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113" w:type="dxa"/>
        <w:tblLook w:val="01E0" w:firstRow="1" w:lastRow="1" w:firstColumn="1" w:lastColumn="1" w:noHBand="0" w:noVBand="0"/>
      </w:tblPr>
      <w:tblGrid>
        <w:gridCol w:w="5382"/>
        <w:gridCol w:w="1093"/>
        <w:gridCol w:w="2597"/>
      </w:tblGrid>
      <w:tr w:rsidR="00492BB4" w:rsidRPr="00AA2D0B">
        <w:tc>
          <w:tcPr>
            <w:tcW w:w="5382" w:type="dxa"/>
          </w:tcPr>
          <w:p w:rsidR="00492BB4" w:rsidRPr="00AA2D0B" w:rsidRDefault="00492BB4" w:rsidP="00290209">
            <w:pPr>
              <w:pStyle w:val="Szvegtrzs"/>
              <w:ind w:right="74"/>
              <w:jc w:val="center"/>
              <w:rPr>
                <w:b/>
                <w:smallCaps/>
                <w:sz w:val="28"/>
                <w:szCs w:val="28"/>
                <w:u w:val="single"/>
                <w:lang w:val="hu-HU" w:eastAsia="hu-HU"/>
              </w:rPr>
            </w:pPr>
            <w:r w:rsidRPr="00AA2D0B">
              <w:rPr>
                <w:b/>
                <w:smallCaps/>
                <w:sz w:val="28"/>
                <w:szCs w:val="28"/>
                <w:u w:val="single"/>
                <w:lang w:val="hu-HU" w:eastAsia="hu-HU"/>
              </w:rPr>
              <w:t>Nemzeti Közszolgálati Egyetem</w:t>
            </w:r>
          </w:p>
        </w:tc>
        <w:tc>
          <w:tcPr>
            <w:tcW w:w="1093" w:type="dxa"/>
          </w:tcPr>
          <w:p w:rsidR="00492BB4" w:rsidRPr="00AA2D0B" w:rsidRDefault="00492BB4" w:rsidP="00492BB4">
            <w:pPr>
              <w:pStyle w:val="Szvegtrzs"/>
              <w:rPr>
                <w:lang w:val="hu-HU" w:eastAsia="hu-HU"/>
              </w:rPr>
            </w:pPr>
          </w:p>
        </w:tc>
        <w:tc>
          <w:tcPr>
            <w:tcW w:w="2597" w:type="dxa"/>
          </w:tcPr>
          <w:p w:rsidR="00492BB4" w:rsidRPr="00AA2D0B" w:rsidRDefault="00492BB4" w:rsidP="00492BB4">
            <w:pPr>
              <w:pStyle w:val="Szvegtrzs"/>
              <w:jc w:val="right"/>
              <w:rPr>
                <w:lang w:val="hu-HU" w:eastAsia="hu-HU"/>
              </w:rPr>
            </w:pPr>
          </w:p>
        </w:tc>
      </w:tr>
      <w:tr w:rsidR="00492BB4" w:rsidRPr="00AA2D0B">
        <w:tc>
          <w:tcPr>
            <w:tcW w:w="5382" w:type="dxa"/>
          </w:tcPr>
          <w:p w:rsidR="00492BB4" w:rsidRPr="00AA2D0B" w:rsidRDefault="00492BB4" w:rsidP="00492BB4">
            <w:pPr>
              <w:pStyle w:val="Szvegtrzs"/>
              <w:jc w:val="center"/>
              <w:rPr>
                <w:b/>
                <w:sz w:val="28"/>
                <w:szCs w:val="28"/>
                <w:lang w:val="hu-HU" w:eastAsia="hu-HU"/>
              </w:rPr>
            </w:pPr>
            <w:r w:rsidRPr="00AA2D0B">
              <w:rPr>
                <w:b/>
                <w:szCs w:val="28"/>
                <w:lang w:val="hu-HU" w:eastAsia="hu-HU"/>
              </w:rPr>
              <w:t>Hadtudományi és Honvédtisztképző Kar</w:t>
            </w:r>
          </w:p>
        </w:tc>
        <w:tc>
          <w:tcPr>
            <w:tcW w:w="1093" w:type="dxa"/>
          </w:tcPr>
          <w:p w:rsidR="00492BB4" w:rsidRPr="00AA2D0B" w:rsidRDefault="00492BB4" w:rsidP="00492BB4">
            <w:pPr>
              <w:pStyle w:val="Szvegtrzs"/>
              <w:rPr>
                <w:lang w:val="hu-HU" w:eastAsia="hu-HU"/>
              </w:rPr>
            </w:pPr>
          </w:p>
        </w:tc>
        <w:tc>
          <w:tcPr>
            <w:tcW w:w="2597" w:type="dxa"/>
          </w:tcPr>
          <w:p w:rsidR="00492BB4" w:rsidRPr="00AA2D0B" w:rsidRDefault="00492BB4" w:rsidP="00492BB4">
            <w:pPr>
              <w:pStyle w:val="Szvegtrzs"/>
              <w:rPr>
                <w:lang w:val="hu-HU" w:eastAsia="hu-HU"/>
              </w:rPr>
            </w:pPr>
          </w:p>
        </w:tc>
      </w:tr>
    </w:tbl>
    <w:p w:rsidR="00196465" w:rsidRPr="00AA2D0B" w:rsidRDefault="00B853A7" w:rsidP="00541288">
      <w:pPr>
        <w:pStyle w:val="StlusSzvegtrzs12pt"/>
        <w:rPr>
          <w:lang w:val="hu-HU"/>
        </w:rPr>
      </w:pPr>
      <w:r w:rsidRPr="00AA2D0B">
        <w:rPr>
          <w:lang w:val="hu-HU"/>
        </w:rPr>
        <w:t>Ik</w:t>
      </w:r>
      <w:r w:rsidR="00492BB4" w:rsidRPr="00AA2D0B">
        <w:rPr>
          <w:lang w:val="hu-HU"/>
        </w:rPr>
        <w:t>t. s</w:t>
      </w:r>
      <w:r w:rsidR="00DE6455" w:rsidRPr="00AA2D0B">
        <w:rPr>
          <w:lang w:val="hu-HU"/>
        </w:rPr>
        <w:t xml:space="preserve">zám: </w:t>
      </w:r>
      <w:r w:rsidR="00492BB4" w:rsidRPr="00AA2D0B">
        <w:rPr>
          <w:lang w:val="hu-HU"/>
        </w:rPr>
        <w:t xml:space="preserve">                                                                                                         … számú példány</w:t>
      </w:r>
    </w:p>
    <w:p w:rsidR="00196465" w:rsidRPr="00AA2D0B" w:rsidRDefault="00196465" w:rsidP="00541288">
      <w:pPr>
        <w:pStyle w:val="StlusSzvegtrzs12pt"/>
        <w:rPr>
          <w:lang w:val="hu-HU"/>
        </w:rPr>
      </w:pPr>
    </w:p>
    <w:p w:rsidR="00196465" w:rsidRPr="00AA2D0B" w:rsidRDefault="00196465" w:rsidP="00541288">
      <w:pPr>
        <w:pStyle w:val="StlusSzvegtrzs12pt"/>
        <w:rPr>
          <w:lang w:val="hu-HU"/>
        </w:rPr>
      </w:pPr>
    </w:p>
    <w:p w:rsidR="00196465" w:rsidRPr="00AA2D0B" w:rsidRDefault="00196465" w:rsidP="00541288">
      <w:pPr>
        <w:pStyle w:val="StlusSzvegtrzs12pt"/>
        <w:rPr>
          <w:lang w:val="hu-HU"/>
        </w:rPr>
      </w:pPr>
    </w:p>
    <w:p w:rsidR="00196465" w:rsidRPr="00AA2D0B" w:rsidRDefault="00196465" w:rsidP="00541288">
      <w:pPr>
        <w:pStyle w:val="StlusSzvegtrzs12pt"/>
        <w:rPr>
          <w:lang w:val="hu-HU"/>
        </w:rPr>
      </w:pPr>
    </w:p>
    <w:p w:rsidR="00196465" w:rsidRPr="00AA2D0B" w:rsidRDefault="00196465" w:rsidP="00541288">
      <w:pPr>
        <w:pStyle w:val="StlusSzvegtrzs12pt"/>
        <w:rPr>
          <w:lang w:val="hu-HU"/>
        </w:rPr>
      </w:pPr>
    </w:p>
    <w:p w:rsidR="00196465" w:rsidRPr="00AA2D0B" w:rsidRDefault="00196465" w:rsidP="00541288">
      <w:pPr>
        <w:pStyle w:val="StlusSzvegtrzs12pt"/>
        <w:rPr>
          <w:lang w:val="hu-HU"/>
        </w:rPr>
      </w:pPr>
    </w:p>
    <w:p w:rsidR="00196465" w:rsidRPr="00AA2D0B" w:rsidRDefault="00196465" w:rsidP="00541288"/>
    <w:p w:rsidR="00196465" w:rsidRPr="00AA2D0B" w:rsidRDefault="00196465" w:rsidP="00541288"/>
    <w:p w:rsidR="00A73013" w:rsidRPr="00AA2D0B" w:rsidRDefault="00A73013" w:rsidP="00541288">
      <w:pPr>
        <w:spacing w:line="360" w:lineRule="auto"/>
        <w:jc w:val="center"/>
        <w:rPr>
          <w:b/>
          <w:sz w:val="32"/>
          <w:szCs w:val="32"/>
        </w:rPr>
      </w:pPr>
    </w:p>
    <w:p w:rsidR="00A73013" w:rsidRPr="00AA2D0B" w:rsidRDefault="00942BBA" w:rsidP="00541288">
      <w:pPr>
        <w:spacing w:line="360" w:lineRule="auto"/>
        <w:jc w:val="center"/>
        <w:rPr>
          <w:b/>
          <w:sz w:val="32"/>
          <w:szCs w:val="32"/>
        </w:rPr>
      </w:pPr>
      <w:r w:rsidRPr="00AA2D0B">
        <w:rPr>
          <w:b/>
          <w:sz w:val="32"/>
          <w:szCs w:val="32"/>
        </w:rPr>
        <w:t>A KATONAI LOGISZTIKA</w:t>
      </w:r>
    </w:p>
    <w:p w:rsidR="00196465" w:rsidRPr="00AA2D0B" w:rsidRDefault="00064A44" w:rsidP="00541288">
      <w:pPr>
        <w:spacing w:line="360" w:lineRule="auto"/>
        <w:jc w:val="center"/>
        <w:rPr>
          <w:b/>
          <w:sz w:val="32"/>
          <w:szCs w:val="32"/>
        </w:rPr>
      </w:pPr>
      <w:r w:rsidRPr="00AA2D0B">
        <w:rPr>
          <w:b/>
          <w:sz w:val="32"/>
          <w:szCs w:val="32"/>
        </w:rPr>
        <w:t>ALAPKÉPZÉSI SZAK TANTERVE</w:t>
      </w:r>
    </w:p>
    <w:p w:rsidR="00196465" w:rsidRPr="00AA2D0B" w:rsidRDefault="00196465" w:rsidP="00541288">
      <w:pPr>
        <w:jc w:val="center"/>
        <w:rPr>
          <w:sz w:val="28"/>
        </w:rPr>
      </w:pPr>
    </w:p>
    <w:p w:rsidR="00196465" w:rsidRPr="00AA2D0B" w:rsidRDefault="00196465" w:rsidP="00541288">
      <w:pPr>
        <w:jc w:val="center"/>
        <w:rPr>
          <w:sz w:val="28"/>
        </w:rPr>
      </w:pPr>
    </w:p>
    <w:p w:rsidR="00196465" w:rsidRPr="00AA2D0B" w:rsidRDefault="00196465" w:rsidP="00541288">
      <w:pPr>
        <w:jc w:val="center"/>
        <w:rPr>
          <w:sz w:val="28"/>
        </w:rPr>
      </w:pPr>
    </w:p>
    <w:p w:rsidR="00196465" w:rsidRPr="00AA2D0B" w:rsidRDefault="00196465" w:rsidP="00541288"/>
    <w:p w:rsidR="00196465" w:rsidRPr="00AA2D0B" w:rsidRDefault="00196465" w:rsidP="00541288"/>
    <w:p w:rsidR="00196465" w:rsidRPr="00AA2D0B" w:rsidRDefault="00196465" w:rsidP="00541288">
      <w:pPr>
        <w:jc w:val="center"/>
        <w:rPr>
          <w:b/>
        </w:rPr>
      </w:pPr>
      <w:r w:rsidRPr="00AA2D0B">
        <w:rPr>
          <w:b/>
        </w:rPr>
        <w:t>Érvényes:</w:t>
      </w:r>
    </w:p>
    <w:p w:rsidR="00196465" w:rsidRPr="00AA2D0B" w:rsidRDefault="00196465" w:rsidP="00541288">
      <w:pPr>
        <w:jc w:val="center"/>
        <w:rPr>
          <w:b/>
          <w:color w:val="FF0000"/>
        </w:rPr>
      </w:pPr>
      <w:r w:rsidRPr="00AA2D0B">
        <w:rPr>
          <w:b/>
          <w:color w:val="FF0000"/>
        </w:rPr>
        <w:t>20</w:t>
      </w:r>
      <w:r w:rsidR="00AA2D0B" w:rsidRPr="00AA2D0B">
        <w:rPr>
          <w:b/>
          <w:color w:val="FF0000"/>
        </w:rPr>
        <w:t>19</w:t>
      </w:r>
      <w:r w:rsidR="00D65FEF" w:rsidRPr="00AA2D0B">
        <w:rPr>
          <w:b/>
          <w:color w:val="FF0000"/>
        </w:rPr>
        <w:t>/20</w:t>
      </w:r>
      <w:r w:rsidR="00AA2D0B" w:rsidRPr="00AA2D0B">
        <w:rPr>
          <w:b/>
          <w:color w:val="FF0000"/>
        </w:rPr>
        <w:t>20-a</w:t>
      </w:r>
      <w:r w:rsidRPr="00AA2D0B">
        <w:rPr>
          <w:b/>
          <w:color w:val="FF0000"/>
        </w:rPr>
        <w:t>s tanévtől felmenő rendszerben</w:t>
      </w:r>
    </w:p>
    <w:p w:rsidR="00196465" w:rsidRPr="00AA2D0B" w:rsidRDefault="00196465" w:rsidP="00541288"/>
    <w:p w:rsidR="00196465" w:rsidRPr="00AA2D0B" w:rsidRDefault="00196465" w:rsidP="00541288"/>
    <w:p w:rsidR="003E6F96" w:rsidRPr="00AA2D0B" w:rsidRDefault="003E6F96" w:rsidP="00541288"/>
    <w:p w:rsidR="003E6F96" w:rsidRPr="00AA2D0B" w:rsidRDefault="003E6F96" w:rsidP="00541288"/>
    <w:p w:rsidR="00544E60" w:rsidRPr="00AA2D0B" w:rsidRDefault="00544E60" w:rsidP="00541288"/>
    <w:p w:rsidR="00544E60" w:rsidRPr="00AA2D0B" w:rsidRDefault="00544E60" w:rsidP="00541288"/>
    <w:p w:rsidR="00544E60" w:rsidRPr="00AA2D0B" w:rsidRDefault="00544E60" w:rsidP="00541288"/>
    <w:p w:rsidR="00544E60" w:rsidRPr="00AA2D0B" w:rsidRDefault="00544E60" w:rsidP="00541288"/>
    <w:p w:rsidR="00544E60" w:rsidRPr="00AA2D0B" w:rsidRDefault="00544E60" w:rsidP="00541288"/>
    <w:p w:rsidR="00196465" w:rsidRPr="00AA2D0B" w:rsidRDefault="00A77145" w:rsidP="00541288">
      <w:r>
        <w:rPr>
          <w:noProof/>
        </w:rPr>
        <mc:AlternateContent>
          <mc:Choice Requires="wps">
            <w:drawing>
              <wp:anchor distT="0" distB="0" distL="114300" distR="114300" simplePos="0" relativeHeight="251657728" behindDoc="0" locked="0" layoutInCell="0" allowOverlap="1">
                <wp:simplePos x="0" y="0"/>
                <wp:positionH relativeFrom="column">
                  <wp:posOffset>2560320</wp:posOffset>
                </wp:positionH>
                <wp:positionV relativeFrom="paragraph">
                  <wp:posOffset>49530</wp:posOffset>
                </wp:positionV>
                <wp:extent cx="3886200" cy="1371600"/>
                <wp:effectExtent l="2540" t="635"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431" w:rsidRDefault="006E5431" w:rsidP="00541288">
                            <w:pPr>
                              <w:jc w:val="center"/>
                            </w:pPr>
                            <w:r>
                              <w:t>A tanterv kidolgozását vezette:</w:t>
                            </w:r>
                          </w:p>
                          <w:p w:rsidR="006E5431" w:rsidRDefault="006E5431" w:rsidP="00541288">
                            <w:pPr>
                              <w:jc w:val="center"/>
                            </w:pPr>
                          </w:p>
                          <w:p w:rsidR="006E5431" w:rsidRDefault="006E5431" w:rsidP="00541288">
                            <w:pPr>
                              <w:jc w:val="center"/>
                            </w:pPr>
                          </w:p>
                          <w:p w:rsidR="006E5431" w:rsidRDefault="006E5431" w:rsidP="00541288">
                            <w:pPr>
                              <w:jc w:val="center"/>
                            </w:pPr>
                          </w:p>
                          <w:p w:rsidR="006E5431" w:rsidRPr="00E81B6D" w:rsidRDefault="006E5431" w:rsidP="00541288">
                            <w:pPr>
                              <w:jc w:val="center"/>
                              <w:rPr>
                                <w:b/>
                              </w:rPr>
                            </w:pPr>
                            <w:r w:rsidRPr="00E81B6D">
                              <w:rPr>
                                <w:b/>
                              </w:rPr>
                              <w:t>Dr. Szászi Gábor egyetemi docens, PhD</w:t>
                            </w:r>
                          </w:p>
                          <w:p w:rsidR="006E5431" w:rsidRPr="00235240" w:rsidRDefault="006E5431" w:rsidP="00541288">
                            <w:pPr>
                              <w:jc w:val="center"/>
                            </w:pPr>
                            <w:r w:rsidRPr="00235240">
                              <w:t>szakfelelős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1.6pt;margin-top:3.9pt;width:30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n6tQIAALs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oXYSRoDz16YHuDbuUeRbY846Az8LofwM/swQyujqoe7mT1VSMhly0VG3ajlBxbRmtIL7Q3/bOr&#10;E462IOvxg6whDN0a6YD2jept7aAaCNChTY+n1thUKjBeJkkM/caogrPwch7GsLExaHa8Piht3jHZ&#10;I7vIsYLeO3i6u9Nmcj262GhClrzrwE6zTjwzAOZkgeBw1Z7ZNFw7f6RBukpWCfFIFK88EhSFd1Mu&#10;iReX4XxWXBbLZRH+tHFDkrW8rpmwYY7SCsmfte4g8kkUJ3Fp2fHawtmUtNqsl51COwrSLt13KMiZ&#10;m/88DVcv4PKCUhiR4DZKvTJO5h4pycxL50HiBWF6m8YBSUlRPqd0xwX7d0pozHE6i2aTmn7LLXDf&#10;a24067mB4dHxPsfJyYlmVoMrUbvWGsq7aX1WCpv+Uymg3cdGO8VakU5yNfv1HlCsjNeyfgTtKgnK&#10;AhXCxINFK9V3jEaYHjnW37ZUMYy69wL0n4aE2HHjNmQ2j2Cjzk/W5ydUVACVY4PRtFyaaURtB8U3&#10;LUSaXpyQN/BmGu7U/JTV4aXBhHCkDtPMjqDzvfN6mrmLXwAAAP//AwBQSwMEFAAGAAgAAAAhAET+&#10;ItPeAAAACgEAAA8AAABkcnMvZG93bnJldi54bWxMj81OwzAQhO9IvIO1SNyo3bSFErKpEIgriPIj&#10;cXPjbRIRr6PYbcLbsz3BcWdGs98Um8l36khDbAMjzGcGFHEVXMs1wvvb09UaVEyWne0CE8IPRdiU&#10;52eFzV0Y+ZWO21QrKeGYW4QmpT7XOlYNeRtnoScWbx8Gb5OcQ63dYEcp953OjLnW3rYsHxrb00ND&#10;1ff24BE+nvdfn0vzUj/6VT+GyWj2txrx8mK6vwOVaEp/YTjhCzqUwrQLB3ZRdQhLs8gkinAjC06+&#10;ma9E2CFk2WINuiz0/wnlLwAAAP//AwBQSwECLQAUAAYACAAAACEAtoM4kv4AAADhAQAAEwAAAAAA&#10;AAAAAAAAAAAAAAAAW0NvbnRlbnRfVHlwZXNdLnhtbFBLAQItABQABgAIAAAAIQA4/SH/1gAAAJQB&#10;AAALAAAAAAAAAAAAAAAAAC8BAABfcmVscy8ucmVsc1BLAQItABQABgAIAAAAIQD6uln6tQIAALsF&#10;AAAOAAAAAAAAAAAAAAAAAC4CAABkcnMvZTJvRG9jLnhtbFBLAQItABQABgAIAAAAIQBE/iLT3gAA&#10;AAoBAAAPAAAAAAAAAAAAAAAAAA8FAABkcnMvZG93bnJldi54bWxQSwUGAAAAAAQABADzAAAAGgYA&#10;AAAA&#10;" o:allowincell="f" filled="f" stroked="f">
                <v:textbox>
                  <w:txbxContent>
                    <w:p w:rsidR="006E5431" w:rsidRDefault="006E5431" w:rsidP="00541288">
                      <w:pPr>
                        <w:jc w:val="center"/>
                      </w:pPr>
                      <w:r>
                        <w:t>A tanterv kidolgozását vezette:</w:t>
                      </w:r>
                    </w:p>
                    <w:p w:rsidR="006E5431" w:rsidRDefault="006E5431" w:rsidP="00541288">
                      <w:pPr>
                        <w:jc w:val="center"/>
                      </w:pPr>
                    </w:p>
                    <w:p w:rsidR="006E5431" w:rsidRDefault="006E5431" w:rsidP="00541288">
                      <w:pPr>
                        <w:jc w:val="center"/>
                      </w:pPr>
                    </w:p>
                    <w:p w:rsidR="006E5431" w:rsidRDefault="006E5431" w:rsidP="00541288">
                      <w:pPr>
                        <w:jc w:val="center"/>
                      </w:pPr>
                    </w:p>
                    <w:p w:rsidR="006E5431" w:rsidRPr="00E81B6D" w:rsidRDefault="006E5431" w:rsidP="00541288">
                      <w:pPr>
                        <w:jc w:val="center"/>
                        <w:rPr>
                          <w:b/>
                        </w:rPr>
                      </w:pPr>
                      <w:r w:rsidRPr="00E81B6D">
                        <w:rPr>
                          <w:b/>
                        </w:rPr>
                        <w:t>Dr. Szászi Gábor egyetemi docens, PhD</w:t>
                      </w:r>
                    </w:p>
                    <w:p w:rsidR="006E5431" w:rsidRPr="00235240" w:rsidRDefault="006E5431" w:rsidP="00541288">
                      <w:pPr>
                        <w:jc w:val="center"/>
                      </w:pPr>
                      <w:r w:rsidRPr="00235240">
                        <w:t>szakfelelős</w:t>
                      </w:r>
                    </w:p>
                  </w:txbxContent>
                </v:textbox>
              </v:shape>
            </w:pict>
          </mc:Fallback>
        </mc:AlternateContent>
      </w:r>
    </w:p>
    <w:p w:rsidR="00196465" w:rsidRPr="00AA2D0B" w:rsidRDefault="00196465" w:rsidP="00541288">
      <w:pPr>
        <w:ind w:left="6300"/>
        <w:jc w:val="both"/>
      </w:pPr>
    </w:p>
    <w:p w:rsidR="00196465" w:rsidRPr="00AA2D0B" w:rsidRDefault="00196465" w:rsidP="00541288">
      <w:pPr>
        <w:ind w:left="6300"/>
        <w:jc w:val="both"/>
      </w:pPr>
    </w:p>
    <w:p w:rsidR="00196465" w:rsidRPr="00AA2D0B" w:rsidRDefault="00196465" w:rsidP="00541288">
      <w:pPr>
        <w:ind w:left="6300"/>
        <w:jc w:val="both"/>
      </w:pPr>
    </w:p>
    <w:p w:rsidR="00196465" w:rsidRPr="00AA2D0B" w:rsidRDefault="00196465" w:rsidP="00541288">
      <w:pPr>
        <w:tabs>
          <w:tab w:val="left" w:pos="0"/>
        </w:tabs>
        <w:ind w:right="8172"/>
        <w:jc w:val="both"/>
      </w:pPr>
      <w:r w:rsidRPr="00AA2D0B">
        <w:t xml:space="preserve"> </w:t>
      </w:r>
    </w:p>
    <w:p w:rsidR="00196465" w:rsidRPr="00AA2D0B" w:rsidRDefault="00196465" w:rsidP="00541288"/>
    <w:p w:rsidR="00196465" w:rsidRPr="00AA2D0B" w:rsidRDefault="00196465" w:rsidP="00541288"/>
    <w:p w:rsidR="00196465" w:rsidRPr="00AA2D0B" w:rsidRDefault="00196465" w:rsidP="00541288"/>
    <w:p w:rsidR="00196465" w:rsidRPr="00AA2D0B" w:rsidRDefault="00196465" w:rsidP="00541288"/>
    <w:p w:rsidR="00196465" w:rsidRPr="00AA2D0B" w:rsidRDefault="00196465" w:rsidP="00541288"/>
    <w:p w:rsidR="00196465" w:rsidRPr="00AA2D0B" w:rsidRDefault="00196465" w:rsidP="00541288"/>
    <w:p w:rsidR="00196465" w:rsidRPr="00AA2D0B" w:rsidRDefault="00196465" w:rsidP="00541288"/>
    <w:p w:rsidR="00196465" w:rsidRPr="00AA2D0B" w:rsidRDefault="00D12432" w:rsidP="00235240">
      <w:pPr>
        <w:jc w:val="center"/>
      </w:pPr>
      <w:r w:rsidRPr="00AA2D0B">
        <w:t>Budapest,</w:t>
      </w:r>
      <w:r w:rsidR="00196465" w:rsidRPr="00AA2D0B">
        <w:t xml:space="preserve"> </w:t>
      </w:r>
      <w:r w:rsidR="00196465" w:rsidRPr="00AA2D0B">
        <w:rPr>
          <w:color w:val="FF0000"/>
        </w:rPr>
        <w:t>201</w:t>
      </w:r>
      <w:r w:rsidR="00AA2D0B" w:rsidRPr="00AA2D0B">
        <w:rPr>
          <w:color w:val="FF0000"/>
        </w:rPr>
        <w:t>9</w:t>
      </w:r>
      <w:r w:rsidR="00CC43CF" w:rsidRPr="00AA2D0B">
        <w:t>.</w:t>
      </w:r>
    </w:p>
    <w:p w:rsidR="00196465" w:rsidRPr="00AA2D0B" w:rsidRDefault="00196465" w:rsidP="00541288"/>
    <w:p w:rsidR="001821C2" w:rsidRPr="00AA2D0B" w:rsidRDefault="001821C2" w:rsidP="00541288">
      <w:pPr>
        <w:sectPr w:rsidR="001821C2" w:rsidRPr="00AA2D0B">
          <w:headerReference w:type="default" r:id="rId8"/>
          <w:footerReference w:type="even" r:id="rId9"/>
          <w:footerReference w:type="default" r:id="rId10"/>
          <w:pgSz w:w="11906" w:h="16838"/>
          <w:pgMar w:top="1417" w:right="1417" w:bottom="1417" w:left="1417" w:header="708" w:footer="708" w:gutter="0"/>
          <w:pgNumType w:start="1"/>
          <w:cols w:space="708"/>
          <w:titlePg/>
          <w:docGrid w:linePitch="360"/>
        </w:sectPr>
      </w:pPr>
    </w:p>
    <w:p w:rsidR="008E6325" w:rsidRPr="00AA2D0B" w:rsidRDefault="008E6325" w:rsidP="005A3F33">
      <w:pPr>
        <w:jc w:val="center"/>
        <w:rPr>
          <w:b/>
        </w:rPr>
      </w:pPr>
    </w:p>
    <w:p w:rsidR="00655FBE" w:rsidRPr="00AA2D0B" w:rsidRDefault="00655FBE" w:rsidP="005A3F33">
      <w:pPr>
        <w:jc w:val="center"/>
        <w:rPr>
          <w:b/>
        </w:rPr>
      </w:pPr>
    </w:p>
    <w:p w:rsidR="00655FBE" w:rsidRPr="00AA2D0B" w:rsidRDefault="00655FBE" w:rsidP="005A3F33">
      <w:pPr>
        <w:jc w:val="center"/>
        <w:rPr>
          <w:b/>
        </w:rPr>
      </w:pPr>
    </w:p>
    <w:p w:rsidR="00655FBE" w:rsidRPr="00AA2D0B" w:rsidRDefault="00655FBE" w:rsidP="005A3F33">
      <w:pPr>
        <w:jc w:val="center"/>
        <w:rPr>
          <w:b/>
        </w:rPr>
      </w:pPr>
    </w:p>
    <w:p w:rsidR="00655FBE" w:rsidRPr="00AA2D0B" w:rsidRDefault="00655FBE" w:rsidP="005A3F33">
      <w:pPr>
        <w:jc w:val="center"/>
        <w:rPr>
          <w:b/>
        </w:rPr>
      </w:pPr>
    </w:p>
    <w:p w:rsidR="00655FBE" w:rsidRPr="00AA2D0B" w:rsidRDefault="00655FBE" w:rsidP="005A3F33">
      <w:pPr>
        <w:jc w:val="center"/>
        <w:rPr>
          <w:b/>
        </w:rPr>
      </w:pPr>
    </w:p>
    <w:p w:rsidR="008E6325" w:rsidRPr="00AA2D0B" w:rsidRDefault="008E6325" w:rsidP="005A3F33">
      <w:pPr>
        <w:jc w:val="center"/>
        <w:rPr>
          <w:b/>
        </w:rPr>
      </w:pPr>
    </w:p>
    <w:p w:rsidR="008E6325" w:rsidRPr="00AA2D0B" w:rsidRDefault="008E6325" w:rsidP="005A3F33">
      <w:pPr>
        <w:jc w:val="center"/>
        <w:rPr>
          <w:b/>
        </w:rPr>
      </w:pPr>
    </w:p>
    <w:p w:rsidR="00943F4E" w:rsidRPr="00AA2D0B" w:rsidRDefault="00943F4E" w:rsidP="005A3F33">
      <w:pPr>
        <w:jc w:val="center"/>
        <w:rPr>
          <w:b/>
        </w:rPr>
      </w:pPr>
    </w:p>
    <w:p w:rsidR="00943F4E" w:rsidRPr="00AA2D0B" w:rsidRDefault="00943F4E" w:rsidP="005A3F33">
      <w:pPr>
        <w:jc w:val="center"/>
        <w:rPr>
          <w:b/>
        </w:rPr>
      </w:pPr>
    </w:p>
    <w:p w:rsidR="008B32EF" w:rsidRPr="00AA2D0B" w:rsidRDefault="008B32EF" w:rsidP="008B32EF">
      <w:pPr>
        <w:jc w:val="center"/>
        <w:rPr>
          <w:b/>
          <w:sz w:val="28"/>
        </w:rPr>
      </w:pPr>
      <w:r w:rsidRPr="00AA2D0B">
        <w:rPr>
          <w:b/>
          <w:sz w:val="28"/>
        </w:rPr>
        <w:t xml:space="preserve">A  </w:t>
      </w:r>
      <w:r w:rsidRPr="00AA2D0B">
        <w:rPr>
          <w:b/>
          <w:spacing w:val="40"/>
          <w:sz w:val="28"/>
        </w:rPr>
        <w:t>specializációk</w:t>
      </w:r>
      <w:r w:rsidRPr="00AA2D0B">
        <w:rPr>
          <w:b/>
          <w:sz w:val="28"/>
        </w:rPr>
        <w:t xml:space="preserve">  f e l e l ő s e i</w:t>
      </w:r>
    </w:p>
    <w:p w:rsidR="008B32EF" w:rsidRPr="00AA2D0B" w:rsidRDefault="008B32EF" w:rsidP="008B32EF">
      <w:pPr>
        <w:jc w:val="center"/>
        <w:rPr>
          <w:b/>
        </w:rPr>
      </w:pPr>
    </w:p>
    <w:p w:rsidR="00544E60" w:rsidRPr="00AA2D0B" w:rsidRDefault="00544E60" w:rsidP="008B32EF">
      <w:pPr>
        <w:jc w:val="center"/>
        <w:rPr>
          <w:b/>
        </w:rPr>
      </w:pPr>
    </w:p>
    <w:p w:rsidR="008B32EF" w:rsidRPr="00AA2D0B" w:rsidRDefault="008B32EF" w:rsidP="008B32E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634"/>
      </w:tblGrid>
      <w:tr w:rsidR="008B32EF" w:rsidRPr="00AA2D0B" w:rsidTr="00D12828">
        <w:tc>
          <w:tcPr>
            <w:tcW w:w="4671" w:type="dxa"/>
            <w:shd w:val="clear" w:color="auto" w:fill="auto"/>
          </w:tcPr>
          <w:p w:rsidR="008B32EF" w:rsidRPr="00AA2D0B" w:rsidRDefault="008B32EF" w:rsidP="008B32EF">
            <w:pPr>
              <w:rPr>
                <w:b/>
              </w:rPr>
            </w:pPr>
            <w:r w:rsidRPr="00AA2D0B">
              <w:rPr>
                <w:b/>
              </w:rPr>
              <w:t>Katonai közlekedési specializáció:</w:t>
            </w:r>
          </w:p>
          <w:p w:rsidR="008B32EF" w:rsidRPr="00AA2D0B" w:rsidRDefault="008B32EF" w:rsidP="008B32EF">
            <w:r w:rsidRPr="00AA2D0B">
              <w:rPr>
                <w:b/>
              </w:rPr>
              <w:t>Dr. Szászi Gábor</w:t>
            </w:r>
            <w:r w:rsidRPr="00AA2D0B">
              <w:t>, egyetemi docens, PhD</w:t>
            </w:r>
          </w:p>
          <w:p w:rsidR="008B32EF" w:rsidRPr="00AA2D0B" w:rsidRDefault="008B32EF" w:rsidP="008B32EF">
            <w:r w:rsidRPr="00AA2D0B">
              <w:t xml:space="preserve">dékáni intézkedés száma: HHK/91-2/2016. </w:t>
            </w:r>
          </w:p>
          <w:p w:rsidR="008B32EF" w:rsidRPr="00AA2D0B" w:rsidRDefault="008B32EF" w:rsidP="008B32EF">
            <w:pPr>
              <w:rPr>
                <w:b/>
              </w:rPr>
            </w:pPr>
          </w:p>
        </w:tc>
        <w:tc>
          <w:tcPr>
            <w:tcW w:w="4672" w:type="dxa"/>
            <w:shd w:val="clear" w:color="auto" w:fill="auto"/>
          </w:tcPr>
          <w:p w:rsidR="008B32EF" w:rsidRPr="00AA2D0B" w:rsidRDefault="008B32EF" w:rsidP="00D12828">
            <w:pPr>
              <w:jc w:val="center"/>
              <w:rPr>
                <w:b/>
              </w:rPr>
            </w:pPr>
          </w:p>
          <w:p w:rsidR="008B32EF" w:rsidRPr="00AA2D0B" w:rsidRDefault="008B32EF" w:rsidP="00D12828">
            <w:pPr>
              <w:jc w:val="center"/>
              <w:rPr>
                <w:b/>
              </w:rPr>
            </w:pPr>
          </w:p>
          <w:p w:rsidR="008B32EF" w:rsidRPr="00AA2D0B" w:rsidRDefault="008B32EF" w:rsidP="00D12828">
            <w:pPr>
              <w:jc w:val="center"/>
            </w:pPr>
            <w:r w:rsidRPr="00AA2D0B">
              <w:t>…………………………………….</w:t>
            </w:r>
          </w:p>
          <w:p w:rsidR="008B32EF" w:rsidRPr="00AA2D0B" w:rsidRDefault="008B32EF" w:rsidP="00D12828">
            <w:pPr>
              <w:jc w:val="center"/>
              <w:rPr>
                <w:b/>
              </w:rPr>
            </w:pPr>
            <w:r w:rsidRPr="00AA2D0B">
              <w:t>specializáció felelős aláírása</w:t>
            </w:r>
          </w:p>
        </w:tc>
      </w:tr>
      <w:tr w:rsidR="008B32EF" w:rsidRPr="00AA2D0B" w:rsidTr="00D12828">
        <w:tc>
          <w:tcPr>
            <w:tcW w:w="4671" w:type="dxa"/>
            <w:shd w:val="clear" w:color="auto" w:fill="auto"/>
          </w:tcPr>
          <w:p w:rsidR="008B32EF" w:rsidRPr="00AA2D0B" w:rsidRDefault="008B32EF" w:rsidP="008B32EF">
            <w:pPr>
              <w:rPr>
                <w:b/>
              </w:rPr>
            </w:pPr>
            <w:r w:rsidRPr="00AA2D0B">
              <w:rPr>
                <w:b/>
              </w:rPr>
              <w:t>Hadtáp specializáció:</w:t>
            </w:r>
          </w:p>
          <w:p w:rsidR="008B32EF" w:rsidRPr="00AA2D0B" w:rsidRDefault="008B32EF" w:rsidP="008B32EF">
            <w:r w:rsidRPr="00AA2D0B">
              <w:rPr>
                <w:b/>
              </w:rPr>
              <w:t>Dr. Pohl Árpád</w:t>
            </w:r>
            <w:r w:rsidRPr="00AA2D0B">
              <w:t>, egyetemi docens, PhD</w:t>
            </w:r>
          </w:p>
          <w:p w:rsidR="008B32EF" w:rsidRPr="00AA2D0B" w:rsidRDefault="008B32EF" w:rsidP="008B32EF">
            <w:r w:rsidRPr="00AA2D0B">
              <w:t>dékáni intézkedés száma: HHK/91-2/2016.</w:t>
            </w:r>
          </w:p>
          <w:p w:rsidR="008B32EF" w:rsidRPr="00AA2D0B" w:rsidRDefault="008B32EF" w:rsidP="008B32EF">
            <w:pPr>
              <w:rPr>
                <w:b/>
              </w:rPr>
            </w:pPr>
          </w:p>
        </w:tc>
        <w:tc>
          <w:tcPr>
            <w:tcW w:w="4672" w:type="dxa"/>
            <w:shd w:val="clear" w:color="auto" w:fill="auto"/>
          </w:tcPr>
          <w:p w:rsidR="008B32EF" w:rsidRPr="00AA2D0B" w:rsidRDefault="008B32EF" w:rsidP="00D12828">
            <w:pPr>
              <w:jc w:val="center"/>
            </w:pPr>
          </w:p>
          <w:p w:rsidR="008B32EF" w:rsidRPr="00AA2D0B" w:rsidRDefault="008B32EF" w:rsidP="00D12828">
            <w:pPr>
              <w:jc w:val="center"/>
            </w:pPr>
          </w:p>
          <w:p w:rsidR="008B32EF" w:rsidRPr="00AA2D0B" w:rsidRDefault="008B32EF" w:rsidP="00D12828">
            <w:pPr>
              <w:jc w:val="center"/>
            </w:pPr>
            <w:r w:rsidRPr="00AA2D0B">
              <w:t>…………………………………….</w:t>
            </w:r>
          </w:p>
          <w:p w:rsidR="008B32EF" w:rsidRPr="00AA2D0B" w:rsidRDefault="008B32EF" w:rsidP="00D12828">
            <w:pPr>
              <w:jc w:val="center"/>
              <w:rPr>
                <w:b/>
              </w:rPr>
            </w:pPr>
            <w:r w:rsidRPr="00AA2D0B">
              <w:t>specializáció felelős aláírása</w:t>
            </w:r>
          </w:p>
        </w:tc>
      </w:tr>
      <w:tr w:rsidR="008B32EF" w:rsidRPr="00AA2D0B" w:rsidTr="00D12828">
        <w:tc>
          <w:tcPr>
            <w:tcW w:w="4671" w:type="dxa"/>
            <w:shd w:val="clear" w:color="auto" w:fill="auto"/>
          </w:tcPr>
          <w:p w:rsidR="008B32EF" w:rsidRPr="00AA2D0B" w:rsidRDefault="008B32EF" w:rsidP="008B32EF">
            <w:pPr>
              <w:rPr>
                <w:b/>
              </w:rPr>
            </w:pPr>
            <w:r w:rsidRPr="00AA2D0B">
              <w:rPr>
                <w:b/>
              </w:rPr>
              <w:t>Haditechnikai specializáció:</w:t>
            </w:r>
          </w:p>
          <w:p w:rsidR="008B32EF" w:rsidRPr="00AA2D0B" w:rsidRDefault="008B32EF" w:rsidP="008B32EF">
            <w:r w:rsidRPr="00AA2D0B">
              <w:rPr>
                <w:b/>
              </w:rPr>
              <w:t>Dr. habil. Gyarmati József</w:t>
            </w:r>
            <w:r w:rsidRPr="00AA2D0B">
              <w:t>, egyetemi docens, PhD</w:t>
            </w:r>
          </w:p>
          <w:p w:rsidR="008B32EF" w:rsidRPr="00AA2D0B" w:rsidRDefault="008B32EF" w:rsidP="008B32EF">
            <w:pPr>
              <w:rPr>
                <w:b/>
              </w:rPr>
            </w:pPr>
            <w:r w:rsidRPr="00AA2D0B">
              <w:t>dékáni intézkedés száma: HHK/91-2/2016.</w:t>
            </w:r>
          </w:p>
        </w:tc>
        <w:tc>
          <w:tcPr>
            <w:tcW w:w="4672" w:type="dxa"/>
            <w:shd w:val="clear" w:color="auto" w:fill="auto"/>
          </w:tcPr>
          <w:p w:rsidR="008B32EF" w:rsidRPr="00AA2D0B" w:rsidRDefault="008B32EF" w:rsidP="00D12828">
            <w:pPr>
              <w:jc w:val="center"/>
            </w:pPr>
          </w:p>
          <w:p w:rsidR="008B32EF" w:rsidRPr="00AA2D0B" w:rsidRDefault="008B32EF" w:rsidP="00D12828">
            <w:pPr>
              <w:jc w:val="center"/>
            </w:pPr>
          </w:p>
          <w:p w:rsidR="008B32EF" w:rsidRPr="00AA2D0B" w:rsidRDefault="008B32EF" w:rsidP="00D12828">
            <w:pPr>
              <w:jc w:val="center"/>
            </w:pPr>
          </w:p>
          <w:p w:rsidR="008B32EF" w:rsidRPr="00AA2D0B" w:rsidRDefault="008B32EF" w:rsidP="00D12828">
            <w:pPr>
              <w:jc w:val="center"/>
            </w:pPr>
            <w:r w:rsidRPr="00AA2D0B">
              <w:t>…………………………………….</w:t>
            </w:r>
          </w:p>
          <w:p w:rsidR="008B32EF" w:rsidRPr="00AA2D0B" w:rsidRDefault="008B32EF" w:rsidP="00D12828">
            <w:pPr>
              <w:jc w:val="center"/>
              <w:rPr>
                <w:b/>
              </w:rPr>
            </w:pPr>
            <w:r w:rsidRPr="00AA2D0B">
              <w:t>specializáció felelős aláírása</w:t>
            </w:r>
          </w:p>
        </w:tc>
      </w:tr>
      <w:tr w:rsidR="008B32EF" w:rsidRPr="00AA2D0B" w:rsidTr="00D12828">
        <w:tc>
          <w:tcPr>
            <w:tcW w:w="4671" w:type="dxa"/>
            <w:shd w:val="clear" w:color="auto" w:fill="auto"/>
          </w:tcPr>
          <w:p w:rsidR="008B32EF" w:rsidRPr="00AA2D0B" w:rsidRDefault="008B32EF" w:rsidP="008B32EF">
            <w:pPr>
              <w:rPr>
                <w:b/>
              </w:rPr>
            </w:pPr>
            <w:r w:rsidRPr="00AA2D0B">
              <w:rPr>
                <w:b/>
              </w:rPr>
              <w:t>Katonai pénzügyi specializáció:</w:t>
            </w:r>
          </w:p>
          <w:p w:rsidR="008B32EF" w:rsidRPr="00AA2D0B" w:rsidRDefault="008B32EF" w:rsidP="008B32EF">
            <w:r w:rsidRPr="00AA2D0B">
              <w:rPr>
                <w:b/>
              </w:rPr>
              <w:t>Dr. Pap Andrea</w:t>
            </w:r>
            <w:r w:rsidRPr="00AA2D0B">
              <w:t>, egyetemi docens, PhD</w:t>
            </w:r>
          </w:p>
          <w:p w:rsidR="008B32EF" w:rsidRPr="00AA2D0B" w:rsidRDefault="008B32EF" w:rsidP="008B32EF">
            <w:r w:rsidRPr="00AA2D0B">
              <w:t>szenátusi határozat száma: 120/2016 (X. 26.)</w:t>
            </w:r>
          </w:p>
          <w:p w:rsidR="008B32EF" w:rsidRPr="00AA2D0B" w:rsidRDefault="008B32EF" w:rsidP="00D12828">
            <w:pPr>
              <w:jc w:val="center"/>
              <w:rPr>
                <w:b/>
              </w:rPr>
            </w:pPr>
          </w:p>
        </w:tc>
        <w:tc>
          <w:tcPr>
            <w:tcW w:w="4672" w:type="dxa"/>
            <w:shd w:val="clear" w:color="auto" w:fill="auto"/>
          </w:tcPr>
          <w:p w:rsidR="008B32EF" w:rsidRPr="00AA2D0B" w:rsidRDefault="008B32EF" w:rsidP="00D12828">
            <w:pPr>
              <w:jc w:val="center"/>
            </w:pPr>
          </w:p>
          <w:p w:rsidR="008B32EF" w:rsidRPr="00AA2D0B" w:rsidRDefault="008B32EF" w:rsidP="00D12828">
            <w:pPr>
              <w:jc w:val="center"/>
            </w:pPr>
          </w:p>
          <w:p w:rsidR="008B32EF" w:rsidRPr="00AA2D0B" w:rsidRDefault="008B32EF" w:rsidP="00D12828">
            <w:pPr>
              <w:jc w:val="center"/>
            </w:pPr>
            <w:r w:rsidRPr="00AA2D0B">
              <w:t>…………………………………….</w:t>
            </w:r>
          </w:p>
          <w:p w:rsidR="008B32EF" w:rsidRPr="00AA2D0B" w:rsidRDefault="008B32EF" w:rsidP="00D12828">
            <w:pPr>
              <w:jc w:val="center"/>
              <w:rPr>
                <w:b/>
              </w:rPr>
            </w:pPr>
            <w:r w:rsidRPr="00AA2D0B">
              <w:t>specializáció felelős aláírása</w:t>
            </w:r>
          </w:p>
        </w:tc>
      </w:tr>
    </w:tbl>
    <w:p w:rsidR="008B32EF" w:rsidRPr="00AA2D0B" w:rsidRDefault="008B32EF" w:rsidP="008B32EF">
      <w:pPr>
        <w:jc w:val="center"/>
        <w:rPr>
          <w:b/>
        </w:rPr>
      </w:pPr>
    </w:p>
    <w:p w:rsidR="00311200" w:rsidRPr="00AA2D0B" w:rsidRDefault="00311200" w:rsidP="00311200">
      <w:pPr>
        <w:jc w:val="both"/>
      </w:pPr>
    </w:p>
    <w:p w:rsidR="00311200" w:rsidRPr="00AA2D0B" w:rsidRDefault="00311200" w:rsidP="00311200">
      <w:pPr>
        <w:jc w:val="both"/>
      </w:pPr>
    </w:p>
    <w:p w:rsidR="008B32EF" w:rsidRPr="00AA2D0B" w:rsidRDefault="008B32EF" w:rsidP="00541288">
      <w:pPr>
        <w:jc w:val="center"/>
        <w:rPr>
          <w:b/>
        </w:rPr>
      </w:pPr>
      <w:r w:rsidRPr="00AA2D0B">
        <w:rPr>
          <w:b/>
        </w:rPr>
        <w:br w:type="page"/>
      </w:r>
    </w:p>
    <w:p w:rsidR="008B32EF" w:rsidRPr="00AA2D0B" w:rsidRDefault="008B32EF" w:rsidP="008B32EF">
      <w:pPr>
        <w:jc w:val="center"/>
        <w:rPr>
          <w:b/>
        </w:rPr>
      </w:pPr>
      <w:r w:rsidRPr="00AA2D0B">
        <w:rPr>
          <w:b/>
        </w:rPr>
        <w:lastRenderedPageBreak/>
        <w:t>A tantervet a Nemzeti Közszolgálati Egyetem</w:t>
      </w:r>
    </w:p>
    <w:p w:rsidR="008B32EF" w:rsidRPr="00AA2D0B" w:rsidRDefault="008B32EF" w:rsidP="008B32EF">
      <w:pPr>
        <w:jc w:val="center"/>
        <w:rPr>
          <w:b/>
        </w:rPr>
      </w:pPr>
      <w:r w:rsidRPr="00AA2D0B">
        <w:rPr>
          <w:b/>
        </w:rPr>
        <w:t>Hadtudományi és Honvédtisztképző Kar szakfejlesztési bizottsága</w:t>
      </w:r>
    </w:p>
    <w:p w:rsidR="008B32EF" w:rsidRPr="00AA2D0B" w:rsidRDefault="008B32EF" w:rsidP="008B32EF">
      <w:pPr>
        <w:jc w:val="center"/>
        <w:rPr>
          <w:b/>
        </w:rPr>
      </w:pPr>
      <w:r w:rsidRPr="00AA2D0B">
        <w:rPr>
          <w:b/>
        </w:rPr>
        <w:t>Az alábbi jogszabályok és okmányok alapján dolgozta ki</w:t>
      </w:r>
    </w:p>
    <w:p w:rsidR="008B32EF" w:rsidRPr="00AA2D0B" w:rsidRDefault="008B32EF" w:rsidP="008B32EF"/>
    <w:p w:rsidR="008B32EF" w:rsidRPr="00AA2D0B" w:rsidRDefault="008B32EF" w:rsidP="008B32EF">
      <w:pPr>
        <w:numPr>
          <w:ilvl w:val="0"/>
          <w:numId w:val="12"/>
        </w:numPr>
        <w:spacing w:before="120" w:after="240"/>
        <w:ind w:left="714" w:hanging="357"/>
      </w:pPr>
      <w:r w:rsidRPr="00AA2D0B">
        <w:t>A nemzeti felsőoktatásról szóló 2011. évi CCIV. törvény</w:t>
      </w:r>
    </w:p>
    <w:p w:rsidR="008B32EF" w:rsidRPr="00AA2D0B" w:rsidRDefault="008B32EF" w:rsidP="008B32EF">
      <w:pPr>
        <w:numPr>
          <w:ilvl w:val="0"/>
          <w:numId w:val="12"/>
        </w:numPr>
        <w:spacing w:before="120" w:after="240"/>
        <w:ind w:left="714" w:hanging="357"/>
      </w:pPr>
      <w:r w:rsidRPr="00AA2D0B">
        <w:t xml:space="preserve">A Nemzeti Közszolgálati Egyetemről, valamint a közigazgatási, rendészeti és katonai felsőoktatásról szóló 2011. évi CXXXII törvény </w:t>
      </w:r>
    </w:p>
    <w:p w:rsidR="008B32EF" w:rsidRPr="00AA2D0B" w:rsidRDefault="008B32EF" w:rsidP="008B32EF">
      <w:pPr>
        <w:numPr>
          <w:ilvl w:val="0"/>
          <w:numId w:val="12"/>
        </w:numPr>
        <w:spacing w:before="120" w:after="240"/>
        <w:ind w:left="714" w:hanging="357"/>
      </w:pPr>
      <w:r w:rsidRPr="00AA2D0B">
        <w:t xml:space="preserve">A nemzeti felsőoktatásról szóló 2011. évi CCIV. törvény végrehajtásához szükséges egyes rendelkezésekről szóló 248/2012. Korm. rendelet </w:t>
      </w:r>
    </w:p>
    <w:p w:rsidR="008B32EF" w:rsidRPr="00AA2D0B" w:rsidRDefault="008B32EF" w:rsidP="008B32EF">
      <w:pPr>
        <w:numPr>
          <w:ilvl w:val="0"/>
          <w:numId w:val="12"/>
        </w:numPr>
        <w:spacing w:before="120" w:after="240"/>
        <w:ind w:left="714" w:hanging="357"/>
      </w:pPr>
      <w:r w:rsidRPr="00AA2D0B">
        <w:t>A nemzeti felsőoktatásról szóló 2011. évi CCIV. törvény egyes rendelkezéseinek végrehajtásáról szóló 87/2015. (IV.9.) Korm. rendelet</w:t>
      </w:r>
    </w:p>
    <w:p w:rsidR="008B32EF" w:rsidRPr="00AA2D0B" w:rsidRDefault="008B32EF" w:rsidP="008B32EF">
      <w:pPr>
        <w:numPr>
          <w:ilvl w:val="0"/>
          <w:numId w:val="12"/>
        </w:numPr>
        <w:spacing w:before="120" w:after="240"/>
        <w:ind w:left="714" w:hanging="357"/>
      </w:pPr>
      <w:r w:rsidRPr="00AA2D0B">
        <w:t>Nemzeti Közszolgálati Egyetemről, valamint a közigazgatási, rendészeti és katonai felsőoktatásról szóló 2011. évi CXXXII. törvény egyes rendelkezéseinek végrehajtásáról szóló 363/2011. (XII.30.) Korm. rendelet</w:t>
      </w:r>
    </w:p>
    <w:p w:rsidR="008B32EF" w:rsidRPr="00AA2D0B" w:rsidRDefault="008B32EF" w:rsidP="008B32EF">
      <w:pPr>
        <w:numPr>
          <w:ilvl w:val="0"/>
          <w:numId w:val="12"/>
        </w:numPr>
        <w:spacing w:before="120" w:after="240"/>
        <w:ind w:left="714" w:hanging="357"/>
      </w:pPr>
      <w:r w:rsidRPr="00AA2D0B">
        <w:t>282/2016. (IX. 21.) Korm. rendelet az államtudományi képzési terület alap- és mesterképzési szakjainak meghatározásáról és azok képzési és kimeneti követelményeiről, valamint az azzal összefüggő kormányrendeletek módosításáról</w:t>
      </w:r>
    </w:p>
    <w:p w:rsidR="008B32EF" w:rsidRPr="00AA2D0B" w:rsidRDefault="008B32EF" w:rsidP="008B32EF">
      <w:pPr>
        <w:spacing w:before="120" w:after="240" w:line="360" w:lineRule="auto"/>
        <w:jc w:val="center"/>
        <w:rPr>
          <w:b/>
        </w:rPr>
      </w:pPr>
    </w:p>
    <w:p w:rsidR="008B32EF" w:rsidRPr="00AA2D0B" w:rsidRDefault="008B32EF" w:rsidP="008B32EF">
      <w:pPr>
        <w:spacing w:line="360" w:lineRule="auto"/>
        <w:jc w:val="center"/>
        <w:rPr>
          <w:b/>
        </w:rPr>
      </w:pPr>
      <w:r w:rsidRPr="00AA2D0B">
        <w:rPr>
          <w:b/>
        </w:rPr>
        <w:t>A képzés hitelesítő adatai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8B32EF" w:rsidRPr="00AA2D0B" w:rsidTr="008B32EF">
        <w:tc>
          <w:tcPr>
            <w:tcW w:w="3780" w:type="dxa"/>
            <w:shd w:val="clear" w:color="auto" w:fill="auto"/>
          </w:tcPr>
          <w:p w:rsidR="008B32EF" w:rsidRPr="00AA2D0B" w:rsidRDefault="008B32EF" w:rsidP="008B32EF">
            <w:r w:rsidRPr="00AA2D0B">
              <w:t>Kari tanács határozat száma:</w:t>
            </w:r>
          </w:p>
        </w:tc>
        <w:tc>
          <w:tcPr>
            <w:tcW w:w="3600" w:type="dxa"/>
            <w:shd w:val="clear" w:color="auto" w:fill="auto"/>
          </w:tcPr>
          <w:p w:rsidR="008B32EF" w:rsidRPr="00AA2D0B" w:rsidRDefault="008B32EF" w:rsidP="008B32EF">
            <w:r w:rsidRPr="00AA2D0B">
              <w:t>182-20/2012. (V.10.),</w:t>
            </w:r>
          </w:p>
          <w:p w:rsidR="008B32EF" w:rsidRPr="00AA2D0B" w:rsidRDefault="008B32EF" w:rsidP="008B32EF">
            <w:r w:rsidRPr="00AA2D0B">
              <w:t>HHK/74-20/2015 (IV.23.), HHK/63-51/2016 (10.27.)</w:t>
            </w:r>
          </w:p>
        </w:tc>
      </w:tr>
      <w:tr w:rsidR="008B32EF" w:rsidRPr="00AA2D0B" w:rsidTr="008B32EF">
        <w:tc>
          <w:tcPr>
            <w:tcW w:w="3780" w:type="dxa"/>
            <w:shd w:val="clear" w:color="auto" w:fill="auto"/>
          </w:tcPr>
          <w:p w:rsidR="008B32EF" w:rsidRPr="00AA2D0B" w:rsidRDefault="008B32EF" w:rsidP="008B32EF">
            <w:r w:rsidRPr="00AA2D0B">
              <w:t>Szenátusi határozat száma:</w:t>
            </w:r>
          </w:p>
        </w:tc>
        <w:tc>
          <w:tcPr>
            <w:tcW w:w="3600" w:type="dxa"/>
            <w:shd w:val="clear" w:color="auto" w:fill="auto"/>
          </w:tcPr>
          <w:p w:rsidR="008B32EF" w:rsidRPr="00AA2D0B" w:rsidRDefault="008B32EF" w:rsidP="008B32EF">
            <w:r w:rsidRPr="00AA2D0B">
              <w:t>76/2012. (VII. 11.), 9/2015 (VI.10.), 62/2016 (VI.30.), 120/2016 (X.26.)</w:t>
            </w:r>
          </w:p>
        </w:tc>
      </w:tr>
      <w:tr w:rsidR="008B32EF" w:rsidRPr="00AA2D0B" w:rsidTr="008B32EF">
        <w:tc>
          <w:tcPr>
            <w:tcW w:w="3780" w:type="dxa"/>
            <w:shd w:val="clear" w:color="auto" w:fill="auto"/>
          </w:tcPr>
          <w:p w:rsidR="008B32EF" w:rsidRPr="00AA2D0B" w:rsidRDefault="008B32EF" w:rsidP="008B32EF">
            <w:r w:rsidRPr="00AA2D0B">
              <w:t>MAB kód:</w:t>
            </w:r>
          </w:p>
        </w:tc>
        <w:tc>
          <w:tcPr>
            <w:tcW w:w="3600" w:type="dxa"/>
            <w:shd w:val="clear" w:color="auto" w:fill="auto"/>
          </w:tcPr>
          <w:p w:rsidR="008B32EF" w:rsidRPr="00AA2D0B" w:rsidRDefault="008B32EF" w:rsidP="008B32EF">
            <w:r w:rsidRPr="00AA2D0B">
              <w:t>Bs1295</w:t>
            </w:r>
          </w:p>
        </w:tc>
      </w:tr>
      <w:tr w:rsidR="008B32EF" w:rsidRPr="00AA2D0B" w:rsidTr="008B32EF">
        <w:tc>
          <w:tcPr>
            <w:tcW w:w="3780" w:type="dxa"/>
            <w:shd w:val="clear" w:color="auto" w:fill="auto"/>
          </w:tcPr>
          <w:p w:rsidR="008B32EF" w:rsidRPr="00AA2D0B" w:rsidRDefault="008B32EF" w:rsidP="008B32EF">
            <w:r w:rsidRPr="00AA2D0B">
              <w:t>MAB határozat száma:</w:t>
            </w:r>
          </w:p>
        </w:tc>
        <w:tc>
          <w:tcPr>
            <w:tcW w:w="3600" w:type="dxa"/>
            <w:shd w:val="clear" w:color="auto" w:fill="auto"/>
          </w:tcPr>
          <w:p w:rsidR="008B32EF" w:rsidRPr="00AA2D0B" w:rsidRDefault="008B32EF" w:rsidP="008B32EF">
            <w:r w:rsidRPr="00AA2D0B">
              <w:t>2012/9/VI/7</w:t>
            </w:r>
          </w:p>
        </w:tc>
      </w:tr>
      <w:tr w:rsidR="008B32EF" w:rsidRPr="00AA2D0B" w:rsidTr="008B32EF">
        <w:tc>
          <w:tcPr>
            <w:tcW w:w="3780" w:type="dxa"/>
            <w:shd w:val="clear" w:color="auto" w:fill="auto"/>
          </w:tcPr>
          <w:p w:rsidR="008B32EF" w:rsidRPr="00AA2D0B" w:rsidRDefault="008B32EF" w:rsidP="008B32EF">
            <w:r w:rsidRPr="00AA2D0B">
              <w:t>OH. Nyilvántartásba vételi száma:</w:t>
            </w:r>
          </w:p>
        </w:tc>
        <w:tc>
          <w:tcPr>
            <w:tcW w:w="3600" w:type="dxa"/>
            <w:shd w:val="clear" w:color="auto" w:fill="auto"/>
          </w:tcPr>
          <w:p w:rsidR="008B32EF" w:rsidRPr="00AA2D0B" w:rsidRDefault="008B32EF" w:rsidP="008B32EF">
            <w:r w:rsidRPr="00AA2D0B">
              <w:t>OH 21373</w:t>
            </w:r>
          </w:p>
        </w:tc>
      </w:tr>
      <w:tr w:rsidR="008B32EF" w:rsidRPr="00AA2D0B" w:rsidTr="008B32EF">
        <w:tc>
          <w:tcPr>
            <w:tcW w:w="3780" w:type="dxa"/>
            <w:shd w:val="clear" w:color="auto" w:fill="auto"/>
          </w:tcPr>
          <w:p w:rsidR="008B32EF" w:rsidRPr="00AA2D0B" w:rsidRDefault="008B32EF" w:rsidP="008B32EF">
            <w:r w:rsidRPr="00AA2D0B">
              <w:t>A képzés kódja:</w:t>
            </w:r>
          </w:p>
        </w:tc>
        <w:tc>
          <w:tcPr>
            <w:tcW w:w="3600" w:type="dxa"/>
            <w:shd w:val="clear" w:color="auto" w:fill="auto"/>
          </w:tcPr>
          <w:p w:rsidR="008B32EF" w:rsidRPr="00AA2D0B" w:rsidRDefault="008B32EF" w:rsidP="008B32EF">
            <w:r w:rsidRPr="00AA2D0B">
              <w:t>BSZKKLO</w:t>
            </w:r>
          </w:p>
        </w:tc>
      </w:tr>
      <w:tr w:rsidR="008B32EF" w:rsidRPr="00AA2D0B" w:rsidTr="008B32EF">
        <w:tc>
          <w:tcPr>
            <w:tcW w:w="3780" w:type="dxa"/>
            <w:shd w:val="clear" w:color="auto" w:fill="auto"/>
          </w:tcPr>
          <w:p w:rsidR="008B32EF" w:rsidRPr="00AA2D0B" w:rsidRDefault="008B32EF" w:rsidP="008B32EF">
            <w:r w:rsidRPr="00AA2D0B">
              <w:t>A meghirdetés első éve:</w:t>
            </w:r>
          </w:p>
        </w:tc>
        <w:tc>
          <w:tcPr>
            <w:tcW w:w="3600" w:type="dxa"/>
            <w:shd w:val="clear" w:color="auto" w:fill="auto"/>
          </w:tcPr>
          <w:p w:rsidR="008B32EF" w:rsidRPr="00AA2D0B" w:rsidRDefault="008B32EF" w:rsidP="008B32EF">
            <w:r w:rsidRPr="00AA2D0B">
              <w:t>2013.</w:t>
            </w:r>
          </w:p>
        </w:tc>
      </w:tr>
    </w:tbl>
    <w:p w:rsidR="008B32EF" w:rsidRPr="00AA2D0B" w:rsidRDefault="008B32EF" w:rsidP="008B32EF">
      <w:pPr>
        <w:rPr>
          <w:b/>
        </w:rPr>
      </w:pPr>
    </w:p>
    <w:p w:rsidR="00196465" w:rsidRPr="00AA2D0B" w:rsidRDefault="00196465" w:rsidP="00541288">
      <w:pPr>
        <w:jc w:val="center"/>
        <w:rPr>
          <w:b/>
        </w:rPr>
      </w:pPr>
    </w:p>
    <w:p w:rsidR="00196465" w:rsidRPr="00AA2D0B" w:rsidRDefault="00C8717D" w:rsidP="00541288">
      <w:pPr>
        <w:jc w:val="center"/>
        <w:rPr>
          <w:b/>
          <w:sz w:val="28"/>
        </w:rPr>
      </w:pPr>
      <w:r w:rsidRPr="00AA2D0B">
        <w:rPr>
          <w:b/>
          <w:sz w:val="28"/>
        </w:rPr>
        <w:br w:type="page"/>
      </w:r>
      <w:r w:rsidR="004D1899" w:rsidRPr="00AA2D0B">
        <w:rPr>
          <w:b/>
          <w:sz w:val="28"/>
        </w:rPr>
        <w:lastRenderedPageBreak/>
        <w:t>Tartalomjegyzék</w:t>
      </w:r>
    </w:p>
    <w:p w:rsidR="00934910" w:rsidRPr="00AA2D0B" w:rsidRDefault="00934910" w:rsidP="00541288">
      <w:pPr>
        <w:jc w:val="center"/>
        <w:rPr>
          <w:b/>
          <w:sz w:val="16"/>
          <w:szCs w:val="16"/>
        </w:rPr>
      </w:pPr>
    </w:p>
    <w:p w:rsidR="006D76F9" w:rsidRPr="00AA2D0B" w:rsidRDefault="00AF0B8E">
      <w:pPr>
        <w:pStyle w:val="TJ1"/>
        <w:rPr>
          <w:rFonts w:ascii="Calibri" w:hAnsi="Calibri"/>
          <w:b w:val="0"/>
          <w:noProof/>
          <w:sz w:val="22"/>
          <w:szCs w:val="22"/>
        </w:rPr>
      </w:pPr>
      <w:r w:rsidRPr="00AA2D0B">
        <w:fldChar w:fldCharType="begin"/>
      </w:r>
      <w:r w:rsidRPr="00AA2D0B">
        <w:instrText xml:space="preserve"> TOC \o "1-3" </w:instrText>
      </w:r>
      <w:r w:rsidRPr="00AA2D0B">
        <w:fldChar w:fldCharType="separate"/>
      </w:r>
      <w:r w:rsidR="006D76F9" w:rsidRPr="00AA2D0B">
        <w:rPr>
          <w:noProof/>
        </w:rPr>
        <w:t>1.</w:t>
      </w:r>
      <w:r w:rsidR="006D76F9" w:rsidRPr="00AA2D0B">
        <w:rPr>
          <w:rFonts w:ascii="Calibri" w:hAnsi="Calibri"/>
          <w:b w:val="0"/>
          <w:noProof/>
          <w:sz w:val="22"/>
          <w:szCs w:val="22"/>
        </w:rPr>
        <w:tab/>
      </w:r>
      <w:r w:rsidR="006D76F9" w:rsidRPr="00AA2D0B">
        <w:rPr>
          <w:noProof/>
        </w:rPr>
        <w:t>Az alapképzési szak megnevezése:</w:t>
      </w:r>
      <w:r w:rsidR="006D76F9" w:rsidRPr="00AA2D0B">
        <w:rPr>
          <w:noProof/>
        </w:rPr>
        <w:tab/>
      </w:r>
      <w:r w:rsidR="006D76F9" w:rsidRPr="00AA2D0B">
        <w:rPr>
          <w:noProof/>
        </w:rPr>
        <w:fldChar w:fldCharType="begin"/>
      </w:r>
      <w:r w:rsidR="006D76F9" w:rsidRPr="00AA2D0B">
        <w:rPr>
          <w:noProof/>
        </w:rPr>
        <w:instrText xml:space="preserve"> PAGEREF _Toc500242578 \h </w:instrText>
      </w:r>
      <w:r w:rsidR="006D76F9" w:rsidRPr="00AA2D0B">
        <w:rPr>
          <w:noProof/>
        </w:rPr>
      </w:r>
      <w:r w:rsidR="006D76F9" w:rsidRPr="00AA2D0B">
        <w:rPr>
          <w:noProof/>
        </w:rPr>
        <w:fldChar w:fldCharType="separate"/>
      </w:r>
      <w:r w:rsidR="000F50DD">
        <w:rPr>
          <w:noProof/>
        </w:rPr>
        <w:t>6</w:t>
      </w:r>
      <w:r w:rsidR="006D76F9"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2.</w:t>
      </w:r>
      <w:r w:rsidRPr="00AA2D0B">
        <w:rPr>
          <w:rFonts w:ascii="Calibri" w:hAnsi="Calibri"/>
          <w:b w:val="0"/>
          <w:noProof/>
          <w:sz w:val="22"/>
          <w:szCs w:val="22"/>
        </w:rPr>
        <w:tab/>
      </w:r>
      <w:r w:rsidRPr="00AA2D0B">
        <w:rPr>
          <w:noProof/>
        </w:rPr>
        <w:t>Az alapképzési szak tudományági besorolása:</w:t>
      </w:r>
      <w:r w:rsidRPr="00AA2D0B">
        <w:rPr>
          <w:noProof/>
        </w:rPr>
        <w:tab/>
      </w:r>
      <w:r w:rsidRPr="00AA2D0B">
        <w:rPr>
          <w:noProof/>
        </w:rPr>
        <w:fldChar w:fldCharType="begin"/>
      </w:r>
      <w:r w:rsidRPr="00AA2D0B">
        <w:rPr>
          <w:noProof/>
        </w:rPr>
        <w:instrText xml:space="preserve"> PAGEREF _Toc500242579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3.</w:t>
      </w:r>
      <w:r w:rsidRPr="00AA2D0B">
        <w:rPr>
          <w:rFonts w:ascii="Calibri" w:hAnsi="Calibri"/>
          <w:b w:val="0"/>
          <w:noProof/>
          <w:sz w:val="22"/>
          <w:szCs w:val="22"/>
        </w:rPr>
        <w:tab/>
      </w:r>
      <w:r w:rsidRPr="00AA2D0B">
        <w:rPr>
          <w:noProof/>
        </w:rPr>
        <w:t>Képzési terület:</w:t>
      </w:r>
      <w:r w:rsidRPr="00AA2D0B">
        <w:rPr>
          <w:noProof/>
        </w:rPr>
        <w:tab/>
      </w:r>
      <w:r w:rsidRPr="00AA2D0B">
        <w:rPr>
          <w:noProof/>
        </w:rPr>
        <w:fldChar w:fldCharType="begin"/>
      </w:r>
      <w:r w:rsidRPr="00AA2D0B">
        <w:rPr>
          <w:noProof/>
        </w:rPr>
        <w:instrText xml:space="preserve"> PAGEREF _Toc500242580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4.</w:t>
      </w:r>
      <w:r w:rsidRPr="00AA2D0B">
        <w:rPr>
          <w:rFonts w:ascii="Calibri" w:hAnsi="Calibri"/>
          <w:b w:val="0"/>
          <w:noProof/>
          <w:sz w:val="22"/>
          <w:szCs w:val="22"/>
        </w:rPr>
        <w:tab/>
      </w:r>
      <w:r w:rsidRPr="00AA2D0B">
        <w:rPr>
          <w:noProof/>
        </w:rPr>
        <w:t>Felsőoktatási terület:</w:t>
      </w:r>
      <w:r w:rsidRPr="00AA2D0B">
        <w:rPr>
          <w:noProof/>
        </w:rPr>
        <w:tab/>
      </w:r>
      <w:r w:rsidRPr="00AA2D0B">
        <w:rPr>
          <w:noProof/>
        </w:rPr>
        <w:fldChar w:fldCharType="begin"/>
      </w:r>
      <w:r w:rsidRPr="00AA2D0B">
        <w:rPr>
          <w:noProof/>
        </w:rPr>
        <w:instrText xml:space="preserve"> PAGEREF _Toc500242581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5.</w:t>
      </w:r>
      <w:r w:rsidRPr="00AA2D0B">
        <w:rPr>
          <w:rFonts w:ascii="Calibri" w:hAnsi="Calibri"/>
          <w:b w:val="0"/>
          <w:noProof/>
          <w:sz w:val="22"/>
          <w:szCs w:val="22"/>
        </w:rPr>
        <w:tab/>
      </w:r>
      <w:r w:rsidRPr="00AA2D0B">
        <w:rPr>
          <w:noProof/>
        </w:rPr>
        <w:t>Az alapképzési szakon folyó képzés specializációi:</w:t>
      </w:r>
      <w:r w:rsidRPr="00AA2D0B">
        <w:rPr>
          <w:noProof/>
        </w:rPr>
        <w:tab/>
      </w:r>
      <w:r w:rsidRPr="00AA2D0B">
        <w:rPr>
          <w:noProof/>
        </w:rPr>
        <w:fldChar w:fldCharType="begin"/>
      </w:r>
      <w:r w:rsidRPr="00AA2D0B">
        <w:rPr>
          <w:noProof/>
        </w:rPr>
        <w:instrText xml:space="preserve"> PAGEREF _Toc500242582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5.1.</w:t>
      </w:r>
      <w:r w:rsidRPr="00AA2D0B">
        <w:rPr>
          <w:rFonts w:ascii="Calibri" w:hAnsi="Calibri"/>
          <w:noProof/>
          <w:sz w:val="22"/>
          <w:szCs w:val="22"/>
        </w:rPr>
        <w:tab/>
      </w:r>
      <w:r w:rsidRPr="00AA2D0B">
        <w:rPr>
          <w:noProof/>
        </w:rPr>
        <w:t>Katonai közlekedési specializáció (Military Movement and Transportation)</w:t>
      </w:r>
      <w:r w:rsidRPr="00AA2D0B">
        <w:rPr>
          <w:noProof/>
        </w:rPr>
        <w:tab/>
      </w:r>
      <w:r w:rsidRPr="00AA2D0B">
        <w:rPr>
          <w:noProof/>
        </w:rPr>
        <w:fldChar w:fldCharType="begin"/>
      </w:r>
      <w:r w:rsidRPr="00AA2D0B">
        <w:rPr>
          <w:noProof/>
        </w:rPr>
        <w:instrText xml:space="preserve"> PAGEREF _Toc500242583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5.2.</w:t>
      </w:r>
      <w:r w:rsidRPr="00AA2D0B">
        <w:rPr>
          <w:rFonts w:ascii="Calibri" w:hAnsi="Calibri"/>
          <w:noProof/>
          <w:sz w:val="22"/>
          <w:szCs w:val="22"/>
        </w:rPr>
        <w:tab/>
      </w:r>
      <w:r w:rsidRPr="00AA2D0B">
        <w:rPr>
          <w:noProof/>
        </w:rPr>
        <w:t>Hadtáp specializáció (Military Supply)</w:t>
      </w:r>
      <w:r w:rsidRPr="00AA2D0B">
        <w:rPr>
          <w:noProof/>
        </w:rPr>
        <w:tab/>
      </w:r>
      <w:r w:rsidRPr="00AA2D0B">
        <w:rPr>
          <w:noProof/>
        </w:rPr>
        <w:fldChar w:fldCharType="begin"/>
      </w:r>
      <w:r w:rsidRPr="00AA2D0B">
        <w:rPr>
          <w:noProof/>
        </w:rPr>
        <w:instrText xml:space="preserve"> PAGEREF _Toc500242584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5.3.</w:t>
      </w:r>
      <w:r w:rsidRPr="00AA2D0B">
        <w:rPr>
          <w:rFonts w:ascii="Calibri" w:hAnsi="Calibri"/>
          <w:noProof/>
          <w:sz w:val="22"/>
          <w:szCs w:val="22"/>
        </w:rPr>
        <w:tab/>
      </w:r>
      <w:r w:rsidRPr="00AA2D0B">
        <w:rPr>
          <w:noProof/>
        </w:rPr>
        <w:t>Haditechnikai specializáció (Maintenance)</w:t>
      </w:r>
      <w:r w:rsidRPr="00AA2D0B">
        <w:rPr>
          <w:noProof/>
        </w:rPr>
        <w:tab/>
      </w:r>
      <w:r w:rsidRPr="00AA2D0B">
        <w:rPr>
          <w:noProof/>
        </w:rPr>
        <w:fldChar w:fldCharType="begin"/>
      </w:r>
      <w:r w:rsidRPr="00AA2D0B">
        <w:rPr>
          <w:noProof/>
        </w:rPr>
        <w:instrText xml:space="preserve"> PAGEREF _Toc500242585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5.4.</w:t>
      </w:r>
      <w:r w:rsidRPr="00AA2D0B">
        <w:rPr>
          <w:rFonts w:ascii="Calibri" w:hAnsi="Calibri"/>
          <w:noProof/>
          <w:sz w:val="22"/>
          <w:szCs w:val="22"/>
        </w:rPr>
        <w:tab/>
      </w:r>
      <w:r w:rsidRPr="00AA2D0B">
        <w:rPr>
          <w:noProof/>
        </w:rPr>
        <w:t>Katonai pénzügyi specializáció (Military Finance)</w:t>
      </w:r>
      <w:r w:rsidRPr="00AA2D0B">
        <w:rPr>
          <w:noProof/>
        </w:rPr>
        <w:tab/>
      </w:r>
      <w:r w:rsidRPr="00AA2D0B">
        <w:rPr>
          <w:noProof/>
        </w:rPr>
        <w:fldChar w:fldCharType="begin"/>
      </w:r>
      <w:r w:rsidRPr="00AA2D0B">
        <w:rPr>
          <w:noProof/>
        </w:rPr>
        <w:instrText xml:space="preserve"> PAGEREF _Toc500242586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6.</w:t>
      </w:r>
      <w:r w:rsidRPr="00AA2D0B">
        <w:rPr>
          <w:rFonts w:ascii="Calibri" w:hAnsi="Calibri"/>
          <w:b w:val="0"/>
          <w:noProof/>
          <w:sz w:val="22"/>
          <w:szCs w:val="22"/>
        </w:rPr>
        <w:tab/>
      </w:r>
      <w:r w:rsidRPr="00AA2D0B">
        <w:rPr>
          <w:noProof/>
        </w:rPr>
        <w:t>Az alapképzési szakon megszerezhető végzettség és szakképzettség oklevélben szereplő megnevezése:</w:t>
      </w:r>
      <w:r w:rsidRPr="00AA2D0B">
        <w:rPr>
          <w:noProof/>
        </w:rPr>
        <w:tab/>
      </w:r>
      <w:r w:rsidRPr="00AA2D0B">
        <w:rPr>
          <w:noProof/>
        </w:rPr>
        <w:fldChar w:fldCharType="begin"/>
      </w:r>
      <w:r w:rsidRPr="00AA2D0B">
        <w:rPr>
          <w:noProof/>
        </w:rPr>
        <w:instrText xml:space="preserve"> PAGEREF _Toc500242587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7.</w:t>
      </w:r>
      <w:r w:rsidRPr="00AA2D0B">
        <w:rPr>
          <w:rFonts w:ascii="Calibri" w:hAnsi="Calibri"/>
          <w:b w:val="0"/>
          <w:noProof/>
          <w:sz w:val="22"/>
          <w:szCs w:val="22"/>
        </w:rPr>
        <w:tab/>
      </w:r>
      <w:r w:rsidRPr="00AA2D0B">
        <w:rPr>
          <w:noProof/>
        </w:rPr>
        <w:t>Képzési cél:</w:t>
      </w:r>
      <w:r w:rsidRPr="00AA2D0B">
        <w:rPr>
          <w:noProof/>
        </w:rPr>
        <w:tab/>
      </w:r>
      <w:r w:rsidRPr="00AA2D0B">
        <w:rPr>
          <w:noProof/>
        </w:rPr>
        <w:fldChar w:fldCharType="begin"/>
      </w:r>
      <w:r w:rsidRPr="00AA2D0B">
        <w:rPr>
          <w:noProof/>
        </w:rPr>
        <w:instrText xml:space="preserve"> PAGEREF _Toc500242588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7.1.</w:t>
      </w:r>
      <w:r w:rsidRPr="00AA2D0B">
        <w:rPr>
          <w:rFonts w:ascii="Calibri" w:hAnsi="Calibri"/>
          <w:noProof/>
          <w:sz w:val="22"/>
          <w:szCs w:val="22"/>
        </w:rPr>
        <w:tab/>
      </w:r>
      <w:r w:rsidRPr="00AA2D0B">
        <w:rPr>
          <w:noProof/>
        </w:rPr>
        <w:t>Az alapképzési szak képzési célja, az elsajátítandó szakmai kompetenciák:</w:t>
      </w:r>
      <w:r w:rsidRPr="00AA2D0B">
        <w:rPr>
          <w:noProof/>
        </w:rPr>
        <w:tab/>
      </w:r>
      <w:r w:rsidRPr="00AA2D0B">
        <w:rPr>
          <w:noProof/>
        </w:rPr>
        <w:fldChar w:fldCharType="begin"/>
      </w:r>
      <w:r w:rsidRPr="00AA2D0B">
        <w:rPr>
          <w:noProof/>
        </w:rPr>
        <w:instrText xml:space="preserve"> PAGEREF _Toc500242589 \h </w:instrText>
      </w:r>
      <w:r w:rsidRPr="00AA2D0B">
        <w:rPr>
          <w:noProof/>
        </w:rPr>
      </w:r>
      <w:r w:rsidRPr="00AA2D0B">
        <w:rPr>
          <w:noProof/>
        </w:rPr>
        <w:fldChar w:fldCharType="separate"/>
      </w:r>
      <w:r w:rsidR="000F50DD">
        <w:rPr>
          <w:noProof/>
        </w:rPr>
        <w:t>6</w:t>
      </w:r>
      <w:r w:rsidRPr="00AA2D0B">
        <w:rPr>
          <w:noProof/>
        </w:rPr>
        <w:fldChar w:fldCharType="end"/>
      </w:r>
    </w:p>
    <w:p w:rsidR="006D76F9" w:rsidRPr="00AA2D0B" w:rsidRDefault="006D76F9">
      <w:pPr>
        <w:pStyle w:val="TJ2"/>
        <w:rPr>
          <w:rFonts w:ascii="Calibri" w:hAnsi="Calibri"/>
          <w:noProof/>
          <w:sz w:val="22"/>
          <w:szCs w:val="22"/>
        </w:rPr>
      </w:pPr>
      <w:r w:rsidRPr="00AA2D0B">
        <w:rPr>
          <w:noProof/>
        </w:rPr>
        <w:t>7.2.</w:t>
      </w:r>
      <w:r w:rsidRPr="00AA2D0B">
        <w:rPr>
          <w:rFonts w:ascii="Calibri" w:hAnsi="Calibri"/>
          <w:noProof/>
          <w:sz w:val="22"/>
          <w:szCs w:val="22"/>
        </w:rPr>
        <w:tab/>
      </w:r>
      <w:r w:rsidRPr="00AA2D0B">
        <w:rPr>
          <w:noProof/>
        </w:rPr>
        <w:t>A specializációk speciális képzési célja, az elsajátítandó szakmai kompetenciák:</w:t>
      </w:r>
      <w:r w:rsidRPr="00AA2D0B">
        <w:rPr>
          <w:noProof/>
        </w:rPr>
        <w:tab/>
      </w:r>
      <w:r w:rsidRPr="00AA2D0B">
        <w:rPr>
          <w:noProof/>
        </w:rPr>
        <w:fldChar w:fldCharType="begin"/>
      </w:r>
      <w:r w:rsidRPr="00AA2D0B">
        <w:rPr>
          <w:noProof/>
        </w:rPr>
        <w:instrText xml:space="preserve"> PAGEREF _Toc500242590 \h </w:instrText>
      </w:r>
      <w:r w:rsidRPr="00AA2D0B">
        <w:rPr>
          <w:noProof/>
        </w:rPr>
      </w:r>
      <w:r w:rsidRPr="00AA2D0B">
        <w:rPr>
          <w:noProof/>
        </w:rPr>
        <w:fldChar w:fldCharType="separate"/>
      </w:r>
      <w:r w:rsidR="000F50DD">
        <w:rPr>
          <w:noProof/>
        </w:rPr>
        <w:t>7</w:t>
      </w:r>
      <w:r w:rsidRPr="00AA2D0B">
        <w:rPr>
          <w:noProof/>
        </w:rPr>
        <w:fldChar w:fldCharType="end"/>
      </w:r>
    </w:p>
    <w:p w:rsidR="006D76F9" w:rsidRPr="00AA2D0B" w:rsidRDefault="006D76F9">
      <w:pPr>
        <w:pStyle w:val="TJ3"/>
        <w:rPr>
          <w:rFonts w:ascii="Calibri" w:hAnsi="Calibri"/>
          <w:noProof/>
          <w:sz w:val="22"/>
          <w:szCs w:val="22"/>
        </w:rPr>
      </w:pPr>
      <w:r w:rsidRPr="00AA2D0B">
        <w:rPr>
          <w:noProof/>
        </w:rPr>
        <w:t>7.2.1.</w:t>
      </w:r>
      <w:r w:rsidRPr="00AA2D0B">
        <w:rPr>
          <w:rFonts w:ascii="Calibri" w:hAnsi="Calibri"/>
          <w:noProof/>
          <w:sz w:val="22"/>
          <w:szCs w:val="22"/>
        </w:rPr>
        <w:tab/>
      </w:r>
      <w:r w:rsidRPr="00AA2D0B">
        <w:rPr>
          <w:noProof/>
        </w:rPr>
        <w:t>Katonai közlekedési specializáció</w:t>
      </w:r>
      <w:r w:rsidRPr="00AA2D0B">
        <w:rPr>
          <w:noProof/>
        </w:rPr>
        <w:tab/>
      </w:r>
      <w:r w:rsidRPr="00AA2D0B">
        <w:rPr>
          <w:noProof/>
        </w:rPr>
        <w:fldChar w:fldCharType="begin"/>
      </w:r>
      <w:r w:rsidRPr="00AA2D0B">
        <w:rPr>
          <w:noProof/>
        </w:rPr>
        <w:instrText xml:space="preserve"> PAGEREF _Toc500242591 \h </w:instrText>
      </w:r>
      <w:r w:rsidRPr="00AA2D0B">
        <w:rPr>
          <w:noProof/>
        </w:rPr>
      </w:r>
      <w:r w:rsidRPr="00AA2D0B">
        <w:rPr>
          <w:noProof/>
        </w:rPr>
        <w:fldChar w:fldCharType="separate"/>
      </w:r>
      <w:r w:rsidR="000F50DD">
        <w:rPr>
          <w:noProof/>
        </w:rPr>
        <w:t>7</w:t>
      </w:r>
      <w:r w:rsidRPr="00AA2D0B">
        <w:rPr>
          <w:noProof/>
        </w:rPr>
        <w:fldChar w:fldCharType="end"/>
      </w:r>
    </w:p>
    <w:p w:rsidR="006D76F9" w:rsidRPr="00AA2D0B" w:rsidRDefault="006D76F9">
      <w:pPr>
        <w:pStyle w:val="TJ3"/>
        <w:rPr>
          <w:rFonts w:ascii="Calibri" w:hAnsi="Calibri"/>
          <w:noProof/>
          <w:sz w:val="22"/>
          <w:szCs w:val="22"/>
        </w:rPr>
      </w:pPr>
      <w:r w:rsidRPr="00AA2D0B">
        <w:rPr>
          <w:noProof/>
        </w:rPr>
        <w:t>7.2.2.</w:t>
      </w:r>
      <w:r w:rsidRPr="00AA2D0B">
        <w:rPr>
          <w:rFonts w:ascii="Calibri" w:hAnsi="Calibri"/>
          <w:noProof/>
          <w:sz w:val="22"/>
          <w:szCs w:val="22"/>
        </w:rPr>
        <w:tab/>
      </w:r>
      <w:r w:rsidRPr="00AA2D0B">
        <w:rPr>
          <w:noProof/>
        </w:rPr>
        <w:t>Hadtáp specializáció</w:t>
      </w:r>
      <w:r w:rsidRPr="00AA2D0B">
        <w:rPr>
          <w:noProof/>
        </w:rPr>
        <w:tab/>
      </w:r>
      <w:r w:rsidRPr="00AA2D0B">
        <w:rPr>
          <w:noProof/>
        </w:rPr>
        <w:fldChar w:fldCharType="begin"/>
      </w:r>
      <w:r w:rsidRPr="00AA2D0B">
        <w:rPr>
          <w:noProof/>
        </w:rPr>
        <w:instrText xml:space="preserve"> PAGEREF _Toc500242592 \h </w:instrText>
      </w:r>
      <w:r w:rsidRPr="00AA2D0B">
        <w:rPr>
          <w:noProof/>
        </w:rPr>
      </w:r>
      <w:r w:rsidRPr="00AA2D0B">
        <w:rPr>
          <w:noProof/>
        </w:rPr>
        <w:fldChar w:fldCharType="separate"/>
      </w:r>
      <w:r w:rsidR="000F50DD">
        <w:rPr>
          <w:noProof/>
        </w:rPr>
        <w:t>7</w:t>
      </w:r>
      <w:r w:rsidRPr="00AA2D0B">
        <w:rPr>
          <w:noProof/>
        </w:rPr>
        <w:fldChar w:fldCharType="end"/>
      </w:r>
    </w:p>
    <w:p w:rsidR="006D76F9" w:rsidRPr="00AA2D0B" w:rsidRDefault="006D76F9">
      <w:pPr>
        <w:pStyle w:val="TJ3"/>
        <w:rPr>
          <w:rFonts w:ascii="Calibri" w:hAnsi="Calibri"/>
          <w:noProof/>
          <w:sz w:val="22"/>
          <w:szCs w:val="22"/>
        </w:rPr>
      </w:pPr>
      <w:r w:rsidRPr="00AA2D0B">
        <w:rPr>
          <w:noProof/>
        </w:rPr>
        <w:t>7.2.3.</w:t>
      </w:r>
      <w:r w:rsidRPr="00AA2D0B">
        <w:rPr>
          <w:rFonts w:ascii="Calibri" w:hAnsi="Calibri"/>
          <w:noProof/>
          <w:sz w:val="22"/>
          <w:szCs w:val="22"/>
        </w:rPr>
        <w:tab/>
      </w:r>
      <w:r w:rsidRPr="00AA2D0B">
        <w:rPr>
          <w:noProof/>
        </w:rPr>
        <w:t>Haditechnikai specializáció</w:t>
      </w:r>
      <w:r w:rsidRPr="00AA2D0B">
        <w:rPr>
          <w:noProof/>
        </w:rPr>
        <w:tab/>
      </w:r>
      <w:r w:rsidRPr="00AA2D0B">
        <w:rPr>
          <w:noProof/>
        </w:rPr>
        <w:fldChar w:fldCharType="begin"/>
      </w:r>
      <w:r w:rsidRPr="00AA2D0B">
        <w:rPr>
          <w:noProof/>
        </w:rPr>
        <w:instrText xml:space="preserve"> PAGEREF _Toc500242593 \h </w:instrText>
      </w:r>
      <w:r w:rsidRPr="00AA2D0B">
        <w:rPr>
          <w:noProof/>
        </w:rPr>
      </w:r>
      <w:r w:rsidRPr="00AA2D0B">
        <w:rPr>
          <w:noProof/>
        </w:rPr>
        <w:fldChar w:fldCharType="separate"/>
      </w:r>
      <w:r w:rsidR="000F50DD">
        <w:rPr>
          <w:noProof/>
        </w:rPr>
        <w:t>7</w:t>
      </w:r>
      <w:r w:rsidRPr="00AA2D0B">
        <w:rPr>
          <w:noProof/>
        </w:rPr>
        <w:fldChar w:fldCharType="end"/>
      </w:r>
    </w:p>
    <w:p w:rsidR="006D76F9" w:rsidRPr="00AA2D0B" w:rsidRDefault="006D76F9">
      <w:pPr>
        <w:pStyle w:val="TJ3"/>
        <w:rPr>
          <w:rFonts w:ascii="Calibri" w:hAnsi="Calibri"/>
          <w:noProof/>
          <w:sz w:val="22"/>
          <w:szCs w:val="22"/>
        </w:rPr>
      </w:pPr>
      <w:r w:rsidRPr="00AA2D0B">
        <w:rPr>
          <w:noProof/>
        </w:rPr>
        <w:t>7.2.4.</w:t>
      </w:r>
      <w:r w:rsidRPr="00AA2D0B">
        <w:rPr>
          <w:rFonts w:ascii="Calibri" w:hAnsi="Calibri"/>
          <w:noProof/>
          <w:sz w:val="22"/>
          <w:szCs w:val="22"/>
        </w:rPr>
        <w:tab/>
      </w:r>
      <w:r w:rsidRPr="00AA2D0B">
        <w:rPr>
          <w:noProof/>
        </w:rPr>
        <w:t>Katonai pénzügyi specializáció</w:t>
      </w:r>
      <w:r w:rsidRPr="00AA2D0B">
        <w:rPr>
          <w:noProof/>
        </w:rPr>
        <w:tab/>
      </w:r>
      <w:r w:rsidRPr="00AA2D0B">
        <w:rPr>
          <w:noProof/>
        </w:rPr>
        <w:fldChar w:fldCharType="begin"/>
      </w:r>
      <w:r w:rsidRPr="00AA2D0B">
        <w:rPr>
          <w:noProof/>
        </w:rPr>
        <w:instrText xml:space="preserve"> PAGEREF _Toc500242594 \h </w:instrText>
      </w:r>
      <w:r w:rsidRPr="00AA2D0B">
        <w:rPr>
          <w:noProof/>
        </w:rPr>
      </w:r>
      <w:r w:rsidRPr="00AA2D0B">
        <w:rPr>
          <w:noProof/>
        </w:rPr>
        <w:fldChar w:fldCharType="separate"/>
      </w:r>
      <w:r w:rsidR="000F50DD">
        <w:rPr>
          <w:noProof/>
        </w:rPr>
        <w:t>7</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8.</w:t>
      </w:r>
      <w:r w:rsidRPr="00AA2D0B">
        <w:rPr>
          <w:rFonts w:ascii="Calibri" w:hAnsi="Calibri"/>
          <w:b w:val="0"/>
          <w:noProof/>
          <w:sz w:val="22"/>
          <w:szCs w:val="22"/>
        </w:rPr>
        <w:tab/>
      </w:r>
      <w:r w:rsidRPr="00AA2D0B">
        <w:rPr>
          <w:noProof/>
        </w:rPr>
        <w:t>A képzés időtényezői:</w:t>
      </w:r>
      <w:r w:rsidRPr="00AA2D0B">
        <w:rPr>
          <w:noProof/>
        </w:rPr>
        <w:tab/>
      </w:r>
      <w:r w:rsidRPr="00AA2D0B">
        <w:rPr>
          <w:noProof/>
        </w:rPr>
        <w:fldChar w:fldCharType="begin"/>
      </w:r>
      <w:r w:rsidRPr="00AA2D0B">
        <w:rPr>
          <w:noProof/>
        </w:rPr>
        <w:instrText xml:space="preserve"> PAGEREF _Toc500242595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2"/>
        <w:rPr>
          <w:rFonts w:ascii="Calibri" w:hAnsi="Calibri"/>
          <w:noProof/>
          <w:sz w:val="22"/>
          <w:szCs w:val="22"/>
        </w:rPr>
      </w:pPr>
      <w:r w:rsidRPr="00AA2D0B">
        <w:rPr>
          <w:noProof/>
        </w:rPr>
        <w:t>8.1.</w:t>
      </w:r>
      <w:r w:rsidRPr="00AA2D0B">
        <w:rPr>
          <w:rFonts w:ascii="Calibri" w:hAnsi="Calibri"/>
          <w:noProof/>
          <w:sz w:val="22"/>
          <w:szCs w:val="22"/>
        </w:rPr>
        <w:tab/>
      </w:r>
      <w:r w:rsidRPr="00AA2D0B">
        <w:rPr>
          <w:noProof/>
        </w:rPr>
        <w:t>A képzési idő félévekben</w:t>
      </w:r>
      <w:r w:rsidRPr="00AA2D0B">
        <w:rPr>
          <w:noProof/>
        </w:rPr>
        <w:tab/>
      </w:r>
      <w:r w:rsidRPr="00AA2D0B">
        <w:rPr>
          <w:noProof/>
        </w:rPr>
        <w:fldChar w:fldCharType="begin"/>
      </w:r>
      <w:r w:rsidRPr="00AA2D0B">
        <w:rPr>
          <w:noProof/>
        </w:rPr>
        <w:instrText xml:space="preserve"> PAGEREF _Toc500242596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2"/>
        <w:rPr>
          <w:rFonts w:ascii="Calibri" w:hAnsi="Calibri"/>
          <w:noProof/>
          <w:sz w:val="22"/>
          <w:szCs w:val="22"/>
        </w:rPr>
      </w:pPr>
      <w:r w:rsidRPr="00AA2D0B">
        <w:rPr>
          <w:noProof/>
        </w:rPr>
        <w:t>8.2.</w:t>
      </w:r>
      <w:r w:rsidRPr="00AA2D0B">
        <w:rPr>
          <w:rFonts w:ascii="Calibri" w:hAnsi="Calibri"/>
          <w:noProof/>
          <w:sz w:val="22"/>
          <w:szCs w:val="22"/>
        </w:rPr>
        <w:tab/>
      </w:r>
      <w:r w:rsidRPr="00AA2D0B">
        <w:rPr>
          <w:noProof/>
        </w:rPr>
        <w:t>A képzési idő részletezése</w:t>
      </w:r>
      <w:r w:rsidRPr="00AA2D0B">
        <w:rPr>
          <w:noProof/>
        </w:rPr>
        <w:tab/>
      </w:r>
      <w:r w:rsidRPr="00AA2D0B">
        <w:rPr>
          <w:noProof/>
        </w:rPr>
        <w:fldChar w:fldCharType="begin"/>
      </w:r>
      <w:r w:rsidRPr="00AA2D0B">
        <w:rPr>
          <w:noProof/>
        </w:rPr>
        <w:instrText xml:space="preserve"> PAGEREF _Toc500242597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2"/>
        <w:rPr>
          <w:rFonts w:ascii="Calibri" w:hAnsi="Calibri"/>
          <w:noProof/>
          <w:sz w:val="22"/>
          <w:szCs w:val="22"/>
        </w:rPr>
      </w:pPr>
      <w:r w:rsidRPr="00AA2D0B">
        <w:rPr>
          <w:noProof/>
        </w:rPr>
        <w:t>8.3.</w:t>
      </w:r>
      <w:r w:rsidRPr="00AA2D0B">
        <w:rPr>
          <w:rFonts w:ascii="Calibri" w:hAnsi="Calibri"/>
          <w:noProof/>
          <w:sz w:val="22"/>
          <w:szCs w:val="22"/>
        </w:rPr>
        <w:tab/>
      </w:r>
      <w:r w:rsidRPr="00AA2D0B">
        <w:rPr>
          <w:noProof/>
        </w:rPr>
        <w:t>A képzés főbb tanulmány területenkénti arányai:</w:t>
      </w:r>
      <w:r w:rsidRPr="00AA2D0B">
        <w:rPr>
          <w:noProof/>
        </w:rPr>
        <w:tab/>
      </w:r>
      <w:r w:rsidRPr="00AA2D0B">
        <w:rPr>
          <w:noProof/>
        </w:rPr>
        <w:fldChar w:fldCharType="begin"/>
      </w:r>
      <w:r w:rsidRPr="00AA2D0B">
        <w:rPr>
          <w:noProof/>
        </w:rPr>
        <w:instrText xml:space="preserve"> PAGEREF _Toc500242598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rPr>
          <w:rFonts w:ascii="Calibri" w:hAnsi="Calibri"/>
          <w:noProof/>
          <w:sz w:val="22"/>
          <w:szCs w:val="22"/>
        </w:rPr>
      </w:pPr>
      <w:r w:rsidRPr="00AA2D0B">
        <w:rPr>
          <w:noProof/>
        </w:rPr>
        <w:t>8.3.1.</w:t>
      </w:r>
      <w:r w:rsidRPr="00AA2D0B">
        <w:rPr>
          <w:rFonts w:ascii="Calibri" w:hAnsi="Calibri"/>
          <w:noProof/>
          <w:sz w:val="22"/>
          <w:szCs w:val="22"/>
        </w:rPr>
        <w:tab/>
      </w:r>
      <w:r w:rsidRPr="00AA2D0B">
        <w:rPr>
          <w:noProof/>
        </w:rPr>
        <w:t>Alapozó alapismeretek</w:t>
      </w:r>
      <w:r w:rsidRPr="00AA2D0B">
        <w:rPr>
          <w:noProof/>
        </w:rPr>
        <w:tab/>
      </w:r>
      <w:r w:rsidRPr="00AA2D0B">
        <w:rPr>
          <w:noProof/>
        </w:rPr>
        <w:fldChar w:fldCharType="begin"/>
      </w:r>
      <w:r w:rsidRPr="00AA2D0B">
        <w:rPr>
          <w:noProof/>
        </w:rPr>
        <w:instrText xml:space="preserve"> PAGEREF _Toc500242599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rPr>
          <w:rFonts w:ascii="Calibri" w:hAnsi="Calibri"/>
          <w:noProof/>
          <w:sz w:val="22"/>
          <w:szCs w:val="22"/>
        </w:rPr>
      </w:pPr>
      <w:r w:rsidRPr="00AA2D0B">
        <w:rPr>
          <w:noProof/>
        </w:rPr>
        <w:t>8.3.2.</w:t>
      </w:r>
      <w:r w:rsidRPr="00AA2D0B">
        <w:rPr>
          <w:rFonts w:ascii="Calibri" w:hAnsi="Calibri"/>
          <w:noProof/>
          <w:sz w:val="22"/>
          <w:szCs w:val="22"/>
        </w:rPr>
        <w:tab/>
      </w:r>
      <w:r w:rsidRPr="00AA2D0B">
        <w:rPr>
          <w:noProof/>
        </w:rPr>
        <w:t>Szakmai törzsanyag</w:t>
      </w:r>
      <w:r w:rsidRPr="00AA2D0B">
        <w:rPr>
          <w:noProof/>
        </w:rPr>
        <w:tab/>
      </w:r>
      <w:r w:rsidRPr="00AA2D0B">
        <w:rPr>
          <w:noProof/>
        </w:rPr>
        <w:fldChar w:fldCharType="begin"/>
      </w:r>
      <w:r w:rsidRPr="00AA2D0B">
        <w:rPr>
          <w:noProof/>
        </w:rPr>
        <w:instrText xml:space="preserve"> PAGEREF _Toc500242600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tabs>
          <w:tab w:val="left" w:pos="1680"/>
        </w:tabs>
        <w:rPr>
          <w:rFonts w:ascii="Calibri" w:hAnsi="Calibri"/>
          <w:noProof/>
          <w:sz w:val="22"/>
          <w:szCs w:val="22"/>
        </w:rPr>
      </w:pPr>
      <w:r w:rsidRPr="00AA2D0B">
        <w:rPr>
          <w:noProof/>
        </w:rPr>
        <w:t>8.3.2.1.</w:t>
      </w:r>
      <w:r w:rsidRPr="00AA2D0B">
        <w:rPr>
          <w:rFonts w:ascii="Calibri" w:hAnsi="Calibri"/>
          <w:noProof/>
          <w:sz w:val="22"/>
          <w:szCs w:val="22"/>
        </w:rPr>
        <w:tab/>
      </w:r>
      <w:r w:rsidRPr="00AA2D0B">
        <w:rPr>
          <w:noProof/>
        </w:rPr>
        <w:t>Szakmai törzsanyag kötelezően választható ismeretkörei</w:t>
      </w:r>
      <w:r w:rsidRPr="00AA2D0B">
        <w:rPr>
          <w:noProof/>
        </w:rPr>
        <w:tab/>
      </w:r>
      <w:r w:rsidRPr="00AA2D0B">
        <w:rPr>
          <w:noProof/>
        </w:rPr>
        <w:fldChar w:fldCharType="begin"/>
      </w:r>
      <w:r w:rsidRPr="00AA2D0B">
        <w:rPr>
          <w:noProof/>
        </w:rPr>
        <w:instrText xml:space="preserve"> PAGEREF _Toc500242601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rPr>
          <w:rFonts w:ascii="Calibri" w:hAnsi="Calibri"/>
          <w:noProof/>
          <w:sz w:val="22"/>
          <w:szCs w:val="22"/>
        </w:rPr>
      </w:pPr>
      <w:r w:rsidRPr="00AA2D0B">
        <w:rPr>
          <w:noProof/>
        </w:rPr>
        <w:t>8.3.3.</w:t>
      </w:r>
      <w:r w:rsidRPr="00AA2D0B">
        <w:rPr>
          <w:rFonts w:ascii="Calibri" w:hAnsi="Calibri"/>
          <w:noProof/>
          <w:sz w:val="22"/>
          <w:szCs w:val="22"/>
        </w:rPr>
        <w:tab/>
      </w:r>
      <w:r w:rsidRPr="00AA2D0B">
        <w:rPr>
          <w:noProof/>
        </w:rPr>
        <w:t>Differenciált szakmai ismeretek</w:t>
      </w:r>
      <w:r w:rsidRPr="00AA2D0B">
        <w:rPr>
          <w:noProof/>
        </w:rPr>
        <w:tab/>
      </w:r>
      <w:r w:rsidRPr="00AA2D0B">
        <w:rPr>
          <w:noProof/>
        </w:rPr>
        <w:fldChar w:fldCharType="begin"/>
      </w:r>
      <w:r w:rsidRPr="00AA2D0B">
        <w:rPr>
          <w:noProof/>
        </w:rPr>
        <w:instrText xml:space="preserve"> PAGEREF _Toc500242602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rPr>
          <w:rFonts w:ascii="Calibri" w:hAnsi="Calibri"/>
          <w:noProof/>
          <w:sz w:val="22"/>
          <w:szCs w:val="22"/>
        </w:rPr>
      </w:pPr>
      <w:r w:rsidRPr="00AA2D0B">
        <w:rPr>
          <w:noProof/>
        </w:rPr>
        <w:t>8.3.4.</w:t>
      </w:r>
      <w:r w:rsidRPr="00AA2D0B">
        <w:rPr>
          <w:rFonts w:ascii="Calibri" w:hAnsi="Calibri"/>
          <w:noProof/>
          <w:sz w:val="22"/>
          <w:szCs w:val="22"/>
        </w:rPr>
        <w:tab/>
      </w:r>
      <w:r w:rsidRPr="00AA2D0B">
        <w:rPr>
          <w:noProof/>
        </w:rPr>
        <w:t>Szakdolgozat kredit</w:t>
      </w:r>
      <w:r w:rsidRPr="00AA2D0B">
        <w:rPr>
          <w:noProof/>
        </w:rPr>
        <w:tab/>
      </w:r>
      <w:r w:rsidRPr="00AA2D0B">
        <w:rPr>
          <w:noProof/>
        </w:rPr>
        <w:fldChar w:fldCharType="begin"/>
      </w:r>
      <w:r w:rsidRPr="00AA2D0B">
        <w:rPr>
          <w:noProof/>
        </w:rPr>
        <w:instrText xml:space="preserve"> PAGEREF _Toc500242603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3"/>
        <w:rPr>
          <w:rFonts w:ascii="Calibri" w:hAnsi="Calibri"/>
          <w:noProof/>
          <w:sz w:val="22"/>
          <w:szCs w:val="22"/>
        </w:rPr>
      </w:pPr>
      <w:r w:rsidRPr="00AA2D0B">
        <w:rPr>
          <w:noProof/>
        </w:rPr>
        <w:t>8.3.5.</w:t>
      </w:r>
      <w:r w:rsidRPr="00AA2D0B">
        <w:rPr>
          <w:rFonts w:ascii="Calibri" w:hAnsi="Calibri"/>
          <w:noProof/>
          <w:sz w:val="22"/>
          <w:szCs w:val="22"/>
        </w:rPr>
        <w:tab/>
      </w:r>
      <w:r w:rsidRPr="00AA2D0B">
        <w:rPr>
          <w:noProof/>
        </w:rPr>
        <w:t>Szabadon választható tantárgyak</w:t>
      </w:r>
      <w:r w:rsidRPr="00AA2D0B">
        <w:rPr>
          <w:noProof/>
        </w:rPr>
        <w:tab/>
      </w:r>
      <w:r w:rsidRPr="00AA2D0B">
        <w:rPr>
          <w:noProof/>
        </w:rPr>
        <w:fldChar w:fldCharType="begin"/>
      </w:r>
      <w:r w:rsidRPr="00AA2D0B">
        <w:rPr>
          <w:noProof/>
        </w:rPr>
        <w:instrText xml:space="preserve"> PAGEREF _Toc500242604 \h </w:instrText>
      </w:r>
      <w:r w:rsidRPr="00AA2D0B">
        <w:rPr>
          <w:noProof/>
        </w:rPr>
      </w:r>
      <w:r w:rsidRPr="00AA2D0B">
        <w:rPr>
          <w:noProof/>
        </w:rPr>
        <w:fldChar w:fldCharType="separate"/>
      </w:r>
      <w:r w:rsidR="000F50DD">
        <w:rPr>
          <w:noProof/>
        </w:rPr>
        <w:t>8</w:t>
      </w:r>
      <w:r w:rsidRPr="00AA2D0B">
        <w:rPr>
          <w:noProof/>
        </w:rPr>
        <w:fldChar w:fldCharType="end"/>
      </w:r>
    </w:p>
    <w:p w:rsidR="006D76F9" w:rsidRPr="00AA2D0B" w:rsidRDefault="006D76F9">
      <w:pPr>
        <w:pStyle w:val="TJ2"/>
        <w:rPr>
          <w:rFonts w:ascii="Calibri" w:hAnsi="Calibri"/>
          <w:noProof/>
          <w:sz w:val="22"/>
          <w:szCs w:val="22"/>
        </w:rPr>
      </w:pPr>
      <w:r w:rsidRPr="00AA2D0B">
        <w:rPr>
          <w:noProof/>
        </w:rPr>
        <w:t>8.4.</w:t>
      </w:r>
      <w:r w:rsidRPr="00AA2D0B">
        <w:rPr>
          <w:rFonts w:ascii="Calibri" w:hAnsi="Calibri"/>
          <w:noProof/>
          <w:sz w:val="22"/>
          <w:szCs w:val="22"/>
        </w:rPr>
        <w:tab/>
      </w:r>
      <w:r w:rsidRPr="00AA2D0B">
        <w:rPr>
          <w:noProof/>
        </w:rPr>
        <w:t>A tanóra-, kredit- és vizsgatervek:</w:t>
      </w:r>
      <w:r w:rsidRPr="00AA2D0B">
        <w:rPr>
          <w:noProof/>
        </w:rPr>
        <w:tab/>
      </w:r>
      <w:r w:rsidRPr="00AA2D0B">
        <w:rPr>
          <w:noProof/>
        </w:rPr>
        <w:fldChar w:fldCharType="begin"/>
      </w:r>
      <w:r w:rsidRPr="00AA2D0B">
        <w:rPr>
          <w:noProof/>
        </w:rPr>
        <w:instrText xml:space="preserve"> PAGEREF _Toc500242605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2"/>
        <w:rPr>
          <w:rFonts w:ascii="Calibri" w:hAnsi="Calibri"/>
          <w:noProof/>
          <w:sz w:val="22"/>
          <w:szCs w:val="22"/>
        </w:rPr>
      </w:pPr>
      <w:r w:rsidRPr="00AA2D0B">
        <w:rPr>
          <w:noProof/>
        </w:rPr>
        <w:t>8.5.</w:t>
      </w:r>
      <w:r w:rsidRPr="00AA2D0B">
        <w:rPr>
          <w:rFonts w:ascii="Calibri" w:hAnsi="Calibri"/>
          <w:noProof/>
          <w:sz w:val="22"/>
          <w:szCs w:val="22"/>
        </w:rPr>
        <w:tab/>
      </w:r>
      <w:r w:rsidRPr="00AA2D0B">
        <w:rPr>
          <w:noProof/>
        </w:rPr>
        <w:t>Előtanulmányi rend:</w:t>
      </w:r>
      <w:r w:rsidRPr="00AA2D0B">
        <w:rPr>
          <w:noProof/>
        </w:rPr>
        <w:tab/>
      </w:r>
      <w:r w:rsidRPr="00AA2D0B">
        <w:rPr>
          <w:noProof/>
        </w:rPr>
        <w:fldChar w:fldCharType="begin"/>
      </w:r>
      <w:r w:rsidRPr="00AA2D0B">
        <w:rPr>
          <w:noProof/>
        </w:rPr>
        <w:instrText xml:space="preserve"> PAGEREF _Toc500242606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9.</w:t>
      </w:r>
      <w:r w:rsidRPr="00AA2D0B">
        <w:rPr>
          <w:rFonts w:ascii="Calibri" w:hAnsi="Calibri"/>
          <w:b w:val="0"/>
          <w:noProof/>
          <w:sz w:val="22"/>
          <w:szCs w:val="22"/>
        </w:rPr>
        <w:tab/>
      </w:r>
      <w:r w:rsidRPr="00AA2D0B">
        <w:rPr>
          <w:noProof/>
        </w:rPr>
        <w:t>Az ismeretek ellenőrzési rendszere:</w:t>
      </w:r>
      <w:r w:rsidRPr="00AA2D0B">
        <w:rPr>
          <w:noProof/>
        </w:rPr>
        <w:tab/>
      </w:r>
      <w:r w:rsidRPr="00AA2D0B">
        <w:rPr>
          <w:noProof/>
        </w:rPr>
        <w:fldChar w:fldCharType="begin"/>
      </w:r>
      <w:r w:rsidRPr="00AA2D0B">
        <w:rPr>
          <w:noProof/>
        </w:rPr>
        <w:instrText xml:space="preserve"> PAGEREF _Toc500242607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9.1.</w:t>
      </w:r>
      <w:r w:rsidRPr="00AA2D0B">
        <w:rPr>
          <w:rFonts w:ascii="Calibri" w:hAnsi="Calibri"/>
          <w:noProof/>
          <w:sz w:val="22"/>
          <w:szCs w:val="22"/>
        </w:rPr>
        <w:tab/>
      </w:r>
      <w:r w:rsidRPr="00AA2D0B">
        <w:rPr>
          <w:noProof/>
        </w:rPr>
        <w:t>A szakdolgozat</w:t>
      </w:r>
      <w:r w:rsidRPr="00AA2D0B">
        <w:rPr>
          <w:noProof/>
        </w:rPr>
        <w:tab/>
      </w:r>
      <w:r w:rsidRPr="00AA2D0B">
        <w:rPr>
          <w:noProof/>
        </w:rPr>
        <w:fldChar w:fldCharType="begin"/>
      </w:r>
      <w:r w:rsidRPr="00AA2D0B">
        <w:rPr>
          <w:noProof/>
        </w:rPr>
        <w:instrText xml:space="preserve"> PAGEREF _Toc500242608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9.2.</w:t>
      </w:r>
      <w:r w:rsidRPr="00AA2D0B">
        <w:rPr>
          <w:rFonts w:ascii="Calibri" w:hAnsi="Calibri"/>
          <w:noProof/>
          <w:sz w:val="22"/>
          <w:szCs w:val="22"/>
        </w:rPr>
        <w:tab/>
      </w:r>
      <w:r w:rsidRPr="00AA2D0B">
        <w:rPr>
          <w:noProof/>
        </w:rPr>
        <w:t>A záróvizsga</w:t>
      </w:r>
      <w:r w:rsidRPr="00AA2D0B">
        <w:rPr>
          <w:noProof/>
        </w:rPr>
        <w:tab/>
      </w:r>
      <w:r w:rsidRPr="00AA2D0B">
        <w:rPr>
          <w:noProof/>
        </w:rPr>
        <w:fldChar w:fldCharType="begin"/>
      </w:r>
      <w:r w:rsidRPr="00AA2D0B">
        <w:rPr>
          <w:noProof/>
        </w:rPr>
        <w:instrText xml:space="preserve"> PAGEREF _Toc500242609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9.2.1.</w:t>
      </w:r>
      <w:r w:rsidRPr="00AA2D0B">
        <w:rPr>
          <w:rFonts w:ascii="Calibri" w:hAnsi="Calibri"/>
          <w:noProof/>
          <w:sz w:val="22"/>
          <w:szCs w:val="22"/>
        </w:rPr>
        <w:tab/>
      </w:r>
      <w:r w:rsidRPr="00AA2D0B">
        <w:rPr>
          <w:noProof/>
        </w:rPr>
        <w:t>A záróvizsgára bocsátás feltételei</w:t>
      </w:r>
      <w:r w:rsidRPr="00AA2D0B">
        <w:rPr>
          <w:noProof/>
        </w:rPr>
        <w:tab/>
      </w:r>
      <w:r w:rsidRPr="00AA2D0B">
        <w:rPr>
          <w:noProof/>
        </w:rPr>
        <w:fldChar w:fldCharType="begin"/>
      </w:r>
      <w:r w:rsidRPr="00AA2D0B">
        <w:rPr>
          <w:noProof/>
        </w:rPr>
        <w:instrText xml:space="preserve"> PAGEREF _Toc500242610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9.2.2.</w:t>
      </w:r>
      <w:r w:rsidRPr="00AA2D0B">
        <w:rPr>
          <w:rFonts w:ascii="Calibri" w:hAnsi="Calibri"/>
          <w:noProof/>
          <w:sz w:val="22"/>
          <w:szCs w:val="22"/>
        </w:rPr>
        <w:tab/>
      </w:r>
      <w:r w:rsidRPr="00AA2D0B">
        <w:rPr>
          <w:noProof/>
        </w:rPr>
        <w:t>A záróvizsga részei</w:t>
      </w:r>
      <w:r w:rsidRPr="00AA2D0B">
        <w:rPr>
          <w:noProof/>
        </w:rPr>
        <w:tab/>
      </w:r>
      <w:bookmarkStart w:id="0" w:name="_GoBack"/>
      <w:bookmarkEnd w:id="0"/>
      <w:r w:rsidRPr="00AA2D0B">
        <w:rPr>
          <w:noProof/>
        </w:rPr>
        <w:fldChar w:fldCharType="begin"/>
      </w:r>
      <w:r w:rsidRPr="00AA2D0B">
        <w:rPr>
          <w:noProof/>
        </w:rPr>
        <w:instrText xml:space="preserve"> PAGEREF _Toc500242611 \h </w:instrText>
      </w:r>
      <w:r w:rsidRPr="00AA2D0B">
        <w:rPr>
          <w:noProof/>
        </w:rPr>
      </w:r>
      <w:r w:rsidRPr="00AA2D0B">
        <w:rPr>
          <w:noProof/>
        </w:rPr>
        <w:fldChar w:fldCharType="separate"/>
      </w:r>
      <w:r w:rsidR="000F50DD">
        <w:rPr>
          <w:noProof/>
        </w:rPr>
        <w:t>9</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9.3.</w:t>
      </w:r>
      <w:r w:rsidRPr="00AA2D0B">
        <w:rPr>
          <w:rFonts w:ascii="Calibri" w:hAnsi="Calibri"/>
          <w:noProof/>
          <w:sz w:val="22"/>
          <w:szCs w:val="22"/>
        </w:rPr>
        <w:tab/>
      </w:r>
      <w:r w:rsidRPr="00AA2D0B">
        <w:rPr>
          <w:noProof/>
        </w:rPr>
        <w:t>Záróvizsga tantárgyak</w:t>
      </w:r>
      <w:r w:rsidRPr="00AA2D0B">
        <w:rPr>
          <w:noProof/>
        </w:rPr>
        <w:tab/>
      </w:r>
      <w:r w:rsidRPr="00AA2D0B">
        <w:rPr>
          <w:noProof/>
        </w:rPr>
        <w:fldChar w:fldCharType="begin"/>
      </w:r>
      <w:r w:rsidRPr="00AA2D0B">
        <w:rPr>
          <w:noProof/>
        </w:rPr>
        <w:instrText xml:space="preserve"> PAGEREF _Toc500242612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9.3.1. Katonai közlekedési specializáció vizsgatárgyai</w:t>
      </w:r>
      <w:r w:rsidRPr="00AA2D0B">
        <w:rPr>
          <w:noProof/>
        </w:rPr>
        <w:tab/>
      </w:r>
      <w:r w:rsidRPr="00AA2D0B">
        <w:rPr>
          <w:noProof/>
        </w:rPr>
        <w:fldChar w:fldCharType="begin"/>
      </w:r>
      <w:r w:rsidRPr="00AA2D0B">
        <w:rPr>
          <w:noProof/>
        </w:rPr>
        <w:instrText xml:space="preserve"> PAGEREF _Toc500242613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9.3.2. Hadtáp specializáció vizsgatárgyai</w:t>
      </w:r>
      <w:r w:rsidRPr="00AA2D0B">
        <w:rPr>
          <w:noProof/>
        </w:rPr>
        <w:tab/>
      </w:r>
      <w:r w:rsidRPr="00AA2D0B">
        <w:rPr>
          <w:noProof/>
        </w:rPr>
        <w:fldChar w:fldCharType="begin"/>
      </w:r>
      <w:r w:rsidRPr="00AA2D0B">
        <w:rPr>
          <w:noProof/>
        </w:rPr>
        <w:instrText xml:space="preserve"> PAGEREF _Toc500242614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9.3.3. Haditechnikai specializáció, páncélos és gépjárműtechnikai modul vizsgatárgyai</w:t>
      </w:r>
      <w:r w:rsidRPr="00AA2D0B">
        <w:rPr>
          <w:noProof/>
        </w:rPr>
        <w:tab/>
      </w:r>
      <w:r w:rsidRPr="00AA2D0B">
        <w:rPr>
          <w:noProof/>
        </w:rPr>
        <w:fldChar w:fldCharType="begin"/>
      </w:r>
      <w:r w:rsidRPr="00AA2D0B">
        <w:rPr>
          <w:noProof/>
        </w:rPr>
        <w:instrText xml:space="preserve"> PAGEREF _Toc500242615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9.3.4. Haditechnikai specializáció, fegyverzettechnikai modul vizsgatárgyai</w:t>
      </w:r>
      <w:r w:rsidRPr="00AA2D0B">
        <w:rPr>
          <w:noProof/>
        </w:rPr>
        <w:tab/>
      </w:r>
      <w:r w:rsidRPr="00AA2D0B">
        <w:rPr>
          <w:noProof/>
        </w:rPr>
        <w:fldChar w:fldCharType="begin"/>
      </w:r>
      <w:r w:rsidRPr="00AA2D0B">
        <w:rPr>
          <w:noProof/>
        </w:rPr>
        <w:instrText xml:space="preserve"> PAGEREF _Toc500242616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3"/>
        <w:rPr>
          <w:rFonts w:ascii="Calibri" w:hAnsi="Calibri"/>
          <w:noProof/>
          <w:sz w:val="22"/>
          <w:szCs w:val="22"/>
        </w:rPr>
      </w:pPr>
      <w:r w:rsidRPr="00AA2D0B">
        <w:rPr>
          <w:noProof/>
        </w:rPr>
        <w:t>9.3.5. Katonai pénzügyi specializáció vizsgatárgyai</w:t>
      </w:r>
      <w:r w:rsidRPr="00AA2D0B">
        <w:rPr>
          <w:noProof/>
        </w:rPr>
        <w:tab/>
      </w:r>
      <w:r w:rsidRPr="00AA2D0B">
        <w:rPr>
          <w:noProof/>
        </w:rPr>
        <w:fldChar w:fldCharType="begin"/>
      </w:r>
      <w:r w:rsidRPr="00AA2D0B">
        <w:rPr>
          <w:noProof/>
        </w:rPr>
        <w:instrText xml:space="preserve"> PAGEREF _Toc500242617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9.4.</w:t>
      </w:r>
      <w:r w:rsidRPr="00AA2D0B">
        <w:rPr>
          <w:rFonts w:ascii="Calibri" w:hAnsi="Calibri"/>
          <w:noProof/>
          <w:sz w:val="22"/>
          <w:szCs w:val="22"/>
        </w:rPr>
        <w:tab/>
      </w:r>
      <w:r w:rsidRPr="00AA2D0B">
        <w:rPr>
          <w:noProof/>
        </w:rPr>
        <w:t>A záróvizsga eredménye:</w:t>
      </w:r>
      <w:r w:rsidRPr="00AA2D0B">
        <w:rPr>
          <w:noProof/>
        </w:rPr>
        <w:tab/>
      </w:r>
      <w:r w:rsidRPr="00AA2D0B">
        <w:rPr>
          <w:noProof/>
        </w:rPr>
        <w:fldChar w:fldCharType="begin"/>
      </w:r>
      <w:r w:rsidRPr="00AA2D0B">
        <w:rPr>
          <w:noProof/>
        </w:rPr>
        <w:instrText xml:space="preserve"> PAGEREF _Toc500242618 \h </w:instrText>
      </w:r>
      <w:r w:rsidRPr="00AA2D0B">
        <w:rPr>
          <w:noProof/>
        </w:rPr>
      </w:r>
      <w:r w:rsidRPr="00AA2D0B">
        <w:rPr>
          <w:noProof/>
        </w:rPr>
        <w:fldChar w:fldCharType="separate"/>
      </w:r>
      <w:r w:rsidR="000F50DD">
        <w:rPr>
          <w:noProof/>
        </w:rPr>
        <w:t>10</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9.4.1. Az oklevél kiadásának feltétele:</w:t>
      </w:r>
      <w:r w:rsidRPr="00AA2D0B">
        <w:rPr>
          <w:noProof/>
        </w:rPr>
        <w:tab/>
      </w:r>
      <w:r w:rsidRPr="00AA2D0B">
        <w:rPr>
          <w:noProof/>
        </w:rPr>
        <w:fldChar w:fldCharType="begin"/>
      </w:r>
      <w:r w:rsidRPr="00AA2D0B">
        <w:rPr>
          <w:noProof/>
        </w:rPr>
        <w:instrText xml:space="preserve"> PAGEREF _Toc500242619 \h </w:instrText>
      </w:r>
      <w:r w:rsidRPr="00AA2D0B">
        <w:rPr>
          <w:noProof/>
        </w:rPr>
      </w:r>
      <w:r w:rsidRPr="00AA2D0B">
        <w:rPr>
          <w:noProof/>
        </w:rPr>
        <w:fldChar w:fldCharType="separate"/>
      </w:r>
      <w:r w:rsidR="000F50DD">
        <w:rPr>
          <w:noProof/>
        </w:rPr>
        <w:t>11</w:t>
      </w:r>
      <w:r w:rsidRPr="00AA2D0B">
        <w:rPr>
          <w:noProof/>
        </w:rPr>
        <w:fldChar w:fldCharType="end"/>
      </w:r>
    </w:p>
    <w:p w:rsidR="006D76F9" w:rsidRPr="00AA2D0B" w:rsidRDefault="006D76F9">
      <w:pPr>
        <w:pStyle w:val="TJ2"/>
        <w:rPr>
          <w:rFonts w:ascii="Calibri" w:hAnsi="Calibri"/>
          <w:noProof/>
          <w:sz w:val="22"/>
          <w:szCs w:val="22"/>
        </w:rPr>
      </w:pPr>
      <w:r w:rsidRPr="00AA2D0B">
        <w:rPr>
          <w:noProof/>
        </w:rPr>
        <w:t>9.4.2. Az oklevél minősítésének megállapítása</w:t>
      </w:r>
      <w:r w:rsidRPr="00AA2D0B">
        <w:rPr>
          <w:noProof/>
        </w:rPr>
        <w:tab/>
      </w:r>
      <w:r w:rsidRPr="00AA2D0B">
        <w:rPr>
          <w:noProof/>
        </w:rPr>
        <w:fldChar w:fldCharType="begin"/>
      </w:r>
      <w:r w:rsidRPr="00AA2D0B">
        <w:rPr>
          <w:noProof/>
        </w:rPr>
        <w:instrText xml:space="preserve"> PAGEREF _Toc500242620 \h </w:instrText>
      </w:r>
      <w:r w:rsidRPr="00AA2D0B">
        <w:rPr>
          <w:noProof/>
        </w:rPr>
      </w:r>
      <w:r w:rsidRPr="00AA2D0B">
        <w:rPr>
          <w:noProof/>
        </w:rPr>
        <w:fldChar w:fldCharType="separate"/>
      </w:r>
      <w:r w:rsidR="000F50DD">
        <w:rPr>
          <w:noProof/>
        </w:rPr>
        <w:t>11</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lastRenderedPageBreak/>
        <w:t>10.</w:t>
      </w:r>
      <w:r w:rsidRPr="00AA2D0B">
        <w:rPr>
          <w:rFonts w:ascii="Calibri" w:hAnsi="Calibri"/>
          <w:b w:val="0"/>
          <w:noProof/>
          <w:sz w:val="22"/>
          <w:szCs w:val="22"/>
        </w:rPr>
        <w:tab/>
      </w:r>
      <w:r w:rsidRPr="00AA2D0B">
        <w:rPr>
          <w:noProof/>
        </w:rPr>
        <w:t>Szakmai gyakorlatok</w:t>
      </w:r>
      <w:r w:rsidRPr="00AA2D0B">
        <w:rPr>
          <w:noProof/>
        </w:rPr>
        <w:tab/>
      </w:r>
      <w:r w:rsidRPr="00AA2D0B">
        <w:rPr>
          <w:noProof/>
        </w:rPr>
        <w:fldChar w:fldCharType="begin"/>
      </w:r>
      <w:r w:rsidRPr="00AA2D0B">
        <w:rPr>
          <w:noProof/>
        </w:rPr>
        <w:instrText xml:space="preserve"> PAGEREF _Toc500242621 \h </w:instrText>
      </w:r>
      <w:r w:rsidRPr="00AA2D0B">
        <w:rPr>
          <w:noProof/>
        </w:rPr>
      </w:r>
      <w:r w:rsidRPr="00AA2D0B">
        <w:rPr>
          <w:noProof/>
        </w:rPr>
        <w:fldChar w:fldCharType="separate"/>
      </w:r>
      <w:r w:rsidR="000F50DD">
        <w:rPr>
          <w:noProof/>
        </w:rPr>
        <w:t>11</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11.</w:t>
      </w:r>
      <w:r w:rsidRPr="00AA2D0B">
        <w:rPr>
          <w:rFonts w:ascii="Calibri" w:hAnsi="Calibri"/>
          <w:b w:val="0"/>
          <w:noProof/>
          <w:sz w:val="22"/>
          <w:szCs w:val="22"/>
        </w:rPr>
        <w:tab/>
      </w:r>
      <w:r w:rsidRPr="00AA2D0B">
        <w:rPr>
          <w:noProof/>
        </w:rPr>
        <w:t>Az alapképzési szak minőségbiztosítása</w:t>
      </w:r>
      <w:r w:rsidRPr="00AA2D0B">
        <w:rPr>
          <w:noProof/>
        </w:rPr>
        <w:tab/>
      </w:r>
      <w:r w:rsidRPr="00AA2D0B">
        <w:rPr>
          <w:noProof/>
        </w:rPr>
        <w:fldChar w:fldCharType="begin"/>
      </w:r>
      <w:r w:rsidRPr="00AA2D0B">
        <w:rPr>
          <w:noProof/>
        </w:rPr>
        <w:instrText xml:space="preserve"> PAGEREF _Toc500242622 \h </w:instrText>
      </w:r>
      <w:r w:rsidRPr="00AA2D0B">
        <w:rPr>
          <w:noProof/>
        </w:rPr>
      </w:r>
      <w:r w:rsidRPr="00AA2D0B">
        <w:rPr>
          <w:noProof/>
        </w:rPr>
        <w:fldChar w:fldCharType="separate"/>
      </w:r>
      <w:r w:rsidR="000F50DD">
        <w:rPr>
          <w:noProof/>
        </w:rPr>
        <w:t>11</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12.</w:t>
      </w:r>
      <w:r w:rsidRPr="00AA2D0B">
        <w:rPr>
          <w:rFonts w:ascii="Calibri" w:hAnsi="Calibri"/>
          <w:b w:val="0"/>
          <w:noProof/>
          <w:sz w:val="22"/>
          <w:szCs w:val="22"/>
        </w:rPr>
        <w:tab/>
      </w:r>
      <w:r w:rsidRPr="00AA2D0B">
        <w:rPr>
          <w:noProof/>
        </w:rPr>
        <w:t xml:space="preserve">Tantárgyi programok </w:t>
      </w:r>
      <w:r w:rsidRPr="00AA2D0B">
        <w:rPr>
          <w:b w:val="0"/>
          <w:noProof/>
        </w:rPr>
        <w:t>(csatolva)</w:t>
      </w:r>
      <w:r w:rsidRPr="00AA2D0B">
        <w:rPr>
          <w:noProof/>
        </w:rPr>
        <w:tab/>
      </w:r>
      <w:r w:rsidRPr="00AA2D0B">
        <w:rPr>
          <w:noProof/>
        </w:rPr>
        <w:fldChar w:fldCharType="begin"/>
      </w:r>
      <w:r w:rsidRPr="00AA2D0B">
        <w:rPr>
          <w:noProof/>
        </w:rPr>
        <w:instrText xml:space="preserve"> PAGEREF _Toc500242623 \h </w:instrText>
      </w:r>
      <w:r w:rsidRPr="00AA2D0B">
        <w:rPr>
          <w:noProof/>
        </w:rPr>
      </w:r>
      <w:r w:rsidRPr="00AA2D0B">
        <w:rPr>
          <w:noProof/>
        </w:rPr>
        <w:fldChar w:fldCharType="separate"/>
      </w:r>
      <w:r w:rsidR="000F50DD">
        <w:rPr>
          <w:noProof/>
        </w:rPr>
        <w:t>13</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12.1.</w:t>
      </w:r>
      <w:r w:rsidRPr="00AA2D0B">
        <w:rPr>
          <w:rFonts w:ascii="Calibri" w:hAnsi="Calibri"/>
          <w:b w:val="0"/>
          <w:noProof/>
          <w:sz w:val="22"/>
          <w:szCs w:val="22"/>
        </w:rPr>
        <w:tab/>
      </w:r>
      <w:r w:rsidRPr="00AA2D0B">
        <w:rPr>
          <w:i/>
          <w:noProof/>
        </w:rPr>
        <w:t>Katonai vezetői alapismeretek</w:t>
      </w:r>
      <w:r w:rsidRPr="00AA2D0B">
        <w:rPr>
          <w:noProof/>
        </w:rPr>
        <w:tab/>
      </w:r>
      <w:r w:rsidRPr="00AA2D0B">
        <w:rPr>
          <w:noProof/>
        </w:rPr>
        <w:fldChar w:fldCharType="begin"/>
      </w:r>
      <w:r w:rsidRPr="00AA2D0B">
        <w:rPr>
          <w:noProof/>
        </w:rPr>
        <w:instrText xml:space="preserve"> PAGEREF _Toc500242624 \h </w:instrText>
      </w:r>
      <w:r w:rsidRPr="00AA2D0B">
        <w:rPr>
          <w:noProof/>
        </w:rPr>
      </w:r>
      <w:r w:rsidRPr="00AA2D0B">
        <w:rPr>
          <w:noProof/>
        </w:rPr>
        <w:fldChar w:fldCharType="separate"/>
      </w:r>
      <w:r w:rsidR="000F50DD">
        <w:rPr>
          <w:noProof/>
        </w:rPr>
        <w:t>13</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12.2.</w:t>
      </w:r>
      <w:r w:rsidRPr="00AA2D0B">
        <w:rPr>
          <w:rFonts w:ascii="Calibri" w:hAnsi="Calibri"/>
          <w:b w:val="0"/>
          <w:noProof/>
          <w:sz w:val="22"/>
          <w:szCs w:val="22"/>
        </w:rPr>
        <w:tab/>
      </w:r>
      <w:r w:rsidRPr="00AA2D0B">
        <w:rPr>
          <w:i/>
          <w:noProof/>
        </w:rPr>
        <w:t>Természettudományi és társadalomtudományi ismeretek</w:t>
      </w:r>
      <w:r w:rsidRPr="00AA2D0B">
        <w:rPr>
          <w:noProof/>
        </w:rPr>
        <w:tab/>
      </w:r>
      <w:r w:rsidRPr="00AA2D0B">
        <w:rPr>
          <w:noProof/>
        </w:rPr>
        <w:fldChar w:fldCharType="begin"/>
      </w:r>
      <w:r w:rsidRPr="00AA2D0B">
        <w:rPr>
          <w:noProof/>
        </w:rPr>
        <w:instrText xml:space="preserve"> PAGEREF _Toc500242625 \h </w:instrText>
      </w:r>
      <w:r w:rsidRPr="00AA2D0B">
        <w:rPr>
          <w:noProof/>
        </w:rPr>
      </w:r>
      <w:r w:rsidRPr="00AA2D0B">
        <w:rPr>
          <w:noProof/>
        </w:rPr>
        <w:fldChar w:fldCharType="separate"/>
      </w:r>
      <w:r w:rsidR="000F50DD">
        <w:rPr>
          <w:noProof/>
        </w:rPr>
        <w:t>95</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12.3.</w:t>
      </w:r>
      <w:r w:rsidRPr="00AA2D0B">
        <w:rPr>
          <w:rFonts w:ascii="Calibri" w:hAnsi="Calibri"/>
          <w:b w:val="0"/>
          <w:noProof/>
          <w:sz w:val="22"/>
          <w:szCs w:val="22"/>
        </w:rPr>
        <w:tab/>
      </w:r>
      <w:r w:rsidRPr="00AA2D0B">
        <w:rPr>
          <w:i/>
          <w:noProof/>
        </w:rPr>
        <w:t>Szakon közös szakmai törzsanyag</w:t>
      </w:r>
      <w:r w:rsidRPr="00AA2D0B">
        <w:rPr>
          <w:noProof/>
        </w:rPr>
        <w:tab/>
      </w:r>
      <w:r w:rsidRPr="00AA2D0B">
        <w:rPr>
          <w:noProof/>
        </w:rPr>
        <w:fldChar w:fldCharType="begin"/>
      </w:r>
      <w:r w:rsidRPr="00AA2D0B">
        <w:rPr>
          <w:noProof/>
        </w:rPr>
        <w:instrText xml:space="preserve"> PAGEREF _Toc500242626 \h </w:instrText>
      </w:r>
      <w:r w:rsidRPr="00AA2D0B">
        <w:rPr>
          <w:noProof/>
        </w:rPr>
      </w:r>
      <w:r w:rsidRPr="00AA2D0B">
        <w:rPr>
          <w:noProof/>
        </w:rPr>
        <w:fldChar w:fldCharType="separate"/>
      </w:r>
      <w:r w:rsidR="000F50DD">
        <w:rPr>
          <w:noProof/>
        </w:rPr>
        <w:t>116</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12.4.</w:t>
      </w:r>
      <w:r w:rsidRPr="00AA2D0B">
        <w:rPr>
          <w:rFonts w:ascii="Calibri" w:hAnsi="Calibri"/>
          <w:b w:val="0"/>
          <w:noProof/>
          <w:sz w:val="22"/>
          <w:szCs w:val="22"/>
        </w:rPr>
        <w:tab/>
      </w:r>
      <w:r w:rsidRPr="00AA2D0B">
        <w:rPr>
          <w:i/>
          <w:noProof/>
        </w:rPr>
        <w:t>Hadtáp specializáció</w:t>
      </w:r>
      <w:r w:rsidRPr="00AA2D0B">
        <w:rPr>
          <w:noProof/>
        </w:rPr>
        <w:tab/>
      </w:r>
      <w:r w:rsidRPr="00AA2D0B">
        <w:rPr>
          <w:noProof/>
        </w:rPr>
        <w:fldChar w:fldCharType="begin"/>
      </w:r>
      <w:r w:rsidRPr="00AA2D0B">
        <w:rPr>
          <w:noProof/>
        </w:rPr>
        <w:instrText xml:space="preserve"> PAGEREF _Toc500242627 \h </w:instrText>
      </w:r>
      <w:r w:rsidRPr="00AA2D0B">
        <w:rPr>
          <w:noProof/>
        </w:rPr>
      </w:r>
      <w:r w:rsidRPr="00AA2D0B">
        <w:rPr>
          <w:noProof/>
        </w:rPr>
        <w:fldChar w:fldCharType="separate"/>
      </w:r>
      <w:r w:rsidR="000F50DD">
        <w:rPr>
          <w:noProof/>
        </w:rPr>
        <w:t>172</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12.5.</w:t>
      </w:r>
      <w:r w:rsidRPr="00AA2D0B">
        <w:rPr>
          <w:rFonts w:ascii="Calibri" w:hAnsi="Calibri"/>
          <w:b w:val="0"/>
          <w:noProof/>
          <w:sz w:val="22"/>
          <w:szCs w:val="22"/>
        </w:rPr>
        <w:tab/>
      </w:r>
      <w:r w:rsidRPr="00AA2D0B">
        <w:rPr>
          <w:i/>
          <w:noProof/>
        </w:rPr>
        <w:t>Katonai közlekedési specializáció</w:t>
      </w:r>
      <w:r w:rsidRPr="00AA2D0B">
        <w:rPr>
          <w:noProof/>
        </w:rPr>
        <w:tab/>
      </w:r>
      <w:r w:rsidRPr="00AA2D0B">
        <w:rPr>
          <w:noProof/>
        </w:rPr>
        <w:fldChar w:fldCharType="begin"/>
      </w:r>
      <w:r w:rsidRPr="00AA2D0B">
        <w:rPr>
          <w:noProof/>
        </w:rPr>
        <w:instrText xml:space="preserve"> PAGEREF _Toc500242628 \h </w:instrText>
      </w:r>
      <w:r w:rsidRPr="00AA2D0B">
        <w:rPr>
          <w:noProof/>
        </w:rPr>
      </w:r>
      <w:r w:rsidRPr="00AA2D0B">
        <w:rPr>
          <w:noProof/>
        </w:rPr>
        <w:fldChar w:fldCharType="separate"/>
      </w:r>
      <w:r w:rsidR="000F50DD">
        <w:rPr>
          <w:noProof/>
        </w:rPr>
        <w:t>275</w:t>
      </w:r>
      <w:r w:rsidRPr="00AA2D0B">
        <w:rPr>
          <w:noProof/>
        </w:rPr>
        <w:fldChar w:fldCharType="end"/>
      </w:r>
    </w:p>
    <w:p w:rsidR="006D76F9" w:rsidRPr="00AA2D0B" w:rsidRDefault="006D76F9">
      <w:pPr>
        <w:pStyle w:val="TJ1"/>
        <w:rPr>
          <w:rFonts w:ascii="Calibri" w:hAnsi="Calibri"/>
          <w:b w:val="0"/>
          <w:noProof/>
          <w:sz w:val="22"/>
          <w:szCs w:val="22"/>
        </w:rPr>
      </w:pPr>
      <w:r w:rsidRPr="00AA2D0B">
        <w:rPr>
          <w:i/>
          <w:noProof/>
        </w:rPr>
        <w:t>12.6.</w:t>
      </w:r>
      <w:r w:rsidRPr="00AA2D0B">
        <w:rPr>
          <w:rFonts w:ascii="Calibri" w:hAnsi="Calibri"/>
          <w:b w:val="0"/>
          <w:noProof/>
          <w:sz w:val="22"/>
          <w:szCs w:val="22"/>
        </w:rPr>
        <w:tab/>
      </w:r>
      <w:r w:rsidRPr="00AA2D0B">
        <w:rPr>
          <w:i/>
          <w:noProof/>
        </w:rPr>
        <w:t>Haditechnikai specializáció</w:t>
      </w:r>
      <w:r w:rsidRPr="00AA2D0B">
        <w:rPr>
          <w:noProof/>
        </w:rPr>
        <w:tab/>
      </w:r>
      <w:r w:rsidRPr="00AA2D0B">
        <w:rPr>
          <w:noProof/>
        </w:rPr>
        <w:fldChar w:fldCharType="begin"/>
      </w:r>
      <w:r w:rsidRPr="00AA2D0B">
        <w:rPr>
          <w:noProof/>
        </w:rPr>
        <w:instrText xml:space="preserve"> PAGEREF _Toc500242629 \h </w:instrText>
      </w:r>
      <w:r w:rsidRPr="00AA2D0B">
        <w:rPr>
          <w:noProof/>
        </w:rPr>
      </w:r>
      <w:r w:rsidRPr="00AA2D0B">
        <w:rPr>
          <w:noProof/>
        </w:rPr>
        <w:fldChar w:fldCharType="separate"/>
      </w:r>
      <w:r w:rsidR="000F50DD">
        <w:rPr>
          <w:noProof/>
        </w:rPr>
        <w:t>376</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13.</w:t>
      </w:r>
      <w:r w:rsidRPr="00AA2D0B">
        <w:rPr>
          <w:rFonts w:ascii="Calibri" w:hAnsi="Calibri"/>
          <w:b w:val="0"/>
          <w:noProof/>
          <w:sz w:val="22"/>
          <w:szCs w:val="22"/>
        </w:rPr>
        <w:tab/>
      </w:r>
      <w:r w:rsidRPr="00AA2D0B">
        <w:rPr>
          <w:noProof/>
        </w:rPr>
        <w:t>A tantervvel kapcsolatos észrevételek, módosítások</w:t>
      </w:r>
      <w:r w:rsidRPr="00AA2D0B">
        <w:rPr>
          <w:noProof/>
        </w:rPr>
        <w:tab/>
      </w:r>
      <w:r w:rsidRPr="00AA2D0B">
        <w:rPr>
          <w:noProof/>
        </w:rPr>
        <w:fldChar w:fldCharType="begin"/>
      </w:r>
      <w:r w:rsidRPr="00AA2D0B">
        <w:rPr>
          <w:noProof/>
        </w:rPr>
        <w:instrText xml:space="preserve"> PAGEREF _Toc500242630 \h </w:instrText>
      </w:r>
      <w:r w:rsidRPr="00AA2D0B">
        <w:rPr>
          <w:noProof/>
        </w:rPr>
      </w:r>
      <w:r w:rsidRPr="00AA2D0B">
        <w:rPr>
          <w:noProof/>
        </w:rPr>
        <w:fldChar w:fldCharType="separate"/>
      </w:r>
      <w:r w:rsidR="000F50DD">
        <w:rPr>
          <w:noProof/>
        </w:rPr>
        <w:t>619</w:t>
      </w:r>
      <w:r w:rsidRPr="00AA2D0B">
        <w:rPr>
          <w:noProof/>
        </w:rPr>
        <w:fldChar w:fldCharType="end"/>
      </w:r>
    </w:p>
    <w:p w:rsidR="006D76F9" w:rsidRPr="00AA2D0B" w:rsidRDefault="006D76F9">
      <w:pPr>
        <w:pStyle w:val="TJ1"/>
        <w:rPr>
          <w:rFonts w:ascii="Calibri" w:hAnsi="Calibri"/>
          <w:b w:val="0"/>
          <w:noProof/>
          <w:sz w:val="22"/>
          <w:szCs w:val="22"/>
        </w:rPr>
      </w:pPr>
      <w:r w:rsidRPr="00AA2D0B">
        <w:rPr>
          <w:noProof/>
        </w:rPr>
        <w:t>14</w:t>
      </w:r>
      <w:r w:rsidRPr="00AA2D0B">
        <w:rPr>
          <w:rFonts w:ascii="Calibri" w:hAnsi="Calibri"/>
          <w:b w:val="0"/>
          <w:noProof/>
          <w:sz w:val="22"/>
          <w:szCs w:val="22"/>
        </w:rPr>
        <w:tab/>
      </w:r>
      <w:r w:rsidRPr="00AA2D0B">
        <w:rPr>
          <w:noProof/>
        </w:rPr>
        <w:t>Mellékletek</w:t>
      </w:r>
      <w:r w:rsidRPr="00AA2D0B">
        <w:rPr>
          <w:noProof/>
        </w:rPr>
        <w:tab/>
      </w:r>
      <w:r w:rsidRPr="00AA2D0B">
        <w:rPr>
          <w:noProof/>
        </w:rPr>
        <w:fldChar w:fldCharType="begin"/>
      </w:r>
      <w:r w:rsidRPr="00AA2D0B">
        <w:rPr>
          <w:noProof/>
        </w:rPr>
        <w:instrText xml:space="preserve"> PAGEREF _Toc500242631 \h </w:instrText>
      </w:r>
      <w:r w:rsidRPr="00AA2D0B">
        <w:rPr>
          <w:noProof/>
        </w:rPr>
      </w:r>
      <w:r w:rsidRPr="00AA2D0B">
        <w:rPr>
          <w:noProof/>
        </w:rPr>
        <w:fldChar w:fldCharType="separate"/>
      </w:r>
      <w:r w:rsidR="000F50DD">
        <w:rPr>
          <w:noProof/>
        </w:rPr>
        <w:t>620</w:t>
      </w:r>
      <w:r w:rsidRPr="00AA2D0B">
        <w:rPr>
          <w:noProof/>
        </w:rPr>
        <w:fldChar w:fldCharType="end"/>
      </w:r>
    </w:p>
    <w:p w:rsidR="00E072EB" w:rsidRPr="00AA2D0B" w:rsidRDefault="00AF0B8E" w:rsidP="00DD4BC8">
      <w:pPr>
        <w:pStyle w:val="TJ1"/>
        <w:rPr>
          <w:b w:val="0"/>
        </w:rPr>
      </w:pPr>
      <w:r w:rsidRPr="00AA2D0B">
        <w:rPr>
          <w:b w:val="0"/>
        </w:rPr>
        <w:fldChar w:fldCharType="end"/>
      </w:r>
    </w:p>
    <w:p w:rsidR="00196465" w:rsidRPr="00AA2D0B" w:rsidRDefault="00196465" w:rsidP="002843BE">
      <w:r w:rsidRPr="00AA2D0B">
        <w:rPr>
          <w:b/>
        </w:rPr>
        <w:t xml:space="preserve">1. </w:t>
      </w:r>
      <w:r w:rsidR="00526CA6" w:rsidRPr="00AA2D0B">
        <w:rPr>
          <w:b/>
        </w:rPr>
        <w:t>s</w:t>
      </w:r>
      <w:r w:rsidR="004D1899" w:rsidRPr="00AA2D0B">
        <w:rPr>
          <w:b/>
        </w:rPr>
        <w:t>z.</w:t>
      </w:r>
      <w:r w:rsidRPr="00AA2D0B">
        <w:t xml:space="preserve"> </w:t>
      </w:r>
      <w:r w:rsidR="00526CA6" w:rsidRPr="00AA2D0B">
        <w:t>t</w:t>
      </w:r>
      <w:r w:rsidRPr="00AA2D0B">
        <w:t xml:space="preserve">anóra-, kredit- és vizsgaterv </w:t>
      </w:r>
      <w:r w:rsidR="004C49B4" w:rsidRPr="00AA2D0B">
        <w:t>szakon közös tantárg</w:t>
      </w:r>
      <w:r w:rsidR="002843BE" w:rsidRPr="00AA2D0B">
        <w:t xml:space="preserve">yak </w:t>
      </w:r>
      <w:r w:rsidRPr="00AA2D0B">
        <w:t>(</w:t>
      </w:r>
      <w:r w:rsidR="004C49B4" w:rsidRPr="00AA2D0B">
        <w:t>1</w:t>
      </w:r>
      <w:r w:rsidRPr="00AA2D0B">
        <w:t xml:space="preserve"> lap)</w:t>
      </w:r>
      <w:r w:rsidR="005530A4" w:rsidRPr="00AA2D0B">
        <w:t>………...…</w:t>
      </w:r>
      <w:r w:rsidR="00D12432" w:rsidRPr="00AA2D0B">
        <w:t>...</w:t>
      </w:r>
      <w:r w:rsidR="002843BE" w:rsidRPr="00AA2D0B">
        <w:t>..................</w:t>
      </w:r>
      <w:r w:rsidR="00D96946" w:rsidRPr="00AA2D0B">
        <w:t>6</w:t>
      </w:r>
      <w:r w:rsidR="009715C6" w:rsidRPr="00AA2D0B">
        <w:t>1</w:t>
      </w:r>
      <w:r w:rsidR="006D76F9" w:rsidRPr="00AA2D0B">
        <w:t>2</w:t>
      </w:r>
    </w:p>
    <w:p w:rsidR="00BA4E3D" w:rsidRPr="00AA2D0B" w:rsidRDefault="006C6CED" w:rsidP="002843BE">
      <w:r w:rsidRPr="00AA2D0B">
        <w:rPr>
          <w:b/>
        </w:rPr>
        <w:t>1/1</w:t>
      </w:r>
      <w:r w:rsidR="004C49B4" w:rsidRPr="00AA2D0B">
        <w:rPr>
          <w:b/>
        </w:rPr>
        <w:t xml:space="preserve">. </w:t>
      </w:r>
      <w:r w:rsidR="00526CA6" w:rsidRPr="00AA2D0B">
        <w:rPr>
          <w:b/>
        </w:rPr>
        <w:t>s</w:t>
      </w:r>
      <w:r w:rsidR="004D1899" w:rsidRPr="00AA2D0B">
        <w:rPr>
          <w:b/>
        </w:rPr>
        <w:t>z</w:t>
      </w:r>
      <w:r w:rsidR="004E37EF" w:rsidRPr="00AA2D0B">
        <w:rPr>
          <w:b/>
        </w:rPr>
        <w:t>.</w:t>
      </w:r>
      <w:r w:rsidR="00526CA6" w:rsidRPr="00AA2D0B">
        <w:t xml:space="preserve"> t</w:t>
      </w:r>
      <w:r w:rsidR="00B1470A" w:rsidRPr="00AA2D0B">
        <w:t>anóra-, kredit- és vizsgaterv katonai közlekedési</w:t>
      </w:r>
      <w:r w:rsidR="00D01B37" w:rsidRPr="00AA2D0B">
        <w:t xml:space="preserve"> </w:t>
      </w:r>
      <w:r w:rsidR="008366D9" w:rsidRPr="00AA2D0B">
        <w:t>specializáció</w:t>
      </w:r>
      <w:r w:rsidR="004C49B4" w:rsidRPr="00AA2D0B">
        <w:t xml:space="preserve"> tantárgyai </w:t>
      </w:r>
    </w:p>
    <w:p w:rsidR="004C49B4" w:rsidRPr="00AA2D0B" w:rsidRDefault="004C49B4" w:rsidP="002843BE">
      <w:pPr>
        <w:tabs>
          <w:tab w:val="left" w:pos="540"/>
          <w:tab w:val="left" w:pos="720"/>
          <w:tab w:val="left" w:pos="900"/>
        </w:tabs>
      </w:pPr>
      <w:r w:rsidRPr="00AA2D0B">
        <w:t>(1 lap)</w:t>
      </w:r>
      <w:r w:rsidR="00BA4E3D" w:rsidRPr="00AA2D0B">
        <w:t>……………………………………………………………………………</w:t>
      </w:r>
      <w:r w:rsidR="002843BE" w:rsidRPr="00AA2D0B">
        <w:t>………</w:t>
      </w:r>
      <w:r w:rsidR="00712963" w:rsidRPr="00AA2D0B">
        <w:t>……</w:t>
      </w:r>
      <w:r w:rsidR="008D21BB" w:rsidRPr="00AA2D0B">
        <w:t>61</w:t>
      </w:r>
      <w:r w:rsidR="006D76F9" w:rsidRPr="00AA2D0B">
        <w:t>3</w:t>
      </w:r>
    </w:p>
    <w:p w:rsidR="00B02034" w:rsidRPr="00AA2D0B" w:rsidRDefault="006C6CED" w:rsidP="002843BE">
      <w:r w:rsidRPr="00AA2D0B">
        <w:rPr>
          <w:b/>
        </w:rPr>
        <w:t>1/2.</w:t>
      </w:r>
      <w:r w:rsidR="004C49B4" w:rsidRPr="00AA2D0B">
        <w:rPr>
          <w:b/>
        </w:rPr>
        <w:t xml:space="preserve"> </w:t>
      </w:r>
      <w:r w:rsidR="00526CA6" w:rsidRPr="00AA2D0B">
        <w:rPr>
          <w:b/>
        </w:rPr>
        <w:t>sz.</w:t>
      </w:r>
      <w:r w:rsidR="00526CA6" w:rsidRPr="00AA2D0B">
        <w:t xml:space="preserve"> t</w:t>
      </w:r>
      <w:r w:rsidR="004D1899" w:rsidRPr="00AA2D0B">
        <w:t xml:space="preserve">anóra-, kredit- és vizsgaterv </w:t>
      </w:r>
      <w:r w:rsidR="00B1470A" w:rsidRPr="00AA2D0B">
        <w:t xml:space="preserve">hadtáp </w:t>
      </w:r>
      <w:r w:rsidR="008366D9" w:rsidRPr="00AA2D0B">
        <w:t>specializáció</w:t>
      </w:r>
      <w:r w:rsidR="004C49B4" w:rsidRPr="00AA2D0B">
        <w:t xml:space="preserve"> tantárgyai </w:t>
      </w:r>
    </w:p>
    <w:p w:rsidR="004C49B4" w:rsidRPr="00AA2D0B" w:rsidRDefault="004C49B4" w:rsidP="002843BE">
      <w:r w:rsidRPr="00AA2D0B">
        <w:t>(1 lap)</w:t>
      </w:r>
      <w:r w:rsidR="005530A4" w:rsidRPr="00AA2D0B">
        <w:t>………</w:t>
      </w:r>
      <w:r w:rsidR="002843BE" w:rsidRPr="00AA2D0B">
        <w:t>……………</w:t>
      </w:r>
      <w:r w:rsidR="00B02034" w:rsidRPr="00AA2D0B">
        <w:t>……………………………………………………………………</w:t>
      </w:r>
      <w:r w:rsidR="008D21BB" w:rsidRPr="00AA2D0B">
        <w:t>61</w:t>
      </w:r>
      <w:r w:rsidR="006D76F9" w:rsidRPr="00AA2D0B">
        <w:t>4</w:t>
      </w:r>
    </w:p>
    <w:p w:rsidR="00B02034" w:rsidRPr="00AA2D0B" w:rsidRDefault="00B1470A" w:rsidP="002843BE">
      <w:r w:rsidRPr="00AA2D0B">
        <w:rPr>
          <w:b/>
        </w:rPr>
        <w:t xml:space="preserve">1/3. </w:t>
      </w:r>
      <w:r w:rsidR="00526CA6" w:rsidRPr="00AA2D0B">
        <w:rPr>
          <w:b/>
        </w:rPr>
        <w:t>s</w:t>
      </w:r>
      <w:r w:rsidRPr="00AA2D0B">
        <w:rPr>
          <w:b/>
        </w:rPr>
        <w:t>z</w:t>
      </w:r>
      <w:r w:rsidR="00526CA6" w:rsidRPr="00AA2D0B">
        <w:rPr>
          <w:b/>
        </w:rPr>
        <w:t>.</w:t>
      </w:r>
      <w:r w:rsidRPr="00AA2D0B">
        <w:t xml:space="preserve"> tanóra-, kredit- és vizsgaterv haditechnikai </w:t>
      </w:r>
      <w:r w:rsidR="008366D9" w:rsidRPr="00AA2D0B">
        <w:t>specializáció</w:t>
      </w:r>
      <w:r w:rsidR="00CD0ED7" w:rsidRPr="00AA2D0B">
        <w:t xml:space="preserve"> (p</w:t>
      </w:r>
      <w:r w:rsidR="004E37EF" w:rsidRPr="00AA2D0B">
        <w:t xml:space="preserve">áncélos és gépjárműtechnikai </w:t>
      </w:r>
      <w:r w:rsidR="008366D9" w:rsidRPr="00AA2D0B">
        <w:t>modul</w:t>
      </w:r>
      <w:r w:rsidR="004E37EF" w:rsidRPr="00AA2D0B">
        <w:t>)</w:t>
      </w:r>
      <w:r w:rsidR="00D12432" w:rsidRPr="00AA2D0B">
        <w:t xml:space="preserve"> tantárgyai </w:t>
      </w:r>
    </w:p>
    <w:p w:rsidR="00B1470A" w:rsidRPr="00AA2D0B" w:rsidRDefault="00D12432" w:rsidP="002843BE">
      <w:r w:rsidRPr="00AA2D0B">
        <w:t xml:space="preserve">(1 </w:t>
      </w:r>
      <w:r w:rsidR="00B1470A" w:rsidRPr="00AA2D0B">
        <w:t>lap)</w:t>
      </w:r>
      <w:r w:rsidRPr="00AA2D0B">
        <w:t>……………………...</w:t>
      </w:r>
      <w:r w:rsidR="002843BE" w:rsidRPr="00AA2D0B">
        <w:t>.............................................................</w:t>
      </w:r>
      <w:r w:rsidR="00B02034" w:rsidRPr="00AA2D0B">
        <w:t>..................................</w:t>
      </w:r>
      <w:r w:rsidR="00712963" w:rsidRPr="00AA2D0B">
        <w:t>......</w:t>
      </w:r>
      <w:r w:rsidR="008D21BB" w:rsidRPr="00AA2D0B">
        <w:t>61</w:t>
      </w:r>
      <w:r w:rsidR="006D76F9" w:rsidRPr="00AA2D0B">
        <w:t>5</w:t>
      </w:r>
    </w:p>
    <w:p w:rsidR="004E37EF" w:rsidRPr="00AA2D0B" w:rsidRDefault="004E37EF" w:rsidP="002843BE">
      <w:r w:rsidRPr="00AA2D0B">
        <w:rPr>
          <w:b/>
        </w:rPr>
        <w:t xml:space="preserve">1/4. </w:t>
      </w:r>
      <w:r w:rsidR="00526CA6" w:rsidRPr="00AA2D0B">
        <w:rPr>
          <w:b/>
        </w:rPr>
        <w:t>s</w:t>
      </w:r>
      <w:r w:rsidRPr="00AA2D0B">
        <w:rPr>
          <w:b/>
        </w:rPr>
        <w:t>z</w:t>
      </w:r>
      <w:r w:rsidR="00526CA6" w:rsidRPr="00AA2D0B">
        <w:rPr>
          <w:b/>
        </w:rPr>
        <w:t>.</w:t>
      </w:r>
      <w:r w:rsidRPr="00AA2D0B">
        <w:t xml:space="preserve"> tanóra-, kredit- és vizsgaterv haditechnikai </w:t>
      </w:r>
      <w:r w:rsidR="008366D9" w:rsidRPr="00AA2D0B">
        <w:t>specializáció</w:t>
      </w:r>
      <w:r w:rsidRPr="00AA2D0B">
        <w:t xml:space="preserve"> (</w:t>
      </w:r>
      <w:r w:rsidR="00CD0ED7" w:rsidRPr="00AA2D0B">
        <w:t>f</w:t>
      </w:r>
      <w:r w:rsidRPr="00AA2D0B">
        <w:t xml:space="preserve">egyverzettechnikai </w:t>
      </w:r>
      <w:r w:rsidR="008366D9" w:rsidRPr="00AA2D0B">
        <w:t>modul</w:t>
      </w:r>
      <w:r w:rsidRPr="00AA2D0B">
        <w:t>) tantárgyai (1 lap)</w:t>
      </w:r>
      <w:r w:rsidR="005530A4" w:rsidRPr="00AA2D0B">
        <w:t>……………………………</w:t>
      </w:r>
      <w:r w:rsidR="00D12432" w:rsidRPr="00AA2D0B">
        <w:t>……………</w:t>
      </w:r>
      <w:r w:rsidR="002843BE" w:rsidRPr="00AA2D0B">
        <w:t>……………………</w:t>
      </w:r>
      <w:r w:rsidR="00B02034" w:rsidRPr="00AA2D0B">
        <w:t>……………...</w:t>
      </w:r>
      <w:r w:rsidR="008D21BB" w:rsidRPr="00AA2D0B">
        <w:t>61</w:t>
      </w:r>
      <w:r w:rsidR="006D76F9" w:rsidRPr="00AA2D0B">
        <w:t>6</w:t>
      </w:r>
    </w:p>
    <w:p w:rsidR="00C907D1" w:rsidRPr="00AA2D0B" w:rsidRDefault="00C907D1" w:rsidP="002843BE">
      <w:r w:rsidRPr="00AA2D0B">
        <w:rPr>
          <w:b/>
        </w:rPr>
        <w:t xml:space="preserve">1/5 sz. </w:t>
      </w:r>
      <w:r w:rsidRPr="00AA2D0B">
        <w:t xml:space="preserve">tanóra-, kredit- és vizsgaterv katonai pénzügyi specializáció tantárgyai </w:t>
      </w:r>
      <w:r w:rsidRPr="00AA2D0B">
        <w:br/>
        <w:t>(1 lap)……………………………………………………………………………....................</w:t>
      </w:r>
      <w:r w:rsidR="008D21BB" w:rsidRPr="00AA2D0B">
        <w:t>61</w:t>
      </w:r>
      <w:r w:rsidR="006D76F9" w:rsidRPr="00AA2D0B">
        <w:t>7</w:t>
      </w:r>
    </w:p>
    <w:p w:rsidR="00B02034" w:rsidRPr="00AA2D0B" w:rsidRDefault="006C6CED" w:rsidP="002843BE">
      <w:r w:rsidRPr="00AA2D0B">
        <w:rPr>
          <w:b/>
        </w:rPr>
        <w:t>2</w:t>
      </w:r>
      <w:r w:rsidR="00F23A23" w:rsidRPr="00AA2D0B">
        <w:rPr>
          <w:b/>
        </w:rPr>
        <w:t>.</w:t>
      </w:r>
      <w:r w:rsidR="00196465" w:rsidRPr="00AA2D0B">
        <w:rPr>
          <w:b/>
        </w:rPr>
        <w:t xml:space="preserve"> </w:t>
      </w:r>
      <w:r w:rsidR="00526CA6" w:rsidRPr="00AA2D0B">
        <w:rPr>
          <w:b/>
        </w:rPr>
        <w:t>s</w:t>
      </w:r>
      <w:r w:rsidR="004D1899" w:rsidRPr="00AA2D0B">
        <w:rPr>
          <w:b/>
        </w:rPr>
        <w:t>z.</w:t>
      </w:r>
      <w:r w:rsidR="00526CA6" w:rsidRPr="00AA2D0B">
        <w:t xml:space="preserve"> e</w:t>
      </w:r>
      <w:r w:rsidR="00196465" w:rsidRPr="00AA2D0B">
        <w:t>lőtanulmányi rend</w:t>
      </w:r>
      <w:r w:rsidR="00114601" w:rsidRPr="00AA2D0B">
        <w:t xml:space="preserve">- katonai közlekedési </w:t>
      </w:r>
      <w:r w:rsidR="008366D9" w:rsidRPr="00AA2D0B">
        <w:t>specializáció</w:t>
      </w:r>
      <w:r w:rsidR="00196465" w:rsidRPr="00AA2D0B">
        <w:t xml:space="preserve"> </w:t>
      </w:r>
    </w:p>
    <w:p w:rsidR="004C49B4" w:rsidRPr="00AA2D0B" w:rsidRDefault="004C49B4" w:rsidP="002843BE">
      <w:r w:rsidRPr="00AA2D0B">
        <w:t>(</w:t>
      </w:r>
      <w:r w:rsidR="00114601" w:rsidRPr="00AA2D0B">
        <w:t>1</w:t>
      </w:r>
      <w:r w:rsidRPr="00AA2D0B">
        <w:t xml:space="preserve"> lap)</w:t>
      </w:r>
      <w:r w:rsidR="005530A4" w:rsidRPr="00AA2D0B">
        <w:t>……………….</w:t>
      </w:r>
      <w:r w:rsidR="00D12432" w:rsidRPr="00AA2D0B">
        <w:t>..</w:t>
      </w:r>
      <w:r w:rsidR="002843BE" w:rsidRPr="00AA2D0B">
        <w:t>.................</w:t>
      </w:r>
      <w:r w:rsidR="00B02034" w:rsidRPr="00AA2D0B">
        <w:t>............................................................................................</w:t>
      </w:r>
      <w:r w:rsidR="008D21BB" w:rsidRPr="00AA2D0B">
        <w:t>6</w:t>
      </w:r>
      <w:r w:rsidR="006D76F9" w:rsidRPr="00AA2D0B">
        <w:t>18</w:t>
      </w:r>
    </w:p>
    <w:p w:rsidR="00B02034" w:rsidRPr="00AA2D0B" w:rsidRDefault="00114601" w:rsidP="002843BE">
      <w:r w:rsidRPr="00AA2D0B">
        <w:rPr>
          <w:b/>
        </w:rPr>
        <w:t xml:space="preserve">3. </w:t>
      </w:r>
      <w:r w:rsidR="00526CA6" w:rsidRPr="00AA2D0B">
        <w:rPr>
          <w:b/>
        </w:rPr>
        <w:t>s</w:t>
      </w:r>
      <w:r w:rsidRPr="00AA2D0B">
        <w:rPr>
          <w:b/>
        </w:rPr>
        <w:t>z.</w:t>
      </w:r>
      <w:r w:rsidR="00526CA6" w:rsidRPr="00AA2D0B">
        <w:t xml:space="preserve"> e</w:t>
      </w:r>
      <w:r w:rsidRPr="00AA2D0B">
        <w:t xml:space="preserve">lőtanulmányi rend- hadtáp </w:t>
      </w:r>
      <w:r w:rsidR="008366D9" w:rsidRPr="00AA2D0B">
        <w:t>specializáció</w:t>
      </w:r>
      <w:r w:rsidRPr="00AA2D0B">
        <w:t xml:space="preserve"> </w:t>
      </w:r>
    </w:p>
    <w:p w:rsidR="00114601" w:rsidRPr="00AA2D0B" w:rsidRDefault="00114601" w:rsidP="002843BE">
      <w:r w:rsidRPr="00AA2D0B">
        <w:t>(1 lap)</w:t>
      </w:r>
      <w:r w:rsidR="00D12432" w:rsidRPr="00AA2D0B">
        <w:t>……………………………....</w:t>
      </w:r>
      <w:r w:rsidR="002843BE" w:rsidRPr="00AA2D0B">
        <w:t>.................</w:t>
      </w:r>
      <w:r w:rsidR="00B02034" w:rsidRPr="00AA2D0B">
        <w:t>.......................................................................</w:t>
      </w:r>
      <w:r w:rsidR="006D76F9" w:rsidRPr="00AA2D0B">
        <w:t>619</w:t>
      </w:r>
    </w:p>
    <w:p w:rsidR="00B02034" w:rsidRPr="00AA2D0B" w:rsidRDefault="00114601" w:rsidP="002843BE">
      <w:r w:rsidRPr="00AA2D0B">
        <w:rPr>
          <w:b/>
        </w:rPr>
        <w:t xml:space="preserve">4. </w:t>
      </w:r>
      <w:r w:rsidR="00526CA6" w:rsidRPr="00AA2D0B">
        <w:rPr>
          <w:b/>
        </w:rPr>
        <w:t>s</w:t>
      </w:r>
      <w:r w:rsidRPr="00AA2D0B">
        <w:rPr>
          <w:b/>
        </w:rPr>
        <w:t>z.</w:t>
      </w:r>
      <w:r w:rsidR="00526CA6" w:rsidRPr="00AA2D0B">
        <w:t xml:space="preserve"> e</w:t>
      </w:r>
      <w:r w:rsidRPr="00AA2D0B">
        <w:t xml:space="preserve">lőtanulmányi rend- haditechnikai </w:t>
      </w:r>
      <w:r w:rsidR="008366D9" w:rsidRPr="00AA2D0B">
        <w:t>specializáció</w:t>
      </w:r>
      <w:r w:rsidRPr="00AA2D0B">
        <w:t xml:space="preserve"> (</w:t>
      </w:r>
      <w:r w:rsidR="00526CA6" w:rsidRPr="00AA2D0B">
        <w:t>p</w:t>
      </w:r>
      <w:r w:rsidR="002843BE" w:rsidRPr="00AA2D0B">
        <w:t>áncélos és gépjárműtechnikai</w:t>
      </w:r>
      <w:r w:rsidR="008366D9" w:rsidRPr="00AA2D0B">
        <w:t>modul</w:t>
      </w:r>
      <w:r w:rsidRPr="00AA2D0B">
        <w:t xml:space="preserve">) </w:t>
      </w:r>
    </w:p>
    <w:p w:rsidR="00114601" w:rsidRPr="00AA2D0B" w:rsidRDefault="00114601" w:rsidP="002843BE">
      <w:r w:rsidRPr="00AA2D0B">
        <w:t>(1 lap)</w:t>
      </w:r>
      <w:r w:rsidR="00D12432" w:rsidRPr="00AA2D0B">
        <w:t>…………………………………………………….....</w:t>
      </w:r>
      <w:r w:rsidR="002843BE" w:rsidRPr="00AA2D0B">
        <w:t>.......................</w:t>
      </w:r>
      <w:r w:rsidR="00B02034" w:rsidRPr="00AA2D0B">
        <w:t>............................</w:t>
      </w:r>
      <w:r w:rsidR="008D21BB" w:rsidRPr="00AA2D0B">
        <w:t>62</w:t>
      </w:r>
      <w:r w:rsidR="006D76F9" w:rsidRPr="00AA2D0B">
        <w:t>0</w:t>
      </w:r>
    </w:p>
    <w:p w:rsidR="00114601" w:rsidRPr="00AA2D0B" w:rsidRDefault="00114601" w:rsidP="002843BE">
      <w:pPr>
        <w:tabs>
          <w:tab w:val="left" w:pos="8820"/>
        </w:tabs>
      </w:pPr>
      <w:r w:rsidRPr="00AA2D0B">
        <w:rPr>
          <w:b/>
        </w:rPr>
        <w:t xml:space="preserve">5. </w:t>
      </w:r>
      <w:r w:rsidR="00526CA6" w:rsidRPr="00AA2D0B">
        <w:rPr>
          <w:b/>
        </w:rPr>
        <w:t>s</w:t>
      </w:r>
      <w:r w:rsidRPr="00AA2D0B">
        <w:rPr>
          <w:b/>
        </w:rPr>
        <w:t>z.</w:t>
      </w:r>
      <w:r w:rsidR="00526CA6" w:rsidRPr="00AA2D0B">
        <w:t xml:space="preserve"> e</w:t>
      </w:r>
      <w:r w:rsidRPr="00AA2D0B">
        <w:t xml:space="preserve">lőtanulmányi rend- vizsgaterv haditechnikai </w:t>
      </w:r>
      <w:r w:rsidR="008366D9" w:rsidRPr="00AA2D0B">
        <w:t>specializáció</w:t>
      </w:r>
      <w:r w:rsidRPr="00AA2D0B">
        <w:t xml:space="preserve"> (</w:t>
      </w:r>
      <w:r w:rsidR="00526CA6" w:rsidRPr="00AA2D0B">
        <w:t>f</w:t>
      </w:r>
      <w:r w:rsidRPr="00AA2D0B">
        <w:t xml:space="preserve">egyverzettechnikai </w:t>
      </w:r>
      <w:r w:rsidR="008366D9" w:rsidRPr="00AA2D0B">
        <w:t>modul</w:t>
      </w:r>
      <w:r w:rsidRPr="00AA2D0B">
        <w:t>) (1 lap)</w:t>
      </w:r>
      <w:r w:rsidR="00D12432" w:rsidRPr="00AA2D0B">
        <w:t>………………………………………………………</w:t>
      </w:r>
      <w:r w:rsidR="002843BE" w:rsidRPr="00AA2D0B">
        <w:t>…………………</w:t>
      </w:r>
      <w:r w:rsidR="00B02034" w:rsidRPr="00AA2D0B">
        <w:t>………………</w:t>
      </w:r>
      <w:r w:rsidR="006D76F9" w:rsidRPr="00AA2D0B">
        <w:t>621</w:t>
      </w:r>
    </w:p>
    <w:p w:rsidR="00C907D1" w:rsidRPr="00AA2D0B" w:rsidRDefault="00C907D1" w:rsidP="00C907D1">
      <w:r w:rsidRPr="00AA2D0B">
        <w:rPr>
          <w:b/>
        </w:rPr>
        <w:t>6. sz.</w:t>
      </w:r>
      <w:r w:rsidRPr="00AA2D0B">
        <w:t xml:space="preserve"> előtanulmányi rend- katonai pénzügyi specializáció </w:t>
      </w:r>
    </w:p>
    <w:p w:rsidR="00C907D1" w:rsidRPr="00AA2D0B" w:rsidRDefault="00C907D1" w:rsidP="00C907D1">
      <w:r w:rsidRPr="00AA2D0B">
        <w:t>(1 lap)………………................................................................................................................</w:t>
      </w:r>
      <w:r w:rsidR="008D21BB" w:rsidRPr="00AA2D0B">
        <w:t>62</w:t>
      </w:r>
      <w:r w:rsidR="006D76F9" w:rsidRPr="00AA2D0B">
        <w:t>2</w:t>
      </w:r>
    </w:p>
    <w:p w:rsidR="00C907D1" w:rsidRPr="00AA2D0B" w:rsidRDefault="00C907D1" w:rsidP="002843BE">
      <w:pPr>
        <w:tabs>
          <w:tab w:val="left" w:pos="8820"/>
        </w:tabs>
      </w:pPr>
    </w:p>
    <w:p w:rsidR="00114601" w:rsidRPr="00AA2D0B" w:rsidRDefault="00114601" w:rsidP="002C5E95"/>
    <w:p w:rsidR="00196465" w:rsidRPr="00AA2D0B" w:rsidRDefault="00311E9C" w:rsidP="00977D24">
      <w:pPr>
        <w:pStyle w:val="Cmsor1"/>
        <w:numPr>
          <w:ilvl w:val="0"/>
          <w:numId w:val="51"/>
        </w:numPr>
        <w:ind w:left="426" w:hanging="426"/>
      </w:pPr>
      <w:bookmarkStart w:id="1" w:name="_Toc324323315"/>
      <w:r w:rsidRPr="00AA2D0B">
        <w:br w:type="page"/>
      </w:r>
      <w:bookmarkStart w:id="2" w:name="_Toc500242578"/>
      <w:r w:rsidR="004D1899" w:rsidRPr="00AA2D0B">
        <w:lastRenderedPageBreak/>
        <w:t>Az alapképzési szak megnevezése</w:t>
      </w:r>
      <w:bookmarkEnd w:id="1"/>
      <w:r w:rsidR="004D1899" w:rsidRPr="00AA2D0B">
        <w:t>:</w:t>
      </w:r>
      <w:bookmarkEnd w:id="2"/>
    </w:p>
    <w:p w:rsidR="00196465" w:rsidRPr="00AA2D0B" w:rsidRDefault="00AE37F0" w:rsidP="00670830">
      <w:pPr>
        <w:ind w:firstLine="432"/>
      </w:pPr>
      <w:r w:rsidRPr="00AA2D0B">
        <w:t>Katonai logisztika (military logistic)</w:t>
      </w:r>
    </w:p>
    <w:p w:rsidR="00196465" w:rsidRPr="00AA2D0B" w:rsidRDefault="004D1899" w:rsidP="00977D24">
      <w:pPr>
        <w:pStyle w:val="Cmsor1"/>
        <w:numPr>
          <w:ilvl w:val="0"/>
          <w:numId w:val="51"/>
        </w:numPr>
        <w:ind w:left="426" w:hanging="426"/>
        <w:rPr>
          <w:lang w:val="hu-HU"/>
        </w:rPr>
      </w:pPr>
      <w:bookmarkStart w:id="3" w:name="_Toc324323316"/>
      <w:bookmarkStart w:id="4" w:name="_Toc500242579"/>
      <w:r w:rsidRPr="00AA2D0B">
        <w:rPr>
          <w:lang w:val="hu-HU"/>
        </w:rPr>
        <w:t>Az alapképzési szak tudományági besorolása</w:t>
      </w:r>
      <w:bookmarkEnd w:id="3"/>
      <w:r w:rsidRPr="00AA2D0B">
        <w:rPr>
          <w:lang w:val="hu-HU"/>
        </w:rPr>
        <w:t>:</w:t>
      </w:r>
      <w:bookmarkEnd w:id="4"/>
    </w:p>
    <w:p w:rsidR="00196465" w:rsidRPr="00AA2D0B" w:rsidRDefault="00CC43CF" w:rsidP="00670830">
      <w:pPr>
        <w:ind w:firstLine="432"/>
      </w:pPr>
      <w:r w:rsidRPr="00AA2D0B">
        <w:t>Hadtudomány</w:t>
      </w:r>
    </w:p>
    <w:p w:rsidR="00196465" w:rsidRPr="00AA2D0B" w:rsidRDefault="004D1899" w:rsidP="00977D24">
      <w:pPr>
        <w:pStyle w:val="Cmsor1"/>
        <w:numPr>
          <w:ilvl w:val="0"/>
          <w:numId w:val="51"/>
        </w:numPr>
        <w:ind w:left="426" w:hanging="426"/>
        <w:rPr>
          <w:lang w:val="hu-HU"/>
        </w:rPr>
      </w:pPr>
      <w:bookmarkStart w:id="5" w:name="_Toc324323317"/>
      <w:bookmarkStart w:id="6" w:name="_Toc500242580"/>
      <w:r w:rsidRPr="00AA2D0B">
        <w:rPr>
          <w:lang w:val="hu-HU"/>
        </w:rPr>
        <w:t>Képzési terület</w:t>
      </w:r>
      <w:bookmarkEnd w:id="5"/>
      <w:r w:rsidRPr="00AA2D0B">
        <w:rPr>
          <w:lang w:val="hu-HU"/>
        </w:rPr>
        <w:t>:</w:t>
      </w:r>
      <w:bookmarkEnd w:id="6"/>
      <w:r w:rsidRPr="00AA2D0B">
        <w:rPr>
          <w:lang w:val="hu-HU"/>
        </w:rPr>
        <w:t xml:space="preserve"> </w:t>
      </w:r>
    </w:p>
    <w:p w:rsidR="00196465" w:rsidRPr="00AA2D0B" w:rsidRDefault="00E24A3F" w:rsidP="00670830">
      <w:pPr>
        <w:ind w:firstLine="432"/>
      </w:pPr>
      <w:r w:rsidRPr="00AA2D0B">
        <w:t>Államtudományi</w:t>
      </w:r>
    </w:p>
    <w:p w:rsidR="00196465" w:rsidRPr="00AA2D0B" w:rsidRDefault="00394D0D" w:rsidP="00977D24">
      <w:pPr>
        <w:pStyle w:val="Cmsor1"/>
        <w:numPr>
          <w:ilvl w:val="0"/>
          <w:numId w:val="51"/>
        </w:numPr>
        <w:ind w:left="426" w:hanging="426"/>
        <w:rPr>
          <w:lang w:val="hu-HU"/>
        </w:rPr>
      </w:pPr>
      <w:bookmarkStart w:id="7" w:name="_Toc500242581"/>
      <w:r w:rsidRPr="00AA2D0B">
        <w:rPr>
          <w:lang w:val="hu-HU"/>
        </w:rPr>
        <w:t>Felsőoktatási terület</w:t>
      </w:r>
      <w:r w:rsidR="004D1899" w:rsidRPr="00AA2D0B">
        <w:rPr>
          <w:lang w:val="hu-HU"/>
        </w:rPr>
        <w:t>:</w:t>
      </w:r>
      <w:bookmarkEnd w:id="7"/>
    </w:p>
    <w:p w:rsidR="00196465" w:rsidRPr="00AA2D0B" w:rsidRDefault="00394D0D" w:rsidP="00670830">
      <w:pPr>
        <w:ind w:firstLine="432"/>
      </w:pPr>
      <w:r w:rsidRPr="00AA2D0B">
        <w:t>K</w:t>
      </w:r>
      <w:r w:rsidR="00060025" w:rsidRPr="00AA2D0B">
        <w:t xml:space="preserve">atonai </w:t>
      </w:r>
    </w:p>
    <w:p w:rsidR="00196465" w:rsidRPr="00AA2D0B" w:rsidRDefault="004D1899" w:rsidP="00977D24">
      <w:pPr>
        <w:pStyle w:val="Cmsor1"/>
        <w:numPr>
          <w:ilvl w:val="0"/>
          <w:numId w:val="51"/>
        </w:numPr>
        <w:ind w:left="426" w:hanging="426"/>
        <w:rPr>
          <w:lang w:val="hu-HU"/>
        </w:rPr>
      </w:pPr>
      <w:bookmarkStart w:id="8" w:name="_Toc324323319"/>
      <w:bookmarkStart w:id="9" w:name="_Toc500242582"/>
      <w:r w:rsidRPr="00AA2D0B">
        <w:rPr>
          <w:lang w:val="hu-HU"/>
        </w:rPr>
        <w:t xml:space="preserve">Az alapképzési szakon folyó képzés </w:t>
      </w:r>
      <w:r w:rsidR="008366D9" w:rsidRPr="00AA2D0B">
        <w:rPr>
          <w:lang w:val="hu-HU"/>
        </w:rPr>
        <w:t>specializáció</w:t>
      </w:r>
      <w:r w:rsidRPr="00AA2D0B">
        <w:rPr>
          <w:lang w:val="hu-HU"/>
        </w:rPr>
        <w:t>i</w:t>
      </w:r>
      <w:bookmarkEnd w:id="8"/>
      <w:r w:rsidRPr="00AA2D0B">
        <w:rPr>
          <w:lang w:val="hu-HU"/>
        </w:rPr>
        <w:t>:</w:t>
      </w:r>
      <w:bookmarkEnd w:id="9"/>
      <w:r w:rsidR="001E6AE0" w:rsidRPr="00AA2D0B">
        <w:rPr>
          <w:lang w:val="hu-HU"/>
        </w:rPr>
        <w:t xml:space="preserve"> </w:t>
      </w:r>
    </w:p>
    <w:p w:rsidR="00196465" w:rsidRPr="00AA2D0B" w:rsidRDefault="00AE37F0" w:rsidP="00977D24">
      <w:pPr>
        <w:pStyle w:val="Cmsor2"/>
        <w:numPr>
          <w:ilvl w:val="1"/>
          <w:numId w:val="51"/>
        </w:numPr>
        <w:ind w:left="993" w:hanging="567"/>
        <w:rPr>
          <w:rFonts w:ascii="Times New Roman" w:hAnsi="Times New Roman"/>
          <w:b w:val="0"/>
          <w:i w:val="0"/>
          <w:lang w:val="hu-HU"/>
        </w:rPr>
      </w:pPr>
      <w:bookmarkStart w:id="10" w:name="_Toc324323320"/>
      <w:bookmarkStart w:id="11" w:name="_Toc500242583"/>
      <w:r w:rsidRPr="00AA2D0B">
        <w:rPr>
          <w:rFonts w:ascii="Times New Roman" w:hAnsi="Times New Roman"/>
          <w:b w:val="0"/>
          <w:i w:val="0"/>
          <w:lang w:val="hu-HU"/>
        </w:rPr>
        <w:t xml:space="preserve">Katonai közlekedési </w:t>
      </w:r>
      <w:r w:rsidR="008366D9" w:rsidRPr="00AA2D0B">
        <w:rPr>
          <w:rFonts w:ascii="Times New Roman" w:hAnsi="Times New Roman"/>
          <w:b w:val="0"/>
          <w:i w:val="0"/>
          <w:lang w:val="hu-HU"/>
        </w:rPr>
        <w:t>specializáció</w:t>
      </w:r>
      <w:bookmarkEnd w:id="10"/>
      <w:r w:rsidR="00756DE0" w:rsidRPr="00AA2D0B">
        <w:rPr>
          <w:rFonts w:ascii="Times New Roman" w:hAnsi="Times New Roman"/>
          <w:b w:val="0"/>
          <w:i w:val="0"/>
          <w:lang w:val="hu-HU"/>
        </w:rPr>
        <w:t xml:space="preserve"> (Military Movement and Transportation)</w:t>
      </w:r>
      <w:bookmarkEnd w:id="11"/>
    </w:p>
    <w:p w:rsidR="00196465" w:rsidRPr="00AA2D0B" w:rsidRDefault="00AE37F0" w:rsidP="00977D24">
      <w:pPr>
        <w:pStyle w:val="Cmsor2"/>
        <w:numPr>
          <w:ilvl w:val="1"/>
          <w:numId w:val="51"/>
        </w:numPr>
        <w:ind w:left="993" w:hanging="567"/>
        <w:rPr>
          <w:rFonts w:ascii="Times New Roman" w:hAnsi="Times New Roman"/>
          <w:b w:val="0"/>
          <w:i w:val="0"/>
          <w:lang w:val="hu-HU"/>
        </w:rPr>
      </w:pPr>
      <w:bookmarkStart w:id="12" w:name="_Toc500242584"/>
      <w:r w:rsidRPr="00AA2D0B">
        <w:rPr>
          <w:rFonts w:ascii="Times New Roman" w:hAnsi="Times New Roman"/>
          <w:b w:val="0"/>
          <w:i w:val="0"/>
          <w:lang w:val="hu-HU"/>
        </w:rPr>
        <w:t xml:space="preserve">Hadtáp </w:t>
      </w:r>
      <w:r w:rsidR="008366D9" w:rsidRPr="00AA2D0B">
        <w:rPr>
          <w:rFonts w:ascii="Times New Roman" w:hAnsi="Times New Roman"/>
          <w:b w:val="0"/>
          <w:i w:val="0"/>
          <w:lang w:val="hu-HU"/>
        </w:rPr>
        <w:t>specializáció</w:t>
      </w:r>
      <w:r w:rsidR="00756DE0" w:rsidRPr="00AA2D0B">
        <w:rPr>
          <w:rFonts w:ascii="Times New Roman" w:hAnsi="Times New Roman"/>
          <w:b w:val="0"/>
          <w:i w:val="0"/>
          <w:lang w:val="hu-HU"/>
        </w:rPr>
        <w:t xml:space="preserve"> (Military Supply)</w:t>
      </w:r>
      <w:bookmarkEnd w:id="12"/>
    </w:p>
    <w:p w:rsidR="00452BC0" w:rsidRPr="00AA2D0B" w:rsidRDefault="00AE37F0" w:rsidP="00977D24">
      <w:pPr>
        <w:pStyle w:val="Cmsor2"/>
        <w:numPr>
          <w:ilvl w:val="1"/>
          <w:numId w:val="51"/>
        </w:numPr>
        <w:ind w:left="993" w:hanging="567"/>
        <w:rPr>
          <w:rFonts w:ascii="Times New Roman" w:hAnsi="Times New Roman"/>
          <w:b w:val="0"/>
          <w:i w:val="0"/>
          <w:lang w:val="hu-HU"/>
        </w:rPr>
      </w:pPr>
      <w:bookmarkStart w:id="13" w:name="_Toc500242585"/>
      <w:r w:rsidRPr="00AA2D0B">
        <w:rPr>
          <w:rFonts w:ascii="Times New Roman" w:hAnsi="Times New Roman"/>
          <w:b w:val="0"/>
          <w:i w:val="0"/>
          <w:lang w:val="hu-HU"/>
        </w:rPr>
        <w:t>Haditechnika</w:t>
      </w:r>
      <w:r w:rsidR="00114601" w:rsidRPr="00AA2D0B">
        <w:rPr>
          <w:rFonts w:ascii="Times New Roman" w:hAnsi="Times New Roman"/>
          <w:b w:val="0"/>
          <w:i w:val="0"/>
          <w:lang w:val="hu-HU"/>
        </w:rPr>
        <w:t>i</w:t>
      </w:r>
      <w:r w:rsidRPr="00AA2D0B">
        <w:rPr>
          <w:rFonts w:ascii="Times New Roman" w:hAnsi="Times New Roman"/>
          <w:b w:val="0"/>
          <w:i w:val="0"/>
          <w:lang w:val="hu-HU"/>
        </w:rPr>
        <w:t xml:space="preserve"> </w:t>
      </w:r>
      <w:r w:rsidR="008366D9" w:rsidRPr="00AA2D0B">
        <w:rPr>
          <w:rFonts w:ascii="Times New Roman" w:hAnsi="Times New Roman"/>
          <w:b w:val="0"/>
          <w:i w:val="0"/>
          <w:lang w:val="hu-HU"/>
        </w:rPr>
        <w:t>specializáció</w:t>
      </w:r>
      <w:r w:rsidR="00756DE0" w:rsidRPr="00AA2D0B">
        <w:rPr>
          <w:rFonts w:ascii="Times New Roman" w:hAnsi="Times New Roman"/>
          <w:b w:val="0"/>
          <w:i w:val="0"/>
          <w:lang w:val="hu-HU"/>
        </w:rPr>
        <w:t xml:space="preserve"> (Maintenance)</w:t>
      </w:r>
      <w:bookmarkEnd w:id="13"/>
    </w:p>
    <w:p w:rsidR="00C907D1" w:rsidRPr="00AA2D0B" w:rsidRDefault="00C907D1" w:rsidP="00977D24">
      <w:pPr>
        <w:pStyle w:val="Cmsor2"/>
        <w:numPr>
          <w:ilvl w:val="1"/>
          <w:numId w:val="51"/>
        </w:numPr>
        <w:ind w:left="993" w:hanging="567"/>
        <w:rPr>
          <w:rFonts w:ascii="Times New Roman" w:hAnsi="Times New Roman"/>
          <w:b w:val="0"/>
          <w:i w:val="0"/>
          <w:lang w:val="hu-HU"/>
        </w:rPr>
      </w:pPr>
      <w:bookmarkStart w:id="14" w:name="_Toc500242586"/>
      <w:r w:rsidRPr="00AA2D0B">
        <w:rPr>
          <w:rFonts w:ascii="Times New Roman" w:hAnsi="Times New Roman"/>
          <w:b w:val="0"/>
          <w:i w:val="0"/>
        </w:rPr>
        <w:t>Katonai pénzügyi</w:t>
      </w:r>
      <w:r w:rsidR="005949D0" w:rsidRPr="00AA2D0B">
        <w:rPr>
          <w:rFonts w:ascii="Times New Roman" w:hAnsi="Times New Roman"/>
          <w:b w:val="0"/>
          <w:i w:val="0"/>
          <w:lang w:val="hu-HU"/>
        </w:rPr>
        <w:t xml:space="preserve"> specializáció</w:t>
      </w:r>
      <w:r w:rsidRPr="00AA2D0B">
        <w:rPr>
          <w:rFonts w:ascii="Times New Roman" w:hAnsi="Times New Roman"/>
          <w:b w:val="0"/>
          <w:i w:val="0"/>
        </w:rPr>
        <w:t xml:space="preserve"> (Mil</w:t>
      </w:r>
      <w:r w:rsidR="00102AD2" w:rsidRPr="00AA2D0B">
        <w:rPr>
          <w:rFonts w:ascii="Times New Roman" w:hAnsi="Times New Roman"/>
          <w:b w:val="0"/>
          <w:i w:val="0"/>
          <w:lang w:val="hu-HU"/>
        </w:rPr>
        <w:t>i</w:t>
      </w:r>
      <w:r w:rsidRPr="00AA2D0B">
        <w:rPr>
          <w:rFonts w:ascii="Times New Roman" w:hAnsi="Times New Roman"/>
          <w:b w:val="0"/>
          <w:i w:val="0"/>
        </w:rPr>
        <w:t>tary Finance)</w:t>
      </w:r>
      <w:bookmarkEnd w:id="14"/>
    </w:p>
    <w:p w:rsidR="00196465" w:rsidRPr="00AA2D0B" w:rsidRDefault="004D1899" w:rsidP="00977D24">
      <w:pPr>
        <w:pStyle w:val="Cmsor1"/>
        <w:numPr>
          <w:ilvl w:val="0"/>
          <w:numId w:val="55"/>
        </w:numPr>
        <w:tabs>
          <w:tab w:val="clear" w:pos="720"/>
          <w:tab w:val="num" w:pos="426"/>
        </w:tabs>
        <w:ind w:left="426"/>
        <w:rPr>
          <w:lang w:val="hu-HU"/>
        </w:rPr>
      </w:pPr>
      <w:bookmarkStart w:id="15" w:name="_Toc324323323"/>
      <w:bookmarkStart w:id="16" w:name="_Toc500242587"/>
      <w:r w:rsidRPr="00AA2D0B">
        <w:rPr>
          <w:lang w:val="hu-HU"/>
        </w:rPr>
        <w:t>Az alapképzési szakon megszerezhető végzettség és szakképzettség oklevélben szereplő megnevezése</w:t>
      </w:r>
      <w:bookmarkEnd w:id="15"/>
      <w:r w:rsidRPr="00AA2D0B">
        <w:rPr>
          <w:lang w:val="hu-HU"/>
        </w:rPr>
        <w:t>:</w:t>
      </w:r>
      <w:bookmarkEnd w:id="16"/>
    </w:p>
    <w:p w:rsidR="00196465" w:rsidRPr="00AA2D0B" w:rsidRDefault="00196465" w:rsidP="00541288">
      <w:pPr>
        <w:rPr>
          <w:b/>
        </w:rPr>
      </w:pPr>
      <w:r w:rsidRPr="00AA2D0B">
        <w:tab/>
        <w:t>v</w:t>
      </w:r>
      <w:r w:rsidR="004D1899" w:rsidRPr="00AA2D0B">
        <w:rPr>
          <w:b/>
        </w:rPr>
        <w:t xml:space="preserve">égzettségi szint: </w:t>
      </w:r>
      <w:r w:rsidR="004D1899" w:rsidRPr="00AA2D0B">
        <w:t>alapfokozat (baccalaureus, bachelor; rövidítve bsc),</w:t>
      </w:r>
    </w:p>
    <w:p w:rsidR="00196465" w:rsidRPr="00AA2D0B" w:rsidRDefault="00196465" w:rsidP="00541288">
      <w:pPr>
        <w:rPr>
          <w:b/>
        </w:rPr>
      </w:pPr>
    </w:p>
    <w:p w:rsidR="00196465" w:rsidRPr="00AA2D0B" w:rsidRDefault="00196465" w:rsidP="00C234C6">
      <w:pPr>
        <w:ind w:left="2340" w:hanging="1632"/>
      </w:pPr>
      <w:r w:rsidRPr="00AA2D0B">
        <w:rPr>
          <w:b/>
        </w:rPr>
        <w:t xml:space="preserve">szakképzettség: </w:t>
      </w:r>
      <w:r w:rsidR="00AE37F0" w:rsidRPr="00AA2D0B">
        <w:t>katonai logisztikai vezető</w:t>
      </w:r>
      <w:r w:rsidR="00060025" w:rsidRPr="00AA2D0B">
        <w:t xml:space="preserve"> (Military </w:t>
      </w:r>
      <w:r w:rsidR="00754776" w:rsidRPr="00AA2D0B">
        <w:t>Logistics</w:t>
      </w:r>
      <w:r w:rsidR="00060025" w:rsidRPr="00AA2D0B">
        <w:t xml:space="preserve"> Leader)</w:t>
      </w:r>
      <w:r w:rsidR="00B33E2E" w:rsidRPr="00AA2D0B">
        <w:t xml:space="preserve"> (a specializáció megjelölésével)</w:t>
      </w:r>
    </w:p>
    <w:p w:rsidR="00670830" w:rsidRPr="00AA2D0B" w:rsidRDefault="00670830" w:rsidP="00670830">
      <w:pPr>
        <w:ind w:firstLine="708"/>
      </w:pPr>
    </w:p>
    <w:p w:rsidR="00060025" w:rsidRPr="00AA2D0B" w:rsidRDefault="00060025" w:rsidP="00670830">
      <w:pPr>
        <w:ind w:firstLine="708"/>
        <w:rPr>
          <w:b/>
        </w:rPr>
      </w:pPr>
      <w:r w:rsidRPr="00AA2D0B">
        <w:rPr>
          <w:b/>
        </w:rPr>
        <w:t xml:space="preserve">választható </w:t>
      </w:r>
      <w:r w:rsidR="008366D9" w:rsidRPr="00AA2D0B">
        <w:rPr>
          <w:b/>
        </w:rPr>
        <w:t>specializáció</w:t>
      </w:r>
      <w:r w:rsidRPr="00AA2D0B">
        <w:rPr>
          <w:b/>
        </w:rPr>
        <w:t xml:space="preserve">k: </w:t>
      </w:r>
    </w:p>
    <w:p w:rsidR="00060025" w:rsidRPr="00AA2D0B" w:rsidRDefault="00060025" w:rsidP="00670830">
      <w:pPr>
        <w:ind w:left="1440"/>
      </w:pPr>
      <w:r w:rsidRPr="00AA2D0B">
        <w:t>Hadtáp (Military Supply)</w:t>
      </w:r>
    </w:p>
    <w:p w:rsidR="00060025" w:rsidRPr="00AA2D0B" w:rsidRDefault="00060025" w:rsidP="00670830">
      <w:pPr>
        <w:ind w:left="1440"/>
      </w:pPr>
      <w:r w:rsidRPr="00AA2D0B">
        <w:t xml:space="preserve">Katonai </w:t>
      </w:r>
      <w:r w:rsidR="005949D0" w:rsidRPr="00AA2D0B">
        <w:t>k</w:t>
      </w:r>
      <w:r w:rsidRPr="00AA2D0B">
        <w:t>özlekedési (Military Movement and Transportation)</w:t>
      </w:r>
    </w:p>
    <w:p w:rsidR="00196465" w:rsidRPr="00AA2D0B" w:rsidRDefault="00060025" w:rsidP="00670830">
      <w:pPr>
        <w:ind w:left="1440"/>
      </w:pPr>
      <w:r w:rsidRPr="00AA2D0B">
        <w:t>Haditechnikai (Maintenance)</w:t>
      </w:r>
    </w:p>
    <w:p w:rsidR="00C907D1" w:rsidRPr="00AA2D0B" w:rsidRDefault="00C907D1" w:rsidP="00C907D1">
      <w:pPr>
        <w:ind w:left="1440"/>
      </w:pPr>
      <w:r w:rsidRPr="00AA2D0B">
        <w:t>Katonai pénzügyi (Military Finance)</w:t>
      </w:r>
    </w:p>
    <w:p w:rsidR="00196465" w:rsidRPr="00AA2D0B" w:rsidRDefault="004D1899" w:rsidP="00977D24">
      <w:pPr>
        <w:pStyle w:val="Cmsor1"/>
        <w:numPr>
          <w:ilvl w:val="0"/>
          <w:numId w:val="55"/>
        </w:numPr>
        <w:ind w:hanging="720"/>
        <w:rPr>
          <w:lang w:val="hu-HU"/>
        </w:rPr>
      </w:pPr>
      <w:bookmarkStart w:id="17" w:name="_Toc324323324"/>
      <w:bookmarkStart w:id="18" w:name="_Toc500242588"/>
      <w:r w:rsidRPr="00AA2D0B">
        <w:rPr>
          <w:lang w:val="hu-HU"/>
        </w:rPr>
        <w:t>Képzési cél</w:t>
      </w:r>
      <w:bookmarkEnd w:id="17"/>
      <w:r w:rsidRPr="00AA2D0B">
        <w:rPr>
          <w:lang w:val="hu-HU"/>
        </w:rPr>
        <w:t>:</w:t>
      </w:r>
      <w:bookmarkEnd w:id="18"/>
    </w:p>
    <w:p w:rsidR="00A34BC7" w:rsidRPr="00AA2D0B" w:rsidRDefault="00196465" w:rsidP="00977D24">
      <w:pPr>
        <w:pStyle w:val="Cmsor2"/>
        <w:numPr>
          <w:ilvl w:val="1"/>
          <w:numId w:val="55"/>
        </w:numPr>
        <w:tabs>
          <w:tab w:val="left" w:pos="993"/>
        </w:tabs>
        <w:rPr>
          <w:rFonts w:ascii="Times New Roman" w:hAnsi="Times New Roman"/>
          <w:lang w:val="hu-HU"/>
        </w:rPr>
      </w:pPr>
      <w:bookmarkStart w:id="19" w:name="_Toc324323325"/>
      <w:bookmarkStart w:id="20" w:name="_Toc500242589"/>
      <w:r w:rsidRPr="00AA2D0B">
        <w:rPr>
          <w:rFonts w:ascii="Times New Roman" w:hAnsi="Times New Roman"/>
          <w:lang w:val="hu-HU"/>
        </w:rPr>
        <w:t>Az alapképzési szak képzési célja, az elsajátítandó szakmai kompetenciák</w:t>
      </w:r>
      <w:bookmarkEnd w:id="19"/>
      <w:r w:rsidR="00A34BC7" w:rsidRPr="00AA2D0B">
        <w:rPr>
          <w:rFonts w:ascii="Times New Roman" w:hAnsi="Times New Roman"/>
          <w:lang w:val="hu-HU"/>
        </w:rPr>
        <w:t>:</w:t>
      </w:r>
      <w:bookmarkEnd w:id="20"/>
    </w:p>
    <w:p w:rsidR="00C907D1" w:rsidRPr="00AA2D0B" w:rsidRDefault="00C907D1" w:rsidP="00C907D1">
      <w:pPr>
        <w:autoSpaceDE w:val="0"/>
        <w:autoSpaceDN w:val="0"/>
        <w:adjustRightInd w:val="0"/>
        <w:ind w:left="360"/>
        <w:jc w:val="both"/>
      </w:pPr>
      <w:bookmarkStart w:id="21" w:name="_Toc324323326"/>
      <w:r w:rsidRPr="00AA2D0B">
        <w:t xml:space="preserve">A képzés célja: A Magyar Honvédség számára olyan, harcászati szintű katonai logisztikai és katonai pénzügyi vezetők (honvédtisztek) képzése, akik a megszerzett általános és speciális katonai ismeretek birtokában képesek a logisztikai szakalegységek vezetésére, a harcászati szintű logisztikai támogatás és a különböző gazdasági-pénzügyi folyamatok tervezésére, szervezésére, irányítására, ellenőrzésére és értékelésére nemzeti és többnemzeti környezetben, békeidőszakban, válságkezelő, katasztrófa-elhárítási, béketámogatási és háborús műveletekben egyaránt. Mindezeken túl kellő mélységű elméleti ismeretekkel </w:t>
      </w:r>
      <w:r w:rsidR="00D83EB7" w:rsidRPr="00AA2D0B">
        <w:t>rendelkeznek</w:t>
      </w:r>
      <w:r w:rsidRPr="00AA2D0B">
        <w:t xml:space="preserve"> a továbbképző tanfolyamok ismeretanyagával kiegészítve a képzés második ciklusban történő folytatásához. A képzés egésze felkészít a közszolgálati életpályára.</w:t>
      </w:r>
    </w:p>
    <w:p w:rsidR="00196465" w:rsidRPr="00AA2D0B" w:rsidRDefault="00196465" w:rsidP="00977D24">
      <w:pPr>
        <w:pStyle w:val="Cmsor2"/>
        <w:numPr>
          <w:ilvl w:val="1"/>
          <w:numId w:val="55"/>
        </w:numPr>
        <w:tabs>
          <w:tab w:val="left" w:pos="1134"/>
        </w:tabs>
        <w:rPr>
          <w:rFonts w:ascii="Times New Roman" w:hAnsi="Times New Roman"/>
          <w:lang w:val="hu-HU"/>
        </w:rPr>
      </w:pPr>
      <w:bookmarkStart w:id="22" w:name="_Toc500242590"/>
      <w:r w:rsidRPr="00AA2D0B">
        <w:rPr>
          <w:rFonts w:ascii="Times New Roman" w:hAnsi="Times New Roman"/>
          <w:lang w:val="hu-HU"/>
        </w:rPr>
        <w:lastRenderedPageBreak/>
        <w:t xml:space="preserve">A </w:t>
      </w:r>
      <w:r w:rsidR="008366D9" w:rsidRPr="00AA2D0B">
        <w:rPr>
          <w:rFonts w:ascii="Times New Roman" w:hAnsi="Times New Roman"/>
          <w:lang w:val="hu-HU"/>
        </w:rPr>
        <w:t>specializáció</w:t>
      </w:r>
      <w:r w:rsidRPr="00AA2D0B">
        <w:rPr>
          <w:rFonts w:ascii="Times New Roman" w:hAnsi="Times New Roman"/>
          <w:lang w:val="hu-HU"/>
        </w:rPr>
        <w:t>k speciális képzési célja, az elsajátítandó szakmai kompetenciák</w:t>
      </w:r>
      <w:bookmarkEnd w:id="21"/>
      <w:r w:rsidR="00A34BC7" w:rsidRPr="00AA2D0B">
        <w:rPr>
          <w:rFonts w:ascii="Times New Roman" w:hAnsi="Times New Roman"/>
          <w:lang w:val="hu-HU"/>
        </w:rPr>
        <w:t>:</w:t>
      </w:r>
      <w:bookmarkEnd w:id="22"/>
    </w:p>
    <w:p w:rsidR="00196465" w:rsidRPr="00AA2D0B" w:rsidRDefault="009005CB" w:rsidP="00977D24">
      <w:pPr>
        <w:pStyle w:val="Cmsor3"/>
        <w:numPr>
          <w:ilvl w:val="2"/>
          <w:numId w:val="55"/>
        </w:numPr>
        <w:ind w:hanging="513"/>
        <w:rPr>
          <w:lang w:val="hu-HU"/>
        </w:rPr>
      </w:pPr>
      <w:bookmarkStart w:id="23" w:name="_Toc324323327"/>
      <w:bookmarkStart w:id="24" w:name="_Toc500242591"/>
      <w:r w:rsidRPr="00AA2D0B">
        <w:rPr>
          <w:lang w:val="hu-HU"/>
        </w:rPr>
        <w:t xml:space="preserve">Katonai közlekedési </w:t>
      </w:r>
      <w:r w:rsidR="008366D9" w:rsidRPr="00AA2D0B">
        <w:rPr>
          <w:lang w:val="hu-HU"/>
        </w:rPr>
        <w:t>specializáció</w:t>
      </w:r>
      <w:bookmarkEnd w:id="23"/>
      <w:bookmarkEnd w:id="24"/>
    </w:p>
    <w:p w:rsidR="00196465" w:rsidRPr="00AA2D0B" w:rsidRDefault="00060025" w:rsidP="00670830">
      <w:pPr>
        <w:ind w:firstLine="540"/>
        <w:jc w:val="both"/>
      </w:pPr>
      <w:r w:rsidRPr="00AA2D0B">
        <w:t>Az általános és specifikus katonai ismereteik és készségeik birtokában a katonai közlekedési, mozgatási, szállítási feladatok tervezésére, szervezésére és vezetésére. A szállító szakalegységek alaprendeltetéséből fakadó feladatai végrehajtásának vezetésére nemzeti és többnemzeti környezetben, békeidőszakban, válságkezelő-, katasztrófa elhárítási-, béketámogató- és háborús műveletekben egyaránt.</w:t>
      </w:r>
    </w:p>
    <w:p w:rsidR="00196465" w:rsidRPr="00AA2D0B" w:rsidRDefault="009005CB" w:rsidP="00977D24">
      <w:pPr>
        <w:pStyle w:val="Cmsor3"/>
        <w:numPr>
          <w:ilvl w:val="2"/>
          <w:numId w:val="55"/>
        </w:numPr>
        <w:ind w:hanging="513"/>
        <w:rPr>
          <w:lang w:val="hu-HU"/>
        </w:rPr>
      </w:pPr>
      <w:bookmarkStart w:id="25" w:name="_Toc324323328"/>
      <w:bookmarkStart w:id="26" w:name="_Toc500242592"/>
      <w:r w:rsidRPr="00AA2D0B">
        <w:rPr>
          <w:lang w:val="hu-HU"/>
        </w:rPr>
        <w:t xml:space="preserve">Hadtáp </w:t>
      </w:r>
      <w:r w:rsidR="008366D9" w:rsidRPr="00AA2D0B">
        <w:rPr>
          <w:lang w:val="hu-HU"/>
        </w:rPr>
        <w:t>specializáció</w:t>
      </w:r>
      <w:bookmarkEnd w:id="25"/>
      <w:bookmarkEnd w:id="26"/>
    </w:p>
    <w:p w:rsidR="00196465" w:rsidRPr="00AA2D0B" w:rsidRDefault="00060025" w:rsidP="00670830">
      <w:pPr>
        <w:pStyle w:val="Szvegtrzs"/>
        <w:autoSpaceDE/>
        <w:autoSpaceDN/>
        <w:adjustRightInd/>
        <w:ind w:firstLine="540"/>
        <w:rPr>
          <w:lang w:val="hu-HU"/>
        </w:rPr>
      </w:pPr>
      <w:r w:rsidRPr="00AA2D0B">
        <w:rPr>
          <w:lang w:val="hu-HU"/>
        </w:rPr>
        <w:t>Az általános- és specifikus katonai ismereteik és gyakorlati készségeik birtokában az ellátó szakalegységek alaprendeltetéséből fakadó feladatai végrehajtásának vezetésére.  A katonai gazdálkodás, a hadtápanyag-ellátás tervezésére, szervezésére, vezetésére, nemzeti és többnemzeti környezetben, békeidőszakban, válságkezelő-, katasztrófa elhárítási-, béketámogató- és háborús műveletekben egyaránt.</w:t>
      </w:r>
    </w:p>
    <w:p w:rsidR="00196465" w:rsidRPr="00AA2D0B" w:rsidRDefault="009005CB" w:rsidP="00977D24">
      <w:pPr>
        <w:pStyle w:val="Cmsor3"/>
        <w:numPr>
          <w:ilvl w:val="2"/>
          <w:numId w:val="55"/>
        </w:numPr>
        <w:ind w:hanging="513"/>
        <w:rPr>
          <w:lang w:val="hu-HU"/>
        </w:rPr>
      </w:pPr>
      <w:bookmarkStart w:id="27" w:name="_Toc324323329"/>
      <w:bookmarkStart w:id="28" w:name="_Toc500242593"/>
      <w:r w:rsidRPr="00AA2D0B">
        <w:rPr>
          <w:lang w:val="hu-HU"/>
        </w:rPr>
        <w:t>Haditechnikai</w:t>
      </w:r>
      <w:r w:rsidR="00C80851" w:rsidRPr="00AA2D0B">
        <w:rPr>
          <w:lang w:val="hu-HU"/>
        </w:rPr>
        <w:t xml:space="preserve"> </w:t>
      </w:r>
      <w:r w:rsidR="008366D9" w:rsidRPr="00AA2D0B">
        <w:rPr>
          <w:lang w:val="hu-HU"/>
        </w:rPr>
        <w:t>specializáció</w:t>
      </w:r>
      <w:bookmarkEnd w:id="27"/>
      <w:bookmarkEnd w:id="28"/>
    </w:p>
    <w:p w:rsidR="00C907D1" w:rsidRPr="00AA2D0B" w:rsidRDefault="00060025" w:rsidP="00C907D1">
      <w:pPr>
        <w:ind w:firstLine="540"/>
        <w:jc w:val="both"/>
      </w:pPr>
      <w:r w:rsidRPr="00AA2D0B">
        <w:t xml:space="preserve">Az általános és specifikus katonai ismereteik és készségeik birtokában a választott </w:t>
      </w:r>
      <w:r w:rsidR="008366D9" w:rsidRPr="00AA2D0B">
        <w:t>modul</w:t>
      </w:r>
      <w:r w:rsidRPr="00AA2D0B">
        <w:t xml:space="preserve">nak megfelelő alegység-parancsnoki és szaktiszti beosztásokban – nemzeti és többnemzeti környezetben, békeidőszakban, válságkezelő-, katasztrófa elhárítási-, béketámogató és háborús műveletekben egyaránt – a haditechnikai biztosítás </w:t>
      </w:r>
      <w:r w:rsidR="008366D9" w:rsidRPr="00AA2D0B">
        <w:t>specializáció</w:t>
      </w:r>
      <w:r w:rsidRPr="00AA2D0B">
        <w:t>ú feladatai végrehajtásának tervezésére, szervezésére, irányítására, ellenőrzésére.</w:t>
      </w:r>
    </w:p>
    <w:p w:rsidR="00B63E77" w:rsidRPr="00AA2D0B" w:rsidRDefault="00B63E77" w:rsidP="00977D24">
      <w:pPr>
        <w:pStyle w:val="Cmsor3"/>
        <w:numPr>
          <w:ilvl w:val="2"/>
          <w:numId w:val="55"/>
        </w:numPr>
        <w:ind w:hanging="513"/>
        <w:rPr>
          <w:lang w:val="hu-HU"/>
        </w:rPr>
      </w:pPr>
      <w:bookmarkStart w:id="29" w:name="_Toc500242594"/>
      <w:r w:rsidRPr="00AA2D0B">
        <w:rPr>
          <w:lang w:val="hu-HU"/>
        </w:rPr>
        <w:t>Katonai pénzügyi specializáció</w:t>
      </w:r>
      <w:bookmarkEnd w:id="29"/>
    </w:p>
    <w:p w:rsidR="00C907D1" w:rsidRPr="00AA2D0B" w:rsidRDefault="00C907D1" w:rsidP="00E6753E">
      <w:pPr>
        <w:autoSpaceDE w:val="0"/>
        <w:autoSpaceDN w:val="0"/>
        <w:adjustRightInd w:val="0"/>
        <w:ind w:firstLine="567"/>
        <w:jc w:val="both"/>
      </w:pPr>
      <w:r w:rsidRPr="00AA2D0B">
        <w:t>Az általános és specifikus katonai ismereteik és készségeik birtokában a választott specializációnak megfelelő katonai pénzügyi vezető beosztásokban - nemzeti és többnemzeti környezetben, békeidőszakban, válságkezelő, katasztrófa-elhárítási, béketámogató és háborús műveletekben egyaránt - a különböző gazdasági folyamatok tervezésére, a katonai pénzügyi biztosítás számviteli, gazdálkodási, nyilvántartási, elemzési és ellenőrzési feladatainak önálló elvégzésére.</w:t>
      </w:r>
    </w:p>
    <w:p w:rsidR="00196465" w:rsidRPr="00AA2D0B" w:rsidRDefault="00196465" w:rsidP="00541288">
      <w:pPr>
        <w:rPr>
          <w:i/>
        </w:rPr>
      </w:pPr>
      <w:r w:rsidRPr="00AA2D0B">
        <w:rPr>
          <w:i/>
        </w:rPr>
        <w:t xml:space="preserve"> </w:t>
      </w:r>
    </w:p>
    <w:p w:rsidR="00196465" w:rsidRPr="00AA2D0B" w:rsidRDefault="00EB331E" w:rsidP="00977D24">
      <w:pPr>
        <w:pStyle w:val="Cmsor1"/>
        <w:numPr>
          <w:ilvl w:val="0"/>
          <w:numId w:val="55"/>
        </w:numPr>
        <w:spacing w:before="0"/>
        <w:ind w:hanging="720"/>
        <w:rPr>
          <w:lang w:val="hu-HU"/>
        </w:rPr>
      </w:pPr>
      <w:bookmarkStart w:id="30" w:name="_Toc324323330"/>
      <w:bookmarkStart w:id="31" w:name="_Toc500242595"/>
      <w:r w:rsidRPr="00AA2D0B">
        <w:rPr>
          <w:lang w:val="hu-HU"/>
        </w:rPr>
        <w:br w:type="page"/>
      </w:r>
      <w:r w:rsidR="004D1899" w:rsidRPr="00AA2D0B">
        <w:rPr>
          <w:lang w:val="hu-HU"/>
        </w:rPr>
        <w:lastRenderedPageBreak/>
        <w:t>A képzés időtényezői</w:t>
      </w:r>
      <w:bookmarkEnd w:id="30"/>
      <w:r w:rsidR="00A34BC7" w:rsidRPr="00AA2D0B">
        <w:rPr>
          <w:lang w:val="hu-HU"/>
        </w:rPr>
        <w:t>:</w:t>
      </w:r>
      <w:bookmarkEnd w:id="31"/>
    </w:p>
    <w:p w:rsidR="00A12A5A" w:rsidRPr="00AA2D0B" w:rsidRDefault="00196465" w:rsidP="00977D24">
      <w:pPr>
        <w:pStyle w:val="Cmsor2"/>
        <w:numPr>
          <w:ilvl w:val="1"/>
          <w:numId w:val="55"/>
        </w:numPr>
        <w:tabs>
          <w:tab w:val="left" w:pos="1134"/>
        </w:tabs>
        <w:rPr>
          <w:rFonts w:ascii="Times New Roman" w:hAnsi="Times New Roman"/>
          <w:b w:val="0"/>
          <w:i w:val="0"/>
          <w:lang w:val="hu-HU"/>
        </w:rPr>
      </w:pPr>
      <w:bookmarkStart w:id="32" w:name="_Toc324323331"/>
      <w:bookmarkStart w:id="33" w:name="_Toc500242596"/>
      <w:r w:rsidRPr="00AA2D0B">
        <w:rPr>
          <w:rFonts w:ascii="Times New Roman" w:hAnsi="Times New Roman"/>
        </w:rPr>
        <w:t>A képzési idő félévekben</w:t>
      </w:r>
      <w:bookmarkStart w:id="34" w:name="_Toc324323332"/>
      <w:bookmarkEnd w:id="32"/>
      <w:bookmarkEnd w:id="33"/>
    </w:p>
    <w:p w:rsidR="00A12A5A" w:rsidRPr="00AA2D0B" w:rsidRDefault="00A12A5A" w:rsidP="00A12A5A">
      <w:pPr>
        <w:ind w:left="4254"/>
        <w:rPr>
          <w:lang w:eastAsia="x-none"/>
        </w:rPr>
      </w:pPr>
      <w:r w:rsidRPr="00AA2D0B">
        <w:rPr>
          <w:lang w:eastAsia="x-none"/>
        </w:rPr>
        <w:t>8 félév</w:t>
      </w:r>
    </w:p>
    <w:p w:rsidR="00196465" w:rsidRPr="00AA2D0B" w:rsidRDefault="00196465" w:rsidP="00977D24">
      <w:pPr>
        <w:pStyle w:val="Cmsor2"/>
        <w:numPr>
          <w:ilvl w:val="1"/>
          <w:numId w:val="55"/>
        </w:numPr>
        <w:tabs>
          <w:tab w:val="left" w:pos="1134"/>
        </w:tabs>
        <w:rPr>
          <w:rFonts w:ascii="Times New Roman" w:hAnsi="Times New Roman"/>
          <w:lang w:val="hu-HU"/>
        </w:rPr>
      </w:pPr>
      <w:bookmarkStart w:id="35" w:name="_Toc500242597"/>
      <w:r w:rsidRPr="00AA2D0B">
        <w:rPr>
          <w:rFonts w:ascii="Times New Roman" w:hAnsi="Times New Roman"/>
          <w:lang w:val="hu-HU"/>
        </w:rPr>
        <w:t>A képzési idő részletezése</w:t>
      </w:r>
      <w:bookmarkEnd w:id="34"/>
      <w:bookmarkEnd w:id="35"/>
    </w:p>
    <w:p w:rsidR="00196465" w:rsidRPr="00AA2D0B" w:rsidRDefault="00196465" w:rsidP="00541288"/>
    <w:tbl>
      <w:tblPr>
        <w:tblW w:w="8580"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196465" w:rsidRPr="00AA2D0B">
        <w:tc>
          <w:tcPr>
            <w:tcW w:w="4334" w:type="dxa"/>
          </w:tcPr>
          <w:p w:rsidR="00196465" w:rsidRPr="00AA2D0B" w:rsidRDefault="00196465" w:rsidP="00541288">
            <w:r w:rsidRPr="00AA2D0B">
              <w:t>Az alapfokozat megszerzéséhez összegyűjtendő kreditek száma</w:t>
            </w:r>
          </w:p>
        </w:tc>
        <w:tc>
          <w:tcPr>
            <w:tcW w:w="4246" w:type="dxa"/>
            <w:vAlign w:val="center"/>
          </w:tcPr>
          <w:p w:rsidR="00196465" w:rsidRPr="00AA2D0B" w:rsidRDefault="00D1314B" w:rsidP="00670830">
            <w:pPr>
              <w:jc w:val="center"/>
              <w:rPr>
                <w:b/>
              </w:rPr>
            </w:pPr>
            <w:r w:rsidRPr="00AA2D0B">
              <w:rPr>
                <w:b/>
              </w:rPr>
              <w:t xml:space="preserve">240 </w:t>
            </w:r>
            <w:r w:rsidR="004D1899" w:rsidRPr="00AA2D0B">
              <w:rPr>
                <w:b/>
              </w:rPr>
              <w:t>Kredit</w:t>
            </w:r>
          </w:p>
        </w:tc>
      </w:tr>
      <w:tr w:rsidR="00196465" w:rsidRPr="00AA2D0B">
        <w:tc>
          <w:tcPr>
            <w:tcW w:w="4334" w:type="dxa"/>
          </w:tcPr>
          <w:p w:rsidR="00196465" w:rsidRPr="00AA2D0B" w:rsidRDefault="00196465" w:rsidP="00541288">
            <w:r w:rsidRPr="00AA2D0B">
              <w:t>Összes hallgatói tanulmányi munkaidő</w:t>
            </w:r>
          </w:p>
        </w:tc>
        <w:tc>
          <w:tcPr>
            <w:tcW w:w="4246" w:type="dxa"/>
            <w:vAlign w:val="center"/>
          </w:tcPr>
          <w:p w:rsidR="00196465" w:rsidRPr="00AA2D0B" w:rsidRDefault="007E49D2" w:rsidP="009A1E07">
            <w:pPr>
              <w:jc w:val="center"/>
              <w:rPr>
                <w:b/>
              </w:rPr>
            </w:pPr>
            <w:r w:rsidRPr="00AA2D0B">
              <w:rPr>
                <w:b/>
              </w:rPr>
              <w:t>7</w:t>
            </w:r>
            <w:r w:rsidR="00DB6CE5" w:rsidRPr="00AA2D0B">
              <w:rPr>
                <w:b/>
              </w:rPr>
              <w:t>20</w:t>
            </w:r>
            <w:r w:rsidR="009A1E07" w:rsidRPr="00AA2D0B">
              <w:rPr>
                <w:b/>
              </w:rPr>
              <w:t>0</w:t>
            </w:r>
            <w:r w:rsidRPr="00AA2D0B">
              <w:rPr>
                <w:b/>
              </w:rPr>
              <w:t xml:space="preserve"> </w:t>
            </w:r>
            <w:r w:rsidR="004D1899" w:rsidRPr="00AA2D0B">
              <w:rPr>
                <w:b/>
              </w:rPr>
              <w:t>Munkaóra</w:t>
            </w:r>
          </w:p>
        </w:tc>
      </w:tr>
      <w:tr w:rsidR="00196465" w:rsidRPr="00AA2D0B">
        <w:tc>
          <w:tcPr>
            <w:tcW w:w="4334" w:type="dxa"/>
          </w:tcPr>
          <w:p w:rsidR="00196465" w:rsidRPr="00AA2D0B" w:rsidRDefault="00196465" w:rsidP="00541288">
            <w:r w:rsidRPr="00AA2D0B">
              <w:t>Egy szemeszternyi munkamennyiség:</w:t>
            </w:r>
          </w:p>
        </w:tc>
        <w:tc>
          <w:tcPr>
            <w:tcW w:w="4246" w:type="dxa"/>
            <w:vAlign w:val="center"/>
          </w:tcPr>
          <w:p w:rsidR="00196465" w:rsidRPr="00AA2D0B" w:rsidRDefault="004D1899" w:rsidP="00670830">
            <w:pPr>
              <w:jc w:val="center"/>
              <w:rPr>
                <w:b/>
              </w:rPr>
            </w:pPr>
            <w:r w:rsidRPr="00AA2D0B">
              <w:rPr>
                <w:b/>
              </w:rPr>
              <w:t>Átlagosan 30 kredit</w:t>
            </w:r>
          </w:p>
        </w:tc>
      </w:tr>
      <w:tr w:rsidR="00142856" w:rsidRPr="00AA2D0B">
        <w:tc>
          <w:tcPr>
            <w:tcW w:w="8580" w:type="dxa"/>
            <w:gridSpan w:val="2"/>
          </w:tcPr>
          <w:p w:rsidR="00142856" w:rsidRPr="00AA2D0B" w:rsidRDefault="00142856" w:rsidP="00541288">
            <w:pPr>
              <w:jc w:val="center"/>
              <w:rPr>
                <w:b/>
              </w:rPr>
            </w:pPr>
            <w:r w:rsidRPr="00AA2D0B">
              <w:rPr>
                <w:b/>
              </w:rPr>
              <w:t>Teljes idejű képzés nappali munkarend szerint</w:t>
            </w:r>
          </w:p>
        </w:tc>
      </w:tr>
      <w:tr w:rsidR="00196465" w:rsidRPr="00AA2D0B">
        <w:tc>
          <w:tcPr>
            <w:tcW w:w="4334" w:type="dxa"/>
          </w:tcPr>
          <w:p w:rsidR="00196465" w:rsidRPr="00AA2D0B" w:rsidRDefault="00142856" w:rsidP="00541288">
            <w:r w:rsidRPr="00AA2D0B">
              <w:t>K</w:t>
            </w:r>
            <w:r w:rsidR="00196465" w:rsidRPr="00AA2D0B">
              <w:t xml:space="preserve">reditekhez rendelt </w:t>
            </w:r>
            <w:r w:rsidRPr="00AA2D0B">
              <w:t xml:space="preserve">heti </w:t>
            </w:r>
            <w:r w:rsidR="00196465" w:rsidRPr="00AA2D0B">
              <w:t xml:space="preserve">kontaktórák </w:t>
            </w:r>
            <w:r w:rsidRPr="00AA2D0B">
              <w:t xml:space="preserve">jellemző </w:t>
            </w:r>
            <w:r w:rsidR="00196465" w:rsidRPr="00AA2D0B">
              <w:t>száma</w:t>
            </w:r>
            <w:r w:rsidR="00A73013" w:rsidRPr="00AA2D0B">
              <w:t xml:space="preserve"> teljes idejű képzésben</w:t>
            </w:r>
            <w:r w:rsidR="00196465" w:rsidRPr="00AA2D0B">
              <w:t>:</w:t>
            </w:r>
          </w:p>
        </w:tc>
        <w:tc>
          <w:tcPr>
            <w:tcW w:w="4246" w:type="dxa"/>
            <w:vAlign w:val="center"/>
          </w:tcPr>
          <w:p w:rsidR="00196465" w:rsidRPr="00AA2D0B" w:rsidRDefault="009A1E07" w:rsidP="00670830">
            <w:pPr>
              <w:jc w:val="center"/>
              <w:rPr>
                <w:b/>
              </w:rPr>
            </w:pPr>
            <w:r w:rsidRPr="00AA2D0B">
              <w:rPr>
                <w:b/>
              </w:rPr>
              <w:t>30</w:t>
            </w:r>
            <w:r w:rsidR="00C63D4B" w:rsidRPr="00AA2D0B">
              <w:rPr>
                <w:b/>
              </w:rPr>
              <w:t xml:space="preserve"> </w:t>
            </w:r>
            <w:r w:rsidR="00196465" w:rsidRPr="00AA2D0B">
              <w:rPr>
                <w:b/>
              </w:rPr>
              <w:t>óra</w:t>
            </w:r>
          </w:p>
        </w:tc>
      </w:tr>
      <w:tr w:rsidR="00A73013" w:rsidRPr="00AA2D0B">
        <w:tc>
          <w:tcPr>
            <w:tcW w:w="4334" w:type="dxa"/>
          </w:tcPr>
          <w:p w:rsidR="00A73013" w:rsidRPr="00AA2D0B" w:rsidRDefault="00A73013" w:rsidP="00541288">
            <w:r w:rsidRPr="00AA2D0B">
              <w:t>Kreditekhez rendelt heti kontaktórák jellemző száma részidős, levelező képzésben</w:t>
            </w:r>
          </w:p>
        </w:tc>
        <w:tc>
          <w:tcPr>
            <w:tcW w:w="4246" w:type="dxa"/>
            <w:vAlign w:val="center"/>
          </w:tcPr>
          <w:p w:rsidR="00943F4E" w:rsidRPr="00AA2D0B" w:rsidRDefault="00943F4E" w:rsidP="00670830">
            <w:pPr>
              <w:jc w:val="center"/>
              <w:rPr>
                <w:b/>
              </w:rPr>
            </w:pPr>
          </w:p>
          <w:p w:rsidR="00A73013" w:rsidRPr="00AA2D0B" w:rsidRDefault="00CC43CF" w:rsidP="00670830">
            <w:pPr>
              <w:jc w:val="center"/>
              <w:rPr>
                <w:b/>
              </w:rPr>
            </w:pPr>
            <w:r w:rsidRPr="00AA2D0B">
              <w:rPr>
                <w:b/>
              </w:rPr>
              <w:t xml:space="preserve">0 </w:t>
            </w:r>
            <w:r w:rsidR="00670830" w:rsidRPr="00AA2D0B">
              <w:rPr>
                <w:b/>
              </w:rPr>
              <w:t>ó</w:t>
            </w:r>
            <w:r w:rsidR="004D1899" w:rsidRPr="00AA2D0B">
              <w:rPr>
                <w:b/>
              </w:rPr>
              <w:t>ra</w:t>
            </w:r>
          </w:p>
        </w:tc>
      </w:tr>
      <w:tr w:rsidR="00196465" w:rsidRPr="00AA2D0B">
        <w:tc>
          <w:tcPr>
            <w:tcW w:w="4334" w:type="dxa"/>
          </w:tcPr>
          <w:p w:rsidR="00196465" w:rsidRPr="00AA2D0B" w:rsidRDefault="00142856" w:rsidP="00541288">
            <w:r w:rsidRPr="00AA2D0B">
              <w:t>K</w:t>
            </w:r>
            <w:r w:rsidR="00196465" w:rsidRPr="00AA2D0B">
              <w:t xml:space="preserve">reditet nem képező </w:t>
            </w:r>
            <w:r w:rsidR="00EC7082" w:rsidRPr="00AA2D0B">
              <w:t xml:space="preserve">heti </w:t>
            </w:r>
            <w:r w:rsidR="00196465" w:rsidRPr="00AA2D0B">
              <w:t xml:space="preserve">kontaktórák </w:t>
            </w:r>
            <w:r w:rsidRPr="00AA2D0B">
              <w:t>jellemző száma</w:t>
            </w:r>
            <w:r w:rsidR="00620F9A" w:rsidRPr="00AA2D0B">
              <w:t xml:space="preserve"> teljes idejű képzésben</w:t>
            </w:r>
            <w:r w:rsidR="00196465" w:rsidRPr="00AA2D0B">
              <w:t>:</w:t>
            </w:r>
          </w:p>
        </w:tc>
        <w:tc>
          <w:tcPr>
            <w:tcW w:w="4246" w:type="dxa"/>
            <w:vAlign w:val="center"/>
          </w:tcPr>
          <w:p w:rsidR="00196465" w:rsidRPr="00AA2D0B" w:rsidRDefault="00EC7082" w:rsidP="00670830">
            <w:pPr>
              <w:jc w:val="center"/>
              <w:rPr>
                <w:b/>
              </w:rPr>
            </w:pPr>
            <w:r w:rsidRPr="00AA2D0B">
              <w:rPr>
                <w:b/>
              </w:rPr>
              <w:t>6</w:t>
            </w:r>
            <w:r w:rsidR="00C63D4B" w:rsidRPr="00AA2D0B">
              <w:rPr>
                <w:b/>
              </w:rPr>
              <w:t xml:space="preserve"> </w:t>
            </w:r>
            <w:r w:rsidR="00196465" w:rsidRPr="00AA2D0B">
              <w:rPr>
                <w:b/>
              </w:rPr>
              <w:t>óra</w:t>
            </w:r>
          </w:p>
        </w:tc>
      </w:tr>
      <w:tr w:rsidR="00A73013" w:rsidRPr="00AA2D0B">
        <w:tc>
          <w:tcPr>
            <w:tcW w:w="4334" w:type="dxa"/>
          </w:tcPr>
          <w:p w:rsidR="00A73013" w:rsidRPr="00AA2D0B" w:rsidRDefault="00A73013" w:rsidP="00541288">
            <w:r w:rsidRPr="00AA2D0B">
              <w:t>Kreditet nem képező kontaktórák jellemző száma</w:t>
            </w:r>
            <w:r w:rsidR="00620F9A" w:rsidRPr="00AA2D0B">
              <w:t xml:space="preserve"> részidős, levelező képzésben</w:t>
            </w:r>
            <w:r w:rsidRPr="00AA2D0B">
              <w:t>:</w:t>
            </w:r>
          </w:p>
        </w:tc>
        <w:tc>
          <w:tcPr>
            <w:tcW w:w="4246" w:type="dxa"/>
            <w:vAlign w:val="center"/>
          </w:tcPr>
          <w:p w:rsidR="00A73013" w:rsidRPr="00AA2D0B" w:rsidRDefault="00CC43CF" w:rsidP="00670830">
            <w:pPr>
              <w:jc w:val="center"/>
              <w:rPr>
                <w:b/>
              </w:rPr>
            </w:pPr>
            <w:r w:rsidRPr="00AA2D0B">
              <w:rPr>
                <w:b/>
              </w:rPr>
              <w:t xml:space="preserve">0 </w:t>
            </w:r>
            <w:r w:rsidR="00C234C6" w:rsidRPr="00AA2D0B">
              <w:rPr>
                <w:b/>
              </w:rPr>
              <w:t>ó</w:t>
            </w:r>
            <w:r w:rsidR="004D1899" w:rsidRPr="00AA2D0B">
              <w:rPr>
                <w:b/>
              </w:rPr>
              <w:t>ra</w:t>
            </w:r>
          </w:p>
        </w:tc>
      </w:tr>
      <w:tr w:rsidR="00142856" w:rsidRPr="00AA2D0B">
        <w:tc>
          <w:tcPr>
            <w:tcW w:w="4334" w:type="dxa"/>
          </w:tcPr>
          <w:p w:rsidR="00142856" w:rsidRPr="00AA2D0B" w:rsidRDefault="00620F9A" w:rsidP="00541288">
            <w:r w:rsidRPr="00AA2D0B">
              <w:t>(</w:t>
            </w:r>
            <w:r w:rsidR="004D1899" w:rsidRPr="00AA2D0B">
              <w:t>csapat</w:t>
            </w:r>
            <w:r w:rsidRPr="00AA2D0B">
              <w:t>-)</w:t>
            </w:r>
            <w:r w:rsidR="00142856" w:rsidRPr="00AA2D0B">
              <w:t>gyakorlatok:</w:t>
            </w:r>
          </w:p>
        </w:tc>
        <w:tc>
          <w:tcPr>
            <w:tcW w:w="4246" w:type="dxa"/>
            <w:vAlign w:val="center"/>
          </w:tcPr>
          <w:p w:rsidR="00523132" w:rsidRPr="00AA2D0B" w:rsidRDefault="00CC43CF" w:rsidP="00773512">
            <w:pPr>
              <w:jc w:val="center"/>
              <w:rPr>
                <w:b/>
              </w:rPr>
            </w:pPr>
            <w:r w:rsidRPr="00AA2D0B">
              <w:rPr>
                <w:b/>
              </w:rPr>
              <w:t>8 (2+2+4)</w:t>
            </w:r>
            <w:r w:rsidR="00523132" w:rsidRPr="00AA2D0B">
              <w:rPr>
                <w:b/>
              </w:rPr>
              <w:t xml:space="preserve"> h</w:t>
            </w:r>
            <w:r w:rsidR="00142856" w:rsidRPr="00AA2D0B">
              <w:rPr>
                <w:b/>
              </w:rPr>
              <w:t>ét</w:t>
            </w:r>
          </w:p>
        </w:tc>
      </w:tr>
    </w:tbl>
    <w:p w:rsidR="00196465" w:rsidRPr="00AA2D0B" w:rsidRDefault="00196465" w:rsidP="00977D24">
      <w:pPr>
        <w:pStyle w:val="Cmsor2"/>
        <w:numPr>
          <w:ilvl w:val="1"/>
          <w:numId w:val="55"/>
        </w:numPr>
        <w:rPr>
          <w:rFonts w:ascii="Times New Roman" w:hAnsi="Times New Roman"/>
          <w:lang w:val="hu-HU"/>
        </w:rPr>
      </w:pPr>
      <w:bookmarkStart w:id="36" w:name="_Toc324323333"/>
      <w:bookmarkStart w:id="37" w:name="_Toc500242598"/>
      <w:r w:rsidRPr="00AA2D0B">
        <w:rPr>
          <w:rFonts w:ascii="Times New Roman" w:hAnsi="Times New Roman"/>
          <w:lang w:val="hu-HU"/>
        </w:rPr>
        <w:t>A képzés főbb tanulmány területenkénti arányai</w:t>
      </w:r>
      <w:bookmarkEnd w:id="36"/>
      <w:r w:rsidR="00A34BC7" w:rsidRPr="00AA2D0B">
        <w:rPr>
          <w:rFonts w:ascii="Times New Roman" w:hAnsi="Times New Roman"/>
          <w:lang w:val="hu-HU"/>
        </w:rPr>
        <w:t>:</w:t>
      </w:r>
      <w:bookmarkEnd w:id="37"/>
    </w:p>
    <w:p w:rsidR="00832190" w:rsidRPr="00AA2D0B" w:rsidRDefault="00196465" w:rsidP="00977D24">
      <w:pPr>
        <w:pStyle w:val="Cmsor3"/>
        <w:numPr>
          <w:ilvl w:val="2"/>
          <w:numId w:val="55"/>
        </w:numPr>
        <w:tabs>
          <w:tab w:val="left" w:pos="1843"/>
        </w:tabs>
        <w:ind w:firstLine="54"/>
        <w:rPr>
          <w:lang w:val="hu-HU"/>
        </w:rPr>
      </w:pPr>
      <w:bookmarkStart w:id="38" w:name="_Toc324323334"/>
      <w:bookmarkStart w:id="39" w:name="_Toc500242599"/>
      <w:r w:rsidRPr="00AA2D0B">
        <w:rPr>
          <w:lang w:val="hu-HU"/>
        </w:rPr>
        <w:t>Alapozó alapismeretek</w:t>
      </w:r>
      <w:bookmarkEnd w:id="38"/>
      <w:bookmarkEnd w:id="39"/>
    </w:p>
    <w:p w:rsidR="00A12A5A" w:rsidRPr="00AA2D0B" w:rsidRDefault="00A12A5A" w:rsidP="00A12A5A">
      <w:pPr>
        <w:ind w:left="4254"/>
        <w:rPr>
          <w:lang w:eastAsia="x-none"/>
        </w:rPr>
      </w:pPr>
      <w:r w:rsidRPr="00AA2D0B">
        <w:rPr>
          <w:b/>
          <w:lang w:eastAsia="x-none"/>
        </w:rPr>
        <w:t>89</w:t>
      </w:r>
      <w:r w:rsidRPr="00AA2D0B">
        <w:rPr>
          <w:lang w:eastAsia="x-none"/>
        </w:rPr>
        <w:t xml:space="preserve"> kredit</w:t>
      </w:r>
    </w:p>
    <w:p w:rsidR="00A12A5A" w:rsidRPr="00AA2D0B" w:rsidRDefault="00832190" w:rsidP="00977D24">
      <w:pPr>
        <w:pStyle w:val="Cmsor3"/>
        <w:numPr>
          <w:ilvl w:val="2"/>
          <w:numId w:val="55"/>
        </w:numPr>
        <w:tabs>
          <w:tab w:val="left" w:pos="1843"/>
        </w:tabs>
        <w:ind w:firstLine="54"/>
        <w:rPr>
          <w:lang w:val="hu-HU"/>
        </w:rPr>
      </w:pPr>
      <w:bookmarkStart w:id="40" w:name="_Toc324323335"/>
      <w:bookmarkStart w:id="41" w:name="_Toc500242600"/>
      <w:r w:rsidRPr="00AA2D0B">
        <w:rPr>
          <w:lang w:val="hu-HU"/>
        </w:rPr>
        <w:t>Sz</w:t>
      </w:r>
      <w:r w:rsidR="00196465" w:rsidRPr="00AA2D0B">
        <w:rPr>
          <w:lang w:val="hu-HU"/>
        </w:rPr>
        <w:t>akmai törzsanyag</w:t>
      </w:r>
      <w:bookmarkEnd w:id="40"/>
      <w:bookmarkEnd w:id="41"/>
    </w:p>
    <w:p w:rsidR="00F23A23" w:rsidRPr="00AA2D0B" w:rsidRDefault="00A12A5A" w:rsidP="00A12A5A">
      <w:r w:rsidRPr="00AA2D0B">
        <w:tab/>
      </w:r>
      <w:r w:rsidRPr="00AA2D0B">
        <w:tab/>
      </w:r>
      <w:r w:rsidRPr="00AA2D0B">
        <w:tab/>
      </w:r>
      <w:r w:rsidRPr="00AA2D0B">
        <w:tab/>
      </w:r>
      <w:r w:rsidRPr="00AA2D0B">
        <w:tab/>
      </w:r>
      <w:r w:rsidRPr="00AA2D0B">
        <w:rPr>
          <w:b/>
        </w:rPr>
        <w:tab/>
        <w:t>6</w:t>
      </w:r>
      <w:r w:rsidR="00874552" w:rsidRPr="00AA2D0B">
        <w:rPr>
          <w:b/>
        </w:rPr>
        <w:t>1</w:t>
      </w:r>
      <w:r w:rsidRPr="00AA2D0B">
        <w:rPr>
          <w:b/>
        </w:rPr>
        <w:t xml:space="preserve"> </w:t>
      </w:r>
      <w:r w:rsidRPr="00AA2D0B">
        <w:t>kredit</w:t>
      </w:r>
    </w:p>
    <w:p w:rsidR="00C234C6" w:rsidRPr="00AA2D0B" w:rsidRDefault="005529FA" w:rsidP="00977D24">
      <w:pPr>
        <w:pStyle w:val="Cmsor3"/>
        <w:numPr>
          <w:ilvl w:val="3"/>
          <w:numId w:val="55"/>
        </w:numPr>
        <w:tabs>
          <w:tab w:val="left" w:pos="1843"/>
        </w:tabs>
        <w:ind w:left="2340"/>
        <w:rPr>
          <w:lang w:val="hu-HU"/>
        </w:rPr>
      </w:pPr>
      <w:bookmarkStart w:id="42" w:name="_Toc500242601"/>
      <w:r w:rsidRPr="00AA2D0B">
        <w:rPr>
          <w:lang w:val="hu-HU"/>
        </w:rPr>
        <w:t>Szakmai törzsanyag kötelezően választható ismeretkörei</w:t>
      </w:r>
      <w:bookmarkEnd w:id="42"/>
    </w:p>
    <w:p w:rsidR="005529FA" w:rsidRPr="00AA2D0B" w:rsidRDefault="005529FA" w:rsidP="005529FA">
      <w:pPr>
        <w:ind w:left="2836"/>
        <w:rPr>
          <w:lang w:eastAsia="x-none"/>
        </w:rPr>
      </w:pPr>
      <w:r w:rsidRPr="00AA2D0B">
        <w:rPr>
          <w:lang w:eastAsia="x-none"/>
        </w:rPr>
        <w:t xml:space="preserve">Hadtáp specializáción: </w:t>
      </w:r>
      <w:r w:rsidRPr="00AA2D0B">
        <w:rPr>
          <w:b/>
          <w:i/>
          <w:lang w:eastAsia="x-none"/>
        </w:rPr>
        <w:t>28</w:t>
      </w:r>
      <w:r w:rsidRPr="00AA2D0B">
        <w:rPr>
          <w:lang w:eastAsia="x-none"/>
        </w:rPr>
        <w:t xml:space="preserve"> kredit</w:t>
      </w:r>
    </w:p>
    <w:p w:rsidR="005529FA" w:rsidRPr="00AA2D0B" w:rsidRDefault="005529FA" w:rsidP="005529FA">
      <w:pPr>
        <w:ind w:left="2836"/>
        <w:rPr>
          <w:lang w:eastAsia="x-none"/>
        </w:rPr>
      </w:pPr>
      <w:r w:rsidRPr="00AA2D0B">
        <w:rPr>
          <w:lang w:eastAsia="x-none"/>
        </w:rPr>
        <w:t xml:space="preserve">Katonai közlekedési specializáción: </w:t>
      </w:r>
      <w:r w:rsidRPr="00AA2D0B">
        <w:rPr>
          <w:b/>
          <w:i/>
          <w:lang w:eastAsia="x-none"/>
        </w:rPr>
        <w:t>2</w:t>
      </w:r>
      <w:r w:rsidR="00F66B9B" w:rsidRPr="00AA2D0B">
        <w:rPr>
          <w:b/>
          <w:i/>
          <w:lang w:eastAsia="x-none"/>
        </w:rPr>
        <w:t>7</w:t>
      </w:r>
      <w:r w:rsidRPr="00AA2D0B">
        <w:rPr>
          <w:lang w:eastAsia="x-none"/>
        </w:rPr>
        <w:t xml:space="preserve"> kredit</w:t>
      </w:r>
    </w:p>
    <w:p w:rsidR="005529FA" w:rsidRPr="00AA2D0B" w:rsidRDefault="005529FA" w:rsidP="005529FA">
      <w:pPr>
        <w:ind w:left="2836"/>
        <w:rPr>
          <w:lang w:eastAsia="x-none"/>
        </w:rPr>
      </w:pPr>
      <w:r w:rsidRPr="00AA2D0B">
        <w:rPr>
          <w:lang w:eastAsia="x-none"/>
        </w:rPr>
        <w:t xml:space="preserve">Haditechnikai specializáción: </w:t>
      </w:r>
      <w:r w:rsidR="00F66B9B" w:rsidRPr="00AA2D0B">
        <w:rPr>
          <w:b/>
          <w:i/>
          <w:lang w:eastAsia="x-none"/>
        </w:rPr>
        <w:t>31</w:t>
      </w:r>
      <w:r w:rsidRPr="00AA2D0B">
        <w:rPr>
          <w:lang w:eastAsia="x-none"/>
        </w:rPr>
        <w:t xml:space="preserve"> kredit</w:t>
      </w:r>
    </w:p>
    <w:p w:rsidR="00C907D1" w:rsidRPr="00AA2D0B" w:rsidRDefault="00C907D1" w:rsidP="00C907D1">
      <w:pPr>
        <w:ind w:left="2836"/>
        <w:rPr>
          <w:lang w:eastAsia="x-none"/>
        </w:rPr>
      </w:pPr>
      <w:r w:rsidRPr="00AA2D0B">
        <w:rPr>
          <w:lang w:eastAsia="x-none"/>
        </w:rPr>
        <w:t xml:space="preserve">Katonai pénzügyi specializáción: </w:t>
      </w:r>
      <w:r w:rsidRPr="00AA2D0B">
        <w:rPr>
          <w:b/>
          <w:i/>
          <w:lang w:eastAsia="x-none"/>
        </w:rPr>
        <w:t>2</w:t>
      </w:r>
      <w:r w:rsidR="004C1079" w:rsidRPr="00AA2D0B">
        <w:rPr>
          <w:b/>
          <w:i/>
          <w:lang w:eastAsia="x-none"/>
        </w:rPr>
        <w:t>9</w:t>
      </w:r>
      <w:r w:rsidRPr="00AA2D0B">
        <w:rPr>
          <w:lang w:eastAsia="x-none"/>
        </w:rPr>
        <w:t xml:space="preserve"> kredit</w:t>
      </w:r>
    </w:p>
    <w:p w:rsidR="00AE7946" w:rsidRPr="00AA2D0B" w:rsidRDefault="00ED59C6" w:rsidP="00977D24">
      <w:pPr>
        <w:pStyle w:val="Cmsor3"/>
        <w:numPr>
          <w:ilvl w:val="2"/>
          <w:numId w:val="55"/>
        </w:numPr>
        <w:tabs>
          <w:tab w:val="left" w:pos="1843"/>
        </w:tabs>
        <w:ind w:firstLine="54"/>
        <w:rPr>
          <w:lang w:val="hu-HU"/>
        </w:rPr>
      </w:pPr>
      <w:bookmarkStart w:id="43" w:name="_Toc324323336"/>
      <w:bookmarkStart w:id="44" w:name="_Toc500242602"/>
      <w:r w:rsidRPr="00AA2D0B">
        <w:rPr>
          <w:lang w:val="hu-HU"/>
        </w:rPr>
        <w:t>D</w:t>
      </w:r>
      <w:r w:rsidR="004D1899" w:rsidRPr="00AA2D0B">
        <w:rPr>
          <w:lang w:val="hu-HU"/>
        </w:rPr>
        <w:t>ifferenciált szakmai ismeretek</w:t>
      </w:r>
      <w:bookmarkEnd w:id="43"/>
      <w:bookmarkEnd w:id="44"/>
      <w:r w:rsidR="00AF0B8E" w:rsidRPr="00AA2D0B">
        <w:rPr>
          <w:lang w:val="hu-HU"/>
        </w:rPr>
        <w:t xml:space="preserve"> </w:t>
      </w:r>
    </w:p>
    <w:p w:rsidR="00AE7946" w:rsidRPr="00AA2D0B" w:rsidRDefault="00AE7946" w:rsidP="00A723E4">
      <w:pPr>
        <w:ind w:left="2127"/>
        <w:rPr>
          <w:lang w:eastAsia="x-none"/>
        </w:rPr>
      </w:pPr>
      <w:r w:rsidRPr="00AA2D0B">
        <w:rPr>
          <w:lang w:eastAsia="x-none"/>
        </w:rPr>
        <w:t xml:space="preserve">Hadtáp specializáción: </w:t>
      </w:r>
      <w:r w:rsidRPr="00AA2D0B">
        <w:rPr>
          <w:b/>
          <w:i/>
          <w:lang w:eastAsia="x-none"/>
        </w:rPr>
        <w:t>5</w:t>
      </w:r>
      <w:r w:rsidR="004C1079" w:rsidRPr="00AA2D0B">
        <w:rPr>
          <w:b/>
          <w:i/>
          <w:lang w:eastAsia="x-none"/>
        </w:rPr>
        <w:t>2</w:t>
      </w:r>
      <w:r w:rsidRPr="00AA2D0B">
        <w:rPr>
          <w:lang w:eastAsia="x-none"/>
        </w:rPr>
        <w:t xml:space="preserve"> kredit</w:t>
      </w:r>
    </w:p>
    <w:p w:rsidR="00AE7946" w:rsidRPr="00AA2D0B" w:rsidRDefault="00AE7946" w:rsidP="00A723E4">
      <w:pPr>
        <w:ind w:left="2127"/>
        <w:rPr>
          <w:lang w:eastAsia="x-none"/>
        </w:rPr>
      </w:pPr>
      <w:r w:rsidRPr="00AA2D0B">
        <w:rPr>
          <w:lang w:eastAsia="x-none"/>
        </w:rPr>
        <w:t xml:space="preserve">Katonai közlekedési specializáción: </w:t>
      </w:r>
      <w:r w:rsidR="004C1079" w:rsidRPr="00AA2D0B">
        <w:rPr>
          <w:b/>
          <w:i/>
          <w:lang w:eastAsia="x-none"/>
        </w:rPr>
        <w:t>5</w:t>
      </w:r>
      <w:r w:rsidR="00091040" w:rsidRPr="00AA2D0B">
        <w:rPr>
          <w:b/>
          <w:i/>
          <w:lang w:eastAsia="x-none"/>
        </w:rPr>
        <w:t>3</w:t>
      </w:r>
      <w:r w:rsidRPr="00AA2D0B">
        <w:rPr>
          <w:lang w:eastAsia="x-none"/>
        </w:rPr>
        <w:t xml:space="preserve"> kredit</w:t>
      </w:r>
    </w:p>
    <w:p w:rsidR="00AE7946" w:rsidRPr="00AA2D0B" w:rsidRDefault="00AE7946" w:rsidP="00A723E4">
      <w:pPr>
        <w:ind w:left="2127"/>
        <w:rPr>
          <w:lang w:eastAsia="x-none"/>
        </w:rPr>
      </w:pPr>
      <w:r w:rsidRPr="00AA2D0B">
        <w:rPr>
          <w:lang w:eastAsia="x-none"/>
        </w:rPr>
        <w:t xml:space="preserve">Haditechnikai specializáción: </w:t>
      </w:r>
      <w:r w:rsidR="00047A8C" w:rsidRPr="00AA2D0B">
        <w:rPr>
          <w:b/>
          <w:i/>
          <w:lang w:eastAsia="x-none"/>
        </w:rPr>
        <w:t>49</w:t>
      </w:r>
      <w:r w:rsidRPr="00AA2D0B">
        <w:rPr>
          <w:lang w:eastAsia="x-none"/>
        </w:rPr>
        <w:t xml:space="preserve"> kredit</w:t>
      </w:r>
    </w:p>
    <w:p w:rsidR="00C907D1" w:rsidRPr="00AA2D0B" w:rsidRDefault="00C907D1" w:rsidP="00C907D1">
      <w:pPr>
        <w:ind w:left="2127"/>
        <w:rPr>
          <w:lang w:eastAsia="x-none"/>
        </w:rPr>
      </w:pPr>
      <w:r w:rsidRPr="00AA2D0B">
        <w:rPr>
          <w:lang w:eastAsia="x-none"/>
        </w:rPr>
        <w:t xml:space="preserve">Katonai pénzügyi specializáción: </w:t>
      </w:r>
      <w:r w:rsidRPr="00AA2D0B">
        <w:rPr>
          <w:b/>
          <w:i/>
          <w:lang w:eastAsia="x-none"/>
        </w:rPr>
        <w:t>51</w:t>
      </w:r>
      <w:r w:rsidRPr="00AA2D0B">
        <w:rPr>
          <w:lang w:eastAsia="x-none"/>
        </w:rPr>
        <w:t xml:space="preserve"> kredit</w:t>
      </w:r>
    </w:p>
    <w:p w:rsidR="00A12A5A" w:rsidRPr="00AA2D0B" w:rsidRDefault="00ED59C6" w:rsidP="00977D24">
      <w:pPr>
        <w:pStyle w:val="Cmsor3"/>
        <w:numPr>
          <w:ilvl w:val="2"/>
          <w:numId w:val="55"/>
        </w:numPr>
        <w:tabs>
          <w:tab w:val="left" w:pos="1843"/>
        </w:tabs>
        <w:ind w:firstLine="54"/>
        <w:rPr>
          <w:lang w:val="hu-HU"/>
        </w:rPr>
      </w:pPr>
      <w:bookmarkStart w:id="45" w:name="_Toc324323337"/>
      <w:bookmarkStart w:id="46" w:name="_Toc500242603"/>
      <w:r w:rsidRPr="00AA2D0B">
        <w:rPr>
          <w:lang w:val="hu-HU"/>
        </w:rPr>
        <w:t>S</w:t>
      </w:r>
      <w:r w:rsidR="004D1899" w:rsidRPr="00AA2D0B">
        <w:rPr>
          <w:lang w:val="hu-HU"/>
        </w:rPr>
        <w:t>zakdolgozat</w:t>
      </w:r>
      <w:r w:rsidR="00132CC0" w:rsidRPr="00AA2D0B">
        <w:rPr>
          <w:lang w:val="hu-HU"/>
        </w:rPr>
        <w:t xml:space="preserve"> </w:t>
      </w:r>
      <w:r w:rsidR="00F23A23" w:rsidRPr="00AA2D0B">
        <w:rPr>
          <w:lang w:val="hu-HU"/>
        </w:rPr>
        <w:t>kredit</w:t>
      </w:r>
      <w:bookmarkEnd w:id="45"/>
      <w:bookmarkEnd w:id="46"/>
    </w:p>
    <w:p w:rsidR="00196465" w:rsidRPr="00AA2D0B" w:rsidRDefault="00A12A5A" w:rsidP="00A12A5A">
      <w:r w:rsidRPr="00AA2D0B">
        <w:tab/>
      </w:r>
      <w:r w:rsidRPr="00AA2D0B">
        <w:tab/>
      </w:r>
      <w:r w:rsidRPr="00AA2D0B">
        <w:tab/>
      </w:r>
      <w:r w:rsidRPr="00AA2D0B">
        <w:tab/>
      </w:r>
      <w:r w:rsidRPr="00AA2D0B">
        <w:tab/>
      </w:r>
      <w:r w:rsidRPr="00AA2D0B">
        <w:tab/>
      </w:r>
      <w:r w:rsidRPr="00AA2D0B">
        <w:rPr>
          <w:b/>
        </w:rPr>
        <w:t>10</w:t>
      </w:r>
      <w:r w:rsidR="00AF0B8E" w:rsidRPr="00AA2D0B">
        <w:t xml:space="preserve"> kredit</w:t>
      </w:r>
    </w:p>
    <w:p w:rsidR="00A12A5A" w:rsidRPr="00AA2D0B" w:rsidRDefault="00ED59C6" w:rsidP="00977D24">
      <w:pPr>
        <w:pStyle w:val="Cmsor3"/>
        <w:numPr>
          <w:ilvl w:val="2"/>
          <w:numId w:val="55"/>
        </w:numPr>
        <w:tabs>
          <w:tab w:val="left" w:pos="1843"/>
        </w:tabs>
        <w:ind w:firstLine="54"/>
      </w:pPr>
      <w:bookmarkStart w:id="47" w:name="_Toc500242604"/>
      <w:r w:rsidRPr="00AA2D0B">
        <w:t>S</w:t>
      </w:r>
      <w:r w:rsidR="004D1899" w:rsidRPr="00AA2D0B">
        <w:t>zabadon választható tantárg</w:t>
      </w:r>
      <w:r w:rsidR="00ED5A63" w:rsidRPr="00AA2D0B">
        <w:t>yak</w:t>
      </w:r>
      <w:bookmarkStart w:id="48" w:name="_Toc351890842"/>
      <w:bookmarkEnd w:id="47"/>
    </w:p>
    <w:p w:rsidR="00982D50" w:rsidRPr="00AA2D0B" w:rsidRDefault="00A12A5A" w:rsidP="00982D50">
      <w:r w:rsidRPr="00AA2D0B">
        <w:tab/>
      </w:r>
      <w:r w:rsidRPr="00AA2D0B">
        <w:tab/>
      </w:r>
      <w:r w:rsidRPr="00AA2D0B">
        <w:tab/>
      </w:r>
      <w:r w:rsidRPr="00AA2D0B">
        <w:tab/>
      </w:r>
      <w:r w:rsidRPr="00AA2D0B">
        <w:tab/>
      </w:r>
      <w:r w:rsidRPr="00AA2D0B">
        <w:tab/>
      </w:r>
      <w:r w:rsidRPr="00AA2D0B">
        <w:tab/>
      </w:r>
      <w:r w:rsidR="004D1899" w:rsidRPr="00AA2D0B">
        <w:t>a 8.</w:t>
      </w:r>
      <w:r w:rsidR="006C6CED" w:rsidRPr="00AA2D0B">
        <w:t>3</w:t>
      </w:r>
      <w:r w:rsidR="00ED5A63" w:rsidRPr="00AA2D0B">
        <w:t>.1-8.</w:t>
      </w:r>
      <w:r w:rsidR="006C6CED" w:rsidRPr="00AA2D0B">
        <w:t>3</w:t>
      </w:r>
      <w:r w:rsidR="00CC43CF" w:rsidRPr="00AA2D0B">
        <w:t>.3-ban  összesen: 12</w:t>
      </w:r>
      <w:r w:rsidR="00ED5A63" w:rsidRPr="00AA2D0B">
        <w:t xml:space="preserve"> kredit</w:t>
      </w:r>
      <w:bookmarkEnd w:id="48"/>
    </w:p>
    <w:p w:rsidR="00196465" w:rsidRPr="00AA2D0B" w:rsidRDefault="00116EA7" w:rsidP="00977D24">
      <w:pPr>
        <w:pStyle w:val="Cmsor2"/>
        <w:numPr>
          <w:ilvl w:val="1"/>
          <w:numId w:val="55"/>
        </w:numPr>
        <w:tabs>
          <w:tab w:val="left" w:pos="1134"/>
        </w:tabs>
        <w:rPr>
          <w:rFonts w:ascii="Times New Roman" w:hAnsi="Times New Roman"/>
          <w:lang w:val="hu-HU"/>
        </w:rPr>
      </w:pPr>
      <w:bookmarkStart w:id="49" w:name="_Toc324323338"/>
      <w:r w:rsidRPr="00AA2D0B">
        <w:rPr>
          <w:rFonts w:ascii="Times New Roman" w:hAnsi="Times New Roman"/>
          <w:lang w:val="hu-HU"/>
        </w:rPr>
        <w:lastRenderedPageBreak/>
        <w:t xml:space="preserve"> </w:t>
      </w:r>
      <w:bookmarkStart w:id="50" w:name="_Toc500242605"/>
      <w:r w:rsidR="00196465" w:rsidRPr="00AA2D0B">
        <w:rPr>
          <w:rFonts w:ascii="Times New Roman" w:hAnsi="Times New Roman"/>
          <w:lang w:val="hu-HU"/>
        </w:rPr>
        <w:t>A tanóra-, kredit- és vizsgaterv</w:t>
      </w:r>
      <w:r w:rsidR="00D01B37" w:rsidRPr="00AA2D0B">
        <w:rPr>
          <w:rFonts w:ascii="Times New Roman" w:hAnsi="Times New Roman"/>
          <w:lang w:val="hu-HU"/>
        </w:rPr>
        <w:t>ek</w:t>
      </w:r>
      <w:bookmarkEnd w:id="49"/>
      <w:r w:rsidR="00A34BC7" w:rsidRPr="00AA2D0B">
        <w:rPr>
          <w:rFonts w:ascii="Times New Roman" w:hAnsi="Times New Roman"/>
          <w:lang w:val="hu-HU"/>
        </w:rPr>
        <w:t>:</w:t>
      </w:r>
      <w:bookmarkEnd w:id="50"/>
    </w:p>
    <w:p w:rsidR="00982D50" w:rsidRPr="00AA2D0B" w:rsidRDefault="00196465" w:rsidP="00541288">
      <w:pPr>
        <w:ind w:firstLine="708"/>
      </w:pPr>
      <w:r w:rsidRPr="00AA2D0B">
        <w:t>1</w:t>
      </w:r>
      <w:r w:rsidR="004C1079" w:rsidRPr="00AA2D0B">
        <w:t>. s</w:t>
      </w:r>
      <w:r w:rsidR="004D1899" w:rsidRPr="00AA2D0B">
        <w:t>zámú melléklet (alapozó és szakmai törzs anyag – szakon közös k és v tárgyak)</w:t>
      </w:r>
    </w:p>
    <w:p w:rsidR="00196465" w:rsidRPr="00AA2D0B" w:rsidRDefault="00982D50" w:rsidP="00116EA7">
      <w:pPr>
        <w:ind w:left="709"/>
      </w:pPr>
      <w:r w:rsidRPr="00AA2D0B">
        <w:t xml:space="preserve">1/1; 1/2 </w:t>
      </w:r>
      <w:r w:rsidR="006C6CED" w:rsidRPr="00AA2D0B">
        <w:t xml:space="preserve"> stb. </w:t>
      </w:r>
      <w:r w:rsidR="004C1079" w:rsidRPr="00AA2D0B">
        <w:t>s</w:t>
      </w:r>
      <w:r w:rsidR="004D1899" w:rsidRPr="00AA2D0B">
        <w:t xml:space="preserve">zámú melléklet (differenciált szakmai blokk kv tárgyak - </w:t>
      </w:r>
      <w:r w:rsidR="008366D9" w:rsidRPr="00AA2D0B">
        <w:t>specializáció</w:t>
      </w:r>
      <w:r w:rsidR="004D1899" w:rsidRPr="00AA2D0B">
        <w:t>k száma szerint több is lehet)</w:t>
      </w:r>
      <w:r w:rsidR="00196465" w:rsidRPr="00AA2D0B">
        <w:t xml:space="preserve">. </w:t>
      </w:r>
    </w:p>
    <w:p w:rsidR="00196465" w:rsidRPr="00AA2D0B" w:rsidRDefault="00196465" w:rsidP="00977D24">
      <w:pPr>
        <w:pStyle w:val="Cmsor2"/>
        <w:numPr>
          <w:ilvl w:val="1"/>
          <w:numId w:val="55"/>
        </w:numPr>
        <w:tabs>
          <w:tab w:val="left" w:pos="1134"/>
        </w:tabs>
        <w:rPr>
          <w:rFonts w:ascii="Times New Roman" w:hAnsi="Times New Roman"/>
          <w:lang w:val="hu-HU"/>
        </w:rPr>
      </w:pPr>
      <w:bookmarkStart w:id="51" w:name="_Toc324323339"/>
      <w:bookmarkStart w:id="52" w:name="_Toc500242606"/>
      <w:r w:rsidRPr="00AA2D0B">
        <w:rPr>
          <w:rFonts w:ascii="Times New Roman" w:hAnsi="Times New Roman"/>
          <w:lang w:val="hu-HU"/>
        </w:rPr>
        <w:t>Előtanulmányi rend</w:t>
      </w:r>
      <w:bookmarkEnd w:id="51"/>
      <w:r w:rsidR="00A34BC7" w:rsidRPr="00AA2D0B">
        <w:rPr>
          <w:rFonts w:ascii="Times New Roman" w:hAnsi="Times New Roman"/>
          <w:lang w:val="hu-HU"/>
        </w:rPr>
        <w:t>:</w:t>
      </w:r>
      <w:bookmarkEnd w:id="52"/>
    </w:p>
    <w:p w:rsidR="00196465" w:rsidRPr="00AA2D0B" w:rsidRDefault="00982D50" w:rsidP="00541288">
      <w:pPr>
        <w:ind w:firstLine="708"/>
      </w:pPr>
      <w:r w:rsidRPr="00AA2D0B">
        <w:t>2</w:t>
      </w:r>
      <w:r w:rsidR="00963117" w:rsidRPr="00AA2D0B">
        <w:t>-</w:t>
      </w:r>
      <w:r w:rsidR="00C907D1" w:rsidRPr="00AA2D0B">
        <w:t>6</w:t>
      </w:r>
      <w:r w:rsidR="00963117" w:rsidRPr="00AA2D0B">
        <w:t>. s</w:t>
      </w:r>
      <w:r w:rsidR="004D1899" w:rsidRPr="00AA2D0B">
        <w:t>zámú melléklet</w:t>
      </w:r>
    </w:p>
    <w:p w:rsidR="00982D50" w:rsidRPr="00AA2D0B" w:rsidRDefault="00982D50" w:rsidP="00541288">
      <w:pPr>
        <w:ind w:firstLine="708"/>
      </w:pPr>
    </w:p>
    <w:p w:rsidR="00196465" w:rsidRPr="00AA2D0B" w:rsidRDefault="004D1899" w:rsidP="00750245">
      <w:pPr>
        <w:pStyle w:val="Cmsor1"/>
        <w:numPr>
          <w:ilvl w:val="0"/>
          <w:numId w:val="21"/>
        </w:numPr>
        <w:tabs>
          <w:tab w:val="left" w:pos="567"/>
        </w:tabs>
        <w:spacing w:before="0"/>
        <w:ind w:hanging="900"/>
        <w:rPr>
          <w:lang w:val="hu-HU"/>
        </w:rPr>
      </w:pPr>
      <w:bookmarkStart w:id="53" w:name="_Toc324323340"/>
      <w:bookmarkStart w:id="54" w:name="_Toc500242607"/>
      <w:r w:rsidRPr="00AA2D0B">
        <w:rPr>
          <w:lang w:val="hu-HU"/>
        </w:rPr>
        <w:t>Az ismeretek ellenőrzési rendszere</w:t>
      </w:r>
      <w:bookmarkEnd w:id="53"/>
      <w:r w:rsidR="00A34BC7" w:rsidRPr="00AA2D0B">
        <w:rPr>
          <w:lang w:val="hu-HU"/>
        </w:rPr>
        <w:t>:</w:t>
      </w:r>
      <w:bookmarkEnd w:id="54"/>
    </w:p>
    <w:p w:rsidR="00196465" w:rsidRPr="00AA2D0B" w:rsidRDefault="00196465" w:rsidP="00541288">
      <w:pPr>
        <w:pStyle w:val="Szvegtrzsbehzssal2"/>
        <w:rPr>
          <w:i/>
          <w:lang w:val="hu-HU"/>
        </w:rPr>
      </w:pPr>
      <w:r w:rsidRPr="00AA2D0B">
        <w:rPr>
          <w:lang w:val="hu-HU"/>
        </w:rPr>
        <w:t>Az ismeretek ellenőrzési rendszere a mintatantervben a szorgalmi időszakra előírt - részben egymásra épülő, részben egymástól független – aláírások</w:t>
      </w:r>
      <w:r w:rsidR="004D1899" w:rsidRPr="00AA2D0B">
        <w:rPr>
          <w:lang w:val="hu-HU"/>
        </w:rPr>
        <w:t xml:space="preserve"> (a)</w:t>
      </w:r>
      <w:r w:rsidRPr="00AA2D0B">
        <w:rPr>
          <w:lang w:val="hu-HU"/>
        </w:rPr>
        <w:t>, félévközi értékelések</w:t>
      </w:r>
      <w:r w:rsidR="004D1899" w:rsidRPr="00AA2D0B">
        <w:rPr>
          <w:lang w:val="hu-HU"/>
        </w:rPr>
        <w:t xml:space="preserve"> (f)</w:t>
      </w:r>
      <w:r w:rsidRPr="00AA2D0B">
        <w:rPr>
          <w:lang w:val="hu-HU"/>
        </w:rPr>
        <w:t>, gyakorlati jegyek</w:t>
      </w:r>
      <w:r w:rsidR="004D1899" w:rsidRPr="00AA2D0B">
        <w:rPr>
          <w:lang w:val="hu-HU"/>
        </w:rPr>
        <w:t xml:space="preserve"> (g)</w:t>
      </w:r>
      <w:r w:rsidRPr="00AA2D0B">
        <w:rPr>
          <w:lang w:val="hu-HU"/>
        </w:rPr>
        <w:t xml:space="preserve"> megszerzéséből, valamint a vizsgaidőszakban teljesítendő </w:t>
      </w:r>
      <w:r w:rsidR="005911D2" w:rsidRPr="00AA2D0B">
        <w:rPr>
          <w:lang w:val="hu-HU"/>
        </w:rPr>
        <w:t>kollokviumokból</w:t>
      </w:r>
      <w:r w:rsidRPr="00AA2D0B">
        <w:rPr>
          <w:lang w:val="hu-HU"/>
        </w:rPr>
        <w:t xml:space="preserve"> </w:t>
      </w:r>
      <w:r w:rsidR="004D1899" w:rsidRPr="00AA2D0B">
        <w:rPr>
          <w:lang w:val="hu-HU"/>
        </w:rPr>
        <w:t>(</w:t>
      </w:r>
      <w:r w:rsidR="005911D2" w:rsidRPr="00AA2D0B">
        <w:rPr>
          <w:lang w:val="hu-HU"/>
        </w:rPr>
        <w:t>k</w:t>
      </w:r>
      <w:r w:rsidR="004D1899" w:rsidRPr="00AA2D0B">
        <w:rPr>
          <w:lang w:val="hu-HU"/>
        </w:rPr>
        <w:t>)</w:t>
      </w:r>
      <w:r w:rsidRPr="00AA2D0B">
        <w:rPr>
          <w:lang w:val="hu-HU"/>
        </w:rPr>
        <w:t xml:space="preserve"> és záróvizsga </w:t>
      </w:r>
      <w:r w:rsidR="004D1899" w:rsidRPr="00AA2D0B">
        <w:rPr>
          <w:lang w:val="hu-HU"/>
        </w:rPr>
        <w:t xml:space="preserve">(z) </w:t>
      </w:r>
      <w:r w:rsidRPr="00AA2D0B">
        <w:rPr>
          <w:lang w:val="hu-HU"/>
        </w:rPr>
        <w:t xml:space="preserve">letételéből, valamint a kritérium követelmények </w:t>
      </w:r>
      <w:r w:rsidR="004D1899" w:rsidRPr="00AA2D0B">
        <w:rPr>
          <w:lang w:val="hu-HU"/>
        </w:rPr>
        <w:t xml:space="preserve">(kr) </w:t>
      </w:r>
      <w:r w:rsidRPr="00AA2D0B">
        <w:rPr>
          <w:lang w:val="hu-HU"/>
        </w:rPr>
        <w:t>teljesítéséből tevődik össze.</w:t>
      </w:r>
      <w:r w:rsidR="00620F9A" w:rsidRPr="00AA2D0B">
        <w:rPr>
          <w:lang w:val="hu-HU"/>
        </w:rPr>
        <w:t xml:space="preserve"> </w:t>
      </w:r>
      <w:r w:rsidR="004D1899" w:rsidRPr="00AA2D0B">
        <w:rPr>
          <w:i/>
          <w:lang w:val="hu-HU"/>
        </w:rPr>
        <w:t>(</w:t>
      </w:r>
      <w:r w:rsidR="00E416AF" w:rsidRPr="00AA2D0B">
        <w:rPr>
          <w:i/>
          <w:lang w:val="hu-HU"/>
        </w:rPr>
        <w:t>A</w:t>
      </w:r>
      <w:r w:rsidR="004D1899" w:rsidRPr="00AA2D0B">
        <w:rPr>
          <w:i/>
          <w:lang w:val="hu-HU"/>
        </w:rPr>
        <w:t xml:space="preserve"> </w:t>
      </w:r>
      <w:r w:rsidR="00E416AF" w:rsidRPr="00AA2D0B">
        <w:rPr>
          <w:i/>
          <w:lang w:val="hu-HU"/>
        </w:rPr>
        <w:t>T</w:t>
      </w:r>
      <w:r w:rsidR="005911D2" w:rsidRPr="00AA2D0B">
        <w:rPr>
          <w:i/>
          <w:lang w:val="hu-HU"/>
        </w:rPr>
        <w:t xml:space="preserve">anulmányi és </w:t>
      </w:r>
      <w:r w:rsidR="00E416AF" w:rsidRPr="00AA2D0B">
        <w:rPr>
          <w:i/>
          <w:lang w:val="hu-HU"/>
        </w:rPr>
        <w:t>V</w:t>
      </w:r>
      <w:r w:rsidR="005911D2" w:rsidRPr="00AA2D0B">
        <w:rPr>
          <w:i/>
          <w:lang w:val="hu-HU"/>
        </w:rPr>
        <w:t>izsgaszabályzat</w:t>
      </w:r>
      <w:r w:rsidR="004D1899" w:rsidRPr="00AA2D0B">
        <w:rPr>
          <w:i/>
          <w:lang w:val="hu-HU"/>
        </w:rPr>
        <w:t xml:space="preserve"> alapján a szak sajátosságainak megfelelően</w:t>
      </w:r>
      <w:r w:rsidR="00E416AF" w:rsidRPr="00AA2D0B">
        <w:rPr>
          <w:i/>
          <w:lang w:val="hu-HU"/>
        </w:rPr>
        <w:t>.</w:t>
      </w:r>
      <w:r w:rsidR="00756DE0" w:rsidRPr="00AA2D0B">
        <w:rPr>
          <w:i/>
          <w:lang w:val="hu-HU"/>
        </w:rPr>
        <w:t>)</w:t>
      </w:r>
    </w:p>
    <w:p w:rsidR="00196465" w:rsidRPr="00AA2D0B" w:rsidRDefault="00196465" w:rsidP="00977D24">
      <w:pPr>
        <w:pStyle w:val="Cmsor2"/>
        <w:numPr>
          <w:ilvl w:val="1"/>
          <w:numId w:val="52"/>
        </w:numPr>
        <w:ind w:left="1134" w:hanging="708"/>
        <w:rPr>
          <w:rFonts w:ascii="Times New Roman" w:hAnsi="Times New Roman"/>
          <w:lang w:val="hu-HU"/>
        </w:rPr>
      </w:pPr>
      <w:bookmarkStart w:id="55" w:name="_Toc324323341"/>
      <w:bookmarkStart w:id="56" w:name="_Toc500242608"/>
      <w:r w:rsidRPr="00AA2D0B">
        <w:rPr>
          <w:rFonts w:ascii="Times New Roman" w:hAnsi="Times New Roman"/>
          <w:lang w:val="hu-HU"/>
        </w:rPr>
        <w:t>A szakdolgozat</w:t>
      </w:r>
      <w:bookmarkEnd w:id="55"/>
      <w:bookmarkEnd w:id="56"/>
    </w:p>
    <w:p w:rsidR="008B32EF" w:rsidRPr="00AA2D0B" w:rsidRDefault="00C66AE7" w:rsidP="008B32EF">
      <w:pPr>
        <w:ind w:firstLine="540"/>
        <w:jc w:val="both"/>
      </w:pPr>
      <w:bookmarkStart w:id="57" w:name="_Toc324323342"/>
      <w:r w:rsidRPr="00AA2D0B">
        <w:t xml:space="preserve">A szakdolgozat a </w:t>
      </w:r>
      <w:r w:rsidR="008366D9" w:rsidRPr="00AA2D0B">
        <w:t>specializáció</w:t>
      </w:r>
      <w:r w:rsidRPr="00AA2D0B">
        <w:t xml:space="preserve">hoz, illetve </w:t>
      </w:r>
      <w:r w:rsidR="008366D9" w:rsidRPr="00AA2D0B">
        <w:t>modul</w:t>
      </w:r>
      <w:r w:rsidRPr="00AA2D0B">
        <w:t xml:space="preserve">hoz kapcsolódó feladat, amely a honvéd tisztjelöltek tanulmányaikra támaszkodva, témavezető irányításával egy félév alatt elvégezhető, és igazolja azt, hogy a tisztjelölt kellő jártasságot szerzett a tanult ismeretanyag gyakorlati alkalmazásában, és szakmai irányítással képes a témához kapcsolódó szakirodalom feldolgozására, továbbá képes az elvégzett munka és az eredmények szakszerű összefoglalására. A szakdolgozathoz rendelt kreditek száma 10, </w:t>
      </w:r>
      <w:r w:rsidR="008B32EF" w:rsidRPr="00AA2D0B">
        <w:t>melyet a honvéd tisztjelölt a „Szakdolgozat” – tantárgykódja specializációnként eltérő – című tantárgy teljesítésével szerez meg.</w:t>
      </w:r>
    </w:p>
    <w:p w:rsidR="00196465" w:rsidRPr="00AA2D0B" w:rsidRDefault="00196465" w:rsidP="00977D24">
      <w:pPr>
        <w:pStyle w:val="Cmsor2"/>
        <w:numPr>
          <w:ilvl w:val="1"/>
          <w:numId w:val="52"/>
        </w:numPr>
        <w:ind w:left="1134" w:hanging="708"/>
        <w:rPr>
          <w:rFonts w:ascii="Times New Roman" w:hAnsi="Times New Roman"/>
          <w:lang w:val="hu-HU"/>
        </w:rPr>
      </w:pPr>
      <w:bookmarkStart w:id="58" w:name="_Toc500242609"/>
      <w:r w:rsidRPr="00AA2D0B">
        <w:rPr>
          <w:rFonts w:ascii="Times New Roman" w:hAnsi="Times New Roman"/>
          <w:lang w:val="hu-HU"/>
        </w:rPr>
        <w:t>A záróvizsga</w:t>
      </w:r>
      <w:bookmarkEnd w:id="57"/>
      <w:bookmarkEnd w:id="58"/>
    </w:p>
    <w:p w:rsidR="00196465" w:rsidRPr="00AA2D0B" w:rsidRDefault="00196465" w:rsidP="00977D24">
      <w:pPr>
        <w:pStyle w:val="Cmsor3"/>
        <w:numPr>
          <w:ilvl w:val="2"/>
          <w:numId w:val="52"/>
        </w:numPr>
        <w:ind w:hanging="2389"/>
        <w:rPr>
          <w:lang w:val="hu-HU"/>
        </w:rPr>
      </w:pPr>
      <w:bookmarkStart w:id="59" w:name="_Toc324323343"/>
      <w:bookmarkStart w:id="60" w:name="_Toc500242610"/>
      <w:r w:rsidRPr="00AA2D0B">
        <w:rPr>
          <w:lang w:val="hu-HU"/>
        </w:rPr>
        <w:t>A záróvizsgára bocsátás feltételei</w:t>
      </w:r>
      <w:bookmarkEnd w:id="59"/>
      <w:bookmarkEnd w:id="60"/>
    </w:p>
    <w:p w:rsidR="00196465" w:rsidRPr="00AA2D0B" w:rsidRDefault="004D1899" w:rsidP="005474A0">
      <w:pPr>
        <w:pStyle w:val="Szvegtrzs"/>
        <w:numPr>
          <w:ilvl w:val="0"/>
          <w:numId w:val="4"/>
        </w:numPr>
        <w:rPr>
          <w:lang w:val="hu-HU"/>
        </w:rPr>
      </w:pPr>
      <w:r w:rsidRPr="00AA2D0B">
        <w:rPr>
          <w:lang w:val="hu-HU"/>
        </w:rPr>
        <w:t>A végbizonyítvány (abszolutórium) megszerzése, legalább</w:t>
      </w:r>
      <w:r w:rsidR="00D1314B" w:rsidRPr="00AA2D0B">
        <w:rPr>
          <w:lang w:val="hu-HU"/>
        </w:rPr>
        <w:t xml:space="preserve"> 230</w:t>
      </w:r>
      <w:r w:rsidR="00670830" w:rsidRPr="00AA2D0B">
        <w:rPr>
          <w:lang w:val="hu-HU"/>
        </w:rPr>
        <w:t xml:space="preserve"> </w:t>
      </w:r>
      <w:r w:rsidR="00196465" w:rsidRPr="00AA2D0B">
        <w:rPr>
          <w:lang w:val="hu-HU"/>
        </w:rPr>
        <w:t>kreditpont összegyűjtése;</w:t>
      </w:r>
    </w:p>
    <w:p w:rsidR="00196465" w:rsidRPr="00AA2D0B" w:rsidRDefault="004D1899" w:rsidP="005474A0">
      <w:pPr>
        <w:pStyle w:val="Szvegtrzs"/>
        <w:numPr>
          <w:ilvl w:val="0"/>
          <w:numId w:val="4"/>
        </w:numPr>
        <w:rPr>
          <w:lang w:val="hu-HU"/>
        </w:rPr>
      </w:pPr>
      <w:r w:rsidRPr="00AA2D0B">
        <w:rPr>
          <w:lang w:val="hu-HU"/>
        </w:rPr>
        <w:t>Szakmai (csapat-) gyakorlatok eredményes végrehajt</w:t>
      </w:r>
      <w:r w:rsidR="00196465" w:rsidRPr="00AA2D0B">
        <w:rPr>
          <w:lang w:val="hu-HU"/>
        </w:rPr>
        <w:t>ása;</w:t>
      </w:r>
    </w:p>
    <w:p w:rsidR="001C1FFE" w:rsidRPr="00AA2D0B" w:rsidRDefault="004D1899" w:rsidP="001C1FFE">
      <w:pPr>
        <w:pStyle w:val="Szvegtrzs"/>
        <w:numPr>
          <w:ilvl w:val="0"/>
          <w:numId w:val="5"/>
        </w:numPr>
        <w:rPr>
          <w:b/>
          <w:lang w:val="hu-HU"/>
        </w:rPr>
      </w:pPr>
      <w:r w:rsidRPr="00AA2D0B">
        <w:rPr>
          <w:lang w:val="hu-HU"/>
        </w:rPr>
        <w:t>Szakdolgozat elkészítése, amelyet a témavezető bírálatra alkalmasnak tart.</w:t>
      </w:r>
    </w:p>
    <w:p w:rsidR="001C1FFE" w:rsidRPr="00AA2D0B" w:rsidRDefault="001C1FFE" w:rsidP="001C1FFE">
      <w:pPr>
        <w:pStyle w:val="Szvegtrzs"/>
        <w:numPr>
          <w:ilvl w:val="0"/>
          <w:numId w:val="5"/>
        </w:numPr>
        <w:rPr>
          <w:b/>
          <w:lang w:val="hu-HU"/>
        </w:rPr>
      </w:pPr>
      <w:r w:rsidRPr="00AA2D0B">
        <w:rPr>
          <w:lang w:val="hu-HU"/>
        </w:rPr>
        <w:t>Az óra- és vizsgatervben meghatározott kritériumkövetelmények teljesítése</w:t>
      </w:r>
    </w:p>
    <w:p w:rsidR="00196465" w:rsidRPr="00AA2D0B" w:rsidRDefault="00196465" w:rsidP="00977D24">
      <w:pPr>
        <w:pStyle w:val="Cmsor3"/>
        <w:numPr>
          <w:ilvl w:val="2"/>
          <w:numId w:val="52"/>
        </w:numPr>
        <w:ind w:hanging="2389"/>
        <w:rPr>
          <w:lang w:val="hu-HU"/>
        </w:rPr>
      </w:pPr>
      <w:bookmarkStart w:id="61" w:name="_Toc324323344"/>
      <w:bookmarkStart w:id="62" w:name="_Toc500242611"/>
      <w:r w:rsidRPr="00AA2D0B">
        <w:rPr>
          <w:lang w:val="hu-HU"/>
        </w:rPr>
        <w:t>A záróvizsga részei</w:t>
      </w:r>
      <w:bookmarkEnd w:id="61"/>
      <w:bookmarkEnd w:id="62"/>
    </w:p>
    <w:p w:rsidR="00196465" w:rsidRPr="00AA2D0B" w:rsidRDefault="004D1899" w:rsidP="005474A0">
      <w:pPr>
        <w:pStyle w:val="Szvegtrzs"/>
        <w:numPr>
          <w:ilvl w:val="0"/>
          <w:numId w:val="5"/>
        </w:numPr>
        <w:rPr>
          <w:lang w:val="hu-HU"/>
        </w:rPr>
      </w:pPr>
      <w:r w:rsidRPr="00AA2D0B">
        <w:rPr>
          <w:lang w:val="hu-HU"/>
        </w:rPr>
        <w:t>A szakdolgozat megvédése,</w:t>
      </w:r>
    </w:p>
    <w:p w:rsidR="002B2C54" w:rsidRPr="00AA2D0B" w:rsidRDefault="00D1314B" w:rsidP="005474A0">
      <w:pPr>
        <w:pStyle w:val="Szvegtrzs"/>
        <w:numPr>
          <w:ilvl w:val="0"/>
          <w:numId w:val="5"/>
        </w:numPr>
        <w:rPr>
          <w:lang w:val="hu-HU"/>
        </w:rPr>
      </w:pPr>
      <w:r w:rsidRPr="00AA2D0B">
        <w:rPr>
          <w:lang w:val="hu-HU"/>
        </w:rPr>
        <w:t>szóbeli vizsga a tantervben meghatározott tárgyakból, tantárgyrészekből, amelyek legalább 15, legfeljebb 30 kreditpontnak megfelelő ismeretanyag számonkérését jelentik.</w:t>
      </w:r>
      <w:r w:rsidR="00196465" w:rsidRPr="00AA2D0B">
        <w:rPr>
          <w:lang w:val="hu-HU"/>
        </w:rPr>
        <w:t xml:space="preserve"> </w:t>
      </w:r>
    </w:p>
    <w:p w:rsidR="005911D2" w:rsidRPr="00AA2D0B" w:rsidRDefault="004D1899" w:rsidP="002B261A">
      <w:pPr>
        <w:pStyle w:val="Szvegtrzs"/>
        <w:numPr>
          <w:ilvl w:val="0"/>
          <w:numId w:val="5"/>
        </w:numPr>
        <w:rPr>
          <w:rFonts w:ascii="Arial" w:hAnsi="Arial"/>
          <w:i/>
        </w:rPr>
      </w:pPr>
      <w:r w:rsidRPr="00AA2D0B">
        <w:rPr>
          <w:lang w:val="hu-HU"/>
        </w:rPr>
        <w:t>A</w:t>
      </w:r>
      <w:r w:rsidR="00196465" w:rsidRPr="00AA2D0B">
        <w:rPr>
          <w:lang w:val="hu-HU"/>
        </w:rPr>
        <w:t xml:space="preserve"> szóbeli záróvizsgát az a hallgató kezdheti meg, aki szakdolgozatát eredményesen megvédte.</w:t>
      </w:r>
      <w:bookmarkStart w:id="63" w:name="_Toc324323345"/>
    </w:p>
    <w:p w:rsidR="00196465" w:rsidRPr="00AA2D0B" w:rsidRDefault="00EB331E" w:rsidP="00977D24">
      <w:pPr>
        <w:pStyle w:val="Cmsor2"/>
        <w:numPr>
          <w:ilvl w:val="1"/>
          <w:numId w:val="52"/>
        </w:numPr>
        <w:ind w:left="1134" w:hanging="708"/>
        <w:rPr>
          <w:rFonts w:ascii="Times New Roman" w:hAnsi="Times New Roman"/>
        </w:rPr>
      </w:pPr>
      <w:r w:rsidRPr="00AA2D0B">
        <w:br w:type="page"/>
      </w:r>
      <w:r w:rsidR="00196465" w:rsidRPr="00AA2D0B">
        <w:lastRenderedPageBreak/>
        <w:t xml:space="preserve"> </w:t>
      </w:r>
      <w:bookmarkStart w:id="64" w:name="_Toc500242612"/>
      <w:r w:rsidR="00196465" w:rsidRPr="00AA2D0B">
        <w:rPr>
          <w:rFonts w:ascii="Times New Roman" w:hAnsi="Times New Roman"/>
        </w:rPr>
        <w:t>Záróvizsga tantárgyak</w:t>
      </w:r>
      <w:bookmarkEnd w:id="63"/>
      <w:bookmarkEnd w:id="64"/>
    </w:p>
    <w:p w:rsidR="00982D50" w:rsidRPr="00AA2D0B" w:rsidRDefault="003F59DD" w:rsidP="002F34D8">
      <w:pPr>
        <w:pStyle w:val="Cmsor3"/>
        <w:numPr>
          <w:ilvl w:val="0"/>
          <w:numId w:val="0"/>
        </w:numPr>
        <w:ind w:firstLine="851"/>
        <w:rPr>
          <w:b/>
          <w:i/>
          <w:lang w:val="hu-HU"/>
        </w:rPr>
      </w:pPr>
      <w:bookmarkStart w:id="65" w:name="_Toc324323346"/>
      <w:bookmarkStart w:id="66" w:name="_Toc500242613"/>
      <w:r w:rsidRPr="00AA2D0B">
        <w:rPr>
          <w:lang w:val="hu-HU"/>
        </w:rPr>
        <w:t>9.</w:t>
      </w:r>
      <w:r w:rsidR="00196465" w:rsidRPr="00AA2D0B">
        <w:rPr>
          <w:lang w:val="hu-HU"/>
        </w:rPr>
        <w:t>3.1</w:t>
      </w:r>
      <w:r w:rsidR="002F34D8" w:rsidRPr="00AA2D0B">
        <w:rPr>
          <w:lang w:val="hu-HU"/>
        </w:rPr>
        <w:t>.</w:t>
      </w:r>
      <w:r w:rsidR="00196465" w:rsidRPr="00AA2D0B">
        <w:rPr>
          <w:lang w:val="hu-HU"/>
        </w:rPr>
        <w:t xml:space="preserve"> </w:t>
      </w:r>
      <w:r w:rsidR="00D1314B" w:rsidRPr="00AA2D0B">
        <w:rPr>
          <w:lang w:val="hu-HU"/>
        </w:rPr>
        <w:t xml:space="preserve">Katonai közlekedési </w:t>
      </w:r>
      <w:r w:rsidR="008366D9" w:rsidRPr="00AA2D0B">
        <w:rPr>
          <w:lang w:val="hu-HU"/>
        </w:rPr>
        <w:t>specializáció</w:t>
      </w:r>
      <w:r w:rsidR="00982D50" w:rsidRPr="00AA2D0B">
        <w:rPr>
          <w:lang w:val="hu-HU"/>
        </w:rPr>
        <w:t xml:space="preserve"> vizsgatárgy</w:t>
      </w:r>
      <w:bookmarkEnd w:id="65"/>
      <w:r w:rsidR="0007169B" w:rsidRPr="00AA2D0B">
        <w:rPr>
          <w:lang w:val="hu-HU"/>
        </w:rPr>
        <w:t>ai</w:t>
      </w:r>
      <w:bookmarkEnd w:id="66"/>
    </w:p>
    <w:p w:rsidR="00D1314B" w:rsidRPr="00AA2D0B" w:rsidRDefault="00D1314B" w:rsidP="00E96C2E">
      <w:pPr>
        <w:pStyle w:val="Szvegtrzs"/>
        <w:numPr>
          <w:ilvl w:val="0"/>
          <w:numId w:val="13"/>
        </w:numPr>
        <w:tabs>
          <w:tab w:val="clear" w:pos="1911"/>
        </w:tabs>
        <w:ind w:left="1800"/>
        <w:rPr>
          <w:lang w:val="hu-HU"/>
        </w:rPr>
      </w:pPr>
      <w:r w:rsidRPr="00AA2D0B">
        <w:rPr>
          <w:lang w:val="hu-HU"/>
        </w:rPr>
        <w:t>Katonai műveletek logisztikai támogatása (10 kr.):</w:t>
      </w:r>
    </w:p>
    <w:p w:rsidR="00D1314B" w:rsidRPr="00AA2D0B" w:rsidRDefault="00D1314B" w:rsidP="00E96C2E">
      <w:pPr>
        <w:pStyle w:val="Szvegtrzs"/>
        <w:numPr>
          <w:ilvl w:val="0"/>
          <w:numId w:val="14"/>
        </w:numPr>
        <w:tabs>
          <w:tab w:val="clear" w:pos="1911"/>
        </w:tabs>
        <w:ind w:left="2340"/>
        <w:rPr>
          <w:lang w:val="hu-HU"/>
        </w:rPr>
      </w:pPr>
      <w:r w:rsidRPr="00AA2D0B">
        <w:rPr>
          <w:lang w:val="hu-HU"/>
        </w:rPr>
        <w:t>Lövész zászlóalj műveleteinek logisztikai támogatása I-II. (6 kr.),</w:t>
      </w:r>
    </w:p>
    <w:p w:rsidR="00D1314B" w:rsidRPr="00AA2D0B" w:rsidRDefault="00D1314B" w:rsidP="00E96C2E">
      <w:pPr>
        <w:pStyle w:val="Szvegtrzs"/>
        <w:numPr>
          <w:ilvl w:val="0"/>
          <w:numId w:val="14"/>
        </w:numPr>
        <w:tabs>
          <w:tab w:val="clear" w:pos="1911"/>
        </w:tabs>
        <w:ind w:left="2340"/>
        <w:rPr>
          <w:lang w:val="hu-HU"/>
        </w:rPr>
      </w:pPr>
      <w:r w:rsidRPr="00AA2D0B">
        <w:rPr>
          <w:lang w:val="hu-HU"/>
        </w:rPr>
        <w:t>Lövészdandár logisztikai támogatás</w:t>
      </w:r>
      <w:r w:rsidR="00776B07" w:rsidRPr="00AA2D0B">
        <w:rPr>
          <w:lang w:val="hu-HU"/>
        </w:rPr>
        <w:t>ának alapjai</w:t>
      </w:r>
      <w:r w:rsidRPr="00AA2D0B">
        <w:rPr>
          <w:lang w:val="hu-HU"/>
        </w:rPr>
        <w:t xml:space="preserve"> (4 kr.),</w:t>
      </w:r>
    </w:p>
    <w:p w:rsidR="00D1314B" w:rsidRPr="00AA2D0B" w:rsidRDefault="00D1314B" w:rsidP="00E96C2E">
      <w:pPr>
        <w:pStyle w:val="Szvegtrzs"/>
        <w:numPr>
          <w:ilvl w:val="0"/>
          <w:numId w:val="13"/>
        </w:numPr>
        <w:tabs>
          <w:tab w:val="clear" w:pos="1911"/>
        </w:tabs>
        <w:ind w:left="1800"/>
        <w:rPr>
          <w:lang w:val="hu-HU"/>
        </w:rPr>
      </w:pPr>
      <w:r w:rsidRPr="00AA2D0B">
        <w:rPr>
          <w:lang w:val="hu-HU"/>
        </w:rPr>
        <w:t>Katonai közlekedés-szállítás (1</w:t>
      </w:r>
      <w:r w:rsidR="008B32EF" w:rsidRPr="00AA2D0B">
        <w:rPr>
          <w:lang w:val="hu-HU"/>
        </w:rPr>
        <w:t>8</w:t>
      </w:r>
      <w:r w:rsidRPr="00AA2D0B">
        <w:rPr>
          <w:lang w:val="hu-HU"/>
        </w:rPr>
        <w:t xml:space="preserve"> kr.):</w:t>
      </w:r>
    </w:p>
    <w:p w:rsidR="00D1314B" w:rsidRPr="00AA2D0B" w:rsidRDefault="00D1314B" w:rsidP="00E96C2E">
      <w:pPr>
        <w:pStyle w:val="Szvegtrzs"/>
        <w:numPr>
          <w:ilvl w:val="0"/>
          <w:numId w:val="14"/>
        </w:numPr>
        <w:tabs>
          <w:tab w:val="clear" w:pos="1911"/>
        </w:tabs>
        <w:ind w:left="2340"/>
        <w:rPr>
          <w:lang w:val="hu-HU"/>
        </w:rPr>
      </w:pPr>
      <w:r w:rsidRPr="00AA2D0B">
        <w:rPr>
          <w:lang w:val="hu-HU"/>
        </w:rPr>
        <w:t>Közlekedési-szállító alegységek műveleti alkalmazása II. (</w:t>
      </w:r>
      <w:r w:rsidR="008B32EF" w:rsidRPr="00AA2D0B">
        <w:rPr>
          <w:lang w:val="hu-HU"/>
        </w:rPr>
        <w:t>4</w:t>
      </w:r>
      <w:r w:rsidR="00091040" w:rsidRPr="00AA2D0B">
        <w:rPr>
          <w:lang w:val="hu-HU"/>
        </w:rPr>
        <w:t xml:space="preserve"> </w:t>
      </w:r>
      <w:r w:rsidRPr="00AA2D0B">
        <w:rPr>
          <w:lang w:val="hu-HU"/>
        </w:rPr>
        <w:t>kr.);</w:t>
      </w:r>
    </w:p>
    <w:p w:rsidR="00D1314B" w:rsidRPr="00AA2D0B" w:rsidRDefault="00D1314B" w:rsidP="00E96C2E">
      <w:pPr>
        <w:pStyle w:val="Szvegtrzs"/>
        <w:numPr>
          <w:ilvl w:val="0"/>
          <w:numId w:val="14"/>
        </w:numPr>
        <w:tabs>
          <w:tab w:val="clear" w:pos="1911"/>
        </w:tabs>
        <w:ind w:left="2340"/>
        <w:rPr>
          <w:lang w:val="hu-HU"/>
        </w:rPr>
      </w:pPr>
      <w:r w:rsidRPr="00AA2D0B">
        <w:rPr>
          <w:lang w:val="hu-HU"/>
        </w:rPr>
        <w:t>Katonai szállításszervezés I-II</w:t>
      </w:r>
      <w:r w:rsidR="008B32EF" w:rsidRPr="00AA2D0B">
        <w:rPr>
          <w:lang w:val="hu-HU"/>
        </w:rPr>
        <w:t>-III</w:t>
      </w:r>
      <w:r w:rsidRPr="00AA2D0B">
        <w:rPr>
          <w:lang w:val="hu-HU"/>
        </w:rPr>
        <w:t>. (1</w:t>
      </w:r>
      <w:r w:rsidR="008B32EF" w:rsidRPr="00AA2D0B">
        <w:rPr>
          <w:lang w:val="hu-HU"/>
        </w:rPr>
        <w:t>4</w:t>
      </w:r>
      <w:r w:rsidRPr="00AA2D0B">
        <w:rPr>
          <w:lang w:val="hu-HU"/>
        </w:rPr>
        <w:t xml:space="preserve"> kr.);</w:t>
      </w:r>
    </w:p>
    <w:p w:rsidR="00196465" w:rsidRPr="00AA2D0B" w:rsidRDefault="00AE2186" w:rsidP="002F34D8">
      <w:pPr>
        <w:pStyle w:val="Cmsor3"/>
        <w:numPr>
          <w:ilvl w:val="0"/>
          <w:numId w:val="0"/>
        </w:numPr>
        <w:ind w:firstLine="851"/>
        <w:rPr>
          <w:lang w:val="hu-HU"/>
        </w:rPr>
      </w:pPr>
      <w:bookmarkStart w:id="67" w:name="_Toc324323347"/>
      <w:bookmarkStart w:id="68" w:name="_Toc500242614"/>
      <w:r w:rsidRPr="00AA2D0B">
        <w:rPr>
          <w:lang w:val="hu-HU"/>
        </w:rPr>
        <w:t>9.</w:t>
      </w:r>
      <w:r w:rsidR="00196465" w:rsidRPr="00AA2D0B">
        <w:rPr>
          <w:lang w:val="hu-HU"/>
        </w:rPr>
        <w:t>3.2</w:t>
      </w:r>
      <w:r w:rsidR="002F34D8" w:rsidRPr="00AA2D0B">
        <w:rPr>
          <w:lang w:val="hu-HU"/>
        </w:rPr>
        <w:t>.</w:t>
      </w:r>
      <w:r w:rsidR="00196465" w:rsidRPr="00AA2D0B">
        <w:rPr>
          <w:lang w:val="hu-HU"/>
        </w:rPr>
        <w:t xml:space="preserve"> </w:t>
      </w:r>
      <w:r w:rsidR="00D1314B" w:rsidRPr="00AA2D0B">
        <w:rPr>
          <w:lang w:val="hu-HU"/>
        </w:rPr>
        <w:t xml:space="preserve">Hadtáp </w:t>
      </w:r>
      <w:r w:rsidR="008366D9" w:rsidRPr="00AA2D0B">
        <w:rPr>
          <w:lang w:val="hu-HU"/>
        </w:rPr>
        <w:t>specializáció</w:t>
      </w:r>
      <w:r w:rsidR="007A6198" w:rsidRPr="00AA2D0B">
        <w:rPr>
          <w:lang w:val="hu-HU"/>
        </w:rPr>
        <w:t xml:space="preserve"> vizsgatárgyai</w:t>
      </w:r>
      <w:bookmarkEnd w:id="67"/>
      <w:bookmarkEnd w:id="68"/>
    </w:p>
    <w:p w:rsidR="00D1314B" w:rsidRPr="00AA2D0B" w:rsidRDefault="00D1314B" w:rsidP="00E96C2E">
      <w:pPr>
        <w:pStyle w:val="Szvegtrzs"/>
        <w:numPr>
          <w:ilvl w:val="0"/>
          <w:numId w:val="13"/>
        </w:numPr>
        <w:tabs>
          <w:tab w:val="clear" w:pos="1911"/>
        </w:tabs>
        <w:ind w:left="1800"/>
        <w:rPr>
          <w:lang w:val="hu-HU"/>
        </w:rPr>
      </w:pPr>
      <w:r w:rsidRPr="00AA2D0B">
        <w:rPr>
          <w:lang w:val="hu-HU"/>
        </w:rPr>
        <w:t>Katonai műveletek logisztikai támogatása (10 kr.):</w:t>
      </w:r>
    </w:p>
    <w:p w:rsidR="00D1314B" w:rsidRPr="00AA2D0B" w:rsidRDefault="00D1314B" w:rsidP="00E96C2E">
      <w:pPr>
        <w:pStyle w:val="Szvegtrzs"/>
        <w:numPr>
          <w:ilvl w:val="0"/>
          <w:numId w:val="14"/>
        </w:numPr>
        <w:tabs>
          <w:tab w:val="clear" w:pos="1911"/>
        </w:tabs>
        <w:ind w:left="2340"/>
        <w:rPr>
          <w:lang w:val="hu-HU"/>
        </w:rPr>
      </w:pPr>
      <w:r w:rsidRPr="00AA2D0B">
        <w:rPr>
          <w:lang w:val="hu-HU"/>
        </w:rPr>
        <w:t>Lövész zászlóalj műveleteinek logisztikai támogatása I-II. (6 kr.),</w:t>
      </w:r>
    </w:p>
    <w:p w:rsidR="00D1314B" w:rsidRPr="00AA2D0B" w:rsidRDefault="00776B07" w:rsidP="00E96C2E">
      <w:pPr>
        <w:pStyle w:val="Szvegtrzs"/>
        <w:numPr>
          <w:ilvl w:val="0"/>
          <w:numId w:val="14"/>
        </w:numPr>
        <w:tabs>
          <w:tab w:val="clear" w:pos="1911"/>
        </w:tabs>
        <w:ind w:left="2340"/>
        <w:rPr>
          <w:lang w:val="hu-HU"/>
        </w:rPr>
      </w:pPr>
      <w:r w:rsidRPr="00AA2D0B">
        <w:rPr>
          <w:lang w:val="hu-HU"/>
        </w:rPr>
        <w:t xml:space="preserve">Lövészdandár logisztikai támogatásának alapjai </w:t>
      </w:r>
      <w:r w:rsidR="00D1314B" w:rsidRPr="00AA2D0B">
        <w:rPr>
          <w:lang w:val="hu-HU"/>
        </w:rPr>
        <w:t>(4 kr.),</w:t>
      </w:r>
    </w:p>
    <w:p w:rsidR="00D1314B" w:rsidRPr="00AA2D0B" w:rsidRDefault="00D1314B" w:rsidP="00E96C2E">
      <w:pPr>
        <w:pStyle w:val="Szvegtrzs"/>
        <w:numPr>
          <w:ilvl w:val="0"/>
          <w:numId w:val="13"/>
        </w:numPr>
        <w:tabs>
          <w:tab w:val="clear" w:pos="1911"/>
        </w:tabs>
        <w:ind w:left="1800"/>
        <w:rPr>
          <w:lang w:val="hu-HU"/>
        </w:rPr>
      </w:pPr>
      <w:r w:rsidRPr="00AA2D0B">
        <w:rPr>
          <w:lang w:val="hu-HU"/>
        </w:rPr>
        <w:t>Katonai ellátás (1</w:t>
      </w:r>
      <w:r w:rsidR="00611661" w:rsidRPr="00AA2D0B">
        <w:rPr>
          <w:lang w:val="hu-HU"/>
        </w:rPr>
        <w:t>6</w:t>
      </w:r>
      <w:r w:rsidRPr="00AA2D0B">
        <w:rPr>
          <w:lang w:val="hu-HU"/>
        </w:rPr>
        <w:t xml:space="preserve"> kr.):</w:t>
      </w:r>
    </w:p>
    <w:p w:rsidR="00D1314B" w:rsidRPr="00AA2D0B" w:rsidRDefault="00D1314B" w:rsidP="00E96C2E">
      <w:pPr>
        <w:pStyle w:val="Szvegtrzs"/>
        <w:numPr>
          <w:ilvl w:val="0"/>
          <w:numId w:val="14"/>
        </w:numPr>
        <w:tabs>
          <w:tab w:val="clear" w:pos="1911"/>
        </w:tabs>
        <w:ind w:left="2340"/>
        <w:rPr>
          <w:lang w:val="hu-HU"/>
        </w:rPr>
      </w:pPr>
      <w:r w:rsidRPr="00AA2D0B">
        <w:rPr>
          <w:lang w:val="hu-HU"/>
        </w:rPr>
        <w:t>Élelmezési ellátás (</w:t>
      </w:r>
      <w:r w:rsidR="00611661" w:rsidRPr="00AA2D0B">
        <w:rPr>
          <w:lang w:val="hu-HU"/>
        </w:rPr>
        <w:t>4</w:t>
      </w:r>
      <w:r w:rsidRPr="00AA2D0B">
        <w:rPr>
          <w:lang w:val="hu-HU"/>
        </w:rPr>
        <w:t xml:space="preserve"> kr.),</w:t>
      </w:r>
    </w:p>
    <w:p w:rsidR="00D1314B" w:rsidRPr="00AA2D0B" w:rsidRDefault="00D1314B" w:rsidP="00E96C2E">
      <w:pPr>
        <w:pStyle w:val="Szvegtrzs"/>
        <w:numPr>
          <w:ilvl w:val="0"/>
          <w:numId w:val="14"/>
        </w:numPr>
        <w:tabs>
          <w:tab w:val="clear" w:pos="1911"/>
        </w:tabs>
        <w:ind w:left="2340"/>
        <w:rPr>
          <w:lang w:val="hu-HU"/>
        </w:rPr>
      </w:pPr>
      <w:r w:rsidRPr="00AA2D0B">
        <w:rPr>
          <w:lang w:val="hu-HU"/>
        </w:rPr>
        <w:t>Üzemanyag ellátás (</w:t>
      </w:r>
      <w:r w:rsidR="00611661" w:rsidRPr="00AA2D0B">
        <w:rPr>
          <w:lang w:val="hu-HU"/>
        </w:rPr>
        <w:t>5</w:t>
      </w:r>
      <w:r w:rsidRPr="00AA2D0B">
        <w:rPr>
          <w:lang w:val="hu-HU"/>
        </w:rPr>
        <w:t xml:space="preserve"> kr.), </w:t>
      </w:r>
    </w:p>
    <w:p w:rsidR="00D1314B" w:rsidRPr="00AA2D0B" w:rsidRDefault="00D1314B" w:rsidP="00E96C2E">
      <w:pPr>
        <w:pStyle w:val="Szvegtrzs"/>
        <w:numPr>
          <w:ilvl w:val="0"/>
          <w:numId w:val="14"/>
        </w:numPr>
        <w:tabs>
          <w:tab w:val="clear" w:pos="1911"/>
        </w:tabs>
        <w:ind w:left="2340"/>
        <w:rPr>
          <w:lang w:val="hu-HU"/>
        </w:rPr>
      </w:pPr>
      <w:r w:rsidRPr="00AA2D0B">
        <w:rPr>
          <w:lang w:val="hu-HU"/>
        </w:rPr>
        <w:t>Ruháza</w:t>
      </w:r>
      <w:r w:rsidR="00611661" w:rsidRPr="00AA2D0B">
        <w:rPr>
          <w:lang w:val="hu-HU"/>
        </w:rPr>
        <w:t>ti ellátás (4</w:t>
      </w:r>
      <w:r w:rsidRPr="00AA2D0B">
        <w:rPr>
          <w:lang w:val="hu-HU"/>
        </w:rPr>
        <w:t xml:space="preserve"> kr.), </w:t>
      </w:r>
    </w:p>
    <w:p w:rsidR="00D1314B" w:rsidRPr="00AA2D0B" w:rsidRDefault="00D1314B" w:rsidP="00E96C2E">
      <w:pPr>
        <w:pStyle w:val="Szvegtrzs"/>
        <w:numPr>
          <w:ilvl w:val="0"/>
          <w:numId w:val="14"/>
        </w:numPr>
        <w:tabs>
          <w:tab w:val="clear" w:pos="1911"/>
        </w:tabs>
        <w:ind w:left="2340"/>
        <w:rPr>
          <w:lang w:val="hu-HU"/>
        </w:rPr>
      </w:pPr>
      <w:r w:rsidRPr="00AA2D0B">
        <w:rPr>
          <w:lang w:val="hu-HU"/>
        </w:rPr>
        <w:t>Ellátó alegységek vezetése (</w:t>
      </w:r>
      <w:r w:rsidR="00611661" w:rsidRPr="00AA2D0B">
        <w:rPr>
          <w:lang w:val="hu-HU"/>
        </w:rPr>
        <w:t>3</w:t>
      </w:r>
      <w:r w:rsidRPr="00AA2D0B">
        <w:rPr>
          <w:lang w:val="hu-HU"/>
        </w:rPr>
        <w:t xml:space="preserve"> kr.)</w:t>
      </w:r>
    </w:p>
    <w:p w:rsidR="00196465" w:rsidRPr="00AA2D0B" w:rsidRDefault="00AE2186" w:rsidP="002F34D8">
      <w:pPr>
        <w:pStyle w:val="Cmsor3"/>
        <w:numPr>
          <w:ilvl w:val="0"/>
          <w:numId w:val="0"/>
        </w:numPr>
        <w:ind w:left="851"/>
        <w:rPr>
          <w:lang w:val="hu-HU"/>
        </w:rPr>
      </w:pPr>
      <w:bookmarkStart w:id="69" w:name="_Toc324323348"/>
      <w:bookmarkStart w:id="70" w:name="_Toc500242615"/>
      <w:r w:rsidRPr="00AA2D0B">
        <w:rPr>
          <w:lang w:val="hu-HU"/>
        </w:rPr>
        <w:t>9.</w:t>
      </w:r>
      <w:r w:rsidR="00196465" w:rsidRPr="00AA2D0B">
        <w:rPr>
          <w:lang w:val="hu-HU"/>
        </w:rPr>
        <w:t>3.3</w:t>
      </w:r>
      <w:r w:rsidR="002F34D8" w:rsidRPr="00AA2D0B">
        <w:rPr>
          <w:lang w:val="hu-HU"/>
        </w:rPr>
        <w:t>.</w:t>
      </w:r>
      <w:r w:rsidR="00196465" w:rsidRPr="00AA2D0B">
        <w:rPr>
          <w:lang w:val="hu-HU"/>
        </w:rPr>
        <w:t xml:space="preserve"> </w:t>
      </w:r>
      <w:r w:rsidR="00516DF8" w:rsidRPr="00AA2D0B">
        <w:rPr>
          <w:lang w:val="hu-HU"/>
        </w:rPr>
        <w:t xml:space="preserve">Haditechnikai </w:t>
      </w:r>
      <w:r w:rsidR="008366D9" w:rsidRPr="00AA2D0B">
        <w:rPr>
          <w:lang w:val="hu-HU"/>
        </w:rPr>
        <w:t>specializáció</w:t>
      </w:r>
      <w:r w:rsidR="00516DF8" w:rsidRPr="00AA2D0B">
        <w:rPr>
          <w:lang w:val="hu-HU"/>
        </w:rPr>
        <w:t xml:space="preserve">, páncélos és gépjárműtechnikai </w:t>
      </w:r>
      <w:r w:rsidR="008366D9" w:rsidRPr="00AA2D0B">
        <w:rPr>
          <w:lang w:val="hu-HU"/>
        </w:rPr>
        <w:t>modul</w:t>
      </w:r>
      <w:r w:rsidR="00516DF8" w:rsidRPr="00AA2D0B">
        <w:rPr>
          <w:lang w:val="hu-HU"/>
        </w:rPr>
        <w:t xml:space="preserve"> </w:t>
      </w:r>
      <w:r w:rsidR="007A6198" w:rsidRPr="00AA2D0B">
        <w:rPr>
          <w:lang w:val="hu-HU"/>
        </w:rPr>
        <w:t>vizsgatárgyai</w:t>
      </w:r>
      <w:bookmarkEnd w:id="69"/>
      <w:bookmarkEnd w:id="70"/>
    </w:p>
    <w:p w:rsidR="00516DF8" w:rsidRPr="00AA2D0B" w:rsidRDefault="00516DF8" w:rsidP="00E96C2E">
      <w:pPr>
        <w:pStyle w:val="Szvegtrzs"/>
        <w:numPr>
          <w:ilvl w:val="0"/>
          <w:numId w:val="13"/>
        </w:numPr>
        <w:tabs>
          <w:tab w:val="clear" w:pos="1911"/>
        </w:tabs>
        <w:ind w:left="1800"/>
        <w:rPr>
          <w:lang w:val="hu-HU"/>
        </w:rPr>
      </w:pPr>
      <w:r w:rsidRPr="00AA2D0B">
        <w:rPr>
          <w:lang w:val="hu-HU"/>
        </w:rPr>
        <w:t>Katonai műveletek logisztikai támogatása (10 kr.):</w:t>
      </w:r>
    </w:p>
    <w:p w:rsidR="00516DF8" w:rsidRPr="00AA2D0B" w:rsidRDefault="00516DF8" w:rsidP="00E96C2E">
      <w:pPr>
        <w:pStyle w:val="Szvegtrzs"/>
        <w:numPr>
          <w:ilvl w:val="0"/>
          <w:numId w:val="14"/>
        </w:numPr>
        <w:tabs>
          <w:tab w:val="clear" w:pos="1911"/>
        </w:tabs>
        <w:ind w:left="2340"/>
        <w:rPr>
          <w:lang w:val="hu-HU"/>
        </w:rPr>
      </w:pPr>
      <w:r w:rsidRPr="00AA2D0B">
        <w:rPr>
          <w:lang w:val="hu-HU"/>
        </w:rPr>
        <w:t>Lövész zászlóalj műveleteinek logisztikai támogatása I-II. (6 kr.),</w:t>
      </w:r>
    </w:p>
    <w:p w:rsidR="00516DF8" w:rsidRPr="00AA2D0B" w:rsidRDefault="00776B07" w:rsidP="00E96C2E">
      <w:pPr>
        <w:pStyle w:val="Szvegtrzs"/>
        <w:numPr>
          <w:ilvl w:val="0"/>
          <w:numId w:val="14"/>
        </w:numPr>
        <w:tabs>
          <w:tab w:val="clear" w:pos="1911"/>
        </w:tabs>
        <w:ind w:left="2340"/>
        <w:rPr>
          <w:lang w:val="hu-HU"/>
        </w:rPr>
      </w:pPr>
      <w:r w:rsidRPr="00AA2D0B">
        <w:rPr>
          <w:lang w:val="hu-HU"/>
        </w:rPr>
        <w:t xml:space="preserve">Lövészdandár logisztikai támogatásának alapjai </w:t>
      </w:r>
      <w:r w:rsidR="00516DF8" w:rsidRPr="00AA2D0B">
        <w:rPr>
          <w:lang w:val="hu-HU"/>
        </w:rPr>
        <w:t>(4 kr.),</w:t>
      </w:r>
    </w:p>
    <w:p w:rsidR="00516DF8" w:rsidRPr="00AA2D0B" w:rsidRDefault="00516DF8" w:rsidP="00E96C2E">
      <w:pPr>
        <w:pStyle w:val="Szvegtrzs"/>
        <w:numPr>
          <w:ilvl w:val="0"/>
          <w:numId w:val="13"/>
        </w:numPr>
        <w:tabs>
          <w:tab w:val="clear" w:pos="1911"/>
        </w:tabs>
        <w:ind w:left="1800"/>
        <w:rPr>
          <w:lang w:val="hu-HU"/>
        </w:rPr>
      </w:pPr>
      <w:r w:rsidRPr="00AA2D0B">
        <w:rPr>
          <w:lang w:val="hu-HU"/>
        </w:rPr>
        <w:t>Szakmai ismeretek (10kr.):</w:t>
      </w:r>
    </w:p>
    <w:p w:rsidR="00516DF8" w:rsidRPr="00AA2D0B" w:rsidRDefault="00516DF8" w:rsidP="00E96C2E">
      <w:pPr>
        <w:pStyle w:val="Szvegtrzs"/>
        <w:numPr>
          <w:ilvl w:val="0"/>
          <w:numId w:val="14"/>
        </w:numPr>
        <w:tabs>
          <w:tab w:val="clear" w:pos="1911"/>
        </w:tabs>
        <w:ind w:left="2340"/>
        <w:rPr>
          <w:lang w:val="hu-HU"/>
        </w:rPr>
      </w:pPr>
      <w:r w:rsidRPr="00AA2D0B">
        <w:rPr>
          <w:lang w:val="hu-HU"/>
        </w:rPr>
        <w:t>Rendszerben tartás I. (</w:t>
      </w:r>
      <w:r w:rsidR="00F66B9B" w:rsidRPr="00AA2D0B">
        <w:rPr>
          <w:lang w:val="hu-HU"/>
        </w:rPr>
        <w:t>4</w:t>
      </w:r>
      <w:r w:rsidRPr="00AA2D0B">
        <w:rPr>
          <w:lang w:val="hu-HU"/>
        </w:rPr>
        <w:t xml:space="preserve"> kr.)</w:t>
      </w:r>
    </w:p>
    <w:p w:rsidR="00516DF8" w:rsidRPr="00AA2D0B" w:rsidRDefault="00516DF8" w:rsidP="00E96C2E">
      <w:pPr>
        <w:pStyle w:val="Szvegtrzs"/>
        <w:numPr>
          <w:ilvl w:val="0"/>
          <w:numId w:val="14"/>
        </w:numPr>
        <w:tabs>
          <w:tab w:val="clear" w:pos="1911"/>
        </w:tabs>
        <w:ind w:left="2340"/>
        <w:rPr>
          <w:lang w:val="hu-HU"/>
        </w:rPr>
      </w:pPr>
      <w:r w:rsidRPr="00AA2D0B">
        <w:rPr>
          <w:lang w:val="hu-HU"/>
        </w:rPr>
        <w:t>Rendszerben tartás II. (</w:t>
      </w:r>
      <w:r w:rsidR="00F66B9B" w:rsidRPr="00AA2D0B">
        <w:rPr>
          <w:lang w:val="hu-HU"/>
        </w:rPr>
        <w:t>6</w:t>
      </w:r>
      <w:r w:rsidRPr="00AA2D0B">
        <w:rPr>
          <w:lang w:val="hu-HU"/>
        </w:rPr>
        <w:t xml:space="preserve"> kr.)</w:t>
      </w:r>
    </w:p>
    <w:p w:rsidR="00516DF8" w:rsidRPr="00AA2D0B" w:rsidRDefault="00AE2186" w:rsidP="00B63E77">
      <w:pPr>
        <w:pStyle w:val="Cmsor3"/>
        <w:numPr>
          <w:ilvl w:val="0"/>
          <w:numId w:val="0"/>
        </w:numPr>
        <w:ind w:left="851"/>
        <w:rPr>
          <w:lang w:val="hu-HU"/>
        </w:rPr>
      </w:pPr>
      <w:bookmarkStart w:id="71" w:name="_Toc500242616"/>
      <w:r w:rsidRPr="00AA2D0B">
        <w:rPr>
          <w:lang w:val="hu-HU"/>
        </w:rPr>
        <w:t>9.3.4</w:t>
      </w:r>
      <w:r w:rsidR="002F34D8" w:rsidRPr="00AA2D0B">
        <w:rPr>
          <w:lang w:val="hu-HU"/>
        </w:rPr>
        <w:t>.</w:t>
      </w:r>
      <w:r w:rsidRPr="00AA2D0B">
        <w:rPr>
          <w:lang w:val="hu-HU"/>
        </w:rPr>
        <w:t xml:space="preserve"> </w:t>
      </w:r>
      <w:r w:rsidR="00B63E77" w:rsidRPr="00AA2D0B">
        <w:rPr>
          <w:lang w:val="hu-HU"/>
        </w:rPr>
        <w:t>Haditechnikai specializáció, fegyverzettechnikai modul vizsgatárgyai</w:t>
      </w:r>
      <w:bookmarkEnd w:id="71"/>
    </w:p>
    <w:p w:rsidR="00516DF8" w:rsidRPr="00AA2D0B" w:rsidRDefault="00516DF8" w:rsidP="00E96C2E">
      <w:pPr>
        <w:pStyle w:val="Szvegtrzs"/>
        <w:numPr>
          <w:ilvl w:val="0"/>
          <w:numId w:val="13"/>
        </w:numPr>
        <w:tabs>
          <w:tab w:val="clear" w:pos="1911"/>
        </w:tabs>
        <w:ind w:left="1800"/>
        <w:rPr>
          <w:lang w:val="hu-HU"/>
        </w:rPr>
      </w:pPr>
      <w:r w:rsidRPr="00AA2D0B">
        <w:rPr>
          <w:lang w:val="hu-HU"/>
        </w:rPr>
        <w:t>Katonai műveletek logisztikai támogatása (10 kr.):</w:t>
      </w:r>
    </w:p>
    <w:p w:rsidR="00516DF8" w:rsidRPr="00AA2D0B" w:rsidRDefault="00516DF8" w:rsidP="00E96C2E">
      <w:pPr>
        <w:pStyle w:val="Szvegtrzs"/>
        <w:numPr>
          <w:ilvl w:val="0"/>
          <w:numId w:val="14"/>
        </w:numPr>
        <w:tabs>
          <w:tab w:val="clear" w:pos="1911"/>
        </w:tabs>
        <w:ind w:left="2340"/>
        <w:rPr>
          <w:lang w:val="hu-HU"/>
        </w:rPr>
      </w:pPr>
      <w:r w:rsidRPr="00AA2D0B">
        <w:rPr>
          <w:lang w:val="hu-HU"/>
        </w:rPr>
        <w:t>Lövész zászlóalj műveleteinek logisztikai támogatása I-II. (6 kr.),</w:t>
      </w:r>
    </w:p>
    <w:p w:rsidR="00516DF8" w:rsidRPr="00AA2D0B" w:rsidRDefault="00776B07" w:rsidP="00E96C2E">
      <w:pPr>
        <w:pStyle w:val="Szvegtrzs"/>
        <w:numPr>
          <w:ilvl w:val="0"/>
          <w:numId w:val="14"/>
        </w:numPr>
        <w:tabs>
          <w:tab w:val="clear" w:pos="1911"/>
        </w:tabs>
        <w:ind w:left="2340"/>
        <w:rPr>
          <w:lang w:val="hu-HU"/>
        </w:rPr>
      </w:pPr>
      <w:r w:rsidRPr="00AA2D0B">
        <w:rPr>
          <w:lang w:val="hu-HU"/>
        </w:rPr>
        <w:t xml:space="preserve">Lövészdandár logisztikai támogatásának alapjai </w:t>
      </w:r>
      <w:r w:rsidR="00516DF8" w:rsidRPr="00AA2D0B">
        <w:rPr>
          <w:lang w:val="hu-HU"/>
        </w:rPr>
        <w:t>(4 kr.),</w:t>
      </w:r>
    </w:p>
    <w:p w:rsidR="00516DF8" w:rsidRPr="00AA2D0B" w:rsidRDefault="00A870DE" w:rsidP="00E96C2E">
      <w:pPr>
        <w:pStyle w:val="Szvegtrzs"/>
        <w:numPr>
          <w:ilvl w:val="0"/>
          <w:numId w:val="13"/>
        </w:numPr>
        <w:tabs>
          <w:tab w:val="clear" w:pos="1911"/>
        </w:tabs>
        <w:ind w:left="1800"/>
        <w:rPr>
          <w:lang w:val="hu-HU"/>
        </w:rPr>
      </w:pPr>
      <w:r w:rsidRPr="00AA2D0B">
        <w:rPr>
          <w:lang w:val="hu-HU"/>
        </w:rPr>
        <w:t>Szakmai ismeretek (16</w:t>
      </w:r>
      <w:r w:rsidR="00516DF8" w:rsidRPr="00AA2D0B">
        <w:rPr>
          <w:lang w:val="hu-HU"/>
        </w:rPr>
        <w:t xml:space="preserve"> kr.):  </w:t>
      </w:r>
    </w:p>
    <w:p w:rsidR="00516DF8" w:rsidRPr="00AA2D0B" w:rsidRDefault="00516DF8" w:rsidP="00E96C2E">
      <w:pPr>
        <w:pStyle w:val="Szvegtrzs"/>
        <w:numPr>
          <w:ilvl w:val="0"/>
          <w:numId w:val="14"/>
        </w:numPr>
        <w:tabs>
          <w:tab w:val="clear" w:pos="1911"/>
        </w:tabs>
        <w:ind w:left="2340"/>
        <w:rPr>
          <w:lang w:val="hu-HU"/>
        </w:rPr>
      </w:pPr>
      <w:r w:rsidRPr="00AA2D0B">
        <w:rPr>
          <w:lang w:val="hu-HU"/>
        </w:rPr>
        <w:t>Katonai műveletek fegyverzettechnikai biztosítása I</w:t>
      </w:r>
      <w:r w:rsidR="00A870DE" w:rsidRPr="00AA2D0B">
        <w:rPr>
          <w:lang w:val="hu-HU"/>
        </w:rPr>
        <w:t xml:space="preserve"> (5</w:t>
      </w:r>
      <w:r w:rsidRPr="00AA2D0B">
        <w:rPr>
          <w:lang w:val="hu-HU"/>
        </w:rPr>
        <w:t xml:space="preserve"> kr.)</w:t>
      </w:r>
    </w:p>
    <w:p w:rsidR="00516DF8" w:rsidRPr="00AA2D0B" w:rsidRDefault="00516DF8" w:rsidP="00E96C2E">
      <w:pPr>
        <w:pStyle w:val="Szvegtrzs"/>
        <w:numPr>
          <w:ilvl w:val="0"/>
          <w:numId w:val="14"/>
        </w:numPr>
        <w:tabs>
          <w:tab w:val="clear" w:pos="1911"/>
        </w:tabs>
        <w:ind w:left="2340"/>
        <w:rPr>
          <w:lang w:val="hu-HU"/>
        </w:rPr>
      </w:pPr>
      <w:r w:rsidRPr="00AA2D0B">
        <w:rPr>
          <w:lang w:val="hu-HU"/>
        </w:rPr>
        <w:t xml:space="preserve">Fegyverzettechnikai </w:t>
      </w:r>
      <w:r w:rsidR="00A870DE" w:rsidRPr="00AA2D0B">
        <w:rPr>
          <w:lang w:val="hu-HU"/>
        </w:rPr>
        <w:t>eszközök üzembentartása I-II.</w:t>
      </w:r>
      <w:r w:rsidR="00F66B9B" w:rsidRPr="00AA2D0B">
        <w:rPr>
          <w:lang w:val="hu-HU"/>
        </w:rPr>
        <w:t xml:space="preserve"> H</w:t>
      </w:r>
      <w:r w:rsidR="00A870DE" w:rsidRPr="00AA2D0B">
        <w:rPr>
          <w:lang w:val="hu-HU"/>
        </w:rPr>
        <w:t xml:space="preserve"> (11</w:t>
      </w:r>
      <w:r w:rsidRPr="00AA2D0B">
        <w:rPr>
          <w:lang w:val="hu-HU"/>
        </w:rPr>
        <w:t xml:space="preserve"> kr.)</w:t>
      </w:r>
    </w:p>
    <w:p w:rsidR="00C907D1" w:rsidRPr="00AA2D0B" w:rsidRDefault="00C907D1" w:rsidP="00B63E77">
      <w:pPr>
        <w:pStyle w:val="Cmsor3"/>
        <w:numPr>
          <w:ilvl w:val="0"/>
          <w:numId w:val="0"/>
        </w:numPr>
        <w:ind w:left="851"/>
        <w:rPr>
          <w:lang w:val="hu-HU"/>
        </w:rPr>
      </w:pPr>
      <w:bookmarkStart w:id="72" w:name="_Toc500242617"/>
      <w:r w:rsidRPr="00AA2D0B">
        <w:rPr>
          <w:lang w:val="hu-HU"/>
        </w:rPr>
        <w:t>9.3.5. Katonai pénzügyi specializáció vizsgatárgyai</w:t>
      </w:r>
      <w:bookmarkEnd w:id="72"/>
    </w:p>
    <w:p w:rsidR="00C907D1" w:rsidRPr="00AA2D0B" w:rsidRDefault="00C907D1" w:rsidP="00E96C2E">
      <w:pPr>
        <w:pStyle w:val="Szvegtrzs"/>
        <w:numPr>
          <w:ilvl w:val="0"/>
          <w:numId w:val="13"/>
        </w:numPr>
        <w:tabs>
          <w:tab w:val="clear" w:pos="1911"/>
        </w:tabs>
        <w:ind w:left="1800"/>
        <w:rPr>
          <w:lang w:val="hu-HU"/>
        </w:rPr>
      </w:pPr>
      <w:r w:rsidRPr="00AA2D0B">
        <w:rPr>
          <w:lang w:val="hu-HU"/>
        </w:rPr>
        <w:t>Katonai műveletek logisztikai támogatása (10 kr.):</w:t>
      </w:r>
    </w:p>
    <w:p w:rsidR="00C907D1" w:rsidRPr="00AA2D0B" w:rsidRDefault="00C907D1" w:rsidP="00E96C2E">
      <w:pPr>
        <w:pStyle w:val="Szvegtrzs"/>
        <w:numPr>
          <w:ilvl w:val="0"/>
          <w:numId w:val="14"/>
        </w:numPr>
        <w:tabs>
          <w:tab w:val="clear" w:pos="1911"/>
        </w:tabs>
        <w:ind w:left="2340"/>
        <w:rPr>
          <w:lang w:val="hu-HU"/>
        </w:rPr>
      </w:pPr>
      <w:r w:rsidRPr="00AA2D0B">
        <w:rPr>
          <w:lang w:val="hu-HU"/>
        </w:rPr>
        <w:t>Lövész zászlóalj műveleteinek logisztikai támogatása I-II. (6 kr.),</w:t>
      </w:r>
    </w:p>
    <w:p w:rsidR="00C907D1" w:rsidRPr="00AA2D0B" w:rsidRDefault="00776B07" w:rsidP="00E96C2E">
      <w:pPr>
        <w:pStyle w:val="Szvegtrzs"/>
        <w:numPr>
          <w:ilvl w:val="0"/>
          <w:numId w:val="14"/>
        </w:numPr>
        <w:tabs>
          <w:tab w:val="clear" w:pos="1911"/>
        </w:tabs>
        <w:ind w:left="2340"/>
        <w:rPr>
          <w:lang w:val="hu-HU"/>
        </w:rPr>
      </w:pPr>
      <w:r w:rsidRPr="00AA2D0B">
        <w:rPr>
          <w:lang w:val="hu-HU"/>
        </w:rPr>
        <w:t xml:space="preserve">Lövészdandár logisztikai támogatásának alapjai </w:t>
      </w:r>
      <w:r w:rsidR="00C907D1" w:rsidRPr="00AA2D0B">
        <w:rPr>
          <w:lang w:val="hu-HU"/>
        </w:rPr>
        <w:t>(4 kr.),</w:t>
      </w:r>
    </w:p>
    <w:p w:rsidR="00C907D1" w:rsidRPr="00AA2D0B" w:rsidRDefault="00C907D1" w:rsidP="00E96C2E">
      <w:pPr>
        <w:pStyle w:val="Szvegtrzs"/>
        <w:numPr>
          <w:ilvl w:val="0"/>
          <w:numId w:val="13"/>
        </w:numPr>
        <w:tabs>
          <w:tab w:val="clear" w:pos="1911"/>
        </w:tabs>
        <w:ind w:left="1800"/>
        <w:rPr>
          <w:lang w:val="hu-HU"/>
        </w:rPr>
      </w:pPr>
      <w:r w:rsidRPr="00AA2D0B">
        <w:rPr>
          <w:lang w:val="hu-HU"/>
        </w:rPr>
        <w:t>Katonai pénzügyi ismeretek (2</w:t>
      </w:r>
      <w:r w:rsidR="00F45DA1" w:rsidRPr="00AA2D0B">
        <w:rPr>
          <w:lang w:val="hu-HU"/>
        </w:rPr>
        <w:t xml:space="preserve">8 kr.): </w:t>
      </w:r>
    </w:p>
    <w:p w:rsidR="00E24A3F" w:rsidRPr="00AA2D0B" w:rsidRDefault="00E24A3F" w:rsidP="00E96C2E">
      <w:pPr>
        <w:pStyle w:val="Szvegtrzs"/>
        <w:numPr>
          <w:ilvl w:val="0"/>
          <w:numId w:val="14"/>
        </w:numPr>
        <w:tabs>
          <w:tab w:val="clear" w:pos="1911"/>
        </w:tabs>
        <w:ind w:left="2340"/>
      </w:pPr>
      <w:r w:rsidRPr="00AA2D0B">
        <w:t>Katonai pénzügyi ellátás I-II. (1</w:t>
      </w:r>
      <w:r w:rsidR="00F45DA1" w:rsidRPr="00AA2D0B">
        <w:rPr>
          <w:lang w:val="hu-HU"/>
        </w:rPr>
        <w:t>1</w:t>
      </w:r>
      <w:r w:rsidRPr="00AA2D0B">
        <w:t xml:space="preserve"> kr.)</w:t>
      </w:r>
    </w:p>
    <w:p w:rsidR="00E24A3F" w:rsidRPr="00AA2D0B" w:rsidRDefault="00E24A3F" w:rsidP="00E96C2E">
      <w:pPr>
        <w:pStyle w:val="Szvegtrzs"/>
        <w:numPr>
          <w:ilvl w:val="0"/>
          <w:numId w:val="14"/>
        </w:numPr>
        <w:tabs>
          <w:tab w:val="clear" w:pos="1911"/>
        </w:tabs>
        <w:ind w:left="2340"/>
      </w:pPr>
      <w:r w:rsidRPr="00AA2D0B">
        <w:t>Katonai illetmények és járandóságok (3 kr.)</w:t>
      </w:r>
    </w:p>
    <w:p w:rsidR="00E24A3F" w:rsidRPr="00AA2D0B" w:rsidRDefault="00E24A3F" w:rsidP="00E96C2E">
      <w:pPr>
        <w:pStyle w:val="Szvegtrzs"/>
        <w:numPr>
          <w:ilvl w:val="0"/>
          <w:numId w:val="14"/>
        </w:numPr>
        <w:tabs>
          <w:tab w:val="clear" w:pos="1911"/>
        </w:tabs>
        <w:ind w:left="2340"/>
      </w:pPr>
      <w:r w:rsidRPr="00AA2D0B">
        <w:t>Költségvetési elemzés-ellenőrzés (4 kr.)</w:t>
      </w:r>
    </w:p>
    <w:p w:rsidR="00E24A3F" w:rsidRPr="00AA2D0B" w:rsidRDefault="00E24A3F" w:rsidP="00E96C2E">
      <w:pPr>
        <w:pStyle w:val="Szvegtrzs"/>
        <w:numPr>
          <w:ilvl w:val="0"/>
          <w:numId w:val="14"/>
        </w:numPr>
        <w:tabs>
          <w:tab w:val="clear" w:pos="1911"/>
        </w:tabs>
        <w:ind w:left="2340"/>
      </w:pPr>
      <w:r w:rsidRPr="00AA2D0B">
        <w:t>Az MH készenléti fokozatainak pénzügyi biztosítása (3 kr.)</w:t>
      </w:r>
    </w:p>
    <w:p w:rsidR="00F45DA1" w:rsidRPr="00AA2D0B" w:rsidRDefault="00F45DA1" w:rsidP="00E96C2E">
      <w:pPr>
        <w:pStyle w:val="Szvegtrzs"/>
        <w:numPr>
          <w:ilvl w:val="0"/>
          <w:numId w:val="14"/>
        </w:numPr>
        <w:tabs>
          <w:tab w:val="clear" w:pos="1911"/>
        </w:tabs>
        <w:ind w:left="2340"/>
      </w:pPr>
      <w:r w:rsidRPr="00AA2D0B">
        <w:rPr>
          <w:lang w:val="hu-HU"/>
        </w:rPr>
        <w:t>Nemzetközi feladatok pénzügyi biztosítása (7 kr.)</w:t>
      </w:r>
    </w:p>
    <w:p w:rsidR="00196465" w:rsidRPr="00AA2D0B" w:rsidRDefault="00196465" w:rsidP="00977D24">
      <w:pPr>
        <w:pStyle w:val="Cmsor2"/>
        <w:numPr>
          <w:ilvl w:val="1"/>
          <w:numId w:val="52"/>
        </w:numPr>
        <w:ind w:left="1134" w:hanging="708"/>
        <w:rPr>
          <w:rFonts w:ascii="Times New Roman" w:hAnsi="Times New Roman"/>
        </w:rPr>
      </w:pPr>
      <w:bookmarkStart w:id="73" w:name="_Toc324323349"/>
      <w:bookmarkStart w:id="74" w:name="_Toc500242618"/>
      <w:r w:rsidRPr="00AA2D0B">
        <w:rPr>
          <w:rFonts w:ascii="Times New Roman" w:hAnsi="Times New Roman"/>
        </w:rPr>
        <w:t>A záróvizsga eredménye</w:t>
      </w:r>
      <w:bookmarkEnd w:id="73"/>
      <w:r w:rsidR="00A34BC7" w:rsidRPr="00AA2D0B">
        <w:rPr>
          <w:rFonts w:ascii="Times New Roman" w:hAnsi="Times New Roman"/>
        </w:rPr>
        <w:t>:</w:t>
      </w:r>
      <w:bookmarkEnd w:id="74"/>
    </w:p>
    <w:p w:rsidR="00516DF8" w:rsidRPr="00AA2D0B" w:rsidRDefault="00516DF8" w:rsidP="002F34D8">
      <w:pPr>
        <w:ind w:firstLine="567"/>
      </w:pPr>
      <w:r w:rsidRPr="00AA2D0B">
        <w:t xml:space="preserve">A záróvizsga eredményét a szakdolgozatra adott osztályzat és a záróvizsga szóbeli részére adott osztályzat egyszerű átlaga képezi, az alábbiak szerint. </w:t>
      </w:r>
    </w:p>
    <w:p w:rsidR="00516DF8" w:rsidRPr="00AA2D0B" w:rsidRDefault="00516DF8" w:rsidP="00516DF8">
      <w:pPr>
        <w:jc w:val="center"/>
      </w:pPr>
    </w:p>
    <w:p w:rsidR="006C6CED" w:rsidRPr="00AA2D0B" w:rsidRDefault="00516DF8" w:rsidP="00516DF8">
      <w:pPr>
        <w:jc w:val="center"/>
      </w:pPr>
      <w:r w:rsidRPr="00AA2D0B">
        <w:t>ZvÖ = (SzD + Zv)/2</w:t>
      </w:r>
    </w:p>
    <w:p w:rsidR="00196465" w:rsidRPr="00AA2D0B" w:rsidRDefault="00AE2186" w:rsidP="00773512">
      <w:pPr>
        <w:pStyle w:val="Cmsor2"/>
        <w:numPr>
          <w:ilvl w:val="0"/>
          <w:numId w:val="0"/>
        </w:numPr>
        <w:ind w:left="851"/>
        <w:rPr>
          <w:rFonts w:ascii="Times New Roman" w:hAnsi="Times New Roman"/>
          <w:b w:val="0"/>
          <w:i w:val="0"/>
          <w:lang w:val="hu-HU"/>
        </w:rPr>
      </w:pPr>
      <w:bookmarkStart w:id="75" w:name="_Toc500242619"/>
      <w:r w:rsidRPr="00AA2D0B">
        <w:rPr>
          <w:rStyle w:val="Cmsor3Char"/>
          <w:rFonts w:ascii="Times New Roman" w:hAnsi="Times New Roman"/>
          <w:b w:val="0"/>
          <w:i w:val="0"/>
        </w:rPr>
        <w:t>9.4.1</w:t>
      </w:r>
      <w:r w:rsidR="002F34D8" w:rsidRPr="00AA2D0B">
        <w:rPr>
          <w:rFonts w:ascii="Times New Roman" w:hAnsi="Times New Roman"/>
          <w:b w:val="0"/>
          <w:i w:val="0"/>
          <w:lang w:val="hu-HU"/>
        </w:rPr>
        <w:t>.</w:t>
      </w:r>
      <w:r w:rsidRPr="00AA2D0B">
        <w:rPr>
          <w:rFonts w:ascii="Times New Roman" w:hAnsi="Times New Roman"/>
          <w:b w:val="0"/>
          <w:i w:val="0"/>
          <w:lang w:val="hu-HU"/>
        </w:rPr>
        <w:t xml:space="preserve"> </w:t>
      </w:r>
      <w:bookmarkStart w:id="76" w:name="_Toc324323350"/>
      <w:r w:rsidR="00196465" w:rsidRPr="00AA2D0B">
        <w:rPr>
          <w:rFonts w:ascii="Times New Roman" w:hAnsi="Times New Roman"/>
          <w:b w:val="0"/>
          <w:i w:val="0"/>
          <w:lang w:val="hu-HU"/>
        </w:rPr>
        <w:t>Az oklevél kiadásának feltétele</w:t>
      </w:r>
      <w:bookmarkEnd w:id="76"/>
      <w:r w:rsidR="00A34BC7" w:rsidRPr="00AA2D0B">
        <w:rPr>
          <w:rFonts w:ascii="Times New Roman" w:hAnsi="Times New Roman"/>
          <w:b w:val="0"/>
          <w:i w:val="0"/>
          <w:lang w:val="hu-HU"/>
        </w:rPr>
        <w:t>:</w:t>
      </w:r>
      <w:bookmarkEnd w:id="75"/>
    </w:p>
    <w:p w:rsidR="00196465" w:rsidRPr="00AA2D0B" w:rsidRDefault="00196465" w:rsidP="00541288">
      <w:r w:rsidRPr="00AA2D0B">
        <w:t xml:space="preserve">  </w:t>
      </w:r>
    </w:p>
    <w:p w:rsidR="00196465" w:rsidRPr="00AA2D0B" w:rsidRDefault="004D1899" w:rsidP="00977D24">
      <w:pPr>
        <w:numPr>
          <w:ilvl w:val="1"/>
          <w:numId w:val="56"/>
        </w:numPr>
        <w:tabs>
          <w:tab w:val="clear" w:pos="2234"/>
          <w:tab w:val="num" w:pos="1843"/>
        </w:tabs>
        <w:ind w:left="1843" w:hanging="425"/>
      </w:pPr>
      <w:r w:rsidRPr="00AA2D0B">
        <w:t>Az eredményes záróvizsga;</w:t>
      </w:r>
    </w:p>
    <w:p w:rsidR="00196465" w:rsidRPr="00AA2D0B" w:rsidRDefault="00130F24" w:rsidP="00977D24">
      <w:pPr>
        <w:numPr>
          <w:ilvl w:val="1"/>
          <w:numId w:val="56"/>
        </w:numPr>
        <w:tabs>
          <w:tab w:val="clear" w:pos="2234"/>
          <w:tab w:val="num" w:pos="1843"/>
        </w:tabs>
        <w:ind w:left="1843" w:hanging="425"/>
        <w:jc w:val="both"/>
      </w:pPr>
      <w:r w:rsidRPr="00AA2D0B">
        <w:t>Nyelvvizsga-követelmény: a</w:t>
      </w:r>
      <w:r w:rsidRPr="00AA2D0B">
        <w:rPr>
          <w:rStyle w:val="Stlus11pt"/>
          <w:color w:val="000000"/>
        </w:rPr>
        <w:t>z alapfokozat megszerzéséhez angol nyelvből államilag elismert középfokú (B2) komplex típusú katonai szakmai, vagy STANAG 6001. 2.2.2.2. nyelvvizsga szükséges.</w:t>
      </w:r>
      <w:r w:rsidR="00196465" w:rsidRPr="00AA2D0B">
        <w:t xml:space="preserve"> </w:t>
      </w:r>
    </w:p>
    <w:p w:rsidR="006327C8" w:rsidRPr="00AA2D0B" w:rsidRDefault="006327C8" w:rsidP="006327C8">
      <w:pPr>
        <w:ind w:left="1440"/>
        <w:jc w:val="both"/>
      </w:pPr>
    </w:p>
    <w:p w:rsidR="006327C8" w:rsidRPr="00AA2D0B" w:rsidRDefault="00AE2186" w:rsidP="00773512">
      <w:pPr>
        <w:pStyle w:val="Cmsor2"/>
        <w:numPr>
          <w:ilvl w:val="0"/>
          <w:numId w:val="0"/>
        </w:numPr>
        <w:spacing w:before="0" w:after="0" w:line="360" w:lineRule="auto"/>
        <w:ind w:left="851"/>
        <w:rPr>
          <w:rFonts w:ascii="Times New Roman" w:hAnsi="Times New Roman"/>
          <w:b w:val="0"/>
          <w:i w:val="0"/>
          <w:lang w:val="hu-HU"/>
        </w:rPr>
      </w:pPr>
      <w:bookmarkStart w:id="77" w:name="_Toc500242620"/>
      <w:r w:rsidRPr="00AA2D0B">
        <w:rPr>
          <w:rStyle w:val="Cmsor3Char"/>
          <w:rFonts w:ascii="Times New Roman" w:hAnsi="Times New Roman"/>
          <w:b w:val="0"/>
          <w:i w:val="0"/>
        </w:rPr>
        <w:t>9.4.2</w:t>
      </w:r>
      <w:r w:rsidR="002F34D8" w:rsidRPr="00AA2D0B">
        <w:rPr>
          <w:rFonts w:ascii="Times New Roman" w:hAnsi="Times New Roman"/>
          <w:b w:val="0"/>
          <w:i w:val="0"/>
          <w:lang w:val="hu-HU"/>
        </w:rPr>
        <w:t xml:space="preserve">. </w:t>
      </w:r>
      <w:bookmarkStart w:id="78" w:name="_Toc131257712"/>
      <w:bookmarkStart w:id="79" w:name="_Toc131258305"/>
      <w:bookmarkStart w:id="80" w:name="_Toc131258471"/>
      <w:bookmarkStart w:id="81" w:name="_Toc131258795"/>
      <w:bookmarkStart w:id="82" w:name="_Toc131261009"/>
      <w:bookmarkStart w:id="83" w:name="_Toc131477683"/>
      <w:bookmarkStart w:id="84" w:name="_Toc131515865"/>
      <w:bookmarkStart w:id="85" w:name="_Toc131558053"/>
      <w:r w:rsidR="006327C8" w:rsidRPr="00AA2D0B">
        <w:rPr>
          <w:rFonts w:ascii="Times New Roman" w:hAnsi="Times New Roman"/>
          <w:b w:val="0"/>
          <w:i w:val="0"/>
          <w:lang w:val="hu-HU"/>
        </w:rPr>
        <w:t>Az oklevél minősítésének megállapítása</w:t>
      </w:r>
      <w:bookmarkEnd w:id="77"/>
      <w:bookmarkEnd w:id="78"/>
      <w:bookmarkEnd w:id="79"/>
      <w:bookmarkEnd w:id="80"/>
      <w:bookmarkEnd w:id="81"/>
      <w:bookmarkEnd w:id="82"/>
      <w:bookmarkEnd w:id="83"/>
      <w:bookmarkEnd w:id="84"/>
      <w:bookmarkEnd w:id="85"/>
    </w:p>
    <w:p w:rsidR="006327C8" w:rsidRPr="00AA2D0B" w:rsidRDefault="006327C8" w:rsidP="00773512">
      <w:pPr>
        <w:ind w:left="1134"/>
        <w:jc w:val="both"/>
        <w:rPr>
          <w:b/>
        </w:rPr>
      </w:pPr>
      <w:r w:rsidRPr="00AA2D0B">
        <w:t>A</w:t>
      </w:r>
      <w:r w:rsidR="00670830" w:rsidRPr="00AA2D0B">
        <w:t>z aktuális</w:t>
      </w:r>
      <w:r w:rsidR="004D1899" w:rsidRPr="00AA2D0B">
        <w:t xml:space="preserve"> </w:t>
      </w:r>
      <w:r w:rsidR="00670830" w:rsidRPr="00AA2D0B">
        <w:t>TVSZ</w:t>
      </w:r>
      <w:r w:rsidR="004D1899" w:rsidRPr="00AA2D0B">
        <w:t xml:space="preserve"> oklevél minősítésének megállapítására vonatkozó szövege </w:t>
      </w:r>
      <w:r w:rsidRPr="00AA2D0B">
        <w:t>szerint.</w:t>
      </w:r>
    </w:p>
    <w:p w:rsidR="00196465" w:rsidRPr="00AA2D0B" w:rsidRDefault="00130F24" w:rsidP="00977D24">
      <w:pPr>
        <w:pStyle w:val="Cmsor1"/>
        <w:numPr>
          <w:ilvl w:val="0"/>
          <w:numId w:val="52"/>
        </w:numPr>
        <w:rPr>
          <w:lang w:val="hu-HU"/>
        </w:rPr>
      </w:pPr>
      <w:bookmarkStart w:id="86" w:name="_Toc324323351"/>
      <w:bookmarkStart w:id="87" w:name="_Toc500242621"/>
      <w:r w:rsidRPr="00AA2D0B">
        <w:rPr>
          <w:lang w:val="hu-HU"/>
        </w:rPr>
        <w:t>Szakmai</w:t>
      </w:r>
      <w:r w:rsidR="004D1899" w:rsidRPr="00AA2D0B">
        <w:rPr>
          <w:lang w:val="hu-HU"/>
        </w:rPr>
        <w:t xml:space="preserve"> gyakorlatok</w:t>
      </w:r>
      <w:bookmarkEnd w:id="86"/>
      <w:bookmarkEnd w:id="87"/>
    </w:p>
    <w:p w:rsidR="00516DF8" w:rsidRPr="00AA2D0B" w:rsidRDefault="00516DF8" w:rsidP="00670830">
      <w:pPr>
        <w:pStyle w:val="Szvegtrzsbehzssal2"/>
        <w:ind w:firstLine="525"/>
        <w:rPr>
          <w:b/>
          <w:lang w:val="hu-HU"/>
        </w:rPr>
      </w:pPr>
      <w:r w:rsidRPr="00AA2D0B">
        <w:rPr>
          <w:rStyle w:val="Stlus11pt"/>
          <w:sz w:val="24"/>
          <w:szCs w:val="24"/>
          <w:lang w:val="hu-HU"/>
        </w:rPr>
        <w:t xml:space="preserve">A honvéd tisztjelöltek az első szakmai gyakorlatot az alapképzésben a 6. szemeszterben, két hetes időtartamban, a Magyar Honvédség kijelölt katonai szervezeteinél, választott szaknak, illetve </w:t>
      </w:r>
      <w:r w:rsidR="008366D9" w:rsidRPr="00AA2D0B">
        <w:rPr>
          <w:rStyle w:val="Stlus11pt"/>
          <w:sz w:val="24"/>
          <w:szCs w:val="24"/>
          <w:lang w:val="hu-HU"/>
        </w:rPr>
        <w:t>specializáció</w:t>
      </w:r>
      <w:r w:rsidRPr="00AA2D0B">
        <w:rPr>
          <w:rStyle w:val="Stlus11pt"/>
          <w:sz w:val="24"/>
          <w:szCs w:val="24"/>
          <w:lang w:val="hu-HU"/>
        </w:rPr>
        <w:t xml:space="preserve">nak megfelelő feladattal hajtják végre. A második szakmai gyakorlatot az alapképzés 7. szemeszterében, vagy azt követően </w:t>
      </w:r>
      <w:r w:rsidR="008366D9" w:rsidRPr="00AA2D0B">
        <w:rPr>
          <w:rStyle w:val="Stlus11pt"/>
          <w:sz w:val="24"/>
          <w:szCs w:val="24"/>
          <w:lang w:val="hu-HU"/>
        </w:rPr>
        <w:t>specializáció</w:t>
      </w:r>
      <w:r w:rsidRPr="00AA2D0B">
        <w:rPr>
          <w:rStyle w:val="Stlus11pt"/>
          <w:sz w:val="24"/>
          <w:szCs w:val="24"/>
          <w:lang w:val="hu-HU"/>
        </w:rPr>
        <w:t>ú feladattal katonai szervezetnél hajtják végre, két hét időtartamban.  A harmadik szakmai gyakorlat az alapképzés 8. szemeszterében történik, egybefüggő 4 hetes szakmai gyakorlatot jelent, amely az első tiszti beosztásra való felkészítést is jelenti.</w:t>
      </w:r>
    </w:p>
    <w:p w:rsidR="00196465" w:rsidRPr="00AA2D0B" w:rsidRDefault="004D1899" w:rsidP="00977D24">
      <w:pPr>
        <w:pStyle w:val="Cmsor1"/>
        <w:numPr>
          <w:ilvl w:val="0"/>
          <w:numId w:val="52"/>
        </w:numPr>
        <w:rPr>
          <w:lang w:val="hu-HU"/>
        </w:rPr>
      </w:pPr>
      <w:bookmarkStart w:id="88" w:name="_Toc324323352"/>
      <w:bookmarkStart w:id="89" w:name="_Toc500242622"/>
      <w:r w:rsidRPr="00AA2D0B">
        <w:rPr>
          <w:lang w:val="hu-HU"/>
        </w:rPr>
        <w:t>Az alapképzési szak minőségbiztosítása</w:t>
      </w:r>
      <w:bookmarkEnd w:id="88"/>
      <w:bookmarkEnd w:id="89"/>
    </w:p>
    <w:p w:rsidR="00ED7625" w:rsidRPr="00AA2D0B" w:rsidRDefault="00ED7625" w:rsidP="00FE45EA">
      <w:pPr>
        <w:ind w:firstLine="525"/>
        <w:jc w:val="both"/>
      </w:pPr>
      <w:r w:rsidRPr="00AA2D0B">
        <w:t xml:space="preserve">A katonai logisztika alapképzési szak minőségbiztosítása illeszkedik a hatályos felsőoktatási törvényben és egyéb jogszabályokban, valamint a Magyar Felsőoktatási Akkreditációs Bizottság (a továbbiakban MAB) által meghatározott előírásokhoz, követelményekhez. A szaki minőségbiztosítás kereteit a Nemzeti Közszolgálati Egyetem egyetemi szintű, illetve a Hadtudományi és Honvédtisztképző Kar belső szabályozása, valamint a katonai felsőoktatásra vonatkozó speciális szabályok, követelmények és hagyományok határozzák meg.   </w:t>
      </w:r>
    </w:p>
    <w:p w:rsidR="00ED7625" w:rsidRPr="00AA2D0B" w:rsidRDefault="00ED7625" w:rsidP="00FE45EA">
      <w:pPr>
        <w:ind w:firstLine="525"/>
        <w:jc w:val="both"/>
      </w:pPr>
      <w:r w:rsidRPr="00AA2D0B">
        <w:t>A tantárgyak minőségbiztosításának alapja a magyar és nemzetközi szakirodalom, valamint a legújabb kutatási eredményeinek figyelemmel kísérése; az oktatók folyamatos önképzése; a szakmai konferenciákon szerzett tapasztalatok alapján a képzés szakmai és metodikai stratégiájának folyamatos fejlesztése; az oktatott tananyag elsajátítási szintjének folyamatos ellenőrzése. A különböző jogszabályokban és a MAB követelményeiben rögzített módon tantárgyfelelős csak tudományos fokozattal rendelkező oktató lehet. A tantárgyi programok minőségbiztosításának alapvetésének számít, hogy az ismeretkörök tartalmát, irányu</w:t>
      </w:r>
      <w:r w:rsidR="0029235D" w:rsidRPr="00AA2D0B">
        <w:t>ltságát a katonai logisztika</w:t>
      </w:r>
      <w:r w:rsidRPr="00AA2D0B">
        <w:t xml:space="preserve"> alapképzési szak képzési kimeneti követelményeinek megfelelően a szak és </w:t>
      </w:r>
      <w:r w:rsidR="008366D9" w:rsidRPr="00AA2D0B">
        <w:t>specializáció</w:t>
      </w:r>
      <w:r w:rsidRPr="00AA2D0B">
        <w:t xml:space="preserve"> felelősök határozzák meg. Az ismeretkörök szakmai tartalmát a tanszékvezetők határozzák meg. A tantárgyak tananyagtartalmának korszerűségét az új kutatási és gyakorlati eredmények beépítését az szavatolja</w:t>
      </w:r>
      <w:r w:rsidR="00611661" w:rsidRPr="00AA2D0B">
        <w:t>,</w:t>
      </w:r>
      <w:r w:rsidRPr="00AA2D0B">
        <w:t xml:space="preserve"> hogy az oktatók kötelesek frissíteni a részletes tantárgyprogramjaikat, amelyet a tanszékértekezletek hagynak jóvá. A tantárgy oktatásának megkezdése előtt a tantárgyfelelősök a regisztrációs héten szakfelelősnek a tantárgyi tematikákat, aki véleményezi és hozzájárul a képzés megkezdéséhez.</w:t>
      </w:r>
    </w:p>
    <w:p w:rsidR="00ED7625" w:rsidRPr="00AA2D0B" w:rsidRDefault="00ED7625" w:rsidP="00FE45EA">
      <w:pPr>
        <w:ind w:firstLine="525"/>
        <w:jc w:val="both"/>
      </w:pPr>
      <w:r w:rsidRPr="00AA2D0B">
        <w:t xml:space="preserve">A </w:t>
      </w:r>
      <w:r w:rsidR="008366D9" w:rsidRPr="00AA2D0B">
        <w:t>specializáció</w:t>
      </w:r>
      <w:r w:rsidRPr="00AA2D0B">
        <w:t xml:space="preserve">k és a szak minőségbiztosításának alapja, hogy a szakfelelős és a </w:t>
      </w:r>
      <w:r w:rsidR="008366D9" w:rsidRPr="00AA2D0B">
        <w:t>specializáció</w:t>
      </w:r>
      <w:r w:rsidRPr="00AA2D0B">
        <w:t xml:space="preserve">felelősök követik a képzéssel összefüggő jogszabályok, egyetemi, kari belső szabályzók változásait, illetve a fenntartói, megrendelői igényeket. Az egyetemi és kari szabályzóknak megfelelően a HHK Kari Tanács, NKE Szenátus és az NKE Fenntartói Testület </w:t>
      </w:r>
      <w:r w:rsidRPr="00AA2D0B">
        <w:lastRenderedPageBreak/>
        <w:t>hatáskörébe tartozó változási igényeket véleményeztetik a szakreferensi jogokat gyakorló Honvéd Vezérkar Logisztikai Csoportfőnökség csoportfőnökével, illetve az általa kijelölt referenssel. A szakfelelős a szakreferens által pozitívan véleményezett javaslatokat a testületi (Kari Tanács, Szenátus, Fenntartói Testület) döntések előtt véleményezteti a HHK és az NKE kari és egyetemi szintű Képzésfejlesztési Tanácsaival.</w:t>
      </w:r>
    </w:p>
    <w:p w:rsidR="00ED7625" w:rsidRPr="00AA2D0B" w:rsidRDefault="00ED7625" w:rsidP="00FE45EA">
      <w:pPr>
        <w:ind w:firstLine="525"/>
        <w:jc w:val="both"/>
      </w:pPr>
      <w:r w:rsidRPr="00AA2D0B">
        <w:t xml:space="preserve">A </w:t>
      </w:r>
      <w:r w:rsidR="00C907D1" w:rsidRPr="00AA2D0B">
        <w:t>K</w:t>
      </w:r>
      <w:r w:rsidR="0029235D" w:rsidRPr="00AA2D0B">
        <w:t xml:space="preserve">atonai logisztika </w:t>
      </w:r>
      <w:r w:rsidR="00C907D1" w:rsidRPr="00AA2D0B">
        <w:t>alapképzési szak minőségbiztosítását az oktatott ismeretkörök korszerűségének biztosítása, valamint a fenntartói megrendelői igényeknek való megfelelés érdekében Szakfejlesztési Fejlesztési Fórum támogatja. A testület tagjai a szakfelelős és a specializációfelelősök, az NKE HHK Katonai Logisztika Intézet vezető oktatói, a Honvéd Vezérkar Logisztikai Csoportfőnökség csoportfőnöke (szakreferens), Honvéd Vezérkar Logisztikai Csoportfőnökség csoportfőnöke által megbízott referens, a Honvédelmi Minisztérium Védelemgazdasági Hivatala igazgatója által megbízott referens, valamint a Honvédelmi Minisztérium és a Magyar Honvédség logisztikai vezetői által delegált személyek. A Szakfejlesztési Fejlesztési Fórum véleményezi a szak mintatantervét, javaslatokat fogalmaz meg az oktatott ismeretkörök tartalmának korszerűsítése és a megrendelői követelmények teljesítése érdekében</w:t>
      </w:r>
      <w:r w:rsidRPr="00AA2D0B">
        <w:t>.</w:t>
      </w:r>
    </w:p>
    <w:p w:rsidR="004C49B4" w:rsidRPr="00AA2D0B" w:rsidRDefault="00ED7625" w:rsidP="00FE45EA">
      <w:pPr>
        <w:ind w:firstLine="525"/>
        <w:jc w:val="both"/>
      </w:pPr>
      <w:r w:rsidRPr="00AA2D0B">
        <w:t xml:space="preserve">A szak az NKE minőségbiztosítási rendszeréhez igazodva, a MAB követelményeknek, tartalmi és formai ajánlásoknak megfelelően évente minőségügyi összefoglalót, jelentést készít. A szakfelelős a jelentést a HHK Kari Minőségügyi Bizottságán terjeszti fel az NKE Egyetemi Minőségügyi Bizottságához. A minőségügyi bizottságok ajánlásai, határozatai alapján a szak- és </w:t>
      </w:r>
      <w:r w:rsidR="008366D9" w:rsidRPr="00AA2D0B">
        <w:t>specializáció</w:t>
      </w:r>
      <w:r w:rsidRPr="00AA2D0B">
        <w:t>felelősök megteszik az esetlegesen szükségessé váló kezdeményezéseket, intézkedéseket a szak képzési és tudományos hátterének javítása érdekében.</w:t>
      </w:r>
    </w:p>
    <w:p w:rsidR="004C49B4" w:rsidRPr="00AA2D0B" w:rsidRDefault="004C49B4" w:rsidP="00545A26"/>
    <w:p w:rsidR="004C49B4" w:rsidRPr="00AA2D0B" w:rsidRDefault="004C49B4" w:rsidP="00545A26"/>
    <w:tbl>
      <w:tblPr>
        <w:tblW w:w="0" w:type="auto"/>
        <w:tblLook w:val="01E0" w:firstRow="1" w:lastRow="1" w:firstColumn="1" w:lastColumn="1" w:noHBand="0" w:noVBand="0"/>
      </w:tblPr>
      <w:tblGrid>
        <w:gridCol w:w="4361"/>
        <w:gridCol w:w="4678"/>
      </w:tblGrid>
      <w:tr w:rsidR="004C49B4" w:rsidRPr="00AA2D0B" w:rsidTr="007E6888">
        <w:tc>
          <w:tcPr>
            <w:tcW w:w="4361" w:type="dxa"/>
            <w:shd w:val="clear" w:color="auto" w:fill="auto"/>
          </w:tcPr>
          <w:p w:rsidR="004C49B4" w:rsidRPr="00AA2D0B" w:rsidRDefault="00994A6B" w:rsidP="00E81B6D">
            <w:r w:rsidRPr="00AA2D0B">
              <w:t xml:space="preserve">Budapest, </w:t>
            </w:r>
            <w:r w:rsidR="00E81B6D" w:rsidRPr="00AA2D0B">
              <w:t>2017. október 31.</w:t>
            </w:r>
          </w:p>
          <w:p w:rsidR="00E81B6D" w:rsidRPr="00AA2D0B" w:rsidRDefault="00E81B6D" w:rsidP="00E81B6D"/>
          <w:p w:rsidR="00E81B6D" w:rsidRPr="00AA2D0B" w:rsidRDefault="00E81B6D" w:rsidP="00E81B6D"/>
        </w:tc>
        <w:tc>
          <w:tcPr>
            <w:tcW w:w="4678" w:type="dxa"/>
            <w:shd w:val="clear" w:color="auto" w:fill="auto"/>
          </w:tcPr>
          <w:p w:rsidR="001E6AE0" w:rsidRPr="00AA2D0B" w:rsidRDefault="001E6AE0" w:rsidP="00007833">
            <w:pPr>
              <w:jc w:val="center"/>
            </w:pPr>
          </w:p>
          <w:p w:rsidR="00E81B6D" w:rsidRPr="00AA2D0B" w:rsidRDefault="00E81B6D" w:rsidP="00007833">
            <w:pPr>
              <w:jc w:val="center"/>
            </w:pPr>
          </w:p>
          <w:p w:rsidR="003C4C9D" w:rsidRPr="00AA2D0B" w:rsidRDefault="003C4C9D" w:rsidP="00007833">
            <w:pPr>
              <w:jc w:val="center"/>
            </w:pPr>
          </w:p>
          <w:p w:rsidR="001E6AE0" w:rsidRPr="00AA2D0B" w:rsidRDefault="00E81B6D" w:rsidP="001E6AE0">
            <w:pPr>
              <w:ind w:left="-250" w:firstLine="250"/>
              <w:jc w:val="center"/>
            </w:pPr>
            <w:r w:rsidRPr="00AA2D0B">
              <w:rPr>
                <w:b/>
              </w:rPr>
              <w:t xml:space="preserve">Dr. Szászi Gábor </w:t>
            </w:r>
            <w:r w:rsidR="00756DE0" w:rsidRPr="00AA2D0B">
              <w:rPr>
                <w:b/>
              </w:rPr>
              <w:t>egyetemi</w:t>
            </w:r>
            <w:r w:rsidR="001E6AE0" w:rsidRPr="00AA2D0B">
              <w:rPr>
                <w:b/>
              </w:rPr>
              <w:t xml:space="preserve"> docens</w:t>
            </w:r>
            <w:r w:rsidR="005B1162" w:rsidRPr="00AA2D0B">
              <w:rPr>
                <w:b/>
              </w:rPr>
              <w:t>, PhD</w:t>
            </w:r>
            <w:r w:rsidR="001E6AE0" w:rsidRPr="00AA2D0B">
              <w:t xml:space="preserve"> </w:t>
            </w:r>
          </w:p>
          <w:p w:rsidR="00994A6B" w:rsidRPr="00AA2D0B" w:rsidRDefault="00756DE0" w:rsidP="00007833">
            <w:pPr>
              <w:jc w:val="center"/>
            </w:pPr>
            <w:r w:rsidRPr="00AA2D0B">
              <w:t>s</w:t>
            </w:r>
            <w:r w:rsidR="004D1899" w:rsidRPr="00AA2D0B">
              <w:t>zakfelelős</w:t>
            </w:r>
          </w:p>
          <w:p w:rsidR="004C49B4" w:rsidRPr="00AA2D0B" w:rsidRDefault="004C49B4" w:rsidP="00545A26"/>
        </w:tc>
      </w:tr>
    </w:tbl>
    <w:p w:rsidR="004C49B4" w:rsidRPr="00AA2D0B" w:rsidRDefault="004C49B4" w:rsidP="00545A26"/>
    <w:p w:rsidR="004C49B4" w:rsidRPr="00AA2D0B" w:rsidRDefault="004C49B4" w:rsidP="00545A26"/>
    <w:p w:rsidR="006A13B9" w:rsidRPr="00AA2D0B" w:rsidRDefault="006A13B9" w:rsidP="00545A26">
      <w:pPr>
        <w:sectPr w:rsidR="006A13B9" w:rsidRPr="00AA2D0B" w:rsidSect="005775EE">
          <w:headerReference w:type="first" r:id="rId11"/>
          <w:pgSz w:w="11906" w:h="16838"/>
          <w:pgMar w:top="1417" w:right="1286" w:bottom="1417" w:left="1417" w:header="708" w:footer="708" w:gutter="0"/>
          <w:cols w:space="708"/>
          <w:docGrid w:linePitch="360"/>
        </w:sectPr>
      </w:pPr>
    </w:p>
    <w:p w:rsidR="00196465" w:rsidRPr="00AA2D0B" w:rsidRDefault="004D1899" w:rsidP="00977D24">
      <w:pPr>
        <w:pStyle w:val="Cmsor1"/>
        <w:numPr>
          <w:ilvl w:val="0"/>
          <w:numId w:val="52"/>
        </w:numPr>
        <w:spacing w:before="0"/>
        <w:ind w:left="527" w:hanging="527"/>
        <w:rPr>
          <w:lang w:val="hu-HU"/>
        </w:rPr>
      </w:pPr>
      <w:bookmarkStart w:id="90" w:name="_Toc500242623"/>
      <w:r w:rsidRPr="00AA2D0B">
        <w:rPr>
          <w:lang w:val="hu-HU"/>
        </w:rPr>
        <w:lastRenderedPageBreak/>
        <w:t>Tantárgyi programok</w:t>
      </w:r>
      <w:r w:rsidR="006C6CED" w:rsidRPr="00AA2D0B">
        <w:rPr>
          <w:lang w:val="hu-HU"/>
        </w:rPr>
        <w:t xml:space="preserve"> </w:t>
      </w:r>
      <w:r w:rsidR="006C6CED" w:rsidRPr="00AA2D0B">
        <w:rPr>
          <w:b w:val="0"/>
          <w:lang w:val="hu-HU"/>
        </w:rPr>
        <w:t>(csatolva)</w:t>
      </w:r>
      <w:bookmarkEnd w:id="90"/>
      <w:r w:rsidR="001E6AE0" w:rsidRPr="00AA2D0B">
        <w:rPr>
          <w:b w:val="0"/>
          <w:lang w:val="hu-HU"/>
        </w:rPr>
        <w:t xml:space="preserve"> </w:t>
      </w:r>
    </w:p>
    <w:p w:rsidR="0044508B" w:rsidRPr="00AA2D0B" w:rsidRDefault="002B0096" w:rsidP="00977D24">
      <w:pPr>
        <w:pStyle w:val="Cmsor1"/>
        <w:numPr>
          <w:ilvl w:val="1"/>
          <w:numId w:val="52"/>
        </w:numPr>
        <w:spacing w:before="0"/>
        <w:ind w:left="851" w:hanging="567"/>
        <w:rPr>
          <w:i/>
        </w:rPr>
      </w:pPr>
      <w:bookmarkStart w:id="91" w:name="_Toc500242624"/>
      <w:r w:rsidRPr="00AA2D0B">
        <w:rPr>
          <w:i/>
        </w:rPr>
        <w:t>Katonai vezetői alapismeretek</w:t>
      </w:r>
      <w:bookmarkEnd w:id="91"/>
    </w:p>
    <w:tbl>
      <w:tblPr>
        <w:tblW w:w="9072" w:type="dxa"/>
        <w:tblInd w:w="113" w:type="dxa"/>
        <w:tblLook w:val="01E0" w:firstRow="1" w:lastRow="1" w:firstColumn="1" w:lastColumn="1" w:noHBand="0" w:noVBand="0"/>
      </w:tblPr>
      <w:tblGrid>
        <w:gridCol w:w="4855"/>
        <w:gridCol w:w="1620"/>
        <w:gridCol w:w="2597"/>
      </w:tblGrid>
      <w:tr w:rsidR="002B1416" w:rsidRPr="00AA2D0B" w:rsidTr="00652175">
        <w:tc>
          <w:tcPr>
            <w:tcW w:w="4855" w:type="dxa"/>
            <w:tcBorders>
              <w:top w:val="nil"/>
              <w:left w:val="nil"/>
              <w:bottom w:val="single" w:sz="4" w:space="0" w:color="auto"/>
              <w:right w:val="nil"/>
            </w:tcBorders>
            <w:hideMark/>
          </w:tcPr>
          <w:p w:rsidR="002B1416" w:rsidRPr="00AA2D0B" w:rsidRDefault="002B1416" w:rsidP="00652175">
            <w:pPr>
              <w:pStyle w:val="Szvegtrzs"/>
              <w:jc w:val="center"/>
              <w:rPr>
                <w:b/>
                <w:smallCaps/>
                <w:sz w:val="28"/>
                <w:szCs w:val="28"/>
              </w:rPr>
            </w:pPr>
            <w:r w:rsidRPr="00AA2D0B">
              <w:rPr>
                <w:b/>
                <w:smallCaps/>
                <w:sz w:val="28"/>
                <w:szCs w:val="28"/>
              </w:rPr>
              <w:t>Nemzeti Közszolgálati Egyetem</w:t>
            </w:r>
          </w:p>
        </w:tc>
        <w:tc>
          <w:tcPr>
            <w:tcW w:w="1620" w:type="dxa"/>
          </w:tcPr>
          <w:p w:rsidR="002B1416" w:rsidRPr="00AA2D0B" w:rsidRDefault="002B1416" w:rsidP="00652175">
            <w:pPr>
              <w:pStyle w:val="Szvegtrzs"/>
            </w:pPr>
          </w:p>
        </w:tc>
        <w:tc>
          <w:tcPr>
            <w:tcW w:w="2597" w:type="dxa"/>
          </w:tcPr>
          <w:p w:rsidR="002B1416" w:rsidRPr="00AA2D0B" w:rsidRDefault="002B1416" w:rsidP="00652175">
            <w:pPr>
              <w:pStyle w:val="Szvegtrzs"/>
              <w:jc w:val="right"/>
            </w:pPr>
          </w:p>
        </w:tc>
      </w:tr>
      <w:tr w:rsidR="002B1416" w:rsidRPr="00AA2D0B" w:rsidTr="00652175">
        <w:tc>
          <w:tcPr>
            <w:tcW w:w="4855" w:type="dxa"/>
            <w:tcBorders>
              <w:top w:val="single" w:sz="4" w:space="0" w:color="auto"/>
              <w:left w:val="nil"/>
              <w:bottom w:val="nil"/>
              <w:right w:val="nil"/>
            </w:tcBorders>
            <w:hideMark/>
          </w:tcPr>
          <w:p w:rsidR="002B1416" w:rsidRPr="00AA2D0B" w:rsidRDefault="002B1416" w:rsidP="00652175">
            <w:pPr>
              <w:pStyle w:val="Szvegtrzs"/>
              <w:jc w:val="center"/>
              <w:rPr>
                <w:b/>
              </w:rPr>
            </w:pPr>
            <w:r w:rsidRPr="00AA2D0B">
              <w:rPr>
                <w:b/>
              </w:rPr>
              <w:t>Hadtudományi és Honvédtisztképző Kar</w:t>
            </w:r>
          </w:p>
        </w:tc>
        <w:tc>
          <w:tcPr>
            <w:tcW w:w="1620" w:type="dxa"/>
          </w:tcPr>
          <w:p w:rsidR="002B1416" w:rsidRPr="00AA2D0B" w:rsidRDefault="002B1416" w:rsidP="00652175">
            <w:pPr>
              <w:pStyle w:val="Szvegtrzs"/>
            </w:pPr>
          </w:p>
        </w:tc>
        <w:tc>
          <w:tcPr>
            <w:tcW w:w="2597" w:type="dxa"/>
          </w:tcPr>
          <w:p w:rsidR="002B1416" w:rsidRPr="00AA2D0B" w:rsidRDefault="002B1416" w:rsidP="00652175">
            <w:pPr>
              <w:pStyle w:val="Szvegtrzs"/>
            </w:pPr>
          </w:p>
        </w:tc>
      </w:tr>
    </w:tbl>
    <w:p w:rsidR="002B1416" w:rsidRPr="00AA2D0B" w:rsidRDefault="002B1416" w:rsidP="002B1416">
      <w:pPr>
        <w:pStyle w:val="lfej"/>
        <w:tabs>
          <w:tab w:val="right" w:pos="0"/>
        </w:tabs>
        <w:jc w:val="both"/>
        <w:rPr>
          <w:bCs/>
        </w:rPr>
      </w:pPr>
    </w:p>
    <w:p w:rsidR="002B1416" w:rsidRPr="00AA2D0B" w:rsidRDefault="002B1416" w:rsidP="00DC6ECC">
      <w:pPr>
        <w:spacing w:after="120"/>
        <w:jc w:val="center"/>
        <w:rPr>
          <w:b/>
          <w:bCs/>
          <w:sz w:val="28"/>
          <w:szCs w:val="28"/>
        </w:rPr>
      </w:pPr>
      <w:r w:rsidRPr="00AA2D0B">
        <w:rPr>
          <w:b/>
          <w:bCs/>
          <w:sz w:val="28"/>
          <w:szCs w:val="28"/>
        </w:rPr>
        <w:t>TANTÁRGYI PROGRAM</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HKTSB01</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I.</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I.</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Katonai </w:t>
      </w:r>
      <w:r w:rsidR="0093632D" w:rsidRPr="00AA2D0B">
        <w:rPr>
          <w:bCs/>
          <w:lang w:val="hu-HU"/>
        </w:rPr>
        <w:t>v</w:t>
      </w:r>
      <w:r w:rsidRPr="00AA2D0B">
        <w:rPr>
          <w:bCs/>
          <w:lang w:val="hu-HU"/>
        </w:rPr>
        <w:t>ezető</w:t>
      </w:r>
      <w:r w:rsidR="002A74E0" w:rsidRPr="00AA2D0B">
        <w:rPr>
          <w:bCs/>
          <w:lang w:val="hu-HU"/>
        </w:rPr>
        <w:t>i</w:t>
      </w:r>
      <w:r w:rsidR="0093632D" w:rsidRPr="00AA2D0B">
        <w:rPr>
          <w:bCs/>
          <w:lang w:val="hu-HU"/>
        </w:rPr>
        <w:t xml:space="preserve"> és</w:t>
      </w:r>
      <w:r w:rsidRPr="00AA2D0B">
        <w:rPr>
          <w:bCs/>
          <w:lang w:val="hu-HU"/>
        </w:rPr>
        <w:t xml:space="preserve"> Katonai üzemeltetés alapképzési szak</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5714A" w:rsidRPr="00AA2D0B">
        <w:rPr>
          <w:bCs/>
          <w:lang w:val="hu-HU"/>
        </w:rPr>
        <w:t xml:space="preserve">NKE HHK </w:t>
      </w:r>
      <w:r w:rsidR="002C5E43" w:rsidRPr="00AA2D0B">
        <w:rPr>
          <w:bCs/>
          <w:lang w:val="hu-HU"/>
        </w:rPr>
        <w:t xml:space="preserve">Katonai Tanfolyamszervező Hivatal, </w:t>
      </w:r>
      <w:r w:rsidRPr="00AA2D0B">
        <w:rPr>
          <w:bCs/>
        </w:rPr>
        <w:t>Katon</w:t>
      </w:r>
      <w:r w:rsidR="002C5E43" w:rsidRPr="00AA2D0B">
        <w:rPr>
          <w:bCs/>
        </w:rPr>
        <w:t>ai Testnevelési és Sportközpont</w:t>
      </w:r>
      <w:r w:rsidRPr="00AA2D0B">
        <w:rPr>
          <w:bCs/>
        </w:rPr>
        <w:t xml:space="preserve"> </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2B1416" w:rsidRPr="00AA2D0B" w:rsidRDefault="002B1416" w:rsidP="00977D24">
      <w:pPr>
        <w:pStyle w:val="lfej"/>
        <w:numPr>
          <w:ilvl w:val="1"/>
          <w:numId w:val="27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2B1416" w:rsidRPr="00AA2D0B" w:rsidRDefault="002B1416" w:rsidP="00977D24">
      <w:pPr>
        <w:pStyle w:val="lfej"/>
        <w:numPr>
          <w:ilvl w:val="2"/>
          <w:numId w:val="27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w:t>
      </w:r>
      <w:r w:rsidR="006D2E25" w:rsidRPr="00AA2D0B">
        <w:rPr>
          <w:bCs/>
          <w:lang w:val="hu-HU"/>
        </w:rPr>
        <w:t xml:space="preserve"> (0+60)</w:t>
      </w:r>
    </w:p>
    <w:p w:rsidR="002B1416" w:rsidRPr="00AA2D0B" w:rsidRDefault="002B1416" w:rsidP="00977D24">
      <w:pPr>
        <w:pStyle w:val="lfej"/>
        <w:numPr>
          <w:ilvl w:val="2"/>
          <w:numId w:val="27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2B1416" w:rsidRPr="00AA2D0B" w:rsidRDefault="002B1416" w:rsidP="00977D24">
      <w:pPr>
        <w:pStyle w:val="lfej"/>
        <w:numPr>
          <w:ilvl w:val="1"/>
          <w:numId w:val="27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2B1416" w:rsidRPr="00AA2D0B" w:rsidRDefault="002B1416" w:rsidP="00977D24">
      <w:pPr>
        <w:pStyle w:val="lfej"/>
        <w:numPr>
          <w:ilvl w:val="0"/>
          <w:numId w:val="274"/>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Kondicionális képességek fejlesztése. Természetes és mesterséges akadályok leküzdése. Katonai közelharc. Kézigránát hajítás. </w:t>
      </w:r>
    </w:p>
    <w:p w:rsidR="002B1416" w:rsidRPr="00AA2D0B" w:rsidRDefault="002B1416" w:rsidP="00977D24">
      <w:pPr>
        <w:pStyle w:val="lfej"/>
        <w:numPr>
          <w:ilvl w:val="0"/>
          <w:numId w:val="27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Improving physical skills. Completing natural and artificial obstacles. Military close combat. Handgrenade throwing.</w:t>
      </w:r>
    </w:p>
    <w:p w:rsidR="002B1416" w:rsidRPr="00AA2D0B" w:rsidRDefault="002B1416" w:rsidP="00977D24">
      <w:pPr>
        <w:pStyle w:val="Listaszerbekezds"/>
        <w:numPr>
          <w:ilvl w:val="0"/>
          <w:numId w:val="274"/>
        </w:numPr>
        <w:tabs>
          <w:tab w:val="clear" w:pos="360"/>
          <w:tab w:val="left" w:pos="284"/>
          <w:tab w:val="num" w:pos="644"/>
        </w:tabs>
        <w:spacing w:before="120"/>
        <w:ind w:left="641" w:hanging="357"/>
        <w:jc w:val="both"/>
        <w:rPr>
          <w:bCs/>
          <w:lang w:val="en-GB"/>
        </w:rPr>
      </w:pPr>
      <w:r w:rsidRPr="00AA2D0B">
        <w:rPr>
          <w:b/>
        </w:rPr>
        <w:tab/>
        <w:t xml:space="preserve">Elérendő kompetenciák (magyarul): </w:t>
      </w:r>
      <w:r w:rsidRPr="00AA2D0B">
        <w:rPr>
          <w:bCs/>
        </w:rPr>
        <w:t xml:space="preserve">Fejleszteni a kondicionális képességeket. </w:t>
      </w:r>
      <w:r w:rsidRPr="00AA2D0B">
        <w:rPr>
          <w:bCs/>
          <w:lang w:val="en-GB"/>
        </w:rPr>
        <w:t>A hallgatók ismerjék meg az akadályok leküzdésének módját.</w:t>
      </w:r>
      <w:r w:rsidRPr="00AA2D0B">
        <w:rPr>
          <w:bCs/>
        </w:rPr>
        <w:t xml:space="preserve"> A Nemzeti Közszolgálati Egyetem honvéd tisztjelöltjei szerezzenek ismeretet a katonai közelharc alaptechnikáiról. </w:t>
      </w:r>
      <w:r w:rsidRPr="00AA2D0B">
        <w:rPr>
          <w:bCs/>
          <w:lang w:val="en-GB"/>
        </w:rPr>
        <w:t>Ismerjék meg a kézigránát hajítás technikai végrehajtási formáit.</w:t>
      </w:r>
    </w:p>
    <w:p w:rsidR="002B1416" w:rsidRPr="00AA2D0B" w:rsidRDefault="002B1416" w:rsidP="00977D24">
      <w:pPr>
        <w:pStyle w:val="Listaszerbekezds"/>
        <w:numPr>
          <w:ilvl w:val="0"/>
          <w:numId w:val="274"/>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bCs/>
        </w:rPr>
        <w:t xml:space="preserve">Improving physical skills. Ability of  getting obstacles over. Basic knowledge on military close combat fighting . Improving throwing technic in different positions. </w:t>
      </w:r>
    </w:p>
    <w:p w:rsidR="002B1416" w:rsidRPr="00AA2D0B" w:rsidRDefault="002B1416" w:rsidP="00977D24">
      <w:pPr>
        <w:pStyle w:val="lfej"/>
        <w:numPr>
          <w:ilvl w:val="0"/>
          <w:numId w:val="274"/>
        </w:numPr>
        <w:tabs>
          <w:tab w:val="clear" w:pos="360"/>
          <w:tab w:val="num" w:pos="644"/>
          <w:tab w:val="right" w:pos="900"/>
        </w:tabs>
        <w:spacing w:before="120"/>
        <w:ind w:left="644"/>
        <w:jc w:val="both"/>
        <w:rPr>
          <w:bCs/>
          <w:lang w:val="hu-HU"/>
        </w:rPr>
      </w:pPr>
      <w:r w:rsidRPr="00AA2D0B">
        <w:rPr>
          <w:b/>
          <w:bCs/>
          <w:lang w:val="hu-HU"/>
        </w:rPr>
        <w:t>Előtanulmányi kötelezettségek: -</w:t>
      </w:r>
    </w:p>
    <w:p w:rsidR="002B1416" w:rsidRPr="00AA2D0B" w:rsidRDefault="002B1416" w:rsidP="00977D24">
      <w:pPr>
        <w:pStyle w:val="Listaszerbekezds"/>
        <w:numPr>
          <w:ilvl w:val="0"/>
          <w:numId w:val="274"/>
        </w:numPr>
        <w:tabs>
          <w:tab w:val="clear" w:pos="360"/>
          <w:tab w:val="num" w:pos="644"/>
        </w:tabs>
        <w:spacing w:before="120"/>
        <w:ind w:left="641" w:hanging="357"/>
        <w:contextualSpacing w:val="0"/>
        <w:jc w:val="both"/>
        <w:rPr>
          <w:b/>
        </w:rPr>
      </w:pPr>
      <w:r w:rsidRPr="00AA2D0B">
        <w:rPr>
          <w:b/>
        </w:rPr>
        <w:t xml:space="preserve">A tantárgy tematikája: </w:t>
      </w:r>
    </w:p>
    <w:p w:rsidR="002B1416" w:rsidRPr="00AA2D0B" w:rsidRDefault="002B1416" w:rsidP="00DC6ECC">
      <w:pPr>
        <w:pStyle w:val="Listaszerbekezds"/>
        <w:numPr>
          <w:ilvl w:val="1"/>
          <w:numId w:val="274"/>
        </w:numPr>
        <w:tabs>
          <w:tab w:val="clear" w:pos="792"/>
          <w:tab w:val="num" w:pos="1000"/>
        </w:tabs>
        <w:ind w:left="998" w:hanging="431"/>
        <w:contextualSpacing w:val="0"/>
        <w:jc w:val="both"/>
        <w:rPr>
          <w:b/>
        </w:rPr>
      </w:pPr>
      <w:r w:rsidRPr="00AA2D0B">
        <w:t>Kondicionális képességek fejlesztése.</w:t>
      </w:r>
      <w:r w:rsidRPr="00AA2D0B">
        <w:rPr>
          <w:b/>
        </w:rPr>
        <w:t xml:space="preserve"> </w:t>
      </w:r>
      <w:r w:rsidRPr="00AA2D0B">
        <w:t>Általános hatású és sokoldalúan fejlesztő szabad- és szabadgyakorlati alapformájú gyakorlatok.</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Természetes mozgások: Menetek, Futások. Ugrások. Dobások. Emelések és hordások. Mászások, függeszkedések. Kiegészítő gyakorlatok tornaszereken.</w:t>
      </w:r>
      <w:r w:rsidRPr="00AA2D0B">
        <w:tab/>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Természetes és mesterséges akadályok leküzdése. Mélybe-, fel- és átugrások. Emelések és hordások.</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lastRenderedPageBreak/>
        <w:t>Mászások, függeszkedések. Egyensúly gyakorlatok. Kiegészítő gyakorlatok tornaszereken. Társhordások.</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Közelharc alaptechnikák: állások, helyváltoztatások, esések, ütések, rúgások, védések.</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Szabadulás megfogásokból és ellentámadás. Fegyver megtartása, elvétel megakadályozása.</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Intézkedéstechnika alapjai: igazoltatás, elfogás, rögzítés, átvizsgálás, elvezetés.</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Eszközös támadás elleni védekezés fegyverrel.</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Test-test elleni harc (támadó-, véd</w:t>
      </w:r>
      <w:r w:rsidRPr="00AA2D0B">
        <w:rPr>
          <w:rFonts w:hint="eastAsia"/>
        </w:rPr>
        <w:t>ő</w:t>
      </w:r>
      <w:r w:rsidRPr="00AA2D0B">
        <w:t xml:space="preserve"> technikák). Kötött küzdelem.</w:t>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Kézigránát cél és távdobás, fekvő, térdelő és álló testhelyzetből.</w:t>
      </w:r>
      <w:r w:rsidRPr="00AA2D0B">
        <w:tab/>
      </w:r>
    </w:p>
    <w:p w:rsidR="002B1416" w:rsidRPr="00AA2D0B" w:rsidRDefault="002B1416" w:rsidP="00DC6ECC">
      <w:pPr>
        <w:pStyle w:val="Listaszerbekezds"/>
        <w:numPr>
          <w:ilvl w:val="1"/>
          <w:numId w:val="274"/>
        </w:numPr>
        <w:tabs>
          <w:tab w:val="clear" w:pos="792"/>
          <w:tab w:val="num" w:pos="1000"/>
        </w:tabs>
        <w:ind w:left="998" w:hanging="431"/>
        <w:contextualSpacing w:val="0"/>
        <w:jc w:val="both"/>
      </w:pPr>
      <w:r w:rsidRPr="00AA2D0B">
        <w:t>Mozgásformák ellenőrzése.</w:t>
      </w:r>
      <w:r w:rsidRPr="00AA2D0B">
        <w:tab/>
      </w:r>
    </w:p>
    <w:p w:rsidR="002B1416" w:rsidRPr="00AA2D0B" w:rsidRDefault="002B1416" w:rsidP="00977D24">
      <w:pPr>
        <w:pStyle w:val="lfej"/>
        <w:numPr>
          <w:ilvl w:val="0"/>
          <w:numId w:val="274"/>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3C4C9D" w:rsidRPr="00AA2D0B">
        <w:rPr>
          <w:bCs/>
          <w:lang w:val="hu-HU"/>
        </w:rPr>
        <w:t>1</w:t>
      </w:r>
      <w:r w:rsidRPr="00AA2D0B">
        <w:rPr>
          <w:bCs/>
          <w:lang w:val="hu-HU"/>
        </w:rPr>
        <w:t>. félév</w:t>
      </w:r>
    </w:p>
    <w:p w:rsidR="002B1416" w:rsidRPr="00AA2D0B" w:rsidRDefault="002B1416" w:rsidP="00977D24">
      <w:pPr>
        <w:pStyle w:val="lfej"/>
        <w:numPr>
          <w:ilvl w:val="0"/>
          <w:numId w:val="274"/>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2B1416" w:rsidRPr="00AA2D0B" w:rsidRDefault="002B1416" w:rsidP="00977D24">
      <w:pPr>
        <w:pStyle w:val="Listaszerbekezds"/>
        <w:numPr>
          <w:ilvl w:val="0"/>
          <w:numId w:val="274"/>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Az ismeretek ellenőrzése a különböző mozgásformák bemutatásával történik.</w:t>
      </w:r>
    </w:p>
    <w:p w:rsidR="002B1416" w:rsidRPr="00AA2D0B" w:rsidRDefault="002B1416" w:rsidP="00977D24">
      <w:pPr>
        <w:pStyle w:val="Listaszerbekezds"/>
        <w:numPr>
          <w:ilvl w:val="0"/>
          <w:numId w:val="27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0D2B7C" w:rsidRPr="00AA2D0B">
        <w:rPr>
          <w:b/>
        </w:rPr>
        <w:t>Félévközi jegy.</w:t>
      </w:r>
      <w:r w:rsidR="000D2B7C" w:rsidRPr="00AA2D0B">
        <w:t xml:space="preserve"> </w:t>
      </w:r>
      <w:r w:rsidRPr="00AA2D0B">
        <w:t>A KTSK értékelési füzete alapján. Az aláírás feltétele az órák 70%-án történő aktív részvétel, a felmérési mozgásformák legalább minimumpontszámon való bemutatása valamint a minimum összpontszám elérése.</w:t>
      </w:r>
    </w:p>
    <w:p w:rsidR="002B1416" w:rsidRPr="00AA2D0B" w:rsidRDefault="002B1416" w:rsidP="002B1416">
      <w:pPr>
        <w:pStyle w:val="Listaszerbekezds"/>
        <w:spacing w:before="120"/>
        <w:ind w:left="641"/>
        <w:jc w:val="both"/>
      </w:pPr>
      <w:r w:rsidRPr="00AA2D0B">
        <w:t>Az elért pontszámnak megfelel</w:t>
      </w:r>
      <w:r w:rsidRPr="00AA2D0B">
        <w:rPr>
          <w:rFonts w:hint="eastAsia"/>
        </w:rPr>
        <w:t>ő</w:t>
      </w:r>
      <w:r w:rsidR="00091040" w:rsidRPr="00AA2D0B">
        <w:t xml:space="preserve">félévközi </w:t>
      </w:r>
      <w:r w:rsidRPr="00AA2D0B">
        <w:t>érdemjegyek a következ</w:t>
      </w:r>
      <w:r w:rsidRPr="00AA2D0B">
        <w:rPr>
          <w:rFonts w:hint="eastAsia"/>
        </w:rPr>
        <w:t>ő</w:t>
      </w:r>
      <w:r w:rsidRPr="00AA2D0B">
        <w:t>k:</w:t>
      </w:r>
    </w:p>
    <w:p w:rsidR="002B1416" w:rsidRPr="00AA2D0B" w:rsidRDefault="002B1416" w:rsidP="003C4C9D">
      <w:pPr>
        <w:pStyle w:val="Listaszerbekezds"/>
        <w:spacing w:before="120"/>
        <w:ind w:left="709"/>
        <w:jc w:val="both"/>
      </w:pPr>
      <w:r w:rsidRPr="00AA2D0B">
        <w:tab/>
        <w:t>Elégtelen</w:t>
      </w:r>
      <w:r w:rsidRPr="00AA2D0B">
        <w:tab/>
        <w:t>(1):</w:t>
      </w:r>
      <w:r w:rsidRPr="00AA2D0B">
        <w:tab/>
        <w:t>0-49 pont</w:t>
      </w:r>
    </w:p>
    <w:p w:rsidR="002B1416" w:rsidRPr="00AA2D0B" w:rsidRDefault="002B1416" w:rsidP="003C4C9D">
      <w:pPr>
        <w:pStyle w:val="Listaszerbekezds"/>
        <w:spacing w:before="120"/>
        <w:ind w:left="709"/>
        <w:jc w:val="both"/>
      </w:pPr>
      <w:r w:rsidRPr="00AA2D0B">
        <w:tab/>
        <w:t xml:space="preserve">Elégséges </w:t>
      </w:r>
      <w:r w:rsidRPr="00AA2D0B">
        <w:tab/>
        <w:t>(2):</w:t>
      </w:r>
      <w:r w:rsidRPr="00AA2D0B">
        <w:tab/>
        <w:t>50-74 pont</w:t>
      </w:r>
    </w:p>
    <w:p w:rsidR="002B1416" w:rsidRPr="00AA2D0B" w:rsidRDefault="002B1416" w:rsidP="003C4C9D">
      <w:pPr>
        <w:pStyle w:val="Listaszerbekezds"/>
        <w:spacing w:before="120"/>
        <w:ind w:left="709"/>
        <w:jc w:val="both"/>
      </w:pPr>
      <w:r w:rsidRPr="00AA2D0B">
        <w:tab/>
        <w:t>Közepes</w:t>
      </w:r>
      <w:r w:rsidRPr="00AA2D0B">
        <w:tab/>
        <w:t>(3):</w:t>
      </w:r>
      <w:r w:rsidRPr="00AA2D0B">
        <w:tab/>
        <w:t>75-99 pont</w:t>
      </w:r>
    </w:p>
    <w:p w:rsidR="002B1416" w:rsidRPr="00AA2D0B" w:rsidRDefault="002B1416" w:rsidP="003C4C9D">
      <w:pPr>
        <w:pStyle w:val="Listaszerbekezds"/>
        <w:spacing w:before="120"/>
        <w:ind w:left="709"/>
        <w:jc w:val="both"/>
      </w:pPr>
      <w:r w:rsidRPr="00AA2D0B">
        <w:tab/>
        <w:t>Jó</w:t>
      </w:r>
      <w:r w:rsidRPr="00AA2D0B">
        <w:tab/>
      </w:r>
      <w:r w:rsidRPr="00AA2D0B">
        <w:tab/>
        <w:t>(4):</w:t>
      </w:r>
      <w:r w:rsidRPr="00AA2D0B">
        <w:tab/>
        <w:t>100-124 pont</w:t>
      </w:r>
    </w:p>
    <w:p w:rsidR="002B1416" w:rsidRPr="00AA2D0B" w:rsidRDefault="002B1416" w:rsidP="003C4C9D">
      <w:pPr>
        <w:pStyle w:val="Listaszerbekezds"/>
        <w:spacing w:before="120"/>
        <w:ind w:left="709"/>
        <w:contextualSpacing w:val="0"/>
        <w:jc w:val="both"/>
      </w:pPr>
      <w:r w:rsidRPr="00AA2D0B">
        <w:tab/>
        <w:t>Jeles</w:t>
      </w:r>
      <w:r w:rsidRPr="00AA2D0B">
        <w:tab/>
      </w:r>
      <w:r w:rsidRPr="00AA2D0B">
        <w:tab/>
        <w:t>(5):</w:t>
      </w:r>
      <w:r w:rsidRPr="00AA2D0B">
        <w:tab/>
        <w:t>125-150 pont.</w:t>
      </w:r>
    </w:p>
    <w:p w:rsidR="002B1416" w:rsidRPr="00AA2D0B" w:rsidRDefault="002B1416" w:rsidP="00977D24">
      <w:pPr>
        <w:pStyle w:val="Listaszerbekezds"/>
        <w:numPr>
          <w:ilvl w:val="0"/>
          <w:numId w:val="274"/>
        </w:numPr>
        <w:tabs>
          <w:tab w:val="clear" w:pos="360"/>
          <w:tab w:val="left" w:pos="284"/>
          <w:tab w:val="num" w:pos="644"/>
        </w:tabs>
        <w:spacing w:before="120"/>
        <w:ind w:left="641" w:hanging="357"/>
        <w:contextualSpacing w:val="0"/>
        <w:rPr>
          <w:b/>
        </w:rPr>
      </w:pPr>
      <w:r w:rsidRPr="00AA2D0B">
        <w:rPr>
          <w:b/>
        </w:rPr>
        <w:tab/>
        <w:t>Irodalomjegyzék (magyar, angol):</w:t>
      </w:r>
    </w:p>
    <w:p w:rsidR="003F6CCB" w:rsidRPr="00AA2D0B" w:rsidRDefault="002B1416" w:rsidP="00977D24">
      <w:pPr>
        <w:pStyle w:val="lfej"/>
        <w:numPr>
          <w:ilvl w:val="1"/>
          <w:numId w:val="274"/>
        </w:numPr>
        <w:tabs>
          <w:tab w:val="clear" w:pos="792"/>
          <w:tab w:val="clear" w:pos="4536"/>
          <w:tab w:val="clear" w:pos="9072"/>
          <w:tab w:val="num" w:pos="1000"/>
        </w:tabs>
        <w:spacing w:before="120"/>
        <w:ind w:left="1000"/>
        <w:jc w:val="both"/>
        <w:rPr>
          <w:b/>
        </w:rPr>
      </w:pPr>
      <w:r w:rsidRPr="00AA2D0B">
        <w:rPr>
          <w:b/>
        </w:rPr>
        <w:t xml:space="preserve">Kötelező irodalom: </w:t>
      </w:r>
    </w:p>
    <w:p w:rsidR="003F6CCB" w:rsidRPr="00AA2D0B" w:rsidRDefault="002B1416" w:rsidP="00977D24">
      <w:pPr>
        <w:pStyle w:val="lfej"/>
        <w:numPr>
          <w:ilvl w:val="0"/>
          <w:numId w:val="330"/>
        </w:numPr>
        <w:tabs>
          <w:tab w:val="clear" w:pos="4536"/>
          <w:tab w:val="clear" w:pos="9072"/>
        </w:tabs>
        <w:spacing w:before="120"/>
        <w:jc w:val="both"/>
        <w:rPr>
          <w:lang w:val="hu-HU"/>
        </w:rPr>
      </w:pPr>
      <w:r w:rsidRPr="00AA2D0B">
        <w:rPr>
          <w:lang w:val="hu-HU"/>
        </w:rPr>
        <w:t>A Magyar Honvédség Katonai Testnevelés Kiképzés és Sportbajnokságok szabályzata ( A Magyar Honvédség Kiadványa 2017</w:t>
      </w:r>
      <w:r w:rsidR="00091040" w:rsidRPr="00AA2D0B">
        <w:rPr>
          <w:lang w:val="hu-HU"/>
        </w:rPr>
        <w:t>.</w:t>
      </w:r>
      <w:r w:rsidRPr="00AA2D0B">
        <w:rPr>
          <w:lang w:val="hu-HU"/>
        </w:rPr>
        <w:t>)</w:t>
      </w:r>
    </w:p>
    <w:p w:rsidR="002B1416" w:rsidRPr="00AA2D0B" w:rsidRDefault="002B1416" w:rsidP="00977D24">
      <w:pPr>
        <w:pStyle w:val="lfej"/>
        <w:numPr>
          <w:ilvl w:val="1"/>
          <w:numId w:val="274"/>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2B1416" w:rsidRPr="00AA2D0B" w:rsidRDefault="002B1416" w:rsidP="00977D24">
      <w:pPr>
        <w:pStyle w:val="lfej"/>
        <w:numPr>
          <w:ilvl w:val="0"/>
          <w:numId w:val="330"/>
        </w:numPr>
        <w:tabs>
          <w:tab w:val="clear" w:pos="4536"/>
          <w:tab w:val="clear" w:pos="9072"/>
        </w:tabs>
        <w:ind w:left="1718" w:hanging="357"/>
        <w:jc w:val="both"/>
        <w:rPr>
          <w:lang w:val="hu-HU"/>
        </w:rPr>
      </w:pPr>
      <w:r w:rsidRPr="00AA2D0B">
        <w:rPr>
          <w:lang w:val="hu-HU"/>
        </w:rPr>
        <w:t xml:space="preserve">Vincze J. Közelharc BJKMF jegyzet 1998 </w:t>
      </w:r>
    </w:p>
    <w:p w:rsidR="002B1416" w:rsidRPr="00AA2D0B" w:rsidRDefault="002B1416" w:rsidP="00977D24">
      <w:pPr>
        <w:pStyle w:val="lfej"/>
        <w:numPr>
          <w:ilvl w:val="0"/>
          <w:numId w:val="330"/>
        </w:numPr>
        <w:tabs>
          <w:tab w:val="clear" w:pos="4536"/>
          <w:tab w:val="clear" w:pos="9072"/>
        </w:tabs>
        <w:ind w:left="1718" w:hanging="357"/>
        <w:jc w:val="both"/>
        <w:rPr>
          <w:lang w:val="hu-HU"/>
        </w:rPr>
      </w:pPr>
      <w:r w:rsidRPr="00AA2D0B">
        <w:rPr>
          <w:lang w:val="hu-HU"/>
        </w:rPr>
        <w:t xml:space="preserve">Eleki-Kovács: A közelharc mozgásanyagához szükséges testi képességek és fejlesztésük lehetőségei – Szentendre: KLKF, 1996. </w:t>
      </w:r>
    </w:p>
    <w:p w:rsidR="002B1416" w:rsidRPr="00AA2D0B" w:rsidRDefault="002B1416" w:rsidP="00977D24">
      <w:pPr>
        <w:pStyle w:val="lfej"/>
        <w:numPr>
          <w:ilvl w:val="0"/>
          <w:numId w:val="330"/>
        </w:numPr>
        <w:tabs>
          <w:tab w:val="clear" w:pos="4536"/>
          <w:tab w:val="clear" w:pos="9072"/>
        </w:tabs>
        <w:ind w:left="1718" w:hanging="357"/>
        <w:jc w:val="both"/>
        <w:rPr>
          <w:lang w:val="hu-HU"/>
        </w:rPr>
      </w:pPr>
      <w:r w:rsidRPr="00AA2D0B">
        <w:rPr>
          <w:lang w:val="hu-HU"/>
        </w:rPr>
        <w:t>Eleki-Kovács: A katonai közelharc eszközös tec</w:t>
      </w:r>
      <w:r w:rsidR="00091040" w:rsidRPr="00AA2D0B">
        <w:rPr>
          <w:lang w:val="hu-HU"/>
        </w:rPr>
        <w:t>hnikái – Szentendre: KLKF, 1997.</w:t>
      </w:r>
    </w:p>
    <w:p w:rsidR="002B1416" w:rsidRPr="00AA2D0B" w:rsidRDefault="002B1416" w:rsidP="00493E3B">
      <w:pPr>
        <w:pStyle w:val="lfej"/>
        <w:tabs>
          <w:tab w:val="clear" w:pos="4536"/>
          <w:tab w:val="clear" w:pos="9072"/>
        </w:tabs>
        <w:spacing w:before="120"/>
        <w:ind w:left="1720"/>
        <w:jc w:val="both"/>
        <w:rPr>
          <w:lang w:val="hu-HU"/>
        </w:rPr>
      </w:pPr>
    </w:p>
    <w:p w:rsidR="002B1416" w:rsidRPr="00AA2D0B" w:rsidRDefault="002B1416" w:rsidP="002B1416">
      <w:r w:rsidRPr="00AA2D0B">
        <w:t>Budapest, 2017. október 31.</w:t>
      </w:r>
    </w:p>
    <w:p w:rsidR="002B1416" w:rsidRPr="00AA2D0B" w:rsidRDefault="002B1416" w:rsidP="004832F8">
      <w:pPr>
        <w:ind w:left="5672" w:firstLine="709"/>
        <w:rPr>
          <w:b/>
        </w:rPr>
      </w:pPr>
      <w:r w:rsidRPr="00AA2D0B">
        <w:rPr>
          <w:b/>
        </w:rPr>
        <w:t>Bánszki Gábor alezredes</w:t>
      </w:r>
    </w:p>
    <w:p w:rsidR="002B1416" w:rsidRPr="00AA2D0B" w:rsidRDefault="002B1416" w:rsidP="00DC6ECC">
      <w:pPr>
        <w:ind w:left="6381" w:firstLine="709"/>
        <w:rPr>
          <w:b/>
          <w:bCs/>
          <w:i/>
        </w:rPr>
      </w:pPr>
      <w:r w:rsidRPr="00AA2D0B">
        <w:t>tantárgyfelelős</w:t>
      </w:r>
    </w:p>
    <w:p w:rsidR="003C4C9D" w:rsidRPr="00AA2D0B" w:rsidRDefault="003C4C9D">
      <w:r w:rsidRPr="00AA2D0B">
        <w:br w:type="page"/>
      </w:r>
    </w:p>
    <w:tbl>
      <w:tblPr>
        <w:tblW w:w="9432" w:type="dxa"/>
        <w:tblInd w:w="113" w:type="dxa"/>
        <w:tblLook w:val="01E0" w:firstRow="1" w:lastRow="1" w:firstColumn="1" w:lastColumn="1" w:noHBand="0" w:noVBand="0"/>
      </w:tblPr>
      <w:tblGrid>
        <w:gridCol w:w="5215"/>
        <w:gridCol w:w="1620"/>
        <w:gridCol w:w="2597"/>
      </w:tblGrid>
      <w:tr w:rsidR="008C28E7" w:rsidRPr="00AA2D0B">
        <w:tc>
          <w:tcPr>
            <w:tcW w:w="5215" w:type="dxa"/>
            <w:tcBorders>
              <w:bottom w:val="single" w:sz="4" w:space="0" w:color="auto"/>
            </w:tcBorders>
          </w:tcPr>
          <w:p w:rsidR="002B0096" w:rsidRPr="00AA2D0B" w:rsidRDefault="002B1416" w:rsidP="002B0096">
            <w:pPr>
              <w:pStyle w:val="Szvegtrzs"/>
              <w:jc w:val="center"/>
              <w:rPr>
                <w:b/>
                <w:smallCaps/>
                <w:sz w:val="28"/>
                <w:szCs w:val="28"/>
                <w:lang w:val="hu-HU" w:eastAsia="hu-HU"/>
              </w:rPr>
            </w:pPr>
            <w:r w:rsidRPr="00AA2D0B">
              <w:rPr>
                <w:b/>
                <w:bCs/>
                <w:i/>
                <w:lang w:val="hu-HU"/>
              </w:rPr>
              <w:lastRenderedPageBreak/>
              <w:br w:type="page"/>
            </w:r>
            <w:r w:rsidR="002B0096" w:rsidRPr="00AA2D0B">
              <w:rPr>
                <w:b/>
                <w:smallCaps/>
                <w:sz w:val="28"/>
                <w:szCs w:val="28"/>
                <w:lang w:val="hu-HU" w:eastAsia="hu-HU"/>
              </w:rPr>
              <w:t>Nemzeti Közszolgálati Egyetem</w:t>
            </w:r>
          </w:p>
        </w:tc>
        <w:tc>
          <w:tcPr>
            <w:tcW w:w="1620" w:type="dxa"/>
          </w:tcPr>
          <w:p w:rsidR="002B0096" w:rsidRPr="00AA2D0B" w:rsidRDefault="002B0096" w:rsidP="00F75DFD">
            <w:pPr>
              <w:pStyle w:val="Szvegtrzs"/>
              <w:rPr>
                <w:lang w:val="hu-HU" w:eastAsia="hu-HU"/>
              </w:rPr>
            </w:pPr>
          </w:p>
        </w:tc>
        <w:tc>
          <w:tcPr>
            <w:tcW w:w="2597" w:type="dxa"/>
          </w:tcPr>
          <w:p w:rsidR="002B0096" w:rsidRPr="00AA2D0B" w:rsidRDefault="002B0096" w:rsidP="002B0096">
            <w:pPr>
              <w:pStyle w:val="Szvegtrzs"/>
              <w:jc w:val="right"/>
              <w:rPr>
                <w:lang w:val="hu-HU" w:eastAsia="hu-HU"/>
              </w:rPr>
            </w:pPr>
          </w:p>
        </w:tc>
      </w:tr>
      <w:tr w:rsidR="002B0096" w:rsidRPr="00AA2D0B">
        <w:tc>
          <w:tcPr>
            <w:tcW w:w="5215" w:type="dxa"/>
            <w:tcBorders>
              <w:top w:val="single" w:sz="4" w:space="0" w:color="auto"/>
            </w:tcBorders>
          </w:tcPr>
          <w:p w:rsidR="002B0096" w:rsidRPr="00AA2D0B" w:rsidRDefault="002B0096" w:rsidP="002B0096">
            <w:pPr>
              <w:pStyle w:val="Szvegtrzs"/>
              <w:jc w:val="center"/>
              <w:rPr>
                <w:b/>
                <w:sz w:val="28"/>
                <w:szCs w:val="28"/>
                <w:lang w:val="hu-HU" w:eastAsia="hu-HU"/>
              </w:rPr>
            </w:pPr>
            <w:r w:rsidRPr="00AA2D0B">
              <w:rPr>
                <w:b/>
                <w:szCs w:val="28"/>
                <w:lang w:val="hu-HU" w:eastAsia="hu-HU"/>
              </w:rPr>
              <w:t>Hadtudományi és Honvédtisztképző Kar</w:t>
            </w:r>
          </w:p>
        </w:tc>
        <w:tc>
          <w:tcPr>
            <w:tcW w:w="1620" w:type="dxa"/>
          </w:tcPr>
          <w:p w:rsidR="002B0096" w:rsidRPr="00AA2D0B" w:rsidRDefault="002B0096" w:rsidP="00F75DFD">
            <w:pPr>
              <w:pStyle w:val="Szvegtrzs"/>
              <w:rPr>
                <w:lang w:val="hu-HU" w:eastAsia="hu-HU"/>
              </w:rPr>
            </w:pPr>
          </w:p>
        </w:tc>
        <w:tc>
          <w:tcPr>
            <w:tcW w:w="2597" w:type="dxa"/>
          </w:tcPr>
          <w:p w:rsidR="002B0096" w:rsidRPr="00AA2D0B" w:rsidRDefault="002B0096" w:rsidP="00F75DFD">
            <w:pPr>
              <w:pStyle w:val="Szvegtrzs"/>
              <w:rPr>
                <w:lang w:val="hu-HU" w:eastAsia="hu-HU"/>
              </w:rPr>
            </w:pPr>
          </w:p>
        </w:tc>
      </w:tr>
    </w:tbl>
    <w:p w:rsidR="00F01E78" w:rsidRPr="00AA2D0B" w:rsidRDefault="00F01E78" w:rsidP="00DC6ECC">
      <w:pPr>
        <w:spacing w:before="240" w:after="120"/>
        <w:jc w:val="center"/>
        <w:rPr>
          <w:b/>
          <w:bCs/>
          <w:sz w:val="28"/>
          <w:szCs w:val="28"/>
        </w:rPr>
      </w:pPr>
      <w:r w:rsidRPr="00AA2D0B">
        <w:rPr>
          <w:b/>
          <w:bCs/>
          <w:sz w:val="28"/>
          <w:szCs w:val="28"/>
        </w:rPr>
        <w:t>TANTÁRGYI PROGRAM</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eastAsia="en-US"/>
        </w:rPr>
        <w:t>HGEOB31</w:t>
      </w:r>
      <w:r w:rsidR="00080612" w:rsidRPr="00AA2D0B">
        <w:rPr>
          <w:bCs/>
          <w:lang w:val="hu-HU" w:eastAsia="en-US"/>
        </w:rPr>
        <w:t>A</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eastAsia="en-US"/>
        </w:rPr>
        <w:t>Fegyverzeti és szakcsapat modul</w:t>
      </w:r>
    </w:p>
    <w:p w:rsidR="00F01E78" w:rsidRPr="00AA2D0B" w:rsidRDefault="00F01E78" w:rsidP="00F01E78">
      <w:pPr>
        <w:numPr>
          <w:ilvl w:val="0"/>
          <w:numId w:val="15"/>
        </w:numPr>
        <w:tabs>
          <w:tab w:val="clear" w:pos="360"/>
          <w:tab w:val="left" w:pos="142"/>
          <w:tab w:val="num" w:pos="644"/>
          <w:tab w:val="right" w:pos="900"/>
          <w:tab w:val="center" w:pos="4536"/>
          <w:tab w:val="right" w:pos="9072"/>
        </w:tabs>
        <w:spacing w:before="120" w:after="120"/>
        <w:ind w:left="644"/>
        <w:contextualSpacing/>
        <w:jc w:val="both"/>
        <w:rPr>
          <w:bCs/>
        </w:rPr>
      </w:pPr>
      <w:r w:rsidRPr="00AA2D0B">
        <w:rPr>
          <w:b/>
          <w:bCs/>
        </w:rPr>
        <w:t>A tantárgy megnevezése (angolul):</w:t>
      </w:r>
      <w:r w:rsidRPr="00AA2D0B">
        <w:rPr>
          <w:bCs/>
        </w:rPr>
        <w:t xml:space="preserve"> </w:t>
      </w:r>
      <w:r w:rsidRPr="00AA2D0B">
        <w:rPr>
          <w:bCs/>
          <w:lang w:eastAsia="en-US"/>
        </w:rPr>
        <w:t>Armament and Specialist Module</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eastAsia="en-US"/>
        </w:rPr>
        <w:t>5</w:t>
      </w:r>
      <w:r w:rsidR="00CC421C" w:rsidRPr="00AA2D0B">
        <w:rPr>
          <w:bCs/>
          <w:lang w:val="hu-HU" w:eastAsia="en-US"/>
        </w:rPr>
        <w:t xml:space="preserve"> kredit</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lang w:val="hu-HU" w:eastAsia="en-US"/>
        </w:rPr>
        <w:t>Katonai vezetői</w:t>
      </w:r>
      <w:r w:rsidR="00CC421C" w:rsidRPr="00AA2D0B">
        <w:rPr>
          <w:bCs/>
          <w:lang w:val="hu-HU" w:eastAsia="en-US"/>
        </w:rPr>
        <w:t>, Katonai logisztika és</w:t>
      </w:r>
      <w:r w:rsidR="002B0223" w:rsidRPr="00AA2D0B">
        <w:rPr>
          <w:bCs/>
          <w:lang w:val="hu-HU" w:eastAsia="en-US"/>
        </w:rPr>
        <w:t xml:space="preserve"> Katonai üzemeltetés</w:t>
      </w:r>
      <w:r w:rsidRPr="00AA2D0B">
        <w:rPr>
          <w:bCs/>
          <w:lang w:val="hu-HU" w:eastAsia="en-US"/>
        </w:rPr>
        <w:t xml:space="preserve"> alapképzési szak.</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eastAsia="en-US"/>
        </w:rPr>
        <w:t xml:space="preserve"> </w:t>
      </w:r>
      <w:r w:rsidR="00557090" w:rsidRPr="00AA2D0B">
        <w:rPr>
          <w:bCs/>
          <w:lang w:val="hu-HU" w:eastAsia="en-US"/>
        </w:rPr>
        <w:t xml:space="preserve">NKE HHK </w:t>
      </w:r>
      <w:r w:rsidRPr="00AA2D0B">
        <w:rPr>
          <w:bCs/>
          <w:lang w:val="hu-HU" w:eastAsia="en-US"/>
        </w:rPr>
        <w:t>Katonai Vezetőképző Intézet, Összhaderőnemi Műveleti Tanszék</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080612" w:rsidRPr="00AA2D0B">
        <w:rPr>
          <w:bCs/>
          <w:lang w:val="hu-HU"/>
        </w:rPr>
        <w:t>Nemes Antal őrnagy</w:t>
      </w:r>
      <w:r w:rsidRPr="00AA2D0B">
        <w:rPr>
          <w:bCs/>
          <w:lang w:val="hu-HU"/>
        </w:rPr>
        <w:t xml:space="preserve"> kiemelt gyakorlati oktató</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01E78" w:rsidRPr="00AA2D0B" w:rsidRDefault="00F01E78" w:rsidP="00F01E78">
      <w:pPr>
        <w:pStyle w:val="lfej"/>
        <w:numPr>
          <w:ilvl w:val="1"/>
          <w:numId w:val="15"/>
        </w:numPr>
        <w:tabs>
          <w:tab w:val="clear" w:pos="792"/>
          <w:tab w:val="clear" w:pos="4536"/>
          <w:tab w:val="clear" w:pos="9072"/>
          <w:tab w:val="num" w:pos="1000"/>
        </w:tabs>
        <w:spacing w:before="120"/>
        <w:ind w:left="1000"/>
        <w:jc w:val="both"/>
        <w:rPr>
          <w:bCs/>
          <w:lang w:val="hu-HU"/>
        </w:rPr>
      </w:pPr>
      <w:r w:rsidRPr="00AA2D0B">
        <w:rPr>
          <w:bCs/>
          <w:lang w:val="hu-HU"/>
        </w:rPr>
        <w:t>összes óraszám:</w:t>
      </w:r>
    </w:p>
    <w:p w:rsidR="00F01E78" w:rsidRPr="00AA2D0B" w:rsidRDefault="00F01E78" w:rsidP="00F01E78">
      <w:pPr>
        <w:pStyle w:val="lfej"/>
        <w:numPr>
          <w:ilvl w:val="2"/>
          <w:numId w:val="1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DB2C2C" w:rsidRPr="00AA2D0B">
        <w:rPr>
          <w:bCs/>
          <w:lang w:val="hu-HU"/>
        </w:rPr>
        <w:t>4</w:t>
      </w:r>
      <w:r w:rsidR="00296646" w:rsidRPr="00AA2D0B">
        <w:rPr>
          <w:bCs/>
          <w:lang w:val="hu-HU"/>
        </w:rPr>
        <w:t>9</w:t>
      </w:r>
      <w:r w:rsidR="00BC109F" w:rsidRPr="00AA2D0B">
        <w:rPr>
          <w:bCs/>
          <w:lang w:val="hu-HU"/>
        </w:rPr>
        <w:t xml:space="preserve"> (</w:t>
      </w:r>
      <w:r w:rsidR="00296646" w:rsidRPr="00AA2D0B">
        <w:rPr>
          <w:bCs/>
          <w:lang w:val="hu-HU"/>
        </w:rPr>
        <w:t>13</w:t>
      </w:r>
      <w:r w:rsidR="00BC109F" w:rsidRPr="00AA2D0B">
        <w:rPr>
          <w:bCs/>
          <w:lang w:val="hu-HU"/>
        </w:rPr>
        <w:t>+</w:t>
      </w:r>
      <w:r w:rsidR="00296646" w:rsidRPr="00AA2D0B">
        <w:rPr>
          <w:bCs/>
          <w:lang w:val="hu-HU"/>
        </w:rPr>
        <w:t>36</w:t>
      </w:r>
      <w:r w:rsidR="00BC109F" w:rsidRPr="00AA2D0B">
        <w:rPr>
          <w:bCs/>
          <w:lang w:val="hu-HU"/>
        </w:rPr>
        <w:t>)</w:t>
      </w:r>
    </w:p>
    <w:p w:rsidR="00F01E78" w:rsidRPr="00AA2D0B" w:rsidRDefault="00F01E78" w:rsidP="00F01E78">
      <w:pPr>
        <w:pStyle w:val="lfej"/>
        <w:numPr>
          <w:ilvl w:val="2"/>
          <w:numId w:val="1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01E78" w:rsidRPr="00AA2D0B" w:rsidRDefault="00F01E78" w:rsidP="00F01E78">
      <w:pPr>
        <w:pStyle w:val="lfej"/>
        <w:numPr>
          <w:ilvl w:val="1"/>
          <w:numId w:val="1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F01E78" w:rsidRPr="00AA2D0B" w:rsidRDefault="00F01E78" w:rsidP="00F01E78">
      <w:pPr>
        <w:pStyle w:val="lfej"/>
        <w:numPr>
          <w:ilvl w:val="0"/>
          <w:numId w:val="15"/>
        </w:numPr>
        <w:tabs>
          <w:tab w:val="clear" w:pos="360"/>
          <w:tab w:val="num" w:pos="644"/>
          <w:tab w:val="right" w:pos="900"/>
          <w:tab w:val="center" w:pos="4819"/>
        </w:tabs>
        <w:spacing w:before="120"/>
        <w:ind w:left="644"/>
        <w:jc w:val="both"/>
        <w:rPr>
          <w:b/>
          <w:bCs/>
          <w:lang w:val="hu-HU"/>
        </w:rPr>
      </w:pPr>
      <w:r w:rsidRPr="00AA2D0B">
        <w:rPr>
          <w:b/>
          <w:bCs/>
          <w:lang w:val="hu-HU"/>
        </w:rPr>
        <w:t>A tantárgy szakmai tartalma (magyarul):</w:t>
      </w:r>
      <w:r w:rsidRPr="00AA2D0B">
        <w:rPr>
          <w:bCs/>
          <w:lang w:val="hu-HU" w:eastAsia="en-US"/>
        </w:rPr>
        <w:t xml:space="preserve"> M</w:t>
      </w:r>
      <w:r w:rsidRPr="00AA2D0B">
        <w:rPr>
          <w:rFonts w:hint="eastAsia"/>
          <w:bCs/>
          <w:lang w:val="hu-HU" w:eastAsia="en-US"/>
        </w:rPr>
        <w:t>ű</w:t>
      </w:r>
      <w:r w:rsidRPr="00AA2D0B">
        <w:rPr>
          <w:bCs/>
          <w:lang w:val="hu-HU" w:eastAsia="en-US"/>
        </w:rPr>
        <w:t>szaki kiképzés, ABV védelmi kiképzés, Logisztikai ismeretek, Híradó kiképzés, Egészségügyi kiképzés.</w:t>
      </w:r>
    </w:p>
    <w:p w:rsidR="00F01E78" w:rsidRPr="00AA2D0B" w:rsidRDefault="00F01E78" w:rsidP="00F01E78">
      <w:pPr>
        <w:pStyle w:val="lfej"/>
        <w:numPr>
          <w:ilvl w:val="0"/>
          <w:numId w:val="15"/>
        </w:numPr>
        <w:tabs>
          <w:tab w:val="clear" w:pos="360"/>
          <w:tab w:val="left" w:pos="284"/>
          <w:tab w:val="num" w:pos="644"/>
          <w:tab w:val="right" w:pos="900"/>
          <w:tab w:val="left" w:pos="1843"/>
          <w:tab w:val="center" w:pos="4819"/>
        </w:tabs>
        <w:spacing w:before="120"/>
        <w:ind w:left="644"/>
        <w:jc w:val="both"/>
        <w:rPr>
          <w:bCs/>
        </w:rPr>
      </w:pPr>
      <w:r w:rsidRPr="00AA2D0B">
        <w:rPr>
          <w:b/>
          <w:bCs/>
        </w:rPr>
        <w:t xml:space="preserve">A </w:t>
      </w:r>
      <w:r w:rsidRPr="00AA2D0B">
        <w:rPr>
          <w:b/>
          <w:bCs/>
          <w:lang w:val="hu-HU"/>
        </w:rPr>
        <w:t>tantárgy</w:t>
      </w:r>
      <w:r w:rsidRPr="00AA2D0B">
        <w:rPr>
          <w:b/>
          <w:bCs/>
        </w:rPr>
        <w:t xml:space="preserve"> szakmai tartalma (angolul):</w:t>
      </w:r>
      <w:r w:rsidRPr="00AA2D0B">
        <w:t xml:space="preserve"> </w:t>
      </w:r>
      <w:r w:rsidRPr="00AA2D0B">
        <w:rPr>
          <w:bCs/>
        </w:rPr>
        <w:t>Engineer training, NBC Defense Training, Logistics, Signal training, Health training.</w:t>
      </w:r>
    </w:p>
    <w:p w:rsidR="00F01E78" w:rsidRPr="00AA2D0B" w:rsidRDefault="00F01E78" w:rsidP="00F01E78">
      <w:pPr>
        <w:pStyle w:val="lfej"/>
        <w:numPr>
          <w:ilvl w:val="0"/>
          <w:numId w:val="15"/>
        </w:numPr>
        <w:tabs>
          <w:tab w:val="clear" w:pos="360"/>
          <w:tab w:val="left" w:pos="284"/>
          <w:tab w:val="num" w:pos="644"/>
          <w:tab w:val="right" w:pos="900"/>
          <w:tab w:val="left" w:pos="1843"/>
        </w:tabs>
        <w:spacing w:before="120"/>
        <w:ind w:left="644"/>
        <w:jc w:val="both"/>
      </w:pPr>
      <w:r w:rsidRPr="00AA2D0B">
        <w:rPr>
          <w:b/>
        </w:rPr>
        <w:tab/>
        <w:t>Elérendő kompetenciák (magyarul):</w:t>
      </w:r>
      <w:r w:rsidRPr="00AA2D0B">
        <w:t xml:space="preserve"> A katonai alapkiképzés során elsajátított ismeretek jártasság szint</w:t>
      </w:r>
      <w:r w:rsidRPr="00AA2D0B">
        <w:rPr>
          <w:rFonts w:hint="eastAsia"/>
        </w:rPr>
        <w:t>ű</w:t>
      </w:r>
      <w:r w:rsidRPr="00AA2D0B">
        <w:t xml:space="preserve"> alkalmazása.</w:t>
      </w:r>
    </w:p>
    <w:p w:rsidR="00F01E78" w:rsidRPr="00AA2D0B" w:rsidRDefault="00F01E78" w:rsidP="00F01E78">
      <w:pPr>
        <w:pStyle w:val="Listaszerbekezds"/>
        <w:numPr>
          <w:ilvl w:val="0"/>
          <w:numId w:val="15"/>
        </w:numPr>
        <w:tabs>
          <w:tab w:val="clear" w:pos="360"/>
          <w:tab w:val="num" w:pos="644"/>
        </w:tabs>
        <w:spacing w:before="120"/>
        <w:ind w:left="644"/>
        <w:contextualSpacing w:val="0"/>
        <w:jc w:val="both"/>
      </w:pPr>
      <w:r w:rsidRPr="00AA2D0B">
        <w:rPr>
          <w:b/>
        </w:rPr>
        <w:t xml:space="preserve">Elérendő kompetenciák (angolul): </w:t>
      </w:r>
      <w:r w:rsidRPr="00AA2D0B">
        <w:t>High level application of skills acquired during military basic training</w:t>
      </w:r>
    </w:p>
    <w:p w:rsidR="00F01E78" w:rsidRPr="00AA2D0B" w:rsidRDefault="00F01E78" w:rsidP="00F01E78">
      <w:pPr>
        <w:pStyle w:val="lfej"/>
        <w:numPr>
          <w:ilvl w:val="0"/>
          <w:numId w:val="15"/>
        </w:numPr>
        <w:tabs>
          <w:tab w:val="clear" w:pos="360"/>
          <w:tab w:val="num" w:pos="644"/>
          <w:tab w:val="right" w:pos="900"/>
        </w:tabs>
        <w:spacing w:before="120"/>
        <w:ind w:left="644"/>
        <w:jc w:val="both"/>
        <w:rPr>
          <w:bCs/>
          <w:lang w:val="hu-HU"/>
        </w:rPr>
      </w:pPr>
      <w:r w:rsidRPr="00AA2D0B">
        <w:rPr>
          <w:b/>
          <w:bCs/>
          <w:lang w:val="hu-HU"/>
        </w:rPr>
        <w:t>Előtanulmányi kötelezettségek: Nincs</w:t>
      </w:r>
    </w:p>
    <w:p w:rsidR="00F01E78" w:rsidRPr="00AA2D0B" w:rsidRDefault="00F01E78" w:rsidP="00F01E78">
      <w:pPr>
        <w:pStyle w:val="Listaszerbekezds"/>
        <w:numPr>
          <w:ilvl w:val="0"/>
          <w:numId w:val="15"/>
        </w:numPr>
        <w:tabs>
          <w:tab w:val="clear" w:pos="360"/>
          <w:tab w:val="num" w:pos="644"/>
        </w:tabs>
        <w:spacing w:before="120"/>
        <w:ind w:left="641" w:hanging="357"/>
        <w:contextualSpacing w:val="0"/>
        <w:jc w:val="both"/>
        <w:rPr>
          <w:b/>
        </w:rPr>
      </w:pPr>
      <w:r w:rsidRPr="00AA2D0B">
        <w:rPr>
          <w:b/>
        </w:rPr>
        <w:t>A tantárgy tematikája</w:t>
      </w:r>
      <w:r w:rsidR="00C406DE" w:rsidRPr="00AA2D0B">
        <w:rPr>
          <w:b/>
        </w:rPr>
        <w:t xml:space="preserve">: </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Er</w:t>
      </w:r>
      <w:r w:rsidRPr="00AA2D0B">
        <w:rPr>
          <w:rFonts w:hint="eastAsia"/>
          <w:bCs/>
          <w:lang w:eastAsia="en-US"/>
        </w:rPr>
        <w:t>ő</w:t>
      </w:r>
      <w:r w:rsidRPr="00AA2D0B">
        <w:rPr>
          <w:bCs/>
          <w:lang w:eastAsia="en-US"/>
        </w:rPr>
        <w:t xml:space="preserve">dítés, álcázás. </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M</w:t>
      </w:r>
      <w:r w:rsidRPr="00AA2D0B">
        <w:rPr>
          <w:rFonts w:hint="eastAsia"/>
          <w:bCs/>
          <w:lang w:eastAsia="en-US"/>
        </w:rPr>
        <w:t>ű</w:t>
      </w:r>
      <w:r w:rsidRPr="00AA2D0B">
        <w:rPr>
          <w:bCs/>
          <w:lang w:eastAsia="en-US"/>
        </w:rPr>
        <w:t>szaki zárás.</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Robbantás.</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Atom-, vegyi, biológiai- és gyújtófegyverek és az ellenük való védekezés lehet</w:t>
      </w:r>
      <w:r w:rsidRPr="00AA2D0B">
        <w:rPr>
          <w:rFonts w:hint="eastAsia"/>
          <w:bCs/>
          <w:lang w:eastAsia="en-US"/>
        </w:rPr>
        <w:t>ő</w:t>
      </w:r>
      <w:r w:rsidRPr="00AA2D0B">
        <w:rPr>
          <w:bCs/>
          <w:lang w:eastAsia="en-US"/>
        </w:rPr>
        <w:t>ségei.</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Egyéni és kollektív ABV védelem eszközei és alkalmazásuk szabályai.</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Vegyi-, sugárfelderít</w:t>
      </w:r>
      <w:r w:rsidRPr="00AA2D0B">
        <w:rPr>
          <w:rFonts w:hint="eastAsia"/>
          <w:bCs/>
          <w:lang w:eastAsia="en-US"/>
        </w:rPr>
        <w:t>ő</w:t>
      </w:r>
      <w:r w:rsidRPr="00AA2D0B">
        <w:rPr>
          <w:bCs/>
          <w:lang w:eastAsia="en-US"/>
        </w:rPr>
        <w:t>, mentesít</w:t>
      </w:r>
      <w:r w:rsidRPr="00AA2D0B">
        <w:rPr>
          <w:rFonts w:hint="eastAsia"/>
          <w:bCs/>
          <w:lang w:eastAsia="en-US"/>
        </w:rPr>
        <w:t>ő</w:t>
      </w:r>
      <w:r w:rsidRPr="00AA2D0B">
        <w:rPr>
          <w:bCs/>
          <w:lang w:eastAsia="en-US"/>
        </w:rPr>
        <w:t xml:space="preserve"> eszközök és anyagok.</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Az ellátás rendje.</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 xml:space="preserve">Élelmezési, ruházati ismeretek. </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A katona felszerelése.</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A katonák kártérítési felel</w:t>
      </w:r>
      <w:r w:rsidRPr="00AA2D0B">
        <w:rPr>
          <w:rFonts w:hint="eastAsia"/>
          <w:bCs/>
          <w:lang w:eastAsia="en-US"/>
        </w:rPr>
        <w:t>ő</w:t>
      </w:r>
      <w:r w:rsidRPr="00AA2D0B">
        <w:rPr>
          <w:bCs/>
          <w:lang w:eastAsia="en-US"/>
        </w:rPr>
        <w:t>ssége.</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A tábori elhelyezés eszközei.</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Rádiókészülék ismeret.</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lastRenderedPageBreak/>
        <w:t>EDR készülékek alapszint</w:t>
      </w:r>
      <w:r w:rsidRPr="00AA2D0B">
        <w:rPr>
          <w:rFonts w:hint="eastAsia"/>
          <w:bCs/>
          <w:lang w:eastAsia="en-US"/>
        </w:rPr>
        <w:t>ű</w:t>
      </w:r>
      <w:r w:rsidRPr="00AA2D0B">
        <w:rPr>
          <w:bCs/>
          <w:lang w:eastAsia="en-US"/>
        </w:rPr>
        <w:t xml:space="preserve"> kezelése.</w:t>
      </w:r>
    </w:p>
    <w:p w:rsidR="00F01E78" w:rsidRPr="00AA2D0B" w:rsidRDefault="00F01E78" w:rsidP="00F01E78">
      <w:pPr>
        <w:pStyle w:val="Listaszerbekezds"/>
        <w:numPr>
          <w:ilvl w:val="1"/>
          <w:numId w:val="15"/>
        </w:numPr>
        <w:tabs>
          <w:tab w:val="clear" w:pos="792"/>
          <w:tab w:val="num" w:pos="1000"/>
        </w:tabs>
        <w:spacing w:before="120"/>
        <w:ind w:left="1000"/>
        <w:jc w:val="both"/>
        <w:rPr>
          <w:bCs/>
          <w:lang w:eastAsia="en-US"/>
        </w:rPr>
      </w:pPr>
      <w:r w:rsidRPr="00AA2D0B">
        <w:rPr>
          <w:bCs/>
          <w:lang w:eastAsia="en-US"/>
        </w:rPr>
        <w:t>Rádióforgalmazási alapismeretek.</w:t>
      </w:r>
    </w:p>
    <w:p w:rsidR="00F01E78" w:rsidRPr="00AA2D0B" w:rsidRDefault="00F01E78" w:rsidP="00F01E78">
      <w:pPr>
        <w:pStyle w:val="Listaszerbekezds"/>
        <w:numPr>
          <w:ilvl w:val="1"/>
          <w:numId w:val="15"/>
        </w:numPr>
        <w:tabs>
          <w:tab w:val="clear" w:pos="792"/>
          <w:tab w:val="num" w:pos="1000"/>
        </w:tabs>
        <w:spacing w:before="120"/>
        <w:ind w:left="1000"/>
        <w:jc w:val="both"/>
        <w:rPr>
          <w:b/>
        </w:rPr>
      </w:pPr>
      <w:r w:rsidRPr="00AA2D0B">
        <w:rPr>
          <w:bCs/>
          <w:lang w:eastAsia="en-US"/>
        </w:rPr>
        <w:t>Egészségügyi alapismeretek</w:t>
      </w:r>
      <w:r w:rsidRPr="00AA2D0B">
        <w:rPr>
          <w:b/>
        </w:rPr>
        <w:t>.</w:t>
      </w:r>
      <w:r w:rsidRPr="00AA2D0B">
        <w:rPr>
          <w:b/>
        </w:rPr>
        <w:tab/>
      </w:r>
    </w:p>
    <w:p w:rsidR="00F01E78" w:rsidRPr="00AA2D0B" w:rsidRDefault="00F01E78" w:rsidP="00F01E78">
      <w:pPr>
        <w:pStyle w:val="lfej"/>
        <w:numPr>
          <w:ilvl w:val="0"/>
          <w:numId w:val="15"/>
        </w:numPr>
        <w:tabs>
          <w:tab w:val="clear" w:pos="360"/>
          <w:tab w:val="num" w:pos="644"/>
          <w:tab w:val="right" w:pos="900"/>
        </w:tabs>
        <w:spacing w:before="120"/>
        <w:ind w:left="644"/>
        <w:jc w:val="both"/>
      </w:pPr>
      <w:r w:rsidRPr="00AA2D0B">
        <w:rPr>
          <w:b/>
          <w:bCs/>
          <w:lang w:val="hu-HU"/>
        </w:rPr>
        <w:t xml:space="preserve">A tantárgy meghirdetésének gyakorisága/a tantervben történő félévi elhelyezkedése: </w:t>
      </w:r>
      <w:r w:rsidR="00506AC8" w:rsidRPr="00AA2D0B">
        <w:rPr>
          <w:bCs/>
          <w:lang w:val="hu-HU"/>
        </w:rPr>
        <w:t>1</w:t>
      </w:r>
      <w:r w:rsidRPr="00AA2D0B">
        <w:rPr>
          <w:bCs/>
          <w:lang w:val="hu-HU"/>
        </w:rPr>
        <w:t>. félév</w:t>
      </w:r>
    </w:p>
    <w:p w:rsidR="00F01E78" w:rsidRPr="00AA2D0B" w:rsidRDefault="00F01E78" w:rsidP="00F01E78">
      <w:pPr>
        <w:pStyle w:val="lfej"/>
        <w:numPr>
          <w:ilvl w:val="0"/>
          <w:numId w:val="15"/>
        </w:numPr>
        <w:tabs>
          <w:tab w:val="clear" w:pos="360"/>
          <w:tab w:val="num" w:pos="644"/>
          <w:tab w:val="right" w:pos="900"/>
          <w:tab w:val="center" w:pos="4819"/>
        </w:tabs>
        <w:spacing w:before="120"/>
        <w:ind w:left="644"/>
        <w:jc w:val="both"/>
        <w:rPr>
          <w:bCs/>
          <w:lang w:val="hu-HU"/>
        </w:rPr>
      </w:pPr>
      <w:r w:rsidRPr="00AA2D0B">
        <w:rPr>
          <w:b/>
          <w:bCs/>
          <w:lang w:val="hu-HU"/>
        </w:rPr>
        <w:t>A foglalkozásokon való részvétel követelményei, elfogadható hiányzások mértéke, távolmaradás pótlásának lehetősége:</w:t>
      </w:r>
      <w:r w:rsidRPr="00AA2D0B">
        <w:t xml:space="preserve"> </w:t>
      </w:r>
      <w:r w:rsidRPr="00AA2D0B">
        <w:rPr>
          <w:bCs/>
          <w:lang w:val="hu-HU"/>
        </w:rPr>
        <w:t>A kiképzésb</w:t>
      </w:r>
      <w:r w:rsidRPr="00AA2D0B">
        <w:rPr>
          <w:rFonts w:hint="eastAsia"/>
          <w:bCs/>
          <w:lang w:val="hu-HU"/>
        </w:rPr>
        <w:t>ő</w:t>
      </w:r>
      <w:r w:rsidRPr="00AA2D0B">
        <w:rPr>
          <w:bCs/>
          <w:lang w:val="hu-HU"/>
        </w:rPr>
        <w:t>l való távollét ciklusonként valamennyi kiképzési ágat figyelembe véve összesen nem haladhatja meg a 20 kiképzési órát (egészségügyi szabadság, felmentés, stb.) A terepen végrehajtott foglalkozások (kiemelten harcászati kiképzés, katonai tereptan, és nem háborús m</w:t>
      </w:r>
      <w:r w:rsidRPr="00AA2D0B">
        <w:rPr>
          <w:rFonts w:hint="eastAsia"/>
          <w:bCs/>
          <w:lang w:val="hu-HU"/>
        </w:rPr>
        <w:t>ű</w:t>
      </w:r>
      <w:r w:rsidRPr="00AA2D0B">
        <w:rPr>
          <w:bCs/>
          <w:lang w:val="hu-HU"/>
        </w:rPr>
        <w:t>veletek) legalább 80 %-án részt kell venni. Végre kell hajtani a menetgyakorlatokat. A hiányzások túllépésének következményei: a kiképzést végrehajtó alegység parancsnok javaslatára a kiképzést végrehajtó katonai szervezet parancsnoka kezdeményezi a honvéd tisztjelölt visszavezénylését a katonai szervezetéhez. A honvéd tisztjelölt kérelmére, kizárólag a méltányossági szempontok alapján, a döntésre jogosult elöljáró engedélyezheti a következ</w:t>
      </w:r>
      <w:r w:rsidRPr="00AA2D0B">
        <w:rPr>
          <w:rFonts w:hint="eastAsia"/>
          <w:bCs/>
          <w:lang w:val="hu-HU"/>
        </w:rPr>
        <w:t>ő</w:t>
      </w:r>
      <w:r w:rsidRPr="00AA2D0B">
        <w:rPr>
          <w:bCs/>
          <w:lang w:val="hu-HU"/>
        </w:rPr>
        <w:t xml:space="preserve"> tanévben az alapkiképzésre történ</w:t>
      </w:r>
      <w:r w:rsidRPr="00AA2D0B">
        <w:rPr>
          <w:rFonts w:hint="eastAsia"/>
          <w:bCs/>
          <w:lang w:val="hu-HU"/>
        </w:rPr>
        <w:t>ő</w:t>
      </w:r>
      <w:r w:rsidRPr="00AA2D0B">
        <w:rPr>
          <w:bCs/>
          <w:lang w:val="hu-HU"/>
        </w:rPr>
        <w:t xml:space="preserve"> ismételt vezénylést. Minden más esetben az állományilletékes parancsnok kezdeményezi a szolgálati jogviszony megszüntetését. A távolmaradás pótlásának lehet</w:t>
      </w:r>
      <w:r w:rsidRPr="00AA2D0B">
        <w:rPr>
          <w:rFonts w:hint="eastAsia"/>
          <w:bCs/>
          <w:lang w:val="hu-HU"/>
        </w:rPr>
        <w:t>ő</w:t>
      </w:r>
      <w:r w:rsidRPr="00AA2D0B">
        <w:rPr>
          <w:bCs/>
          <w:lang w:val="hu-HU"/>
        </w:rPr>
        <w:t>sége: a szakaszparancsnok az els</w:t>
      </w:r>
      <w:r w:rsidRPr="00AA2D0B">
        <w:rPr>
          <w:rFonts w:hint="eastAsia"/>
          <w:bCs/>
          <w:lang w:val="hu-HU"/>
        </w:rPr>
        <w:t>ő</w:t>
      </w:r>
      <w:r w:rsidRPr="00AA2D0B">
        <w:rPr>
          <w:bCs/>
          <w:lang w:val="hu-HU"/>
        </w:rPr>
        <w:t xml:space="preserve"> és a második bekezdésben meghatározott hiányzások mértékén belüli hiányzások esetén az adott kiképzési ágakból a katona részére pótfelkészítést hajt végre a hiányzó ismeretek, jártasságok pótlása céljából.</w:t>
      </w:r>
    </w:p>
    <w:p w:rsidR="00F01E78" w:rsidRPr="00AA2D0B" w:rsidRDefault="00F01E78" w:rsidP="00F01E78">
      <w:pPr>
        <w:pStyle w:val="Listaszerbekezds"/>
        <w:numPr>
          <w:ilvl w:val="0"/>
          <w:numId w:val="15"/>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F01E78" w:rsidRPr="00AA2D0B" w:rsidRDefault="00F01E78" w:rsidP="00CC4C19">
      <w:pPr>
        <w:spacing w:before="120"/>
        <w:ind w:left="641"/>
        <w:jc w:val="both"/>
      </w:pPr>
      <w:r w:rsidRPr="00AA2D0B">
        <w:t>A honvéd tisztjelöltnek az els</w:t>
      </w:r>
      <w:r w:rsidRPr="00AA2D0B">
        <w:rPr>
          <w:rFonts w:hint="eastAsia"/>
        </w:rPr>
        <w:t>ő</w:t>
      </w:r>
      <w:r w:rsidRPr="00AA2D0B">
        <w:t xml:space="preserve"> ciklus végén - a kiképzést végrehajtó szervezet parancsnoka által kijelölt bizottság el</w:t>
      </w:r>
      <w:r w:rsidRPr="00AA2D0B">
        <w:rPr>
          <w:rFonts w:hint="eastAsia"/>
        </w:rPr>
        <w:t>ő</w:t>
      </w:r>
      <w:r w:rsidRPr="00AA2D0B">
        <w:t xml:space="preserve">tt - ciklus végi vizsgát kell tenni a ciklus teljes anyagából </w:t>
      </w:r>
    </w:p>
    <w:p w:rsidR="00F01E78" w:rsidRPr="00AA2D0B" w:rsidRDefault="00F01E78" w:rsidP="00CC4C19">
      <w:pPr>
        <w:spacing w:before="120"/>
        <w:ind w:left="641"/>
        <w:jc w:val="both"/>
      </w:pPr>
      <w:r w:rsidRPr="00AA2D0B">
        <w:t>A honvéd tisztjelöltnek a második ciklus végén - a kiképzést végrehajtó szervezet parancsnoka által kijelölt bizottság el</w:t>
      </w:r>
      <w:r w:rsidRPr="00AA2D0B">
        <w:rPr>
          <w:rFonts w:hint="eastAsia"/>
        </w:rPr>
        <w:t>ő</w:t>
      </w:r>
      <w:r w:rsidRPr="00AA2D0B">
        <w:t>tt - ciklusvégi záróvizsgát kell tenni a ciklus teljes anyagából.</w:t>
      </w:r>
    </w:p>
    <w:p w:rsidR="00F01E78" w:rsidRPr="00AA2D0B" w:rsidRDefault="00F01E78" w:rsidP="00CC4C19">
      <w:pPr>
        <w:spacing w:before="120"/>
        <w:ind w:left="641"/>
        <w:jc w:val="both"/>
      </w:pPr>
      <w:r w:rsidRPr="00AA2D0B">
        <w:t>Elméleti ismeretszint felmér</w:t>
      </w:r>
      <w:r w:rsidRPr="00AA2D0B">
        <w:rPr>
          <w:rFonts w:hint="eastAsia"/>
        </w:rPr>
        <w:t>ő</w:t>
      </w:r>
      <w:r w:rsidRPr="00AA2D0B">
        <w:t>, beszámoló vizsgaid</w:t>
      </w:r>
      <w:r w:rsidRPr="00AA2D0B">
        <w:rPr>
          <w:rFonts w:hint="eastAsia"/>
        </w:rPr>
        <w:t>ő</w:t>
      </w:r>
      <w:r w:rsidRPr="00AA2D0B">
        <w:t>szakban. A tantárgyhoz tartozó kiképzési ágak (Műszaki kiképzés, ABV védelmi ismeretek, Logisztikai kiképzés, Híradó kiképzés, Egészségügyi kiképzés) ismeretanyagából huszonöt tesztkérdés. 50% alatt nem megfelelt, 50-75% megfelel</w:t>
      </w:r>
      <w:r w:rsidRPr="00AA2D0B">
        <w:rPr>
          <w:rFonts w:hint="eastAsia"/>
        </w:rPr>
        <w:t>ő</w:t>
      </w:r>
      <w:r w:rsidRPr="00AA2D0B">
        <w:t>, 76-100% jól megfelelt.</w:t>
      </w:r>
    </w:p>
    <w:p w:rsidR="00F01E78" w:rsidRPr="00AA2D0B" w:rsidRDefault="00F01E78" w:rsidP="00CC4C19">
      <w:pPr>
        <w:spacing w:before="120"/>
        <w:ind w:left="641"/>
        <w:jc w:val="both"/>
      </w:pPr>
      <w:r w:rsidRPr="00AA2D0B">
        <w:t>A beszámoló értékelése a II. cikluszáró vizsgán a modulhoz tartozó kiképzési ágakban kapott értékelés és a vizsgaid</w:t>
      </w:r>
      <w:r w:rsidRPr="00AA2D0B">
        <w:rPr>
          <w:rFonts w:hint="eastAsia"/>
        </w:rPr>
        <w:t>ő</w:t>
      </w:r>
      <w:r w:rsidRPr="00AA2D0B">
        <w:t>szakban végrehajtott teszt eredményének a számtani átlaga.</w:t>
      </w:r>
    </w:p>
    <w:p w:rsidR="00F01E78" w:rsidRPr="00AA2D0B" w:rsidRDefault="00F01E78" w:rsidP="00F01E78">
      <w:pPr>
        <w:pStyle w:val="Listaszerbekezds"/>
        <w:numPr>
          <w:ilvl w:val="0"/>
          <w:numId w:val="15"/>
        </w:numPr>
        <w:tabs>
          <w:tab w:val="clear" w:pos="360"/>
          <w:tab w:val="left" w:pos="284"/>
          <w:tab w:val="num" w:pos="644"/>
        </w:tabs>
        <w:spacing w:before="120"/>
        <w:ind w:left="641" w:hanging="357"/>
        <w:contextualSpacing w:val="0"/>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F01E78" w:rsidRPr="00AA2D0B" w:rsidRDefault="00F01E78" w:rsidP="00977D24">
      <w:pPr>
        <w:pStyle w:val="Listaszerbekezds"/>
        <w:numPr>
          <w:ilvl w:val="0"/>
          <w:numId w:val="258"/>
        </w:numPr>
        <w:tabs>
          <w:tab w:val="left" w:pos="284"/>
        </w:tabs>
        <w:spacing w:before="120"/>
      </w:pPr>
      <w:r w:rsidRPr="00AA2D0B">
        <w:t>Az aláírás feltétele a II. cikluszáró vizsga legalább megfelel</w:t>
      </w:r>
      <w:r w:rsidRPr="00AA2D0B">
        <w:rPr>
          <w:rFonts w:hint="eastAsia"/>
        </w:rPr>
        <w:t>ő</w:t>
      </w:r>
      <w:r w:rsidRPr="00AA2D0B">
        <w:t xml:space="preserve"> szint</w:t>
      </w:r>
      <w:r w:rsidRPr="00AA2D0B">
        <w:rPr>
          <w:rFonts w:hint="eastAsia"/>
        </w:rPr>
        <w:t>ű</w:t>
      </w:r>
      <w:r w:rsidRPr="00AA2D0B">
        <w:t xml:space="preserve"> teljesítése. </w:t>
      </w:r>
    </w:p>
    <w:p w:rsidR="00F01E78" w:rsidRPr="00AA2D0B" w:rsidRDefault="00F01E78" w:rsidP="00977D24">
      <w:pPr>
        <w:pStyle w:val="Listaszerbekezds"/>
        <w:numPr>
          <w:ilvl w:val="0"/>
          <w:numId w:val="258"/>
        </w:numPr>
        <w:tabs>
          <w:tab w:val="left" w:pos="284"/>
        </w:tabs>
        <w:spacing w:before="120"/>
        <w:jc w:val="both"/>
      </w:pPr>
      <w:r w:rsidRPr="00AA2D0B">
        <w:t>Elméleti ismeretek felmérése az ILIAS rendszer alkalmazásával. A Katonai Vizsgaközpont tantermében huszonöt teszt kérdésre kell válaszolni húsz perc alatt. A félév végi számonkérés papír alapú tesztekkel is végrehajtható. A számonkérés a vizsgaid</w:t>
      </w:r>
      <w:r w:rsidRPr="00AA2D0B">
        <w:rPr>
          <w:rFonts w:hint="eastAsia"/>
        </w:rPr>
        <w:t>ő</w:t>
      </w:r>
      <w:r w:rsidRPr="00AA2D0B">
        <w:t>szakban kerül végrehajtásra, a tantárgyfelel</w:t>
      </w:r>
      <w:r w:rsidRPr="00AA2D0B">
        <w:rPr>
          <w:rFonts w:hint="eastAsia"/>
        </w:rPr>
        <w:t>ő</w:t>
      </w:r>
      <w:r w:rsidRPr="00AA2D0B">
        <w:t>ssel egyeztetett id</w:t>
      </w:r>
      <w:r w:rsidRPr="00AA2D0B">
        <w:rPr>
          <w:rFonts w:hint="eastAsia"/>
        </w:rPr>
        <w:t>ő</w:t>
      </w:r>
      <w:r w:rsidRPr="00AA2D0B">
        <w:t>pontban.</w:t>
      </w:r>
    </w:p>
    <w:p w:rsidR="00F01E78" w:rsidRPr="00AA2D0B" w:rsidRDefault="00F01E78" w:rsidP="00977D24">
      <w:pPr>
        <w:pStyle w:val="Listaszerbekezds"/>
        <w:numPr>
          <w:ilvl w:val="0"/>
          <w:numId w:val="258"/>
        </w:numPr>
        <w:tabs>
          <w:tab w:val="left" w:pos="284"/>
        </w:tabs>
        <w:spacing w:before="120"/>
      </w:pPr>
      <w:r w:rsidRPr="00AA2D0B">
        <w:t xml:space="preserve">Az értékelés a II. cikluszáró vizsga eredménye és a beszámoló eredményének számtani átlaga. </w:t>
      </w:r>
    </w:p>
    <w:p w:rsidR="00F01E78" w:rsidRPr="00AA2D0B" w:rsidRDefault="00F01E78" w:rsidP="00977D24">
      <w:pPr>
        <w:pStyle w:val="Listaszerbekezds"/>
        <w:numPr>
          <w:ilvl w:val="0"/>
          <w:numId w:val="258"/>
        </w:numPr>
        <w:tabs>
          <w:tab w:val="left" w:pos="284"/>
        </w:tabs>
        <w:spacing w:before="120"/>
        <w:contextualSpacing w:val="0"/>
      </w:pPr>
      <w:r w:rsidRPr="00AA2D0B">
        <w:lastRenderedPageBreak/>
        <w:t xml:space="preserve">Vizsgakövetelmény: </w:t>
      </w:r>
      <w:r w:rsidRPr="00AA2D0B">
        <w:rPr>
          <w:b/>
        </w:rPr>
        <w:t>Beszámoló</w:t>
      </w:r>
      <w:r w:rsidRPr="00AA2D0B">
        <w:t xml:space="preserve"> (Írásbeli számonkérés. Teszt ILIAS rendszer)</w:t>
      </w:r>
    </w:p>
    <w:p w:rsidR="00F01E78" w:rsidRPr="00AA2D0B" w:rsidRDefault="00F01E78" w:rsidP="00F01E78">
      <w:pPr>
        <w:pStyle w:val="Listaszerbekezds"/>
        <w:numPr>
          <w:ilvl w:val="0"/>
          <w:numId w:val="15"/>
        </w:numPr>
        <w:tabs>
          <w:tab w:val="clear" w:pos="360"/>
          <w:tab w:val="left" w:pos="284"/>
          <w:tab w:val="num" w:pos="644"/>
        </w:tabs>
        <w:spacing w:before="120"/>
        <w:ind w:left="641" w:hanging="357"/>
        <w:contextualSpacing w:val="0"/>
        <w:rPr>
          <w:b/>
        </w:rPr>
      </w:pPr>
      <w:r w:rsidRPr="00AA2D0B">
        <w:rPr>
          <w:b/>
        </w:rPr>
        <w:tab/>
        <w:t>Irodalomjegyzék (magyar, angol):</w:t>
      </w:r>
    </w:p>
    <w:p w:rsidR="00F01E78" w:rsidRPr="00AA2D0B" w:rsidRDefault="00F01E78" w:rsidP="003A3BE0">
      <w:pPr>
        <w:pStyle w:val="lfej"/>
        <w:numPr>
          <w:ilvl w:val="1"/>
          <w:numId w:val="15"/>
        </w:numPr>
        <w:tabs>
          <w:tab w:val="clear" w:pos="792"/>
          <w:tab w:val="clear" w:pos="4536"/>
          <w:tab w:val="clear" w:pos="9072"/>
          <w:tab w:val="num" w:pos="1000"/>
        </w:tabs>
        <w:spacing w:before="120"/>
        <w:ind w:left="1000"/>
        <w:jc w:val="both"/>
        <w:rPr>
          <w:b/>
        </w:rPr>
      </w:pPr>
      <w:r w:rsidRPr="00AA2D0B">
        <w:rPr>
          <w:b/>
        </w:rPr>
        <w:t xml:space="preserve">Kötelező irodalom: </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M</w:t>
      </w:r>
      <w:r w:rsidRPr="00AA2D0B">
        <w:rPr>
          <w:rFonts w:hint="eastAsia"/>
          <w:lang w:val="hu-HU"/>
        </w:rPr>
        <w:t>ű</w:t>
      </w:r>
      <w:r w:rsidRPr="00AA2D0B">
        <w:rPr>
          <w:lang w:val="hu-HU"/>
        </w:rPr>
        <w:t>/243 M</w:t>
      </w:r>
      <w:r w:rsidRPr="00AA2D0B">
        <w:rPr>
          <w:rFonts w:hint="eastAsia"/>
          <w:lang w:val="hu-HU"/>
        </w:rPr>
        <w:t>ű</w:t>
      </w:r>
      <w:r w:rsidRPr="00AA2D0B">
        <w:rPr>
          <w:lang w:val="hu-HU"/>
        </w:rPr>
        <w:t>szaki szakutasítás a nem m</w:t>
      </w:r>
      <w:r w:rsidRPr="00AA2D0B">
        <w:rPr>
          <w:rFonts w:hint="eastAsia"/>
          <w:lang w:val="hu-HU"/>
        </w:rPr>
        <w:t>ű</w:t>
      </w:r>
      <w:r w:rsidRPr="00AA2D0B">
        <w:rPr>
          <w:lang w:val="hu-HU"/>
        </w:rPr>
        <w:t>szaki alegységek számára. A Honvédelmi Minisztérium kiadványa 1978.</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Technical Specification for Non-Technical Subunits.</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HÍR/3 A Magyar Honvédség Rádióforgalmi szakutasítása. A Magyar Honvédség kiadványa 2004.</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 xml:space="preserve">The Radio Service of the Hungarian Defense Forces </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Az általános katonai kiképzés kézikönyve 1-2. kötet. A Honvédelmi Minisztérium Hadműveleti és Kiképzési Főosztály kiadványa 2008.</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General Military Training Manual 1-2. Vol.</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Htp/3, Hadtáp szabályzat (I. fejezet – A ruházati biztosítás alapjai, III. fejezet – Az egyenruházati ellátás szabályai, Q., R. mellékletek – Az alapfelszerelési és a kiegészít</w:t>
      </w:r>
      <w:r w:rsidRPr="00AA2D0B">
        <w:rPr>
          <w:rFonts w:hint="eastAsia"/>
          <w:lang w:val="hu-HU"/>
        </w:rPr>
        <w:t>ő</w:t>
      </w:r>
      <w:r w:rsidRPr="00AA2D0B">
        <w:rPr>
          <w:lang w:val="hu-HU"/>
        </w:rPr>
        <w:t xml:space="preserve"> ruházati illetménybe tartozó ellátmány összetétele és mennyisége, PP., QQ. mellékletek – 63 M egységes sátor).</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Military rule</w:t>
      </w:r>
    </w:p>
    <w:p w:rsidR="00F01E78" w:rsidRPr="00AA2D0B" w:rsidRDefault="00F01E78" w:rsidP="00F01E78">
      <w:pPr>
        <w:pStyle w:val="lfej"/>
        <w:numPr>
          <w:ilvl w:val="1"/>
          <w:numId w:val="1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01E78" w:rsidRPr="00AA2D0B" w:rsidRDefault="00F01E78" w:rsidP="00F01E78">
      <w:pPr>
        <w:pStyle w:val="lfej"/>
        <w:spacing w:before="120"/>
        <w:ind w:left="1000"/>
        <w:jc w:val="both"/>
        <w:rPr>
          <w:lang w:val="hu-HU"/>
        </w:rPr>
      </w:pPr>
      <w:r w:rsidRPr="00AA2D0B">
        <w:rPr>
          <w:lang w:val="hu-HU"/>
        </w:rPr>
        <w:t>A kézi- háti hordozható rádiókészülékek m</w:t>
      </w:r>
      <w:r w:rsidRPr="00AA2D0B">
        <w:rPr>
          <w:rFonts w:hint="eastAsia"/>
          <w:lang w:val="hu-HU"/>
        </w:rPr>
        <w:t>ű</w:t>
      </w:r>
      <w:r w:rsidRPr="00AA2D0B">
        <w:rPr>
          <w:lang w:val="hu-HU"/>
        </w:rPr>
        <w:t>szaki leírása.</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A kézi- háti hordozható rádiókészülékek kezelési utasítása.</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Handling manual for handheld portable radios</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Az MH EDR VPN Menedzsment által készített oktató anyagok.</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Tutorials produced by MH EDR VPN Management</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EDR készülékek kezelési útmutatói.</w:t>
      </w:r>
    </w:p>
    <w:p w:rsidR="00F01E78" w:rsidRPr="00AA2D0B" w:rsidRDefault="00F01E78" w:rsidP="00DB2C2C">
      <w:pPr>
        <w:pStyle w:val="lfej"/>
        <w:numPr>
          <w:ilvl w:val="0"/>
          <w:numId w:val="330"/>
        </w:numPr>
        <w:tabs>
          <w:tab w:val="clear" w:pos="4536"/>
          <w:tab w:val="clear" w:pos="9072"/>
        </w:tabs>
        <w:spacing w:before="120"/>
        <w:jc w:val="both"/>
        <w:rPr>
          <w:lang w:val="hu-HU"/>
        </w:rPr>
      </w:pPr>
      <w:r w:rsidRPr="00AA2D0B">
        <w:rPr>
          <w:lang w:val="hu-HU"/>
        </w:rPr>
        <w:t>EDR manuals</w:t>
      </w:r>
    </w:p>
    <w:p w:rsidR="00F01E78" w:rsidRPr="00AA2D0B" w:rsidRDefault="00F01E78" w:rsidP="00493E3B">
      <w:pPr>
        <w:pStyle w:val="Listaszerbekezds"/>
        <w:ind w:left="1800"/>
        <w:rPr>
          <w:rFonts w:eastAsia="Calibri"/>
        </w:rPr>
      </w:pPr>
    </w:p>
    <w:p w:rsidR="00F01E78" w:rsidRPr="00AA2D0B" w:rsidRDefault="00F01E78" w:rsidP="00F01E78">
      <w:pPr>
        <w:spacing w:before="120"/>
        <w:jc w:val="both"/>
        <w:rPr>
          <w:rFonts w:eastAsia="Calibri"/>
        </w:rPr>
      </w:pPr>
      <w:r w:rsidRPr="00AA2D0B">
        <w:rPr>
          <w:rFonts w:eastAsia="Calibri"/>
        </w:rPr>
        <w:t>Budapest, 2017. október 31.</w:t>
      </w:r>
    </w:p>
    <w:p w:rsidR="00F01E78" w:rsidRPr="00AA2D0B" w:rsidRDefault="00F01E78" w:rsidP="00F01E78">
      <w:pPr>
        <w:spacing w:before="120"/>
        <w:jc w:val="both"/>
        <w:rPr>
          <w:rFonts w:eastAsia="Calibri"/>
        </w:rPr>
      </w:pPr>
    </w:p>
    <w:p w:rsidR="00F01E78" w:rsidRPr="00AA2D0B" w:rsidRDefault="00080612" w:rsidP="00080612">
      <w:pPr>
        <w:ind w:left="4254" w:hanging="1"/>
        <w:jc w:val="center"/>
        <w:rPr>
          <w:rFonts w:eastAsia="Calibri"/>
          <w:b/>
        </w:rPr>
      </w:pPr>
      <w:r w:rsidRPr="00AA2D0B">
        <w:rPr>
          <w:rFonts w:eastAsia="Calibri"/>
          <w:b/>
        </w:rPr>
        <w:t>Nemes Antal őrnagy</w:t>
      </w:r>
      <w:r w:rsidR="00F01E78" w:rsidRPr="00AA2D0B">
        <w:rPr>
          <w:rFonts w:eastAsia="Calibri"/>
          <w:b/>
        </w:rPr>
        <w:t xml:space="preserve"> kiemelt gyakorlati oktató</w:t>
      </w:r>
    </w:p>
    <w:p w:rsidR="00F01E78" w:rsidRPr="00AA2D0B" w:rsidRDefault="00F01E78" w:rsidP="00080612">
      <w:pPr>
        <w:ind w:left="4254" w:hanging="1"/>
        <w:jc w:val="center"/>
        <w:rPr>
          <w:rFonts w:eastAsia="Calibri"/>
        </w:rPr>
      </w:pPr>
      <w:r w:rsidRPr="00AA2D0B">
        <w:rPr>
          <w:rFonts w:eastAsia="Calibri"/>
        </w:rPr>
        <w:t>tantárgyfelelős</w:t>
      </w:r>
    </w:p>
    <w:p w:rsidR="00B14493" w:rsidRPr="00AA2D0B" w:rsidRDefault="00B14493">
      <w:pPr>
        <w:rPr>
          <w:sz w:val="8"/>
        </w:rPr>
      </w:pPr>
      <w:r w:rsidRPr="00AA2D0B">
        <w:rPr>
          <w:color w:val="FF0000"/>
        </w:rPr>
        <w:br w:type="page"/>
      </w:r>
    </w:p>
    <w:tbl>
      <w:tblPr>
        <w:tblW w:w="8741" w:type="dxa"/>
        <w:tblInd w:w="113" w:type="dxa"/>
        <w:tblLook w:val="01E0" w:firstRow="1" w:lastRow="1" w:firstColumn="1" w:lastColumn="1" w:noHBand="0" w:noVBand="0"/>
      </w:tblPr>
      <w:tblGrid>
        <w:gridCol w:w="5215"/>
        <w:gridCol w:w="929"/>
        <w:gridCol w:w="2597"/>
      </w:tblGrid>
      <w:tr w:rsidR="008C28E7" w:rsidRPr="00AA2D0B">
        <w:tc>
          <w:tcPr>
            <w:tcW w:w="5215" w:type="dxa"/>
            <w:tcBorders>
              <w:bottom w:val="single" w:sz="4" w:space="0" w:color="auto"/>
            </w:tcBorders>
          </w:tcPr>
          <w:p w:rsidR="002B0096" w:rsidRPr="00AA2D0B" w:rsidRDefault="002B0096" w:rsidP="002B0096">
            <w:pPr>
              <w:pStyle w:val="Szvegtrzs"/>
              <w:jc w:val="center"/>
              <w:rPr>
                <w:b/>
                <w:smallCaps/>
                <w:sz w:val="28"/>
                <w:szCs w:val="28"/>
                <w:lang w:val="hu-HU" w:eastAsia="hu-HU"/>
              </w:rPr>
            </w:pPr>
            <w:r w:rsidRPr="00AA2D0B">
              <w:rPr>
                <w:b/>
                <w:smallCaps/>
                <w:sz w:val="28"/>
                <w:szCs w:val="28"/>
                <w:lang w:val="hu-HU" w:eastAsia="hu-HU"/>
              </w:rPr>
              <w:lastRenderedPageBreak/>
              <w:t>Nemzeti Közszolgálati Egyetem</w:t>
            </w:r>
          </w:p>
        </w:tc>
        <w:tc>
          <w:tcPr>
            <w:tcW w:w="929" w:type="dxa"/>
          </w:tcPr>
          <w:p w:rsidR="002B0096" w:rsidRPr="00AA2D0B" w:rsidRDefault="002B0096" w:rsidP="00F75DFD">
            <w:pPr>
              <w:pStyle w:val="Szvegtrzs"/>
              <w:rPr>
                <w:lang w:val="hu-HU" w:eastAsia="hu-HU"/>
              </w:rPr>
            </w:pPr>
          </w:p>
        </w:tc>
        <w:tc>
          <w:tcPr>
            <w:tcW w:w="2597" w:type="dxa"/>
          </w:tcPr>
          <w:p w:rsidR="002B0096" w:rsidRPr="00AA2D0B" w:rsidRDefault="002B0096" w:rsidP="002B0096">
            <w:pPr>
              <w:pStyle w:val="Szvegtrzs"/>
              <w:jc w:val="right"/>
              <w:rPr>
                <w:lang w:val="hu-HU" w:eastAsia="hu-HU"/>
              </w:rPr>
            </w:pPr>
          </w:p>
        </w:tc>
      </w:tr>
      <w:tr w:rsidR="002B0096" w:rsidRPr="00AA2D0B">
        <w:tc>
          <w:tcPr>
            <w:tcW w:w="5215" w:type="dxa"/>
            <w:tcBorders>
              <w:top w:val="single" w:sz="4" w:space="0" w:color="auto"/>
            </w:tcBorders>
          </w:tcPr>
          <w:p w:rsidR="002B0096" w:rsidRPr="00AA2D0B" w:rsidRDefault="002B0096" w:rsidP="002B0096">
            <w:pPr>
              <w:pStyle w:val="Szvegtrzs"/>
              <w:jc w:val="center"/>
              <w:rPr>
                <w:b/>
                <w:sz w:val="28"/>
                <w:szCs w:val="28"/>
                <w:lang w:val="hu-HU" w:eastAsia="hu-HU"/>
              </w:rPr>
            </w:pPr>
            <w:r w:rsidRPr="00AA2D0B">
              <w:rPr>
                <w:b/>
                <w:szCs w:val="28"/>
                <w:lang w:val="hu-HU" w:eastAsia="hu-HU"/>
              </w:rPr>
              <w:t>Hadtudományi és Honvédtisztképző Kar</w:t>
            </w:r>
          </w:p>
        </w:tc>
        <w:tc>
          <w:tcPr>
            <w:tcW w:w="929" w:type="dxa"/>
          </w:tcPr>
          <w:p w:rsidR="002B0096" w:rsidRPr="00AA2D0B" w:rsidRDefault="002B0096" w:rsidP="002B0096">
            <w:pPr>
              <w:pStyle w:val="Szvegtrzs"/>
              <w:ind w:left="-108" w:firstLine="108"/>
              <w:rPr>
                <w:lang w:val="hu-HU" w:eastAsia="hu-HU"/>
              </w:rPr>
            </w:pPr>
          </w:p>
        </w:tc>
        <w:tc>
          <w:tcPr>
            <w:tcW w:w="2597" w:type="dxa"/>
          </w:tcPr>
          <w:p w:rsidR="002B0096" w:rsidRPr="00AA2D0B" w:rsidRDefault="002B0096" w:rsidP="00F75DFD">
            <w:pPr>
              <w:pStyle w:val="Szvegtrzs"/>
              <w:rPr>
                <w:lang w:val="hu-HU" w:eastAsia="hu-HU"/>
              </w:rPr>
            </w:pPr>
          </w:p>
        </w:tc>
      </w:tr>
    </w:tbl>
    <w:p w:rsidR="002B0096" w:rsidRPr="00AA2D0B" w:rsidRDefault="002B0096" w:rsidP="002B0096">
      <w:pPr>
        <w:pStyle w:val="lfej"/>
        <w:tabs>
          <w:tab w:val="clear" w:pos="4536"/>
          <w:tab w:val="clear" w:pos="9072"/>
          <w:tab w:val="right" w:pos="0"/>
        </w:tabs>
        <w:jc w:val="both"/>
        <w:rPr>
          <w:bCs/>
          <w:lang w:val="hu-HU"/>
        </w:rPr>
      </w:pPr>
    </w:p>
    <w:p w:rsidR="00EC7FF9" w:rsidRPr="00AA2D0B" w:rsidRDefault="00EC7FF9" w:rsidP="00EC7FF9">
      <w:pPr>
        <w:jc w:val="center"/>
        <w:rPr>
          <w:b/>
          <w:bCs/>
          <w:sz w:val="28"/>
          <w:szCs w:val="28"/>
        </w:rPr>
      </w:pPr>
      <w:r w:rsidRPr="00AA2D0B">
        <w:rPr>
          <w:b/>
          <w:bCs/>
          <w:sz w:val="28"/>
          <w:szCs w:val="28"/>
        </w:rPr>
        <w:t>TANTÁRGYI PROGRAM</w:t>
      </w:r>
    </w:p>
    <w:p w:rsidR="00EC7FF9" w:rsidRPr="00AA2D0B" w:rsidRDefault="00EC7FF9" w:rsidP="00977D24">
      <w:pPr>
        <w:pStyle w:val="Listaszerbekezds"/>
        <w:numPr>
          <w:ilvl w:val="0"/>
          <w:numId w:val="260"/>
        </w:numPr>
        <w:tabs>
          <w:tab w:val="clear" w:pos="360"/>
          <w:tab w:val="left" w:pos="142"/>
          <w:tab w:val="num" w:pos="644"/>
          <w:tab w:val="right" w:pos="900"/>
          <w:tab w:val="center" w:pos="4536"/>
          <w:tab w:val="right" w:pos="9072"/>
        </w:tabs>
        <w:spacing w:before="120" w:after="120"/>
        <w:ind w:left="644"/>
        <w:jc w:val="both"/>
        <w:rPr>
          <w:bCs/>
        </w:rPr>
      </w:pPr>
      <w:r w:rsidRPr="00AA2D0B">
        <w:rPr>
          <w:b/>
          <w:bCs/>
        </w:rPr>
        <w:t xml:space="preserve">A tantárgy kódja: </w:t>
      </w:r>
      <w:r w:rsidRPr="00AA2D0B">
        <w:rPr>
          <w:bCs/>
          <w:lang w:eastAsia="en-US"/>
        </w:rPr>
        <w:t>HGEOB33</w:t>
      </w:r>
      <w:r w:rsidR="00080612" w:rsidRPr="00AA2D0B">
        <w:rPr>
          <w:bCs/>
          <w:lang w:eastAsia="en-US"/>
        </w:rPr>
        <w:t>A</w:t>
      </w:r>
    </w:p>
    <w:p w:rsidR="00EC7FF9" w:rsidRPr="00AA2D0B" w:rsidRDefault="00EC7FF9" w:rsidP="00977D24">
      <w:pPr>
        <w:pStyle w:val="lfej"/>
        <w:numPr>
          <w:ilvl w:val="0"/>
          <w:numId w:val="26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eastAsia="en-US"/>
        </w:rPr>
        <w:t>Szabályismereti modul</w:t>
      </w:r>
    </w:p>
    <w:p w:rsidR="00EC7FF9" w:rsidRPr="00AA2D0B" w:rsidRDefault="00EC7FF9" w:rsidP="00977D24">
      <w:pPr>
        <w:pStyle w:val="Listaszerbekezds"/>
        <w:numPr>
          <w:ilvl w:val="0"/>
          <w:numId w:val="260"/>
        </w:numPr>
        <w:tabs>
          <w:tab w:val="clear" w:pos="360"/>
          <w:tab w:val="left" w:pos="142"/>
          <w:tab w:val="num" w:pos="644"/>
          <w:tab w:val="right" w:pos="900"/>
          <w:tab w:val="center" w:pos="4536"/>
          <w:tab w:val="right" w:pos="9072"/>
        </w:tabs>
        <w:spacing w:before="120" w:after="120"/>
        <w:ind w:left="644"/>
        <w:jc w:val="both"/>
        <w:rPr>
          <w:bCs/>
        </w:rPr>
      </w:pPr>
      <w:r w:rsidRPr="00AA2D0B">
        <w:rPr>
          <w:b/>
          <w:bCs/>
        </w:rPr>
        <w:t>A tantárgy megnevezése (angolul):</w:t>
      </w:r>
      <w:r w:rsidRPr="00AA2D0B">
        <w:rPr>
          <w:bCs/>
        </w:rPr>
        <w:t xml:space="preserve"> </w:t>
      </w:r>
      <w:r w:rsidRPr="00AA2D0B">
        <w:rPr>
          <w:bCs/>
          <w:lang w:eastAsia="en-US"/>
        </w:rPr>
        <w:t>Module on Military Rules</w:t>
      </w:r>
    </w:p>
    <w:p w:rsidR="00EC7FF9" w:rsidRPr="00AA2D0B" w:rsidRDefault="00EC7FF9" w:rsidP="00977D24">
      <w:pPr>
        <w:pStyle w:val="lfej"/>
        <w:numPr>
          <w:ilvl w:val="0"/>
          <w:numId w:val="26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eastAsia="en-US"/>
        </w:rPr>
        <w:t>4</w:t>
      </w:r>
      <w:r w:rsidR="002B0223" w:rsidRPr="00AA2D0B">
        <w:rPr>
          <w:bCs/>
          <w:lang w:val="hu-HU" w:eastAsia="en-US"/>
        </w:rPr>
        <w:t xml:space="preserve"> kredit</w:t>
      </w:r>
    </w:p>
    <w:p w:rsidR="0057522D" w:rsidRPr="00AA2D0B" w:rsidRDefault="00EC7FF9" w:rsidP="00977D24">
      <w:pPr>
        <w:pStyle w:val="lfej"/>
        <w:numPr>
          <w:ilvl w:val="0"/>
          <w:numId w:val="260"/>
        </w:numPr>
        <w:tabs>
          <w:tab w:val="clear" w:pos="360"/>
          <w:tab w:val="num" w:pos="644"/>
          <w:tab w:val="right" w:pos="900"/>
        </w:tabs>
        <w:spacing w:before="120"/>
        <w:ind w:left="644"/>
        <w:jc w:val="both"/>
        <w:rPr>
          <w:bCs/>
          <w:lang w:val="hu-HU"/>
        </w:rPr>
      </w:pPr>
      <w:r w:rsidRPr="00AA2D0B">
        <w:rPr>
          <w:b/>
          <w:bCs/>
        </w:rPr>
        <w:t xml:space="preserve">A </w:t>
      </w:r>
      <w:r w:rsidRPr="00AA2D0B">
        <w:rPr>
          <w:bCs/>
          <w:lang w:val="hu-HU" w:eastAsia="en-US"/>
        </w:rPr>
        <w:t>szak</w:t>
      </w:r>
      <w:r w:rsidRPr="00AA2D0B">
        <w:rPr>
          <w:b/>
          <w:bCs/>
        </w:rPr>
        <w:t>(ok), szakirányok megnevezése (ahol oktatják):</w:t>
      </w:r>
      <w:r w:rsidRPr="00AA2D0B">
        <w:rPr>
          <w:bCs/>
        </w:rPr>
        <w:t xml:space="preserve"> </w:t>
      </w:r>
      <w:r w:rsidR="00D5199A" w:rsidRPr="00AA2D0B">
        <w:rPr>
          <w:bCs/>
          <w:lang w:val="hu-HU" w:eastAsia="en-US"/>
        </w:rPr>
        <w:t>Katonai vezetői, Katonai logisztika és Katonai üzemeltetés alapképzési szak.</w:t>
      </w:r>
      <w:r w:rsidR="0057522D" w:rsidRPr="00AA2D0B">
        <w:rPr>
          <w:bCs/>
          <w:lang w:eastAsia="en-US"/>
        </w:rPr>
        <w:t>.</w:t>
      </w:r>
    </w:p>
    <w:p w:rsidR="00EC7FF9" w:rsidRPr="00AA2D0B" w:rsidRDefault="00EC7FF9" w:rsidP="00977D24">
      <w:pPr>
        <w:pStyle w:val="lfej"/>
        <w:numPr>
          <w:ilvl w:val="0"/>
          <w:numId w:val="26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eastAsia="en-US"/>
        </w:rPr>
        <w:t xml:space="preserve"> </w:t>
      </w:r>
      <w:r w:rsidR="00557090" w:rsidRPr="00AA2D0B">
        <w:rPr>
          <w:bCs/>
          <w:lang w:val="hu-HU" w:eastAsia="en-US"/>
        </w:rPr>
        <w:t xml:space="preserve">NKE HHK </w:t>
      </w:r>
      <w:r w:rsidRPr="00AA2D0B">
        <w:rPr>
          <w:bCs/>
          <w:lang w:val="hu-HU" w:eastAsia="en-US"/>
        </w:rPr>
        <w:t>Katonai Vezetőképző Intézet, Összhaderőnemi Műveleti Tanszék</w:t>
      </w:r>
    </w:p>
    <w:p w:rsidR="00080612" w:rsidRPr="00AA2D0B" w:rsidRDefault="00EC7FF9" w:rsidP="00080612">
      <w:pPr>
        <w:pStyle w:val="lfej"/>
        <w:numPr>
          <w:ilvl w:val="0"/>
          <w:numId w:val="26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080612" w:rsidRPr="00AA2D0B">
        <w:rPr>
          <w:bCs/>
          <w:lang w:val="hu-HU"/>
        </w:rPr>
        <w:t>Nemes Antal őrnagy kiemelt gyakorlati oktató</w:t>
      </w:r>
    </w:p>
    <w:p w:rsidR="00EC7FF9" w:rsidRPr="00AA2D0B" w:rsidRDefault="00EC7FF9" w:rsidP="00977D24">
      <w:pPr>
        <w:pStyle w:val="lfej"/>
        <w:numPr>
          <w:ilvl w:val="0"/>
          <w:numId w:val="26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C7FF9" w:rsidRPr="00AA2D0B" w:rsidRDefault="00EC7FF9" w:rsidP="00977D24">
      <w:pPr>
        <w:pStyle w:val="lfej"/>
        <w:numPr>
          <w:ilvl w:val="1"/>
          <w:numId w:val="26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C7FF9" w:rsidRPr="00AA2D0B" w:rsidRDefault="00EC7FF9" w:rsidP="00977D24">
      <w:pPr>
        <w:pStyle w:val="lfej"/>
        <w:numPr>
          <w:ilvl w:val="2"/>
          <w:numId w:val="26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5</w:t>
      </w:r>
      <w:r w:rsidR="00296646" w:rsidRPr="00AA2D0B">
        <w:rPr>
          <w:bCs/>
          <w:lang w:val="hu-HU"/>
        </w:rPr>
        <w:t>7</w:t>
      </w:r>
      <w:r w:rsidR="006D2E25" w:rsidRPr="00AA2D0B">
        <w:rPr>
          <w:bCs/>
          <w:lang w:val="hu-HU"/>
        </w:rPr>
        <w:t xml:space="preserve"> (20+3</w:t>
      </w:r>
      <w:r w:rsidR="00296646" w:rsidRPr="00AA2D0B">
        <w:rPr>
          <w:bCs/>
          <w:lang w:val="hu-HU"/>
        </w:rPr>
        <w:t>7</w:t>
      </w:r>
      <w:r w:rsidR="006D2E25" w:rsidRPr="00AA2D0B">
        <w:rPr>
          <w:bCs/>
          <w:lang w:val="hu-HU"/>
        </w:rPr>
        <w:t>)</w:t>
      </w:r>
    </w:p>
    <w:p w:rsidR="00EC7FF9" w:rsidRPr="00AA2D0B" w:rsidRDefault="00EC7FF9" w:rsidP="00977D24">
      <w:pPr>
        <w:pStyle w:val="lfej"/>
        <w:numPr>
          <w:ilvl w:val="2"/>
          <w:numId w:val="26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EC7FF9" w:rsidRPr="00AA2D0B" w:rsidRDefault="00EC7FF9" w:rsidP="00977D24">
      <w:pPr>
        <w:pStyle w:val="lfej"/>
        <w:numPr>
          <w:ilvl w:val="1"/>
          <w:numId w:val="26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EC7FF9" w:rsidRPr="00AA2D0B" w:rsidRDefault="00EC7FF9" w:rsidP="00977D24">
      <w:pPr>
        <w:pStyle w:val="lfej"/>
        <w:numPr>
          <w:ilvl w:val="0"/>
          <w:numId w:val="260"/>
        </w:numPr>
        <w:tabs>
          <w:tab w:val="clear" w:pos="360"/>
          <w:tab w:val="num" w:pos="644"/>
          <w:tab w:val="right" w:pos="900"/>
          <w:tab w:val="center" w:pos="4819"/>
        </w:tabs>
        <w:spacing w:before="120"/>
        <w:ind w:left="644"/>
        <w:jc w:val="both"/>
        <w:rPr>
          <w:b/>
          <w:bCs/>
          <w:lang w:val="hu-HU"/>
        </w:rPr>
      </w:pPr>
      <w:r w:rsidRPr="00AA2D0B">
        <w:rPr>
          <w:b/>
          <w:bCs/>
          <w:lang w:val="hu-HU"/>
        </w:rPr>
        <w:t>A tantárgy szakmai tartalma (magyarul):</w:t>
      </w:r>
      <w:r w:rsidRPr="00AA2D0B">
        <w:rPr>
          <w:bCs/>
          <w:lang w:val="hu-HU" w:eastAsia="en-US"/>
        </w:rPr>
        <w:t xml:space="preserve"> Honvédelmi ismeretek, Alaki kiképzés, Jogi és hadijogi ismeretek, Szabályzat ismeret, Munka-, t</w:t>
      </w:r>
      <w:r w:rsidRPr="00AA2D0B">
        <w:rPr>
          <w:rFonts w:hint="eastAsia"/>
          <w:bCs/>
          <w:lang w:val="hu-HU" w:eastAsia="en-US"/>
        </w:rPr>
        <w:t>ű</w:t>
      </w:r>
      <w:r w:rsidRPr="00AA2D0B">
        <w:rPr>
          <w:bCs/>
          <w:lang w:val="hu-HU" w:eastAsia="en-US"/>
        </w:rPr>
        <w:t>z-, baleset- és környezetvédelmi ismeretek, Nemzetbiztonsági ismeretek.</w:t>
      </w:r>
    </w:p>
    <w:p w:rsidR="00EC7FF9" w:rsidRPr="00AA2D0B" w:rsidRDefault="00EC7FF9" w:rsidP="00977D24">
      <w:pPr>
        <w:pStyle w:val="lfej"/>
        <w:numPr>
          <w:ilvl w:val="0"/>
          <w:numId w:val="260"/>
        </w:numPr>
        <w:tabs>
          <w:tab w:val="clear" w:pos="360"/>
          <w:tab w:val="num" w:pos="644"/>
          <w:tab w:val="right" w:pos="900"/>
          <w:tab w:val="center" w:pos="4819"/>
        </w:tabs>
        <w:spacing w:before="120"/>
        <w:ind w:left="644"/>
        <w:jc w:val="both"/>
        <w:rPr>
          <w:bCs/>
        </w:rPr>
      </w:pPr>
      <w:r w:rsidRPr="00AA2D0B">
        <w:rPr>
          <w:b/>
          <w:bCs/>
        </w:rPr>
        <w:t xml:space="preserve">A </w:t>
      </w:r>
      <w:r w:rsidRPr="00AA2D0B">
        <w:rPr>
          <w:b/>
          <w:bCs/>
          <w:lang w:val="hu-HU"/>
        </w:rPr>
        <w:t>tantárgy</w:t>
      </w:r>
      <w:r w:rsidRPr="00AA2D0B">
        <w:rPr>
          <w:b/>
          <w:bCs/>
        </w:rPr>
        <w:t xml:space="preserve"> szakmai tartalma (angolul):</w:t>
      </w:r>
      <w:r w:rsidRPr="00AA2D0B">
        <w:t xml:space="preserve"> </w:t>
      </w:r>
      <w:r w:rsidRPr="00AA2D0B">
        <w:rPr>
          <w:bCs/>
        </w:rPr>
        <w:t>Engineer training, NBC Defense Training, Logistics, Signal training, Health training.</w:t>
      </w:r>
    </w:p>
    <w:p w:rsidR="00EC7FF9" w:rsidRPr="00AA2D0B" w:rsidRDefault="00EC7FF9" w:rsidP="00977D24">
      <w:pPr>
        <w:pStyle w:val="lfej"/>
        <w:numPr>
          <w:ilvl w:val="0"/>
          <w:numId w:val="260"/>
        </w:numPr>
        <w:tabs>
          <w:tab w:val="clear" w:pos="360"/>
          <w:tab w:val="left" w:pos="284"/>
          <w:tab w:val="num" w:pos="644"/>
          <w:tab w:val="right" w:pos="900"/>
          <w:tab w:val="left" w:pos="1843"/>
        </w:tabs>
        <w:spacing w:before="120"/>
        <w:ind w:left="644"/>
        <w:jc w:val="both"/>
      </w:pPr>
      <w:r w:rsidRPr="00AA2D0B">
        <w:rPr>
          <w:b/>
        </w:rPr>
        <w:tab/>
        <w:t>Elérendő kompetenciák (magyarul):</w:t>
      </w:r>
      <w:r w:rsidRPr="00AA2D0B">
        <w:t xml:space="preserve"> A katonai alapkiképzés során elsajátított ismeretek jártasság szint</w:t>
      </w:r>
      <w:r w:rsidRPr="00AA2D0B">
        <w:rPr>
          <w:rFonts w:hint="eastAsia"/>
        </w:rPr>
        <w:t>ű</w:t>
      </w:r>
      <w:r w:rsidRPr="00AA2D0B">
        <w:t xml:space="preserve"> alkalmazása.</w:t>
      </w:r>
    </w:p>
    <w:p w:rsidR="00EC7FF9" w:rsidRPr="00AA2D0B" w:rsidRDefault="00EC7FF9" w:rsidP="00977D24">
      <w:pPr>
        <w:pStyle w:val="Listaszerbekezds"/>
        <w:numPr>
          <w:ilvl w:val="0"/>
          <w:numId w:val="260"/>
        </w:numPr>
        <w:tabs>
          <w:tab w:val="clear" w:pos="360"/>
          <w:tab w:val="num" w:pos="644"/>
          <w:tab w:val="right" w:pos="900"/>
          <w:tab w:val="center" w:pos="4536"/>
        </w:tabs>
        <w:spacing w:before="120"/>
        <w:ind w:left="644"/>
        <w:jc w:val="both"/>
      </w:pPr>
      <w:r w:rsidRPr="00AA2D0B">
        <w:rPr>
          <w:b/>
        </w:rPr>
        <w:t xml:space="preserve">Elérendő kompetenciák (angolul): </w:t>
      </w:r>
      <w:r w:rsidRPr="00AA2D0B">
        <w:t>National Defense Studies, Formal training, Law and military law, Rules and regulations, Work-, fire-, accident-safety and environmental protection, National security.</w:t>
      </w:r>
    </w:p>
    <w:p w:rsidR="00EC7FF9" w:rsidRPr="00AA2D0B" w:rsidRDefault="00EC7FF9" w:rsidP="00977D24">
      <w:pPr>
        <w:pStyle w:val="Listaszerbekezds"/>
        <w:numPr>
          <w:ilvl w:val="0"/>
          <w:numId w:val="260"/>
        </w:numPr>
        <w:tabs>
          <w:tab w:val="clear" w:pos="360"/>
          <w:tab w:val="num" w:pos="644"/>
          <w:tab w:val="right" w:pos="900"/>
          <w:tab w:val="center" w:pos="4536"/>
        </w:tabs>
        <w:spacing w:before="120"/>
        <w:ind w:left="644"/>
        <w:contextualSpacing w:val="0"/>
        <w:jc w:val="both"/>
        <w:rPr>
          <w:bCs/>
        </w:rPr>
      </w:pPr>
      <w:r w:rsidRPr="00AA2D0B">
        <w:rPr>
          <w:b/>
          <w:bCs/>
        </w:rPr>
        <w:t>Előtanulmányi kötelezettségek: Nincs</w:t>
      </w:r>
    </w:p>
    <w:p w:rsidR="00EC7FF9" w:rsidRPr="00AA2D0B" w:rsidRDefault="00EC7FF9" w:rsidP="00977D24">
      <w:pPr>
        <w:pStyle w:val="Listaszerbekezds"/>
        <w:numPr>
          <w:ilvl w:val="0"/>
          <w:numId w:val="260"/>
        </w:numPr>
        <w:tabs>
          <w:tab w:val="clear" w:pos="360"/>
          <w:tab w:val="num" w:pos="644"/>
        </w:tabs>
        <w:spacing w:before="120"/>
        <w:ind w:left="641" w:hanging="357"/>
        <w:contextualSpacing w:val="0"/>
        <w:jc w:val="both"/>
        <w:rPr>
          <w:b/>
        </w:rPr>
      </w:pPr>
      <w:r w:rsidRPr="00AA2D0B">
        <w:rPr>
          <w:b/>
        </w:rPr>
        <w:t>A tantárgy tematikája</w:t>
      </w:r>
      <w:r w:rsidR="00C406DE" w:rsidRPr="00AA2D0B">
        <w:rPr>
          <w:b/>
        </w:rPr>
        <w:t xml:space="preserve">: </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A MH Alaptörvényben foglalt feladatai, rendeltetése a társadalomban elfoglalt helye.</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Katonai etika.</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Alaki fogások és mozdulatok fegyver nélkül.</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Katonai tiszteletadás, jelentések, jelentkezések szabályai.</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Alakzatok járművek nélkül.</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Alaki fogások és mozdulatok fegyverrel.</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lastRenderedPageBreak/>
        <w:t>A járműre és járműről szállás rendje Egyéni és kollektív ABV védelem eszközei és alkalmazásuk szabályai.</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Magyarország Alaptörvénye. A honvédelemről és a Magyar Honvédségről, valamint a különleges jogrendben bevezethető intézkedésekről szóló 2011. évi CXIII. törvény. A honvédek jogállásáról szóló 2012. évi CCV. törvény előírásainak értelmezése.</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A Büntető Törvénykönyvről szóló 2012. évi C. törvény. Nemzetközi hadijog és különleges jogrend.</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 Magyar Honvédség Szolgálati Szabályzata.</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 szabályzatok rendeltetése, jelentősége az alegység és a katona napi életében.</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A katonai rendfokozatok és állománycsoportok, a parancs és a parancsadási jog, katonai függelmi viszonyok.</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Az ügyeleti, a készenléti és a készültségi szolgálatok. Őrszolgálati alapismeretek.</w:t>
      </w:r>
    </w:p>
    <w:p w:rsidR="00EC7FF9" w:rsidRPr="00AA2D0B" w:rsidRDefault="00EC7FF9" w:rsidP="00977D24">
      <w:pPr>
        <w:pStyle w:val="Listaszerbekezds"/>
        <w:numPr>
          <w:ilvl w:val="1"/>
          <w:numId w:val="260"/>
        </w:numPr>
        <w:tabs>
          <w:tab w:val="clear" w:pos="792"/>
          <w:tab w:val="num" w:pos="1418"/>
        </w:tabs>
        <w:spacing w:before="120"/>
        <w:ind w:left="1418" w:hanging="850"/>
        <w:contextualSpacing w:val="0"/>
        <w:jc w:val="both"/>
      </w:pPr>
      <w:r w:rsidRPr="00AA2D0B">
        <w:t>Munkavédelmi ismeretek. Tűzvédelmi ismeretek. Környezetvédelmi ismeretek.</w:t>
      </w:r>
    </w:p>
    <w:p w:rsidR="00EC7FF9" w:rsidRPr="00AA2D0B" w:rsidRDefault="00EC7FF9" w:rsidP="00977D24">
      <w:pPr>
        <w:pStyle w:val="Listaszerbekezds"/>
        <w:numPr>
          <w:ilvl w:val="1"/>
          <w:numId w:val="260"/>
        </w:numPr>
        <w:tabs>
          <w:tab w:val="clear" w:pos="792"/>
          <w:tab w:val="num" w:pos="1000"/>
        </w:tabs>
        <w:spacing w:before="120"/>
        <w:ind w:left="1000"/>
        <w:contextualSpacing w:val="0"/>
        <w:jc w:val="both"/>
      </w:pPr>
      <w:r w:rsidRPr="00AA2D0B">
        <w:t>A nemzeti és a katonai biztonság alapjai.</w:t>
      </w:r>
    </w:p>
    <w:p w:rsidR="00EC7FF9" w:rsidRPr="00AA2D0B" w:rsidRDefault="00EC7FF9" w:rsidP="00977D24">
      <w:pPr>
        <w:pStyle w:val="lfej"/>
        <w:numPr>
          <w:ilvl w:val="0"/>
          <w:numId w:val="260"/>
        </w:numPr>
        <w:tabs>
          <w:tab w:val="clear" w:pos="360"/>
          <w:tab w:val="num" w:pos="644"/>
          <w:tab w:val="right" w:pos="900"/>
          <w:tab w:val="center" w:pos="4819"/>
        </w:tabs>
        <w:spacing w:before="120"/>
        <w:ind w:left="644"/>
        <w:jc w:val="both"/>
      </w:pPr>
      <w:r w:rsidRPr="00AA2D0B">
        <w:rPr>
          <w:b/>
          <w:bCs/>
          <w:lang w:val="hu-HU"/>
        </w:rPr>
        <w:t xml:space="preserve">A </w:t>
      </w:r>
      <w:r w:rsidRPr="00AA2D0B">
        <w:rPr>
          <w:bCs/>
          <w:lang w:val="hu-HU"/>
        </w:rPr>
        <w:t>tantárgy</w:t>
      </w:r>
      <w:r w:rsidRPr="00AA2D0B">
        <w:rPr>
          <w:b/>
          <w:bCs/>
          <w:lang w:val="hu-HU"/>
        </w:rPr>
        <w:t xml:space="preserve"> meghirdetésének gyakorisága/a tantervben történő félévi elhelyezkedése: </w:t>
      </w:r>
      <w:r w:rsidR="00506AC8" w:rsidRPr="00AA2D0B">
        <w:rPr>
          <w:bCs/>
          <w:lang w:val="hu-HU"/>
        </w:rPr>
        <w:t>1</w:t>
      </w:r>
      <w:r w:rsidRPr="00AA2D0B">
        <w:rPr>
          <w:bCs/>
          <w:lang w:val="hu-HU"/>
        </w:rPr>
        <w:t>. félév</w:t>
      </w:r>
    </w:p>
    <w:p w:rsidR="00EC7FF9" w:rsidRPr="00AA2D0B" w:rsidRDefault="00EC7FF9" w:rsidP="00977D24">
      <w:pPr>
        <w:pStyle w:val="lfej"/>
        <w:numPr>
          <w:ilvl w:val="0"/>
          <w:numId w:val="260"/>
        </w:numPr>
        <w:tabs>
          <w:tab w:val="clear" w:pos="360"/>
          <w:tab w:val="num" w:pos="644"/>
          <w:tab w:val="right" w:pos="900"/>
          <w:tab w:val="center" w:pos="4819"/>
        </w:tabs>
        <w:spacing w:before="120"/>
        <w:ind w:left="644"/>
        <w:jc w:val="both"/>
        <w:rPr>
          <w:bCs/>
          <w:lang w:val="hu-HU"/>
        </w:rPr>
      </w:pPr>
      <w:r w:rsidRPr="00AA2D0B">
        <w:rPr>
          <w:b/>
          <w:bCs/>
          <w:lang w:val="hu-HU"/>
        </w:rPr>
        <w:t>A foglalkozásokon való részvétel követelményei, elfogadható hiányzások mértéke, távolmaradás pótlásának lehetősége:</w:t>
      </w:r>
      <w:r w:rsidRPr="00AA2D0B">
        <w:t xml:space="preserve"> </w:t>
      </w:r>
      <w:r w:rsidRPr="00AA2D0B">
        <w:rPr>
          <w:bCs/>
          <w:lang w:val="hu-HU"/>
        </w:rPr>
        <w:t>A kiképzésb</w:t>
      </w:r>
      <w:r w:rsidRPr="00AA2D0B">
        <w:rPr>
          <w:rFonts w:hint="eastAsia"/>
          <w:bCs/>
          <w:lang w:val="hu-HU"/>
        </w:rPr>
        <w:t>ő</w:t>
      </w:r>
      <w:r w:rsidRPr="00AA2D0B">
        <w:rPr>
          <w:bCs/>
          <w:lang w:val="hu-HU"/>
        </w:rPr>
        <w:t>l való távollét ciklusonként valamennyi kiképzési ágat figyelembe véve összesen nem haladhatja meg a 20 kiképzési órát (egészségügyi szabadság, felmentés, stb.) A terepen végrehajtott foglalkozások (kiemelten harcászati kiképzés, katonai tereptan, és nem háborús m</w:t>
      </w:r>
      <w:r w:rsidRPr="00AA2D0B">
        <w:rPr>
          <w:rFonts w:hint="eastAsia"/>
          <w:bCs/>
          <w:lang w:val="hu-HU"/>
        </w:rPr>
        <w:t>ű</w:t>
      </w:r>
      <w:r w:rsidRPr="00AA2D0B">
        <w:rPr>
          <w:bCs/>
          <w:lang w:val="hu-HU"/>
        </w:rPr>
        <w:t>veletek) legalább 80 %-án részt kell venni. Végre kell hajtani a menetgyakorlatokat. A hiányzások túllépésének következményei: a kiképzést végrehajtó alegység parancsnok javaslatára a kiképzést végrehajtó katonai szervezet parancsnoka kezdeményezi a honvéd tisztjelölt visszavezénylését a katonai szervezetéhez. A honvéd tisztjelölt kérelmére, kizárólag a méltányossági szempontok alapján, a döntésre jogosult elöljáró engedélyezheti a következ</w:t>
      </w:r>
      <w:r w:rsidRPr="00AA2D0B">
        <w:rPr>
          <w:rFonts w:hint="eastAsia"/>
          <w:bCs/>
          <w:lang w:val="hu-HU"/>
        </w:rPr>
        <w:t>ő</w:t>
      </w:r>
      <w:r w:rsidRPr="00AA2D0B">
        <w:rPr>
          <w:bCs/>
          <w:lang w:val="hu-HU"/>
        </w:rPr>
        <w:t xml:space="preserve"> tanévben az alapkiképzésre történ</w:t>
      </w:r>
      <w:r w:rsidRPr="00AA2D0B">
        <w:rPr>
          <w:rFonts w:hint="eastAsia"/>
          <w:bCs/>
          <w:lang w:val="hu-HU"/>
        </w:rPr>
        <w:t>ő</w:t>
      </w:r>
      <w:r w:rsidRPr="00AA2D0B">
        <w:rPr>
          <w:bCs/>
          <w:lang w:val="hu-HU"/>
        </w:rPr>
        <w:t xml:space="preserve"> ismételt vezénylést. Minden más esetben az állományilletékes parancsnok kezdeményezi a szolgálati jogviszony megszüntetését. A távolmaradás pótlásának lehet</w:t>
      </w:r>
      <w:r w:rsidRPr="00AA2D0B">
        <w:rPr>
          <w:rFonts w:hint="eastAsia"/>
          <w:bCs/>
          <w:lang w:val="hu-HU"/>
        </w:rPr>
        <w:t>ő</w:t>
      </w:r>
      <w:r w:rsidRPr="00AA2D0B">
        <w:rPr>
          <w:bCs/>
          <w:lang w:val="hu-HU"/>
        </w:rPr>
        <w:t>sége: a szakaszparancsnok az els</w:t>
      </w:r>
      <w:r w:rsidRPr="00AA2D0B">
        <w:rPr>
          <w:rFonts w:hint="eastAsia"/>
          <w:bCs/>
          <w:lang w:val="hu-HU"/>
        </w:rPr>
        <w:t>ő</w:t>
      </w:r>
      <w:r w:rsidRPr="00AA2D0B">
        <w:rPr>
          <w:bCs/>
          <w:lang w:val="hu-HU"/>
        </w:rPr>
        <w:t xml:space="preserve"> és a második bekezdésben meghatározott hiányzások mértékén belüli hiányzások esetén az adott kiképzési ágakból a katona részére pótfelkészítést hajt végre a hiányzó ismeretek, jártasságok pótlása céljából.</w:t>
      </w:r>
    </w:p>
    <w:p w:rsidR="00EC7FF9" w:rsidRPr="00AA2D0B" w:rsidRDefault="00EC7FF9" w:rsidP="00977D24">
      <w:pPr>
        <w:pStyle w:val="Listaszerbekezds"/>
        <w:numPr>
          <w:ilvl w:val="0"/>
          <w:numId w:val="260"/>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EC7FF9" w:rsidRPr="00AA2D0B" w:rsidRDefault="00EC7FF9" w:rsidP="00CC4C19">
      <w:pPr>
        <w:spacing w:before="120"/>
        <w:ind w:left="641"/>
        <w:jc w:val="both"/>
      </w:pPr>
      <w:r w:rsidRPr="00AA2D0B">
        <w:t>A honvéd tisztjelöltnek az els</w:t>
      </w:r>
      <w:r w:rsidRPr="00AA2D0B">
        <w:rPr>
          <w:rFonts w:hint="eastAsia"/>
        </w:rPr>
        <w:t>ő</w:t>
      </w:r>
      <w:r w:rsidRPr="00AA2D0B">
        <w:t xml:space="preserve"> ciklus végén - a kiképzést végrehajtó szervezet parancsnoka által kijelölt bizottság el</w:t>
      </w:r>
      <w:r w:rsidRPr="00AA2D0B">
        <w:rPr>
          <w:rFonts w:hint="eastAsia"/>
        </w:rPr>
        <w:t>ő</w:t>
      </w:r>
      <w:r w:rsidRPr="00AA2D0B">
        <w:t xml:space="preserve">tt - ciklus végi vizsgát kell tenni a ciklus teljes anyagából </w:t>
      </w:r>
    </w:p>
    <w:p w:rsidR="00EC7FF9" w:rsidRPr="00AA2D0B" w:rsidRDefault="00EC7FF9" w:rsidP="00CC4C19">
      <w:pPr>
        <w:spacing w:before="120"/>
        <w:ind w:left="641"/>
        <w:jc w:val="both"/>
      </w:pPr>
      <w:r w:rsidRPr="00AA2D0B">
        <w:t>A honvéd tisztjelöltnek a második ciklus végén - a kiképzést végrehajtó szervezet parancsnoka által kijelölt bizottság el</w:t>
      </w:r>
      <w:r w:rsidRPr="00AA2D0B">
        <w:rPr>
          <w:rFonts w:hint="eastAsia"/>
        </w:rPr>
        <w:t>ő</w:t>
      </w:r>
      <w:r w:rsidRPr="00AA2D0B">
        <w:t>tt - ciklusvégi záróvizsgát kell tenni a ciklus teljes anyagából.</w:t>
      </w:r>
    </w:p>
    <w:p w:rsidR="00EC7FF9" w:rsidRPr="00AA2D0B" w:rsidRDefault="00EC7FF9" w:rsidP="00CC4C19">
      <w:pPr>
        <w:spacing w:before="120"/>
        <w:ind w:left="641"/>
        <w:jc w:val="both"/>
      </w:pPr>
      <w:r w:rsidRPr="00AA2D0B">
        <w:t>Elméleti ismeretszint felmér</w:t>
      </w:r>
      <w:r w:rsidRPr="00AA2D0B">
        <w:rPr>
          <w:rFonts w:hint="eastAsia"/>
        </w:rPr>
        <w:t>ő</w:t>
      </w:r>
      <w:r w:rsidRPr="00AA2D0B">
        <w:t>, beszámoló vizsgaid</w:t>
      </w:r>
      <w:r w:rsidRPr="00AA2D0B">
        <w:rPr>
          <w:rFonts w:hint="eastAsia"/>
        </w:rPr>
        <w:t>ő</w:t>
      </w:r>
      <w:r w:rsidRPr="00AA2D0B">
        <w:t xml:space="preserve">szakban. A tantárgyhoz tartozó kiképzési ágak (Honvédelmi ismeretek, Alaki kiképzés, Jog és hadijog ismeretek, Szabályzat ismeret, Munka-, tűz, baleset és környezetvédelmi ismeretek, </w:t>
      </w:r>
      <w:r w:rsidRPr="00AA2D0B">
        <w:lastRenderedPageBreak/>
        <w:t>Nemzetbiztonsági ismeretek) ismeretanyagából huszonöt tesztkérdés. 50% alatt nem megfelelt, 50-75% megfelel</w:t>
      </w:r>
      <w:r w:rsidRPr="00AA2D0B">
        <w:rPr>
          <w:rFonts w:hint="eastAsia"/>
        </w:rPr>
        <w:t>ő</w:t>
      </w:r>
      <w:r w:rsidRPr="00AA2D0B">
        <w:t>, 76-100% jól megfelelt.</w:t>
      </w:r>
    </w:p>
    <w:p w:rsidR="00EC7FF9" w:rsidRPr="00AA2D0B" w:rsidRDefault="00EC7FF9" w:rsidP="00CC4C19">
      <w:pPr>
        <w:spacing w:before="120"/>
        <w:ind w:left="641"/>
      </w:pPr>
      <w:r w:rsidRPr="00AA2D0B">
        <w:t>A beszámoló értékelése a II. cikluszáró vizsgán a modulhoz tartozó kiképzési ágakban kapott értékelés és a vizsgaid</w:t>
      </w:r>
      <w:r w:rsidRPr="00AA2D0B">
        <w:rPr>
          <w:rFonts w:hint="eastAsia"/>
        </w:rPr>
        <w:t>ő</w:t>
      </w:r>
      <w:r w:rsidRPr="00AA2D0B">
        <w:t>szakban végrehajtott teszt eredményének a számtani átlaga.</w:t>
      </w:r>
    </w:p>
    <w:p w:rsidR="00EC7FF9" w:rsidRPr="00AA2D0B" w:rsidRDefault="00EC7FF9" w:rsidP="00977D24">
      <w:pPr>
        <w:pStyle w:val="Listaszerbekezds"/>
        <w:numPr>
          <w:ilvl w:val="0"/>
          <w:numId w:val="260"/>
        </w:numPr>
        <w:tabs>
          <w:tab w:val="clear" w:pos="360"/>
          <w:tab w:val="left" w:pos="284"/>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EC7FF9" w:rsidRPr="00AA2D0B" w:rsidRDefault="00EC7FF9" w:rsidP="00977D24">
      <w:pPr>
        <w:pStyle w:val="Listaszerbekezds"/>
        <w:numPr>
          <w:ilvl w:val="0"/>
          <w:numId w:val="258"/>
        </w:numPr>
        <w:tabs>
          <w:tab w:val="left" w:pos="284"/>
        </w:tabs>
        <w:spacing w:before="120"/>
      </w:pPr>
      <w:r w:rsidRPr="00AA2D0B">
        <w:t>Az aláírás feltétele a II. cikluszáró vizsga legalább megfelel</w:t>
      </w:r>
      <w:r w:rsidRPr="00AA2D0B">
        <w:rPr>
          <w:rFonts w:hint="eastAsia"/>
        </w:rPr>
        <w:t>ő</w:t>
      </w:r>
      <w:r w:rsidRPr="00AA2D0B">
        <w:t xml:space="preserve"> szint</w:t>
      </w:r>
      <w:r w:rsidRPr="00AA2D0B">
        <w:rPr>
          <w:rFonts w:hint="eastAsia"/>
        </w:rPr>
        <w:t>ű</w:t>
      </w:r>
      <w:r w:rsidRPr="00AA2D0B">
        <w:t xml:space="preserve"> teljesítése. </w:t>
      </w:r>
    </w:p>
    <w:p w:rsidR="00EC7FF9" w:rsidRPr="00AA2D0B" w:rsidRDefault="00EC7FF9" w:rsidP="00977D24">
      <w:pPr>
        <w:pStyle w:val="Listaszerbekezds"/>
        <w:numPr>
          <w:ilvl w:val="0"/>
          <w:numId w:val="258"/>
        </w:numPr>
        <w:tabs>
          <w:tab w:val="left" w:pos="284"/>
        </w:tabs>
        <w:spacing w:before="120"/>
        <w:jc w:val="both"/>
      </w:pPr>
      <w:r w:rsidRPr="00AA2D0B">
        <w:t>Elméleti ismeretek felmérése az ILIAS rendszer alkalmazásával. A Katonai Vizsgaközpont tantermében huszonöt teszt kérdésre kell válaszolni húsz perc alatt. A félév végi számonkérés papír alapú tesztekkel is végrehajtható. A számonkérés a vizsgaid</w:t>
      </w:r>
      <w:r w:rsidRPr="00AA2D0B">
        <w:rPr>
          <w:rFonts w:hint="eastAsia"/>
        </w:rPr>
        <w:t>ő</w:t>
      </w:r>
      <w:r w:rsidRPr="00AA2D0B">
        <w:t>szakban kerül végrehajtásra, a tantárgyfelel</w:t>
      </w:r>
      <w:r w:rsidRPr="00AA2D0B">
        <w:rPr>
          <w:rFonts w:hint="eastAsia"/>
        </w:rPr>
        <w:t>ő</w:t>
      </w:r>
      <w:r w:rsidRPr="00AA2D0B">
        <w:t>ssel egyeztetett id</w:t>
      </w:r>
      <w:r w:rsidRPr="00AA2D0B">
        <w:rPr>
          <w:rFonts w:hint="eastAsia"/>
        </w:rPr>
        <w:t>ő</w:t>
      </w:r>
      <w:r w:rsidRPr="00AA2D0B">
        <w:t>pontban.</w:t>
      </w:r>
    </w:p>
    <w:p w:rsidR="00EC7FF9" w:rsidRPr="00AA2D0B" w:rsidRDefault="00EC7FF9" w:rsidP="00977D24">
      <w:pPr>
        <w:pStyle w:val="Listaszerbekezds"/>
        <w:numPr>
          <w:ilvl w:val="0"/>
          <w:numId w:val="258"/>
        </w:numPr>
        <w:tabs>
          <w:tab w:val="left" w:pos="284"/>
        </w:tabs>
        <w:spacing w:before="120"/>
        <w:jc w:val="both"/>
      </w:pPr>
      <w:r w:rsidRPr="00AA2D0B">
        <w:t xml:space="preserve">Az értékelés a II. cikluszáró vizsga eredménye és a beszámoló eredményének számtani átlaga. </w:t>
      </w:r>
    </w:p>
    <w:p w:rsidR="00EC7FF9" w:rsidRPr="00AA2D0B" w:rsidRDefault="00EC7FF9" w:rsidP="00977D24">
      <w:pPr>
        <w:pStyle w:val="Listaszerbekezds"/>
        <w:numPr>
          <w:ilvl w:val="0"/>
          <w:numId w:val="258"/>
        </w:numPr>
        <w:tabs>
          <w:tab w:val="left" w:pos="284"/>
        </w:tabs>
        <w:spacing w:before="120"/>
        <w:jc w:val="both"/>
      </w:pPr>
      <w:r w:rsidRPr="00AA2D0B">
        <w:t xml:space="preserve">Vizsgakövetelmény: </w:t>
      </w:r>
      <w:r w:rsidRPr="00AA2D0B">
        <w:rPr>
          <w:b/>
        </w:rPr>
        <w:t xml:space="preserve">Beszámoló </w:t>
      </w:r>
      <w:r w:rsidRPr="00AA2D0B">
        <w:t>(Írásbeli számonkérés. Teszt ILIAS rendszer)</w:t>
      </w:r>
    </w:p>
    <w:p w:rsidR="00EC7FF9" w:rsidRPr="00AA2D0B" w:rsidRDefault="00EC7FF9" w:rsidP="00977D24">
      <w:pPr>
        <w:pStyle w:val="Listaszerbekezds"/>
        <w:numPr>
          <w:ilvl w:val="0"/>
          <w:numId w:val="260"/>
        </w:numPr>
        <w:tabs>
          <w:tab w:val="clear" w:pos="360"/>
          <w:tab w:val="left" w:pos="284"/>
          <w:tab w:val="num" w:pos="644"/>
        </w:tabs>
        <w:spacing w:before="120"/>
        <w:ind w:left="641" w:hanging="357"/>
        <w:contextualSpacing w:val="0"/>
        <w:rPr>
          <w:b/>
        </w:rPr>
      </w:pPr>
      <w:r w:rsidRPr="00AA2D0B">
        <w:rPr>
          <w:b/>
        </w:rPr>
        <w:tab/>
        <w:t>Irodalomjegyzék (magyar, angol):</w:t>
      </w:r>
    </w:p>
    <w:p w:rsidR="00EC7FF9" w:rsidRPr="00AA2D0B" w:rsidRDefault="00EC7FF9" w:rsidP="00977D24">
      <w:pPr>
        <w:pStyle w:val="lfej"/>
        <w:numPr>
          <w:ilvl w:val="1"/>
          <w:numId w:val="260"/>
        </w:numPr>
        <w:tabs>
          <w:tab w:val="clear" w:pos="792"/>
          <w:tab w:val="clear" w:pos="4536"/>
          <w:tab w:val="clear" w:pos="9072"/>
          <w:tab w:val="num" w:pos="1000"/>
        </w:tabs>
        <w:spacing w:before="120"/>
        <w:ind w:left="1000"/>
        <w:jc w:val="both"/>
        <w:rPr>
          <w:b/>
        </w:rPr>
      </w:pPr>
      <w:r w:rsidRPr="00AA2D0B">
        <w:rPr>
          <w:b/>
        </w:rPr>
        <w:t xml:space="preserve">Kötelező irodalom: </w:t>
      </w:r>
    </w:p>
    <w:p w:rsidR="00EC7FF9" w:rsidRPr="00AA2D0B" w:rsidRDefault="00EC7FF9" w:rsidP="00977D24">
      <w:pPr>
        <w:numPr>
          <w:ilvl w:val="1"/>
          <w:numId w:val="332"/>
        </w:numPr>
        <w:ind w:left="1434" w:hanging="357"/>
        <w:jc w:val="both"/>
        <w:rPr>
          <w:rFonts w:eastAsia="Calibri"/>
        </w:rPr>
      </w:pPr>
      <w:r w:rsidRPr="00AA2D0B">
        <w:rPr>
          <w:rFonts w:eastAsia="Calibri"/>
        </w:rPr>
        <w:t>Nemzeti Biztonsági Stratégia - A Kormány 1035/2012. (II. 21.) Korm. határozat Magyarország Nemzeti Biztonsági Stratégiájáról 1. melléklet;</w:t>
      </w:r>
    </w:p>
    <w:p w:rsidR="00EC7FF9" w:rsidRPr="00AA2D0B" w:rsidRDefault="00EC7FF9" w:rsidP="00977D24">
      <w:pPr>
        <w:numPr>
          <w:ilvl w:val="1"/>
          <w:numId w:val="332"/>
        </w:numPr>
        <w:ind w:left="1434" w:hanging="357"/>
        <w:jc w:val="both"/>
        <w:rPr>
          <w:rFonts w:eastAsia="Calibri"/>
        </w:rPr>
      </w:pPr>
      <w:r w:rsidRPr="00AA2D0B">
        <w:rPr>
          <w:rFonts w:eastAsia="Calibri"/>
        </w:rPr>
        <w:t>National Security Strategy</w:t>
      </w:r>
    </w:p>
    <w:p w:rsidR="00EC7FF9" w:rsidRPr="00AA2D0B" w:rsidRDefault="00EC7FF9" w:rsidP="00977D24">
      <w:pPr>
        <w:numPr>
          <w:ilvl w:val="1"/>
          <w:numId w:val="332"/>
        </w:numPr>
        <w:ind w:left="1434" w:hanging="357"/>
        <w:jc w:val="both"/>
        <w:rPr>
          <w:rFonts w:eastAsia="Calibri"/>
        </w:rPr>
      </w:pPr>
      <w:r w:rsidRPr="00AA2D0B">
        <w:rPr>
          <w:rFonts w:eastAsia="Calibri"/>
        </w:rPr>
        <w:t>Magyarország Nemzeti Katonai Stratégiája - Honvédelmi Minisztérium 2012;</w:t>
      </w:r>
    </w:p>
    <w:p w:rsidR="00EC7FF9" w:rsidRPr="00AA2D0B" w:rsidRDefault="00EC7FF9" w:rsidP="00977D24">
      <w:pPr>
        <w:numPr>
          <w:ilvl w:val="1"/>
          <w:numId w:val="332"/>
        </w:numPr>
        <w:ind w:left="1434" w:hanging="357"/>
        <w:jc w:val="both"/>
        <w:rPr>
          <w:rFonts w:eastAsia="Calibri"/>
        </w:rPr>
      </w:pPr>
      <w:r w:rsidRPr="00AA2D0B">
        <w:rPr>
          <w:rFonts w:eastAsia="Calibri"/>
        </w:rPr>
        <w:t>National Military Strategy of Hungary</w:t>
      </w:r>
    </w:p>
    <w:p w:rsidR="00EC7FF9" w:rsidRPr="00AA2D0B" w:rsidRDefault="00EC7FF9" w:rsidP="00977D24">
      <w:pPr>
        <w:numPr>
          <w:ilvl w:val="1"/>
          <w:numId w:val="332"/>
        </w:numPr>
        <w:ind w:left="1434" w:hanging="357"/>
        <w:jc w:val="both"/>
        <w:rPr>
          <w:rFonts w:eastAsia="Calibri"/>
        </w:rPr>
      </w:pPr>
      <w:r w:rsidRPr="00AA2D0B">
        <w:rPr>
          <w:rFonts w:eastAsia="Calibri"/>
        </w:rPr>
        <w:t>Katonai Etikai Kódex - 1. számú melléklet a 67/2003 (HK 18.) HM utasításhoz.</w:t>
      </w:r>
    </w:p>
    <w:p w:rsidR="00EC7FF9" w:rsidRPr="00AA2D0B" w:rsidRDefault="00EC7FF9" w:rsidP="00977D24">
      <w:pPr>
        <w:numPr>
          <w:ilvl w:val="1"/>
          <w:numId w:val="332"/>
        </w:numPr>
        <w:ind w:left="1434" w:hanging="357"/>
        <w:jc w:val="both"/>
        <w:rPr>
          <w:rFonts w:eastAsia="Calibri"/>
        </w:rPr>
      </w:pPr>
      <w:r w:rsidRPr="00AA2D0B">
        <w:rPr>
          <w:rFonts w:eastAsia="Calibri"/>
        </w:rPr>
        <w:t>Military Ethics Code</w:t>
      </w:r>
    </w:p>
    <w:p w:rsidR="00EC7FF9" w:rsidRPr="00AA2D0B" w:rsidRDefault="00EC7FF9" w:rsidP="00977D24">
      <w:pPr>
        <w:numPr>
          <w:ilvl w:val="1"/>
          <w:numId w:val="332"/>
        </w:numPr>
        <w:ind w:left="1434" w:hanging="357"/>
        <w:jc w:val="both"/>
        <w:rPr>
          <w:rFonts w:eastAsia="Calibri"/>
        </w:rPr>
      </w:pPr>
      <w:r w:rsidRPr="00AA2D0B">
        <w:rPr>
          <w:rFonts w:eastAsia="Calibri"/>
        </w:rPr>
        <w:t>Ált/52 A Magyar Honvédség Alaki Szabályzata I. Kötet Általános Szabályok. A Magyar Honvédség kiadványa 2014;</w:t>
      </w:r>
    </w:p>
    <w:p w:rsidR="00EC7FF9" w:rsidRPr="00AA2D0B" w:rsidRDefault="00EC7FF9" w:rsidP="00977D24">
      <w:pPr>
        <w:numPr>
          <w:ilvl w:val="1"/>
          <w:numId w:val="332"/>
        </w:numPr>
        <w:ind w:left="1434" w:hanging="357"/>
        <w:jc w:val="both"/>
        <w:rPr>
          <w:rFonts w:eastAsia="Calibri"/>
        </w:rPr>
      </w:pPr>
      <w:r w:rsidRPr="00AA2D0B">
        <w:rPr>
          <w:rFonts w:eastAsia="Calibri"/>
        </w:rPr>
        <w:t>The Rules of the Hungarian Defense Forces</w:t>
      </w:r>
    </w:p>
    <w:p w:rsidR="00EC7FF9" w:rsidRPr="00AA2D0B" w:rsidRDefault="00EC7FF9" w:rsidP="00977D24">
      <w:pPr>
        <w:numPr>
          <w:ilvl w:val="1"/>
          <w:numId w:val="332"/>
        </w:numPr>
        <w:ind w:left="1434" w:hanging="357"/>
        <w:jc w:val="both"/>
        <w:rPr>
          <w:rFonts w:eastAsia="Calibri"/>
        </w:rPr>
      </w:pPr>
      <w:r w:rsidRPr="00AA2D0B">
        <w:rPr>
          <w:rFonts w:eastAsia="Calibri"/>
        </w:rPr>
        <w:t>Magyarország Alaptörvénye</w:t>
      </w:r>
    </w:p>
    <w:p w:rsidR="00EC7FF9" w:rsidRPr="00AA2D0B" w:rsidRDefault="00EC7FF9" w:rsidP="00977D24">
      <w:pPr>
        <w:numPr>
          <w:ilvl w:val="1"/>
          <w:numId w:val="332"/>
        </w:numPr>
        <w:ind w:left="1434" w:hanging="357"/>
        <w:jc w:val="both"/>
        <w:rPr>
          <w:rFonts w:eastAsia="Calibri"/>
        </w:rPr>
      </w:pPr>
      <w:r w:rsidRPr="00AA2D0B">
        <w:rPr>
          <w:rFonts w:eastAsia="Calibri"/>
        </w:rPr>
        <w:t>Hungary's Basic Law</w:t>
      </w:r>
    </w:p>
    <w:p w:rsidR="00EC7FF9" w:rsidRPr="00AA2D0B" w:rsidRDefault="00EC7FF9" w:rsidP="00977D24">
      <w:pPr>
        <w:numPr>
          <w:ilvl w:val="1"/>
          <w:numId w:val="332"/>
        </w:numPr>
        <w:ind w:left="1434" w:hanging="357"/>
        <w:jc w:val="both"/>
        <w:rPr>
          <w:rFonts w:eastAsia="Calibri"/>
        </w:rPr>
      </w:pPr>
      <w:r w:rsidRPr="00AA2D0B">
        <w:rPr>
          <w:rFonts w:eastAsia="Calibri"/>
        </w:rPr>
        <w:t>A honvédelemr</w:t>
      </w:r>
      <w:r w:rsidRPr="00AA2D0B">
        <w:rPr>
          <w:rFonts w:eastAsia="Calibri" w:hint="eastAsia"/>
        </w:rPr>
        <w:t>ő</w:t>
      </w:r>
      <w:r w:rsidRPr="00AA2D0B">
        <w:rPr>
          <w:rFonts w:eastAsia="Calibri"/>
        </w:rPr>
        <w:t>l és a Magyar Honvédségr</w:t>
      </w:r>
      <w:r w:rsidRPr="00AA2D0B">
        <w:rPr>
          <w:rFonts w:eastAsia="Calibri" w:hint="eastAsia"/>
        </w:rPr>
        <w:t>ő</w:t>
      </w:r>
      <w:r w:rsidRPr="00AA2D0B">
        <w:rPr>
          <w:rFonts w:eastAsia="Calibri"/>
        </w:rPr>
        <w:t>l, valamint a különleges jogrendben bevezethet</w:t>
      </w:r>
      <w:r w:rsidRPr="00AA2D0B">
        <w:rPr>
          <w:rFonts w:eastAsia="Calibri" w:hint="eastAsia"/>
        </w:rPr>
        <w:t>ő</w:t>
      </w:r>
      <w:r w:rsidRPr="00AA2D0B">
        <w:rPr>
          <w:rFonts w:eastAsia="Calibri"/>
        </w:rPr>
        <w:t xml:space="preserve"> intézkedésekr</w:t>
      </w:r>
      <w:r w:rsidRPr="00AA2D0B">
        <w:rPr>
          <w:rFonts w:eastAsia="Calibri" w:hint="eastAsia"/>
        </w:rPr>
        <w:t>ő</w:t>
      </w:r>
      <w:r w:rsidRPr="00AA2D0B">
        <w:rPr>
          <w:rFonts w:eastAsia="Calibri"/>
        </w:rPr>
        <w:t>l szóló 2011. évi CXIII. törvény</w:t>
      </w:r>
    </w:p>
    <w:p w:rsidR="00EC7FF9" w:rsidRPr="00AA2D0B" w:rsidRDefault="00EC7FF9" w:rsidP="00977D24">
      <w:pPr>
        <w:numPr>
          <w:ilvl w:val="1"/>
          <w:numId w:val="332"/>
        </w:numPr>
        <w:ind w:left="1434" w:hanging="357"/>
        <w:jc w:val="both"/>
        <w:rPr>
          <w:rFonts w:eastAsia="Calibri"/>
        </w:rPr>
      </w:pPr>
      <w:r w:rsidRPr="00AA2D0B">
        <w:rPr>
          <w:rFonts w:eastAsia="Calibri"/>
        </w:rPr>
        <w:t>Measures to be implemented on national defense and the Hungarian Defense Forces and special legal orders</w:t>
      </w:r>
    </w:p>
    <w:p w:rsidR="00EC7FF9" w:rsidRPr="00AA2D0B" w:rsidRDefault="00EC7FF9" w:rsidP="00977D24">
      <w:pPr>
        <w:numPr>
          <w:ilvl w:val="1"/>
          <w:numId w:val="332"/>
        </w:numPr>
        <w:ind w:left="1434" w:hanging="357"/>
        <w:jc w:val="both"/>
        <w:rPr>
          <w:rFonts w:eastAsia="Calibri"/>
        </w:rPr>
      </w:pPr>
      <w:r w:rsidRPr="00AA2D0B">
        <w:rPr>
          <w:rFonts w:eastAsia="Calibri"/>
        </w:rPr>
        <w:t>Ált/23 A Magyar Honvédség Szolgálati Szabályzata. A Magyar Honvédség kiadványa 2007;</w:t>
      </w:r>
    </w:p>
    <w:p w:rsidR="00EC7FF9" w:rsidRPr="00AA2D0B" w:rsidRDefault="00EC7FF9" w:rsidP="00977D24">
      <w:pPr>
        <w:numPr>
          <w:ilvl w:val="1"/>
          <w:numId w:val="332"/>
        </w:numPr>
        <w:ind w:left="1434" w:hanging="357"/>
        <w:jc w:val="both"/>
        <w:rPr>
          <w:rFonts w:eastAsia="Calibri"/>
        </w:rPr>
      </w:pPr>
      <w:r w:rsidRPr="00AA2D0B">
        <w:rPr>
          <w:rFonts w:eastAsia="Calibri"/>
        </w:rPr>
        <w:t>The Hungarian Army Service Regulations</w:t>
      </w:r>
    </w:p>
    <w:p w:rsidR="00EC7FF9" w:rsidRPr="00AA2D0B" w:rsidRDefault="00EC7FF9" w:rsidP="00977D24">
      <w:pPr>
        <w:numPr>
          <w:ilvl w:val="1"/>
          <w:numId w:val="332"/>
        </w:numPr>
        <w:ind w:left="1434" w:hanging="357"/>
        <w:jc w:val="both"/>
        <w:rPr>
          <w:rFonts w:eastAsia="Calibri"/>
        </w:rPr>
      </w:pPr>
      <w:r w:rsidRPr="00AA2D0B">
        <w:rPr>
          <w:rFonts w:eastAsia="Calibri"/>
        </w:rPr>
        <w:t>Ált/25 A Magyar Honvédség Öltözködési Szabályzata.  A Magyar Honvédség kiadványa 2006;</w:t>
      </w:r>
    </w:p>
    <w:p w:rsidR="00EC7FF9" w:rsidRPr="00AA2D0B" w:rsidRDefault="00EC7FF9" w:rsidP="00977D24">
      <w:pPr>
        <w:numPr>
          <w:ilvl w:val="1"/>
          <w:numId w:val="332"/>
        </w:numPr>
        <w:ind w:left="1434" w:hanging="357"/>
        <w:jc w:val="both"/>
        <w:rPr>
          <w:rFonts w:eastAsia="Calibri"/>
        </w:rPr>
      </w:pPr>
      <w:r w:rsidRPr="00AA2D0B">
        <w:rPr>
          <w:rFonts w:eastAsia="Calibri"/>
        </w:rPr>
        <w:t>The Hungarian Defense Forces Dress Code</w:t>
      </w:r>
    </w:p>
    <w:p w:rsidR="00EC7FF9" w:rsidRPr="00AA2D0B" w:rsidRDefault="00EC7FF9" w:rsidP="00977D24">
      <w:pPr>
        <w:numPr>
          <w:ilvl w:val="1"/>
          <w:numId w:val="332"/>
        </w:numPr>
        <w:ind w:left="1434" w:hanging="357"/>
        <w:jc w:val="both"/>
        <w:rPr>
          <w:rFonts w:eastAsia="Calibri"/>
        </w:rPr>
      </w:pPr>
      <w:r w:rsidRPr="00AA2D0B">
        <w:rPr>
          <w:rFonts w:eastAsia="Calibri"/>
        </w:rPr>
        <w:t>Ált/40 A Magyar Honvédség Egységes Iratkezelési Szabályzata A Magyar Honvédség kiadványa 2008;</w:t>
      </w:r>
    </w:p>
    <w:p w:rsidR="00EC7FF9" w:rsidRPr="00AA2D0B" w:rsidRDefault="00EC7FF9" w:rsidP="00977D24">
      <w:pPr>
        <w:numPr>
          <w:ilvl w:val="1"/>
          <w:numId w:val="332"/>
        </w:numPr>
        <w:ind w:left="1434" w:hanging="357"/>
        <w:jc w:val="both"/>
        <w:rPr>
          <w:rFonts w:eastAsia="Calibri"/>
        </w:rPr>
      </w:pPr>
      <w:r w:rsidRPr="00AA2D0B">
        <w:rPr>
          <w:rFonts w:eastAsia="Calibri"/>
        </w:rPr>
        <w:t>The Uniform Rules of the Hungarian Defense Forces</w:t>
      </w:r>
    </w:p>
    <w:p w:rsidR="00EC7FF9" w:rsidRPr="00AA2D0B" w:rsidRDefault="00EC7FF9" w:rsidP="00977D24">
      <w:pPr>
        <w:numPr>
          <w:ilvl w:val="1"/>
          <w:numId w:val="332"/>
        </w:numPr>
        <w:ind w:left="1434" w:hanging="357"/>
        <w:jc w:val="both"/>
        <w:rPr>
          <w:rFonts w:eastAsia="Calibri"/>
        </w:rPr>
      </w:pPr>
      <w:r w:rsidRPr="00AA2D0B">
        <w:rPr>
          <w:rFonts w:eastAsia="Calibri"/>
        </w:rPr>
        <w:t>A nemzetbiztonsági szolgálatokról szóló 1995. évi CXXV. Törvény (A Honvédelmi Minisztériumra és a Magyar Honvédségre vonatkozó szakaszok).</w:t>
      </w:r>
    </w:p>
    <w:p w:rsidR="00EC7FF9" w:rsidRPr="00AA2D0B" w:rsidRDefault="00EC7FF9" w:rsidP="00977D24">
      <w:pPr>
        <w:numPr>
          <w:ilvl w:val="1"/>
          <w:numId w:val="332"/>
        </w:numPr>
        <w:ind w:left="1434" w:hanging="357"/>
        <w:jc w:val="both"/>
        <w:rPr>
          <w:rFonts w:eastAsia="Calibri"/>
          <w:i/>
        </w:rPr>
      </w:pPr>
      <w:r w:rsidRPr="00AA2D0B">
        <w:rPr>
          <w:rFonts w:eastAsia="Calibri"/>
        </w:rPr>
        <w:t>About</w:t>
      </w:r>
      <w:r w:rsidRPr="00AA2D0B">
        <w:rPr>
          <w:rFonts w:eastAsia="Calibri"/>
          <w:i/>
        </w:rPr>
        <w:t xml:space="preserve"> National Security Services</w:t>
      </w:r>
    </w:p>
    <w:p w:rsidR="00EC7FF9" w:rsidRPr="00AA2D0B" w:rsidRDefault="00EC7FF9" w:rsidP="00EC7FF9">
      <w:pPr>
        <w:pStyle w:val="lfej"/>
        <w:tabs>
          <w:tab w:val="clear" w:pos="9072"/>
        </w:tabs>
        <w:spacing w:before="120"/>
        <w:ind w:left="1000"/>
        <w:jc w:val="both"/>
        <w:rPr>
          <w:lang w:val="hu-HU"/>
        </w:rPr>
      </w:pPr>
    </w:p>
    <w:p w:rsidR="00EC7FF9" w:rsidRPr="00AA2D0B" w:rsidRDefault="00EC7FF9" w:rsidP="00977D24">
      <w:pPr>
        <w:pStyle w:val="lfej"/>
        <w:numPr>
          <w:ilvl w:val="1"/>
          <w:numId w:val="26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w:t>
      </w:r>
    </w:p>
    <w:p w:rsidR="00E45BC2" w:rsidRPr="00AA2D0B" w:rsidRDefault="00E45BC2" w:rsidP="00E45BC2">
      <w:pPr>
        <w:pStyle w:val="lfej"/>
        <w:tabs>
          <w:tab w:val="clear" w:pos="4536"/>
          <w:tab w:val="clear" w:pos="9072"/>
        </w:tabs>
        <w:spacing w:before="120"/>
        <w:jc w:val="both"/>
        <w:rPr>
          <w:lang w:val="hu-HU"/>
        </w:rPr>
      </w:pPr>
    </w:p>
    <w:p w:rsidR="00E45BC2" w:rsidRPr="00AA2D0B" w:rsidRDefault="00E45BC2" w:rsidP="00E45BC2">
      <w:pPr>
        <w:spacing w:before="120"/>
        <w:jc w:val="both"/>
        <w:rPr>
          <w:rFonts w:eastAsia="Calibri"/>
        </w:rPr>
      </w:pPr>
      <w:r w:rsidRPr="00AA2D0B">
        <w:rPr>
          <w:rFonts w:eastAsia="Calibri"/>
        </w:rPr>
        <w:t>Budapest, 2017. október 31.</w:t>
      </w:r>
    </w:p>
    <w:p w:rsidR="00E45BC2" w:rsidRPr="00AA2D0B" w:rsidRDefault="00E45BC2" w:rsidP="00E45BC2">
      <w:pPr>
        <w:spacing w:before="120"/>
        <w:jc w:val="both"/>
        <w:rPr>
          <w:rFonts w:eastAsia="Calibri"/>
        </w:rPr>
      </w:pPr>
    </w:p>
    <w:p w:rsidR="00080612" w:rsidRPr="00AA2D0B" w:rsidRDefault="00080612" w:rsidP="00080612">
      <w:pPr>
        <w:ind w:left="4254" w:hanging="1"/>
        <w:jc w:val="center"/>
        <w:rPr>
          <w:rFonts w:eastAsia="Calibri"/>
          <w:b/>
        </w:rPr>
      </w:pPr>
      <w:r w:rsidRPr="00AA2D0B">
        <w:rPr>
          <w:rFonts w:eastAsia="Calibri"/>
          <w:b/>
        </w:rPr>
        <w:t>Nemes Antal őrnagy kiemelt gyakorlati oktató</w:t>
      </w:r>
    </w:p>
    <w:p w:rsidR="00080612" w:rsidRPr="00AA2D0B" w:rsidRDefault="00080612" w:rsidP="00080612">
      <w:pPr>
        <w:ind w:left="4254" w:hanging="1"/>
        <w:jc w:val="center"/>
        <w:rPr>
          <w:rFonts w:eastAsia="Calibri"/>
        </w:rPr>
      </w:pPr>
      <w:r w:rsidRPr="00AA2D0B">
        <w:rPr>
          <w:rFonts w:eastAsia="Calibri"/>
        </w:rPr>
        <w:t>tantárgyfelelős</w:t>
      </w:r>
    </w:p>
    <w:p w:rsidR="00E072EB" w:rsidRPr="00AA2D0B" w:rsidRDefault="00E072EB">
      <w:pPr>
        <w:rPr>
          <w:sz w:val="10"/>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D839EC" w:rsidRPr="00AA2D0B" w:rsidTr="00E01324">
        <w:tc>
          <w:tcPr>
            <w:tcW w:w="4855" w:type="dxa"/>
            <w:tcBorders>
              <w:top w:val="nil"/>
              <w:left w:val="nil"/>
              <w:bottom w:val="single" w:sz="4" w:space="0" w:color="auto"/>
              <w:right w:val="nil"/>
            </w:tcBorders>
            <w:hideMark/>
          </w:tcPr>
          <w:p w:rsidR="00D839EC" w:rsidRPr="00AA2D0B" w:rsidRDefault="00D839EC" w:rsidP="00E0132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839EC" w:rsidRPr="00AA2D0B" w:rsidRDefault="00D839EC" w:rsidP="00E01324">
            <w:pPr>
              <w:pStyle w:val="Szvegtrzs"/>
            </w:pPr>
          </w:p>
        </w:tc>
        <w:tc>
          <w:tcPr>
            <w:tcW w:w="2597" w:type="dxa"/>
          </w:tcPr>
          <w:p w:rsidR="00D839EC" w:rsidRPr="00AA2D0B" w:rsidRDefault="00D839EC" w:rsidP="00E01324">
            <w:pPr>
              <w:pStyle w:val="Szvegtrzs"/>
              <w:jc w:val="right"/>
            </w:pPr>
          </w:p>
        </w:tc>
      </w:tr>
      <w:tr w:rsidR="00D839EC" w:rsidRPr="00AA2D0B" w:rsidTr="00E01324">
        <w:tc>
          <w:tcPr>
            <w:tcW w:w="4855" w:type="dxa"/>
            <w:tcBorders>
              <w:top w:val="single" w:sz="4" w:space="0" w:color="auto"/>
              <w:left w:val="nil"/>
              <w:bottom w:val="nil"/>
              <w:right w:val="nil"/>
            </w:tcBorders>
            <w:hideMark/>
          </w:tcPr>
          <w:p w:rsidR="00D839EC" w:rsidRPr="00AA2D0B" w:rsidRDefault="00D839EC" w:rsidP="00E01324">
            <w:pPr>
              <w:pStyle w:val="Szvegtrzs"/>
              <w:jc w:val="center"/>
              <w:rPr>
                <w:b/>
              </w:rPr>
            </w:pPr>
            <w:r w:rsidRPr="00AA2D0B">
              <w:rPr>
                <w:b/>
              </w:rPr>
              <w:t>Hadtudományi és Honvédtisztképző Kar</w:t>
            </w:r>
          </w:p>
        </w:tc>
        <w:tc>
          <w:tcPr>
            <w:tcW w:w="1620" w:type="dxa"/>
          </w:tcPr>
          <w:p w:rsidR="00D839EC" w:rsidRPr="00AA2D0B" w:rsidRDefault="00D839EC" w:rsidP="00E01324">
            <w:pPr>
              <w:pStyle w:val="Szvegtrzs"/>
            </w:pPr>
          </w:p>
        </w:tc>
        <w:tc>
          <w:tcPr>
            <w:tcW w:w="2597" w:type="dxa"/>
          </w:tcPr>
          <w:p w:rsidR="00D839EC" w:rsidRPr="00AA2D0B" w:rsidRDefault="00D839EC" w:rsidP="00E01324">
            <w:pPr>
              <w:pStyle w:val="Szvegtrzs"/>
            </w:pPr>
          </w:p>
        </w:tc>
      </w:tr>
    </w:tbl>
    <w:p w:rsidR="00D839EC" w:rsidRPr="00AA2D0B" w:rsidRDefault="00D839EC" w:rsidP="00D839EC">
      <w:pPr>
        <w:pStyle w:val="lfej"/>
        <w:tabs>
          <w:tab w:val="right" w:pos="0"/>
        </w:tabs>
        <w:jc w:val="both"/>
        <w:rPr>
          <w:bCs/>
        </w:rPr>
      </w:pPr>
    </w:p>
    <w:p w:rsidR="00D839EC" w:rsidRPr="00AA2D0B" w:rsidRDefault="00D839EC" w:rsidP="00DC6ECC">
      <w:pPr>
        <w:spacing w:after="120"/>
        <w:jc w:val="center"/>
        <w:rPr>
          <w:b/>
          <w:bCs/>
          <w:sz w:val="28"/>
          <w:szCs w:val="28"/>
        </w:rPr>
      </w:pPr>
      <w:r w:rsidRPr="00AA2D0B">
        <w:rPr>
          <w:b/>
          <w:bCs/>
          <w:sz w:val="28"/>
          <w:szCs w:val="28"/>
        </w:rPr>
        <w:t>TANTÁRGYI PROGRAM</w:t>
      </w:r>
    </w:p>
    <w:p w:rsidR="00D839EC" w:rsidRPr="00AA2D0B" w:rsidRDefault="00D839EC" w:rsidP="00977D24">
      <w:pPr>
        <w:numPr>
          <w:ilvl w:val="0"/>
          <w:numId w:val="259"/>
        </w:numPr>
        <w:tabs>
          <w:tab w:val="clear" w:pos="360"/>
          <w:tab w:val="left" w:pos="142"/>
          <w:tab w:val="num" w:pos="644"/>
          <w:tab w:val="right" w:pos="900"/>
          <w:tab w:val="center" w:pos="4536"/>
          <w:tab w:val="right" w:pos="9072"/>
        </w:tabs>
        <w:spacing w:before="120" w:after="120"/>
        <w:ind w:left="644"/>
        <w:contextualSpacing/>
        <w:jc w:val="both"/>
        <w:rPr>
          <w:bCs/>
        </w:rPr>
      </w:pPr>
      <w:r w:rsidRPr="00AA2D0B">
        <w:rPr>
          <w:b/>
          <w:bCs/>
        </w:rPr>
        <w:t xml:space="preserve">A tantárgy kódja: </w:t>
      </w:r>
      <w:r w:rsidRPr="00AA2D0B">
        <w:rPr>
          <w:bCs/>
          <w:lang w:eastAsia="en-US"/>
        </w:rPr>
        <w:t>HGEOB30</w:t>
      </w:r>
      <w:r w:rsidR="00080612" w:rsidRPr="00AA2D0B">
        <w:rPr>
          <w:bCs/>
          <w:lang w:eastAsia="en-US"/>
        </w:rPr>
        <w:t>A</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eastAsia="en-US"/>
        </w:rPr>
        <w:t>Harcászati modul</w:t>
      </w:r>
    </w:p>
    <w:p w:rsidR="00D839EC" w:rsidRPr="00AA2D0B" w:rsidRDefault="00D839EC" w:rsidP="00977D24">
      <w:pPr>
        <w:numPr>
          <w:ilvl w:val="0"/>
          <w:numId w:val="259"/>
        </w:numPr>
        <w:tabs>
          <w:tab w:val="clear" w:pos="360"/>
          <w:tab w:val="left" w:pos="142"/>
          <w:tab w:val="num" w:pos="644"/>
          <w:tab w:val="right" w:pos="900"/>
          <w:tab w:val="center" w:pos="4536"/>
          <w:tab w:val="right" w:pos="9072"/>
        </w:tabs>
        <w:spacing w:before="120" w:after="120"/>
        <w:ind w:left="644"/>
        <w:contextualSpacing/>
        <w:jc w:val="both"/>
        <w:rPr>
          <w:bCs/>
        </w:rPr>
      </w:pPr>
      <w:r w:rsidRPr="00AA2D0B">
        <w:rPr>
          <w:b/>
          <w:bCs/>
        </w:rPr>
        <w:t>A tantárgy megnevezése (angolul):</w:t>
      </w:r>
      <w:r w:rsidRPr="00AA2D0B">
        <w:rPr>
          <w:bCs/>
        </w:rPr>
        <w:t xml:space="preserve"> </w:t>
      </w:r>
      <w:r w:rsidRPr="00AA2D0B">
        <w:rPr>
          <w:bCs/>
          <w:lang w:eastAsia="en-US"/>
        </w:rPr>
        <w:t>Tactical Module</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eastAsia="en-US"/>
        </w:rPr>
        <w:t>5</w:t>
      </w:r>
      <w:r w:rsidR="002B0223" w:rsidRPr="00AA2D0B">
        <w:rPr>
          <w:bCs/>
          <w:lang w:val="hu-HU" w:eastAsia="en-US"/>
        </w:rPr>
        <w:t xml:space="preserve"> kredit</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D5199A" w:rsidRPr="00AA2D0B">
        <w:rPr>
          <w:bCs/>
          <w:lang w:val="hu-HU" w:eastAsia="en-US"/>
        </w:rPr>
        <w:t>Katonai vezetői, Katonai logisztika és Katonai üzemeltetés alapképzési szak.</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557090" w:rsidRPr="00AA2D0B">
        <w:rPr>
          <w:bCs/>
          <w:lang w:val="hu-HU"/>
        </w:rPr>
        <w:t xml:space="preserve">NKE HHK </w:t>
      </w:r>
      <w:r w:rsidRPr="00AA2D0B">
        <w:rPr>
          <w:bCs/>
          <w:lang w:val="hu-HU" w:eastAsia="en-US"/>
        </w:rPr>
        <w:t>Katonai Vezetőképző Intézet, Összhaderőnemi Műveleti Tanszék</w:t>
      </w:r>
    </w:p>
    <w:p w:rsidR="00080612" w:rsidRPr="00AA2D0B" w:rsidRDefault="00D839EC" w:rsidP="00080612">
      <w:pPr>
        <w:pStyle w:val="lfej"/>
        <w:numPr>
          <w:ilvl w:val="0"/>
          <w:numId w:val="25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080612" w:rsidRPr="00AA2D0B">
        <w:rPr>
          <w:bCs/>
          <w:lang w:val="hu-HU"/>
        </w:rPr>
        <w:t>Nemes Antal őrnagy kiemelt gyakorlati oktató</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839EC" w:rsidRPr="00AA2D0B" w:rsidRDefault="00D839EC" w:rsidP="00977D24">
      <w:pPr>
        <w:pStyle w:val="lfej"/>
        <w:numPr>
          <w:ilvl w:val="1"/>
          <w:numId w:val="25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839EC" w:rsidRPr="00AA2D0B" w:rsidRDefault="00D839EC" w:rsidP="00977D24">
      <w:pPr>
        <w:pStyle w:val="lfej"/>
        <w:numPr>
          <w:ilvl w:val="2"/>
          <w:numId w:val="259"/>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79</w:t>
      </w:r>
      <w:r w:rsidR="006D2E25" w:rsidRPr="00AA2D0B">
        <w:rPr>
          <w:bCs/>
          <w:lang w:val="hu-HU"/>
        </w:rPr>
        <w:t xml:space="preserve"> (22+57)</w:t>
      </w:r>
    </w:p>
    <w:p w:rsidR="00D839EC" w:rsidRPr="00AA2D0B" w:rsidRDefault="00D839EC" w:rsidP="00977D24">
      <w:pPr>
        <w:pStyle w:val="lfej"/>
        <w:numPr>
          <w:ilvl w:val="2"/>
          <w:numId w:val="25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D839EC" w:rsidRPr="00AA2D0B" w:rsidRDefault="00D839EC" w:rsidP="00977D24">
      <w:pPr>
        <w:pStyle w:val="lfej"/>
        <w:numPr>
          <w:ilvl w:val="1"/>
          <w:numId w:val="25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6</w:t>
      </w:r>
    </w:p>
    <w:p w:rsidR="00D839EC" w:rsidRPr="00AA2D0B" w:rsidRDefault="00D839EC" w:rsidP="00977D24">
      <w:pPr>
        <w:pStyle w:val="lfej"/>
        <w:numPr>
          <w:ilvl w:val="0"/>
          <w:numId w:val="259"/>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eastAsia="en-US"/>
        </w:rPr>
        <w:t xml:space="preserve"> Általános harcászat, Nem háborús műveletek, Katonai tereptan.</w:t>
      </w:r>
    </w:p>
    <w:p w:rsidR="00D839EC" w:rsidRPr="00AA2D0B" w:rsidRDefault="00D839EC" w:rsidP="00977D24">
      <w:pPr>
        <w:pStyle w:val="lfej"/>
        <w:numPr>
          <w:ilvl w:val="0"/>
          <w:numId w:val="259"/>
        </w:numPr>
        <w:tabs>
          <w:tab w:val="clear" w:pos="360"/>
          <w:tab w:val="num" w:pos="644"/>
          <w:tab w:val="right" w:pos="900"/>
          <w:tab w:val="left" w:pos="1843"/>
        </w:tabs>
        <w:spacing w:before="120"/>
        <w:ind w:left="644"/>
        <w:jc w:val="both"/>
        <w:rPr>
          <w:b/>
          <w:bCs/>
          <w:lang w:val="hu-HU"/>
        </w:rPr>
      </w:pPr>
      <w:r w:rsidRPr="00AA2D0B">
        <w:rPr>
          <w:b/>
          <w:bCs/>
        </w:rPr>
        <w:t xml:space="preserve">A </w:t>
      </w:r>
      <w:r w:rsidRPr="00AA2D0B">
        <w:rPr>
          <w:b/>
          <w:bCs/>
          <w:lang w:val="hu-HU"/>
        </w:rPr>
        <w:t>tantárgy</w:t>
      </w:r>
      <w:r w:rsidRPr="00AA2D0B">
        <w:rPr>
          <w:b/>
          <w:bCs/>
        </w:rPr>
        <w:t xml:space="preserve"> szakmai tartalma (angolul):</w:t>
      </w:r>
      <w:r w:rsidRPr="00AA2D0B">
        <w:t xml:space="preserve"> </w:t>
      </w:r>
      <w:r w:rsidRPr="00AA2D0B">
        <w:rPr>
          <w:bCs/>
        </w:rPr>
        <w:t xml:space="preserve">Tactics, </w:t>
      </w:r>
      <w:r w:rsidRPr="00AA2D0B">
        <w:rPr>
          <w:bCs/>
          <w:lang w:eastAsia="en-US"/>
        </w:rPr>
        <w:t>Military operations other than war, Military Map Reading</w:t>
      </w:r>
    </w:p>
    <w:p w:rsidR="00D839EC" w:rsidRPr="00AA2D0B" w:rsidRDefault="00D839EC" w:rsidP="00977D24">
      <w:pPr>
        <w:pStyle w:val="Listaszerbekezds"/>
        <w:numPr>
          <w:ilvl w:val="0"/>
          <w:numId w:val="259"/>
        </w:numPr>
        <w:tabs>
          <w:tab w:val="clear" w:pos="360"/>
          <w:tab w:val="left" w:pos="284"/>
          <w:tab w:val="num" w:pos="644"/>
        </w:tabs>
        <w:spacing w:before="120"/>
        <w:ind w:left="644"/>
        <w:contextualSpacing w:val="0"/>
        <w:jc w:val="both"/>
      </w:pPr>
      <w:r w:rsidRPr="00AA2D0B">
        <w:rPr>
          <w:b/>
        </w:rPr>
        <w:tab/>
        <w:t>Elérendő kompetenciák (magyarul):</w:t>
      </w:r>
      <w:r w:rsidRPr="00AA2D0B">
        <w:t xml:space="preserve"> A katonai alapkiképzés során elsajátított ismeretek jártasság szint</w:t>
      </w:r>
      <w:r w:rsidRPr="00AA2D0B">
        <w:rPr>
          <w:rFonts w:hint="eastAsia"/>
        </w:rPr>
        <w:t>ű</w:t>
      </w:r>
      <w:r w:rsidRPr="00AA2D0B">
        <w:t xml:space="preserve"> alkalmazása.</w:t>
      </w:r>
    </w:p>
    <w:p w:rsidR="00D839EC" w:rsidRPr="00AA2D0B" w:rsidRDefault="00D839EC" w:rsidP="00977D24">
      <w:pPr>
        <w:pStyle w:val="Listaszerbekezds"/>
        <w:numPr>
          <w:ilvl w:val="0"/>
          <w:numId w:val="259"/>
        </w:numPr>
        <w:tabs>
          <w:tab w:val="clear" w:pos="360"/>
          <w:tab w:val="num" w:pos="644"/>
        </w:tabs>
        <w:spacing w:before="120"/>
        <w:ind w:left="644"/>
        <w:contextualSpacing w:val="0"/>
        <w:jc w:val="both"/>
      </w:pPr>
      <w:r w:rsidRPr="00AA2D0B">
        <w:rPr>
          <w:b/>
        </w:rPr>
        <w:t xml:space="preserve">Elérendő kompetenciák (angolul): </w:t>
      </w:r>
      <w:r w:rsidRPr="00AA2D0B">
        <w:t>High level application of skills acquired during military basic training</w:t>
      </w:r>
    </w:p>
    <w:p w:rsidR="00D839EC" w:rsidRPr="00AA2D0B" w:rsidRDefault="00D839EC" w:rsidP="00977D24">
      <w:pPr>
        <w:pStyle w:val="lfej"/>
        <w:numPr>
          <w:ilvl w:val="0"/>
          <w:numId w:val="259"/>
        </w:numPr>
        <w:tabs>
          <w:tab w:val="clear" w:pos="360"/>
          <w:tab w:val="num" w:pos="644"/>
          <w:tab w:val="right" w:pos="900"/>
        </w:tabs>
        <w:spacing w:before="120"/>
        <w:ind w:left="644"/>
        <w:jc w:val="both"/>
        <w:rPr>
          <w:bCs/>
          <w:lang w:val="hu-HU"/>
        </w:rPr>
      </w:pPr>
      <w:r w:rsidRPr="00AA2D0B">
        <w:rPr>
          <w:b/>
          <w:bCs/>
          <w:lang w:val="hu-HU"/>
        </w:rPr>
        <w:t>Előtanulmányi kötelezettségek: Nincs</w:t>
      </w:r>
    </w:p>
    <w:p w:rsidR="00D839EC" w:rsidRPr="00AA2D0B" w:rsidRDefault="00D839EC" w:rsidP="00977D24">
      <w:pPr>
        <w:pStyle w:val="Listaszerbekezds"/>
        <w:numPr>
          <w:ilvl w:val="0"/>
          <w:numId w:val="259"/>
        </w:numPr>
        <w:tabs>
          <w:tab w:val="clear" w:pos="360"/>
          <w:tab w:val="num" w:pos="644"/>
        </w:tabs>
        <w:spacing w:before="120"/>
        <w:ind w:left="641" w:hanging="357"/>
        <w:contextualSpacing w:val="0"/>
        <w:jc w:val="both"/>
        <w:rPr>
          <w:b/>
        </w:rPr>
      </w:pPr>
      <w:r w:rsidRPr="00AA2D0B">
        <w:rPr>
          <w:b/>
        </w:rPr>
        <w:t>A tantárgy tematikája</w:t>
      </w:r>
      <w:r w:rsidR="003A77DB" w:rsidRPr="00AA2D0B">
        <w:rPr>
          <w:b/>
        </w:rPr>
        <w:t xml:space="preserve">: </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Az összfegyvernemi harc alapjai.</w:t>
      </w:r>
    </w:p>
    <w:p w:rsidR="00D839EC" w:rsidRPr="00AA2D0B" w:rsidRDefault="00D839EC" w:rsidP="00977D24">
      <w:pPr>
        <w:pStyle w:val="Listaszerbekezds"/>
        <w:numPr>
          <w:ilvl w:val="1"/>
          <w:numId w:val="259"/>
        </w:numPr>
        <w:tabs>
          <w:tab w:val="clear" w:pos="792"/>
        </w:tabs>
        <w:spacing w:before="120"/>
        <w:ind w:left="2127" w:hanging="1134"/>
        <w:contextualSpacing w:val="0"/>
        <w:jc w:val="both"/>
      </w:pPr>
      <w:r w:rsidRPr="00AA2D0B">
        <w:t>Mozgásmódok terepen</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Akadályok leküzdése</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Felderítés.</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 xml:space="preserve">Közelbiztosítás. </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Fedező biztosítás</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Védelem</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Támadás</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lastRenderedPageBreak/>
        <w:t>A katona, tűzpár/tűzcsoport tevékenysége válságreagálás katonai feladatainak végrehajtása során, erő alkalmazásának elvei.</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Tereptani alapismeretek, térképismeret</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bCs/>
          <w:lang w:eastAsia="en-US"/>
        </w:rPr>
        <w:t>A tájoló és a tájolóval végrehajtható műveletek. Tájékozódás terepen térképpel és térkép nélkül</w:t>
      </w:r>
    </w:p>
    <w:p w:rsidR="00D839EC" w:rsidRPr="00AA2D0B" w:rsidRDefault="00D839EC" w:rsidP="00977D24">
      <w:pPr>
        <w:pStyle w:val="Listaszerbekezds"/>
        <w:numPr>
          <w:ilvl w:val="1"/>
          <w:numId w:val="259"/>
        </w:numPr>
        <w:tabs>
          <w:tab w:val="clear" w:pos="792"/>
        </w:tabs>
        <w:ind w:left="2127" w:hanging="1134"/>
      </w:pPr>
      <w:r w:rsidRPr="00AA2D0B">
        <w:t>Komplex terepfoglalkozás (Azimut-, térkép szerinti menet gyakorlása, tájékozódási pont vázlatkészítés, terepértékelés gyakorlása.)</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rFonts w:eastAsia="Calibri"/>
          <w:lang w:eastAsia="en-US"/>
        </w:rPr>
        <w:t>A katona, tűzpár/tűzcsoport tevékenysége figyelő-, mobil és állandó ellenőrző-áteresztő ponton (EÁP), a járőrben, a kísérő és követő csoportban.</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rFonts w:eastAsia="Calibri"/>
          <w:lang w:eastAsia="en-US"/>
        </w:rPr>
        <w:t>Személyek ruházatának, gépjárművek rakományainak ellenőrzése, átvizsgálása, kényszerítő eszközök alkalmazása.</w:t>
      </w:r>
    </w:p>
    <w:p w:rsidR="00D839EC" w:rsidRPr="00AA2D0B" w:rsidRDefault="00D839EC" w:rsidP="00977D24">
      <w:pPr>
        <w:pStyle w:val="Listaszerbekezds"/>
        <w:numPr>
          <w:ilvl w:val="1"/>
          <w:numId w:val="259"/>
        </w:numPr>
        <w:tabs>
          <w:tab w:val="clear" w:pos="792"/>
        </w:tabs>
        <w:spacing w:before="120"/>
        <w:ind w:left="2127" w:hanging="1134"/>
        <w:contextualSpacing w:val="0"/>
        <w:jc w:val="both"/>
        <w:rPr>
          <w:b/>
        </w:rPr>
      </w:pPr>
      <w:r w:rsidRPr="00AA2D0B">
        <w:rPr>
          <w:rFonts w:eastAsia="Calibri"/>
          <w:lang w:eastAsia="en-US"/>
        </w:rPr>
        <w:t>A katona, tűzpár/tűzcsoport tevékenysége blokírozás, zárás és kutatás végrehajtása során</w:t>
      </w:r>
      <w:r w:rsidRPr="00AA2D0B">
        <w:rPr>
          <w:b/>
        </w:rPr>
        <w:tab/>
      </w:r>
      <w:r w:rsidRPr="00AA2D0B">
        <w:rPr>
          <w:b/>
        </w:rPr>
        <w:tab/>
      </w:r>
    </w:p>
    <w:p w:rsidR="00D839EC" w:rsidRPr="00AA2D0B" w:rsidRDefault="00D839EC" w:rsidP="00977D24">
      <w:pPr>
        <w:pStyle w:val="lfej"/>
        <w:numPr>
          <w:ilvl w:val="0"/>
          <w:numId w:val="259"/>
        </w:numPr>
        <w:tabs>
          <w:tab w:val="clear" w:pos="360"/>
          <w:tab w:val="num" w:pos="644"/>
          <w:tab w:val="right" w:pos="900"/>
        </w:tabs>
        <w:spacing w:before="120"/>
        <w:ind w:left="644"/>
        <w:jc w:val="both"/>
      </w:pPr>
      <w:r w:rsidRPr="00AA2D0B">
        <w:rPr>
          <w:b/>
          <w:bCs/>
          <w:lang w:val="hu-HU"/>
        </w:rPr>
        <w:t xml:space="preserve">A tantárgy meghirdetésének gyakorisága/a tantervben történő félévi elhelyezkedése: </w:t>
      </w:r>
      <w:r w:rsidR="00506AC8" w:rsidRPr="00AA2D0B">
        <w:rPr>
          <w:bCs/>
          <w:lang w:val="hu-HU"/>
        </w:rPr>
        <w:t>1</w:t>
      </w:r>
      <w:r w:rsidRPr="00AA2D0B">
        <w:rPr>
          <w:bCs/>
          <w:lang w:val="hu-HU"/>
        </w:rPr>
        <w:t>. félév</w:t>
      </w:r>
    </w:p>
    <w:p w:rsidR="00D839EC" w:rsidRPr="00AA2D0B" w:rsidRDefault="00D839EC" w:rsidP="00977D24">
      <w:pPr>
        <w:pStyle w:val="lfej"/>
        <w:numPr>
          <w:ilvl w:val="0"/>
          <w:numId w:val="259"/>
        </w:numPr>
        <w:tabs>
          <w:tab w:val="clear" w:pos="360"/>
          <w:tab w:val="num" w:pos="644"/>
          <w:tab w:val="right" w:pos="900"/>
          <w:tab w:val="center" w:pos="4819"/>
        </w:tabs>
        <w:spacing w:before="120"/>
        <w:ind w:left="644"/>
        <w:jc w:val="both"/>
        <w:rPr>
          <w:bCs/>
          <w:lang w:val="hu-HU"/>
        </w:rPr>
      </w:pPr>
      <w:r w:rsidRPr="00AA2D0B">
        <w:rPr>
          <w:b/>
          <w:bCs/>
          <w:lang w:val="hu-HU"/>
        </w:rPr>
        <w:t>A foglalkozásokon való részvétel követelményei, elfogadható hiányzások mértéke, távolmaradás pótlásának lehetősége:</w:t>
      </w:r>
      <w:r w:rsidRPr="00AA2D0B">
        <w:t xml:space="preserve"> </w:t>
      </w:r>
      <w:r w:rsidRPr="00AA2D0B">
        <w:rPr>
          <w:bCs/>
          <w:lang w:val="hu-HU"/>
        </w:rPr>
        <w:t>A kiképzésb</w:t>
      </w:r>
      <w:r w:rsidRPr="00AA2D0B">
        <w:rPr>
          <w:rFonts w:hint="eastAsia"/>
          <w:bCs/>
          <w:lang w:val="hu-HU"/>
        </w:rPr>
        <w:t>ő</w:t>
      </w:r>
      <w:r w:rsidRPr="00AA2D0B">
        <w:rPr>
          <w:bCs/>
          <w:lang w:val="hu-HU"/>
        </w:rPr>
        <w:t>l való távollét ciklusonként valamennyi kiképzési ágat figyelembe véve összesen nem haladhatja meg a 20 kiképzési órát (egészségügyi szabadság, felmentés, stb.) A terepen végrehajtott foglalkozások (kiemelten harcászati kiképzés, katonai tereptan, és nem háborús m</w:t>
      </w:r>
      <w:r w:rsidRPr="00AA2D0B">
        <w:rPr>
          <w:rFonts w:hint="eastAsia"/>
          <w:bCs/>
          <w:lang w:val="hu-HU"/>
        </w:rPr>
        <w:t>ű</w:t>
      </w:r>
      <w:r w:rsidRPr="00AA2D0B">
        <w:rPr>
          <w:bCs/>
          <w:lang w:val="hu-HU"/>
        </w:rPr>
        <w:t>veletek) legalább 80 %-án részt kell venni. Végre kell hajtani a menetgyakorlatokat. A hiányzások túllépésének következményei: a kiképzést végrehajtó alegység parancsnok javaslatára a kiképzést végrehajtó katonai szervezet parancsnoka kezdeményezi a honvéd tisztjelölt visszavezénylését a katonai szervezetéhez. A honvéd tisztjelölt kérelmére, kizárólag a méltányossági szempontok alapján, a döntésre jogosult elöljáró engedélyezheti a következ</w:t>
      </w:r>
      <w:r w:rsidRPr="00AA2D0B">
        <w:rPr>
          <w:rFonts w:hint="eastAsia"/>
          <w:bCs/>
          <w:lang w:val="hu-HU"/>
        </w:rPr>
        <w:t>ő</w:t>
      </w:r>
      <w:r w:rsidRPr="00AA2D0B">
        <w:rPr>
          <w:bCs/>
          <w:lang w:val="hu-HU"/>
        </w:rPr>
        <w:t xml:space="preserve"> tanévben az alapkiképzésre történ</w:t>
      </w:r>
      <w:r w:rsidRPr="00AA2D0B">
        <w:rPr>
          <w:rFonts w:hint="eastAsia"/>
          <w:bCs/>
          <w:lang w:val="hu-HU"/>
        </w:rPr>
        <w:t>ő</w:t>
      </w:r>
      <w:r w:rsidRPr="00AA2D0B">
        <w:rPr>
          <w:bCs/>
          <w:lang w:val="hu-HU"/>
        </w:rPr>
        <w:t xml:space="preserve"> ismételt vezénylést. Minden más esetben az állományilletékes parancsnok kezdeményezi a szolgálati jogviszony megszüntetését. A távolmaradás pótlásának lehet</w:t>
      </w:r>
      <w:r w:rsidRPr="00AA2D0B">
        <w:rPr>
          <w:rFonts w:hint="eastAsia"/>
          <w:bCs/>
          <w:lang w:val="hu-HU"/>
        </w:rPr>
        <w:t>ő</w:t>
      </w:r>
      <w:r w:rsidRPr="00AA2D0B">
        <w:rPr>
          <w:bCs/>
          <w:lang w:val="hu-HU"/>
        </w:rPr>
        <w:t>sége: a szakaszparancsnok az els</w:t>
      </w:r>
      <w:r w:rsidRPr="00AA2D0B">
        <w:rPr>
          <w:rFonts w:hint="eastAsia"/>
          <w:bCs/>
          <w:lang w:val="hu-HU"/>
        </w:rPr>
        <w:t>ő</w:t>
      </w:r>
      <w:r w:rsidRPr="00AA2D0B">
        <w:rPr>
          <w:bCs/>
          <w:lang w:val="hu-HU"/>
        </w:rPr>
        <w:t xml:space="preserve"> és a második bekezdésben meghatározott hiányzások mértékén belüli hiányzások esetén az adott kiképzési ágakból a katona részére pótfelkészítést hajt végre a hiányzó ismeretek, jártasságok pótlása céljából.</w:t>
      </w:r>
    </w:p>
    <w:p w:rsidR="00D839EC" w:rsidRPr="00AA2D0B" w:rsidRDefault="00D839EC" w:rsidP="00977D24">
      <w:pPr>
        <w:pStyle w:val="Listaszerbekezds"/>
        <w:numPr>
          <w:ilvl w:val="0"/>
          <w:numId w:val="259"/>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D839EC" w:rsidRPr="00AA2D0B" w:rsidRDefault="00D839EC" w:rsidP="00CC4C19">
      <w:pPr>
        <w:spacing w:before="120"/>
        <w:ind w:left="641"/>
        <w:jc w:val="both"/>
      </w:pPr>
      <w:r w:rsidRPr="00AA2D0B">
        <w:t>A honvéd tisztjelöltnek az els</w:t>
      </w:r>
      <w:r w:rsidRPr="00AA2D0B">
        <w:rPr>
          <w:rFonts w:hint="eastAsia"/>
        </w:rPr>
        <w:t>ő</w:t>
      </w:r>
      <w:r w:rsidRPr="00AA2D0B">
        <w:t xml:space="preserve"> ciklus végén - a kiképzést végrehajtó szervezet parancsnoka által kijelölt bizottság el</w:t>
      </w:r>
      <w:r w:rsidRPr="00AA2D0B">
        <w:rPr>
          <w:rFonts w:hint="eastAsia"/>
        </w:rPr>
        <w:t>ő</w:t>
      </w:r>
      <w:r w:rsidRPr="00AA2D0B">
        <w:t xml:space="preserve">tt - ciklus végi vizsgát kell tenni a ciklus teljes anyagából </w:t>
      </w:r>
    </w:p>
    <w:p w:rsidR="00D839EC" w:rsidRPr="00AA2D0B" w:rsidRDefault="00D839EC" w:rsidP="00CC4C19">
      <w:pPr>
        <w:spacing w:before="120"/>
        <w:ind w:left="641"/>
        <w:jc w:val="both"/>
      </w:pPr>
      <w:r w:rsidRPr="00AA2D0B">
        <w:t>A honvéd tisztjelöltnek a második ciklus végén - a kiképzést végrehajtó szervezet parancsnoka által kijelölt bizottság el</w:t>
      </w:r>
      <w:r w:rsidRPr="00AA2D0B">
        <w:rPr>
          <w:rFonts w:hint="eastAsia"/>
        </w:rPr>
        <w:t>ő</w:t>
      </w:r>
      <w:r w:rsidRPr="00AA2D0B">
        <w:t>tt - ciklusvégi záróvizsgát kell tenni a ciklus teljes anyagából.</w:t>
      </w:r>
    </w:p>
    <w:p w:rsidR="00D839EC" w:rsidRPr="00AA2D0B" w:rsidRDefault="00D839EC" w:rsidP="00CC4C19">
      <w:pPr>
        <w:spacing w:before="120"/>
        <w:ind w:left="641"/>
        <w:jc w:val="both"/>
      </w:pPr>
      <w:r w:rsidRPr="00AA2D0B">
        <w:t>Elméleti ismeretszint felmér</w:t>
      </w:r>
      <w:r w:rsidRPr="00AA2D0B">
        <w:rPr>
          <w:rFonts w:hint="eastAsia"/>
        </w:rPr>
        <w:t>ő</w:t>
      </w:r>
      <w:r w:rsidRPr="00AA2D0B">
        <w:t>, beszámoló vizsgaid</w:t>
      </w:r>
      <w:r w:rsidRPr="00AA2D0B">
        <w:rPr>
          <w:rFonts w:hint="eastAsia"/>
        </w:rPr>
        <w:t>ő</w:t>
      </w:r>
      <w:r w:rsidRPr="00AA2D0B">
        <w:t>szakban. A tantárgyhoz tartozó kiképzési ágak (általános harcászat, nem háborús katonai m</w:t>
      </w:r>
      <w:r w:rsidRPr="00AA2D0B">
        <w:rPr>
          <w:rFonts w:hint="eastAsia"/>
        </w:rPr>
        <w:t>ű</w:t>
      </w:r>
      <w:r w:rsidRPr="00AA2D0B">
        <w:t>veletek és katonai tereptan) ismeretanyagából huszonöt tesztkérdés. 50% alatt nem megfelelt, 50-75% megfelel</w:t>
      </w:r>
      <w:r w:rsidRPr="00AA2D0B">
        <w:rPr>
          <w:rFonts w:hint="eastAsia"/>
        </w:rPr>
        <w:t>ő</w:t>
      </w:r>
      <w:r w:rsidRPr="00AA2D0B">
        <w:t>, 76-100% jól megfelelt.</w:t>
      </w:r>
    </w:p>
    <w:p w:rsidR="00D839EC" w:rsidRPr="00AA2D0B" w:rsidRDefault="00D839EC" w:rsidP="00977D24">
      <w:pPr>
        <w:pStyle w:val="Listaszerbekezds"/>
        <w:numPr>
          <w:ilvl w:val="0"/>
          <w:numId w:val="259"/>
        </w:numPr>
        <w:tabs>
          <w:tab w:val="clear" w:pos="360"/>
          <w:tab w:val="left" w:pos="284"/>
          <w:tab w:val="num" w:pos="644"/>
        </w:tabs>
        <w:spacing w:before="120"/>
        <w:ind w:left="641" w:hanging="357"/>
        <w:contextualSpacing w:val="0"/>
        <w:rPr>
          <w:b/>
        </w:rPr>
      </w:pPr>
      <w:r w:rsidRPr="00AA2D0B">
        <w:rPr>
          <w:b/>
        </w:rPr>
        <w:lastRenderedPageBreak/>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D839EC" w:rsidRPr="00AA2D0B" w:rsidRDefault="00D839EC" w:rsidP="00977D24">
      <w:pPr>
        <w:pStyle w:val="Listaszerbekezds"/>
        <w:numPr>
          <w:ilvl w:val="0"/>
          <w:numId w:val="258"/>
        </w:numPr>
        <w:tabs>
          <w:tab w:val="left" w:pos="284"/>
        </w:tabs>
        <w:spacing w:before="120"/>
      </w:pPr>
      <w:r w:rsidRPr="00AA2D0B">
        <w:t>Az aláírás feltétele a II. cikluszáró vizsga legalább megfelel</w:t>
      </w:r>
      <w:r w:rsidRPr="00AA2D0B">
        <w:rPr>
          <w:rFonts w:hint="eastAsia"/>
        </w:rPr>
        <w:t>ő</w:t>
      </w:r>
      <w:r w:rsidRPr="00AA2D0B">
        <w:t xml:space="preserve"> szint</w:t>
      </w:r>
      <w:r w:rsidRPr="00AA2D0B">
        <w:rPr>
          <w:rFonts w:hint="eastAsia"/>
        </w:rPr>
        <w:t>ű</w:t>
      </w:r>
      <w:r w:rsidRPr="00AA2D0B">
        <w:t xml:space="preserve"> teljesítése. </w:t>
      </w:r>
    </w:p>
    <w:p w:rsidR="00D839EC" w:rsidRPr="00AA2D0B" w:rsidRDefault="00D839EC" w:rsidP="00977D24">
      <w:pPr>
        <w:pStyle w:val="Listaszerbekezds"/>
        <w:numPr>
          <w:ilvl w:val="0"/>
          <w:numId w:val="258"/>
        </w:numPr>
        <w:tabs>
          <w:tab w:val="left" w:pos="284"/>
        </w:tabs>
        <w:spacing w:before="120"/>
        <w:jc w:val="both"/>
      </w:pPr>
      <w:r w:rsidRPr="00AA2D0B">
        <w:t>Elméleti ismeretek felmérése az ILIAS rendszer alkalmazásával. A Katonai Vizsgaközpont tantermében huszonöt teszt kérdésre kell válaszolni húsz perc alatt. A félév végi számonkérés papír alapú tesztekkel is végrehajtható. A számonkérés a vizsgaid</w:t>
      </w:r>
      <w:r w:rsidRPr="00AA2D0B">
        <w:rPr>
          <w:rFonts w:hint="eastAsia"/>
        </w:rPr>
        <w:t>ő</w:t>
      </w:r>
      <w:r w:rsidRPr="00AA2D0B">
        <w:t>szakban kerül végrehajtásra, a tantárgyfelel</w:t>
      </w:r>
      <w:r w:rsidRPr="00AA2D0B">
        <w:rPr>
          <w:rFonts w:hint="eastAsia"/>
        </w:rPr>
        <w:t>ő</w:t>
      </w:r>
      <w:r w:rsidRPr="00AA2D0B">
        <w:t>ssel egyeztetett id</w:t>
      </w:r>
      <w:r w:rsidRPr="00AA2D0B">
        <w:rPr>
          <w:rFonts w:hint="eastAsia"/>
        </w:rPr>
        <w:t>ő</w:t>
      </w:r>
      <w:r w:rsidRPr="00AA2D0B">
        <w:t>pontban.</w:t>
      </w:r>
    </w:p>
    <w:p w:rsidR="00D839EC" w:rsidRPr="00AA2D0B" w:rsidRDefault="00D839EC" w:rsidP="00977D24">
      <w:pPr>
        <w:pStyle w:val="Listaszerbekezds"/>
        <w:numPr>
          <w:ilvl w:val="0"/>
          <w:numId w:val="258"/>
        </w:numPr>
        <w:tabs>
          <w:tab w:val="left" w:pos="284"/>
        </w:tabs>
        <w:spacing w:before="120"/>
        <w:jc w:val="both"/>
      </w:pPr>
      <w:r w:rsidRPr="00AA2D0B">
        <w:t xml:space="preserve">Az értékelés a II. cikluszáró vizsga eredménye és a beszámoló eredményének számtani átlaga. </w:t>
      </w:r>
    </w:p>
    <w:p w:rsidR="00D839EC" w:rsidRPr="00AA2D0B" w:rsidRDefault="00D839EC" w:rsidP="00977D24">
      <w:pPr>
        <w:pStyle w:val="Listaszerbekezds"/>
        <w:numPr>
          <w:ilvl w:val="0"/>
          <w:numId w:val="258"/>
        </w:numPr>
        <w:tabs>
          <w:tab w:val="left" w:pos="284"/>
        </w:tabs>
        <w:spacing w:before="120"/>
        <w:contextualSpacing w:val="0"/>
      </w:pPr>
      <w:r w:rsidRPr="00AA2D0B">
        <w:t xml:space="preserve">Vizsgakövetelmény: </w:t>
      </w:r>
      <w:r w:rsidRPr="00AA2D0B">
        <w:rPr>
          <w:b/>
        </w:rPr>
        <w:t>Beszámoló</w:t>
      </w:r>
      <w:r w:rsidRPr="00AA2D0B">
        <w:t xml:space="preserve"> (Írásbeli számonkérés. Teszt ILIAS rendszer)</w:t>
      </w:r>
    </w:p>
    <w:p w:rsidR="00D839EC" w:rsidRPr="00AA2D0B" w:rsidRDefault="00D839EC" w:rsidP="00977D24">
      <w:pPr>
        <w:pStyle w:val="Listaszerbekezds"/>
        <w:numPr>
          <w:ilvl w:val="0"/>
          <w:numId w:val="259"/>
        </w:numPr>
        <w:tabs>
          <w:tab w:val="clear" w:pos="360"/>
          <w:tab w:val="left" w:pos="284"/>
          <w:tab w:val="num" w:pos="644"/>
        </w:tabs>
        <w:spacing w:before="120" w:after="120"/>
        <w:ind w:left="641" w:hanging="357"/>
        <w:contextualSpacing w:val="0"/>
        <w:rPr>
          <w:b/>
        </w:rPr>
      </w:pPr>
      <w:r w:rsidRPr="00AA2D0B">
        <w:rPr>
          <w:b/>
        </w:rPr>
        <w:tab/>
        <w:t>Irodalomjegyzék (magyarul, angolul):</w:t>
      </w:r>
    </w:p>
    <w:p w:rsidR="00D839EC" w:rsidRPr="00AA2D0B" w:rsidRDefault="00D839EC" w:rsidP="00977D24">
      <w:pPr>
        <w:pStyle w:val="lfej"/>
        <w:numPr>
          <w:ilvl w:val="1"/>
          <w:numId w:val="259"/>
        </w:numPr>
        <w:tabs>
          <w:tab w:val="clear" w:pos="792"/>
          <w:tab w:val="clear" w:pos="4536"/>
          <w:tab w:val="clear" w:pos="9072"/>
          <w:tab w:val="num" w:pos="1000"/>
        </w:tabs>
        <w:ind w:left="1000"/>
        <w:jc w:val="both"/>
        <w:rPr>
          <w:b/>
        </w:rPr>
      </w:pPr>
      <w:r w:rsidRPr="00AA2D0B">
        <w:rPr>
          <w:b/>
        </w:rPr>
        <w:t xml:space="preserve">Kötelező irodalom: </w:t>
      </w:r>
    </w:p>
    <w:p w:rsidR="00D839EC" w:rsidRPr="00AA2D0B" w:rsidRDefault="00D839EC" w:rsidP="00977D24">
      <w:pPr>
        <w:numPr>
          <w:ilvl w:val="1"/>
          <w:numId w:val="332"/>
        </w:numPr>
        <w:jc w:val="both"/>
        <w:rPr>
          <w:rFonts w:eastAsia="Calibri"/>
        </w:rPr>
      </w:pPr>
      <w:r w:rsidRPr="00AA2D0B">
        <w:rPr>
          <w:rFonts w:eastAsia="Calibri"/>
        </w:rPr>
        <w:t xml:space="preserve">A Magyar Honvédség Szárazföldi Haderőnemének harcszabályzata IV. rész szakasz, raj, kezelőszemélyzet, honvéd. A Magyar Honvédség kiadványa 2013. </w:t>
      </w:r>
    </w:p>
    <w:p w:rsidR="00D839EC" w:rsidRPr="00AA2D0B" w:rsidRDefault="00D839EC" w:rsidP="00977D24">
      <w:pPr>
        <w:numPr>
          <w:ilvl w:val="1"/>
          <w:numId w:val="332"/>
        </w:numPr>
        <w:jc w:val="both"/>
        <w:rPr>
          <w:rFonts w:eastAsia="Calibri"/>
          <w:i/>
        </w:rPr>
      </w:pPr>
      <w:r w:rsidRPr="00AA2D0B">
        <w:rPr>
          <w:rFonts w:eastAsia="Calibri"/>
          <w:i/>
        </w:rPr>
        <w:t>The Battle Rules of the Hungarian Army Forces Mainland IV. part section, paradise, management staff, defense.</w:t>
      </w:r>
    </w:p>
    <w:p w:rsidR="00D839EC" w:rsidRPr="00AA2D0B" w:rsidRDefault="00D839EC" w:rsidP="00977D24">
      <w:pPr>
        <w:numPr>
          <w:ilvl w:val="1"/>
          <w:numId w:val="332"/>
        </w:numPr>
        <w:jc w:val="both"/>
        <w:rPr>
          <w:rFonts w:eastAsia="Calibri"/>
        </w:rPr>
      </w:pPr>
      <w:r w:rsidRPr="00AA2D0B">
        <w:rPr>
          <w:rFonts w:eastAsia="Calibri"/>
        </w:rPr>
        <w:t>Harcászati kézikönyv szakaszparancsnokoknak és szakasz vezénylő tiszthelyetteseknek. A Magyar Honvédség Műveleti Központ kiadványa 2010.</w:t>
      </w:r>
    </w:p>
    <w:p w:rsidR="00D839EC" w:rsidRPr="00AA2D0B" w:rsidRDefault="00D839EC" w:rsidP="00977D24">
      <w:pPr>
        <w:numPr>
          <w:ilvl w:val="1"/>
          <w:numId w:val="332"/>
        </w:numPr>
        <w:jc w:val="both"/>
        <w:rPr>
          <w:rFonts w:eastAsia="Calibri"/>
        </w:rPr>
      </w:pPr>
      <w:r w:rsidRPr="00AA2D0B">
        <w:rPr>
          <w:rFonts w:eastAsia="Calibri"/>
        </w:rPr>
        <w:t>Combat Manual for Section Command and Section Officers.</w:t>
      </w:r>
    </w:p>
    <w:p w:rsidR="00D839EC" w:rsidRPr="00AA2D0B" w:rsidRDefault="00D839EC" w:rsidP="00977D24">
      <w:pPr>
        <w:numPr>
          <w:ilvl w:val="1"/>
          <w:numId w:val="332"/>
        </w:numPr>
        <w:jc w:val="both"/>
        <w:rPr>
          <w:rFonts w:eastAsia="Calibri"/>
        </w:rPr>
      </w:pPr>
      <w:r w:rsidRPr="00AA2D0B">
        <w:rPr>
          <w:rFonts w:eastAsia="Calibri"/>
        </w:rPr>
        <w:t>Az általános katonai kiképzés kézikönyve 1-2. kötet. A Honvédelmi Minisztérium Hadműveleti és Kiképzési Főosztály kiadványa 2008.</w:t>
      </w:r>
    </w:p>
    <w:p w:rsidR="00D839EC" w:rsidRPr="00AA2D0B" w:rsidRDefault="00D839EC" w:rsidP="00977D24">
      <w:pPr>
        <w:numPr>
          <w:ilvl w:val="1"/>
          <w:numId w:val="332"/>
        </w:numPr>
        <w:jc w:val="both"/>
        <w:rPr>
          <w:rFonts w:eastAsia="Calibri"/>
          <w:i/>
        </w:rPr>
      </w:pPr>
      <w:r w:rsidRPr="00AA2D0B">
        <w:rPr>
          <w:rFonts w:eastAsia="Calibri"/>
          <w:i/>
        </w:rPr>
        <w:t>General Military Training Manual 1-2. Vol.</w:t>
      </w:r>
    </w:p>
    <w:p w:rsidR="00D839EC" w:rsidRPr="00AA2D0B" w:rsidRDefault="00D839EC" w:rsidP="00977D24">
      <w:pPr>
        <w:numPr>
          <w:ilvl w:val="1"/>
          <w:numId w:val="332"/>
        </w:numPr>
        <w:jc w:val="both"/>
        <w:rPr>
          <w:rFonts w:eastAsia="Calibri"/>
        </w:rPr>
      </w:pPr>
      <w:r w:rsidRPr="00AA2D0B">
        <w:rPr>
          <w:rFonts w:eastAsia="Calibri"/>
        </w:rPr>
        <w:t>Ált/204 Katonai tereptan. A Magyar Honvédség Parancsnokságának kiadványa 1991.</w:t>
      </w:r>
    </w:p>
    <w:p w:rsidR="00D839EC" w:rsidRPr="00AA2D0B" w:rsidRDefault="00D839EC" w:rsidP="00977D24">
      <w:pPr>
        <w:numPr>
          <w:ilvl w:val="1"/>
          <w:numId w:val="332"/>
        </w:numPr>
        <w:jc w:val="both"/>
        <w:rPr>
          <w:i/>
        </w:rPr>
      </w:pPr>
      <w:r w:rsidRPr="00AA2D0B">
        <w:rPr>
          <w:i/>
        </w:rPr>
        <w:t>Military terrain.</w:t>
      </w:r>
    </w:p>
    <w:p w:rsidR="00D839EC" w:rsidRPr="00AA2D0B" w:rsidRDefault="00D839EC" w:rsidP="00977D24">
      <w:pPr>
        <w:pStyle w:val="lfej"/>
        <w:numPr>
          <w:ilvl w:val="1"/>
          <w:numId w:val="25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w:t>
      </w:r>
    </w:p>
    <w:p w:rsidR="00D839EC" w:rsidRPr="00AA2D0B" w:rsidRDefault="00D839EC" w:rsidP="00D839EC">
      <w:pPr>
        <w:pStyle w:val="lfej"/>
        <w:tabs>
          <w:tab w:val="clear" w:pos="4536"/>
          <w:tab w:val="clear" w:pos="9072"/>
        </w:tabs>
        <w:spacing w:before="120"/>
        <w:jc w:val="both"/>
        <w:rPr>
          <w:lang w:val="hu-HU"/>
        </w:rPr>
      </w:pPr>
    </w:p>
    <w:p w:rsidR="00D839EC" w:rsidRPr="00AA2D0B" w:rsidRDefault="00D839EC" w:rsidP="00D839EC">
      <w:pPr>
        <w:spacing w:before="120"/>
        <w:jc w:val="both"/>
        <w:rPr>
          <w:rFonts w:eastAsia="Calibri"/>
        </w:rPr>
      </w:pPr>
      <w:r w:rsidRPr="00AA2D0B">
        <w:rPr>
          <w:rFonts w:eastAsia="Calibri"/>
        </w:rPr>
        <w:t>Budapest, 2017. október 31.</w:t>
      </w:r>
    </w:p>
    <w:p w:rsidR="00D839EC" w:rsidRPr="00AA2D0B" w:rsidRDefault="00D839EC" w:rsidP="00D839EC">
      <w:pPr>
        <w:spacing w:before="120"/>
        <w:jc w:val="both"/>
        <w:rPr>
          <w:rFonts w:eastAsia="Calibri"/>
        </w:rPr>
      </w:pPr>
    </w:p>
    <w:p w:rsidR="00080612" w:rsidRPr="00AA2D0B" w:rsidRDefault="00080612" w:rsidP="00080612">
      <w:pPr>
        <w:ind w:left="4254" w:hanging="1"/>
        <w:jc w:val="center"/>
        <w:rPr>
          <w:rFonts w:eastAsia="Calibri"/>
          <w:b/>
        </w:rPr>
      </w:pPr>
      <w:r w:rsidRPr="00AA2D0B">
        <w:rPr>
          <w:rFonts w:eastAsia="Calibri"/>
          <w:b/>
        </w:rPr>
        <w:t>Nemes Antal őrnagy kiemelt gyakorlati oktató</w:t>
      </w:r>
    </w:p>
    <w:p w:rsidR="00080612" w:rsidRPr="00AA2D0B" w:rsidRDefault="00080612" w:rsidP="00080612">
      <w:pPr>
        <w:ind w:left="4254" w:hanging="1"/>
        <w:jc w:val="center"/>
        <w:rPr>
          <w:rFonts w:eastAsia="Calibri"/>
        </w:rPr>
      </w:pPr>
      <w:r w:rsidRPr="00AA2D0B">
        <w:rPr>
          <w:rFonts w:eastAsia="Calibri"/>
        </w:rPr>
        <w:t>tantárgyfelelős</w:t>
      </w:r>
    </w:p>
    <w:p w:rsidR="00D839EC" w:rsidRPr="00AA2D0B" w:rsidRDefault="00D839EC" w:rsidP="00DC52EC">
      <w:pPr>
        <w:pStyle w:val="lfej"/>
        <w:tabs>
          <w:tab w:val="clear" w:pos="4536"/>
          <w:tab w:val="clear" w:pos="9072"/>
        </w:tabs>
        <w:jc w:val="both"/>
        <w:rPr>
          <w:lang w:val="hu-HU"/>
        </w:rPr>
      </w:pPr>
    </w:p>
    <w:p w:rsidR="00D839EC" w:rsidRPr="00AA2D0B" w:rsidRDefault="00D839EC" w:rsidP="00D839EC">
      <w:pPr>
        <w:pStyle w:val="lfej"/>
        <w:tabs>
          <w:tab w:val="clear" w:pos="4536"/>
          <w:tab w:val="clear" w:pos="9072"/>
        </w:tabs>
        <w:spacing w:before="120"/>
        <w:jc w:val="both"/>
        <w:rPr>
          <w:lang w:val="hu-HU"/>
        </w:rPr>
      </w:pPr>
    </w:p>
    <w:p w:rsidR="00E91F73" w:rsidRPr="00AA2D0B" w:rsidRDefault="00480767" w:rsidP="005E4FE3">
      <w:pPr>
        <w:rPr>
          <w:sz w:val="10"/>
        </w:rPr>
      </w:pPr>
      <w:r w:rsidRPr="00AA2D0B">
        <w:rPr>
          <w:color w:val="FF0000"/>
        </w:rPr>
        <w:br w:type="page"/>
      </w:r>
    </w:p>
    <w:tbl>
      <w:tblPr>
        <w:tblW w:w="9072" w:type="dxa"/>
        <w:tblInd w:w="113" w:type="dxa"/>
        <w:tblLook w:val="01E0" w:firstRow="1" w:lastRow="1" w:firstColumn="1" w:lastColumn="1" w:noHBand="0" w:noVBand="0"/>
      </w:tblPr>
      <w:tblGrid>
        <w:gridCol w:w="5215"/>
        <w:gridCol w:w="1260"/>
        <w:gridCol w:w="2597"/>
      </w:tblGrid>
      <w:tr w:rsidR="008C28E7" w:rsidRPr="00AA2D0B">
        <w:tc>
          <w:tcPr>
            <w:tcW w:w="5215" w:type="dxa"/>
            <w:tcBorders>
              <w:bottom w:val="single" w:sz="4" w:space="0" w:color="auto"/>
            </w:tcBorders>
          </w:tcPr>
          <w:p w:rsidR="008741E5" w:rsidRPr="00AA2D0B" w:rsidRDefault="008741E5" w:rsidP="008741E5">
            <w:pPr>
              <w:pStyle w:val="Szvegtrzs"/>
              <w:jc w:val="center"/>
              <w:rPr>
                <w:b/>
                <w:smallCaps/>
                <w:sz w:val="28"/>
                <w:szCs w:val="28"/>
                <w:lang w:val="hu-HU" w:eastAsia="hu-HU"/>
              </w:rPr>
            </w:pPr>
            <w:r w:rsidRPr="00AA2D0B">
              <w:rPr>
                <w:b/>
                <w:smallCaps/>
                <w:sz w:val="28"/>
                <w:szCs w:val="28"/>
                <w:lang w:val="hu-HU" w:eastAsia="hu-HU"/>
              </w:rPr>
              <w:lastRenderedPageBreak/>
              <w:t>Nemzeti Közszolgálati Egyetem</w:t>
            </w:r>
          </w:p>
        </w:tc>
        <w:tc>
          <w:tcPr>
            <w:tcW w:w="1260" w:type="dxa"/>
          </w:tcPr>
          <w:p w:rsidR="008741E5" w:rsidRPr="00AA2D0B" w:rsidRDefault="008741E5" w:rsidP="00F75DFD">
            <w:pPr>
              <w:pStyle w:val="Szvegtrzs"/>
              <w:rPr>
                <w:lang w:val="hu-HU" w:eastAsia="hu-HU"/>
              </w:rPr>
            </w:pPr>
          </w:p>
        </w:tc>
        <w:tc>
          <w:tcPr>
            <w:tcW w:w="2597" w:type="dxa"/>
          </w:tcPr>
          <w:p w:rsidR="008741E5" w:rsidRPr="00AA2D0B" w:rsidRDefault="008741E5" w:rsidP="008741E5">
            <w:pPr>
              <w:pStyle w:val="Szvegtrzs"/>
              <w:jc w:val="right"/>
              <w:rPr>
                <w:lang w:val="hu-HU" w:eastAsia="hu-HU"/>
              </w:rPr>
            </w:pPr>
          </w:p>
        </w:tc>
      </w:tr>
      <w:tr w:rsidR="008741E5" w:rsidRPr="00AA2D0B">
        <w:tc>
          <w:tcPr>
            <w:tcW w:w="5215" w:type="dxa"/>
            <w:tcBorders>
              <w:top w:val="single" w:sz="4" w:space="0" w:color="auto"/>
            </w:tcBorders>
          </w:tcPr>
          <w:p w:rsidR="008741E5" w:rsidRPr="00AA2D0B" w:rsidRDefault="008741E5" w:rsidP="008741E5">
            <w:pPr>
              <w:pStyle w:val="Szvegtrzs"/>
              <w:jc w:val="center"/>
              <w:rPr>
                <w:b/>
                <w:sz w:val="28"/>
                <w:szCs w:val="28"/>
                <w:lang w:val="hu-HU" w:eastAsia="hu-HU"/>
              </w:rPr>
            </w:pPr>
            <w:r w:rsidRPr="00AA2D0B">
              <w:rPr>
                <w:b/>
                <w:szCs w:val="28"/>
                <w:lang w:val="hu-HU" w:eastAsia="hu-HU"/>
              </w:rPr>
              <w:t>Hadtudományi és Honvédtisztképző Kar</w:t>
            </w:r>
          </w:p>
        </w:tc>
        <w:tc>
          <w:tcPr>
            <w:tcW w:w="1260" w:type="dxa"/>
          </w:tcPr>
          <w:p w:rsidR="008741E5" w:rsidRPr="00AA2D0B" w:rsidRDefault="008741E5" w:rsidP="00F75DFD">
            <w:pPr>
              <w:pStyle w:val="Szvegtrzs"/>
              <w:rPr>
                <w:lang w:val="hu-HU" w:eastAsia="hu-HU"/>
              </w:rPr>
            </w:pPr>
          </w:p>
        </w:tc>
        <w:tc>
          <w:tcPr>
            <w:tcW w:w="2597" w:type="dxa"/>
          </w:tcPr>
          <w:p w:rsidR="008741E5" w:rsidRPr="00AA2D0B" w:rsidRDefault="008741E5" w:rsidP="00F75DFD">
            <w:pPr>
              <w:pStyle w:val="Szvegtrzs"/>
              <w:rPr>
                <w:lang w:val="hu-HU" w:eastAsia="hu-HU"/>
              </w:rPr>
            </w:pPr>
          </w:p>
        </w:tc>
      </w:tr>
    </w:tbl>
    <w:p w:rsidR="008741E5" w:rsidRPr="00AA2D0B" w:rsidRDefault="008741E5" w:rsidP="008741E5">
      <w:pPr>
        <w:pStyle w:val="lfej"/>
        <w:tabs>
          <w:tab w:val="clear" w:pos="4536"/>
          <w:tab w:val="clear" w:pos="9072"/>
          <w:tab w:val="right" w:pos="0"/>
        </w:tabs>
        <w:jc w:val="both"/>
        <w:rPr>
          <w:bCs/>
          <w:lang w:val="hu-HU"/>
        </w:rPr>
      </w:pPr>
    </w:p>
    <w:p w:rsidR="00EC7FF9" w:rsidRPr="00AA2D0B" w:rsidRDefault="00EC7FF9" w:rsidP="00EC7FF9">
      <w:pPr>
        <w:jc w:val="center"/>
        <w:rPr>
          <w:b/>
          <w:bCs/>
          <w:sz w:val="28"/>
          <w:szCs w:val="28"/>
        </w:rPr>
      </w:pPr>
      <w:r w:rsidRPr="00AA2D0B">
        <w:rPr>
          <w:b/>
          <w:bCs/>
          <w:sz w:val="28"/>
          <w:szCs w:val="28"/>
        </w:rPr>
        <w:t>TANTÁRGYI PROGRAM</w:t>
      </w:r>
    </w:p>
    <w:p w:rsidR="00EC7FF9" w:rsidRPr="00AA2D0B" w:rsidRDefault="00EC7FF9" w:rsidP="00977D24">
      <w:pPr>
        <w:pStyle w:val="Listaszerbekezds"/>
        <w:numPr>
          <w:ilvl w:val="0"/>
          <w:numId w:val="295"/>
        </w:numPr>
        <w:tabs>
          <w:tab w:val="left" w:pos="142"/>
          <w:tab w:val="right" w:pos="900"/>
          <w:tab w:val="center" w:pos="4536"/>
          <w:tab w:val="right" w:pos="9072"/>
        </w:tabs>
        <w:spacing w:before="120" w:after="120"/>
        <w:ind w:left="644"/>
        <w:jc w:val="both"/>
        <w:rPr>
          <w:bCs/>
        </w:rPr>
      </w:pPr>
      <w:r w:rsidRPr="00AA2D0B">
        <w:rPr>
          <w:b/>
          <w:bCs/>
        </w:rPr>
        <w:t xml:space="preserve">A tantárgy kódja: </w:t>
      </w:r>
      <w:r w:rsidRPr="00AA2D0B">
        <w:rPr>
          <w:bCs/>
          <w:lang w:eastAsia="en-US"/>
        </w:rPr>
        <w:t>HGEOB32</w:t>
      </w:r>
      <w:r w:rsidR="00080612" w:rsidRPr="00AA2D0B">
        <w:rPr>
          <w:bCs/>
          <w:lang w:eastAsia="en-US"/>
        </w:rPr>
        <w:t>A</w:t>
      </w:r>
    </w:p>
    <w:p w:rsidR="00EC7FF9" w:rsidRPr="00AA2D0B" w:rsidRDefault="00EC7FF9" w:rsidP="00977D24">
      <w:pPr>
        <w:pStyle w:val="lfej"/>
        <w:numPr>
          <w:ilvl w:val="0"/>
          <w:numId w:val="295"/>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eastAsia="en-US"/>
        </w:rPr>
        <w:t>Lövészeti felkészítés</w:t>
      </w:r>
    </w:p>
    <w:p w:rsidR="00EC7FF9" w:rsidRPr="00AA2D0B" w:rsidRDefault="00EC7FF9" w:rsidP="00977D24">
      <w:pPr>
        <w:pStyle w:val="Listaszerbekezds"/>
        <w:numPr>
          <w:ilvl w:val="0"/>
          <w:numId w:val="295"/>
        </w:numPr>
        <w:tabs>
          <w:tab w:val="left" w:pos="142"/>
          <w:tab w:val="right" w:pos="900"/>
          <w:tab w:val="center" w:pos="4536"/>
          <w:tab w:val="right" w:pos="9072"/>
        </w:tabs>
        <w:spacing w:before="120" w:after="120"/>
        <w:ind w:left="644"/>
        <w:jc w:val="both"/>
        <w:rPr>
          <w:bCs/>
        </w:rPr>
      </w:pPr>
      <w:r w:rsidRPr="00AA2D0B">
        <w:rPr>
          <w:b/>
          <w:bCs/>
        </w:rPr>
        <w:t>A tantárgy megnevezése (angolul):</w:t>
      </w:r>
      <w:r w:rsidRPr="00AA2D0B">
        <w:rPr>
          <w:bCs/>
        </w:rPr>
        <w:t xml:space="preserve"> </w:t>
      </w:r>
      <w:r w:rsidRPr="00AA2D0B">
        <w:rPr>
          <w:bCs/>
          <w:lang w:eastAsia="en-US"/>
        </w:rPr>
        <w:t>Shooting exercise</w:t>
      </w:r>
    </w:p>
    <w:p w:rsidR="00EC7FF9" w:rsidRPr="00AA2D0B" w:rsidRDefault="00EC7FF9" w:rsidP="00977D24">
      <w:pPr>
        <w:pStyle w:val="lfej"/>
        <w:numPr>
          <w:ilvl w:val="0"/>
          <w:numId w:val="295"/>
        </w:numPr>
        <w:tabs>
          <w:tab w:val="right" w:pos="900"/>
        </w:tabs>
        <w:spacing w:before="120"/>
        <w:ind w:left="644"/>
        <w:jc w:val="both"/>
        <w:rPr>
          <w:bCs/>
          <w:lang w:val="hu-HU"/>
        </w:rPr>
      </w:pPr>
      <w:r w:rsidRPr="00AA2D0B">
        <w:rPr>
          <w:b/>
          <w:bCs/>
          <w:lang w:val="hu-HU"/>
        </w:rPr>
        <w:t xml:space="preserve">Kreditérték: </w:t>
      </w:r>
      <w:r w:rsidRPr="00AA2D0B">
        <w:rPr>
          <w:bCs/>
          <w:lang w:val="hu-HU" w:eastAsia="en-US"/>
        </w:rPr>
        <w:t>4</w:t>
      </w:r>
      <w:r w:rsidR="002B0223" w:rsidRPr="00AA2D0B">
        <w:rPr>
          <w:bCs/>
          <w:lang w:val="hu-HU" w:eastAsia="en-US"/>
        </w:rPr>
        <w:t xml:space="preserve"> kredit</w:t>
      </w:r>
    </w:p>
    <w:p w:rsidR="00EC7FF9" w:rsidRPr="00AA2D0B" w:rsidRDefault="00EC7FF9" w:rsidP="00977D24">
      <w:pPr>
        <w:pStyle w:val="lfej"/>
        <w:numPr>
          <w:ilvl w:val="0"/>
          <w:numId w:val="295"/>
        </w:numPr>
        <w:tabs>
          <w:tab w:val="clear" w:pos="360"/>
          <w:tab w:val="num" w:pos="644"/>
          <w:tab w:val="right" w:pos="900"/>
        </w:tabs>
        <w:spacing w:before="120"/>
        <w:ind w:left="644"/>
        <w:jc w:val="both"/>
        <w:rPr>
          <w:bCs/>
          <w:lang w:val="hu-HU"/>
        </w:rPr>
      </w:pPr>
      <w:r w:rsidRPr="00AA2D0B">
        <w:rPr>
          <w:b/>
          <w:bCs/>
          <w:lang w:val="hu-HU"/>
        </w:rPr>
        <w:t xml:space="preserve">A szak(ok), </w:t>
      </w:r>
      <w:r w:rsidRPr="00AA2D0B">
        <w:rPr>
          <w:bCs/>
          <w:lang w:val="hu-HU"/>
        </w:rPr>
        <w:t>szakirányok</w:t>
      </w:r>
      <w:r w:rsidRPr="00AA2D0B">
        <w:rPr>
          <w:b/>
          <w:bCs/>
          <w:lang w:val="hu-HU"/>
        </w:rPr>
        <w:t xml:space="preserve"> megnevezése (ahol oktatják):</w:t>
      </w:r>
      <w:r w:rsidRPr="00AA2D0B">
        <w:rPr>
          <w:bCs/>
          <w:lang w:val="hu-HU"/>
        </w:rPr>
        <w:t xml:space="preserve"> </w:t>
      </w:r>
      <w:r w:rsidR="00D5199A" w:rsidRPr="00AA2D0B">
        <w:rPr>
          <w:bCs/>
          <w:lang w:val="hu-HU" w:eastAsia="en-US"/>
        </w:rPr>
        <w:t>Katonai vezetői, Katonai logisztika és Katonai üzemeltetés alapképzési szak.</w:t>
      </w:r>
    </w:p>
    <w:p w:rsidR="00EC7FF9" w:rsidRPr="00AA2D0B" w:rsidRDefault="00EC7FF9" w:rsidP="00977D24">
      <w:pPr>
        <w:pStyle w:val="lfej"/>
        <w:numPr>
          <w:ilvl w:val="0"/>
          <w:numId w:val="295"/>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eastAsia="en-US"/>
        </w:rPr>
        <w:t xml:space="preserve"> </w:t>
      </w:r>
      <w:r w:rsidR="00557090" w:rsidRPr="00AA2D0B">
        <w:rPr>
          <w:bCs/>
          <w:lang w:val="hu-HU" w:eastAsia="en-US"/>
        </w:rPr>
        <w:t xml:space="preserve">NKE HHK </w:t>
      </w:r>
      <w:r w:rsidRPr="00AA2D0B">
        <w:rPr>
          <w:bCs/>
          <w:lang w:val="hu-HU" w:eastAsia="en-US"/>
        </w:rPr>
        <w:t>Katonai Vezetőképző Intézet, Összhaderőnemi Műveleti Tanszék</w:t>
      </w:r>
    </w:p>
    <w:p w:rsidR="00EC7FF9" w:rsidRPr="00AA2D0B" w:rsidRDefault="00EC7FF9" w:rsidP="00977D24">
      <w:pPr>
        <w:pStyle w:val="lfej"/>
        <w:numPr>
          <w:ilvl w:val="0"/>
          <w:numId w:val="295"/>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00080612" w:rsidRPr="00AA2D0B">
        <w:rPr>
          <w:bCs/>
          <w:lang w:val="hu-HU"/>
        </w:rPr>
        <w:t>Nemes Antal őrnagy</w:t>
      </w:r>
      <w:r w:rsidRPr="00AA2D0B">
        <w:rPr>
          <w:bCs/>
          <w:lang w:val="hu-HU"/>
        </w:rPr>
        <w:t xml:space="preserve"> kiemelt gyakorlati oktató</w:t>
      </w:r>
    </w:p>
    <w:p w:rsidR="00EC7FF9" w:rsidRPr="00AA2D0B" w:rsidRDefault="00EC7FF9" w:rsidP="00977D24">
      <w:pPr>
        <w:pStyle w:val="lfej"/>
        <w:numPr>
          <w:ilvl w:val="0"/>
          <w:numId w:val="295"/>
        </w:numPr>
        <w:tabs>
          <w:tab w:val="right" w:pos="900"/>
        </w:tabs>
        <w:spacing w:before="120"/>
        <w:ind w:left="644"/>
        <w:jc w:val="both"/>
        <w:rPr>
          <w:bCs/>
          <w:lang w:val="hu-HU"/>
        </w:rPr>
      </w:pPr>
      <w:r w:rsidRPr="00AA2D0B">
        <w:rPr>
          <w:b/>
          <w:bCs/>
          <w:lang w:val="hu-HU"/>
        </w:rPr>
        <w:t>A tanórák száma (előadás+gyakorlat)</w:t>
      </w:r>
    </w:p>
    <w:p w:rsidR="00EC7FF9" w:rsidRPr="00AA2D0B" w:rsidRDefault="00EC7FF9" w:rsidP="00977D24">
      <w:pPr>
        <w:pStyle w:val="lfej"/>
        <w:numPr>
          <w:ilvl w:val="1"/>
          <w:numId w:val="295"/>
        </w:numPr>
        <w:tabs>
          <w:tab w:val="clear" w:pos="4536"/>
          <w:tab w:val="clear" w:pos="9072"/>
        </w:tabs>
        <w:spacing w:before="120"/>
        <w:ind w:left="1000"/>
        <w:jc w:val="both"/>
        <w:rPr>
          <w:bCs/>
          <w:lang w:val="hu-HU"/>
        </w:rPr>
      </w:pPr>
      <w:r w:rsidRPr="00AA2D0B">
        <w:rPr>
          <w:bCs/>
          <w:lang w:val="hu-HU"/>
        </w:rPr>
        <w:t xml:space="preserve">összes óraszám: </w:t>
      </w:r>
    </w:p>
    <w:p w:rsidR="00EC7FF9" w:rsidRPr="00AA2D0B" w:rsidRDefault="00EC7FF9" w:rsidP="00977D24">
      <w:pPr>
        <w:pStyle w:val="lfej"/>
        <w:numPr>
          <w:ilvl w:val="2"/>
          <w:numId w:val="295"/>
        </w:numPr>
        <w:tabs>
          <w:tab w:val="clear" w:pos="4536"/>
          <w:tab w:val="clear" w:pos="9072"/>
          <w:tab w:val="right" w:pos="900"/>
        </w:tabs>
        <w:spacing w:before="120"/>
        <w:ind w:left="1508"/>
        <w:jc w:val="both"/>
        <w:rPr>
          <w:bCs/>
          <w:lang w:val="hu-HU"/>
        </w:rPr>
      </w:pPr>
      <w:r w:rsidRPr="00AA2D0B">
        <w:rPr>
          <w:bCs/>
          <w:lang w:val="hu-HU"/>
        </w:rPr>
        <w:t xml:space="preserve">Nappali munkarend: </w:t>
      </w:r>
      <w:r w:rsidR="003C4C9D" w:rsidRPr="00AA2D0B">
        <w:rPr>
          <w:bCs/>
          <w:lang w:val="hu-HU"/>
        </w:rPr>
        <w:t>79 (22+57)</w:t>
      </w:r>
    </w:p>
    <w:p w:rsidR="00EC7FF9" w:rsidRPr="00AA2D0B" w:rsidRDefault="00EC7FF9" w:rsidP="00977D24">
      <w:pPr>
        <w:pStyle w:val="lfej"/>
        <w:numPr>
          <w:ilvl w:val="2"/>
          <w:numId w:val="295"/>
        </w:numPr>
        <w:tabs>
          <w:tab w:val="clear" w:pos="4536"/>
          <w:tab w:val="clear" w:pos="9072"/>
          <w:tab w:val="right" w:pos="900"/>
        </w:tabs>
        <w:spacing w:before="120"/>
        <w:ind w:left="1508"/>
        <w:jc w:val="both"/>
        <w:rPr>
          <w:bCs/>
          <w:lang w:val="hu-HU"/>
        </w:rPr>
      </w:pPr>
      <w:r w:rsidRPr="00AA2D0B">
        <w:rPr>
          <w:bCs/>
          <w:lang w:val="hu-HU"/>
        </w:rPr>
        <w:t>Levelező munkarend: -</w:t>
      </w:r>
    </w:p>
    <w:p w:rsidR="00EC7FF9" w:rsidRPr="00AA2D0B" w:rsidRDefault="00EC7FF9" w:rsidP="00977D24">
      <w:pPr>
        <w:pStyle w:val="lfej"/>
        <w:numPr>
          <w:ilvl w:val="1"/>
          <w:numId w:val="295"/>
        </w:numPr>
        <w:tabs>
          <w:tab w:val="clear" w:pos="4536"/>
          <w:tab w:val="clear" w:pos="9072"/>
          <w:tab w:val="right" w:pos="900"/>
        </w:tabs>
        <w:spacing w:before="120"/>
        <w:ind w:left="1000"/>
        <w:jc w:val="both"/>
        <w:rPr>
          <w:bCs/>
          <w:lang w:val="hu-HU"/>
        </w:rPr>
      </w:pPr>
      <w:r w:rsidRPr="00AA2D0B">
        <w:rPr>
          <w:bCs/>
          <w:lang w:val="hu-HU"/>
        </w:rPr>
        <w:t>heti óraszám nappali munkarend: 6</w:t>
      </w:r>
    </w:p>
    <w:p w:rsidR="00EC7FF9" w:rsidRPr="00AA2D0B" w:rsidRDefault="00EC7FF9" w:rsidP="00977D24">
      <w:pPr>
        <w:pStyle w:val="lfej"/>
        <w:numPr>
          <w:ilvl w:val="0"/>
          <w:numId w:val="295"/>
        </w:numPr>
        <w:tabs>
          <w:tab w:val="right" w:pos="900"/>
          <w:tab w:val="center" w:pos="4819"/>
        </w:tabs>
        <w:spacing w:before="120"/>
        <w:ind w:left="644"/>
        <w:jc w:val="both"/>
        <w:rPr>
          <w:bCs/>
        </w:rPr>
      </w:pPr>
      <w:r w:rsidRPr="00AA2D0B">
        <w:rPr>
          <w:b/>
          <w:bCs/>
          <w:lang w:val="hu-HU"/>
        </w:rPr>
        <w:t>A tantárgy szakmai tartalma (magyarul):</w:t>
      </w:r>
      <w:r w:rsidRPr="00AA2D0B">
        <w:rPr>
          <w:bCs/>
          <w:lang w:val="hu-HU" w:eastAsia="en-US"/>
        </w:rPr>
        <w:t xml:space="preserve"> Készség szinten megtanítani és kiképezni a honvéd tisztjelölteket a rendszeresített gépkarabély, pisztoly, valamint a kézigránátok balesetmentes, hatásos alkalmazására </w:t>
      </w:r>
    </w:p>
    <w:p w:rsidR="0061591F" w:rsidRPr="00AA2D0B" w:rsidRDefault="00EC7FF9" w:rsidP="00977D24">
      <w:pPr>
        <w:pStyle w:val="lfej"/>
        <w:numPr>
          <w:ilvl w:val="0"/>
          <w:numId w:val="295"/>
        </w:numPr>
        <w:tabs>
          <w:tab w:val="right" w:pos="900"/>
          <w:tab w:val="center" w:pos="4819"/>
        </w:tabs>
        <w:ind w:left="646"/>
        <w:jc w:val="both"/>
        <w:rPr>
          <w:bCs/>
        </w:rPr>
      </w:pPr>
      <w:r w:rsidRPr="00AA2D0B">
        <w:rPr>
          <w:b/>
          <w:bCs/>
        </w:rPr>
        <w:t xml:space="preserve">A </w:t>
      </w:r>
      <w:r w:rsidRPr="00AA2D0B">
        <w:rPr>
          <w:b/>
          <w:bCs/>
          <w:lang w:val="hu-HU"/>
        </w:rPr>
        <w:t>tantárgy</w:t>
      </w:r>
      <w:r w:rsidRPr="00AA2D0B">
        <w:rPr>
          <w:b/>
          <w:bCs/>
        </w:rPr>
        <w:t xml:space="preserve"> szakmai tartalma (angolul):</w:t>
      </w:r>
      <w:r w:rsidRPr="00AA2D0B">
        <w:t xml:space="preserve"> </w:t>
      </w:r>
      <w:r w:rsidRPr="00AA2D0B">
        <w:rPr>
          <w:bCs/>
        </w:rPr>
        <w:tab/>
        <w:t xml:space="preserve">Educate and train </w:t>
      </w:r>
      <w:r w:rsidRPr="00AA2D0B">
        <w:t>the</w:t>
      </w:r>
      <w:r w:rsidRPr="00AA2D0B">
        <w:rPr>
          <w:bCs/>
        </w:rPr>
        <w:t xml:space="preserve"> Officer Candidates</w:t>
      </w:r>
    </w:p>
    <w:p w:rsidR="00EC7FF9" w:rsidRPr="00AA2D0B" w:rsidRDefault="0061591F" w:rsidP="0061591F">
      <w:pPr>
        <w:pStyle w:val="lfej"/>
        <w:tabs>
          <w:tab w:val="right" w:pos="900"/>
          <w:tab w:val="center" w:pos="4819"/>
        </w:tabs>
        <w:ind w:left="646"/>
        <w:jc w:val="both"/>
        <w:rPr>
          <w:bCs/>
        </w:rPr>
      </w:pPr>
      <w:r w:rsidRPr="00AA2D0B">
        <w:rPr>
          <w:bCs/>
          <w:lang w:val="hu-HU"/>
        </w:rPr>
        <w:t xml:space="preserve"> f</w:t>
      </w:r>
      <w:r w:rsidR="00EC7FF9" w:rsidRPr="00AA2D0B">
        <w:rPr>
          <w:bCs/>
        </w:rPr>
        <w:t>or the accident free, effective and skillful usage of the assault rifle, pistol and hand grenades.</w:t>
      </w:r>
    </w:p>
    <w:p w:rsidR="00EC7FF9" w:rsidRPr="00AA2D0B" w:rsidRDefault="00EC7FF9" w:rsidP="00977D24">
      <w:pPr>
        <w:pStyle w:val="lfej"/>
        <w:numPr>
          <w:ilvl w:val="0"/>
          <w:numId w:val="295"/>
        </w:numPr>
        <w:tabs>
          <w:tab w:val="right" w:pos="900"/>
          <w:tab w:val="center" w:pos="4819"/>
        </w:tabs>
        <w:spacing w:before="120"/>
        <w:ind w:left="644"/>
        <w:jc w:val="both"/>
      </w:pPr>
      <w:r w:rsidRPr="00AA2D0B">
        <w:rPr>
          <w:b/>
        </w:rPr>
        <w:tab/>
        <w:t>Elérendő kompetenciák (magyarul):</w:t>
      </w:r>
      <w:r w:rsidRPr="00AA2D0B">
        <w:t xml:space="preserve"> Legyen képes a fegyverét magabiztosan kezelni. Legyen képes az önálló célfelderítésre, a kezd</w:t>
      </w:r>
      <w:r w:rsidRPr="00AA2D0B">
        <w:rPr>
          <w:rFonts w:hint="eastAsia"/>
        </w:rPr>
        <w:t>ő</w:t>
      </w:r>
      <w:r w:rsidRPr="00AA2D0B">
        <w:t>elemek gyors meghatározására, a megfelel</w:t>
      </w:r>
      <w:r w:rsidRPr="00AA2D0B">
        <w:rPr>
          <w:rFonts w:hint="eastAsia"/>
        </w:rPr>
        <w:t>ő</w:t>
      </w:r>
      <w:r w:rsidRPr="00AA2D0B">
        <w:t xml:space="preserve"> tüzelési testhelyzet kiválasztására és felvételére, tüzel</w:t>
      </w:r>
      <w:r w:rsidRPr="00AA2D0B">
        <w:rPr>
          <w:rFonts w:hint="eastAsia"/>
        </w:rPr>
        <w:t>őá</w:t>
      </w:r>
      <w:r w:rsidRPr="00AA2D0B">
        <w:t xml:space="preserve">llás váltásra illetve a pontos tüzelés végrehajtására felbukkanó és mozgó célokra. </w:t>
      </w:r>
    </w:p>
    <w:p w:rsidR="00EC7FF9" w:rsidRPr="00AA2D0B" w:rsidRDefault="00EC7FF9" w:rsidP="00977D24">
      <w:pPr>
        <w:pStyle w:val="lfej"/>
        <w:numPr>
          <w:ilvl w:val="0"/>
          <w:numId w:val="295"/>
        </w:numPr>
        <w:tabs>
          <w:tab w:val="left" w:pos="284"/>
          <w:tab w:val="right" w:pos="900"/>
          <w:tab w:val="left" w:pos="1843"/>
          <w:tab w:val="center" w:pos="4819"/>
        </w:tabs>
        <w:spacing w:before="120"/>
        <w:ind w:left="644"/>
        <w:jc w:val="both"/>
      </w:pPr>
      <w:r w:rsidRPr="00AA2D0B">
        <w:rPr>
          <w:b/>
        </w:rPr>
        <w:t xml:space="preserve">Elérendő kompetenciák (angolul): </w:t>
      </w:r>
      <w:r w:rsidRPr="00AA2D0B">
        <w:t>Be able to handle his / her own weapon safely. Be able to independent target recognition, quick determination of the starting elements, selection and taking the correct firing position, change the mode of firing, and execute precise firing for pop-up and moving targets.</w:t>
      </w:r>
    </w:p>
    <w:p w:rsidR="00EC7FF9" w:rsidRPr="00AA2D0B" w:rsidRDefault="00EC7FF9" w:rsidP="00977D24">
      <w:pPr>
        <w:pStyle w:val="lfej"/>
        <w:numPr>
          <w:ilvl w:val="0"/>
          <w:numId w:val="295"/>
        </w:numPr>
        <w:tabs>
          <w:tab w:val="left" w:pos="284"/>
          <w:tab w:val="right" w:pos="900"/>
          <w:tab w:val="left" w:pos="1843"/>
        </w:tabs>
        <w:spacing w:before="120"/>
        <w:ind w:left="644"/>
        <w:jc w:val="both"/>
        <w:rPr>
          <w:bCs/>
          <w:lang w:val="hu-HU"/>
        </w:rPr>
      </w:pPr>
      <w:r w:rsidRPr="00AA2D0B">
        <w:rPr>
          <w:b/>
          <w:bCs/>
          <w:lang w:val="hu-HU"/>
        </w:rPr>
        <w:t xml:space="preserve">Előtanulmányi kötelezettségek: </w:t>
      </w:r>
      <w:r w:rsidRPr="00AA2D0B">
        <w:rPr>
          <w:bCs/>
          <w:lang w:val="hu-HU"/>
        </w:rPr>
        <w:t>Nincs</w:t>
      </w:r>
    </w:p>
    <w:p w:rsidR="00EC7FF9" w:rsidRPr="00AA2D0B" w:rsidRDefault="00EC7FF9" w:rsidP="00977D24">
      <w:pPr>
        <w:pStyle w:val="Listaszerbekezds"/>
        <w:numPr>
          <w:ilvl w:val="0"/>
          <w:numId w:val="295"/>
        </w:numPr>
        <w:spacing w:before="120"/>
        <w:ind w:left="641" w:hanging="357"/>
        <w:contextualSpacing w:val="0"/>
        <w:jc w:val="both"/>
        <w:rPr>
          <w:b/>
        </w:rPr>
      </w:pPr>
      <w:r w:rsidRPr="00AA2D0B">
        <w:rPr>
          <w:b/>
        </w:rPr>
        <w:t>A t</w:t>
      </w:r>
      <w:r w:rsidR="002B6401" w:rsidRPr="00AA2D0B">
        <w:rPr>
          <w:b/>
        </w:rPr>
        <w:t>antárgy tematikája:</w:t>
      </w:r>
    </w:p>
    <w:p w:rsidR="00EC7FF9" w:rsidRPr="00AA2D0B" w:rsidRDefault="00EC7FF9" w:rsidP="00977D24">
      <w:pPr>
        <w:pStyle w:val="Listaszerbekezds"/>
        <w:numPr>
          <w:ilvl w:val="1"/>
          <w:numId w:val="295"/>
        </w:numPr>
        <w:spacing w:before="120"/>
        <w:ind w:left="1000"/>
        <w:contextualSpacing w:val="0"/>
        <w:jc w:val="both"/>
      </w:pPr>
      <w:r w:rsidRPr="00AA2D0B">
        <w:t>Fegyverzet-technikai ismeretek,</w:t>
      </w:r>
    </w:p>
    <w:p w:rsidR="00EC7FF9" w:rsidRPr="00AA2D0B" w:rsidRDefault="00EC7FF9" w:rsidP="00977D24">
      <w:pPr>
        <w:pStyle w:val="Listaszerbekezds"/>
        <w:numPr>
          <w:ilvl w:val="1"/>
          <w:numId w:val="295"/>
        </w:numPr>
        <w:spacing w:before="120"/>
        <w:ind w:left="1000"/>
        <w:contextualSpacing w:val="0"/>
        <w:jc w:val="both"/>
      </w:pPr>
      <w:r w:rsidRPr="00AA2D0B">
        <w:t>L</w:t>
      </w:r>
      <w:r w:rsidRPr="00AA2D0B">
        <w:rPr>
          <w:rFonts w:hint="eastAsia"/>
        </w:rPr>
        <w:t>ő</w:t>
      </w:r>
      <w:r w:rsidRPr="00AA2D0B">
        <w:t>elmélet célzás és tüzelés szabályai.</w:t>
      </w:r>
    </w:p>
    <w:p w:rsidR="00EC7FF9" w:rsidRPr="00AA2D0B" w:rsidRDefault="00EC7FF9" w:rsidP="00977D24">
      <w:pPr>
        <w:pStyle w:val="Listaszerbekezds"/>
        <w:numPr>
          <w:ilvl w:val="1"/>
          <w:numId w:val="295"/>
        </w:numPr>
        <w:spacing w:before="120"/>
        <w:ind w:left="1000"/>
        <w:contextualSpacing w:val="0"/>
        <w:jc w:val="both"/>
      </w:pPr>
      <w:r w:rsidRPr="00AA2D0B">
        <w:t>Tüzelési fogások és szabályok,</w:t>
      </w:r>
    </w:p>
    <w:p w:rsidR="00EC7FF9" w:rsidRPr="00AA2D0B" w:rsidRDefault="00EC7FF9" w:rsidP="00977D24">
      <w:pPr>
        <w:pStyle w:val="Listaszerbekezds"/>
        <w:numPr>
          <w:ilvl w:val="1"/>
          <w:numId w:val="295"/>
        </w:numPr>
        <w:spacing w:before="120"/>
        <w:ind w:left="1000"/>
        <w:contextualSpacing w:val="0"/>
        <w:jc w:val="both"/>
      </w:pPr>
      <w:r w:rsidRPr="00AA2D0B">
        <w:t>Tüzelési testhelyzetek gépkarabéllyal,</w:t>
      </w:r>
    </w:p>
    <w:p w:rsidR="00EC7FF9" w:rsidRPr="00AA2D0B" w:rsidRDefault="00EC7FF9" w:rsidP="00977D24">
      <w:pPr>
        <w:pStyle w:val="Listaszerbekezds"/>
        <w:numPr>
          <w:ilvl w:val="1"/>
          <w:numId w:val="295"/>
        </w:numPr>
        <w:spacing w:before="120"/>
        <w:ind w:left="1000"/>
        <w:contextualSpacing w:val="0"/>
        <w:jc w:val="both"/>
      </w:pPr>
      <w:r w:rsidRPr="00AA2D0B">
        <w:t>Tüzelési testhelyzetek pisztollyal,</w:t>
      </w:r>
    </w:p>
    <w:p w:rsidR="00EC7FF9" w:rsidRPr="00AA2D0B" w:rsidRDefault="00EC7FF9" w:rsidP="00977D24">
      <w:pPr>
        <w:pStyle w:val="Listaszerbekezds"/>
        <w:numPr>
          <w:ilvl w:val="1"/>
          <w:numId w:val="295"/>
        </w:numPr>
        <w:spacing w:before="120"/>
        <w:ind w:left="1000"/>
        <w:contextualSpacing w:val="0"/>
        <w:jc w:val="both"/>
      </w:pPr>
      <w:r w:rsidRPr="00AA2D0B">
        <w:lastRenderedPageBreak/>
        <w:t xml:space="preserve">Kézigránát dobási testhelyzetek, technikák. </w:t>
      </w:r>
    </w:p>
    <w:p w:rsidR="00EC7FF9" w:rsidRPr="00AA2D0B" w:rsidRDefault="00EC7FF9" w:rsidP="00977D24">
      <w:pPr>
        <w:pStyle w:val="Listaszerbekezds"/>
        <w:numPr>
          <w:ilvl w:val="1"/>
          <w:numId w:val="295"/>
        </w:numPr>
        <w:spacing w:before="120"/>
        <w:ind w:left="1000"/>
        <w:contextualSpacing w:val="0"/>
        <w:jc w:val="both"/>
      </w:pPr>
      <w:r w:rsidRPr="00AA2D0B">
        <w:t>Akadályok leküzdése.</w:t>
      </w:r>
    </w:p>
    <w:p w:rsidR="00EC7FF9" w:rsidRPr="00AA2D0B" w:rsidRDefault="00EC7FF9" w:rsidP="00977D24">
      <w:pPr>
        <w:pStyle w:val="Listaszerbekezds"/>
        <w:numPr>
          <w:ilvl w:val="1"/>
          <w:numId w:val="295"/>
        </w:numPr>
        <w:spacing w:before="120"/>
        <w:ind w:left="1000"/>
        <w:contextualSpacing w:val="0"/>
        <w:jc w:val="both"/>
      </w:pPr>
      <w:r w:rsidRPr="00AA2D0B">
        <w:tab/>
        <w:t>Gépkarabély alap végrehajtása.</w:t>
      </w:r>
    </w:p>
    <w:p w:rsidR="00EC7FF9" w:rsidRPr="00AA2D0B" w:rsidRDefault="00EC7FF9" w:rsidP="00977D24">
      <w:pPr>
        <w:pStyle w:val="Listaszerbekezds"/>
        <w:numPr>
          <w:ilvl w:val="1"/>
          <w:numId w:val="295"/>
        </w:numPr>
        <w:spacing w:before="120"/>
        <w:ind w:left="1000"/>
        <w:contextualSpacing w:val="0"/>
        <w:jc w:val="both"/>
      </w:pPr>
      <w:r w:rsidRPr="00AA2D0B">
        <w:t>Pisztoly szakalap l</w:t>
      </w:r>
      <w:r w:rsidRPr="00AA2D0B">
        <w:rPr>
          <w:rFonts w:hint="eastAsia"/>
        </w:rPr>
        <w:t>ő</w:t>
      </w:r>
      <w:r w:rsidRPr="00AA2D0B">
        <w:t>gyakorlat végrehajtása</w:t>
      </w:r>
    </w:p>
    <w:p w:rsidR="00EC7FF9" w:rsidRPr="00AA2D0B" w:rsidRDefault="00EC7FF9" w:rsidP="00977D24">
      <w:pPr>
        <w:pStyle w:val="Listaszerbekezds"/>
        <w:numPr>
          <w:ilvl w:val="1"/>
          <w:numId w:val="295"/>
        </w:numPr>
        <w:spacing w:before="120"/>
        <w:ind w:left="1000"/>
        <w:contextualSpacing w:val="0"/>
        <w:jc w:val="both"/>
      </w:pPr>
      <w:r w:rsidRPr="00AA2D0B">
        <w:t>Kézigránát alap dobógyakorlat végrehajtása</w:t>
      </w:r>
    </w:p>
    <w:p w:rsidR="00EC7FF9" w:rsidRPr="00AA2D0B" w:rsidRDefault="00EC7FF9" w:rsidP="00977D24">
      <w:pPr>
        <w:pStyle w:val="Listaszerbekezds"/>
        <w:numPr>
          <w:ilvl w:val="1"/>
          <w:numId w:val="295"/>
        </w:numPr>
        <w:spacing w:before="120"/>
        <w:ind w:left="1000"/>
        <w:contextualSpacing w:val="0"/>
        <w:jc w:val="both"/>
      </w:pPr>
      <w:r w:rsidRPr="00AA2D0B">
        <w:t>Gépkarabély 1. sz. békem</w:t>
      </w:r>
      <w:r w:rsidRPr="00AA2D0B">
        <w:rPr>
          <w:rFonts w:hint="eastAsia"/>
        </w:rPr>
        <w:t>ű</w:t>
      </w:r>
      <w:r w:rsidRPr="00AA2D0B">
        <w:t>veleti l</w:t>
      </w:r>
      <w:r w:rsidRPr="00AA2D0B">
        <w:rPr>
          <w:rFonts w:hint="eastAsia"/>
        </w:rPr>
        <w:t>ő</w:t>
      </w:r>
      <w:r w:rsidRPr="00AA2D0B">
        <w:t xml:space="preserve">gyakorlat végrehajtása </w:t>
      </w:r>
    </w:p>
    <w:p w:rsidR="00EC7FF9" w:rsidRPr="00AA2D0B" w:rsidRDefault="00EC7FF9" w:rsidP="00977D24">
      <w:pPr>
        <w:pStyle w:val="Listaszerbekezds"/>
        <w:numPr>
          <w:ilvl w:val="1"/>
          <w:numId w:val="295"/>
        </w:numPr>
        <w:spacing w:before="120"/>
        <w:ind w:left="1000"/>
        <w:contextualSpacing w:val="0"/>
        <w:jc w:val="both"/>
      </w:pPr>
      <w:r w:rsidRPr="00AA2D0B">
        <w:t>Pisztoly 1. sz. békem</w:t>
      </w:r>
      <w:r w:rsidRPr="00AA2D0B">
        <w:rPr>
          <w:rFonts w:hint="eastAsia"/>
        </w:rPr>
        <w:t>ű</w:t>
      </w:r>
      <w:r w:rsidRPr="00AA2D0B">
        <w:t>veleti l</w:t>
      </w:r>
      <w:r w:rsidRPr="00AA2D0B">
        <w:rPr>
          <w:rFonts w:hint="eastAsia"/>
        </w:rPr>
        <w:t>ő</w:t>
      </w:r>
      <w:r w:rsidRPr="00AA2D0B">
        <w:t>gyakorlat végrehajtása</w:t>
      </w:r>
    </w:p>
    <w:p w:rsidR="00EC7FF9" w:rsidRPr="00AA2D0B" w:rsidRDefault="00EC7FF9" w:rsidP="00977D24">
      <w:pPr>
        <w:pStyle w:val="Listaszerbekezds"/>
        <w:numPr>
          <w:ilvl w:val="1"/>
          <w:numId w:val="295"/>
        </w:numPr>
        <w:spacing w:before="120"/>
        <w:ind w:left="1000"/>
        <w:contextualSpacing w:val="0"/>
        <w:jc w:val="both"/>
      </w:pPr>
      <w:r w:rsidRPr="00AA2D0B">
        <w:t>Gépkarabély 1. sz. általános l</w:t>
      </w:r>
      <w:r w:rsidRPr="00AA2D0B">
        <w:rPr>
          <w:rFonts w:hint="eastAsia"/>
        </w:rPr>
        <w:t>ő</w:t>
      </w:r>
      <w:r w:rsidRPr="00AA2D0B">
        <w:t xml:space="preserve">gyakorlat (nappal), </w:t>
      </w:r>
    </w:p>
    <w:p w:rsidR="00EC7FF9" w:rsidRPr="00AA2D0B" w:rsidRDefault="00EC7FF9" w:rsidP="00977D24">
      <w:pPr>
        <w:pStyle w:val="Listaszerbekezds"/>
        <w:numPr>
          <w:ilvl w:val="1"/>
          <w:numId w:val="295"/>
        </w:numPr>
        <w:spacing w:before="120"/>
        <w:ind w:left="1000"/>
        <w:contextualSpacing w:val="0"/>
        <w:jc w:val="both"/>
      </w:pPr>
      <w:r w:rsidRPr="00AA2D0B">
        <w:t>Pisztoly 1. sz. általános l</w:t>
      </w:r>
      <w:r w:rsidRPr="00AA2D0B">
        <w:rPr>
          <w:rFonts w:hint="eastAsia"/>
        </w:rPr>
        <w:t>ő</w:t>
      </w:r>
      <w:r w:rsidRPr="00AA2D0B">
        <w:t>gyakorlat (nappal),</w:t>
      </w:r>
    </w:p>
    <w:p w:rsidR="00EC7FF9" w:rsidRPr="00AA2D0B" w:rsidRDefault="00EC7FF9" w:rsidP="00977D24">
      <w:pPr>
        <w:pStyle w:val="Listaszerbekezds"/>
        <w:numPr>
          <w:ilvl w:val="1"/>
          <w:numId w:val="295"/>
        </w:numPr>
        <w:spacing w:before="120"/>
        <w:ind w:left="1000"/>
        <w:contextualSpacing w:val="0"/>
        <w:jc w:val="both"/>
      </w:pPr>
      <w:r w:rsidRPr="00AA2D0B">
        <w:t>Kézigránát 1/a. sz. dobógyakorlat végrehajtása</w:t>
      </w:r>
    </w:p>
    <w:p w:rsidR="00EC7FF9" w:rsidRPr="00AA2D0B" w:rsidRDefault="00EC7FF9" w:rsidP="00977D24">
      <w:pPr>
        <w:pStyle w:val="lfej"/>
        <w:numPr>
          <w:ilvl w:val="0"/>
          <w:numId w:val="295"/>
        </w:numPr>
        <w:tabs>
          <w:tab w:val="right" w:pos="900"/>
          <w:tab w:val="center" w:pos="4819"/>
        </w:tabs>
        <w:spacing w:before="120"/>
        <w:ind w:left="644"/>
        <w:jc w:val="both"/>
      </w:pPr>
      <w:r w:rsidRPr="00AA2D0B">
        <w:rPr>
          <w:b/>
          <w:bCs/>
          <w:lang w:val="hu-HU"/>
        </w:rPr>
        <w:t xml:space="preserve">A </w:t>
      </w:r>
      <w:r w:rsidRPr="00AA2D0B">
        <w:rPr>
          <w:bCs/>
          <w:lang w:val="hu-HU"/>
        </w:rPr>
        <w:t>tantárgy</w:t>
      </w:r>
      <w:r w:rsidRPr="00AA2D0B">
        <w:rPr>
          <w:b/>
          <w:bCs/>
          <w:lang w:val="hu-HU"/>
        </w:rPr>
        <w:t xml:space="preserve"> meghirdetésének gyakorisága/a tantervben történő félévi elhelyezkedése: </w:t>
      </w:r>
      <w:r w:rsidR="00506AC8" w:rsidRPr="00AA2D0B">
        <w:rPr>
          <w:bCs/>
          <w:lang w:val="hu-HU"/>
        </w:rPr>
        <w:t>1</w:t>
      </w:r>
      <w:r w:rsidRPr="00AA2D0B">
        <w:rPr>
          <w:bCs/>
          <w:lang w:val="hu-HU"/>
        </w:rPr>
        <w:t>. félév</w:t>
      </w:r>
    </w:p>
    <w:p w:rsidR="00EC7FF9" w:rsidRPr="00AA2D0B" w:rsidRDefault="00EC7FF9" w:rsidP="00977D24">
      <w:pPr>
        <w:pStyle w:val="lfej"/>
        <w:numPr>
          <w:ilvl w:val="0"/>
          <w:numId w:val="295"/>
        </w:numPr>
        <w:tabs>
          <w:tab w:val="right" w:pos="900"/>
          <w:tab w:val="center" w:pos="4819"/>
        </w:tabs>
        <w:spacing w:before="120"/>
        <w:ind w:left="644"/>
        <w:jc w:val="both"/>
        <w:rPr>
          <w:bCs/>
          <w:lang w:val="hu-HU"/>
        </w:rPr>
      </w:pPr>
      <w:r w:rsidRPr="00AA2D0B">
        <w:rPr>
          <w:b/>
          <w:bCs/>
          <w:lang w:val="hu-HU"/>
        </w:rPr>
        <w:t>A foglalkozásokon való részvétel követelményei, elfogadható hiányzások mértéke, távolmaradás pótlásának lehetősége:</w:t>
      </w:r>
      <w:r w:rsidRPr="00AA2D0B">
        <w:t xml:space="preserve"> </w:t>
      </w:r>
      <w:r w:rsidRPr="00AA2D0B">
        <w:rPr>
          <w:bCs/>
          <w:lang w:val="hu-HU"/>
        </w:rPr>
        <w:t>A kiképzésb</w:t>
      </w:r>
      <w:r w:rsidRPr="00AA2D0B">
        <w:rPr>
          <w:rFonts w:hint="eastAsia"/>
          <w:bCs/>
          <w:lang w:val="hu-HU"/>
        </w:rPr>
        <w:t>ő</w:t>
      </w:r>
      <w:r w:rsidRPr="00AA2D0B">
        <w:rPr>
          <w:bCs/>
          <w:lang w:val="hu-HU"/>
        </w:rPr>
        <w:t>l való távollét ciklusonként valamennyi kiképzési ágat figyelembe véve összesen nem haladhatja meg a 20 kiképzési órát (egészségügyi szabadság, felmentés, stb.) A terepen végrehajtott foglalkozások (kiemelten harcászati kiképzés, lőkiképzés, és nem háborús m</w:t>
      </w:r>
      <w:r w:rsidRPr="00AA2D0B">
        <w:rPr>
          <w:rFonts w:hint="eastAsia"/>
          <w:bCs/>
          <w:lang w:val="hu-HU"/>
        </w:rPr>
        <w:t>ű</w:t>
      </w:r>
      <w:r w:rsidRPr="00AA2D0B">
        <w:rPr>
          <w:bCs/>
          <w:lang w:val="hu-HU"/>
        </w:rPr>
        <w:t>veletek) legalább 80 %-án részt kell venni. Végre kell hajtani a menetgyakorlatokat. A hiányzások túllépésének következményei: a kiképzést végrehajtó alegység parancsnok javaslatára a kiképzést végrehajtó katonai szervezet parancsnoka kezdeményezi a honvéd tisztjelölt visszavezénylését a katonai szervezetéhez. A honvéd tisztjelölt kérelmére, kizárólag a méltányossági szempontok alapján, a döntésre jogosult elöljáró engedélyezheti a következ</w:t>
      </w:r>
      <w:r w:rsidRPr="00AA2D0B">
        <w:rPr>
          <w:rFonts w:hint="eastAsia"/>
          <w:bCs/>
          <w:lang w:val="hu-HU"/>
        </w:rPr>
        <w:t>ő</w:t>
      </w:r>
      <w:r w:rsidRPr="00AA2D0B">
        <w:rPr>
          <w:bCs/>
          <w:lang w:val="hu-HU"/>
        </w:rPr>
        <w:t xml:space="preserve"> tanévben az alapkiképzésre történ</w:t>
      </w:r>
      <w:r w:rsidRPr="00AA2D0B">
        <w:rPr>
          <w:rFonts w:hint="eastAsia"/>
          <w:bCs/>
          <w:lang w:val="hu-HU"/>
        </w:rPr>
        <w:t>ő</w:t>
      </w:r>
      <w:r w:rsidRPr="00AA2D0B">
        <w:rPr>
          <w:bCs/>
          <w:lang w:val="hu-HU"/>
        </w:rPr>
        <w:t xml:space="preserve"> ismételt vezénylést. Minden más esetben az állományilletékes parancsnok kezdeményezi a szolgálati jogviszony megszüntetését. A távolmaradás pótlásának lehet</w:t>
      </w:r>
      <w:r w:rsidRPr="00AA2D0B">
        <w:rPr>
          <w:rFonts w:hint="eastAsia"/>
          <w:bCs/>
          <w:lang w:val="hu-HU"/>
        </w:rPr>
        <w:t>ő</w:t>
      </w:r>
      <w:r w:rsidRPr="00AA2D0B">
        <w:rPr>
          <w:bCs/>
          <w:lang w:val="hu-HU"/>
        </w:rPr>
        <w:t>sége: a szakaszparancsnok az els</w:t>
      </w:r>
      <w:r w:rsidRPr="00AA2D0B">
        <w:rPr>
          <w:rFonts w:hint="eastAsia"/>
          <w:bCs/>
          <w:lang w:val="hu-HU"/>
        </w:rPr>
        <w:t>ő</w:t>
      </w:r>
      <w:r w:rsidRPr="00AA2D0B">
        <w:rPr>
          <w:bCs/>
          <w:lang w:val="hu-HU"/>
        </w:rPr>
        <w:t xml:space="preserve"> és a második bekezdésben meghatározott hiányzások mértékén belüli hiányzások esetén az adott kiképzési ágakból a katona részére pótfelkészítést hajt végre a hiányzó ismeretek, jártasságok pótlása céljából.</w:t>
      </w:r>
    </w:p>
    <w:p w:rsidR="00EC7FF9" w:rsidRPr="00AA2D0B" w:rsidRDefault="00EC7FF9" w:rsidP="00977D24">
      <w:pPr>
        <w:pStyle w:val="Listaszerbekezds"/>
        <w:numPr>
          <w:ilvl w:val="0"/>
          <w:numId w:val="295"/>
        </w:numPr>
        <w:spacing w:before="120"/>
        <w:ind w:left="641" w:hanging="357"/>
        <w:contextualSpacing w:val="0"/>
        <w:rPr>
          <w:b/>
        </w:rPr>
      </w:pPr>
      <w:r w:rsidRPr="00AA2D0B">
        <w:rPr>
          <w:b/>
        </w:rPr>
        <w:t xml:space="preserve">Félévközi feladatok, ismeretek ellenőrzésének rendje: </w:t>
      </w:r>
    </w:p>
    <w:p w:rsidR="00EC7FF9" w:rsidRPr="00AA2D0B" w:rsidRDefault="00EC7FF9" w:rsidP="00CC4C19">
      <w:pPr>
        <w:spacing w:before="120"/>
        <w:ind w:left="641"/>
        <w:jc w:val="both"/>
      </w:pPr>
      <w:r w:rsidRPr="00AA2D0B">
        <w:t>A honvéd tisztjelöltnek az els</w:t>
      </w:r>
      <w:r w:rsidRPr="00AA2D0B">
        <w:rPr>
          <w:rFonts w:hint="eastAsia"/>
        </w:rPr>
        <w:t>ő</w:t>
      </w:r>
      <w:r w:rsidRPr="00AA2D0B">
        <w:t xml:space="preserve"> ciklus végén - a kiképzést végrehajtó szervezet parancsnoka által kijelölt bizottság el</w:t>
      </w:r>
      <w:r w:rsidRPr="00AA2D0B">
        <w:rPr>
          <w:rFonts w:hint="eastAsia"/>
        </w:rPr>
        <w:t>ő</w:t>
      </w:r>
      <w:r w:rsidRPr="00AA2D0B">
        <w:t xml:space="preserve">tt - ciklus végi vizsgát kell tenni a ciklus teljes anyagából </w:t>
      </w:r>
    </w:p>
    <w:p w:rsidR="00EC7FF9" w:rsidRPr="00AA2D0B" w:rsidRDefault="00EC7FF9" w:rsidP="00CC4C19">
      <w:pPr>
        <w:spacing w:before="120"/>
        <w:ind w:left="641"/>
        <w:jc w:val="both"/>
      </w:pPr>
      <w:r w:rsidRPr="00AA2D0B">
        <w:t>A honvéd tisztjelöltnek a második ciklus végén - a kiképzést végrehajtó szervezet parancsnoka által kijelölt bizottság el</w:t>
      </w:r>
      <w:r w:rsidRPr="00AA2D0B">
        <w:rPr>
          <w:rFonts w:hint="eastAsia"/>
        </w:rPr>
        <w:t>ő</w:t>
      </w:r>
      <w:r w:rsidRPr="00AA2D0B">
        <w:t>tt - ciklusvégi záróvizsgát kell tenni a ciklus teljes anyagából.</w:t>
      </w:r>
    </w:p>
    <w:p w:rsidR="00EC7FF9" w:rsidRPr="00AA2D0B" w:rsidRDefault="00EC7FF9" w:rsidP="00CC4C19">
      <w:pPr>
        <w:spacing w:before="120"/>
        <w:ind w:left="641"/>
        <w:jc w:val="both"/>
      </w:pPr>
      <w:r w:rsidRPr="00AA2D0B">
        <w:t>Elméleti ismeretszint felmér</w:t>
      </w:r>
      <w:r w:rsidRPr="00AA2D0B">
        <w:rPr>
          <w:rFonts w:hint="eastAsia"/>
        </w:rPr>
        <w:t>ő</w:t>
      </w:r>
      <w:r w:rsidRPr="00AA2D0B">
        <w:t>, beszámoló vizsgaid</w:t>
      </w:r>
      <w:r w:rsidRPr="00AA2D0B">
        <w:rPr>
          <w:rFonts w:hint="eastAsia"/>
        </w:rPr>
        <w:t>ő</w:t>
      </w:r>
      <w:r w:rsidRPr="00AA2D0B">
        <w:t>szakban. A tantárgyhoz tartozó kiképzési ágak (Általános lőkiképzés) ismeretanyagából huszonöt tesztkérdés. 50% alatt nem megfelelt, 50-75% megfelel</w:t>
      </w:r>
      <w:r w:rsidRPr="00AA2D0B">
        <w:rPr>
          <w:rFonts w:hint="eastAsia"/>
        </w:rPr>
        <w:t>ő</w:t>
      </w:r>
      <w:r w:rsidRPr="00AA2D0B">
        <w:t>, 76-100% jól megfelelt.</w:t>
      </w:r>
    </w:p>
    <w:p w:rsidR="00EC7FF9" w:rsidRPr="00AA2D0B" w:rsidRDefault="00EC7FF9" w:rsidP="00CC4C19">
      <w:pPr>
        <w:spacing w:before="120"/>
        <w:ind w:left="641"/>
        <w:jc w:val="both"/>
      </w:pPr>
      <w:r w:rsidRPr="00AA2D0B">
        <w:t>A beszámoló értékelése a II. cikluszáró vizsgán a modulhoz tartozó kiképzési ágakban kapott értékelés és a vizsgaid</w:t>
      </w:r>
      <w:r w:rsidRPr="00AA2D0B">
        <w:rPr>
          <w:rFonts w:hint="eastAsia"/>
        </w:rPr>
        <w:t>ő</w:t>
      </w:r>
      <w:r w:rsidRPr="00AA2D0B">
        <w:t>szakban végrehajtott teszt eredményének a számtani átlaga.</w:t>
      </w:r>
    </w:p>
    <w:p w:rsidR="00EC7FF9" w:rsidRPr="00AA2D0B" w:rsidRDefault="00EC7FF9" w:rsidP="00977D24">
      <w:pPr>
        <w:pStyle w:val="Listaszerbekezds"/>
        <w:numPr>
          <w:ilvl w:val="0"/>
          <w:numId w:val="295"/>
        </w:numPr>
        <w:tabs>
          <w:tab w:val="left" w:pos="284"/>
        </w:tabs>
        <w:spacing w:before="120"/>
        <w:ind w:left="641" w:hanging="357"/>
        <w:contextualSpacing w:val="0"/>
        <w:jc w:val="both"/>
        <w:rPr>
          <w:b/>
        </w:rPr>
      </w:pPr>
      <w:r w:rsidRPr="00AA2D0B">
        <w:rPr>
          <w:b/>
        </w:rPr>
        <w:lastRenderedPageBreak/>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EC7FF9" w:rsidRPr="00AA2D0B" w:rsidRDefault="00EC7FF9" w:rsidP="00977D24">
      <w:pPr>
        <w:pStyle w:val="Listaszerbekezds"/>
        <w:numPr>
          <w:ilvl w:val="0"/>
          <w:numId w:val="258"/>
        </w:numPr>
        <w:tabs>
          <w:tab w:val="left" w:pos="284"/>
        </w:tabs>
        <w:spacing w:before="120"/>
        <w:jc w:val="both"/>
      </w:pPr>
      <w:r w:rsidRPr="00AA2D0B">
        <w:t>Az aláírás feltétele a II. cikluszáró vizsga legalább megfelel</w:t>
      </w:r>
      <w:r w:rsidRPr="00AA2D0B">
        <w:rPr>
          <w:rFonts w:hint="eastAsia"/>
        </w:rPr>
        <w:t>ő</w:t>
      </w:r>
      <w:r w:rsidRPr="00AA2D0B">
        <w:t xml:space="preserve"> szint</w:t>
      </w:r>
      <w:r w:rsidRPr="00AA2D0B">
        <w:rPr>
          <w:rFonts w:hint="eastAsia"/>
        </w:rPr>
        <w:t>ű</w:t>
      </w:r>
      <w:r w:rsidRPr="00AA2D0B">
        <w:t xml:space="preserve"> teljesítése. </w:t>
      </w:r>
    </w:p>
    <w:p w:rsidR="00EC7FF9" w:rsidRPr="00AA2D0B" w:rsidRDefault="00EC7FF9" w:rsidP="00977D24">
      <w:pPr>
        <w:pStyle w:val="Listaszerbekezds"/>
        <w:numPr>
          <w:ilvl w:val="0"/>
          <w:numId w:val="258"/>
        </w:numPr>
        <w:tabs>
          <w:tab w:val="left" w:pos="284"/>
        </w:tabs>
        <w:spacing w:before="120"/>
        <w:jc w:val="both"/>
      </w:pPr>
      <w:r w:rsidRPr="00AA2D0B">
        <w:t>Elméleti ismeretek felmérése az ILIAS rendszer alkalmazásával. A Katonai Vizsgaközpont tantermében huszonöt teszt kérdésre kell válaszolni húsz perc alatt. A félév végi számonkérés papír alapú tesztekkel is végrehajtható. A számonkérés a vizsgaid</w:t>
      </w:r>
      <w:r w:rsidRPr="00AA2D0B">
        <w:rPr>
          <w:rFonts w:hint="eastAsia"/>
        </w:rPr>
        <w:t>ő</w:t>
      </w:r>
      <w:r w:rsidRPr="00AA2D0B">
        <w:t>szakban kerül végrehajtásra, a tantárgyfelel</w:t>
      </w:r>
      <w:r w:rsidRPr="00AA2D0B">
        <w:rPr>
          <w:rFonts w:hint="eastAsia"/>
        </w:rPr>
        <w:t>ő</w:t>
      </w:r>
      <w:r w:rsidRPr="00AA2D0B">
        <w:t>ssel egyeztetett id</w:t>
      </w:r>
      <w:r w:rsidRPr="00AA2D0B">
        <w:rPr>
          <w:rFonts w:hint="eastAsia"/>
        </w:rPr>
        <w:t>ő</w:t>
      </w:r>
      <w:r w:rsidRPr="00AA2D0B">
        <w:t>pontban.</w:t>
      </w:r>
    </w:p>
    <w:p w:rsidR="00EC7FF9" w:rsidRPr="00AA2D0B" w:rsidRDefault="00EC7FF9" w:rsidP="00977D24">
      <w:pPr>
        <w:pStyle w:val="Listaszerbekezds"/>
        <w:numPr>
          <w:ilvl w:val="0"/>
          <w:numId w:val="258"/>
        </w:numPr>
        <w:tabs>
          <w:tab w:val="left" w:pos="284"/>
        </w:tabs>
        <w:spacing w:before="120"/>
        <w:jc w:val="both"/>
      </w:pPr>
      <w:r w:rsidRPr="00AA2D0B">
        <w:t xml:space="preserve">Az értékelés a II. cikluszáró vizsga eredménye és a beszámoló eredményének számtani átlaga. </w:t>
      </w:r>
    </w:p>
    <w:p w:rsidR="00EC7FF9" w:rsidRPr="00AA2D0B" w:rsidRDefault="00EC7FF9" w:rsidP="00977D24">
      <w:pPr>
        <w:pStyle w:val="Listaszerbekezds"/>
        <w:numPr>
          <w:ilvl w:val="0"/>
          <w:numId w:val="258"/>
        </w:numPr>
        <w:tabs>
          <w:tab w:val="left" w:pos="284"/>
        </w:tabs>
        <w:spacing w:before="120"/>
        <w:contextualSpacing w:val="0"/>
        <w:jc w:val="both"/>
      </w:pPr>
      <w:r w:rsidRPr="00AA2D0B">
        <w:t xml:space="preserve">Vizsgakövetelmény: </w:t>
      </w:r>
      <w:r w:rsidRPr="00AA2D0B">
        <w:rPr>
          <w:b/>
        </w:rPr>
        <w:t>Beszámoló</w:t>
      </w:r>
      <w:r w:rsidRPr="00AA2D0B">
        <w:t xml:space="preserve"> (Írásbeli számonkérés. Teszt ILIAS rendszer)</w:t>
      </w:r>
    </w:p>
    <w:p w:rsidR="00EC7FF9" w:rsidRPr="00AA2D0B" w:rsidRDefault="00EC7FF9" w:rsidP="00977D24">
      <w:pPr>
        <w:pStyle w:val="Listaszerbekezds"/>
        <w:numPr>
          <w:ilvl w:val="0"/>
          <w:numId w:val="295"/>
        </w:numPr>
        <w:tabs>
          <w:tab w:val="left" w:pos="284"/>
        </w:tabs>
        <w:spacing w:before="120"/>
        <w:ind w:left="641" w:hanging="357"/>
        <w:contextualSpacing w:val="0"/>
        <w:rPr>
          <w:b/>
        </w:rPr>
      </w:pPr>
      <w:r w:rsidRPr="00AA2D0B">
        <w:rPr>
          <w:b/>
        </w:rPr>
        <w:tab/>
        <w:t>Irodalomjegyzék (magyarul, angolul):</w:t>
      </w:r>
    </w:p>
    <w:p w:rsidR="00EC7FF9" w:rsidRPr="00AA2D0B" w:rsidRDefault="00EC7FF9" w:rsidP="00977D24">
      <w:pPr>
        <w:pStyle w:val="lfej"/>
        <w:numPr>
          <w:ilvl w:val="1"/>
          <w:numId w:val="295"/>
        </w:numPr>
        <w:tabs>
          <w:tab w:val="clear" w:pos="4536"/>
          <w:tab w:val="clear" w:pos="9072"/>
        </w:tabs>
        <w:spacing w:before="120"/>
        <w:ind w:left="1000"/>
        <w:jc w:val="both"/>
        <w:rPr>
          <w:b/>
        </w:rPr>
      </w:pPr>
      <w:r w:rsidRPr="00AA2D0B">
        <w:rPr>
          <w:b/>
        </w:rPr>
        <w:t xml:space="preserve">Kötelező irodalom: </w:t>
      </w:r>
    </w:p>
    <w:p w:rsidR="00EC7FF9" w:rsidRPr="00AA2D0B" w:rsidRDefault="00EC7FF9" w:rsidP="00977D24">
      <w:pPr>
        <w:pStyle w:val="Listaszerbekezds"/>
        <w:numPr>
          <w:ilvl w:val="1"/>
          <w:numId w:val="333"/>
        </w:numPr>
        <w:jc w:val="both"/>
        <w:rPr>
          <w:rFonts w:eastAsia="Calibri"/>
        </w:rPr>
      </w:pPr>
      <w:r w:rsidRPr="00AA2D0B">
        <w:rPr>
          <w:rFonts w:eastAsia="Calibri"/>
        </w:rPr>
        <w:t>Egységes Lövészeti Szakutasítás (a gyalogsági-, a harcjárm</w:t>
      </w:r>
      <w:r w:rsidRPr="00AA2D0B">
        <w:rPr>
          <w:rFonts w:eastAsia="Calibri" w:hint="eastAsia"/>
        </w:rPr>
        <w:t>ű</w:t>
      </w:r>
      <w:r w:rsidRPr="00AA2D0B">
        <w:rPr>
          <w:rFonts w:eastAsia="Calibri"/>
        </w:rPr>
        <w:t>-, a harckocsi fegyverekhez, valamint a támogató szakasz aknavet</w:t>
      </w:r>
      <w:r w:rsidRPr="00AA2D0B">
        <w:rPr>
          <w:rFonts w:eastAsia="Calibri" w:hint="eastAsia"/>
        </w:rPr>
        <w:t>ő</w:t>
      </w:r>
      <w:r w:rsidRPr="00AA2D0B">
        <w:rPr>
          <w:rFonts w:eastAsia="Calibri"/>
        </w:rPr>
        <w:t xml:space="preserve"> és páncéltör</w:t>
      </w:r>
      <w:r w:rsidRPr="00AA2D0B">
        <w:rPr>
          <w:rFonts w:eastAsia="Calibri" w:hint="eastAsia"/>
        </w:rPr>
        <w:t>ő</w:t>
      </w:r>
      <w:r w:rsidRPr="00AA2D0B">
        <w:rPr>
          <w:rFonts w:eastAsia="Calibri"/>
        </w:rPr>
        <w:t xml:space="preserve"> fegyvereihez). A Honvédelmi Minisztérium Hadm</w:t>
      </w:r>
      <w:r w:rsidRPr="00AA2D0B">
        <w:rPr>
          <w:rFonts w:eastAsia="Calibri" w:hint="eastAsia"/>
        </w:rPr>
        <w:t>ű</w:t>
      </w:r>
      <w:r w:rsidRPr="00AA2D0B">
        <w:rPr>
          <w:rFonts w:eastAsia="Calibri"/>
        </w:rPr>
        <w:t>veleti és kiképzési F</w:t>
      </w:r>
      <w:r w:rsidRPr="00AA2D0B">
        <w:rPr>
          <w:rFonts w:eastAsia="Calibri" w:hint="eastAsia"/>
        </w:rPr>
        <w:t>ő</w:t>
      </w:r>
      <w:r w:rsidRPr="00AA2D0B">
        <w:rPr>
          <w:rFonts w:eastAsia="Calibri"/>
        </w:rPr>
        <w:t>osztály kiadványa 2010.</w:t>
      </w:r>
    </w:p>
    <w:p w:rsidR="00EC7FF9" w:rsidRPr="00AA2D0B" w:rsidRDefault="00EC7FF9" w:rsidP="00977D24">
      <w:pPr>
        <w:pStyle w:val="Listaszerbekezds"/>
        <w:numPr>
          <w:ilvl w:val="1"/>
          <w:numId w:val="333"/>
        </w:numPr>
        <w:jc w:val="both"/>
        <w:rPr>
          <w:rFonts w:eastAsia="Calibri"/>
        </w:rPr>
      </w:pPr>
      <w:r w:rsidRPr="00AA2D0B">
        <w:rPr>
          <w:rFonts w:eastAsia="Calibri"/>
          <w:i/>
        </w:rPr>
        <w:t xml:space="preserve">Uniform Shootout Defeat </w:t>
      </w:r>
    </w:p>
    <w:p w:rsidR="00EC7FF9" w:rsidRPr="00AA2D0B" w:rsidRDefault="00EC7FF9" w:rsidP="00977D24">
      <w:pPr>
        <w:pStyle w:val="Listaszerbekezds"/>
        <w:numPr>
          <w:ilvl w:val="1"/>
          <w:numId w:val="333"/>
        </w:numPr>
        <w:jc w:val="both"/>
        <w:rPr>
          <w:rFonts w:eastAsia="Calibri"/>
        </w:rPr>
      </w:pPr>
      <w:r w:rsidRPr="00AA2D0B">
        <w:rPr>
          <w:rFonts w:eastAsia="Calibri"/>
        </w:rPr>
        <w:t>Löv/4 Tüzelési fogások egyéni gyalogsági fegyverekkel. A Magyar Honvédség kiadványa 2016</w:t>
      </w:r>
    </w:p>
    <w:p w:rsidR="00EC7FF9" w:rsidRPr="00AA2D0B" w:rsidRDefault="00EC7FF9" w:rsidP="00977D24">
      <w:pPr>
        <w:pStyle w:val="Listaszerbekezds"/>
        <w:numPr>
          <w:ilvl w:val="1"/>
          <w:numId w:val="333"/>
        </w:numPr>
        <w:jc w:val="both"/>
        <w:rPr>
          <w:rFonts w:eastAsia="Calibri"/>
        </w:rPr>
      </w:pPr>
      <w:r w:rsidRPr="00AA2D0B">
        <w:rPr>
          <w:rFonts w:eastAsia="Calibri"/>
          <w:i/>
        </w:rPr>
        <w:t xml:space="preserve">Firing tips with individual infantry weapons </w:t>
      </w:r>
    </w:p>
    <w:p w:rsidR="00EC7FF9" w:rsidRPr="00AA2D0B" w:rsidRDefault="00EC7FF9" w:rsidP="00977D24">
      <w:pPr>
        <w:pStyle w:val="Listaszerbekezds"/>
        <w:numPr>
          <w:ilvl w:val="1"/>
          <w:numId w:val="333"/>
        </w:numPr>
        <w:jc w:val="both"/>
        <w:rPr>
          <w:rFonts w:eastAsia="Calibri"/>
        </w:rPr>
      </w:pPr>
      <w:r w:rsidRPr="00AA2D0B">
        <w:rPr>
          <w:rFonts w:eastAsia="Calibri"/>
        </w:rPr>
        <w:t>Az általános katonai kiképzés kézikönyve 1-2. kötet. A Honvédelmi Minisztérium Hadm</w:t>
      </w:r>
      <w:r w:rsidRPr="00AA2D0B">
        <w:rPr>
          <w:rFonts w:eastAsia="Calibri" w:hint="eastAsia"/>
        </w:rPr>
        <w:t>ű</w:t>
      </w:r>
      <w:r w:rsidRPr="00AA2D0B">
        <w:rPr>
          <w:rFonts w:eastAsia="Calibri"/>
        </w:rPr>
        <w:t>veleti és Kiképzési F</w:t>
      </w:r>
      <w:r w:rsidRPr="00AA2D0B">
        <w:rPr>
          <w:rFonts w:eastAsia="Calibri" w:hint="eastAsia"/>
        </w:rPr>
        <w:t>ő</w:t>
      </w:r>
      <w:r w:rsidRPr="00AA2D0B">
        <w:rPr>
          <w:rFonts w:eastAsia="Calibri"/>
        </w:rPr>
        <w:t>osztály kiadványa 2008.</w:t>
      </w:r>
    </w:p>
    <w:p w:rsidR="00EC7FF9" w:rsidRPr="00AA2D0B" w:rsidRDefault="00EC7FF9" w:rsidP="00977D24">
      <w:pPr>
        <w:pStyle w:val="Listaszerbekezds"/>
        <w:numPr>
          <w:ilvl w:val="1"/>
          <w:numId w:val="333"/>
        </w:numPr>
        <w:jc w:val="both"/>
        <w:rPr>
          <w:rFonts w:eastAsia="Calibri"/>
          <w:i/>
        </w:rPr>
      </w:pPr>
      <w:r w:rsidRPr="00AA2D0B">
        <w:rPr>
          <w:rFonts w:eastAsia="Calibri"/>
          <w:i/>
        </w:rPr>
        <w:t>The General Military Training Manual</w:t>
      </w:r>
    </w:p>
    <w:p w:rsidR="00EC7FF9" w:rsidRPr="00AA2D0B" w:rsidRDefault="00EC7FF9" w:rsidP="00977D24">
      <w:pPr>
        <w:pStyle w:val="Listaszerbekezds"/>
        <w:numPr>
          <w:ilvl w:val="1"/>
          <w:numId w:val="333"/>
        </w:numPr>
        <w:jc w:val="both"/>
        <w:rPr>
          <w:rFonts w:eastAsia="Calibri"/>
        </w:rPr>
      </w:pPr>
      <w:r w:rsidRPr="00AA2D0B">
        <w:rPr>
          <w:rFonts w:eastAsia="Calibri"/>
        </w:rPr>
        <w:t>Löfe/8 Szakutasítás a fegyverzeti eszközök kezeléséhez. A Magyar Honvédség kiadványa 1997</w:t>
      </w:r>
    </w:p>
    <w:p w:rsidR="00EC7FF9" w:rsidRPr="00AA2D0B" w:rsidRDefault="00EC7FF9" w:rsidP="00977D24">
      <w:pPr>
        <w:pStyle w:val="Listaszerbekezds"/>
        <w:numPr>
          <w:ilvl w:val="1"/>
          <w:numId w:val="333"/>
        </w:numPr>
        <w:jc w:val="both"/>
        <w:rPr>
          <w:rFonts w:eastAsia="Calibri"/>
          <w:i/>
        </w:rPr>
      </w:pPr>
      <w:r w:rsidRPr="00AA2D0B">
        <w:rPr>
          <w:rFonts w:eastAsia="Calibri"/>
          <w:i/>
        </w:rPr>
        <w:t xml:space="preserve">Manual handling of armaments specialist tools </w:t>
      </w:r>
    </w:p>
    <w:p w:rsidR="00EC7FF9" w:rsidRPr="00AA2D0B" w:rsidRDefault="00EC7FF9" w:rsidP="00977D24">
      <w:pPr>
        <w:pStyle w:val="Listaszerbekezds"/>
        <w:numPr>
          <w:ilvl w:val="1"/>
          <w:numId w:val="333"/>
        </w:numPr>
        <w:jc w:val="both"/>
        <w:rPr>
          <w:rFonts w:eastAsia="Calibri"/>
        </w:rPr>
      </w:pPr>
      <w:r w:rsidRPr="00AA2D0B">
        <w:rPr>
          <w:rFonts w:eastAsia="Calibri"/>
        </w:rPr>
        <w:t>359/14/2006 A 93M NF véd</w:t>
      </w:r>
      <w:r w:rsidRPr="00AA2D0B">
        <w:rPr>
          <w:rFonts w:eastAsia="Calibri" w:hint="eastAsia"/>
        </w:rPr>
        <w:t>ő</w:t>
      </w:r>
      <w:r w:rsidRPr="00AA2D0B">
        <w:rPr>
          <w:rFonts w:eastAsia="Calibri"/>
        </w:rPr>
        <w:t xml:space="preserve"> és a 96M NF támadó kézigránátok ideiglenes anyagismereti és kezelési utasítása. A Magyar Honvédség Fegyverzettechnikai Szolgálatf</w:t>
      </w:r>
      <w:r w:rsidRPr="00AA2D0B">
        <w:rPr>
          <w:rFonts w:eastAsia="Calibri" w:hint="eastAsia"/>
        </w:rPr>
        <w:t>ő</w:t>
      </w:r>
      <w:r w:rsidRPr="00AA2D0B">
        <w:rPr>
          <w:rFonts w:eastAsia="Calibri"/>
        </w:rPr>
        <w:t>nökség kiadványa 2006.</w:t>
      </w:r>
    </w:p>
    <w:p w:rsidR="00EC7FF9" w:rsidRPr="00AA2D0B" w:rsidRDefault="00EC7FF9" w:rsidP="00977D24">
      <w:pPr>
        <w:pStyle w:val="Listaszerbekezds"/>
        <w:numPr>
          <w:ilvl w:val="1"/>
          <w:numId w:val="333"/>
        </w:numPr>
        <w:jc w:val="both"/>
        <w:rPr>
          <w:rFonts w:eastAsia="Calibri"/>
          <w:i/>
        </w:rPr>
      </w:pPr>
      <w:r w:rsidRPr="00AA2D0B">
        <w:rPr>
          <w:rFonts w:eastAsia="Calibri"/>
          <w:i/>
        </w:rPr>
        <w:t>The 93M NF protector and the 96M NF offensive hand grenade temporary material knowledge and instruction manual.</w:t>
      </w:r>
    </w:p>
    <w:p w:rsidR="00EC7FF9" w:rsidRPr="00AA2D0B" w:rsidRDefault="00EC7FF9" w:rsidP="00977D24">
      <w:pPr>
        <w:pStyle w:val="Listaszerbekezds"/>
        <w:numPr>
          <w:ilvl w:val="1"/>
          <w:numId w:val="333"/>
        </w:numPr>
        <w:jc w:val="both"/>
        <w:rPr>
          <w:rFonts w:eastAsia="Calibri"/>
        </w:rPr>
      </w:pPr>
      <w:r w:rsidRPr="00AA2D0B">
        <w:rPr>
          <w:rFonts w:eastAsia="Calibri"/>
        </w:rPr>
        <w:t>140/24/2005 L</w:t>
      </w:r>
      <w:r w:rsidRPr="00AA2D0B">
        <w:rPr>
          <w:rFonts w:eastAsia="Calibri" w:hint="eastAsia"/>
        </w:rPr>
        <w:t>ő</w:t>
      </w:r>
      <w:r w:rsidRPr="00AA2D0B">
        <w:rPr>
          <w:rFonts w:eastAsia="Calibri"/>
        </w:rPr>
        <w:t>elmélet alapjai a gyalogsági l</w:t>
      </w:r>
      <w:r w:rsidRPr="00AA2D0B">
        <w:rPr>
          <w:rFonts w:eastAsia="Calibri" w:hint="eastAsia"/>
        </w:rPr>
        <w:t>ő</w:t>
      </w:r>
      <w:r w:rsidRPr="00AA2D0B">
        <w:rPr>
          <w:rFonts w:eastAsia="Calibri"/>
        </w:rPr>
        <w:t>fegyverekhez. A Honvédelmi Minisztérium Honvéd Vezérkar Katonai tervez</w:t>
      </w:r>
      <w:r w:rsidRPr="00AA2D0B">
        <w:rPr>
          <w:rFonts w:eastAsia="Calibri" w:hint="eastAsia"/>
        </w:rPr>
        <w:t>ő</w:t>
      </w:r>
      <w:r w:rsidRPr="00AA2D0B">
        <w:rPr>
          <w:rFonts w:eastAsia="Calibri"/>
        </w:rPr>
        <w:t xml:space="preserve"> F</w:t>
      </w:r>
      <w:r w:rsidRPr="00AA2D0B">
        <w:rPr>
          <w:rFonts w:eastAsia="Calibri" w:hint="eastAsia"/>
        </w:rPr>
        <w:t>ő</w:t>
      </w:r>
      <w:r w:rsidRPr="00AA2D0B">
        <w:rPr>
          <w:rFonts w:eastAsia="Calibri"/>
        </w:rPr>
        <w:t>csoportf</w:t>
      </w:r>
      <w:r w:rsidRPr="00AA2D0B">
        <w:rPr>
          <w:rFonts w:eastAsia="Calibri" w:hint="eastAsia"/>
        </w:rPr>
        <w:t>ő</w:t>
      </w:r>
      <w:r w:rsidRPr="00AA2D0B">
        <w:rPr>
          <w:rFonts w:eastAsia="Calibri"/>
        </w:rPr>
        <w:t>nökség kiadványa 2005.</w:t>
      </w:r>
    </w:p>
    <w:p w:rsidR="00EC7FF9" w:rsidRPr="00AA2D0B" w:rsidRDefault="00EC7FF9" w:rsidP="00977D24">
      <w:pPr>
        <w:pStyle w:val="Listaszerbekezds"/>
        <w:numPr>
          <w:ilvl w:val="1"/>
          <w:numId w:val="333"/>
        </w:numPr>
        <w:jc w:val="both"/>
        <w:rPr>
          <w:i/>
        </w:rPr>
      </w:pPr>
      <w:r w:rsidRPr="00AA2D0B">
        <w:rPr>
          <w:rFonts w:eastAsia="Calibri"/>
          <w:i/>
        </w:rPr>
        <w:t>The basics of the theory of theories for infantry firearms</w:t>
      </w:r>
    </w:p>
    <w:p w:rsidR="00EC7FF9" w:rsidRPr="00AA2D0B" w:rsidRDefault="00EC7FF9" w:rsidP="00977D24">
      <w:pPr>
        <w:pStyle w:val="lfej"/>
        <w:numPr>
          <w:ilvl w:val="1"/>
          <w:numId w:val="295"/>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D5199A" w:rsidRPr="00AA2D0B" w:rsidRDefault="00D5199A" w:rsidP="00EC7FF9">
      <w:pPr>
        <w:spacing w:before="120"/>
        <w:jc w:val="both"/>
        <w:rPr>
          <w:rFonts w:eastAsia="Calibri"/>
        </w:rPr>
      </w:pPr>
    </w:p>
    <w:p w:rsidR="00EC7FF9" w:rsidRPr="00AA2D0B" w:rsidRDefault="00EC7FF9" w:rsidP="00EC7FF9">
      <w:pPr>
        <w:spacing w:before="120"/>
        <w:jc w:val="both"/>
        <w:rPr>
          <w:rFonts w:eastAsia="Calibri"/>
        </w:rPr>
      </w:pPr>
      <w:r w:rsidRPr="00AA2D0B">
        <w:rPr>
          <w:rFonts w:eastAsia="Calibri"/>
        </w:rPr>
        <w:t>Budapest, 2017. október 31.</w:t>
      </w:r>
    </w:p>
    <w:p w:rsidR="00EC7FF9" w:rsidRPr="00AA2D0B" w:rsidRDefault="00EC7FF9" w:rsidP="00EC7FF9">
      <w:pPr>
        <w:spacing w:before="120"/>
        <w:jc w:val="both"/>
        <w:rPr>
          <w:rFonts w:eastAsia="Calibri"/>
        </w:rPr>
      </w:pPr>
    </w:p>
    <w:p w:rsidR="00080612" w:rsidRPr="00AA2D0B" w:rsidRDefault="00080612" w:rsidP="00080612">
      <w:pPr>
        <w:ind w:left="4254" w:hanging="1"/>
        <w:jc w:val="center"/>
        <w:rPr>
          <w:rFonts w:eastAsia="Calibri"/>
          <w:b/>
        </w:rPr>
      </w:pPr>
      <w:r w:rsidRPr="00AA2D0B">
        <w:rPr>
          <w:rFonts w:eastAsia="Calibri"/>
          <w:b/>
        </w:rPr>
        <w:t>Nemes Antal őrnagy kiemelt gyakorlati oktató</w:t>
      </w:r>
    </w:p>
    <w:p w:rsidR="00080612" w:rsidRPr="00AA2D0B" w:rsidRDefault="00080612" w:rsidP="00080612">
      <w:pPr>
        <w:ind w:left="4254" w:hanging="1"/>
        <w:jc w:val="center"/>
        <w:rPr>
          <w:rFonts w:eastAsia="Calibri"/>
        </w:rPr>
      </w:pPr>
      <w:r w:rsidRPr="00AA2D0B">
        <w:rPr>
          <w:rFonts w:eastAsia="Calibri"/>
        </w:rPr>
        <w:t>tantárgyfelelős</w:t>
      </w:r>
    </w:p>
    <w:p w:rsidR="00AA2D0B" w:rsidRPr="00AA2D0B" w:rsidRDefault="00AA2D0B">
      <w:pPr>
        <w:rPr>
          <w:color w:val="FF0000"/>
        </w:rPr>
      </w:pPr>
      <w:r w:rsidRPr="00AA2D0B">
        <w:rPr>
          <w:color w:val="FF0000"/>
        </w:rPr>
        <w:br w:type="page"/>
      </w:r>
    </w:p>
    <w:tbl>
      <w:tblPr>
        <w:tblW w:w="9072" w:type="dxa"/>
        <w:tblInd w:w="113" w:type="dxa"/>
        <w:tblLook w:val="01E0" w:firstRow="1" w:lastRow="1" w:firstColumn="1" w:lastColumn="1" w:noHBand="0" w:noVBand="0"/>
      </w:tblPr>
      <w:tblGrid>
        <w:gridCol w:w="5240"/>
        <w:gridCol w:w="1235"/>
        <w:gridCol w:w="2597"/>
      </w:tblGrid>
      <w:tr w:rsidR="00AA2D0B" w:rsidRPr="00AA2D0B" w:rsidTr="00AA2D0B">
        <w:tc>
          <w:tcPr>
            <w:tcW w:w="5240" w:type="dxa"/>
            <w:tcBorders>
              <w:bottom w:val="single" w:sz="4" w:space="0" w:color="auto"/>
            </w:tcBorders>
          </w:tcPr>
          <w:p w:rsidR="00AA2D0B" w:rsidRPr="00AA2D0B" w:rsidRDefault="00AA2D0B" w:rsidP="00AA2D0B">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AA2D0B" w:rsidRPr="00AA2D0B" w:rsidRDefault="00AA2D0B" w:rsidP="00AA2D0B">
            <w:pPr>
              <w:pStyle w:val="Szvegtrzs"/>
            </w:pPr>
          </w:p>
        </w:tc>
        <w:tc>
          <w:tcPr>
            <w:tcW w:w="2597" w:type="dxa"/>
          </w:tcPr>
          <w:p w:rsidR="00AA2D0B" w:rsidRPr="00AA2D0B" w:rsidRDefault="00AA2D0B" w:rsidP="00AA2D0B">
            <w:pPr>
              <w:pStyle w:val="Szvegtrzs"/>
              <w:jc w:val="right"/>
            </w:pPr>
          </w:p>
        </w:tc>
      </w:tr>
      <w:tr w:rsidR="00AA2D0B" w:rsidRPr="00AA2D0B" w:rsidTr="00AA2D0B">
        <w:tc>
          <w:tcPr>
            <w:tcW w:w="5240" w:type="dxa"/>
            <w:tcBorders>
              <w:top w:val="single" w:sz="4" w:space="0" w:color="auto"/>
            </w:tcBorders>
          </w:tcPr>
          <w:p w:rsidR="00AA2D0B" w:rsidRPr="00AA2D0B" w:rsidRDefault="00AA2D0B" w:rsidP="00AA2D0B">
            <w:pPr>
              <w:pStyle w:val="Szvegtrzs"/>
              <w:jc w:val="center"/>
              <w:rPr>
                <w:b/>
                <w:sz w:val="28"/>
                <w:szCs w:val="28"/>
              </w:rPr>
            </w:pPr>
            <w:r w:rsidRPr="00AA2D0B">
              <w:rPr>
                <w:b/>
                <w:szCs w:val="28"/>
              </w:rPr>
              <w:t>Hadt</w:t>
            </w:r>
            <w:r w:rsidRPr="00AA2D0B">
              <w:rPr>
                <w:b/>
                <w:szCs w:val="28"/>
                <w:lang w:val="hu-HU"/>
              </w:rPr>
              <w:t>u</w:t>
            </w:r>
            <w:r w:rsidRPr="00AA2D0B">
              <w:rPr>
                <w:b/>
                <w:szCs w:val="28"/>
              </w:rPr>
              <w:t>dományi és Honvédtisztképző Kar</w:t>
            </w:r>
          </w:p>
        </w:tc>
        <w:tc>
          <w:tcPr>
            <w:tcW w:w="1235" w:type="dxa"/>
          </w:tcPr>
          <w:p w:rsidR="00AA2D0B" w:rsidRPr="00AA2D0B" w:rsidRDefault="00AA2D0B" w:rsidP="00AA2D0B">
            <w:pPr>
              <w:pStyle w:val="Szvegtrzs"/>
            </w:pPr>
          </w:p>
        </w:tc>
        <w:tc>
          <w:tcPr>
            <w:tcW w:w="2597" w:type="dxa"/>
          </w:tcPr>
          <w:p w:rsidR="00AA2D0B" w:rsidRPr="00AA2D0B" w:rsidRDefault="00AA2D0B" w:rsidP="00AA2D0B">
            <w:pPr>
              <w:pStyle w:val="Szvegtrzs"/>
            </w:pPr>
          </w:p>
        </w:tc>
      </w:tr>
    </w:tbl>
    <w:p w:rsidR="00AA2D0B" w:rsidRPr="00AA2D0B" w:rsidRDefault="00AA2D0B" w:rsidP="00AA2D0B">
      <w:pPr>
        <w:pStyle w:val="lfej"/>
        <w:tabs>
          <w:tab w:val="clear" w:pos="9072"/>
          <w:tab w:val="right" w:pos="0"/>
        </w:tabs>
        <w:jc w:val="both"/>
        <w:rPr>
          <w:bCs/>
        </w:rPr>
      </w:pPr>
    </w:p>
    <w:p w:rsidR="00AA2D0B" w:rsidRPr="00AA2D0B" w:rsidRDefault="00AA2D0B" w:rsidP="00AA2D0B">
      <w:pPr>
        <w:jc w:val="center"/>
        <w:rPr>
          <w:b/>
          <w:bCs/>
          <w:sz w:val="28"/>
          <w:szCs w:val="28"/>
        </w:rPr>
      </w:pPr>
      <w:r w:rsidRPr="00AA2D0B">
        <w:rPr>
          <w:b/>
          <w:bCs/>
          <w:sz w:val="28"/>
          <w:szCs w:val="28"/>
        </w:rPr>
        <w:t>TANTÁRGYI PROGRAM</w:t>
      </w:r>
    </w:p>
    <w:p w:rsidR="00AA2D0B" w:rsidRPr="00AA2D0B" w:rsidRDefault="00AA2D0B" w:rsidP="00AA2D0B">
      <w:pPr>
        <w:rPr>
          <w:bCs/>
          <w:szCs w:val="28"/>
        </w:rPr>
      </w:pP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 xml:space="preserve">A tantárgy kódja: </w:t>
      </w:r>
      <w:r w:rsidRPr="00AA2D0B">
        <w:rPr>
          <w:bCs/>
          <w:color w:val="FF0000"/>
        </w:rPr>
        <w:t>HGEOB34</w:t>
      </w: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 xml:space="preserve">A tantárgy megnevezése (magyarul): </w:t>
      </w:r>
      <w:r w:rsidRPr="00AA2D0B">
        <w:rPr>
          <w:bCs/>
          <w:color w:val="FF0000"/>
        </w:rPr>
        <w:t>Alapkiképzés módszertana</w:t>
      </w:r>
    </w:p>
    <w:p w:rsidR="00AA2D0B" w:rsidRPr="00AA2D0B" w:rsidRDefault="00AA2D0B" w:rsidP="00AA2D0B">
      <w:pPr>
        <w:numPr>
          <w:ilvl w:val="0"/>
          <w:numId w:val="430"/>
        </w:numPr>
        <w:tabs>
          <w:tab w:val="left" w:pos="142"/>
          <w:tab w:val="right" w:pos="900"/>
          <w:tab w:val="center" w:pos="4536"/>
          <w:tab w:val="right" w:pos="9072"/>
        </w:tabs>
        <w:spacing w:before="120" w:after="120"/>
        <w:contextualSpacing/>
        <w:jc w:val="both"/>
        <w:rPr>
          <w:rFonts w:ascii="CG Times (W1)" w:hAnsi="CG Times (W1)"/>
          <w:bCs/>
          <w:color w:val="FF0000"/>
        </w:rPr>
      </w:pPr>
      <w:r w:rsidRPr="00AA2D0B">
        <w:rPr>
          <w:rFonts w:ascii="CG Times (W1)" w:hAnsi="CG Times (W1)"/>
          <w:b/>
          <w:bCs/>
          <w:color w:val="FF0000"/>
        </w:rPr>
        <w:t>A tantárgy megnevezése (angolul):</w:t>
      </w:r>
      <w:r w:rsidRPr="00AA2D0B">
        <w:rPr>
          <w:rFonts w:ascii="CG Times (W1)" w:hAnsi="CG Times (W1)"/>
          <w:bCs/>
          <w:color w:val="FF0000"/>
        </w:rPr>
        <w:t xml:space="preserve"> The methodology of basic training</w:t>
      </w: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 xml:space="preserve">Kreditérték: </w:t>
      </w:r>
      <w:r w:rsidRPr="00AA2D0B">
        <w:rPr>
          <w:bCs/>
          <w:color w:val="FF0000"/>
        </w:rPr>
        <w:t>2</w:t>
      </w: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A szak(ok), szakirányok megnevezése (ahol oktatják):</w:t>
      </w:r>
      <w:r w:rsidRPr="00AA2D0B">
        <w:rPr>
          <w:bCs/>
          <w:color w:val="FF0000"/>
        </w:rPr>
        <w:t xml:space="preserve"> katonai vezetői alapképzési szak, katonai logisztikai alapképzési szak, katonai üzemeltetés alapképzési szak, állami légiközlekedési alapképzési szak.</w:t>
      </w: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Az oktatásért felelős oktatási szervezeti egység megnevezése:</w:t>
      </w:r>
      <w:r w:rsidRPr="00AA2D0B">
        <w:rPr>
          <w:bCs/>
          <w:color w:val="FF0000"/>
        </w:rPr>
        <w:t xml:space="preserve"> Hadtudományi és Honvédtisztképző Kar, Katonai Vezetőképző Intézet, Összhaderőnemi Műveleti Tanszék</w:t>
      </w:r>
    </w:p>
    <w:p w:rsidR="00AA2D0B" w:rsidRPr="00AA2D0B" w:rsidRDefault="00AA2D0B" w:rsidP="00AA2D0B">
      <w:pPr>
        <w:numPr>
          <w:ilvl w:val="0"/>
          <w:numId w:val="430"/>
        </w:numPr>
        <w:tabs>
          <w:tab w:val="right" w:pos="900"/>
          <w:tab w:val="center" w:pos="4536"/>
          <w:tab w:val="right" w:pos="9071"/>
        </w:tabs>
        <w:spacing w:before="120"/>
        <w:jc w:val="both"/>
        <w:rPr>
          <w:bCs/>
          <w:i/>
          <w:color w:val="FF0000"/>
        </w:rPr>
      </w:pPr>
      <w:r w:rsidRPr="00AA2D0B">
        <w:rPr>
          <w:b/>
          <w:bCs/>
          <w:color w:val="FF0000"/>
        </w:rPr>
        <w:t xml:space="preserve">A tantárgyfelelős oktató neve, beosztása, tudományos fokozata: </w:t>
      </w:r>
      <w:r w:rsidRPr="00AA2D0B">
        <w:rPr>
          <w:bCs/>
          <w:color w:val="FF0000"/>
        </w:rPr>
        <w:t>Nemes Antal őrnagy, kiemelt gyakorlati oktató</w:t>
      </w:r>
    </w:p>
    <w:p w:rsidR="00AA2D0B" w:rsidRPr="00AA2D0B" w:rsidRDefault="00AA2D0B" w:rsidP="00AA2D0B">
      <w:pPr>
        <w:numPr>
          <w:ilvl w:val="0"/>
          <w:numId w:val="430"/>
        </w:numPr>
        <w:tabs>
          <w:tab w:val="right" w:pos="900"/>
          <w:tab w:val="center" w:pos="4536"/>
          <w:tab w:val="right" w:pos="9071"/>
        </w:tabs>
        <w:spacing w:before="120"/>
        <w:jc w:val="both"/>
        <w:rPr>
          <w:bCs/>
          <w:color w:val="FF0000"/>
        </w:rPr>
      </w:pPr>
      <w:r w:rsidRPr="00AA2D0B">
        <w:rPr>
          <w:b/>
          <w:bCs/>
          <w:color w:val="FF0000"/>
        </w:rPr>
        <w:t>A tanórák száma (előadás+gyakorlat)</w:t>
      </w:r>
    </w:p>
    <w:p w:rsidR="00AA2D0B" w:rsidRPr="00AA2D0B" w:rsidRDefault="00AA2D0B" w:rsidP="00AA2D0B">
      <w:pPr>
        <w:numPr>
          <w:ilvl w:val="1"/>
          <w:numId w:val="430"/>
        </w:numPr>
        <w:tabs>
          <w:tab w:val="num" w:pos="432"/>
          <w:tab w:val="num" w:pos="1000"/>
        </w:tabs>
        <w:spacing w:before="120"/>
        <w:ind w:left="1000"/>
        <w:jc w:val="both"/>
        <w:rPr>
          <w:bCs/>
          <w:color w:val="FF0000"/>
        </w:rPr>
      </w:pPr>
      <w:r w:rsidRPr="00AA2D0B">
        <w:rPr>
          <w:bCs/>
          <w:color w:val="FF0000"/>
        </w:rPr>
        <w:t xml:space="preserve">összes óraszám: </w:t>
      </w:r>
    </w:p>
    <w:p w:rsidR="00AA2D0B" w:rsidRPr="00AA2D0B" w:rsidRDefault="00AA2D0B" w:rsidP="00AA2D0B">
      <w:pPr>
        <w:numPr>
          <w:ilvl w:val="2"/>
          <w:numId w:val="430"/>
        </w:numPr>
        <w:tabs>
          <w:tab w:val="right" w:pos="900"/>
        </w:tabs>
        <w:spacing w:before="120"/>
        <w:jc w:val="both"/>
        <w:rPr>
          <w:bCs/>
          <w:color w:val="FF0000"/>
        </w:rPr>
      </w:pPr>
      <w:r w:rsidRPr="00AA2D0B">
        <w:rPr>
          <w:bCs/>
          <w:color w:val="FF0000"/>
        </w:rPr>
        <w:t>Nappali munkarend: 30 (0+30)</w:t>
      </w:r>
    </w:p>
    <w:p w:rsidR="00AA2D0B" w:rsidRPr="00AA2D0B" w:rsidRDefault="00AA2D0B" w:rsidP="00AA2D0B">
      <w:pPr>
        <w:numPr>
          <w:ilvl w:val="2"/>
          <w:numId w:val="430"/>
        </w:numPr>
        <w:tabs>
          <w:tab w:val="right" w:pos="900"/>
        </w:tabs>
        <w:spacing w:before="120"/>
        <w:jc w:val="both"/>
        <w:rPr>
          <w:bCs/>
          <w:color w:val="FF0000"/>
        </w:rPr>
      </w:pPr>
      <w:r w:rsidRPr="00AA2D0B">
        <w:rPr>
          <w:bCs/>
          <w:color w:val="FF0000"/>
        </w:rPr>
        <w:t>Levelező munkarend: -</w:t>
      </w:r>
    </w:p>
    <w:p w:rsidR="00AA2D0B" w:rsidRPr="00AA2D0B" w:rsidRDefault="00AA2D0B" w:rsidP="00AA2D0B">
      <w:pPr>
        <w:numPr>
          <w:ilvl w:val="1"/>
          <w:numId w:val="430"/>
        </w:numPr>
        <w:tabs>
          <w:tab w:val="num" w:pos="432"/>
          <w:tab w:val="right" w:pos="900"/>
          <w:tab w:val="num" w:pos="1000"/>
        </w:tabs>
        <w:spacing w:before="120"/>
        <w:ind w:left="1000"/>
        <w:jc w:val="both"/>
        <w:rPr>
          <w:bCs/>
          <w:color w:val="FF0000"/>
        </w:rPr>
      </w:pPr>
      <w:r w:rsidRPr="00AA2D0B">
        <w:rPr>
          <w:bCs/>
          <w:color w:val="FF0000"/>
        </w:rPr>
        <w:t xml:space="preserve">heti óraszám nappali munkarend: 2 </w:t>
      </w:r>
    </w:p>
    <w:p w:rsidR="00AA2D0B" w:rsidRPr="00AA2D0B" w:rsidRDefault="00AA2D0B" w:rsidP="00AA2D0B">
      <w:pPr>
        <w:numPr>
          <w:ilvl w:val="0"/>
          <w:numId w:val="430"/>
        </w:numPr>
        <w:tabs>
          <w:tab w:val="right" w:pos="900"/>
          <w:tab w:val="center" w:pos="4536"/>
          <w:tab w:val="right" w:pos="9071"/>
        </w:tabs>
        <w:spacing w:before="120"/>
        <w:jc w:val="both"/>
        <w:rPr>
          <w:bCs/>
          <w:color w:val="FF0000"/>
          <w:lang w:val="en-GB"/>
        </w:rPr>
      </w:pPr>
      <w:r w:rsidRPr="00AA2D0B">
        <w:rPr>
          <w:b/>
          <w:bCs/>
          <w:color w:val="FF0000"/>
        </w:rPr>
        <w:t>A tantárgy szakmai tartalma (magyarul):</w:t>
      </w:r>
      <w:r w:rsidRPr="00AA2D0B">
        <w:rPr>
          <w:bCs/>
          <w:color w:val="FF0000"/>
        </w:rPr>
        <w:t xml:space="preserve"> A honvéd tisztjelöltek felkészítése a Magyar Honvédség Alapkiképzési Programjában meghatározott ismeretkörök oktatásának módszertani sajátosságaira és az alapkiképzési foglalkozások levezetésére.</w:t>
      </w:r>
    </w:p>
    <w:p w:rsidR="00AA2D0B" w:rsidRPr="00AA2D0B" w:rsidRDefault="00AA2D0B" w:rsidP="00AA2D0B">
      <w:pPr>
        <w:numPr>
          <w:ilvl w:val="0"/>
          <w:numId w:val="430"/>
        </w:numPr>
        <w:tabs>
          <w:tab w:val="right" w:pos="900"/>
          <w:tab w:val="center" w:pos="4536"/>
          <w:tab w:val="right" w:pos="9071"/>
        </w:tabs>
        <w:spacing w:before="120"/>
        <w:jc w:val="both"/>
        <w:rPr>
          <w:bCs/>
          <w:color w:val="FF0000"/>
          <w:lang w:val="en-GB"/>
        </w:rPr>
      </w:pPr>
      <w:r w:rsidRPr="00AA2D0B">
        <w:rPr>
          <w:b/>
          <w:bCs/>
          <w:color w:val="FF0000"/>
          <w:lang w:val="en-GB"/>
        </w:rPr>
        <w:t xml:space="preserve">A </w:t>
      </w:r>
      <w:r w:rsidRPr="00AA2D0B">
        <w:rPr>
          <w:b/>
          <w:bCs/>
          <w:color w:val="FF0000"/>
        </w:rPr>
        <w:t>tantárgy</w:t>
      </w:r>
      <w:r w:rsidRPr="00AA2D0B">
        <w:rPr>
          <w:b/>
          <w:bCs/>
          <w:color w:val="FF0000"/>
          <w:lang w:val="en-GB"/>
        </w:rPr>
        <w:t xml:space="preserve"> szakmai tartalma (angolul):</w:t>
      </w:r>
      <w:r w:rsidRPr="00AA2D0B">
        <w:rPr>
          <w:color w:val="FF0000"/>
          <w:sz w:val="20"/>
          <w:szCs w:val="20"/>
          <w:lang w:val="en-GB"/>
        </w:rPr>
        <w:t xml:space="preserve"> </w:t>
      </w:r>
      <w:r w:rsidRPr="00AA2D0B">
        <w:rPr>
          <w:color w:val="FF0000"/>
          <w:lang w:val="en-GB"/>
        </w:rPr>
        <w:t>Preparation of cadets for conducting basic training exercises and teaching methodological peculiarities of the relevant knowledge defined by the Basic Training Programme of the Hungarian Defence Forces.</w:t>
      </w:r>
    </w:p>
    <w:p w:rsidR="00AA2D0B" w:rsidRPr="00AA2D0B" w:rsidRDefault="00AA2D0B" w:rsidP="00AA2D0B">
      <w:pPr>
        <w:numPr>
          <w:ilvl w:val="0"/>
          <w:numId w:val="430"/>
        </w:numPr>
        <w:tabs>
          <w:tab w:val="left" w:pos="284"/>
        </w:tabs>
        <w:spacing w:before="120"/>
        <w:jc w:val="both"/>
        <w:rPr>
          <w:color w:val="FF0000"/>
          <w:szCs w:val="20"/>
        </w:rPr>
      </w:pPr>
      <w:r w:rsidRPr="00AA2D0B">
        <w:rPr>
          <w:b/>
          <w:color w:val="FF0000"/>
          <w:szCs w:val="20"/>
        </w:rPr>
        <w:tab/>
        <w:t>Elérendő kompetenciák (magyarul):</w:t>
      </w:r>
      <w:r w:rsidRPr="00AA2D0B">
        <w:rPr>
          <w:rFonts w:ascii="CG Times (W1)" w:hAnsi="CG Times (W1)"/>
          <w:color w:val="FF0000"/>
          <w:sz w:val="20"/>
          <w:szCs w:val="20"/>
        </w:rPr>
        <w:t xml:space="preserve"> </w:t>
      </w:r>
      <w:r w:rsidRPr="00AA2D0B">
        <w:rPr>
          <w:color w:val="FF0000"/>
          <w:szCs w:val="20"/>
        </w:rPr>
        <w:t>A katonai alapkiképzés ismeretköreinek és a kiképzési módszerek készség szint</w:t>
      </w:r>
      <w:r w:rsidRPr="00AA2D0B">
        <w:rPr>
          <w:rFonts w:hint="eastAsia"/>
          <w:color w:val="FF0000"/>
          <w:szCs w:val="20"/>
        </w:rPr>
        <w:t>ű</w:t>
      </w:r>
      <w:r w:rsidRPr="00AA2D0B">
        <w:rPr>
          <w:color w:val="FF0000"/>
          <w:szCs w:val="20"/>
        </w:rPr>
        <w:t xml:space="preserve"> alkalmazása az alapkiképzés végrehajtása során.</w:t>
      </w:r>
    </w:p>
    <w:p w:rsidR="00AA2D0B" w:rsidRPr="00AA2D0B" w:rsidRDefault="00AA2D0B" w:rsidP="00AA2D0B">
      <w:pPr>
        <w:numPr>
          <w:ilvl w:val="0"/>
          <w:numId w:val="430"/>
        </w:numPr>
        <w:spacing w:before="120"/>
        <w:jc w:val="both"/>
        <w:rPr>
          <w:color w:val="FF0000"/>
          <w:szCs w:val="20"/>
        </w:rPr>
      </w:pPr>
      <w:r w:rsidRPr="00AA2D0B">
        <w:rPr>
          <w:b/>
          <w:color w:val="FF0000"/>
          <w:szCs w:val="20"/>
        </w:rPr>
        <w:t xml:space="preserve">Elérendő kompetenciák (angolul): </w:t>
      </w:r>
      <w:r w:rsidRPr="00AA2D0B">
        <w:rPr>
          <w:color w:val="FF0000"/>
          <w:szCs w:val="20"/>
        </w:rPr>
        <w:t>High level application of skills, knowledge and training methods acquired during the conduction of military basic training.</w:t>
      </w:r>
    </w:p>
    <w:p w:rsidR="00AA2D0B" w:rsidRPr="00AA2D0B" w:rsidRDefault="00AA2D0B" w:rsidP="00AA2D0B">
      <w:pPr>
        <w:numPr>
          <w:ilvl w:val="0"/>
          <w:numId w:val="430"/>
        </w:numPr>
        <w:spacing w:before="120"/>
        <w:jc w:val="both"/>
        <w:rPr>
          <w:bCs/>
          <w:color w:val="FF0000"/>
        </w:rPr>
      </w:pPr>
      <w:r w:rsidRPr="00AA2D0B">
        <w:rPr>
          <w:b/>
          <w:bCs/>
          <w:color w:val="FF0000"/>
        </w:rPr>
        <w:t xml:space="preserve">Előtanulmányi kötelezettségek: </w:t>
      </w:r>
      <w:r w:rsidRPr="00AA2D0B">
        <w:rPr>
          <w:bCs/>
          <w:color w:val="FF0000"/>
        </w:rPr>
        <w:t>Nincs</w:t>
      </w:r>
    </w:p>
    <w:p w:rsidR="00AA2D0B" w:rsidRPr="00AA2D0B" w:rsidRDefault="00AA2D0B" w:rsidP="00AA2D0B">
      <w:pPr>
        <w:numPr>
          <w:ilvl w:val="0"/>
          <w:numId w:val="430"/>
        </w:numPr>
        <w:spacing w:before="120"/>
        <w:ind w:left="641" w:hanging="357"/>
        <w:jc w:val="both"/>
        <w:rPr>
          <w:b/>
          <w:color w:val="FF0000"/>
          <w:szCs w:val="20"/>
        </w:rPr>
      </w:pPr>
      <w:r w:rsidRPr="00AA2D0B">
        <w:rPr>
          <w:b/>
          <w:color w:val="FF0000"/>
          <w:szCs w:val="20"/>
        </w:rPr>
        <w:t xml:space="preserve">A tantárgy tematikája: </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Általános katonai ismeretek.</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Honvédelmi alapismeretek.</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Alaki kiképzés.</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Szabályzat ismeret.</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Műszaki kiképzés.</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ABV védelmi kiképzés.</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Katonai tereptani ismeretek.</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Általános lőkiképzés.</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t>Általános harcászati kiképzés.</w:t>
      </w:r>
    </w:p>
    <w:p w:rsidR="00AA2D0B" w:rsidRPr="00AA2D0B" w:rsidRDefault="00AA2D0B" w:rsidP="00AA2D0B">
      <w:pPr>
        <w:numPr>
          <w:ilvl w:val="1"/>
          <w:numId w:val="430"/>
        </w:numPr>
        <w:tabs>
          <w:tab w:val="num" w:pos="432"/>
          <w:tab w:val="num" w:pos="1000"/>
        </w:tabs>
        <w:ind w:left="1843" w:hanging="850"/>
        <w:jc w:val="both"/>
        <w:rPr>
          <w:bCs/>
          <w:color w:val="FF0000"/>
        </w:rPr>
      </w:pPr>
      <w:r w:rsidRPr="00AA2D0B">
        <w:rPr>
          <w:bCs/>
          <w:color w:val="FF0000"/>
        </w:rPr>
        <w:lastRenderedPageBreak/>
        <w:t>Nem háborús műveletek.</w:t>
      </w:r>
    </w:p>
    <w:p w:rsidR="00AA2D0B" w:rsidRPr="00AA2D0B" w:rsidRDefault="00AA2D0B" w:rsidP="00AA2D0B">
      <w:pPr>
        <w:tabs>
          <w:tab w:val="right" w:pos="900"/>
          <w:tab w:val="center" w:pos="4536"/>
          <w:tab w:val="center" w:pos="4819"/>
          <w:tab w:val="right" w:pos="9071"/>
        </w:tabs>
        <w:spacing w:before="120"/>
        <w:ind w:left="644"/>
        <w:jc w:val="both"/>
        <w:rPr>
          <w:b/>
          <w:color w:val="FF0000"/>
          <w:szCs w:val="20"/>
        </w:rPr>
      </w:pPr>
      <w:r w:rsidRPr="00AA2D0B">
        <w:rPr>
          <w:bCs/>
          <w:color w:val="FF0000"/>
        </w:rPr>
        <w:t>A tantárgy oktatására egyhetes kihelyezés keretében, együttműködve a Magyar Honvédség Parancsnoksága által kijelölt katonai szervezetekkel, a kijelölt alakulat bázisán és gyakorlóterein valósul meg.</w:t>
      </w:r>
      <w:r w:rsidRPr="00AA2D0B">
        <w:rPr>
          <w:b/>
          <w:color w:val="FF0000"/>
          <w:szCs w:val="20"/>
        </w:rPr>
        <w:tab/>
      </w:r>
      <w:r w:rsidRPr="00AA2D0B">
        <w:rPr>
          <w:b/>
          <w:color w:val="FF0000"/>
          <w:szCs w:val="20"/>
        </w:rPr>
        <w:tab/>
      </w:r>
    </w:p>
    <w:p w:rsidR="00AA2D0B" w:rsidRPr="00AA2D0B" w:rsidRDefault="00AA2D0B" w:rsidP="00AA2D0B">
      <w:pPr>
        <w:numPr>
          <w:ilvl w:val="0"/>
          <w:numId w:val="430"/>
        </w:numPr>
        <w:tabs>
          <w:tab w:val="right" w:pos="900"/>
          <w:tab w:val="center" w:pos="4536"/>
          <w:tab w:val="right" w:pos="9071"/>
        </w:tabs>
        <w:spacing w:before="120"/>
        <w:jc w:val="both"/>
        <w:rPr>
          <w:color w:val="FF0000"/>
          <w:szCs w:val="20"/>
          <w:lang w:val="en-GB"/>
        </w:rPr>
      </w:pPr>
      <w:r w:rsidRPr="00AA2D0B">
        <w:rPr>
          <w:b/>
          <w:bCs/>
          <w:color w:val="FF0000"/>
        </w:rPr>
        <w:t xml:space="preserve">A tantárgy meghirdetésének gyakorisága/a tantervben történő félévi elhelyezkedése: </w:t>
      </w:r>
      <w:r w:rsidRPr="00AA2D0B">
        <w:rPr>
          <w:bCs/>
          <w:color w:val="FF0000"/>
        </w:rPr>
        <w:t>III. félév</w:t>
      </w:r>
    </w:p>
    <w:p w:rsidR="00AA2D0B" w:rsidRPr="00AA2D0B" w:rsidRDefault="00AA2D0B" w:rsidP="00AA2D0B">
      <w:pPr>
        <w:numPr>
          <w:ilvl w:val="0"/>
          <w:numId w:val="430"/>
        </w:numPr>
        <w:tabs>
          <w:tab w:val="right" w:pos="900"/>
          <w:tab w:val="center" w:pos="4536"/>
          <w:tab w:val="center" w:pos="4819"/>
          <w:tab w:val="right" w:pos="9071"/>
        </w:tabs>
        <w:spacing w:before="120"/>
        <w:jc w:val="both"/>
        <w:rPr>
          <w:bCs/>
          <w:color w:val="FF0000"/>
        </w:rPr>
      </w:pPr>
      <w:r w:rsidRPr="00AA2D0B">
        <w:rPr>
          <w:b/>
          <w:bCs/>
          <w:color w:val="FF0000"/>
        </w:rPr>
        <w:t>A foglalkozásokon való részvétel követelményei, elfogadható hiányzások mértéke, távolmaradás pótlásának lehetősége:</w:t>
      </w:r>
    </w:p>
    <w:p w:rsidR="00AA2D0B" w:rsidRPr="00AA2D0B" w:rsidRDefault="00AA2D0B" w:rsidP="00AA2D0B">
      <w:pPr>
        <w:tabs>
          <w:tab w:val="right" w:pos="900"/>
          <w:tab w:val="center" w:pos="4536"/>
          <w:tab w:val="center" w:pos="4819"/>
          <w:tab w:val="right" w:pos="9071"/>
        </w:tabs>
        <w:spacing w:before="120"/>
        <w:ind w:left="644"/>
        <w:jc w:val="both"/>
        <w:rPr>
          <w:bCs/>
          <w:color w:val="FF0000"/>
        </w:rPr>
      </w:pPr>
      <w:r w:rsidRPr="00AA2D0B">
        <w:rPr>
          <w:bCs/>
          <w:color w:val="FF0000"/>
        </w:rPr>
        <w:t>Részvétel az órák legalább 100%-án. (A tantárgy a kijelölt katonai szervezetnél kihelyezés keretében kerül oktatásra, ezért a foglalkozások pótlására nincs lehetőség.)</w:t>
      </w:r>
    </w:p>
    <w:p w:rsidR="00AA2D0B" w:rsidRPr="00AA2D0B" w:rsidRDefault="00AA2D0B" w:rsidP="00AA2D0B">
      <w:pPr>
        <w:numPr>
          <w:ilvl w:val="0"/>
          <w:numId w:val="430"/>
        </w:numPr>
        <w:spacing w:before="120"/>
        <w:ind w:left="641" w:hanging="357"/>
        <w:jc w:val="both"/>
        <w:rPr>
          <w:b/>
          <w:color w:val="FF0000"/>
          <w:szCs w:val="20"/>
        </w:rPr>
      </w:pPr>
      <w:r w:rsidRPr="00AA2D0B">
        <w:rPr>
          <w:b/>
          <w:color w:val="FF0000"/>
          <w:szCs w:val="20"/>
        </w:rPr>
        <w:t xml:space="preserve">Félévközi feladatok, ismeretek ellenőrzésének rendje </w:t>
      </w:r>
    </w:p>
    <w:p w:rsidR="00AA2D0B" w:rsidRPr="00AA2D0B" w:rsidRDefault="00AA2D0B" w:rsidP="00AA2D0B">
      <w:pPr>
        <w:tabs>
          <w:tab w:val="right" w:pos="900"/>
          <w:tab w:val="center" w:pos="4536"/>
          <w:tab w:val="center" w:pos="4819"/>
          <w:tab w:val="right" w:pos="9071"/>
        </w:tabs>
        <w:spacing w:before="120"/>
        <w:ind w:left="644"/>
        <w:jc w:val="both"/>
        <w:rPr>
          <w:bCs/>
          <w:color w:val="FF0000"/>
        </w:rPr>
      </w:pPr>
      <w:r w:rsidRPr="00AA2D0B">
        <w:rPr>
          <w:bCs/>
          <w:color w:val="FF0000"/>
        </w:rPr>
        <w:t>A tantárgy egy hetes kihelyezés keretében kerül végrehajtásra. A honvéd tisztjelöltnek a kihelyezés időszaka alatt végzett tevékenységét és szakmai munkájának színvonalát a kiképzést végrehajtó szervezet parancsnoka által kijelölt szakmai felelős értékeli a tantárgyfelelős által kidolgozott és az alakulat részére a tisztjelölt feladatlapjával együtt megküldött értékelési szempontrendszer alapján.</w:t>
      </w:r>
    </w:p>
    <w:p w:rsidR="00AA2D0B" w:rsidRPr="00AA2D0B" w:rsidRDefault="00AA2D0B" w:rsidP="00AA2D0B">
      <w:pPr>
        <w:numPr>
          <w:ilvl w:val="0"/>
          <w:numId w:val="430"/>
        </w:numPr>
        <w:tabs>
          <w:tab w:val="left" w:pos="284"/>
        </w:tabs>
        <w:spacing w:before="120"/>
        <w:ind w:left="641" w:hanging="357"/>
        <w:jc w:val="both"/>
        <w:rPr>
          <w:b/>
          <w:color w:val="FF0000"/>
          <w:szCs w:val="20"/>
        </w:rPr>
      </w:pPr>
      <w:r w:rsidRPr="00AA2D0B">
        <w:rPr>
          <w:b/>
          <w:color w:val="FF0000"/>
          <w:szCs w:val="20"/>
        </w:rPr>
        <w:t xml:space="preserve">Az aláírás és a kreditek megszerzésének pontos feltételei </w:t>
      </w:r>
      <w:r w:rsidRPr="00AA2D0B">
        <w:rPr>
          <w:color w:val="FF0000"/>
          <w:szCs w:val="20"/>
        </w:rPr>
        <w:t>(a félév végi aláírás követelményei, a félév végi számonkérés módja, formája, típusa, vizsgakövetelmények)</w:t>
      </w:r>
      <w:r w:rsidRPr="00AA2D0B">
        <w:rPr>
          <w:b/>
          <w:color w:val="FF0000"/>
          <w:szCs w:val="20"/>
        </w:rPr>
        <w:t xml:space="preserve">: </w:t>
      </w:r>
    </w:p>
    <w:p w:rsidR="00AA2D0B" w:rsidRPr="00AA2D0B" w:rsidRDefault="00AA2D0B" w:rsidP="00AA2D0B">
      <w:pPr>
        <w:tabs>
          <w:tab w:val="right" w:pos="900"/>
          <w:tab w:val="center" w:pos="4536"/>
          <w:tab w:val="center" w:pos="4819"/>
          <w:tab w:val="right" w:pos="9071"/>
        </w:tabs>
        <w:spacing w:before="120"/>
        <w:ind w:left="644"/>
        <w:jc w:val="both"/>
        <w:rPr>
          <w:color w:val="FF0000"/>
          <w:szCs w:val="20"/>
        </w:rPr>
      </w:pPr>
      <w:r w:rsidRPr="00AA2D0B">
        <w:rPr>
          <w:color w:val="FF0000"/>
          <w:szCs w:val="20"/>
        </w:rPr>
        <w:t xml:space="preserve">A </w:t>
      </w:r>
      <w:r w:rsidRPr="00AA2D0B">
        <w:rPr>
          <w:b/>
          <w:color w:val="FF0000"/>
          <w:szCs w:val="20"/>
        </w:rPr>
        <w:t>gyakorlati jegy</w:t>
      </w:r>
      <w:r w:rsidRPr="00AA2D0B">
        <w:rPr>
          <w:color w:val="FF0000"/>
          <w:szCs w:val="20"/>
        </w:rPr>
        <w:t xml:space="preserve"> a kihelyezés során végrehajtott gyakorlati és kiképzési feladatok végrehajtására kapott osztályzatok egyszerű számtani átlaga.</w:t>
      </w:r>
    </w:p>
    <w:p w:rsidR="00AA2D0B" w:rsidRPr="00AA2D0B" w:rsidRDefault="00AA2D0B" w:rsidP="00AA2D0B">
      <w:pPr>
        <w:numPr>
          <w:ilvl w:val="0"/>
          <w:numId w:val="430"/>
        </w:numPr>
        <w:tabs>
          <w:tab w:val="left" w:pos="284"/>
        </w:tabs>
        <w:spacing w:before="120"/>
        <w:ind w:left="641" w:hanging="357"/>
        <w:jc w:val="both"/>
        <w:rPr>
          <w:b/>
          <w:color w:val="FF0000"/>
          <w:szCs w:val="20"/>
        </w:rPr>
      </w:pPr>
      <w:r w:rsidRPr="00AA2D0B">
        <w:rPr>
          <w:b/>
          <w:color w:val="FF0000"/>
          <w:szCs w:val="20"/>
        </w:rPr>
        <w:tab/>
        <w:t>Irodalomjegyzék (magyarul, angolul):</w:t>
      </w:r>
    </w:p>
    <w:p w:rsidR="00AA2D0B" w:rsidRPr="00AA2D0B" w:rsidRDefault="00AA2D0B" w:rsidP="00AA2D0B">
      <w:pPr>
        <w:numPr>
          <w:ilvl w:val="1"/>
          <w:numId w:val="430"/>
        </w:numPr>
        <w:tabs>
          <w:tab w:val="num" w:pos="432"/>
          <w:tab w:val="num" w:pos="1000"/>
        </w:tabs>
        <w:spacing w:before="120"/>
        <w:ind w:left="1000"/>
        <w:jc w:val="both"/>
        <w:rPr>
          <w:b/>
          <w:color w:val="FF0000"/>
          <w:szCs w:val="20"/>
          <w:lang w:val="en-GB"/>
        </w:rPr>
      </w:pPr>
      <w:r w:rsidRPr="00AA2D0B">
        <w:rPr>
          <w:b/>
          <w:color w:val="FF0000"/>
          <w:szCs w:val="20"/>
          <w:lang w:val="en-GB"/>
        </w:rPr>
        <w:t xml:space="preserve">Kötelező irodalom: </w:t>
      </w:r>
    </w:p>
    <w:p w:rsidR="00AA2D0B" w:rsidRPr="00AA2D0B" w:rsidRDefault="00AA2D0B" w:rsidP="00AA2D0B">
      <w:pPr>
        <w:numPr>
          <w:ilvl w:val="3"/>
          <w:numId w:val="429"/>
        </w:numPr>
        <w:ind w:left="1560"/>
        <w:jc w:val="both"/>
        <w:rPr>
          <w:rFonts w:ascii="CG Times (W1)" w:eastAsia="Calibri" w:hAnsi="CG Times (W1)"/>
          <w:color w:val="FF0000"/>
          <w:szCs w:val="20"/>
        </w:rPr>
      </w:pPr>
      <w:r w:rsidRPr="00AA2D0B">
        <w:rPr>
          <w:rFonts w:ascii="CG Times (W1)" w:eastAsia="Calibri" w:hAnsi="CG Times (W1)"/>
          <w:color w:val="FF0000"/>
          <w:szCs w:val="20"/>
        </w:rPr>
        <w:t xml:space="preserve">A Magyar Honvédség Szárazföldi Haderőnemének harcszabályzata IV. rész szakasz, raj, kezelőszemélyzet, honvéd. A Magyar Honvédség kiadványa 2013. </w:t>
      </w:r>
      <w:r w:rsidRPr="00AA2D0B">
        <w:rPr>
          <w:rFonts w:eastAsia="Calibri"/>
          <w:color w:val="FF0000"/>
          <w:szCs w:val="20"/>
        </w:rPr>
        <w:t>[Doctrine for Army of the Hungarian Defence Forces part 4, section, crew] (in Hungarian)</w:t>
      </w:r>
    </w:p>
    <w:p w:rsidR="00AA2D0B" w:rsidRPr="00AA2D0B" w:rsidRDefault="00AA2D0B" w:rsidP="00AA2D0B">
      <w:pPr>
        <w:numPr>
          <w:ilvl w:val="3"/>
          <w:numId w:val="429"/>
        </w:numPr>
        <w:ind w:left="1560"/>
        <w:jc w:val="both"/>
        <w:rPr>
          <w:rFonts w:ascii="CG Times (W1)" w:eastAsia="Calibri" w:hAnsi="CG Times (W1)"/>
          <w:color w:val="FF0000"/>
          <w:szCs w:val="20"/>
        </w:rPr>
      </w:pPr>
      <w:r w:rsidRPr="00AA2D0B">
        <w:rPr>
          <w:rFonts w:ascii="CG Times (W1)" w:eastAsia="Calibri" w:hAnsi="CG Times (W1)"/>
          <w:color w:val="FF0000"/>
          <w:szCs w:val="20"/>
        </w:rPr>
        <w:t xml:space="preserve">Harcászati kézikönyv szakaszparancsnokoknak és szakasz vezénylő tiszthelyetteseknek. A Magyar Honvédség Műveleti Központ kiadványa 2010. </w:t>
      </w:r>
      <w:r w:rsidRPr="00AA2D0B">
        <w:rPr>
          <w:rFonts w:eastAsia="Calibri"/>
          <w:color w:val="FF0000"/>
          <w:szCs w:val="20"/>
        </w:rPr>
        <w:t>[Combat Handbook for Platoon Commanders and Commanding NCO’s] (in Hungarian)</w:t>
      </w:r>
    </w:p>
    <w:p w:rsidR="00AA2D0B" w:rsidRPr="00AA2D0B" w:rsidRDefault="00AA2D0B" w:rsidP="00AA2D0B">
      <w:pPr>
        <w:numPr>
          <w:ilvl w:val="3"/>
          <w:numId w:val="429"/>
        </w:numPr>
        <w:ind w:left="1560"/>
        <w:jc w:val="both"/>
        <w:rPr>
          <w:rFonts w:ascii="CG Times (W1)" w:eastAsia="Calibri" w:hAnsi="CG Times (W1)"/>
          <w:color w:val="FF0000"/>
          <w:szCs w:val="20"/>
        </w:rPr>
      </w:pPr>
      <w:r w:rsidRPr="00AA2D0B">
        <w:rPr>
          <w:rFonts w:ascii="CG Times (W1)" w:eastAsia="Calibri" w:hAnsi="CG Times (W1)"/>
          <w:color w:val="FF0000"/>
          <w:szCs w:val="20"/>
        </w:rPr>
        <w:t xml:space="preserve">Az általános katonai kiképzés kézikönyve 1-2. kötet. A Honvédelmi Minisztérium Hadműveleti és Kiképzési Főosztály kiadványa 2008. </w:t>
      </w:r>
      <w:r w:rsidRPr="00AA2D0B">
        <w:rPr>
          <w:rFonts w:eastAsia="Calibri"/>
          <w:color w:val="FF0000"/>
          <w:szCs w:val="20"/>
        </w:rPr>
        <w:t>[General Military Training Manual 1-2. Vol. ] (in Hungarian)</w:t>
      </w:r>
    </w:p>
    <w:p w:rsidR="00AA2D0B" w:rsidRPr="00AA2D0B" w:rsidRDefault="00AA2D0B" w:rsidP="00AA2D0B">
      <w:pPr>
        <w:numPr>
          <w:ilvl w:val="3"/>
          <w:numId w:val="429"/>
        </w:numPr>
        <w:ind w:left="1560"/>
        <w:jc w:val="both"/>
        <w:rPr>
          <w:rFonts w:ascii="CG Times (W1)" w:eastAsia="Calibri" w:hAnsi="CG Times (W1)"/>
          <w:color w:val="FF0000"/>
          <w:szCs w:val="20"/>
        </w:rPr>
      </w:pPr>
      <w:r w:rsidRPr="00AA2D0B">
        <w:rPr>
          <w:rFonts w:ascii="CG Times (W1)" w:eastAsia="Calibri" w:hAnsi="CG Times (W1)"/>
          <w:color w:val="FF0000"/>
          <w:szCs w:val="20"/>
        </w:rPr>
        <w:t>Ált/204 Katonai tereptan. A Magyar Honvédség Parancsnokságának kiadványa 1991. [</w:t>
      </w:r>
      <w:r w:rsidRPr="00AA2D0B">
        <w:rPr>
          <w:rFonts w:ascii="CG Times (W1)" w:hAnsi="CG Times (W1)"/>
          <w:color w:val="FF0000"/>
          <w:szCs w:val="20"/>
        </w:rPr>
        <w:t>Military terrain</w:t>
      </w:r>
      <w:r w:rsidRPr="00AA2D0B">
        <w:rPr>
          <w:rFonts w:ascii="CG Times (W1)" w:eastAsia="Calibri" w:hAnsi="CG Times (W1)"/>
          <w:color w:val="FF0000"/>
          <w:szCs w:val="20"/>
        </w:rPr>
        <w:t>] (in Hungarian)</w:t>
      </w:r>
    </w:p>
    <w:p w:rsidR="00AA2D0B" w:rsidRPr="00AA2D0B" w:rsidRDefault="00AA2D0B" w:rsidP="00AA2D0B">
      <w:pPr>
        <w:numPr>
          <w:ilvl w:val="1"/>
          <w:numId w:val="430"/>
        </w:numPr>
        <w:tabs>
          <w:tab w:val="num" w:pos="432"/>
          <w:tab w:val="num" w:pos="1000"/>
        </w:tabs>
        <w:ind w:left="1000"/>
        <w:jc w:val="both"/>
        <w:rPr>
          <w:color w:val="FF0000"/>
          <w:szCs w:val="20"/>
        </w:rPr>
      </w:pPr>
      <w:r w:rsidRPr="00AA2D0B">
        <w:rPr>
          <w:b/>
          <w:color w:val="FF0000"/>
          <w:szCs w:val="20"/>
        </w:rPr>
        <w:t>Ajánlott irodalom</w:t>
      </w:r>
      <w:r w:rsidRPr="00AA2D0B">
        <w:rPr>
          <w:color w:val="FF0000"/>
          <w:szCs w:val="20"/>
        </w:rPr>
        <w:t>: -</w:t>
      </w:r>
    </w:p>
    <w:p w:rsidR="00AA2D0B" w:rsidRPr="00AA2D0B" w:rsidRDefault="00AA2D0B" w:rsidP="00AA2D0B">
      <w:pPr>
        <w:spacing w:before="120"/>
        <w:jc w:val="both"/>
        <w:rPr>
          <w:szCs w:val="20"/>
        </w:rPr>
      </w:pPr>
    </w:p>
    <w:p w:rsidR="00AA2D0B" w:rsidRPr="00AA2D0B" w:rsidRDefault="00AA2D0B" w:rsidP="00AA2D0B">
      <w:pPr>
        <w:tabs>
          <w:tab w:val="right" w:pos="900"/>
          <w:tab w:val="center" w:pos="4819"/>
        </w:tabs>
        <w:rPr>
          <w:bCs/>
          <w:lang w:val="en-GB"/>
        </w:rPr>
      </w:pPr>
      <w:r w:rsidRPr="00AA2D0B">
        <w:rPr>
          <w:bCs/>
          <w:lang w:val="en-GB"/>
        </w:rPr>
        <w:t>Budapest, 2019. március 14.</w:t>
      </w:r>
    </w:p>
    <w:p w:rsidR="00AA2D0B" w:rsidRPr="00AA2D0B" w:rsidRDefault="00AA2D0B" w:rsidP="00AA2D0B">
      <w:pPr>
        <w:tabs>
          <w:tab w:val="left" w:pos="2160"/>
        </w:tabs>
        <w:rPr>
          <w:rFonts w:ascii="CG Times (W1)" w:hAnsi="CG Times (W1)"/>
        </w:rPr>
      </w:pPr>
      <w:r w:rsidRPr="00AA2D0B">
        <w:rPr>
          <w:rFonts w:ascii="CG Times (W1)" w:hAnsi="CG Times (W1)"/>
        </w:rPr>
        <w:tab/>
      </w:r>
    </w:p>
    <w:p w:rsidR="00AA2D0B" w:rsidRPr="00AA2D0B" w:rsidRDefault="00AA2D0B" w:rsidP="00AA2D0B">
      <w:pPr>
        <w:ind w:left="4962"/>
        <w:jc w:val="center"/>
        <w:rPr>
          <w:b/>
          <w:bCs/>
        </w:rPr>
      </w:pPr>
      <w:r w:rsidRPr="00AA2D0B">
        <w:rPr>
          <w:b/>
          <w:bCs/>
        </w:rPr>
        <w:t>Nemes Antal őrnagy gyakorlati oktató</w:t>
      </w:r>
    </w:p>
    <w:p w:rsidR="00AA2D0B" w:rsidRPr="00AA2D0B" w:rsidRDefault="00AA2D0B" w:rsidP="00AA2D0B">
      <w:pPr>
        <w:ind w:left="4962"/>
        <w:jc w:val="center"/>
      </w:pPr>
      <w:r w:rsidRPr="00AA2D0B">
        <w:rPr>
          <w:bCs/>
        </w:rPr>
        <w:t>tantárgyfelelős</w:t>
      </w:r>
    </w:p>
    <w:p w:rsidR="00E072EB" w:rsidRPr="00AA2D0B" w:rsidRDefault="00E072EB">
      <w:pPr>
        <w:rPr>
          <w:sz w:val="12"/>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E425B5" w:rsidRPr="00AA2D0B" w:rsidTr="002B6401">
        <w:tc>
          <w:tcPr>
            <w:tcW w:w="4855" w:type="dxa"/>
            <w:tcBorders>
              <w:top w:val="nil"/>
              <w:left w:val="nil"/>
              <w:bottom w:val="single" w:sz="4" w:space="0" w:color="auto"/>
              <w:right w:val="nil"/>
            </w:tcBorders>
            <w:hideMark/>
          </w:tcPr>
          <w:p w:rsidR="00E425B5" w:rsidRPr="00AA2D0B" w:rsidRDefault="00E425B5" w:rsidP="002B640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425B5" w:rsidRPr="00AA2D0B" w:rsidRDefault="00E425B5" w:rsidP="002B6401">
            <w:pPr>
              <w:pStyle w:val="Szvegtrzs"/>
            </w:pPr>
          </w:p>
        </w:tc>
        <w:tc>
          <w:tcPr>
            <w:tcW w:w="2597" w:type="dxa"/>
          </w:tcPr>
          <w:p w:rsidR="00E425B5" w:rsidRPr="00AA2D0B" w:rsidRDefault="00E425B5" w:rsidP="002B6401">
            <w:pPr>
              <w:pStyle w:val="Szvegtrzs"/>
              <w:jc w:val="right"/>
            </w:pPr>
          </w:p>
        </w:tc>
      </w:tr>
      <w:tr w:rsidR="00E425B5" w:rsidRPr="00AA2D0B" w:rsidTr="002B6401">
        <w:tc>
          <w:tcPr>
            <w:tcW w:w="4855" w:type="dxa"/>
            <w:tcBorders>
              <w:top w:val="single" w:sz="4" w:space="0" w:color="auto"/>
              <w:left w:val="nil"/>
              <w:bottom w:val="nil"/>
              <w:right w:val="nil"/>
            </w:tcBorders>
            <w:hideMark/>
          </w:tcPr>
          <w:p w:rsidR="00E425B5" w:rsidRPr="00AA2D0B" w:rsidRDefault="00E425B5" w:rsidP="002B6401">
            <w:pPr>
              <w:pStyle w:val="Szvegtrzs"/>
              <w:jc w:val="center"/>
              <w:rPr>
                <w:b/>
              </w:rPr>
            </w:pPr>
            <w:r w:rsidRPr="00AA2D0B">
              <w:rPr>
                <w:b/>
              </w:rPr>
              <w:t>Hadtudományi és Honvédtisztképző Kar</w:t>
            </w:r>
          </w:p>
        </w:tc>
        <w:tc>
          <w:tcPr>
            <w:tcW w:w="1620" w:type="dxa"/>
          </w:tcPr>
          <w:p w:rsidR="00E425B5" w:rsidRPr="00AA2D0B" w:rsidRDefault="00E425B5" w:rsidP="002B6401">
            <w:pPr>
              <w:pStyle w:val="Szvegtrzs"/>
            </w:pPr>
          </w:p>
        </w:tc>
        <w:tc>
          <w:tcPr>
            <w:tcW w:w="2597" w:type="dxa"/>
          </w:tcPr>
          <w:p w:rsidR="00E425B5" w:rsidRPr="00AA2D0B" w:rsidRDefault="00E425B5" w:rsidP="002B6401">
            <w:pPr>
              <w:pStyle w:val="Szvegtrzs"/>
            </w:pPr>
          </w:p>
        </w:tc>
      </w:tr>
    </w:tbl>
    <w:p w:rsidR="00E425B5" w:rsidRPr="00AA2D0B" w:rsidRDefault="00E425B5" w:rsidP="00E425B5">
      <w:pPr>
        <w:pStyle w:val="lfej"/>
        <w:tabs>
          <w:tab w:val="right" w:pos="0"/>
        </w:tabs>
        <w:jc w:val="both"/>
        <w:rPr>
          <w:bCs/>
          <w:lang w:val="hu-HU"/>
        </w:rPr>
      </w:pPr>
    </w:p>
    <w:p w:rsidR="00E425B5" w:rsidRPr="00AA2D0B" w:rsidRDefault="00E425B5" w:rsidP="00E425B5">
      <w:pPr>
        <w:jc w:val="center"/>
        <w:rPr>
          <w:b/>
          <w:bCs/>
          <w:sz w:val="28"/>
          <w:szCs w:val="28"/>
        </w:rPr>
      </w:pPr>
      <w:r w:rsidRPr="00AA2D0B">
        <w:rPr>
          <w:b/>
          <w:bCs/>
          <w:sz w:val="28"/>
          <w:szCs w:val="28"/>
        </w:rPr>
        <w:t>TANTÁRGYI PROGRAM</w:t>
      </w:r>
    </w:p>
    <w:p w:rsidR="00E425B5" w:rsidRPr="00AA2D0B" w:rsidRDefault="00E425B5" w:rsidP="00977D24">
      <w:pPr>
        <w:pStyle w:val="lfej"/>
        <w:numPr>
          <w:ilvl w:val="0"/>
          <w:numId w:val="306"/>
        </w:numPr>
        <w:tabs>
          <w:tab w:val="clear" w:pos="360"/>
          <w:tab w:val="num" w:pos="644"/>
          <w:tab w:val="right" w:pos="900"/>
        </w:tabs>
        <w:spacing w:before="120"/>
        <w:ind w:left="644"/>
        <w:jc w:val="both"/>
        <w:rPr>
          <w:b/>
          <w:bCs/>
          <w:lang w:val="hu-HU"/>
        </w:rPr>
      </w:pPr>
      <w:r w:rsidRPr="00AA2D0B">
        <w:rPr>
          <w:b/>
          <w:bCs/>
          <w:lang w:val="hu-HU"/>
        </w:rPr>
        <w:t xml:space="preserve">A tantárgy kódja: </w:t>
      </w:r>
      <w:r w:rsidRPr="00AA2D0B">
        <w:rPr>
          <w:bCs/>
          <w:lang w:val="hu-HU"/>
        </w:rPr>
        <w:t>HÖSHM20</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Harcászat és katonai műveletek elmélete és gyakorlata I.</w:t>
      </w:r>
    </w:p>
    <w:p w:rsidR="00E425B5" w:rsidRPr="00AA2D0B" w:rsidRDefault="00E425B5" w:rsidP="00977D24">
      <w:pPr>
        <w:pStyle w:val="lfej"/>
        <w:numPr>
          <w:ilvl w:val="0"/>
          <w:numId w:val="306"/>
        </w:numPr>
        <w:tabs>
          <w:tab w:val="clear" w:pos="360"/>
          <w:tab w:val="num" w:pos="644"/>
          <w:tab w:val="right" w:pos="900"/>
        </w:tabs>
        <w:spacing w:before="120"/>
        <w:ind w:left="644"/>
        <w:jc w:val="both"/>
        <w:rPr>
          <w:b/>
          <w:bCs/>
          <w:lang w:val="hu-HU"/>
        </w:rPr>
      </w:pPr>
      <w:r w:rsidRPr="00AA2D0B">
        <w:rPr>
          <w:b/>
          <w:bCs/>
          <w:lang w:val="hu-HU"/>
        </w:rPr>
        <w:t xml:space="preserve">A tantárgy megnevezése (angolul): </w:t>
      </w:r>
      <w:r w:rsidRPr="00AA2D0B">
        <w:rPr>
          <w:bCs/>
          <w:lang w:val="hu-HU"/>
        </w:rPr>
        <w:t>Theory and practice of Tactics and Military Operations I</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noProof/>
          <w:lang w:val="hu-HU"/>
        </w:rPr>
        <w:t>4</w:t>
      </w:r>
      <w:r w:rsidR="002B0223" w:rsidRPr="00AA2D0B">
        <w:rPr>
          <w:bCs/>
          <w:noProof/>
          <w:lang w:val="hu-HU"/>
        </w:rPr>
        <w:t xml:space="preserve"> kredit</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noProof/>
          <w:lang w:val="hu-HU"/>
        </w:rPr>
        <w:t xml:space="preserve">Katonai </w:t>
      </w:r>
      <w:r w:rsidR="00A85EAD" w:rsidRPr="00AA2D0B">
        <w:rPr>
          <w:bCs/>
          <w:noProof/>
          <w:lang w:val="hu-HU"/>
        </w:rPr>
        <w:t>l</w:t>
      </w:r>
      <w:r w:rsidRPr="00AA2D0B">
        <w:rPr>
          <w:bCs/>
          <w:noProof/>
          <w:lang w:val="hu-HU"/>
        </w:rPr>
        <w:t xml:space="preserve">ogisztika és </w:t>
      </w:r>
      <w:r w:rsidR="00A85EAD" w:rsidRPr="00AA2D0B">
        <w:rPr>
          <w:bCs/>
          <w:noProof/>
          <w:lang w:val="hu-HU"/>
        </w:rPr>
        <w:t>Katonai ü</w:t>
      </w:r>
      <w:r w:rsidR="00031143" w:rsidRPr="00AA2D0B">
        <w:rPr>
          <w:bCs/>
          <w:noProof/>
          <w:lang w:val="hu-HU"/>
        </w:rPr>
        <w:t>zemeltetés</w:t>
      </w:r>
      <w:r w:rsidRPr="00AA2D0B">
        <w:rPr>
          <w:bCs/>
          <w:noProof/>
          <w:lang w:val="hu-HU"/>
        </w:rPr>
        <w:t xml:space="preserve"> </w:t>
      </w:r>
      <w:r w:rsidR="00A85EAD" w:rsidRPr="00AA2D0B">
        <w:rPr>
          <w:bCs/>
          <w:noProof/>
          <w:lang w:val="hu-HU"/>
        </w:rPr>
        <w:t>a</w:t>
      </w:r>
      <w:r w:rsidRPr="00AA2D0B">
        <w:rPr>
          <w:bCs/>
          <w:noProof/>
          <w:lang w:val="hu-HU"/>
        </w:rPr>
        <w:t>lap</w:t>
      </w:r>
      <w:r w:rsidR="00A85EAD" w:rsidRPr="00AA2D0B">
        <w:rPr>
          <w:bCs/>
          <w:noProof/>
          <w:lang w:val="hu-HU"/>
        </w:rPr>
        <w:t>képzési</w:t>
      </w:r>
      <w:r w:rsidRPr="00AA2D0B">
        <w:rPr>
          <w:bCs/>
          <w:noProof/>
          <w:lang w:val="hu-HU"/>
        </w:rPr>
        <w:t xml:space="preserve"> szak</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166AA" w:rsidRPr="00AA2D0B">
        <w:rPr>
          <w:bCs/>
          <w:lang w:val="hu-HU"/>
        </w:rPr>
        <w:t xml:space="preserve">NKE HHK </w:t>
      </w:r>
      <w:r w:rsidR="007E4F69" w:rsidRPr="00AA2D0B">
        <w:rPr>
          <w:bCs/>
          <w:lang w:val="hu-HU"/>
        </w:rPr>
        <w:t xml:space="preserve">Katonai Vezetőképző Intézet, </w:t>
      </w:r>
      <w:r w:rsidRPr="00AA2D0B">
        <w:rPr>
          <w:bCs/>
          <w:lang w:val="hu-HU"/>
        </w:rPr>
        <w:t>Összhaderőnemi Műveleti Tanszék</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 xml:space="preserve">A tantárgyfelelős oktató neve, beosztása, tudományos fokozata: </w:t>
      </w:r>
      <w:r w:rsidRPr="00AA2D0B">
        <w:rPr>
          <w:bCs/>
          <w:noProof/>
          <w:lang w:val="hu-HU"/>
        </w:rPr>
        <w:t>Bakos Csaba Attila egyetemi tanársegéd</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425B5" w:rsidRPr="00AA2D0B" w:rsidRDefault="00E425B5" w:rsidP="00977D24">
      <w:pPr>
        <w:pStyle w:val="lfej"/>
        <w:numPr>
          <w:ilvl w:val="1"/>
          <w:numId w:val="30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425B5" w:rsidRPr="00AA2D0B" w:rsidRDefault="00E425B5" w:rsidP="00977D24">
      <w:pPr>
        <w:pStyle w:val="lfej"/>
        <w:numPr>
          <w:ilvl w:val="2"/>
          <w:numId w:val="30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w:t>
      </w:r>
      <w:r w:rsidR="00506AC8" w:rsidRPr="00AA2D0B">
        <w:rPr>
          <w:bCs/>
          <w:lang w:val="hu-HU"/>
        </w:rPr>
        <w:t xml:space="preserve"> (15+15)</w:t>
      </w:r>
    </w:p>
    <w:p w:rsidR="00E425B5" w:rsidRPr="00AA2D0B" w:rsidRDefault="00E425B5" w:rsidP="00977D24">
      <w:pPr>
        <w:pStyle w:val="lfej"/>
        <w:numPr>
          <w:ilvl w:val="2"/>
          <w:numId w:val="30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Pr="00AA2D0B">
        <w:rPr>
          <w:bCs/>
          <w:noProof/>
          <w:lang w:val="hu-HU"/>
        </w:rPr>
        <w:t>-</w:t>
      </w:r>
    </w:p>
    <w:p w:rsidR="00E425B5" w:rsidRPr="00AA2D0B" w:rsidRDefault="00E425B5" w:rsidP="00977D24">
      <w:pPr>
        <w:pStyle w:val="lfej"/>
        <w:numPr>
          <w:ilvl w:val="1"/>
          <w:numId w:val="3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Pr="00AA2D0B">
        <w:rPr>
          <w:bCs/>
          <w:noProof/>
          <w:lang w:val="hu-HU"/>
        </w:rPr>
        <w:t>2</w:t>
      </w:r>
    </w:p>
    <w:p w:rsidR="00E425B5" w:rsidRPr="00AA2D0B" w:rsidRDefault="00E425B5" w:rsidP="00977D24">
      <w:pPr>
        <w:pStyle w:val="lfej"/>
        <w:numPr>
          <w:ilvl w:val="0"/>
          <w:numId w:val="30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kurzus folyam</w:t>
      </w:r>
      <w:r w:rsidRPr="00AA2D0B">
        <w:rPr>
          <w:lang w:val="hu-HU"/>
        </w:rPr>
        <w:t>á</w:t>
      </w:r>
      <w:r w:rsidRPr="00AA2D0B">
        <w:rPr>
          <w:bCs/>
          <w:lang w:val="hu-HU"/>
        </w:rPr>
        <w:t>n a hallgatók megismerkedhetnek a korszer</w:t>
      </w:r>
      <w:r w:rsidRPr="00AA2D0B">
        <w:rPr>
          <w:lang w:val="hu-HU"/>
        </w:rPr>
        <w:t>ű</w:t>
      </w:r>
      <w:r w:rsidRPr="00AA2D0B">
        <w:rPr>
          <w:bCs/>
          <w:lang w:val="hu-HU"/>
        </w:rPr>
        <w:t xml:space="preserve"> </w:t>
      </w:r>
      <w:r w:rsidRPr="00AA2D0B">
        <w:rPr>
          <w:lang w:val="hu-HU"/>
        </w:rPr>
        <w:t>ö</w:t>
      </w:r>
      <w:r w:rsidRPr="00AA2D0B">
        <w:rPr>
          <w:bCs/>
          <w:lang w:val="hu-HU"/>
        </w:rPr>
        <w:t>sszfegyvernemi harc elméletével, annak t</w:t>
      </w:r>
      <w:r w:rsidRPr="00AA2D0B">
        <w:rPr>
          <w:lang w:val="hu-HU"/>
        </w:rPr>
        <w:t>á</w:t>
      </w:r>
      <w:r w:rsidRPr="00AA2D0B">
        <w:rPr>
          <w:bCs/>
          <w:lang w:val="hu-HU"/>
        </w:rPr>
        <w:t>mogatása és t</w:t>
      </w:r>
      <w:r w:rsidRPr="00AA2D0B">
        <w:rPr>
          <w:lang w:val="hu-HU"/>
        </w:rPr>
        <w:t>á</w:t>
      </w:r>
      <w:r w:rsidRPr="00AA2D0B">
        <w:rPr>
          <w:bCs/>
          <w:lang w:val="hu-HU"/>
        </w:rPr>
        <w:t>mogató kiszolg</w:t>
      </w:r>
      <w:r w:rsidRPr="00AA2D0B">
        <w:rPr>
          <w:lang w:val="hu-HU"/>
        </w:rPr>
        <w:t>á</w:t>
      </w:r>
      <w:r w:rsidRPr="00AA2D0B">
        <w:rPr>
          <w:bCs/>
          <w:lang w:val="hu-HU"/>
        </w:rPr>
        <w:t>lás</w:t>
      </w:r>
      <w:r w:rsidRPr="00AA2D0B">
        <w:rPr>
          <w:lang w:val="hu-HU"/>
        </w:rPr>
        <w:t>á</w:t>
      </w:r>
      <w:r w:rsidRPr="00AA2D0B">
        <w:rPr>
          <w:bCs/>
          <w:lang w:val="hu-HU"/>
        </w:rPr>
        <w:t>nak lehet</w:t>
      </w:r>
      <w:r w:rsidRPr="00AA2D0B">
        <w:rPr>
          <w:lang w:val="hu-HU"/>
        </w:rPr>
        <w:t>ő</w:t>
      </w:r>
      <w:r w:rsidRPr="00AA2D0B">
        <w:rPr>
          <w:bCs/>
          <w:lang w:val="hu-HU"/>
        </w:rPr>
        <w:t>ségeivel a katonai m</w:t>
      </w:r>
      <w:r w:rsidRPr="00AA2D0B">
        <w:rPr>
          <w:lang w:val="hu-HU"/>
        </w:rPr>
        <w:t>ű</w:t>
      </w:r>
      <w:r w:rsidRPr="00AA2D0B">
        <w:rPr>
          <w:bCs/>
          <w:lang w:val="hu-HU"/>
        </w:rPr>
        <w:t>veletek rendszerének keretein bel</w:t>
      </w:r>
      <w:r w:rsidRPr="00AA2D0B">
        <w:rPr>
          <w:lang w:val="hu-HU"/>
        </w:rPr>
        <w:t>ü</w:t>
      </w:r>
      <w:r w:rsidRPr="00AA2D0B">
        <w:rPr>
          <w:bCs/>
          <w:lang w:val="hu-HU"/>
        </w:rPr>
        <w:t>l, valamint a harcaszati szint</w:t>
      </w:r>
      <w:r w:rsidRPr="00AA2D0B">
        <w:rPr>
          <w:lang w:val="hu-HU"/>
        </w:rPr>
        <w:t>ű</w:t>
      </w:r>
      <w:r w:rsidRPr="00AA2D0B">
        <w:rPr>
          <w:bCs/>
          <w:lang w:val="hu-HU"/>
        </w:rPr>
        <w:t xml:space="preserve"> vezetés alapjaival.</w:t>
      </w:r>
    </w:p>
    <w:p w:rsidR="00E425B5" w:rsidRPr="00AA2D0B" w:rsidRDefault="00E425B5" w:rsidP="00977D24">
      <w:pPr>
        <w:pStyle w:val="lfej"/>
        <w:numPr>
          <w:ilvl w:val="0"/>
          <w:numId w:val="306"/>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lang w:val="hu-HU"/>
        </w:rPr>
        <w:tab/>
        <w:t>Elérendő kompetenciák (magyarul):</w:t>
      </w:r>
      <w:r w:rsidRPr="00AA2D0B">
        <w:rPr>
          <w:lang w:val="hu-HU"/>
        </w:rPr>
        <w:t xml:space="preserve"> </w:t>
      </w:r>
      <w:r w:rsidRPr="00AA2D0B">
        <w:rPr>
          <w:bCs/>
          <w:lang w:val="hu-HU"/>
        </w:rPr>
        <w:t xml:space="preserve">a tárgy az alábbi szakmai (kognitív) kompetenciák fejlesztését célozza: </w:t>
      </w:r>
    </w:p>
    <w:p w:rsidR="00E425B5" w:rsidRPr="00AA2D0B" w:rsidRDefault="00E425B5" w:rsidP="00977D24">
      <w:pPr>
        <w:pStyle w:val="Default"/>
        <w:numPr>
          <w:ilvl w:val="0"/>
          <w:numId w:val="305"/>
        </w:numPr>
        <w:spacing w:before="120"/>
        <w:ind w:left="1080" w:hanging="450"/>
        <w:rPr>
          <w:color w:val="auto"/>
        </w:rPr>
      </w:pPr>
      <w:r w:rsidRPr="00AA2D0B">
        <w:rPr>
          <w:color w:val="auto"/>
        </w:rPr>
        <w:t xml:space="preserve">A katonai műveletek felosztásának, típusainak és belső tartalmának ismerete; </w:t>
      </w:r>
    </w:p>
    <w:p w:rsidR="00E425B5" w:rsidRPr="00AA2D0B" w:rsidRDefault="00E425B5" w:rsidP="00977D24">
      <w:pPr>
        <w:pStyle w:val="Default"/>
        <w:numPr>
          <w:ilvl w:val="0"/>
          <w:numId w:val="305"/>
        </w:numPr>
        <w:spacing w:before="120"/>
        <w:ind w:left="1080" w:hanging="450"/>
        <w:rPr>
          <w:color w:val="auto"/>
        </w:rPr>
      </w:pPr>
      <w:r w:rsidRPr="00AA2D0B">
        <w:rPr>
          <w:color w:val="auto"/>
        </w:rPr>
        <w:t>A szárazföldi (összfegyvernemi) harc alapjainak ismerete;</w:t>
      </w:r>
    </w:p>
    <w:p w:rsidR="00E425B5" w:rsidRPr="00AA2D0B" w:rsidRDefault="00E425B5" w:rsidP="00977D24">
      <w:pPr>
        <w:pStyle w:val="Default"/>
        <w:numPr>
          <w:ilvl w:val="0"/>
          <w:numId w:val="305"/>
        </w:numPr>
        <w:spacing w:before="120"/>
        <w:ind w:left="1080" w:hanging="450"/>
        <w:rPr>
          <w:color w:val="auto"/>
        </w:rPr>
      </w:pPr>
      <w:r w:rsidRPr="00AA2D0B">
        <w:rPr>
          <w:bCs/>
        </w:rPr>
        <w:t xml:space="preserve">A lövész raj (szakasz) helye és szerepe az </w:t>
      </w:r>
      <w:r w:rsidRPr="00AA2D0B">
        <w:rPr>
          <w:szCs w:val="20"/>
        </w:rPr>
        <w:t>(összfegyvernemi) harc</w:t>
      </w:r>
      <w:r w:rsidRPr="00AA2D0B">
        <w:rPr>
          <w:bCs/>
        </w:rPr>
        <w:t>ban</w:t>
      </w:r>
      <w:r w:rsidRPr="00AA2D0B">
        <w:rPr>
          <w:color w:val="auto"/>
        </w:rPr>
        <w:t>, valamint azok kialakítása, felkészítése és tevékenységük ismerete.</w:t>
      </w:r>
    </w:p>
    <w:p w:rsidR="00E425B5" w:rsidRPr="00AA2D0B" w:rsidRDefault="00E425B5" w:rsidP="00977D24">
      <w:pPr>
        <w:pStyle w:val="Listaszerbekezds"/>
        <w:numPr>
          <w:ilvl w:val="0"/>
          <w:numId w:val="306"/>
        </w:numPr>
        <w:tabs>
          <w:tab w:val="clear" w:pos="360"/>
          <w:tab w:val="num" w:pos="644"/>
        </w:tabs>
        <w:spacing w:before="120"/>
        <w:ind w:left="641" w:hanging="357"/>
        <w:contextualSpacing w:val="0"/>
        <w:jc w:val="both"/>
        <w:rPr>
          <w:b/>
        </w:rPr>
      </w:pPr>
      <w:r w:rsidRPr="00AA2D0B">
        <w:rPr>
          <w:b/>
        </w:rPr>
        <w:t xml:space="preserve">Elérendő kompetenciák (angolul): </w:t>
      </w:r>
    </w:p>
    <w:p w:rsidR="00E425B5" w:rsidRPr="00AA2D0B" w:rsidRDefault="00E425B5" w:rsidP="00977D24">
      <w:pPr>
        <w:pStyle w:val="Default"/>
        <w:numPr>
          <w:ilvl w:val="0"/>
          <w:numId w:val="305"/>
        </w:numPr>
        <w:spacing w:before="120"/>
        <w:ind w:left="1080" w:hanging="450"/>
        <w:rPr>
          <w:color w:val="auto"/>
          <w:lang w:val="en-GB"/>
        </w:rPr>
      </w:pPr>
      <w:r w:rsidRPr="00AA2D0B">
        <w:rPr>
          <w:color w:val="auto"/>
          <w:lang w:val="en-GB"/>
        </w:rPr>
        <w:t>Define the types and allocation of military operations;</w:t>
      </w:r>
    </w:p>
    <w:p w:rsidR="00E425B5" w:rsidRPr="00AA2D0B" w:rsidRDefault="00E425B5" w:rsidP="00977D24">
      <w:pPr>
        <w:pStyle w:val="Default"/>
        <w:numPr>
          <w:ilvl w:val="0"/>
          <w:numId w:val="305"/>
        </w:numPr>
        <w:spacing w:before="120"/>
        <w:ind w:left="1080" w:hanging="450"/>
        <w:rPr>
          <w:color w:val="auto"/>
          <w:lang w:val="en-GB"/>
        </w:rPr>
      </w:pPr>
      <w:r w:rsidRPr="00AA2D0B">
        <w:rPr>
          <w:color w:val="auto"/>
          <w:lang w:val="en-GB"/>
        </w:rPr>
        <w:t>Understand the basics of land (combined arms) tactics;</w:t>
      </w:r>
    </w:p>
    <w:p w:rsidR="00E425B5" w:rsidRPr="00AA2D0B" w:rsidRDefault="00E425B5" w:rsidP="00977D24">
      <w:pPr>
        <w:pStyle w:val="Default"/>
        <w:numPr>
          <w:ilvl w:val="0"/>
          <w:numId w:val="305"/>
        </w:numPr>
        <w:spacing w:before="120"/>
        <w:ind w:left="1080" w:hanging="450"/>
        <w:rPr>
          <w:color w:val="auto"/>
          <w:lang w:val="en-GB"/>
        </w:rPr>
      </w:pPr>
      <w:r w:rsidRPr="00AA2D0B">
        <w:rPr>
          <w:color w:val="auto"/>
          <w:lang w:val="en-GB"/>
        </w:rPr>
        <w:lastRenderedPageBreak/>
        <w:t>Understand the role of the infantry squad (platoon) in land operations, the combined arms grouping and their training.</w:t>
      </w:r>
    </w:p>
    <w:p w:rsidR="00E425B5" w:rsidRPr="00AA2D0B" w:rsidRDefault="00E425B5" w:rsidP="00977D24">
      <w:pPr>
        <w:pStyle w:val="lfej"/>
        <w:numPr>
          <w:ilvl w:val="0"/>
          <w:numId w:val="30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nincs</w:t>
      </w:r>
    </w:p>
    <w:p w:rsidR="00E425B5" w:rsidRPr="00AA2D0B" w:rsidRDefault="00E425B5" w:rsidP="00977D24">
      <w:pPr>
        <w:pStyle w:val="Listaszerbekezds"/>
        <w:numPr>
          <w:ilvl w:val="0"/>
          <w:numId w:val="306"/>
        </w:numPr>
        <w:tabs>
          <w:tab w:val="clear" w:pos="360"/>
          <w:tab w:val="num" w:pos="644"/>
        </w:tabs>
        <w:spacing w:before="120"/>
        <w:ind w:left="641" w:hanging="357"/>
        <w:contextualSpacing w:val="0"/>
        <w:jc w:val="both"/>
        <w:rPr>
          <w:b/>
        </w:rPr>
      </w:pPr>
      <w:r w:rsidRPr="00AA2D0B">
        <w:rPr>
          <w:b/>
        </w:rPr>
        <w:t>A tantárgy tematikája:</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rPr>
      </w:pPr>
      <w:r w:rsidRPr="00AA2D0B">
        <w:t>A harcászat fogalma, helye, szerepe a hadművészetben.</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rPr>
      </w:pPr>
      <w:r w:rsidRPr="00AA2D0B">
        <w:t>A szárazföldi (összfegyvernemi) harcászat helye, szerepe az összhaderőnemi műveletek rendszerében.</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rPr>
      </w:pPr>
      <w:r w:rsidRPr="00AA2D0B">
        <w:t>A szárazföldi (összfegyvernemi) harc alapjai, a csapatok tevékenységének osztályozása, a harc elvei.</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rPr>
      </w:pPr>
      <w:r w:rsidRPr="00AA2D0B">
        <w:t>A lövész katona és alegység (harcjármű kezelő személyzet, raj) felszerelése képességei, a raj szervezeti felépítése, főbb harci-technikai eszközei, fegyvertípusai, a raj képességei támadó harcban.</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sz w:val="32"/>
        </w:rPr>
      </w:pPr>
      <w:r w:rsidRPr="00AA2D0B">
        <w:t xml:space="preserve">A lövész katona és a lövészraj helye és szerepe egy szakasz támadóharcának végrehajtásakor – elmélet </w:t>
      </w:r>
      <w:r w:rsidRPr="00AA2D0B">
        <w:rPr>
          <w:bCs/>
        </w:rPr>
        <w:t>(4x90’).</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sz w:val="32"/>
        </w:rPr>
      </w:pPr>
      <w:r w:rsidRPr="00AA2D0B">
        <w:t xml:space="preserve">A lövész katona és a lövészraj helye és szerepe egy szakasz támadóharcának végrehajtásakor – terepasztal foglalkozás </w:t>
      </w:r>
      <w:r w:rsidRPr="00AA2D0B">
        <w:rPr>
          <w:bCs/>
        </w:rPr>
        <w:t>(2x90’).</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sz w:val="32"/>
        </w:rPr>
      </w:pPr>
      <w:r w:rsidRPr="00AA2D0B">
        <w:t xml:space="preserve">A lövész katona és a lövészraj helye és szerepe egy szakasz támadóharcának végrehajtásakor – hadijáték </w:t>
      </w:r>
      <w:r w:rsidRPr="00AA2D0B">
        <w:rPr>
          <w:bCs/>
        </w:rPr>
        <w:t>(2x90’).</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rPr>
          <w:b/>
        </w:rPr>
      </w:pPr>
      <w:r w:rsidRPr="00AA2D0B">
        <w:rPr>
          <w:bCs/>
        </w:rPr>
        <w:t>Raj harcalaki foglalkozás (2x90’).</w:t>
      </w:r>
    </w:p>
    <w:p w:rsidR="00E425B5" w:rsidRPr="00AA2D0B" w:rsidRDefault="00E425B5" w:rsidP="00977D24">
      <w:pPr>
        <w:pStyle w:val="Listaszerbekezds"/>
        <w:numPr>
          <w:ilvl w:val="1"/>
          <w:numId w:val="306"/>
        </w:numPr>
        <w:tabs>
          <w:tab w:val="clear" w:pos="792"/>
          <w:tab w:val="num" w:pos="1260"/>
        </w:tabs>
        <w:spacing w:before="120"/>
        <w:ind w:left="1000"/>
        <w:contextualSpacing w:val="0"/>
        <w:jc w:val="both"/>
      </w:pPr>
      <w:r w:rsidRPr="00AA2D0B">
        <w:t>Szeminárium.</w:t>
      </w:r>
    </w:p>
    <w:p w:rsidR="00E425B5" w:rsidRPr="00AA2D0B" w:rsidRDefault="00E425B5" w:rsidP="00977D24">
      <w:pPr>
        <w:pStyle w:val="lfej"/>
        <w:numPr>
          <w:ilvl w:val="0"/>
          <w:numId w:val="306"/>
        </w:numPr>
        <w:tabs>
          <w:tab w:val="clear" w:pos="360"/>
          <w:tab w:val="num" w:pos="644"/>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Pr="00AA2D0B">
        <w:rPr>
          <w:bCs/>
          <w:lang w:val="hu-HU"/>
        </w:rPr>
        <w:t>2. félév</w:t>
      </w:r>
    </w:p>
    <w:p w:rsidR="00E425B5" w:rsidRPr="00AA2D0B" w:rsidRDefault="00E425B5" w:rsidP="00977D24">
      <w:pPr>
        <w:pStyle w:val="lfej"/>
        <w:numPr>
          <w:ilvl w:val="0"/>
          <w:numId w:val="306"/>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 minimum 60%-án való részvétel.</w:t>
      </w:r>
    </w:p>
    <w:p w:rsidR="00E425B5" w:rsidRPr="00AA2D0B" w:rsidRDefault="00E425B5" w:rsidP="00977D24">
      <w:pPr>
        <w:pStyle w:val="Listaszerbekezds"/>
        <w:numPr>
          <w:ilvl w:val="0"/>
          <w:numId w:val="306"/>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rPr>
          <w:bCs/>
        </w:rPr>
        <w:t xml:space="preserve">zárthelyi dolgozat legalább elégséges szintű megírása a </w:t>
      </w:r>
      <w:r w:rsidRPr="00AA2D0B">
        <w:rPr>
          <w:rStyle w:val="Szvegtrzs1"/>
          <w:rFonts w:eastAsia="Arial Unicode MS"/>
        </w:rPr>
        <w:t>15.1-15.5 tantárgyrészekből</w:t>
      </w:r>
      <w:r w:rsidRPr="00AA2D0B">
        <w:t>.</w:t>
      </w:r>
    </w:p>
    <w:p w:rsidR="00E425B5" w:rsidRPr="00AA2D0B" w:rsidRDefault="00E425B5" w:rsidP="00977D24">
      <w:pPr>
        <w:numPr>
          <w:ilvl w:val="0"/>
          <w:numId w:val="306"/>
        </w:numPr>
        <w:tabs>
          <w:tab w:val="clear" w:pos="360"/>
          <w:tab w:val="num" w:pos="644"/>
        </w:tabs>
        <w:spacing w:before="120"/>
        <w:ind w:left="644"/>
        <w:jc w:val="both"/>
        <w:rPr>
          <w:b/>
        </w:rPr>
      </w:pPr>
      <w:r w:rsidRPr="00AA2D0B">
        <w:rPr>
          <w:b/>
        </w:rPr>
        <w:t xml:space="preserve">Az aláírás és a kreditek megszerzésének pontos feltételei </w:t>
      </w:r>
      <w:r w:rsidRPr="00AA2D0B">
        <w:t>(kollokvium, beszámoló, évközi jegy, gyakorlati jegy)</w:t>
      </w:r>
      <w:r w:rsidRPr="00AA2D0B">
        <w:rPr>
          <w:b/>
        </w:rPr>
        <w:t xml:space="preserve">: </w:t>
      </w:r>
      <w:r w:rsidRPr="00AA2D0B">
        <w:t>a félév végi aláírás feltétele az előadások látogatása a 16. pontban rögzített feltételek szerint. Az osztályzat és a kredit gyakorlati jegy formájában szerezhető meg, az előadások anyaga és a megadott kötelező irodalom kijelölt részei alapján.</w:t>
      </w:r>
    </w:p>
    <w:p w:rsidR="00E425B5" w:rsidRPr="00AA2D0B" w:rsidRDefault="00E425B5" w:rsidP="00E425B5">
      <w:pPr>
        <w:spacing w:before="120"/>
        <w:ind w:left="641"/>
        <w:jc w:val="both"/>
      </w:pPr>
      <w:r w:rsidRPr="00AA2D0B">
        <w:t xml:space="preserve">Az aláírás megszerzésének feltétele: </w:t>
      </w:r>
      <w:r w:rsidRPr="00AA2D0B">
        <w:rPr>
          <w:bCs/>
        </w:rPr>
        <w:t xml:space="preserve">zárthelyi dolgozat legalább elégséges szintű megírása a </w:t>
      </w:r>
      <w:r w:rsidRPr="00AA2D0B">
        <w:rPr>
          <w:rStyle w:val="Szvegtrzs1"/>
          <w:rFonts w:eastAsia="Arial Unicode MS"/>
        </w:rPr>
        <w:t>15.1-15.5 tantárgyrészekből</w:t>
      </w:r>
      <w:r w:rsidRPr="00AA2D0B">
        <w:t>.</w:t>
      </w:r>
    </w:p>
    <w:p w:rsidR="00E425B5" w:rsidRPr="00AA2D0B" w:rsidRDefault="00E425B5" w:rsidP="00E425B5">
      <w:pPr>
        <w:spacing w:before="120"/>
        <w:ind w:left="641"/>
        <w:jc w:val="both"/>
      </w:pPr>
      <w:r w:rsidRPr="00AA2D0B">
        <w:t xml:space="preserve">A számonkérés módja: </w:t>
      </w:r>
      <w:r w:rsidRPr="00AA2D0B">
        <w:rPr>
          <w:rStyle w:val="BodytextBold"/>
          <w:rFonts w:eastAsia="Arial Unicode MS"/>
        </w:rPr>
        <w:t>G, gyakorlati jegy</w:t>
      </w:r>
      <w:r w:rsidRPr="00AA2D0B">
        <w:rPr>
          <w:rStyle w:val="Szvegtrzs1"/>
          <w:rFonts w:eastAsia="Arial Unicode MS"/>
        </w:rPr>
        <w:t>.</w:t>
      </w:r>
    </w:p>
    <w:p w:rsidR="00E425B5" w:rsidRPr="00AA2D0B" w:rsidRDefault="00E425B5" w:rsidP="00977D24">
      <w:pPr>
        <w:pStyle w:val="Listaszerbekezds"/>
        <w:numPr>
          <w:ilvl w:val="0"/>
          <w:numId w:val="306"/>
        </w:numPr>
        <w:tabs>
          <w:tab w:val="clear" w:pos="360"/>
          <w:tab w:val="left" w:pos="284"/>
          <w:tab w:val="num" w:pos="644"/>
        </w:tabs>
        <w:spacing w:before="120"/>
        <w:ind w:left="641" w:hanging="357"/>
        <w:contextualSpacing w:val="0"/>
        <w:rPr>
          <w:b/>
        </w:rPr>
      </w:pPr>
      <w:r w:rsidRPr="00AA2D0B">
        <w:rPr>
          <w:b/>
        </w:rPr>
        <w:tab/>
        <w:t>Irodalomjegyzék (magyar</w:t>
      </w:r>
      <w:r w:rsidR="00D245B0" w:rsidRPr="00AA2D0B">
        <w:rPr>
          <w:b/>
        </w:rPr>
        <w:t>, angol</w:t>
      </w:r>
      <w:r w:rsidRPr="00AA2D0B">
        <w:rPr>
          <w:b/>
        </w:rPr>
        <w:t>):</w:t>
      </w:r>
    </w:p>
    <w:p w:rsidR="00E425B5" w:rsidRPr="00AA2D0B" w:rsidRDefault="00E425B5" w:rsidP="00977D24">
      <w:pPr>
        <w:pStyle w:val="lfej"/>
        <w:numPr>
          <w:ilvl w:val="1"/>
          <w:numId w:val="306"/>
        </w:numPr>
        <w:tabs>
          <w:tab w:val="clear" w:pos="792"/>
          <w:tab w:val="clear" w:pos="4536"/>
          <w:tab w:val="clear" w:pos="9072"/>
          <w:tab w:val="num" w:pos="1000"/>
        </w:tabs>
        <w:spacing w:before="120"/>
        <w:ind w:left="1000"/>
        <w:jc w:val="both"/>
        <w:rPr>
          <w:b/>
          <w:lang w:val="hu-HU"/>
        </w:rPr>
      </w:pPr>
      <w:r w:rsidRPr="00AA2D0B">
        <w:rPr>
          <w:b/>
          <w:lang w:val="hu-HU"/>
        </w:rPr>
        <w:t>Kötelező irodalom:</w:t>
      </w:r>
    </w:p>
    <w:p w:rsidR="00E425B5" w:rsidRPr="00AA2D0B" w:rsidRDefault="00E425B5" w:rsidP="00977D24">
      <w:pPr>
        <w:pStyle w:val="Listaszerbekezds"/>
        <w:numPr>
          <w:ilvl w:val="1"/>
          <w:numId w:val="333"/>
        </w:numPr>
        <w:rPr>
          <w:rFonts w:eastAsia="Calibri"/>
        </w:rPr>
      </w:pPr>
      <w:r w:rsidRPr="00AA2D0B">
        <w:rPr>
          <w:rFonts w:eastAsia="Calibri"/>
        </w:rPr>
        <w:t>Bakos Csaba Attila (2016): A szárazföldi csapatok harcászata, [Tactics of Land Forces] Budapest, NKE, ISBN 9786155680120</w:t>
      </w:r>
    </w:p>
    <w:p w:rsidR="00E425B5" w:rsidRPr="00AA2D0B" w:rsidRDefault="00E425B5" w:rsidP="00977D24">
      <w:pPr>
        <w:pStyle w:val="Listaszerbekezds"/>
        <w:numPr>
          <w:ilvl w:val="1"/>
          <w:numId w:val="333"/>
        </w:numPr>
        <w:rPr>
          <w:rFonts w:eastAsia="Calibri"/>
        </w:rPr>
      </w:pPr>
      <w:r w:rsidRPr="00AA2D0B">
        <w:rPr>
          <w:rFonts w:eastAsia="Calibri"/>
        </w:rPr>
        <w:t>Magyar Honvédség Összhaderőnemi Doktrina 3. kiadás, [Joint Doctrine of the Hungarian Defence Forces, 3nd ed.] Budapest, MH, 2012</w:t>
      </w:r>
    </w:p>
    <w:p w:rsidR="00E425B5" w:rsidRPr="00AA2D0B" w:rsidRDefault="00E425B5" w:rsidP="00977D24">
      <w:pPr>
        <w:pStyle w:val="Listaszerbekezds"/>
        <w:numPr>
          <w:ilvl w:val="1"/>
          <w:numId w:val="333"/>
        </w:numPr>
        <w:rPr>
          <w:rFonts w:eastAsia="Calibri"/>
          <w:kern w:val="1"/>
        </w:rPr>
      </w:pPr>
      <w:r w:rsidRPr="00AA2D0B">
        <w:rPr>
          <w:rFonts w:eastAsia="Calibri"/>
        </w:rPr>
        <w:t>Magyar</w:t>
      </w:r>
      <w:r w:rsidRPr="00AA2D0B">
        <w:rPr>
          <w:rFonts w:eastAsia="Calibri"/>
          <w:kern w:val="1"/>
        </w:rPr>
        <w:t xml:space="preserve"> Honvédség Szárazföldi Harcszabályzat IV. rész, [Doctrine of Tactics of Land Forces of the Hungarian Defence Forces, Part 4] Budapest, MH, 2013</w:t>
      </w:r>
    </w:p>
    <w:p w:rsidR="00E425B5" w:rsidRPr="00AA2D0B" w:rsidRDefault="00E425B5" w:rsidP="00977D24">
      <w:pPr>
        <w:pStyle w:val="lfej"/>
        <w:numPr>
          <w:ilvl w:val="1"/>
          <w:numId w:val="306"/>
        </w:numPr>
        <w:tabs>
          <w:tab w:val="clear" w:pos="792"/>
          <w:tab w:val="clear" w:pos="4536"/>
          <w:tab w:val="clear" w:pos="9072"/>
          <w:tab w:val="num" w:pos="1000"/>
        </w:tabs>
        <w:spacing w:before="120"/>
        <w:ind w:left="1000"/>
        <w:jc w:val="both"/>
        <w:rPr>
          <w:b/>
          <w:lang w:val="hu-HU"/>
        </w:rPr>
      </w:pPr>
      <w:r w:rsidRPr="00AA2D0B">
        <w:rPr>
          <w:b/>
          <w:lang w:val="hu-HU"/>
        </w:rPr>
        <w:lastRenderedPageBreak/>
        <w:t xml:space="preserve">Ajánlott irodalom: </w:t>
      </w:r>
    </w:p>
    <w:p w:rsidR="00E425B5" w:rsidRPr="00AA2D0B" w:rsidRDefault="00E425B5" w:rsidP="00977D24">
      <w:pPr>
        <w:pStyle w:val="Listaszerbekezds"/>
        <w:numPr>
          <w:ilvl w:val="1"/>
          <w:numId w:val="333"/>
        </w:numPr>
        <w:jc w:val="both"/>
        <w:rPr>
          <w:rFonts w:eastAsia="Calibri"/>
          <w:kern w:val="1"/>
        </w:rPr>
      </w:pPr>
      <w:r w:rsidRPr="00AA2D0B">
        <w:rPr>
          <w:rFonts w:eastAsia="Calibri"/>
          <w:kern w:val="1"/>
        </w:rPr>
        <w:t>Harcászati Kézikönyv szakaszparancsnokok és szakasz vezénylő tiszthelyettesek részére [Tactical Handbook for Platoon Commanders and Commanding NCOs] (Nyt. szám: 18/761.)</w:t>
      </w:r>
    </w:p>
    <w:p w:rsidR="00E425B5" w:rsidRPr="00AA2D0B" w:rsidRDefault="00E425B5" w:rsidP="00977D24">
      <w:pPr>
        <w:pStyle w:val="Listaszerbekezds"/>
        <w:numPr>
          <w:ilvl w:val="1"/>
          <w:numId w:val="333"/>
        </w:numPr>
        <w:rPr>
          <w:rFonts w:eastAsia="Calibri"/>
          <w:kern w:val="1"/>
        </w:rPr>
      </w:pPr>
      <w:r w:rsidRPr="00AA2D0B">
        <w:rPr>
          <w:rFonts w:eastAsia="Calibri"/>
          <w:kern w:val="1"/>
        </w:rPr>
        <w:t>Allied Land Tactics – ATP-3.2.1 NATO Standardization Agency, 2009</w:t>
      </w:r>
    </w:p>
    <w:p w:rsidR="00E425B5" w:rsidRPr="00AA2D0B" w:rsidRDefault="00E425B5" w:rsidP="00977D24">
      <w:pPr>
        <w:pStyle w:val="Listaszerbekezds"/>
        <w:numPr>
          <w:ilvl w:val="1"/>
          <w:numId w:val="333"/>
        </w:numPr>
        <w:jc w:val="both"/>
        <w:rPr>
          <w:rFonts w:eastAsia="Calibri"/>
          <w:lang w:val="en-GB"/>
        </w:rPr>
      </w:pPr>
      <w:r w:rsidRPr="00AA2D0B">
        <w:rPr>
          <w:rFonts w:eastAsia="Calibri"/>
          <w:kern w:val="1"/>
        </w:rPr>
        <w:t>Command and Control of Allied land Forces – ATP-3.2.2 NATO Standardization Agency,</w:t>
      </w:r>
      <w:r w:rsidRPr="00AA2D0B">
        <w:rPr>
          <w:rFonts w:eastAsia="Calibri"/>
          <w:lang w:val="en-GB"/>
        </w:rPr>
        <w:t xml:space="preserve"> 2009</w:t>
      </w:r>
    </w:p>
    <w:p w:rsidR="00E425B5" w:rsidRPr="00AA2D0B" w:rsidRDefault="00E425B5" w:rsidP="00E425B5">
      <w:pPr>
        <w:pStyle w:val="lfej"/>
        <w:tabs>
          <w:tab w:val="clear" w:pos="9072"/>
        </w:tabs>
        <w:jc w:val="both"/>
        <w:rPr>
          <w:sz w:val="32"/>
        </w:rPr>
      </w:pPr>
    </w:p>
    <w:p w:rsidR="00E425B5" w:rsidRPr="00AA2D0B" w:rsidRDefault="00E425B5" w:rsidP="00E425B5">
      <w:pPr>
        <w:pStyle w:val="lfej"/>
        <w:tabs>
          <w:tab w:val="clear" w:pos="9072"/>
          <w:tab w:val="right" w:pos="900"/>
        </w:tabs>
        <w:jc w:val="both"/>
        <w:rPr>
          <w:bCs/>
          <w:lang w:val="hu-HU"/>
        </w:rPr>
      </w:pPr>
      <w:r w:rsidRPr="00AA2D0B">
        <w:rPr>
          <w:bCs/>
          <w:lang w:val="hu-HU"/>
        </w:rPr>
        <w:t>Budapest, 2017. október 31.</w:t>
      </w:r>
    </w:p>
    <w:p w:rsidR="00E425B5" w:rsidRPr="00AA2D0B" w:rsidRDefault="00E425B5" w:rsidP="00E425B5">
      <w:pPr>
        <w:pStyle w:val="lfej"/>
        <w:tabs>
          <w:tab w:val="clear" w:pos="9072"/>
          <w:tab w:val="right" w:pos="900"/>
        </w:tabs>
        <w:jc w:val="both"/>
        <w:rPr>
          <w:bCs/>
          <w:lang w:val="hu-HU"/>
        </w:rPr>
      </w:pPr>
    </w:p>
    <w:p w:rsidR="00E425B5" w:rsidRPr="00AA2D0B" w:rsidRDefault="00E425B5" w:rsidP="00E425B5">
      <w:pPr>
        <w:pStyle w:val="lfej"/>
        <w:tabs>
          <w:tab w:val="clear" w:pos="9072"/>
          <w:tab w:val="right" w:pos="900"/>
        </w:tabs>
        <w:ind w:left="4536"/>
        <w:jc w:val="center"/>
        <w:rPr>
          <w:bCs/>
          <w:lang w:val="hu-HU"/>
        </w:rPr>
      </w:pPr>
      <w:r w:rsidRPr="00AA2D0B">
        <w:rPr>
          <w:b/>
          <w:bCs/>
          <w:lang w:val="hu-HU"/>
        </w:rPr>
        <w:t>Bakos Csaba Attila egyetemi tanársegéd</w:t>
      </w:r>
      <w:r w:rsidRPr="00AA2D0B">
        <w:rPr>
          <w:bCs/>
          <w:lang w:val="hu-HU"/>
        </w:rPr>
        <w:t xml:space="preserve"> tantárgyfelelős</w:t>
      </w:r>
    </w:p>
    <w:p w:rsidR="008741E5" w:rsidRPr="00AA2D0B" w:rsidRDefault="008741E5" w:rsidP="005E4FE3"/>
    <w:p w:rsidR="001F23A1" w:rsidRPr="00AA2D0B" w:rsidRDefault="001F23A1" w:rsidP="005E4FE3">
      <w:pPr>
        <w:rPr>
          <w:sz w:val="12"/>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F64A16" w:rsidRPr="00AA2D0B" w:rsidTr="00163AE5">
        <w:tc>
          <w:tcPr>
            <w:tcW w:w="4855" w:type="dxa"/>
            <w:tcBorders>
              <w:left w:val="nil"/>
              <w:bottom w:val="single" w:sz="4" w:space="0" w:color="auto"/>
              <w:right w:val="nil"/>
            </w:tcBorders>
            <w:hideMark/>
          </w:tcPr>
          <w:p w:rsidR="00F64A16" w:rsidRPr="00AA2D0B" w:rsidRDefault="00F64A16" w:rsidP="00163AE5">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64A16" w:rsidRPr="00AA2D0B" w:rsidRDefault="00F64A16" w:rsidP="00163AE5">
            <w:pPr>
              <w:pStyle w:val="Szvegtrzs"/>
            </w:pPr>
          </w:p>
        </w:tc>
        <w:tc>
          <w:tcPr>
            <w:tcW w:w="2597" w:type="dxa"/>
          </w:tcPr>
          <w:p w:rsidR="00F64A16" w:rsidRPr="00AA2D0B" w:rsidRDefault="00F64A16" w:rsidP="00163AE5">
            <w:pPr>
              <w:pStyle w:val="Szvegtrzs"/>
              <w:jc w:val="right"/>
            </w:pPr>
          </w:p>
        </w:tc>
      </w:tr>
      <w:tr w:rsidR="00F64A16" w:rsidRPr="00AA2D0B" w:rsidTr="00163AE5">
        <w:tc>
          <w:tcPr>
            <w:tcW w:w="4855" w:type="dxa"/>
            <w:tcBorders>
              <w:top w:val="single" w:sz="4" w:space="0" w:color="auto"/>
              <w:left w:val="nil"/>
              <w:bottom w:val="nil"/>
              <w:right w:val="nil"/>
            </w:tcBorders>
            <w:hideMark/>
          </w:tcPr>
          <w:p w:rsidR="00F64A16" w:rsidRPr="00AA2D0B" w:rsidRDefault="00F64A16" w:rsidP="00163AE5">
            <w:pPr>
              <w:pStyle w:val="Szvegtrzs"/>
              <w:jc w:val="center"/>
              <w:rPr>
                <w:b/>
              </w:rPr>
            </w:pPr>
            <w:r w:rsidRPr="00AA2D0B">
              <w:rPr>
                <w:b/>
              </w:rPr>
              <w:t>Hadtudományi és Honvédtisztképző Kar</w:t>
            </w:r>
          </w:p>
        </w:tc>
        <w:tc>
          <w:tcPr>
            <w:tcW w:w="1620" w:type="dxa"/>
          </w:tcPr>
          <w:p w:rsidR="00F64A16" w:rsidRPr="00AA2D0B" w:rsidRDefault="00F64A16" w:rsidP="00163AE5">
            <w:pPr>
              <w:pStyle w:val="Szvegtrzs"/>
            </w:pPr>
          </w:p>
        </w:tc>
        <w:tc>
          <w:tcPr>
            <w:tcW w:w="2597" w:type="dxa"/>
          </w:tcPr>
          <w:p w:rsidR="00F64A16" w:rsidRPr="00AA2D0B" w:rsidRDefault="00F64A16" w:rsidP="00163AE5">
            <w:pPr>
              <w:pStyle w:val="Szvegtrzs"/>
            </w:pPr>
          </w:p>
        </w:tc>
      </w:tr>
    </w:tbl>
    <w:p w:rsidR="00F64A16" w:rsidRPr="00AA2D0B" w:rsidRDefault="00F64A16" w:rsidP="00F64A16">
      <w:pPr>
        <w:pStyle w:val="lfej"/>
        <w:tabs>
          <w:tab w:val="right" w:pos="0"/>
        </w:tabs>
        <w:jc w:val="both"/>
        <w:rPr>
          <w:bCs/>
        </w:rPr>
      </w:pPr>
    </w:p>
    <w:p w:rsidR="00F64A16" w:rsidRPr="00AA2D0B" w:rsidRDefault="00F64A16" w:rsidP="00F64A16">
      <w:pPr>
        <w:jc w:val="center"/>
        <w:rPr>
          <w:b/>
          <w:bCs/>
          <w:sz w:val="28"/>
          <w:szCs w:val="28"/>
        </w:rPr>
      </w:pPr>
      <w:r w:rsidRPr="00AA2D0B">
        <w:rPr>
          <w:b/>
          <w:bCs/>
          <w:sz w:val="28"/>
          <w:szCs w:val="28"/>
        </w:rPr>
        <w:t>TANTÁRGYI PROGRAM</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HHIRB88</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Híradó és információs hadviselés alapjai</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en-US"/>
        </w:rPr>
      </w:pPr>
      <w:r w:rsidRPr="00AA2D0B">
        <w:rPr>
          <w:b/>
          <w:bCs/>
          <w:lang w:val="hu-HU"/>
        </w:rPr>
        <w:t>A tantárgy megnevezése (angolul):</w:t>
      </w:r>
      <w:r w:rsidRPr="00AA2D0B">
        <w:rPr>
          <w:bCs/>
          <w:lang w:val="hu-HU"/>
        </w:rPr>
        <w:t xml:space="preserve"> </w:t>
      </w:r>
      <w:r w:rsidRPr="00AA2D0B">
        <w:rPr>
          <w:bCs/>
          <w:lang w:val="en-US"/>
        </w:rPr>
        <w:t>Signal Systems and Information Operations</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rPr>
        <w:t>3 kredit</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7E4F69" w:rsidRPr="00AA2D0B">
        <w:rPr>
          <w:bCs/>
          <w:lang w:val="hu-HU"/>
        </w:rPr>
        <w:t xml:space="preserve"> </w:t>
      </w:r>
      <w:r w:rsidR="00B166AA" w:rsidRPr="00AA2D0B">
        <w:rPr>
          <w:bCs/>
          <w:lang w:val="hu-HU"/>
        </w:rPr>
        <w:t xml:space="preserve">NKE HHK </w:t>
      </w:r>
      <w:r w:rsidR="007E4F69" w:rsidRPr="00AA2D0B">
        <w:rPr>
          <w:bCs/>
          <w:lang w:val="hu-HU"/>
        </w:rPr>
        <w:t>Katonai Üzemeltető Intézet,</w:t>
      </w:r>
      <w:r w:rsidRPr="00AA2D0B">
        <w:rPr>
          <w:bCs/>
          <w:lang w:val="hu-HU"/>
        </w:rPr>
        <w:t xml:space="preserve"> Híradó Tanszék</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Farkas Tibor egyetemi docens</w:t>
      </w:r>
      <w:r w:rsidR="0062710F" w:rsidRPr="00AA2D0B">
        <w:rPr>
          <w:bCs/>
          <w:lang w:val="hu-HU"/>
        </w:rPr>
        <w:t>, PhD</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64A16" w:rsidRPr="00AA2D0B" w:rsidRDefault="00F64A16" w:rsidP="00977D24">
      <w:pPr>
        <w:pStyle w:val="lfej"/>
        <w:numPr>
          <w:ilvl w:val="1"/>
          <w:numId w:val="32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64A16" w:rsidRPr="00AA2D0B" w:rsidRDefault="00F64A16" w:rsidP="00977D24">
      <w:pPr>
        <w:pStyle w:val="lfej"/>
        <w:numPr>
          <w:ilvl w:val="2"/>
          <w:numId w:val="32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D245B0" w:rsidRPr="00AA2D0B">
        <w:rPr>
          <w:bCs/>
          <w:lang w:val="hu-HU"/>
        </w:rPr>
        <w:t>25</w:t>
      </w:r>
      <w:r w:rsidR="00506AC8" w:rsidRPr="00AA2D0B">
        <w:rPr>
          <w:bCs/>
          <w:lang w:val="hu-HU"/>
        </w:rPr>
        <w:t xml:space="preserve"> (12+13)</w:t>
      </w:r>
    </w:p>
    <w:p w:rsidR="00F64A16" w:rsidRPr="00AA2D0B" w:rsidRDefault="00F64A16" w:rsidP="00977D24">
      <w:pPr>
        <w:pStyle w:val="lfej"/>
        <w:numPr>
          <w:ilvl w:val="2"/>
          <w:numId w:val="32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64A16" w:rsidRPr="00AA2D0B" w:rsidRDefault="00F64A16" w:rsidP="00977D24">
      <w:pPr>
        <w:pStyle w:val="lfej"/>
        <w:numPr>
          <w:ilvl w:val="1"/>
          <w:numId w:val="32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F64A16" w:rsidRPr="00AA2D0B" w:rsidRDefault="00F64A16" w:rsidP="00977D24">
      <w:pPr>
        <w:pStyle w:val="lfej"/>
        <w:numPr>
          <w:ilvl w:val="0"/>
          <w:numId w:val="323"/>
        </w:numPr>
        <w:tabs>
          <w:tab w:val="clear" w:pos="360"/>
          <w:tab w:val="num" w:pos="644"/>
          <w:tab w:val="right" w:pos="900"/>
        </w:tabs>
        <w:spacing w:before="120"/>
        <w:ind w:left="644"/>
        <w:jc w:val="both"/>
        <w:rPr>
          <w:b/>
          <w:bCs/>
          <w:lang w:val="hu-HU"/>
        </w:rPr>
      </w:pPr>
      <w:r w:rsidRPr="00AA2D0B">
        <w:rPr>
          <w:b/>
          <w:bCs/>
          <w:lang w:val="hu-HU"/>
        </w:rPr>
        <w:t>A tantárgy szakmai tartalma (magyarul): A</w:t>
      </w:r>
      <w:r w:rsidRPr="00AA2D0B">
        <w:rPr>
          <w:bCs/>
          <w:lang w:val="hu-HU"/>
        </w:rPr>
        <w:t xml:space="preserve"> híradó és informatikai rendszerrel kapcsolatos alapfogalmak. A híradó és informatikai szolgálat helye, szerepe a vezetés és irányítás rendszerében. Az MH-ban rendszeresített híradó és informatikai eszközök, azok jellemzői, üzemeltetésének általános szabályai és alkalmazási lehetőségei. A rádióelektronikai felderítés (SIGINT) és a</w:t>
      </w:r>
      <w:r w:rsidRPr="00AA2D0B">
        <w:rPr>
          <w:lang w:val="hu-HU"/>
        </w:rPr>
        <w:t>z elektronikai hadviselés alapfogalmai, eszközrendszere. Az EW összetevői és a köztük lévő összefüggések.</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rPr>
      </w:pPr>
      <w:r w:rsidRPr="00AA2D0B">
        <w:rPr>
          <w:b/>
          <w:bCs/>
          <w:lang w:val="hu-HU"/>
        </w:rPr>
        <w:t xml:space="preserve">A tantárgy szakmai tartalma (angolul): </w:t>
      </w:r>
      <w:r w:rsidRPr="00AA2D0B">
        <w:rPr>
          <w:bCs/>
        </w:rPr>
        <w:t xml:space="preserve">Basic terms connected to communication and information systems. Place and role of signal service in the command and control system. Signal and IT devices in the HDF, main types and features and general rules of them. Basic terms, devices and systems of signal intelligence (SIGINT) and electronic warfare (EW). Main components of EW and coherency between them. </w:t>
      </w:r>
    </w:p>
    <w:p w:rsidR="00F64A16" w:rsidRPr="00AA2D0B" w:rsidRDefault="00F64A16" w:rsidP="00977D24">
      <w:pPr>
        <w:pStyle w:val="Listaszerbekezds"/>
        <w:numPr>
          <w:ilvl w:val="0"/>
          <w:numId w:val="323"/>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rPr>
        <w:t>Átfogó e</w:t>
      </w:r>
      <w:r w:rsidRPr="00AA2D0B">
        <w:t>lméleti és gyakorlati ismeretek megszerzése:</w:t>
      </w:r>
    </w:p>
    <w:p w:rsidR="00F64A16" w:rsidRPr="00AA2D0B" w:rsidRDefault="00F64A16" w:rsidP="00977D24">
      <w:pPr>
        <w:pStyle w:val="Listaszerbekezds"/>
        <w:numPr>
          <w:ilvl w:val="0"/>
          <w:numId w:val="322"/>
        </w:numPr>
        <w:ind w:left="992" w:hanging="357"/>
        <w:contextualSpacing w:val="0"/>
        <w:jc w:val="both"/>
      </w:pPr>
      <w:r w:rsidRPr="00AA2D0B">
        <w:t xml:space="preserve">az MH híradó és informatikai szolgálat feladatairól, eszközeiről, rendszereiről; </w:t>
      </w:r>
    </w:p>
    <w:p w:rsidR="00F64A16" w:rsidRPr="00AA2D0B" w:rsidRDefault="00F64A16" w:rsidP="00977D24">
      <w:pPr>
        <w:pStyle w:val="Listaszerbekezds"/>
        <w:numPr>
          <w:ilvl w:val="0"/>
          <w:numId w:val="322"/>
        </w:numPr>
        <w:ind w:left="992" w:hanging="357"/>
        <w:contextualSpacing w:val="0"/>
        <w:jc w:val="both"/>
        <w:rPr>
          <w:b/>
        </w:rPr>
      </w:pPr>
      <w:r w:rsidRPr="00AA2D0B">
        <w:t>a SIGINT és az elektronikai hadviselés tartalmáról, alapelveiről, feladatairól.</w:t>
      </w:r>
    </w:p>
    <w:p w:rsidR="00F64A16" w:rsidRPr="00AA2D0B" w:rsidRDefault="00F64A16" w:rsidP="00977D24">
      <w:pPr>
        <w:pStyle w:val="Listaszerbekezds"/>
        <w:numPr>
          <w:ilvl w:val="0"/>
          <w:numId w:val="323"/>
        </w:numPr>
        <w:tabs>
          <w:tab w:val="clear" w:pos="360"/>
          <w:tab w:val="num" w:pos="644"/>
        </w:tabs>
        <w:spacing w:before="120"/>
        <w:ind w:left="641" w:hanging="357"/>
        <w:contextualSpacing w:val="0"/>
        <w:jc w:val="both"/>
        <w:rPr>
          <w:lang w:val="en-GB"/>
        </w:rPr>
      </w:pPr>
      <w:r w:rsidRPr="00AA2D0B">
        <w:rPr>
          <w:b/>
        </w:rPr>
        <w:t xml:space="preserve">Elérendő kompetenciák (angolul): </w:t>
      </w:r>
      <w:r w:rsidRPr="00AA2D0B">
        <w:rPr>
          <w:lang w:val="en-GB"/>
        </w:rPr>
        <w:t>To obtain overall theoretical and practical knowledge about:</w:t>
      </w:r>
    </w:p>
    <w:p w:rsidR="00F64A16" w:rsidRPr="00AA2D0B" w:rsidRDefault="00F64A16" w:rsidP="00977D24">
      <w:pPr>
        <w:pStyle w:val="Listaszerbekezds"/>
        <w:numPr>
          <w:ilvl w:val="0"/>
          <w:numId w:val="322"/>
        </w:numPr>
        <w:ind w:left="992" w:hanging="357"/>
        <w:contextualSpacing w:val="0"/>
        <w:jc w:val="both"/>
        <w:rPr>
          <w:lang w:val="en-GB"/>
        </w:rPr>
      </w:pPr>
      <w:r w:rsidRPr="00AA2D0B">
        <w:rPr>
          <w:lang w:val="en-GB"/>
        </w:rPr>
        <w:t>functions, devices and systems of HDF's signal service;</w:t>
      </w:r>
    </w:p>
    <w:p w:rsidR="00F64A16" w:rsidRPr="00AA2D0B" w:rsidRDefault="00F64A16" w:rsidP="00977D24">
      <w:pPr>
        <w:pStyle w:val="Listaszerbekezds"/>
        <w:numPr>
          <w:ilvl w:val="0"/>
          <w:numId w:val="322"/>
        </w:numPr>
        <w:ind w:left="992" w:hanging="357"/>
        <w:contextualSpacing w:val="0"/>
        <w:jc w:val="both"/>
        <w:rPr>
          <w:lang w:val="en-GB"/>
        </w:rPr>
      </w:pPr>
      <w:r w:rsidRPr="00AA2D0B">
        <w:rPr>
          <w:bCs/>
          <w:lang w:val="en-GB"/>
        </w:rPr>
        <w:t>essence, devices, main principles and functions of SIGINT and EW.</w:t>
      </w:r>
    </w:p>
    <w:p w:rsidR="00F64A16" w:rsidRPr="00AA2D0B" w:rsidRDefault="00F64A16" w:rsidP="00977D24">
      <w:pPr>
        <w:pStyle w:val="lfej"/>
        <w:numPr>
          <w:ilvl w:val="0"/>
          <w:numId w:val="32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nincs</w:t>
      </w:r>
    </w:p>
    <w:p w:rsidR="00F64A16" w:rsidRPr="00AA2D0B" w:rsidRDefault="00F64A16" w:rsidP="00977D24">
      <w:pPr>
        <w:pStyle w:val="Listaszerbekezds"/>
        <w:numPr>
          <w:ilvl w:val="0"/>
          <w:numId w:val="323"/>
        </w:numPr>
        <w:tabs>
          <w:tab w:val="clear" w:pos="360"/>
          <w:tab w:val="num" w:pos="644"/>
        </w:tabs>
        <w:spacing w:before="120"/>
        <w:ind w:left="641" w:hanging="357"/>
        <w:contextualSpacing w:val="0"/>
        <w:jc w:val="both"/>
        <w:rPr>
          <w:b/>
        </w:rPr>
      </w:pPr>
      <w:r w:rsidRPr="00AA2D0B">
        <w:rPr>
          <w:b/>
        </w:rPr>
        <w:t>A tantárgy tematikája:</w:t>
      </w:r>
    </w:p>
    <w:p w:rsidR="00F64A16" w:rsidRPr="00AA2D0B" w:rsidRDefault="00F64A16" w:rsidP="00977D24">
      <w:pPr>
        <w:pStyle w:val="lfej"/>
        <w:numPr>
          <w:ilvl w:val="1"/>
          <w:numId w:val="323"/>
        </w:numPr>
        <w:tabs>
          <w:tab w:val="clear" w:pos="792"/>
          <w:tab w:val="right" w:pos="1276"/>
        </w:tabs>
        <w:spacing w:before="60"/>
        <w:ind w:left="1276" w:hanging="709"/>
        <w:jc w:val="both"/>
        <w:rPr>
          <w:bCs/>
          <w:lang w:val="hu-HU"/>
        </w:rPr>
      </w:pPr>
      <w:r w:rsidRPr="00AA2D0B">
        <w:rPr>
          <w:bCs/>
          <w:lang w:val="hu-HU"/>
        </w:rPr>
        <w:t>Híradó és informatikai alapfogalmak</w:t>
      </w:r>
    </w:p>
    <w:p w:rsidR="00F64A16" w:rsidRPr="00AA2D0B" w:rsidRDefault="00F64A16" w:rsidP="00977D24">
      <w:pPr>
        <w:pStyle w:val="lfej"/>
        <w:numPr>
          <w:ilvl w:val="1"/>
          <w:numId w:val="323"/>
        </w:numPr>
        <w:tabs>
          <w:tab w:val="clear" w:pos="792"/>
          <w:tab w:val="right" w:pos="1276"/>
        </w:tabs>
        <w:spacing w:before="60"/>
        <w:ind w:left="1276" w:hanging="709"/>
        <w:jc w:val="both"/>
        <w:rPr>
          <w:bCs/>
          <w:lang w:val="hu-HU"/>
        </w:rPr>
      </w:pPr>
      <w:r w:rsidRPr="00AA2D0B">
        <w:rPr>
          <w:bCs/>
          <w:lang w:val="hu-HU"/>
        </w:rPr>
        <w:lastRenderedPageBreak/>
        <w:t>A híradó és informatikai szolgálat feladata, helye szerepe az MH-ban.</w:t>
      </w:r>
    </w:p>
    <w:p w:rsidR="00F64A16" w:rsidRPr="00AA2D0B" w:rsidRDefault="00F64A16" w:rsidP="00977D24">
      <w:pPr>
        <w:pStyle w:val="lfej"/>
        <w:numPr>
          <w:ilvl w:val="1"/>
          <w:numId w:val="323"/>
        </w:numPr>
        <w:tabs>
          <w:tab w:val="clear" w:pos="792"/>
          <w:tab w:val="right" w:pos="1276"/>
        </w:tabs>
        <w:spacing w:before="60"/>
        <w:ind w:left="1276" w:hanging="709"/>
        <w:jc w:val="both"/>
        <w:rPr>
          <w:bCs/>
          <w:lang w:val="hu-HU"/>
        </w:rPr>
      </w:pPr>
      <w:r w:rsidRPr="00AA2D0B">
        <w:rPr>
          <w:bCs/>
          <w:lang w:val="hu-HU"/>
        </w:rPr>
        <w:t>A vezetés és irányítási rendszer híradó és informatikai támogatása.</w:t>
      </w:r>
    </w:p>
    <w:p w:rsidR="00F64A16" w:rsidRPr="00AA2D0B" w:rsidRDefault="00F64A16" w:rsidP="00977D24">
      <w:pPr>
        <w:pStyle w:val="lfej"/>
        <w:numPr>
          <w:ilvl w:val="1"/>
          <w:numId w:val="323"/>
        </w:numPr>
        <w:tabs>
          <w:tab w:val="clear" w:pos="792"/>
          <w:tab w:val="right" w:pos="1276"/>
        </w:tabs>
        <w:spacing w:before="120"/>
        <w:ind w:left="1276" w:hanging="709"/>
        <w:rPr>
          <w:bCs/>
          <w:lang w:val="hu-HU"/>
        </w:rPr>
      </w:pPr>
      <w:r w:rsidRPr="00AA2D0B">
        <w:rPr>
          <w:bCs/>
          <w:lang w:val="hu-HU"/>
        </w:rPr>
        <w:t>Az MH-ban rendszeresített híradó és informatikai eszközök jellemzői, alkalmazásuk elvei.</w:t>
      </w:r>
    </w:p>
    <w:p w:rsidR="00F64A16" w:rsidRPr="00AA2D0B" w:rsidRDefault="00F64A16" w:rsidP="00977D24">
      <w:pPr>
        <w:pStyle w:val="lfej"/>
        <w:numPr>
          <w:ilvl w:val="1"/>
          <w:numId w:val="323"/>
        </w:numPr>
        <w:tabs>
          <w:tab w:val="clear" w:pos="792"/>
          <w:tab w:val="clear" w:pos="4536"/>
          <w:tab w:val="clear" w:pos="9072"/>
          <w:tab w:val="right" w:pos="1276"/>
        </w:tabs>
        <w:spacing w:before="60"/>
        <w:ind w:left="1276" w:hanging="709"/>
        <w:jc w:val="both"/>
        <w:rPr>
          <w:bCs/>
          <w:lang w:val="hu-HU"/>
        </w:rPr>
      </w:pPr>
      <w:r w:rsidRPr="00AA2D0B">
        <w:rPr>
          <w:lang w:val="hu-HU"/>
        </w:rPr>
        <w:t>A rádióelektronikai felderítés (SIGINT) és az elektronikai hadviselés alapfogalmai, összetevői, a köztük lévő összefüggések.</w:t>
      </w:r>
    </w:p>
    <w:p w:rsidR="00F64A16" w:rsidRPr="00AA2D0B" w:rsidRDefault="00F64A16" w:rsidP="00977D24">
      <w:pPr>
        <w:pStyle w:val="lfej"/>
        <w:numPr>
          <w:ilvl w:val="1"/>
          <w:numId w:val="323"/>
        </w:numPr>
        <w:tabs>
          <w:tab w:val="clear" w:pos="792"/>
          <w:tab w:val="clear" w:pos="4536"/>
          <w:tab w:val="clear" w:pos="9072"/>
          <w:tab w:val="right" w:pos="1276"/>
        </w:tabs>
        <w:spacing w:before="60"/>
        <w:ind w:left="1276" w:hanging="709"/>
        <w:jc w:val="both"/>
        <w:rPr>
          <w:bCs/>
          <w:lang w:val="hu-HU"/>
        </w:rPr>
      </w:pPr>
      <w:r w:rsidRPr="00AA2D0B">
        <w:rPr>
          <w:lang w:val="hu-HU"/>
        </w:rPr>
        <w:t>Az elektronikai támogatás tartalma, eszközei, módszerei, alkalmazásuk elvei.</w:t>
      </w:r>
    </w:p>
    <w:p w:rsidR="00F64A16" w:rsidRPr="00AA2D0B" w:rsidRDefault="00F64A16" w:rsidP="00977D24">
      <w:pPr>
        <w:pStyle w:val="lfej"/>
        <w:numPr>
          <w:ilvl w:val="1"/>
          <w:numId w:val="323"/>
        </w:numPr>
        <w:tabs>
          <w:tab w:val="clear" w:pos="792"/>
          <w:tab w:val="clear" w:pos="4536"/>
          <w:tab w:val="clear" w:pos="9072"/>
          <w:tab w:val="right" w:pos="1276"/>
        </w:tabs>
        <w:spacing w:before="60"/>
        <w:ind w:left="1276" w:hanging="709"/>
        <w:jc w:val="both"/>
        <w:rPr>
          <w:bCs/>
          <w:lang w:val="hu-HU"/>
        </w:rPr>
      </w:pPr>
      <w:r w:rsidRPr="00AA2D0B">
        <w:rPr>
          <w:lang w:val="hu-HU"/>
        </w:rPr>
        <w:t>Az elektronikai ellentevékenység tartalma, eszközei, módszerei, alkalmazásuk elvei.</w:t>
      </w:r>
    </w:p>
    <w:p w:rsidR="00F64A16" w:rsidRPr="00AA2D0B" w:rsidRDefault="00F64A16" w:rsidP="00977D24">
      <w:pPr>
        <w:pStyle w:val="Listaszerbekezds"/>
        <w:numPr>
          <w:ilvl w:val="1"/>
          <w:numId w:val="323"/>
        </w:numPr>
        <w:tabs>
          <w:tab w:val="clear" w:pos="792"/>
          <w:tab w:val="num" w:pos="1276"/>
        </w:tabs>
        <w:spacing w:before="120"/>
        <w:ind w:left="1000"/>
        <w:contextualSpacing w:val="0"/>
        <w:jc w:val="both"/>
        <w:rPr>
          <w:b/>
        </w:rPr>
      </w:pPr>
      <w:r w:rsidRPr="00AA2D0B">
        <w:t>Az elektronikai védelem tartalma, eszközei, módszerei, alkalmazásuk elvei.</w:t>
      </w:r>
    </w:p>
    <w:p w:rsidR="00F64A16" w:rsidRPr="00AA2D0B" w:rsidRDefault="00F64A16" w:rsidP="00977D24">
      <w:pPr>
        <w:pStyle w:val="lfej"/>
        <w:numPr>
          <w:ilvl w:val="0"/>
          <w:numId w:val="323"/>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2. félév</w:t>
      </w:r>
    </w:p>
    <w:p w:rsidR="00F64A16" w:rsidRPr="00AA2D0B" w:rsidRDefault="00F64A16" w:rsidP="00977D24">
      <w:pPr>
        <w:pStyle w:val="lfej"/>
        <w:numPr>
          <w:ilvl w:val="0"/>
          <w:numId w:val="323"/>
        </w:numPr>
        <w:tabs>
          <w:tab w:val="clear" w:pos="360"/>
          <w:tab w:val="num" w:pos="644"/>
          <w:tab w:val="right" w:pos="900"/>
        </w:tabs>
        <w:spacing w:before="120"/>
        <w:ind w:left="644" w:hanging="357"/>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 minimum 50%-án való részvétel kötelező.</w:t>
      </w:r>
    </w:p>
    <w:p w:rsidR="00F64A16" w:rsidRPr="00AA2D0B" w:rsidRDefault="00F64A16" w:rsidP="00977D24">
      <w:pPr>
        <w:pStyle w:val="lfej"/>
        <w:numPr>
          <w:ilvl w:val="0"/>
          <w:numId w:val="323"/>
        </w:numPr>
        <w:tabs>
          <w:tab w:val="clear" w:pos="360"/>
          <w:tab w:val="num" w:pos="644"/>
          <w:tab w:val="right" w:pos="900"/>
        </w:tabs>
        <w:spacing w:before="120"/>
        <w:ind w:left="644" w:hanging="357"/>
        <w:jc w:val="both"/>
        <w:rPr>
          <w:bCs/>
          <w:lang w:val="hu-HU"/>
        </w:rPr>
      </w:pPr>
      <w:r w:rsidRPr="00AA2D0B">
        <w:rPr>
          <w:b/>
          <w:lang w:val="hu-HU"/>
        </w:rPr>
        <w:t xml:space="preserve">Félévközi feladatok, ismeretek ellenőrzésének rendje: </w:t>
      </w:r>
      <w:r w:rsidRPr="00AA2D0B">
        <w:rPr>
          <w:lang w:val="hu-HU"/>
        </w:rPr>
        <w:t xml:space="preserve">A zárthelyi dolgozat legalább elégséges szintű megírása. </w:t>
      </w:r>
      <w:r w:rsidRPr="00AA2D0B">
        <w:rPr>
          <w:bCs/>
          <w:lang w:val="hu-HU"/>
        </w:rPr>
        <w:t>A hiányzás miatt meg nem írt és az elégtelen zárthelyi egy alkalommal javítható.</w:t>
      </w:r>
    </w:p>
    <w:p w:rsidR="00F64A16" w:rsidRPr="00AA2D0B" w:rsidRDefault="00F64A16" w:rsidP="00977D24">
      <w:pPr>
        <w:pStyle w:val="lfej"/>
        <w:numPr>
          <w:ilvl w:val="0"/>
          <w:numId w:val="323"/>
        </w:numPr>
        <w:tabs>
          <w:tab w:val="clear" w:pos="360"/>
          <w:tab w:val="num" w:pos="644"/>
          <w:tab w:val="right" w:pos="900"/>
        </w:tabs>
        <w:spacing w:before="120"/>
        <w:ind w:left="641" w:hanging="357"/>
        <w:jc w:val="both"/>
        <w:rPr>
          <w:b/>
          <w:lang w:val="hu-HU"/>
        </w:rPr>
      </w:pPr>
      <w:r w:rsidRPr="00AA2D0B">
        <w:rPr>
          <w:b/>
          <w:lang w:val="hu-HU"/>
        </w:rPr>
        <w:t xml:space="preserve">Az aláírás és a kreditek megszerzésének pontos feltételei </w:t>
      </w:r>
      <w:r w:rsidRPr="00AA2D0B">
        <w:rPr>
          <w:lang w:val="hu-HU"/>
        </w:rPr>
        <w:t>(a félév végi aláírás követelményei, a félév végi számonkérések módja, formája, típusa, vizsgakövetelmények)</w:t>
      </w:r>
      <w:r w:rsidRPr="00AA2D0B">
        <w:rPr>
          <w:b/>
          <w:lang w:val="hu-HU"/>
        </w:rPr>
        <w:t xml:space="preserve">: </w:t>
      </w:r>
      <w:r w:rsidRPr="00AA2D0B">
        <w:rPr>
          <w:bCs/>
          <w:lang w:val="hu-HU"/>
        </w:rPr>
        <w:t xml:space="preserve">Az aláírás megszerzésének alapfeltétele a zárthelyi dolgozat legalább elégséges szintű megírása, és a tanórák legalább 50%-án való részvétel. A félév végi számonkérés: </w:t>
      </w:r>
      <w:r w:rsidRPr="00AA2D0B">
        <w:rPr>
          <w:b/>
          <w:bCs/>
          <w:lang w:val="hu-HU"/>
        </w:rPr>
        <w:t>gyakorlati jegy</w:t>
      </w:r>
      <w:r w:rsidRPr="00AA2D0B">
        <w:rPr>
          <w:bCs/>
          <w:lang w:val="hu-HU"/>
        </w:rPr>
        <w:t>. A gyakorlati jegy a sikeresen megírt ZH dolgozat értékelésével azonos. A gyakorlati jegy pótlása a TVSz előírásai szerint lehetséges</w:t>
      </w:r>
      <w:r w:rsidRPr="00AA2D0B">
        <w:rPr>
          <w:lang w:val="hu-HU"/>
        </w:rPr>
        <w:t xml:space="preserve">. </w:t>
      </w:r>
    </w:p>
    <w:p w:rsidR="00F64A16" w:rsidRPr="00AA2D0B" w:rsidRDefault="00F64A16" w:rsidP="00977D24">
      <w:pPr>
        <w:pStyle w:val="Listaszerbekezds"/>
        <w:numPr>
          <w:ilvl w:val="0"/>
          <w:numId w:val="323"/>
        </w:numPr>
        <w:tabs>
          <w:tab w:val="clear" w:pos="360"/>
          <w:tab w:val="left" w:pos="284"/>
          <w:tab w:val="num" w:pos="644"/>
        </w:tabs>
        <w:spacing w:before="120"/>
        <w:ind w:left="641" w:hanging="357"/>
        <w:contextualSpacing w:val="0"/>
        <w:rPr>
          <w:b/>
        </w:rPr>
      </w:pPr>
      <w:r w:rsidRPr="00AA2D0B">
        <w:rPr>
          <w:b/>
        </w:rPr>
        <w:tab/>
        <w:t>Irodalomjegyzék (magyar, angol):</w:t>
      </w:r>
    </w:p>
    <w:p w:rsidR="00F64A16" w:rsidRPr="00AA2D0B" w:rsidRDefault="00F64A16" w:rsidP="00977D24">
      <w:pPr>
        <w:pStyle w:val="lfej"/>
        <w:numPr>
          <w:ilvl w:val="1"/>
          <w:numId w:val="323"/>
        </w:numPr>
        <w:tabs>
          <w:tab w:val="clear" w:pos="792"/>
          <w:tab w:val="clear" w:pos="4536"/>
          <w:tab w:val="clear" w:pos="9072"/>
          <w:tab w:val="num" w:pos="1000"/>
        </w:tabs>
        <w:spacing w:before="120"/>
        <w:ind w:left="1000"/>
        <w:jc w:val="both"/>
        <w:rPr>
          <w:b/>
        </w:rPr>
      </w:pPr>
      <w:r w:rsidRPr="00AA2D0B">
        <w:rPr>
          <w:b/>
        </w:rPr>
        <w:t xml:space="preserve">Kötelező irodalom: </w:t>
      </w:r>
    </w:p>
    <w:p w:rsidR="00F64A16" w:rsidRPr="00AA2D0B" w:rsidRDefault="00F64A16" w:rsidP="00977D24">
      <w:pPr>
        <w:pStyle w:val="Listaszerbekezds"/>
        <w:numPr>
          <w:ilvl w:val="0"/>
          <w:numId w:val="334"/>
        </w:numPr>
        <w:spacing w:before="120"/>
        <w:jc w:val="both"/>
        <w:rPr>
          <w:bCs/>
        </w:rPr>
      </w:pPr>
      <w:r w:rsidRPr="00AA2D0B">
        <w:rPr>
          <w:bCs/>
        </w:rPr>
        <w:t xml:space="preserve">Ált/27 Magyar Honvédség Összhaderőnemi Doktrína </w:t>
      </w:r>
      <w:r w:rsidRPr="00AA2D0B">
        <w:rPr>
          <w:bCs/>
          <w:i/>
        </w:rPr>
        <w:t>[HDF Joint doctrine]</w:t>
      </w:r>
      <w:r w:rsidRPr="00AA2D0B">
        <w:rPr>
          <w:bCs/>
        </w:rPr>
        <w:t xml:space="preserve"> 2. kiadás; MHDSZOFT kód 11313</w:t>
      </w:r>
    </w:p>
    <w:p w:rsidR="00F64A16" w:rsidRPr="00AA2D0B" w:rsidRDefault="00F64A16" w:rsidP="00977D24">
      <w:pPr>
        <w:pStyle w:val="Listaszerbekezds"/>
        <w:numPr>
          <w:ilvl w:val="0"/>
          <w:numId w:val="334"/>
        </w:numPr>
        <w:spacing w:before="120"/>
        <w:jc w:val="both"/>
        <w:rPr>
          <w:bCs/>
        </w:rPr>
      </w:pPr>
      <w:r w:rsidRPr="00AA2D0B">
        <w:rPr>
          <w:bCs/>
        </w:rPr>
        <w:t xml:space="preserve">Hír/4 Magyar Honvédség Híradó és Informatikai Doktrína </w:t>
      </w:r>
      <w:r w:rsidRPr="00AA2D0B">
        <w:rPr>
          <w:bCs/>
          <w:i/>
        </w:rPr>
        <w:t xml:space="preserve">[HDF Communication and Information Joint doctrine] </w:t>
      </w:r>
      <w:r w:rsidRPr="00AA2D0B">
        <w:t>A Magyar Honvédség kiadványa, 2014.</w:t>
      </w:r>
    </w:p>
    <w:p w:rsidR="00F64A16" w:rsidRPr="00AA2D0B" w:rsidRDefault="00F64A16" w:rsidP="00977D24">
      <w:pPr>
        <w:pStyle w:val="Listaszerbekezds"/>
        <w:numPr>
          <w:ilvl w:val="0"/>
          <w:numId w:val="334"/>
        </w:numPr>
        <w:spacing w:before="120"/>
        <w:jc w:val="both"/>
      </w:pPr>
      <w:r w:rsidRPr="00AA2D0B">
        <w:t xml:space="preserve">Haig Zs. – Kovács L. - Ványa L. - Vass S.: Elektronikai hadviselés. </w:t>
      </w:r>
      <w:r w:rsidRPr="00AA2D0B">
        <w:rPr>
          <w:i/>
        </w:rPr>
        <w:t>[Electronic Warfare]</w:t>
      </w:r>
      <w:r w:rsidRPr="00AA2D0B">
        <w:t xml:space="preserve"> NKE, 2014. ISBN:978-615-5305-87-0</w:t>
      </w:r>
    </w:p>
    <w:p w:rsidR="00F64A16" w:rsidRPr="00AA2D0B" w:rsidRDefault="00F64A16" w:rsidP="00977D24">
      <w:pPr>
        <w:pStyle w:val="Listaszerbekezds"/>
        <w:numPr>
          <w:ilvl w:val="0"/>
          <w:numId w:val="334"/>
        </w:numPr>
        <w:spacing w:before="120"/>
        <w:jc w:val="both"/>
      </w:pPr>
      <w:r w:rsidRPr="00AA2D0B">
        <w:t xml:space="preserve">Magyar Honvédség Összhaderőnemi Elektronikai Hadviselési Doktrína </w:t>
      </w:r>
      <w:r w:rsidRPr="00AA2D0B">
        <w:rPr>
          <w:i/>
          <w:lang w:val="en-GB"/>
        </w:rPr>
        <w:t>[Joint electronic warfare doctrine]</w:t>
      </w:r>
      <w:r w:rsidRPr="00AA2D0B">
        <w:t xml:space="preserve"> 2. kiadás. A Magyar Honvédség kiadványa, 2014. </w:t>
      </w:r>
    </w:p>
    <w:p w:rsidR="00F64A16" w:rsidRPr="00AA2D0B" w:rsidRDefault="00F64A16" w:rsidP="00977D24">
      <w:pPr>
        <w:pStyle w:val="Listaszerbekezds"/>
        <w:numPr>
          <w:ilvl w:val="0"/>
          <w:numId w:val="334"/>
        </w:numPr>
        <w:spacing w:before="120"/>
        <w:jc w:val="both"/>
      </w:pPr>
      <w:r w:rsidRPr="00AA2D0B">
        <w:t xml:space="preserve">Magyar Honvédség Légierő Elektronikai Hadviselési Doktrína. </w:t>
      </w:r>
      <w:r w:rsidRPr="00AA2D0B">
        <w:rPr>
          <w:i/>
          <w:lang w:val="en-GB"/>
        </w:rPr>
        <w:t>[Electronic warfare doctrine of HDF air force]</w:t>
      </w:r>
      <w:r w:rsidRPr="00AA2D0B">
        <w:t xml:space="preserve"> A Magyar Honvédség Légierő Parancsnokság kiadványa, 2004.</w:t>
      </w:r>
    </w:p>
    <w:p w:rsidR="00F64A16" w:rsidRPr="00AA2D0B" w:rsidRDefault="00F64A16" w:rsidP="00977D24">
      <w:pPr>
        <w:pStyle w:val="lfej"/>
        <w:numPr>
          <w:ilvl w:val="1"/>
          <w:numId w:val="32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64A16" w:rsidRPr="00AA2D0B" w:rsidRDefault="00F64A16" w:rsidP="00977D24">
      <w:pPr>
        <w:pStyle w:val="Listaszerbekezds"/>
        <w:numPr>
          <w:ilvl w:val="0"/>
          <w:numId w:val="334"/>
        </w:numPr>
        <w:spacing w:before="120"/>
        <w:jc w:val="both"/>
        <w:rPr>
          <w:bCs/>
        </w:rPr>
      </w:pPr>
      <w:r w:rsidRPr="00AA2D0B">
        <w:rPr>
          <w:bCs/>
        </w:rPr>
        <w:t>A NATO szárazföldi csapatok híradó és informatikai rendszerei kapcsolatának minimális mértéke [The minimum scale of connectivity for communications and information systems for NATO land forces] STANAG 5048; HM HVK 2006.</w:t>
      </w:r>
    </w:p>
    <w:p w:rsidR="00F64A16" w:rsidRPr="00AA2D0B" w:rsidRDefault="00F64A16" w:rsidP="00977D24">
      <w:pPr>
        <w:pStyle w:val="Listaszerbekezds"/>
        <w:numPr>
          <w:ilvl w:val="0"/>
          <w:numId w:val="334"/>
        </w:numPr>
        <w:spacing w:before="120"/>
        <w:jc w:val="both"/>
        <w:rPr>
          <w:bCs/>
        </w:rPr>
      </w:pPr>
      <w:r w:rsidRPr="00AA2D0B">
        <w:rPr>
          <w:bCs/>
        </w:rPr>
        <w:t>Dr. Munk S.: Katonai informatika II. Katonai informatikai rendszerek, alkalmazások. [Military information technology II. (Military IT systems and applications)] egyetemi jegyzet, ZMNE, Budapest, 2006.</w:t>
      </w:r>
    </w:p>
    <w:p w:rsidR="00F64A16" w:rsidRPr="00AA2D0B" w:rsidRDefault="00F64A16" w:rsidP="00977D24">
      <w:pPr>
        <w:pStyle w:val="Listaszerbekezds"/>
        <w:numPr>
          <w:ilvl w:val="0"/>
          <w:numId w:val="334"/>
        </w:numPr>
        <w:spacing w:before="120"/>
        <w:jc w:val="both"/>
      </w:pPr>
      <w:r w:rsidRPr="00AA2D0B">
        <w:rPr>
          <w:bCs/>
        </w:rPr>
        <w:lastRenderedPageBreak/>
        <w:t>NATO</w:t>
      </w:r>
      <w:r w:rsidRPr="00AA2D0B">
        <w:rPr>
          <w:lang w:val="en-US"/>
        </w:rPr>
        <w:t xml:space="preserve"> Glossary of Communication and Information Systems Terms and Definitions AAP-3; NATO 2001.</w:t>
      </w:r>
    </w:p>
    <w:p w:rsidR="00F64A16" w:rsidRPr="00AA2D0B" w:rsidRDefault="00F64A16" w:rsidP="00F64A16">
      <w:pPr>
        <w:pStyle w:val="lfej"/>
        <w:tabs>
          <w:tab w:val="clear" w:pos="9072"/>
        </w:tabs>
        <w:jc w:val="both"/>
        <w:rPr>
          <w:lang w:val="hu-HU"/>
        </w:rPr>
      </w:pPr>
    </w:p>
    <w:p w:rsidR="00F64A16" w:rsidRPr="00AA2D0B" w:rsidRDefault="00F64A16" w:rsidP="00F64A16">
      <w:pPr>
        <w:pStyle w:val="lfej"/>
        <w:tabs>
          <w:tab w:val="clear" w:pos="9072"/>
        </w:tabs>
        <w:jc w:val="both"/>
        <w:rPr>
          <w:lang w:val="hu-HU"/>
        </w:rPr>
      </w:pPr>
      <w:r w:rsidRPr="00AA2D0B">
        <w:rPr>
          <w:lang w:val="hu-HU"/>
        </w:rPr>
        <w:t>Budapest, 2017. október 31.</w:t>
      </w:r>
    </w:p>
    <w:p w:rsidR="00F64A16" w:rsidRPr="00AA2D0B" w:rsidRDefault="00F64A16" w:rsidP="00F64A16">
      <w:pPr>
        <w:pStyle w:val="lfej"/>
        <w:tabs>
          <w:tab w:val="clear" w:pos="9072"/>
        </w:tabs>
        <w:jc w:val="both"/>
        <w:rPr>
          <w:lang w:val="hu-HU"/>
        </w:rPr>
      </w:pPr>
    </w:p>
    <w:p w:rsidR="00F64A16" w:rsidRPr="00AA2D0B" w:rsidRDefault="00F64A16" w:rsidP="00F64A16">
      <w:pPr>
        <w:pStyle w:val="lfej"/>
        <w:tabs>
          <w:tab w:val="clear" w:pos="9072"/>
        </w:tabs>
        <w:jc w:val="both"/>
        <w:rPr>
          <w:lang w:val="hu-HU"/>
        </w:rPr>
      </w:pPr>
    </w:p>
    <w:p w:rsidR="00F64A16" w:rsidRPr="00AA2D0B" w:rsidRDefault="002A5D75" w:rsidP="00F64A16">
      <w:pPr>
        <w:pStyle w:val="lfej"/>
        <w:tabs>
          <w:tab w:val="clear" w:pos="9072"/>
        </w:tabs>
        <w:ind w:left="2124" w:firstLine="708"/>
        <w:jc w:val="both"/>
        <w:rPr>
          <w:b/>
          <w:lang w:val="hu-HU"/>
        </w:rPr>
      </w:pPr>
      <w:r w:rsidRPr="00AA2D0B">
        <w:rPr>
          <w:b/>
          <w:lang w:val="hu-HU"/>
        </w:rPr>
        <w:tab/>
        <w:t xml:space="preserve">                      D</w:t>
      </w:r>
      <w:r w:rsidR="00F64A16" w:rsidRPr="00AA2D0B">
        <w:rPr>
          <w:b/>
          <w:lang w:val="hu-HU"/>
        </w:rPr>
        <w:t>r. habil. Farkas Tibor egyetemi docens, PhD</w:t>
      </w:r>
    </w:p>
    <w:p w:rsidR="00F64A16" w:rsidRPr="00AA2D0B" w:rsidRDefault="002A5D75" w:rsidP="00F64A16">
      <w:pPr>
        <w:pStyle w:val="lfej"/>
        <w:tabs>
          <w:tab w:val="clear" w:pos="9072"/>
        </w:tabs>
        <w:ind w:left="3540" w:firstLine="708"/>
        <w:jc w:val="both"/>
        <w:rPr>
          <w:lang w:val="hu-HU"/>
        </w:rPr>
      </w:pPr>
      <w:r w:rsidRPr="00AA2D0B">
        <w:rPr>
          <w:lang w:val="hu-HU"/>
        </w:rPr>
        <w:t xml:space="preserve">                     </w:t>
      </w:r>
      <w:r w:rsidR="00F64A16" w:rsidRPr="00AA2D0B">
        <w:rPr>
          <w:lang w:val="hu-HU"/>
        </w:rPr>
        <w:t>tantárgyfelelős</w:t>
      </w:r>
    </w:p>
    <w:p w:rsidR="008741E5" w:rsidRPr="00AA2D0B" w:rsidRDefault="008741E5" w:rsidP="005E4FE3"/>
    <w:p w:rsidR="008741E5" w:rsidRPr="00AA2D0B" w:rsidRDefault="008741E5" w:rsidP="005E4FE3"/>
    <w:p w:rsidR="001F23A1" w:rsidRPr="00AA2D0B" w:rsidRDefault="001F23A1" w:rsidP="005E4FE3"/>
    <w:p w:rsidR="001F23A1" w:rsidRPr="00AA2D0B" w:rsidRDefault="001F23A1">
      <w:pPr>
        <w:rPr>
          <w:sz w:val="10"/>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096A83" w:rsidRPr="00AA2D0B" w:rsidTr="002B6401">
        <w:tc>
          <w:tcPr>
            <w:tcW w:w="4855" w:type="dxa"/>
            <w:tcBorders>
              <w:top w:val="nil"/>
              <w:left w:val="nil"/>
              <w:bottom w:val="single" w:sz="4" w:space="0" w:color="auto"/>
              <w:right w:val="nil"/>
            </w:tcBorders>
            <w:hideMark/>
          </w:tcPr>
          <w:p w:rsidR="00096A83" w:rsidRPr="00AA2D0B" w:rsidRDefault="00096A83" w:rsidP="002B640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96A83" w:rsidRPr="00AA2D0B" w:rsidRDefault="00096A83" w:rsidP="002B6401">
            <w:pPr>
              <w:pStyle w:val="Szvegtrzs"/>
            </w:pPr>
          </w:p>
        </w:tc>
        <w:tc>
          <w:tcPr>
            <w:tcW w:w="2597" w:type="dxa"/>
          </w:tcPr>
          <w:p w:rsidR="00096A83" w:rsidRPr="00AA2D0B" w:rsidRDefault="00096A83" w:rsidP="002B6401">
            <w:pPr>
              <w:pStyle w:val="Szvegtrzs"/>
              <w:jc w:val="right"/>
            </w:pPr>
          </w:p>
        </w:tc>
      </w:tr>
      <w:tr w:rsidR="00096A83" w:rsidRPr="00AA2D0B" w:rsidTr="002B6401">
        <w:tc>
          <w:tcPr>
            <w:tcW w:w="4855" w:type="dxa"/>
            <w:tcBorders>
              <w:top w:val="single" w:sz="4" w:space="0" w:color="auto"/>
              <w:left w:val="nil"/>
              <w:bottom w:val="nil"/>
              <w:right w:val="nil"/>
            </w:tcBorders>
            <w:hideMark/>
          </w:tcPr>
          <w:p w:rsidR="00096A83" w:rsidRPr="00AA2D0B" w:rsidRDefault="00096A83" w:rsidP="002B6401">
            <w:pPr>
              <w:pStyle w:val="Szvegtrzs"/>
              <w:jc w:val="center"/>
              <w:rPr>
                <w:b/>
              </w:rPr>
            </w:pPr>
            <w:r w:rsidRPr="00AA2D0B">
              <w:rPr>
                <w:b/>
              </w:rPr>
              <w:t>Hadtudományi és Honvédtisztképző Kar</w:t>
            </w:r>
          </w:p>
        </w:tc>
        <w:tc>
          <w:tcPr>
            <w:tcW w:w="1620" w:type="dxa"/>
          </w:tcPr>
          <w:p w:rsidR="00096A83" w:rsidRPr="00AA2D0B" w:rsidRDefault="00096A83" w:rsidP="002B6401">
            <w:pPr>
              <w:pStyle w:val="Szvegtrzs"/>
            </w:pPr>
          </w:p>
        </w:tc>
        <w:tc>
          <w:tcPr>
            <w:tcW w:w="2597" w:type="dxa"/>
          </w:tcPr>
          <w:p w:rsidR="00096A83" w:rsidRPr="00AA2D0B" w:rsidRDefault="00096A83" w:rsidP="002B6401">
            <w:pPr>
              <w:pStyle w:val="Szvegtrzs"/>
            </w:pPr>
          </w:p>
        </w:tc>
      </w:tr>
    </w:tbl>
    <w:p w:rsidR="00096A83" w:rsidRPr="00AA2D0B" w:rsidRDefault="00096A83" w:rsidP="00096A83">
      <w:pPr>
        <w:pStyle w:val="lfej"/>
        <w:tabs>
          <w:tab w:val="right" w:pos="0"/>
        </w:tabs>
        <w:jc w:val="both"/>
        <w:rPr>
          <w:bCs/>
        </w:rPr>
      </w:pPr>
    </w:p>
    <w:p w:rsidR="00096A83" w:rsidRPr="00AA2D0B" w:rsidRDefault="00096A83" w:rsidP="00096A83">
      <w:pPr>
        <w:jc w:val="center"/>
        <w:rPr>
          <w:b/>
          <w:bCs/>
          <w:sz w:val="28"/>
          <w:szCs w:val="28"/>
        </w:rPr>
      </w:pPr>
      <w:r w:rsidRPr="00AA2D0B">
        <w:rPr>
          <w:b/>
          <w:bCs/>
          <w:sz w:val="28"/>
          <w:szCs w:val="28"/>
        </w:rPr>
        <w:t>TANTÁRGYI PROGRAM</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HGEOB006</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Térképészeti ismeretek</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lang w:val="en-US"/>
        </w:rPr>
        <w:t>Mapping Knowledge</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096A83" w:rsidRPr="00AA2D0B" w:rsidRDefault="00096A83" w:rsidP="00977D24">
      <w:pPr>
        <w:pStyle w:val="Listaszerbekezds"/>
        <w:numPr>
          <w:ilvl w:val="0"/>
          <w:numId w:val="301"/>
        </w:numPr>
        <w:tabs>
          <w:tab w:val="clear" w:pos="360"/>
          <w:tab w:val="num" w:pos="644"/>
        </w:tabs>
        <w:spacing w:before="120"/>
        <w:ind w:left="641" w:hanging="357"/>
        <w:contextualSpacing w:val="0"/>
        <w:jc w:val="both"/>
        <w:rPr>
          <w:bCs/>
        </w:rPr>
      </w:pPr>
      <w:r w:rsidRPr="00AA2D0B">
        <w:rPr>
          <w:b/>
          <w:bCs/>
        </w:rPr>
        <w:t>A szak(ok), szakirányok megnevezése (ahol oktatják):</w:t>
      </w:r>
      <w:r w:rsidR="00031143" w:rsidRPr="00AA2D0B">
        <w:rPr>
          <w:bCs/>
        </w:rPr>
        <w:t xml:space="preserve"> Katonai logisztika</w:t>
      </w:r>
      <w:r w:rsidRPr="00AA2D0B">
        <w:rPr>
          <w:bCs/>
        </w:rPr>
        <w:t>, Katonai üzemeltet</w:t>
      </w:r>
      <w:r w:rsidR="00975F10" w:rsidRPr="00AA2D0B">
        <w:rPr>
          <w:bCs/>
        </w:rPr>
        <w:t>és</w:t>
      </w:r>
      <w:r w:rsidR="00031143" w:rsidRPr="00AA2D0B">
        <w:rPr>
          <w:bCs/>
        </w:rPr>
        <w:t xml:space="preserve"> és</w:t>
      </w:r>
      <w:r w:rsidRPr="00AA2D0B">
        <w:rPr>
          <w:bCs/>
        </w:rPr>
        <w:t xml:space="preserve"> Állami légiközlekedési alap</w:t>
      </w:r>
      <w:r w:rsidR="00A85EAD" w:rsidRPr="00AA2D0B">
        <w:rPr>
          <w:bCs/>
        </w:rPr>
        <w:t xml:space="preserve">képzési </w:t>
      </w:r>
      <w:r w:rsidRPr="00AA2D0B">
        <w:rPr>
          <w:bCs/>
        </w:rPr>
        <w:t>szak</w:t>
      </w:r>
    </w:p>
    <w:p w:rsidR="00096A83" w:rsidRPr="00AA2D0B" w:rsidRDefault="00096A83" w:rsidP="00977D24">
      <w:pPr>
        <w:pStyle w:val="Listaszerbekezds"/>
        <w:numPr>
          <w:ilvl w:val="0"/>
          <w:numId w:val="301"/>
        </w:numPr>
        <w:tabs>
          <w:tab w:val="clear" w:pos="360"/>
          <w:tab w:val="num" w:pos="644"/>
        </w:tabs>
        <w:spacing w:before="120"/>
        <w:ind w:left="641" w:hanging="357"/>
        <w:contextualSpacing w:val="0"/>
        <w:jc w:val="both"/>
        <w:rPr>
          <w:bCs/>
        </w:rPr>
      </w:pPr>
      <w:r w:rsidRPr="00AA2D0B">
        <w:rPr>
          <w:b/>
          <w:bCs/>
        </w:rPr>
        <w:t>Az oktatásért felelős oktatási szervezeti egység megnevezése:</w:t>
      </w:r>
      <w:r w:rsidRPr="00AA2D0B">
        <w:rPr>
          <w:bCs/>
        </w:rPr>
        <w:t xml:space="preserve"> </w:t>
      </w:r>
      <w:r w:rsidR="00B166AA" w:rsidRPr="00AA2D0B">
        <w:rPr>
          <w:bCs/>
        </w:rPr>
        <w:t xml:space="preserve">NKE HHK </w:t>
      </w:r>
      <w:r w:rsidRPr="00AA2D0B">
        <w:rPr>
          <w:bCs/>
        </w:rPr>
        <w:t>Katonai Vezet</w:t>
      </w:r>
      <w:r w:rsidRPr="00AA2D0B">
        <w:rPr>
          <w:rFonts w:hint="eastAsia"/>
          <w:bCs/>
        </w:rPr>
        <w:t>ő</w:t>
      </w:r>
      <w:r w:rsidRPr="00AA2D0B">
        <w:rPr>
          <w:bCs/>
        </w:rPr>
        <w:t>képz</w:t>
      </w:r>
      <w:r w:rsidRPr="00AA2D0B">
        <w:rPr>
          <w:rFonts w:hint="eastAsia"/>
          <w:bCs/>
        </w:rPr>
        <w:t>ő</w:t>
      </w:r>
      <w:r w:rsidRPr="00AA2D0B">
        <w:rPr>
          <w:bCs/>
        </w:rPr>
        <w:t xml:space="preserve"> Intézet, M</w:t>
      </w:r>
      <w:r w:rsidRPr="00AA2D0B">
        <w:rPr>
          <w:rFonts w:hint="eastAsia"/>
          <w:bCs/>
        </w:rPr>
        <w:t>ű</w:t>
      </w:r>
      <w:r w:rsidRPr="00AA2D0B">
        <w:rPr>
          <w:bCs/>
        </w:rPr>
        <w:t>veleti Támogató Tanszék, Katonaföldrajzi és Tereptan Szakcsoport</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Kállai Attila mk. alezredes, egyetemi docens</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bCs/>
          <w:lang w:val="hu-HU"/>
        </w:rPr>
        <w:t>A tanórák száma (előadás + gyakorlat)</w:t>
      </w:r>
    </w:p>
    <w:p w:rsidR="00096A83" w:rsidRPr="00AA2D0B" w:rsidRDefault="00096A83" w:rsidP="00977D24">
      <w:pPr>
        <w:pStyle w:val="lfej"/>
        <w:numPr>
          <w:ilvl w:val="1"/>
          <w:numId w:val="30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96A83" w:rsidRPr="00AA2D0B" w:rsidRDefault="00096A83" w:rsidP="00977D24">
      <w:pPr>
        <w:pStyle w:val="lfej"/>
        <w:numPr>
          <w:ilvl w:val="2"/>
          <w:numId w:val="30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0E232E" w:rsidRPr="00AA2D0B">
        <w:rPr>
          <w:bCs/>
          <w:lang w:val="hu-HU"/>
        </w:rPr>
        <w:t xml:space="preserve">15 </w:t>
      </w:r>
      <w:r w:rsidR="00506AC8" w:rsidRPr="00AA2D0B">
        <w:rPr>
          <w:bCs/>
          <w:lang w:val="hu-HU"/>
        </w:rPr>
        <w:t>(7+8)</w:t>
      </w:r>
    </w:p>
    <w:p w:rsidR="00096A83" w:rsidRPr="00AA2D0B" w:rsidRDefault="00096A83" w:rsidP="00977D24">
      <w:pPr>
        <w:pStyle w:val="lfej"/>
        <w:numPr>
          <w:ilvl w:val="2"/>
          <w:numId w:val="30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096A83" w:rsidRPr="00AA2D0B" w:rsidRDefault="00096A83" w:rsidP="00977D24">
      <w:pPr>
        <w:pStyle w:val="lfej"/>
        <w:numPr>
          <w:ilvl w:val="1"/>
          <w:numId w:val="301"/>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1 </w:t>
      </w:r>
    </w:p>
    <w:p w:rsidR="00096A83" w:rsidRPr="00AA2D0B" w:rsidRDefault="00096A83" w:rsidP="00977D24">
      <w:pPr>
        <w:pStyle w:val="lfej"/>
        <w:numPr>
          <w:ilvl w:val="0"/>
          <w:numId w:val="30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p>
    <w:p w:rsidR="00096A83" w:rsidRPr="00AA2D0B" w:rsidRDefault="00096A83" w:rsidP="00096A83">
      <w:pPr>
        <w:spacing w:before="120"/>
        <w:ind w:left="644"/>
        <w:jc w:val="both"/>
        <w:rPr>
          <w:b/>
          <w:bCs/>
        </w:rPr>
      </w:pPr>
      <w:r w:rsidRPr="00AA2D0B">
        <w:rPr>
          <w:bCs/>
        </w:rPr>
        <w:t>A térkép fogalmának és a térképészet alapjainak megismerése. Az MH ellátási rendszerében lév</w:t>
      </w:r>
      <w:r w:rsidRPr="00AA2D0B">
        <w:rPr>
          <w:rFonts w:hint="eastAsia"/>
          <w:bCs/>
        </w:rPr>
        <w:t>ő</w:t>
      </w:r>
      <w:r w:rsidRPr="00AA2D0B">
        <w:rPr>
          <w:bCs/>
        </w:rPr>
        <w:t xml:space="preserve"> térképészeti szakanyagok tanulmányozása, valamint igénylésük, kezelésük és a munkához történ</w:t>
      </w:r>
      <w:r w:rsidRPr="00AA2D0B">
        <w:rPr>
          <w:rFonts w:hint="eastAsia"/>
          <w:bCs/>
        </w:rPr>
        <w:t>ő</w:t>
      </w:r>
      <w:r w:rsidRPr="00AA2D0B">
        <w:rPr>
          <w:bCs/>
        </w:rPr>
        <w:t xml:space="preserve"> el</w:t>
      </w:r>
      <w:r w:rsidRPr="00AA2D0B">
        <w:rPr>
          <w:rFonts w:hint="eastAsia"/>
          <w:bCs/>
        </w:rPr>
        <w:t>ő</w:t>
      </w:r>
      <w:r w:rsidRPr="00AA2D0B">
        <w:rPr>
          <w:bCs/>
        </w:rPr>
        <w:t>készítésük feladatainak megismerése. A térképek kereten belüli és kereten kívüli információtartalma felhasználásának elsajátítása. A térképekr</w:t>
      </w:r>
      <w:r w:rsidRPr="00AA2D0B">
        <w:rPr>
          <w:rFonts w:hint="eastAsia"/>
          <w:bCs/>
        </w:rPr>
        <w:t>ő</w:t>
      </w:r>
      <w:r w:rsidRPr="00AA2D0B">
        <w:rPr>
          <w:bCs/>
        </w:rPr>
        <w:t>l levehet</w:t>
      </w:r>
      <w:r w:rsidRPr="00AA2D0B">
        <w:rPr>
          <w:rFonts w:hint="eastAsia"/>
          <w:bCs/>
        </w:rPr>
        <w:t>ő</w:t>
      </w:r>
      <w:r w:rsidRPr="00AA2D0B">
        <w:rPr>
          <w:bCs/>
        </w:rPr>
        <w:t xml:space="preserve"> adatok meghatározásának feladatai. Földrajzi és síkkoordináta rendszerek alkalmazásának gyakorlása. Katonai jelent</w:t>
      </w:r>
      <w:r w:rsidRPr="00AA2D0B">
        <w:rPr>
          <w:rFonts w:hint="eastAsia"/>
          <w:bCs/>
        </w:rPr>
        <w:t>ő</w:t>
      </w:r>
      <w:r w:rsidRPr="00AA2D0B">
        <w:rPr>
          <w:bCs/>
        </w:rPr>
        <w:t xml:space="preserve"> rendszerek (</w:t>
      </w:r>
      <w:r w:rsidRPr="00AA2D0B">
        <w:rPr>
          <w:bCs/>
          <w:smallCaps/>
        </w:rPr>
        <w:t>mgrs, georef</w:t>
      </w:r>
      <w:r w:rsidRPr="00AA2D0B">
        <w:rPr>
          <w:bCs/>
        </w:rPr>
        <w:t xml:space="preserve">) alkalmazása. </w:t>
      </w:r>
    </w:p>
    <w:p w:rsidR="00096A83" w:rsidRPr="00AA2D0B" w:rsidRDefault="00096A83" w:rsidP="00977D24">
      <w:pPr>
        <w:pStyle w:val="lfej"/>
        <w:numPr>
          <w:ilvl w:val="0"/>
          <w:numId w:val="301"/>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p>
    <w:p w:rsidR="00096A83" w:rsidRPr="00AA2D0B" w:rsidRDefault="00096A83" w:rsidP="00096A83">
      <w:pPr>
        <w:spacing w:before="120"/>
        <w:ind w:left="644"/>
        <w:jc w:val="both"/>
        <w:rPr>
          <w:bCs/>
          <w:lang w:val="en-US"/>
        </w:rPr>
      </w:pPr>
      <w:r w:rsidRPr="00AA2D0B">
        <w:rPr>
          <w:bCs/>
          <w:lang w:val="en-US"/>
        </w:rPr>
        <w:t>Getting acquainted cadets with concepts of the map and with basics of cartography. Learning the map product and the supply system of HDF, as well as the necessary tasks for request, handling and preparation map products to work. Learning and practice the use of marginal information of a map. Getting acquainted with tasks of determination the data readable from maps. Practicing the use of geographic and projected coordinate systems, and the military reference systems (</w:t>
      </w:r>
      <w:r w:rsidRPr="00AA2D0B">
        <w:rPr>
          <w:bCs/>
          <w:smallCaps/>
          <w:lang w:val="en-US"/>
        </w:rPr>
        <w:t>mgrs, georef</w:t>
      </w:r>
      <w:r w:rsidRPr="00AA2D0B">
        <w:rPr>
          <w:bCs/>
          <w:lang w:val="en-US"/>
        </w:rPr>
        <w:t>)</w:t>
      </w:r>
    </w:p>
    <w:p w:rsidR="00096A83" w:rsidRPr="00AA2D0B" w:rsidRDefault="00096A83" w:rsidP="00977D24">
      <w:pPr>
        <w:pStyle w:val="lfej"/>
        <w:numPr>
          <w:ilvl w:val="0"/>
          <w:numId w:val="301"/>
        </w:numPr>
        <w:tabs>
          <w:tab w:val="clear" w:pos="360"/>
          <w:tab w:val="num" w:pos="644"/>
          <w:tab w:val="right" w:pos="900"/>
        </w:tabs>
        <w:spacing w:before="120"/>
        <w:ind w:left="644"/>
        <w:jc w:val="both"/>
        <w:rPr>
          <w:lang w:val="hu-HU"/>
        </w:rPr>
      </w:pPr>
      <w:r w:rsidRPr="00AA2D0B">
        <w:rPr>
          <w:b/>
          <w:lang w:val="hu-HU"/>
        </w:rPr>
        <w:t>Elérendő kompetenciák (magyarul):</w:t>
      </w:r>
    </w:p>
    <w:p w:rsidR="00096A83" w:rsidRPr="00AA2D0B" w:rsidRDefault="00096A83" w:rsidP="00096A83">
      <w:pPr>
        <w:spacing w:before="120"/>
        <w:ind w:left="644"/>
        <w:jc w:val="both"/>
      </w:pPr>
      <w:r w:rsidRPr="00AA2D0B">
        <w:t>Tudás:</w:t>
      </w:r>
    </w:p>
    <w:p w:rsidR="00096A83" w:rsidRPr="00AA2D0B" w:rsidRDefault="00096A83" w:rsidP="00DC6ECC">
      <w:pPr>
        <w:pStyle w:val="Listaszerbekezds"/>
        <w:numPr>
          <w:ilvl w:val="0"/>
          <w:numId w:val="426"/>
        </w:numPr>
      </w:pPr>
      <w:r w:rsidRPr="00AA2D0B">
        <w:t>A térkép alapfogalma, főbb típusai és alkalmazási lehetőségei;</w:t>
      </w:r>
    </w:p>
    <w:p w:rsidR="00096A83" w:rsidRPr="00AA2D0B" w:rsidRDefault="00096A83" w:rsidP="00DC6ECC">
      <w:pPr>
        <w:pStyle w:val="Listaszerbekezds"/>
        <w:numPr>
          <w:ilvl w:val="0"/>
          <w:numId w:val="426"/>
        </w:numPr>
      </w:pPr>
      <w:r w:rsidRPr="00AA2D0B">
        <w:t>A térképek és a térképi ábrázolás matematikai és ábrázolási alapjai;</w:t>
      </w:r>
    </w:p>
    <w:p w:rsidR="00096A83" w:rsidRPr="00AA2D0B" w:rsidRDefault="00096A83" w:rsidP="00DC6ECC">
      <w:pPr>
        <w:pStyle w:val="Listaszerbekezds"/>
        <w:numPr>
          <w:ilvl w:val="0"/>
          <w:numId w:val="426"/>
        </w:numPr>
      </w:pPr>
      <w:r w:rsidRPr="00AA2D0B">
        <w:t>Az MH ellátási rendszerében meglév</w:t>
      </w:r>
      <w:r w:rsidRPr="00AA2D0B">
        <w:rPr>
          <w:rFonts w:hint="eastAsia"/>
        </w:rPr>
        <w:t>ő</w:t>
      </w:r>
      <w:r w:rsidRPr="00AA2D0B">
        <w:t xml:space="preserve"> térképészeti termékek sajátosságai.</w:t>
      </w:r>
    </w:p>
    <w:p w:rsidR="00096A83" w:rsidRPr="00AA2D0B" w:rsidRDefault="00096A83" w:rsidP="00096A83">
      <w:pPr>
        <w:spacing w:before="120"/>
        <w:ind w:left="644"/>
        <w:jc w:val="both"/>
      </w:pPr>
      <w:r w:rsidRPr="00AA2D0B">
        <w:t>Képesség:</w:t>
      </w:r>
    </w:p>
    <w:p w:rsidR="00096A83" w:rsidRPr="00AA2D0B" w:rsidRDefault="00096A83" w:rsidP="00DC6ECC">
      <w:pPr>
        <w:pStyle w:val="Listaszerbekezds"/>
        <w:numPr>
          <w:ilvl w:val="0"/>
          <w:numId w:val="426"/>
        </w:numPr>
      </w:pPr>
      <w:r w:rsidRPr="00AA2D0B">
        <w:lastRenderedPageBreak/>
        <w:t>Térképolvasás, térképi koordináták meghatározása;</w:t>
      </w:r>
    </w:p>
    <w:p w:rsidR="00096A83" w:rsidRPr="00AA2D0B" w:rsidRDefault="00096A83" w:rsidP="00DC6ECC">
      <w:pPr>
        <w:pStyle w:val="Listaszerbekezds"/>
        <w:numPr>
          <w:ilvl w:val="0"/>
          <w:numId w:val="426"/>
        </w:numPr>
      </w:pPr>
      <w:r w:rsidRPr="00AA2D0B">
        <w:t>Adatok felvitele térképre, szabványos jelölések alkalmazása;</w:t>
      </w:r>
    </w:p>
    <w:p w:rsidR="00096A83" w:rsidRPr="00AA2D0B" w:rsidRDefault="00096A83" w:rsidP="00DC6ECC">
      <w:pPr>
        <w:pStyle w:val="Listaszerbekezds"/>
        <w:numPr>
          <w:ilvl w:val="0"/>
          <w:numId w:val="426"/>
        </w:numPr>
      </w:pPr>
      <w:r w:rsidRPr="00AA2D0B">
        <w:t>Vegyes mértékegységek és koordinátarendszerek együttes alkalmazásának képessége;</w:t>
      </w:r>
    </w:p>
    <w:p w:rsidR="00096A83" w:rsidRPr="00AA2D0B" w:rsidRDefault="00096A83" w:rsidP="00DC6ECC">
      <w:pPr>
        <w:pStyle w:val="Listaszerbekezds"/>
        <w:numPr>
          <w:ilvl w:val="0"/>
          <w:numId w:val="426"/>
        </w:numPr>
      </w:pPr>
      <w:r w:rsidRPr="00AA2D0B">
        <w:t>Adott feladathoz legjobban illeszkedő szelvényezési és jelent</w:t>
      </w:r>
      <w:r w:rsidRPr="00AA2D0B">
        <w:rPr>
          <w:rFonts w:hint="eastAsia"/>
        </w:rPr>
        <w:t>ő</w:t>
      </w:r>
      <w:r w:rsidRPr="00AA2D0B">
        <w:t xml:space="preserve"> rendszerek (mgrs, georef) kiválasztása, alkalmazása.</w:t>
      </w:r>
    </w:p>
    <w:p w:rsidR="00096A83" w:rsidRPr="00AA2D0B" w:rsidRDefault="00096A83" w:rsidP="00977D24">
      <w:pPr>
        <w:pStyle w:val="lfej"/>
        <w:numPr>
          <w:ilvl w:val="0"/>
          <w:numId w:val="301"/>
        </w:numPr>
        <w:tabs>
          <w:tab w:val="clear" w:pos="360"/>
          <w:tab w:val="num" w:pos="644"/>
          <w:tab w:val="right" w:pos="900"/>
        </w:tabs>
        <w:spacing w:before="120"/>
        <w:ind w:left="644"/>
        <w:jc w:val="both"/>
        <w:rPr>
          <w:i/>
        </w:rPr>
      </w:pPr>
      <w:r w:rsidRPr="00AA2D0B">
        <w:rPr>
          <w:b/>
          <w:lang w:val="hu-HU"/>
        </w:rPr>
        <w:t>Elérendő kompetenciák (angolul):</w:t>
      </w:r>
    </w:p>
    <w:p w:rsidR="00096A83" w:rsidRPr="00AA2D0B" w:rsidRDefault="00096A83" w:rsidP="00096A83">
      <w:pPr>
        <w:spacing w:before="120"/>
        <w:ind w:left="644"/>
        <w:jc w:val="both"/>
        <w:rPr>
          <w:spacing w:val="-2"/>
          <w:lang w:val="en-US"/>
        </w:rPr>
      </w:pPr>
      <w:r w:rsidRPr="00AA2D0B">
        <w:rPr>
          <w:spacing w:val="-2"/>
          <w:lang w:val="en-US"/>
        </w:rPr>
        <w:t>Knowledge:</w:t>
      </w:r>
    </w:p>
    <w:p w:rsidR="00096A83" w:rsidRPr="00AA2D0B" w:rsidRDefault="00096A83" w:rsidP="00DC6ECC">
      <w:pPr>
        <w:pStyle w:val="Listaszerbekezds"/>
        <w:numPr>
          <w:ilvl w:val="0"/>
          <w:numId w:val="426"/>
        </w:numPr>
      </w:pPr>
      <w:r w:rsidRPr="00AA2D0B">
        <w:t>Basics of maps; the main types and application possibilities of map products;</w:t>
      </w:r>
    </w:p>
    <w:p w:rsidR="00096A83" w:rsidRPr="00AA2D0B" w:rsidRDefault="00096A83" w:rsidP="00DC6ECC">
      <w:pPr>
        <w:pStyle w:val="Listaszerbekezds"/>
        <w:numPr>
          <w:ilvl w:val="0"/>
          <w:numId w:val="426"/>
        </w:numPr>
      </w:pPr>
      <w:r w:rsidRPr="00AA2D0B">
        <w:t>Mathematical and cartographical basics of maps, and map representations;</w:t>
      </w:r>
    </w:p>
    <w:p w:rsidR="00096A83" w:rsidRPr="00AA2D0B" w:rsidRDefault="00096A83" w:rsidP="00DC6ECC">
      <w:pPr>
        <w:pStyle w:val="Listaszerbekezds"/>
        <w:numPr>
          <w:ilvl w:val="0"/>
          <w:numId w:val="426"/>
        </w:numPr>
      </w:pPr>
      <w:r w:rsidRPr="00AA2D0B">
        <w:t>Characteristics of map products existing in supply system of HDF.</w:t>
      </w:r>
    </w:p>
    <w:p w:rsidR="00096A83" w:rsidRPr="00AA2D0B" w:rsidRDefault="00096A83" w:rsidP="00096A83">
      <w:pPr>
        <w:spacing w:before="120"/>
        <w:ind w:left="644"/>
        <w:jc w:val="both"/>
        <w:rPr>
          <w:spacing w:val="-2"/>
          <w:lang w:val="en-US"/>
        </w:rPr>
      </w:pPr>
      <w:r w:rsidRPr="00AA2D0B">
        <w:rPr>
          <w:spacing w:val="-2"/>
          <w:lang w:val="en-US"/>
        </w:rPr>
        <w:t>Skills:</w:t>
      </w:r>
    </w:p>
    <w:p w:rsidR="00096A83" w:rsidRPr="00AA2D0B" w:rsidRDefault="00096A83" w:rsidP="00DC6ECC">
      <w:pPr>
        <w:pStyle w:val="Listaszerbekezds"/>
        <w:numPr>
          <w:ilvl w:val="0"/>
          <w:numId w:val="426"/>
        </w:numPr>
      </w:pPr>
      <w:r w:rsidRPr="00AA2D0B">
        <w:t>Map reading and determination of coordinates on the map;</w:t>
      </w:r>
    </w:p>
    <w:p w:rsidR="00096A83" w:rsidRPr="00AA2D0B" w:rsidRDefault="00096A83" w:rsidP="00DC6ECC">
      <w:pPr>
        <w:pStyle w:val="Listaszerbekezds"/>
        <w:numPr>
          <w:ilvl w:val="0"/>
          <w:numId w:val="426"/>
        </w:numPr>
      </w:pPr>
      <w:r w:rsidRPr="00AA2D0B">
        <w:t>Plotting data on the map, using standardized symbology;</w:t>
      </w:r>
    </w:p>
    <w:p w:rsidR="00096A83" w:rsidRPr="00AA2D0B" w:rsidRDefault="00096A83" w:rsidP="00DC6ECC">
      <w:pPr>
        <w:pStyle w:val="Listaszerbekezds"/>
        <w:numPr>
          <w:ilvl w:val="0"/>
          <w:numId w:val="426"/>
        </w:numPr>
      </w:pPr>
      <w:r w:rsidRPr="00AA2D0B">
        <w:t>Ability to combine mixed units and coordinate systems together;</w:t>
      </w:r>
    </w:p>
    <w:p w:rsidR="00096A83" w:rsidRPr="00AA2D0B" w:rsidRDefault="00096A83" w:rsidP="00DC6ECC">
      <w:pPr>
        <w:pStyle w:val="Listaszerbekezds"/>
        <w:numPr>
          <w:ilvl w:val="0"/>
          <w:numId w:val="426"/>
        </w:numPr>
      </w:pPr>
      <w:r w:rsidRPr="00AA2D0B">
        <w:t>Selection and application of sequence reference systems and reporting systems (mgrs, georef) best suited to a given task.</w:t>
      </w:r>
    </w:p>
    <w:p w:rsidR="00096A83" w:rsidRPr="00AA2D0B" w:rsidRDefault="00096A83" w:rsidP="00977D24">
      <w:pPr>
        <w:pStyle w:val="lfej"/>
        <w:numPr>
          <w:ilvl w:val="0"/>
          <w:numId w:val="301"/>
        </w:numPr>
        <w:tabs>
          <w:tab w:val="clear" w:pos="360"/>
          <w:tab w:val="num" w:pos="644"/>
          <w:tab w:val="right" w:pos="900"/>
        </w:tabs>
        <w:spacing w:before="120"/>
        <w:ind w:left="644"/>
        <w:jc w:val="both"/>
        <w:rPr>
          <w:bCs/>
          <w:lang w:val="hu-HU"/>
        </w:rPr>
      </w:pPr>
      <w:r w:rsidRPr="00AA2D0B">
        <w:rPr>
          <w:b/>
          <w:lang w:val="hu-HU"/>
        </w:rPr>
        <w:t>Előtanulmányi</w:t>
      </w:r>
      <w:r w:rsidRPr="00AA2D0B">
        <w:rPr>
          <w:b/>
          <w:bCs/>
          <w:lang w:val="hu-HU"/>
        </w:rPr>
        <w:t xml:space="preserve"> kötelezettségek: </w:t>
      </w:r>
      <w:r w:rsidRPr="00AA2D0B">
        <w:rPr>
          <w:bCs/>
          <w:lang w:val="hu-HU"/>
        </w:rPr>
        <w:t>nincs</w:t>
      </w:r>
    </w:p>
    <w:p w:rsidR="00096A83" w:rsidRPr="00AA2D0B" w:rsidRDefault="00096A83" w:rsidP="00977D24">
      <w:pPr>
        <w:pStyle w:val="lfej"/>
        <w:numPr>
          <w:ilvl w:val="0"/>
          <w:numId w:val="301"/>
        </w:numPr>
        <w:tabs>
          <w:tab w:val="clear" w:pos="360"/>
          <w:tab w:val="num" w:pos="644"/>
          <w:tab w:val="right" w:pos="900"/>
        </w:tabs>
        <w:spacing w:before="120"/>
        <w:ind w:left="644"/>
        <w:jc w:val="both"/>
        <w:rPr>
          <w:lang w:val="hu-HU"/>
        </w:rPr>
      </w:pPr>
      <w:r w:rsidRPr="00AA2D0B">
        <w:rPr>
          <w:b/>
          <w:lang w:val="hu-HU"/>
        </w:rPr>
        <w:t>A tantárgy tematikája:</w:t>
      </w:r>
    </w:p>
    <w:p w:rsidR="00096A83" w:rsidRPr="00AA2D0B" w:rsidRDefault="00096A83" w:rsidP="00977D24">
      <w:pPr>
        <w:pStyle w:val="Listaszerbekezds"/>
        <w:numPr>
          <w:ilvl w:val="1"/>
          <w:numId w:val="301"/>
        </w:numPr>
        <w:tabs>
          <w:tab w:val="clear" w:pos="792"/>
          <w:tab w:val="num" w:pos="1000"/>
        </w:tabs>
        <w:spacing w:before="120"/>
        <w:ind w:left="1000"/>
      </w:pPr>
      <w:r w:rsidRPr="00AA2D0B">
        <w:t>A térkép fogalma, m</w:t>
      </w:r>
      <w:r w:rsidRPr="00AA2D0B">
        <w:rPr>
          <w:rFonts w:hint="eastAsia"/>
        </w:rPr>
        <w:t>ű</w:t>
      </w:r>
      <w:r w:rsidRPr="00AA2D0B">
        <w:t>szaki jellemz</w:t>
      </w:r>
      <w:r w:rsidRPr="00AA2D0B">
        <w:rPr>
          <w:rFonts w:hint="eastAsia"/>
        </w:rPr>
        <w:t>ő</w:t>
      </w:r>
      <w:r w:rsidRPr="00AA2D0B">
        <w:t>i</w:t>
      </w:r>
    </w:p>
    <w:p w:rsidR="00096A83" w:rsidRPr="00AA2D0B" w:rsidRDefault="00096A83" w:rsidP="00977D24">
      <w:pPr>
        <w:pStyle w:val="Listaszerbekezds"/>
        <w:numPr>
          <w:ilvl w:val="1"/>
          <w:numId w:val="301"/>
        </w:numPr>
        <w:tabs>
          <w:tab w:val="clear" w:pos="792"/>
          <w:tab w:val="num" w:pos="1000"/>
        </w:tabs>
        <w:spacing w:before="120"/>
        <w:ind w:left="1000"/>
      </w:pPr>
      <w:r w:rsidRPr="00AA2D0B">
        <w:t>Geodéziai és kartográfiai alapismeretek</w:t>
      </w:r>
    </w:p>
    <w:p w:rsidR="00096A83" w:rsidRPr="00AA2D0B" w:rsidRDefault="00096A83" w:rsidP="00977D24">
      <w:pPr>
        <w:pStyle w:val="Listaszerbekezds"/>
        <w:numPr>
          <w:ilvl w:val="1"/>
          <w:numId w:val="301"/>
        </w:numPr>
        <w:tabs>
          <w:tab w:val="clear" w:pos="792"/>
          <w:tab w:val="num" w:pos="1000"/>
        </w:tabs>
        <w:spacing w:before="120"/>
        <w:ind w:left="1000"/>
      </w:pPr>
      <w:r w:rsidRPr="00AA2D0B">
        <w:t>A MH térképészeti szakanyagai</w:t>
      </w:r>
    </w:p>
    <w:p w:rsidR="00096A83" w:rsidRPr="00AA2D0B" w:rsidRDefault="00096A83" w:rsidP="00977D24">
      <w:pPr>
        <w:pStyle w:val="Listaszerbekezds"/>
        <w:numPr>
          <w:ilvl w:val="1"/>
          <w:numId w:val="301"/>
        </w:numPr>
        <w:tabs>
          <w:tab w:val="clear" w:pos="792"/>
          <w:tab w:val="num" w:pos="1000"/>
        </w:tabs>
        <w:spacing w:before="120"/>
        <w:ind w:left="1000"/>
      </w:pPr>
      <w:r w:rsidRPr="00AA2D0B">
        <w:t>Térképek igénylése, kezelése, munkához történ</w:t>
      </w:r>
      <w:r w:rsidRPr="00AA2D0B">
        <w:rPr>
          <w:rFonts w:hint="eastAsia"/>
        </w:rPr>
        <w:t>ő</w:t>
      </w:r>
      <w:r w:rsidRPr="00AA2D0B">
        <w:t xml:space="preserve"> el</w:t>
      </w:r>
      <w:r w:rsidRPr="00AA2D0B">
        <w:rPr>
          <w:rFonts w:hint="eastAsia"/>
        </w:rPr>
        <w:t>ő</w:t>
      </w:r>
      <w:r w:rsidRPr="00AA2D0B">
        <w:t>készítése</w:t>
      </w:r>
    </w:p>
    <w:p w:rsidR="00096A83" w:rsidRPr="00AA2D0B" w:rsidRDefault="00096A83" w:rsidP="00977D24">
      <w:pPr>
        <w:pStyle w:val="Listaszerbekezds"/>
        <w:numPr>
          <w:ilvl w:val="1"/>
          <w:numId w:val="301"/>
        </w:numPr>
        <w:tabs>
          <w:tab w:val="clear" w:pos="792"/>
          <w:tab w:val="num" w:pos="1000"/>
        </w:tabs>
        <w:spacing w:before="120"/>
        <w:ind w:left="1000"/>
      </w:pPr>
      <w:r w:rsidRPr="00AA2D0B">
        <w:t>A katonai térképek kereten belüli és kereten kívüli információtartalma</w:t>
      </w:r>
    </w:p>
    <w:p w:rsidR="00096A83" w:rsidRPr="00AA2D0B" w:rsidRDefault="00096A83" w:rsidP="00977D24">
      <w:pPr>
        <w:pStyle w:val="Listaszerbekezds"/>
        <w:numPr>
          <w:ilvl w:val="1"/>
          <w:numId w:val="301"/>
        </w:numPr>
        <w:tabs>
          <w:tab w:val="clear" w:pos="792"/>
          <w:tab w:val="num" w:pos="1000"/>
        </w:tabs>
        <w:spacing w:before="120"/>
        <w:ind w:left="1000"/>
      </w:pPr>
      <w:r w:rsidRPr="00AA2D0B">
        <w:t>Térképi koordináták meghatározása (földrajzi és vetületi síkkoordináták)</w:t>
      </w:r>
    </w:p>
    <w:p w:rsidR="00096A83" w:rsidRPr="00AA2D0B" w:rsidRDefault="00096A83" w:rsidP="00977D24">
      <w:pPr>
        <w:pStyle w:val="Listaszerbekezds"/>
        <w:numPr>
          <w:ilvl w:val="1"/>
          <w:numId w:val="301"/>
        </w:numPr>
        <w:tabs>
          <w:tab w:val="clear" w:pos="792"/>
          <w:tab w:val="num" w:pos="1000"/>
        </w:tabs>
        <w:spacing w:before="120"/>
        <w:ind w:left="1000"/>
      </w:pPr>
      <w:r w:rsidRPr="00AA2D0B">
        <w:t>Katonai helyazonosító rendszerek (mgrs, georef)</w:t>
      </w:r>
    </w:p>
    <w:p w:rsidR="00096A83" w:rsidRPr="00AA2D0B" w:rsidRDefault="00096A83" w:rsidP="00977D24">
      <w:pPr>
        <w:pStyle w:val="lfej"/>
        <w:numPr>
          <w:ilvl w:val="0"/>
          <w:numId w:val="301"/>
        </w:numPr>
        <w:tabs>
          <w:tab w:val="clear" w:pos="360"/>
          <w:tab w:val="num" w:pos="644"/>
          <w:tab w:val="right" w:pos="900"/>
        </w:tabs>
        <w:spacing w:before="120"/>
        <w:ind w:left="644"/>
        <w:jc w:val="both"/>
        <w:rPr>
          <w:b/>
          <w:bCs/>
          <w:lang w:val="hu-HU"/>
        </w:rPr>
      </w:pPr>
      <w:r w:rsidRPr="00AA2D0B">
        <w:rPr>
          <w:b/>
          <w:bCs/>
          <w:lang w:val="hu-HU"/>
        </w:rPr>
        <w:t xml:space="preserve">A </w:t>
      </w:r>
      <w:r w:rsidRPr="00AA2D0B">
        <w:rPr>
          <w:b/>
          <w:lang w:val="hu-HU"/>
        </w:rPr>
        <w:t>tantárgy</w:t>
      </w:r>
      <w:r w:rsidRPr="00AA2D0B">
        <w:rPr>
          <w:b/>
          <w:bCs/>
          <w:lang w:val="hu-HU"/>
        </w:rPr>
        <w:t xml:space="preserve"> </w:t>
      </w:r>
      <w:r w:rsidRPr="00AA2D0B">
        <w:rPr>
          <w:b/>
          <w:lang w:val="hu-HU"/>
        </w:rPr>
        <w:t>meghirdetésének</w:t>
      </w:r>
      <w:r w:rsidRPr="00AA2D0B">
        <w:rPr>
          <w:b/>
          <w:bCs/>
          <w:lang w:val="hu-HU"/>
        </w:rPr>
        <w:t xml:space="preserve"> gyakorisága/a </w:t>
      </w:r>
      <w:r w:rsidRPr="00AA2D0B">
        <w:rPr>
          <w:b/>
          <w:lang w:val="hu-HU"/>
        </w:rPr>
        <w:t>tantervben</w:t>
      </w:r>
      <w:r w:rsidRPr="00AA2D0B">
        <w:rPr>
          <w:b/>
          <w:bCs/>
          <w:lang w:val="hu-HU"/>
        </w:rPr>
        <w:t xml:space="preserve"> történő félévi elhelyezkedése: </w:t>
      </w:r>
      <w:r w:rsidRPr="00AA2D0B">
        <w:rPr>
          <w:bCs/>
          <w:lang w:val="hu-HU"/>
        </w:rPr>
        <w:t xml:space="preserve">2. </w:t>
      </w:r>
      <w:r w:rsidR="00506AC8" w:rsidRPr="00AA2D0B">
        <w:rPr>
          <w:bCs/>
          <w:lang w:val="hu-HU"/>
        </w:rPr>
        <w:t>félév</w:t>
      </w:r>
    </w:p>
    <w:p w:rsidR="00096A83" w:rsidRPr="00AA2D0B" w:rsidRDefault="00096A83" w:rsidP="00977D24">
      <w:pPr>
        <w:pStyle w:val="lfej"/>
        <w:numPr>
          <w:ilvl w:val="0"/>
          <w:numId w:val="301"/>
        </w:numPr>
        <w:tabs>
          <w:tab w:val="clear" w:pos="360"/>
          <w:tab w:val="num" w:pos="644"/>
          <w:tab w:val="right" w:pos="900"/>
        </w:tabs>
        <w:spacing w:before="120"/>
        <w:ind w:left="644"/>
        <w:jc w:val="both"/>
        <w:rPr>
          <w:b/>
          <w:lang w:val="hu-HU"/>
        </w:rPr>
      </w:pPr>
      <w:r w:rsidRPr="00AA2D0B">
        <w:rPr>
          <w:b/>
          <w:bCs/>
          <w:lang w:val="hu-HU"/>
        </w:rPr>
        <w:t xml:space="preserve">A </w:t>
      </w:r>
      <w:r w:rsidRPr="00AA2D0B">
        <w:rPr>
          <w:b/>
          <w:lang w:val="hu-HU"/>
        </w:rPr>
        <w:t>foglalkozásokon</w:t>
      </w:r>
      <w:r w:rsidRPr="00AA2D0B">
        <w:rPr>
          <w:b/>
          <w:bCs/>
          <w:lang w:val="hu-HU"/>
        </w:rPr>
        <w:t xml:space="preserve"> való részvétel követelményei, elfogadható hiányzások mértéke, </w:t>
      </w:r>
      <w:r w:rsidRPr="00AA2D0B">
        <w:rPr>
          <w:b/>
          <w:lang w:val="hu-HU"/>
        </w:rPr>
        <w:t>távolmaradás</w:t>
      </w:r>
      <w:r w:rsidRPr="00AA2D0B">
        <w:rPr>
          <w:b/>
          <w:bCs/>
          <w:lang w:val="hu-HU"/>
        </w:rPr>
        <w:t xml:space="preserve"> pótlásának lehetősége:</w:t>
      </w:r>
    </w:p>
    <w:p w:rsidR="00096A83" w:rsidRPr="00AA2D0B" w:rsidRDefault="00096A83" w:rsidP="00096A83">
      <w:pPr>
        <w:spacing w:before="120"/>
        <w:ind w:left="644"/>
        <w:jc w:val="both"/>
      </w:pPr>
      <w:r w:rsidRPr="00AA2D0B">
        <w:t>A tantárgy ismeretanyaga elsajátításának alapfeltétele a hallgató aktív részvétele a foglalkozásokon, különös tekintettel az ismeretszint felmérő és a komplex gyakorlati foglalkozásokra. A hallgató — igazolható okokkal — a foglalkozások legfeljebb egyharmadáról hiányozhat. Az elmaradt elméleti és ismeretszint felmérő foglalkozások a tantárgy oktatójával egyeztetett konzultáció keretében pótolhatók. A külső helyszínen tartott gyakorlati foglalkozások csak abban az esetben pótolhatók, ha a tanórarend ezt lehetővé teszi.</w:t>
      </w:r>
    </w:p>
    <w:p w:rsidR="00096A83" w:rsidRPr="00AA2D0B" w:rsidRDefault="00096A83" w:rsidP="00977D24">
      <w:pPr>
        <w:pStyle w:val="lfej"/>
        <w:numPr>
          <w:ilvl w:val="0"/>
          <w:numId w:val="301"/>
        </w:numPr>
        <w:tabs>
          <w:tab w:val="clear" w:pos="360"/>
          <w:tab w:val="num" w:pos="644"/>
          <w:tab w:val="right" w:pos="900"/>
        </w:tabs>
        <w:spacing w:before="120"/>
        <w:ind w:left="644"/>
        <w:jc w:val="both"/>
        <w:rPr>
          <w:b/>
          <w:lang w:val="hu-HU"/>
        </w:rPr>
      </w:pPr>
      <w:r w:rsidRPr="00AA2D0B">
        <w:rPr>
          <w:b/>
          <w:lang w:val="hu-HU"/>
        </w:rPr>
        <w:t xml:space="preserve">Félévközi feladatok, ismeretek ellenőrzésének rendje: </w:t>
      </w:r>
    </w:p>
    <w:p w:rsidR="00096A83" w:rsidRPr="00AA2D0B" w:rsidRDefault="00096A83" w:rsidP="00096A83">
      <w:pPr>
        <w:spacing w:before="120"/>
        <w:ind w:left="644"/>
        <w:jc w:val="both"/>
      </w:pPr>
      <w:r w:rsidRPr="00AA2D0B">
        <w:t>Az ismeretanyagot feldolgozó témakörök elsajátítási fokát gyakorlati feladatokat is magába foglaló zárthelyi írásbeli feladatsorral kell felmérni.</w:t>
      </w:r>
    </w:p>
    <w:p w:rsidR="00096A83" w:rsidRPr="00AA2D0B" w:rsidRDefault="00096A83" w:rsidP="00977D24">
      <w:pPr>
        <w:pStyle w:val="lfej"/>
        <w:numPr>
          <w:ilvl w:val="0"/>
          <w:numId w:val="301"/>
        </w:numPr>
        <w:tabs>
          <w:tab w:val="clear" w:pos="360"/>
          <w:tab w:val="num" w:pos="644"/>
          <w:tab w:val="right" w:pos="900"/>
        </w:tabs>
        <w:spacing w:before="120"/>
        <w:ind w:left="644"/>
        <w:jc w:val="both"/>
        <w:rPr>
          <w:b/>
          <w:lang w:val="hu-HU"/>
        </w:rPr>
      </w:pPr>
      <w:r w:rsidRPr="00AA2D0B">
        <w:rPr>
          <w:b/>
          <w:lang w:val="hu-HU"/>
        </w:rPr>
        <w:t>Az aláírás és a kreditek megszerzésének pontos feltételei:</w:t>
      </w:r>
    </w:p>
    <w:p w:rsidR="00096A83" w:rsidRPr="00AA2D0B" w:rsidRDefault="00096A83" w:rsidP="00977D24">
      <w:pPr>
        <w:pStyle w:val="Listaszerbekezds"/>
        <w:numPr>
          <w:ilvl w:val="0"/>
          <w:numId w:val="300"/>
        </w:numPr>
        <w:spacing w:before="120"/>
        <w:ind w:left="993"/>
        <w:jc w:val="both"/>
      </w:pPr>
      <w:r w:rsidRPr="00AA2D0B">
        <w:t>aktív hallgatói részvétel a foglalkozások legalább 60%-án;</w:t>
      </w:r>
    </w:p>
    <w:p w:rsidR="00096A83" w:rsidRPr="00AA2D0B" w:rsidRDefault="00096A83" w:rsidP="00977D24">
      <w:pPr>
        <w:pStyle w:val="Listaszerbekezds"/>
        <w:numPr>
          <w:ilvl w:val="0"/>
          <w:numId w:val="300"/>
        </w:numPr>
        <w:spacing w:before="120"/>
        <w:ind w:left="993"/>
        <w:jc w:val="both"/>
      </w:pPr>
      <w:r w:rsidRPr="00AA2D0B">
        <w:t>az írásbeli ismeretszint felmérő foglalkozás feladatainak sikeres (legalább elégséges szint</w:t>
      </w:r>
      <w:r w:rsidRPr="00AA2D0B">
        <w:rPr>
          <w:rFonts w:hint="eastAsia"/>
        </w:rPr>
        <w:t>ű</w:t>
      </w:r>
      <w:r w:rsidRPr="00AA2D0B">
        <w:t>) teljesítése;</w:t>
      </w:r>
    </w:p>
    <w:p w:rsidR="00096A83" w:rsidRPr="00AA2D0B" w:rsidRDefault="00096A83" w:rsidP="00096A83">
      <w:pPr>
        <w:spacing w:before="120"/>
        <w:ind w:left="644"/>
        <w:jc w:val="both"/>
      </w:pPr>
      <w:r w:rsidRPr="00AA2D0B">
        <w:lastRenderedPageBreak/>
        <w:t xml:space="preserve">A </w:t>
      </w:r>
      <w:r w:rsidRPr="00AA2D0B">
        <w:rPr>
          <w:b/>
        </w:rPr>
        <w:t>félévközi értékelés</w:t>
      </w:r>
      <w:r w:rsidRPr="00AA2D0B">
        <w:t xml:space="preserve"> alapja minden hallgatónál a komplex, elméleti és gyakorlati ismereteket felmérő zárthelyi írásbeli dolgozat értékelésére adott érdemjegy. A zárthelyi írásbeli dolgozat értékelése az elért maximális pontszám 60%-ig elégtelen; 61-70%-a között elégséges; 71-80%-a között közepes; 81-90%-a között jó; e felett jeles.</w:t>
      </w:r>
    </w:p>
    <w:p w:rsidR="00096A83" w:rsidRPr="00AA2D0B" w:rsidRDefault="00096A83" w:rsidP="00977D24">
      <w:pPr>
        <w:pStyle w:val="lfej"/>
        <w:numPr>
          <w:ilvl w:val="0"/>
          <w:numId w:val="301"/>
        </w:numPr>
        <w:tabs>
          <w:tab w:val="clear" w:pos="360"/>
          <w:tab w:val="num" w:pos="644"/>
          <w:tab w:val="right" w:pos="900"/>
        </w:tabs>
        <w:spacing w:before="120"/>
        <w:ind w:left="644"/>
        <w:jc w:val="both"/>
        <w:rPr>
          <w:b/>
          <w:lang w:val="hu-HU"/>
        </w:rPr>
      </w:pPr>
      <w:r w:rsidRPr="00AA2D0B">
        <w:rPr>
          <w:b/>
          <w:lang w:val="hu-HU"/>
        </w:rPr>
        <w:tab/>
        <w:t>Irodalomjegyzék (magyar, angol):</w:t>
      </w:r>
    </w:p>
    <w:p w:rsidR="00096A83" w:rsidRPr="00AA2D0B" w:rsidRDefault="00096A83" w:rsidP="00977D24">
      <w:pPr>
        <w:pStyle w:val="Listaszerbekezds"/>
        <w:numPr>
          <w:ilvl w:val="1"/>
          <w:numId w:val="301"/>
        </w:numPr>
        <w:tabs>
          <w:tab w:val="clear" w:pos="792"/>
          <w:tab w:val="left" w:pos="284"/>
          <w:tab w:val="num" w:pos="1000"/>
        </w:tabs>
        <w:spacing w:before="120"/>
        <w:ind w:left="1000"/>
        <w:contextualSpacing w:val="0"/>
        <w:jc w:val="both"/>
        <w:rPr>
          <w:b/>
        </w:rPr>
      </w:pPr>
      <w:r w:rsidRPr="00AA2D0B">
        <w:rPr>
          <w:b/>
        </w:rPr>
        <w:t>Kötelező irodalom</w:t>
      </w:r>
      <w:r w:rsidRPr="00AA2D0B">
        <w:rPr>
          <w:b/>
          <w:lang w:val="en-GB"/>
        </w:rPr>
        <w:t>:</w:t>
      </w:r>
    </w:p>
    <w:p w:rsidR="00096A83" w:rsidRPr="00AA2D0B" w:rsidRDefault="00096A83" w:rsidP="00977D24">
      <w:pPr>
        <w:pStyle w:val="Listaszerbekezds"/>
        <w:numPr>
          <w:ilvl w:val="0"/>
          <w:numId w:val="335"/>
        </w:numPr>
        <w:jc w:val="both"/>
      </w:pPr>
      <w:r w:rsidRPr="00AA2D0B">
        <w:t>Térképészeti és Katonaföldrajzi ismeretek, multimédiás tereptani oktatócsomag 1-5. (</w:t>
      </w:r>
      <w:r w:rsidRPr="00AA2D0B">
        <w:rPr>
          <w:lang w:val="en-US"/>
        </w:rPr>
        <w:t>Maps and Military Geography, Multimedia Tutorial</w:t>
      </w:r>
      <w:r w:rsidRPr="00AA2D0B">
        <w:t>) MH GEOSZ 2012.</w:t>
      </w:r>
    </w:p>
    <w:p w:rsidR="00096A83" w:rsidRPr="00AA2D0B" w:rsidRDefault="00096A83" w:rsidP="00977D24">
      <w:pPr>
        <w:pStyle w:val="Listaszerbekezds"/>
        <w:numPr>
          <w:ilvl w:val="0"/>
          <w:numId w:val="335"/>
        </w:numPr>
        <w:jc w:val="both"/>
      </w:pPr>
      <w:r w:rsidRPr="00AA2D0B">
        <w:t>FÜR Gáspár; MISKOLCZI Erzsébet: NATO térképészeti ismeretek (NATO’s Mapping Knowledge) ZMNE, Budapest, 2003.</w:t>
      </w:r>
    </w:p>
    <w:p w:rsidR="00096A83" w:rsidRPr="00AA2D0B" w:rsidRDefault="00096A83" w:rsidP="00977D24">
      <w:pPr>
        <w:pStyle w:val="Listaszerbekezds"/>
        <w:numPr>
          <w:ilvl w:val="0"/>
          <w:numId w:val="335"/>
        </w:numPr>
        <w:jc w:val="both"/>
      </w:pPr>
      <w:r w:rsidRPr="00AA2D0B">
        <w:t>Katonai tereptan (</w:t>
      </w:r>
      <w:r w:rsidRPr="00AA2D0B">
        <w:rPr>
          <w:lang w:val="en-US"/>
        </w:rPr>
        <w:t>Map reading and land navigation</w:t>
      </w:r>
      <w:r w:rsidRPr="00AA2D0B">
        <w:t>), Ált/204, szerk.: Dr. BALATONI Béla, Magyar Honvédség Parancsnoksága, 1991.</w:t>
      </w:r>
    </w:p>
    <w:p w:rsidR="00096A83" w:rsidRPr="00AA2D0B" w:rsidRDefault="00096A83" w:rsidP="00977D24">
      <w:pPr>
        <w:pStyle w:val="Listaszerbekezds"/>
        <w:numPr>
          <w:ilvl w:val="1"/>
          <w:numId w:val="301"/>
        </w:numPr>
        <w:tabs>
          <w:tab w:val="clear" w:pos="792"/>
          <w:tab w:val="left" w:pos="284"/>
          <w:tab w:val="num" w:pos="1000"/>
        </w:tabs>
        <w:spacing w:before="120"/>
        <w:ind w:left="1000"/>
        <w:contextualSpacing w:val="0"/>
        <w:jc w:val="both"/>
      </w:pPr>
      <w:r w:rsidRPr="00AA2D0B">
        <w:rPr>
          <w:b/>
        </w:rPr>
        <w:t>Ajánlott irodalom</w:t>
      </w:r>
      <w:r w:rsidRPr="00AA2D0B">
        <w:rPr>
          <w:lang w:val="en-GB"/>
        </w:rPr>
        <w:t xml:space="preserve">: </w:t>
      </w:r>
    </w:p>
    <w:p w:rsidR="00096A83" w:rsidRPr="00AA2D0B" w:rsidRDefault="00096A83" w:rsidP="00977D24">
      <w:pPr>
        <w:pStyle w:val="Listaszerbekezds"/>
        <w:numPr>
          <w:ilvl w:val="0"/>
          <w:numId w:val="335"/>
        </w:numPr>
        <w:jc w:val="both"/>
      </w:pPr>
      <w:r w:rsidRPr="00AA2D0B">
        <w:t>KÁLLAI Attila: Globális helymeghatározó rendszerek (Global Positioning Systems) ZMNE, Budapest, 2004.</w:t>
      </w:r>
    </w:p>
    <w:p w:rsidR="00096A83" w:rsidRPr="00AA2D0B" w:rsidRDefault="00096A83" w:rsidP="00977D24">
      <w:pPr>
        <w:pStyle w:val="Listaszerbekezds"/>
        <w:numPr>
          <w:ilvl w:val="0"/>
          <w:numId w:val="335"/>
        </w:numPr>
        <w:jc w:val="both"/>
      </w:pPr>
      <w:r w:rsidRPr="00AA2D0B">
        <w:t>KOJANITZ László et al. (szerk.): Katonai alapismeretek (Military basics), Zrínyi Kiadó, Budapest, 2015.</w:t>
      </w:r>
    </w:p>
    <w:p w:rsidR="00096A83" w:rsidRPr="00AA2D0B" w:rsidRDefault="00096A83" w:rsidP="00977D24">
      <w:pPr>
        <w:pStyle w:val="Listaszerbekezds"/>
        <w:numPr>
          <w:ilvl w:val="0"/>
          <w:numId w:val="335"/>
        </w:numPr>
        <w:jc w:val="both"/>
      </w:pPr>
      <w:r w:rsidRPr="00AA2D0B">
        <w:t>PAPP-VÁRY Árpád: Térképtudomány – A pálcikatérképt</w:t>
      </w:r>
      <w:r w:rsidRPr="00AA2D0B">
        <w:rPr>
          <w:rFonts w:hint="eastAsia"/>
        </w:rPr>
        <w:t>ő</w:t>
      </w:r>
      <w:r w:rsidRPr="00AA2D0B">
        <w:t xml:space="preserve">l az </w:t>
      </w:r>
      <w:r w:rsidRPr="00AA2D0B">
        <w:rPr>
          <w:rFonts w:hint="eastAsia"/>
        </w:rPr>
        <w:t>ű</w:t>
      </w:r>
      <w:r w:rsidRPr="00AA2D0B">
        <w:t xml:space="preserve">rtérképig. (Science of map – </w:t>
      </w:r>
      <w:r w:rsidRPr="00AA2D0B">
        <w:rPr>
          <w:lang w:val="en-US"/>
        </w:rPr>
        <w:t>From stick-maps to satellite photomaps</w:t>
      </w:r>
      <w:r w:rsidRPr="00AA2D0B">
        <w:t>) Kossuth Kiadó, Budapest 2007.</w:t>
      </w:r>
    </w:p>
    <w:p w:rsidR="00096A83" w:rsidRPr="00AA2D0B" w:rsidRDefault="00096A83" w:rsidP="00096A83">
      <w:pPr>
        <w:rPr>
          <w:color w:val="0070C0"/>
        </w:rPr>
      </w:pPr>
    </w:p>
    <w:p w:rsidR="00096A83" w:rsidRPr="00AA2D0B" w:rsidRDefault="00096A83" w:rsidP="00096A83">
      <w:pPr>
        <w:pStyle w:val="Szvegtrzs"/>
        <w:spacing w:line="360" w:lineRule="auto"/>
        <w:ind w:firstLine="284"/>
      </w:pPr>
      <w:r w:rsidRPr="00AA2D0B">
        <w:t>Budapest, 2017. október 31.</w:t>
      </w:r>
    </w:p>
    <w:p w:rsidR="00096A83" w:rsidRPr="00AA2D0B" w:rsidRDefault="00096A83" w:rsidP="00096A83">
      <w:pPr>
        <w:pStyle w:val="Szvegtrzs"/>
        <w:ind w:firstLine="284"/>
      </w:pPr>
    </w:p>
    <w:tbl>
      <w:tblPr>
        <w:tblW w:w="0" w:type="auto"/>
        <w:tblLook w:val="04A0" w:firstRow="1" w:lastRow="0" w:firstColumn="1" w:lastColumn="0" w:noHBand="0" w:noVBand="1"/>
      </w:tblPr>
      <w:tblGrid>
        <w:gridCol w:w="4523"/>
        <w:gridCol w:w="4549"/>
      </w:tblGrid>
      <w:tr w:rsidR="00833F49" w:rsidRPr="00AA2D0B" w:rsidTr="00833F49">
        <w:tc>
          <w:tcPr>
            <w:tcW w:w="4605" w:type="dxa"/>
            <w:shd w:val="clear" w:color="auto" w:fill="auto"/>
          </w:tcPr>
          <w:p w:rsidR="00096A83" w:rsidRPr="00AA2D0B" w:rsidRDefault="00096A83" w:rsidP="002B6401">
            <w:pPr>
              <w:pStyle w:val="Szvegtrzs"/>
              <w:rPr>
                <w:b/>
              </w:rPr>
            </w:pPr>
          </w:p>
        </w:tc>
        <w:tc>
          <w:tcPr>
            <w:tcW w:w="4605" w:type="dxa"/>
            <w:shd w:val="clear" w:color="auto" w:fill="auto"/>
          </w:tcPr>
          <w:p w:rsidR="00096A83" w:rsidRPr="00AA2D0B" w:rsidRDefault="00096A83" w:rsidP="00833F49">
            <w:pPr>
              <w:pStyle w:val="Szvegtrzs"/>
              <w:jc w:val="center"/>
              <w:rPr>
                <w:b/>
              </w:rPr>
            </w:pPr>
            <w:r w:rsidRPr="00AA2D0B">
              <w:rPr>
                <w:b/>
              </w:rPr>
              <w:t>Dr. Kállai Attila egyetemi docens, PhD</w:t>
            </w:r>
          </w:p>
          <w:p w:rsidR="00096A83" w:rsidRPr="00AA2D0B" w:rsidRDefault="00096A83" w:rsidP="00833F49">
            <w:pPr>
              <w:pStyle w:val="Szvegtrzs"/>
              <w:jc w:val="center"/>
            </w:pPr>
            <w:r w:rsidRPr="00AA2D0B">
              <w:t>tantárgyfelelős</w:t>
            </w:r>
          </w:p>
        </w:tc>
      </w:tr>
    </w:tbl>
    <w:p w:rsidR="00794689" w:rsidRPr="00AA2D0B" w:rsidRDefault="00794689">
      <w:pPr>
        <w:rPr>
          <w:sz w:val="14"/>
        </w:rPr>
      </w:pPr>
      <w:r w:rsidRPr="00AA2D0B">
        <w:br w:type="page"/>
      </w:r>
    </w:p>
    <w:tbl>
      <w:tblPr>
        <w:tblW w:w="9315" w:type="dxa"/>
        <w:tblInd w:w="113" w:type="dxa"/>
        <w:tblLook w:val="01E0" w:firstRow="1" w:lastRow="1" w:firstColumn="1" w:lastColumn="1" w:noHBand="0" w:noVBand="0"/>
      </w:tblPr>
      <w:tblGrid>
        <w:gridCol w:w="5098"/>
        <w:gridCol w:w="1620"/>
        <w:gridCol w:w="2597"/>
      </w:tblGrid>
      <w:tr w:rsidR="000566AA" w:rsidRPr="00AA2D0B">
        <w:tc>
          <w:tcPr>
            <w:tcW w:w="5098" w:type="dxa"/>
            <w:tcBorders>
              <w:bottom w:val="single" w:sz="4" w:space="0" w:color="auto"/>
            </w:tcBorders>
          </w:tcPr>
          <w:p w:rsidR="000566AA" w:rsidRPr="00AA2D0B" w:rsidRDefault="008221A5" w:rsidP="0047491F">
            <w:pPr>
              <w:pStyle w:val="Szvegtrzs"/>
              <w:jc w:val="center"/>
              <w:rPr>
                <w:b/>
                <w:smallCaps/>
                <w:sz w:val="28"/>
                <w:szCs w:val="28"/>
                <w:lang w:val="hu-HU" w:eastAsia="hu-HU"/>
              </w:rPr>
            </w:pPr>
            <w:r w:rsidRPr="00AA2D0B">
              <w:lastRenderedPageBreak/>
              <w:br w:type="page"/>
            </w:r>
            <w:r w:rsidR="000566AA" w:rsidRPr="00AA2D0B">
              <w:rPr>
                <w:b/>
                <w:smallCaps/>
                <w:sz w:val="28"/>
                <w:szCs w:val="28"/>
                <w:lang w:val="hu-HU" w:eastAsia="hu-HU"/>
              </w:rPr>
              <w:t>Nemzeti Közszolgálati Egyetem</w:t>
            </w:r>
          </w:p>
        </w:tc>
        <w:tc>
          <w:tcPr>
            <w:tcW w:w="1620" w:type="dxa"/>
          </w:tcPr>
          <w:p w:rsidR="000566AA" w:rsidRPr="00AA2D0B" w:rsidRDefault="000566AA" w:rsidP="0047491F">
            <w:pPr>
              <w:pStyle w:val="Szvegtrzs"/>
              <w:rPr>
                <w:lang w:val="hu-HU" w:eastAsia="hu-HU"/>
              </w:rPr>
            </w:pPr>
          </w:p>
        </w:tc>
        <w:tc>
          <w:tcPr>
            <w:tcW w:w="2597" w:type="dxa"/>
          </w:tcPr>
          <w:p w:rsidR="000566AA" w:rsidRPr="00AA2D0B" w:rsidRDefault="000566AA" w:rsidP="0047491F">
            <w:pPr>
              <w:pStyle w:val="Szvegtrzs"/>
              <w:jc w:val="right"/>
              <w:rPr>
                <w:lang w:val="hu-HU" w:eastAsia="hu-HU"/>
              </w:rPr>
            </w:pPr>
          </w:p>
        </w:tc>
      </w:tr>
      <w:tr w:rsidR="000566AA" w:rsidRPr="00AA2D0B">
        <w:tc>
          <w:tcPr>
            <w:tcW w:w="5098" w:type="dxa"/>
            <w:tcBorders>
              <w:top w:val="single" w:sz="4" w:space="0" w:color="auto"/>
            </w:tcBorders>
          </w:tcPr>
          <w:p w:rsidR="001F23A1" w:rsidRPr="00AA2D0B" w:rsidRDefault="000566AA" w:rsidP="00F6453C">
            <w:pPr>
              <w:pStyle w:val="Szvegtrzs"/>
              <w:jc w:val="center"/>
              <w:rPr>
                <w:b/>
                <w:sz w:val="28"/>
                <w:szCs w:val="28"/>
                <w:lang w:val="hu-HU" w:eastAsia="hu-HU"/>
              </w:rPr>
            </w:pPr>
            <w:r w:rsidRPr="00AA2D0B">
              <w:rPr>
                <w:b/>
                <w:szCs w:val="28"/>
                <w:lang w:val="hu-HU" w:eastAsia="hu-HU"/>
              </w:rPr>
              <w:t>Hadtudományi és Honvédtisztképző Kar</w:t>
            </w:r>
          </w:p>
        </w:tc>
        <w:tc>
          <w:tcPr>
            <w:tcW w:w="1620" w:type="dxa"/>
          </w:tcPr>
          <w:p w:rsidR="000566AA" w:rsidRPr="00AA2D0B" w:rsidRDefault="000566AA" w:rsidP="0047491F">
            <w:pPr>
              <w:pStyle w:val="Szvegtrzs"/>
              <w:rPr>
                <w:lang w:val="hu-HU" w:eastAsia="hu-HU"/>
              </w:rPr>
            </w:pPr>
          </w:p>
        </w:tc>
        <w:tc>
          <w:tcPr>
            <w:tcW w:w="2597" w:type="dxa"/>
          </w:tcPr>
          <w:p w:rsidR="000566AA" w:rsidRPr="00AA2D0B" w:rsidRDefault="000566AA" w:rsidP="0047491F">
            <w:pPr>
              <w:pStyle w:val="Szvegtrzs"/>
              <w:rPr>
                <w:lang w:val="hu-HU" w:eastAsia="hu-HU"/>
              </w:rPr>
            </w:pPr>
          </w:p>
        </w:tc>
      </w:tr>
    </w:tbl>
    <w:p w:rsidR="00F6453C" w:rsidRPr="00AA2D0B" w:rsidRDefault="00F6453C" w:rsidP="000566AA">
      <w:pPr>
        <w:jc w:val="center"/>
        <w:rPr>
          <w:b/>
          <w:bCs/>
          <w:sz w:val="28"/>
          <w:szCs w:val="28"/>
        </w:rPr>
      </w:pPr>
    </w:p>
    <w:p w:rsidR="000566AA" w:rsidRPr="00AA2D0B" w:rsidRDefault="000566AA" w:rsidP="000566AA">
      <w:pPr>
        <w:jc w:val="center"/>
        <w:rPr>
          <w:b/>
          <w:bCs/>
          <w:sz w:val="28"/>
          <w:szCs w:val="28"/>
        </w:rPr>
      </w:pPr>
      <w:r w:rsidRPr="00AA2D0B">
        <w:rPr>
          <w:b/>
          <w:bCs/>
          <w:sz w:val="28"/>
          <w:szCs w:val="28"/>
        </w:rPr>
        <w:t>TANTÁRGYI PROGRAM</w:t>
      </w:r>
    </w:p>
    <w:p w:rsidR="00E8419F" w:rsidRPr="00AA2D0B" w:rsidRDefault="00E8419F" w:rsidP="00E8419F">
      <w:pPr>
        <w:jc w:val="center"/>
        <w:rPr>
          <w:rFonts w:eastAsia="CG Times"/>
          <w:b/>
        </w:rPr>
      </w:pP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 xml:space="preserve">A tantárgy kódja: </w:t>
      </w:r>
      <w:r w:rsidRPr="00AA2D0B">
        <w:t>HVKPB04_A</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bookmarkStart w:id="92" w:name="_gjdgxs" w:colFirst="0" w:colLast="0"/>
      <w:bookmarkEnd w:id="92"/>
      <w:r w:rsidRPr="00AA2D0B">
        <w:rPr>
          <w:b/>
        </w:rPr>
        <w:t xml:space="preserve">A tantárgy megnevezése (magyarul): </w:t>
      </w:r>
      <w:r w:rsidRPr="00AA2D0B">
        <w:t>Tiszti értékrend</w:t>
      </w:r>
    </w:p>
    <w:p w:rsidR="00E8419F" w:rsidRPr="00AA2D0B" w:rsidRDefault="00E8419F" w:rsidP="00977D24">
      <w:pPr>
        <w:widowControl w:val="0"/>
        <w:numPr>
          <w:ilvl w:val="0"/>
          <w:numId w:val="57"/>
        </w:numPr>
        <w:tabs>
          <w:tab w:val="right" w:pos="900"/>
          <w:tab w:val="center" w:pos="4536"/>
          <w:tab w:val="right" w:pos="9071"/>
        </w:tabs>
        <w:spacing w:before="120"/>
        <w:ind w:hanging="360"/>
      </w:pPr>
      <w:r w:rsidRPr="00AA2D0B">
        <w:rPr>
          <w:b/>
        </w:rPr>
        <w:t xml:space="preserve">A tantárgy megnevezése (angolul): </w:t>
      </w:r>
      <w:r w:rsidRPr="00AA2D0B">
        <w:t>Military Ethics and Military Communication</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 xml:space="preserve">Kreditérték: </w:t>
      </w:r>
      <w:r w:rsidRPr="00AA2D0B">
        <w:t>4 kredit</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 xml:space="preserve">A szak(ok), szakirányok megnevezése (ahol oktatják): </w:t>
      </w:r>
      <w:r w:rsidRPr="00AA2D0B">
        <w:t>Katonai logisztika alapképzési szak</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Az oktatásért felelős oktatási szervezeti egység megnevezése:</w:t>
      </w:r>
      <w:r w:rsidRPr="00AA2D0B">
        <w:t xml:space="preserve"> </w:t>
      </w:r>
      <w:r w:rsidR="00B166AA" w:rsidRPr="00AA2D0B">
        <w:t xml:space="preserve">NKE HHK </w:t>
      </w:r>
      <w:r w:rsidRPr="00AA2D0B">
        <w:t>Katonai Vezetőképző Intézet, Hadtörténelem, Filozófia- és Kultúrtörténeti Tanszék</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 xml:space="preserve">A tantárgyfelelős oktató neve, beosztása, tudományos fokozata: </w:t>
      </w:r>
      <w:r w:rsidRPr="00AA2D0B">
        <w:t>dr. Boda Mihály PhD, egyetemi adjunktus</w:t>
      </w:r>
    </w:p>
    <w:p w:rsidR="00B92A88" w:rsidRPr="00AA2D0B" w:rsidRDefault="00B92A88" w:rsidP="00B92A88">
      <w:pPr>
        <w:widowControl w:val="0"/>
        <w:numPr>
          <w:ilvl w:val="0"/>
          <w:numId w:val="57"/>
        </w:numPr>
        <w:tabs>
          <w:tab w:val="right" w:pos="900"/>
          <w:tab w:val="center" w:pos="4536"/>
          <w:tab w:val="right" w:pos="9071"/>
        </w:tabs>
        <w:spacing w:before="120"/>
        <w:ind w:hanging="360"/>
        <w:jc w:val="both"/>
        <w:rPr>
          <w:bCs/>
        </w:rPr>
      </w:pPr>
      <w:r w:rsidRPr="00AA2D0B">
        <w:rPr>
          <w:b/>
          <w:bCs/>
        </w:rPr>
        <w:t xml:space="preserve">A </w:t>
      </w:r>
      <w:r w:rsidRPr="00AA2D0B">
        <w:rPr>
          <w:b/>
        </w:rPr>
        <w:t>tanórák</w:t>
      </w:r>
      <w:r w:rsidRPr="00AA2D0B">
        <w:rPr>
          <w:b/>
          <w:bCs/>
        </w:rPr>
        <w:t xml:space="preserve"> száma (előadás+gyakorlat)</w:t>
      </w:r>
    </w:p>
    <w:p w:rsidR="00B92A88" w:rsidRPr="00AA2D0B" w:rsidRDefault="00B92A88" w:rsidP="00B92A88">
      <w:pPr>
        <w:pStyle w:val="lfej"/>
        <w:numPr>
          <w:ilvl w:val="1"/>
          <w:numId w:val="57"/>
        </w:numPr>
        <w:tabs>
          <w:tab w:val="clear" w:pos="4536"/>
          <w:tab w:val="clear" w:pos="9072"/>
        </w:tabs>
        <w:ind w:left="-142" w:firstLine="993"/>
        <w:jc w:val="both"/>
        <w:rPr>
          <w:bCs/>
          <w:lang w:val="hu-HU"/>
        </w:rPr>
      </w:pPr>
      <w:r w:rsidRPr="00AA2D0B">
        <w:rPr>
          <w:bCs/>
          <w:lang w:val="hu-HU"/>
        </w:rPr>
        <w:t xml:space="preserve">összes óraszám: </w:t>
      </w:r>
    </w:p>
    <w:p w:rsidR="00B92A88" w:rsidRPr="00AA2D0B" w:rsidRDefault="00B92A88" w:rsidP="00B92A88">
      <w:pPr>
        <w:pStyle w:val="lfej"/>
        <w:numPr>
          <w:ilvl w:val="2"/>
          <w:numId w:val="57"/>
        </w:numPr>
        <w:tabs>
          <w:tab w:val="clear" w:pos="4536"/>
          <w:tab w:val="clear" w:pos="9072"/>
          <w:tab w:val="right" w:pos="900"/>
        </w:tabs>
        <w:ind w:left="851" w:firstLine="477"/>
        <w:jc w:val="both"/>
        <w:rPr>
          <w:bCs/>
          <w:lang w:val="hu-HU"/>
        </w:rPr>
      </w:pPr>
      <w:r w:rsidRPr="00AA2D0B">
        <w:rPr>
          <w:bCs/>
          <w:lang w:val="hu-HU"/>
        </w:rPr>
        <w:t xml:space="preserve">Nappali munkarend: </w:t>
      </w:r>
      <w:r w:rsidR="00AB1A79" w:rsidRPr="00AA2D0B">
        <w:rPr>
          <w:bCs/>
          <w:lang w:val="hu-HU"/>
        </w:rPr>
        <w:t>45</w:t>
      </w:r>
      <w:r w:rsidR="00506AC8" w:rsidRPr="00AA2D0B">
        <w:rPr>
          <w:bCs/>
          <w:lang w:val="hu-HU"/>
        </w:rPr>
        <w:t xml:space="preserve"> (</w:t>
      </w:r>
      <w:r w:rsidR="00506AC8" w:rsidRPr="00AA2D0B">
        <w:rPr>
          <w:bCs/>
          <w:noProof/>
          <w:lang w:val="hu-HU"/>
        </w:rPr>
        <w:t>30+15)</w:t>
      </w:r>
    </w:p>
    <w:p w:rsidR="00B92A88" w:rsidRPr="00AA2D0B" w:rsidRDefault="00B92A88" w:rsidP="00B92A88">
      <w:pPr>
        <w:pStyle w:val="lfej"/>
        <w:numPr>
          <w:ilvl w:val="2"/>
          <w:numId w:val="57"/>
        </w:numPr>
        <w:tabs>
          <w:tab w:val="clear" w:pos="4536"/>
          <w:tab w:val="clear" w:pos="9072"/>
          <w:tab w:val="right" w:pos="900"/>
        </w:tabs>
        <w:ind w:left="851" w:firstLine="477"/>
        <w:jc w:val="both"/>
        <w:rPr>
          <w:bCs/>
          <w:lang w:val="hu-HU"/>
        </w:rPr>
      </w:pPr>
      <w:r w:rsidRPr="00AA2D0B">
        <w:rPr>
          <w:bCs/>
          <w:lang w:val="hu-HU"/>
        </w:rPr>
        <w:t xml:space="preserve">Levelező munkarend: </w:t>
      </w:r>
      <w:r w:rsidRPr="00AA2D0B">
        <w:rPr>
          <w:bCs/>
          <w:noProof/>
          <w:lang w:val="hu-HU"/>
        </w:rPr>
        <w:t>-</w:t>
      </w:r>
    </w:p>
    <w:p w:rsidR="00B92A88" w:rsidRPr="00AA2D0B" w:rsidRDefault="00B92A88" w:rsidP="00B92A88">
      <w:pPr>
        <w:pStyle w:val="lfej"/>
        <w:numPr>
          <w:ilvl w:val="1"/>
          <w:numId w:val="57"/>
        </w:numPr>
        <w:tabs>
          <w:tab w:val="clear" w:pos="4536"/>
          <w:tab w:val="clear" w:pos="9072"/>
        </w:tabs>
        <w:ind w:left="-142" w:firstLine="993"/>
        <w:jc w:val="both"/>
        <w:rPr>
          <w:bCs/>
          <w:lang w:val="hu-HU"/>
        </w:rPr>
      </w:pPr>
      <w:r w:rsidRPr="00AA2D0B">
        <w:rPr>
          <w:bCs/>
          <w:lang w:val="hu-HU"/>
        </w:rPr>
        <w:t xml:space="preserve">heti óraszám nappali munkarend: </w:t>
      </w:r>
      <w:r w:rsidRPr="00AA2D0B">
        <w:rPr>
          <w:bCs/>
          <w:noProof/>
          <w:lang w:val="hu-HU"/>
        </w:rPr>
        <w:t>3</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 xml:space="preserve">A tantárgy szakmai tartalma (magyarul): </w:t>
      </w:r>
      <w:r w:rsidRPr="00AA2D0B">
        <w:t>A kurzus célja a hallgatók megismertetése a tágabb emberi kultúra fogalmaival és történetével, ezen belül a filozófia, az etika és a kommunikáció fogalmaival és történetével; tovább a hallgatók megismertetése a katonai kultúra fogalmaival és történetével, ezen belül a katonai etika és a katonai kommunikáció fogalmaival és történetével.</w:t>
      </w:r>
    </w:p>
    <w:p w:rsidR="00E8419F" w:rsidRPr="00AA2D0B" w:rsidRDefault="00E8419F" w:rsidP="00977D24">
      <w:pPr>
        <w:widowControl w:val="0"/>
        <w:numPr>
          <w:ilvl w:val="0"/>
          <w:numId w:val="57"/>
        </w:numPr>
        <w:tabs>
          <w:tab w:val="right" w:pos="900"/>
          <w:tab w:val="center" w:pos="4536"/>
          <w:tab w:val="right" w:pos="9071"/>
        </w:tabs>
        <w:spacing w:before="120"/>
        <w:ind w:left="646" w:hanging="360"/>
        <w:jc w:val="both"/>
        <w:rPr>
          <w:lang w:val="en-GB"/>
        </w:rPr>
      </w:pPr>
      <w:r w:rsidRPr="00AA2D0B">
        <w:rPr>
          <w:b/>
        </w:rPr>
        <w:t>A tantárgy szakmai tartalma (angolul):</w:t>
      </w:r>
      <w:r w:rsidRPr="00AA2D0B">
        <w:rPr>
          <w:lang w:val="en-GB"/>
        </w:rPr>
        <w:t xml:space="preserve"> The course aims to get students acquainted with concepts and history of broad human culture including concepts and history of philosophy, ethics and communication; furthermore, the course aims to get students acquainted with concepts and history of military culture including military ethics and military communication.</w:t>
      </w:r>
    </w:p>
    <w:p w:rsidR="00E8419F" w:rsidRPr="00AA2D0B" w:rsidRDefault="00E8419F" w:rsidP="00977D24">
      <w:pPr>
        <w:widowControl w:val="0"/>
        <w:numPr>
          <w:ilvl w:val="0"/>
          <w:numId w:val="57"/>
        </w:numPr>
        <w:tabs>
          <w:tab w:val="left" w:pos="284"/>
        </w:tabs>
        <w:spacing w:before="120"/>
        <w:ind w:left="641" w:hanging="357"/>
        <w:jc w:val="both"/>
      </w:pPr>
      <w:r w:rsidRPr="00AA2D0B">
        <w:rPr>
          <w:b/>
        </w:rPr>
        <w:tab/>
        <w:t>Elérendő kompetenciák (magyarul):</w:t>
      </w:r>
    </w:p>
    <w:p w:rsidR="00E8419F" w:rsidRPr="00AA2D0B" w:rsidRDefault="00E8419F" w:rsidP="00E8419F">
      <w:pPr>
        <w:tabs>
          <w:tab w:val="right" w:pos="900"/>
          <w:tab w:val="center" w:pos="4536"/>
          <w:tab w:val="right" w:pos="9071"/>
        </w:tabs>
        <w:spacing w:before="120"/>
        <w:ind w:left="644"/>
        <w:jc w:val="both"/>
      </w:pPr>
      <w:r w:rsidRPr="00AA2D0B">
        <w:t>Tudás:</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az etikai és a katonai etikai nézőpont elkerülhetetlensége és haszna;</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 háború indításának és viselésének alapvető erkölcsi és morális céljai;</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 katonai erények és mibenlétük;</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 háború megítélésének lehetséges nézőpontjai;</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az igazságos háború koncepciói a világtörténelemben;</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az igazságos háború mai NATO-kompatibilis koncepciója;</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 viselkedéskultúra eredetét, átfogó története;</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a hivatásos katonával szemben támasztott, társadalmi elvárásoknak megfelelő, legalapvetőbb viselkedési normák, szabályok.</w:t>
      </w:r>
    </w:p>
    <w:p w:rsidR="00E8419F" w:rsidRPr="00AA2D0B" w:rsidRDefault="00E8419F" w:rsidP="00E8419F">
      <w:pPr>
        <w:tabs>
          <w:tab w:val="left" w:pos="284"/>
        </w:tabs>
        <w:spacing w:before="120"/>
        <w:ind w:left="641"/>
        <w:jc w:val="both"/>
      </w:pPr>
      <w:r w:rsidRPr="00AA2D0B">
        <w:t>Képesség:</w:t>
      </w:r>
    </w:p>
    <w:p w:rsidR="00E8419F" w:rsidRPr="00AA2D0B" w:rsidRDefault="00E8419F" w:rsidP="00E8419F">
      <w:pPr>
        <w:tabs>
          <w:tab w:val="left" w:pos="284"/>
        </w:tabs>
        <w:spacing w:before="120"/>
        <w:ind w:left="641"/>
        <w:jc w:val="both"/>
      </w:pPr>
      <w:r w:rsidRPr="00AA2D0B">
        <w:t>A hallgatók képesek:</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lastRenderedPageBreak/>
        <w:t>elemezni az emberi jelentőséggel rendelkező eseteket erkölcsi és morális szempontból;</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elemezni a katonai jelentőséggel rendelkező eseteket erkölcsi és morális szempontból;</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tiszthez méltó módon viselkedni.</w:t>
      </w:r>
    </w:p>
    <w:p w:rsidR="00E8419F" w:rsidRPr="00AA2D0B" w:rsidRDefault="00E8419F" w:rsidP="00E8419F">
      <w:pPr>
        <w:tabs>
          <w:tab w:val="left" w:pos="284"/>
        </w:tabs>
        <w:spacing w:before="120"/>
        <w:ind w:left="641"/>
        <w:jc w:val="both"/>
      </w:pPr>
      <w:r w:rsidRPr="00AA2D0B">
        <w:t>Attitűd:</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pPr>
      <w:r w:rsidRPr="00AA2D0B">
        <w:t>Megosztják erkölcsi és morális tudásukat és tapasztalataikat a hazai és szövetséges országbeli társaikkal.</w:t>
      </w:r>
    </w:p>
    <w:p w:rsidR="00E8419F" w:rsidRPr="00AA2D0B" w:rsidRDefault="00E8419F" w:rsidP="00977D24">
      <w:pPr>
        <w:widowControl w:val="0"/>
        <w:numPr>
          <w:ilvl w:val="0"/>
          <w:numId w:val="57"/>
        </w:numPr>
        <w:spacing w:before="120"/>
        <w:ind w:left="641" w:hanging="357"/>
        <w:jc w:val="both"/>
      </w:pPr>
      <w:r w:rsidRPr="00AA2D0B">
        <w:rPr>
          <w:b/>
        </w:rPr>
        <w:t>Elérendő kompetenciák (angolul):</w:t>
      </w:r>
    </w:p>
    <w:p w:rsidR="00E8419F" w:rsidRPr="00AA2D0B" w:rsidRDefault="00E8419F" w:rsidP="00E8419F">
      <w:pPr>
        <w:tabs>
          <w:tab w:val="left" w:pos="284"/>
        </w:tabs>
        <w:spacing w:before="120"/>
        <w:ind w:left="641"/>
        <w:jc w:val="both"/>
        <w:rPr>
          <w:lang w:val="en-GB"/>
        </w:rPr>
      </w:pPr>
      <w:r w:rsidRPr="00AA2D0B">
        <w:rPr>
          <w:lang w:val="en-GB"/>
        </w:rPr>
        <w:t>Knowledge:</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the imperative and usefulness of moral viewpoint;</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basic moral aims of unleasing and waging war;</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the list and nature of military virtues;</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possible viewpoints of moral judgement of war;</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forms of just war theories in world history;</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contemporary and NATO-compatible form of just war theory;</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the origin and history of culture of compartment;</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norms of conduct of professional soldiers.</w:t>
      </w:r>
    </w:p>
    <w:p w:rsidR="00E8419F" w:rsidRPr="00AA2D0B" w:rsidRDefault="00E8419F" w:rsidP="00E8419F">
      <w:pPr>
        <w:tabs>
          <w:tab w:val="left" w:pos="284"/>
        </w:tabs>
        <w:spacing w:before="120"/>
        <w:ind w:left="641"/>
        <w:jc w:val="both"/>
        <w:rPr>
          <w:lang w:val="en-GB"/>
        </w:rPr>
      </w:pPr>
      <w:r w:rsidRPr="00AA2D0B">
        <w:rPr>
          <w:lang w:val="en-GB"/>
        </w:rPr>
        <w:t>Capabilities:</w:t>
      </w:r>
    </w:p>
    <w:p w:rsidR="00E8419F" w:rsidRPr="00AA2D0B" w:rsidRDefault="00E8419F" w:rsidP="00E8419F">
      <w:pPr>
        <w:tabs>
          <w:tab w:val="left" w:pos="284"/>
        </w:tabs>
        <w:spacing w:before="120"/>
        <w:ind w:left="641"/>
        <w:jc w:val="both"/>
        <w:rPr>
          <w:lang w:val="en-GB"/>
        </w:rPr>
      </w:pPr>
      <w:r w:rsidRPr="00AA2D0B">
        <w:rPr>
          <w:lang w:val="en-GB"/>
        </w:rPr>
        <w:t>Students have abilities to analyse of</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cases with broader human relevance from the moral point of view;</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cases with military relevance from the moral point of view.</w:t>
      </w:r>
    </w:p>
    <w:p w:rsidR="00E8419F" w:rsidRPr="00AA2D0B" w:rsidRDefault="00E8419F" w:rsidP="00E8419F">
      <w:pPr>
        <w:tabs>
          <w:tab w:val="left" w:pos="284"/>
        </w:tabs>
        <w:spacing w:before="120"/>
        <w:ind w:left="641"/>
        <w:jc w:val="both"/>
        <w:rPr>
          <w:lang w:val="en-GB"/>
        </w:rPr>
      </w:pPr>
      <w:r w:rsidRPr="00AA2D0B">
        <w:rPr>
          <w:lang w:val="en-GB"/>
        </w:rPr>
        <w:t>Attitudes:</w:t>
      </w:r>
    </w:p>
    <w:p w:rsidR="00E8419F" w:rsidRPr="00AA2D0B" w:rsidRDefault="00E8419F" w:rsidP="00977D24">
      <w:pPr>
        <w:pStyle w:val="Listaszerbekezds"/>
        <w:widowControl w:val="0"/>
        <w:numPr>
          <w:ilvl w:val="0"/>
          <w:numId w:val="58"/>
        </w:numPr>
        <w:tabs>
          <w:tab w:val="right" w:pos="900"/>
          <w:tab w:val="center" w:pos="4536"/>
          <w:tab w:val="right" w:pos="9071"/>
        </w:tabs>
        <w:spacing w:before="120"/>
        <w:jc w:val="both"/>
        <w:rPr>
          <w:lang w:val="en-GB"/>
        </w:rPr>
      </w:pPr>
      <w:r w:rsidRPr="00AA2D0B">
        <w:rPr>
          <w:lang w:val="en-GB"/>
        </w:rPr>
        <w:t>Students share their moral knowledge and experiences with their mates of the home army and the alliance army.</w:t>
      </w:r>
    </w:p>
    <w:p w:rsidR="00E8419F" w:rsidRPr="00AA2D0B" w:rsidRDefault="00E8419F" w:rsidP="00977D24">
      <w:pPr>
        <w:widowControl w:val="0"/>
        <w:numPr>
          <w:ilvl w:val="0"/>
          <w:numId w:val="57"/>
        </w:numPr>
        <w:tabs>
          <w:tab w:val="right" w:pos="900"/>
          <w:tab w:val="center" w:pos="4536"/>
          <w:tab w:val="right" w:pos="9071"/>
        </w:tabs>
        <w:spacing w:before="120"/>
        <w:ind w:hanging="360"/>
        <w:jc w:val="both"/>
      </w:pPr>
      <w:r w:rsidRPr="00AA2D0B">
        <w:rPr>
          <w:b/>
        </w:rPr>
        <w:t>Előtanulmányi kötelezettségek:</w:t>
      </w:r>
      <w:r w:rsidR="001D14AE" w:rsidRPr="00AA2D0B">
        <w:t xml:space="preserve"> nincs</w:t>
      </w:r>
    </w:p>
    <w:p w:rsidR="00E8419F" w:rsidRPr="00AA2D0B" w:rsidRDefault="00E8419F" w:rsidP="00977D24">
      <w:pPr>
        <w:widowControl w:val="0"/>
        <w:numPr>
          <w:ilvl w:val="0"/>
          <w:numId w:val="57"/>
        </w:numPr>
        <w:spacing w:before="120"/>
        <w:ind w:left="641" w:hanging="357"/>
        <w:jc w:val="both"/>
      </w:pPr>
      <w:r w:rsidRPr="00AA2D0B">
        <w:rPr>
          <w:b/>
        </w:rPr>
        <w:t xml:space="preserve">A tantárgy tematikája: </w:t>
      </w:r>
    </w:p>
    <w:p w:rsidR="00E8419F" w:rsidRPr="00AA2D0B" w:rsidRDefault="00E8419F" w:rsidP="00977D24">
      <w:pPr>
        <w:widowControl w:val="0"/>
        <w:numPr>
          <w:ilvl w:val="1"/>
          <w:numId w:val="57"/>
        </w:numPr>
        <w:tabs>
          <w:tab w:val="left" w:pos="851"/>
        </w:tabs>
        <w:ind w:left="851" w:hanging="574"/>
        <w:jc w:val="both"/>
        <w:rPr>
          <w:bCs/>
        </w:rPr>
      </w:pPr>
      <w:r w:rsidRPr="00AA2D0B">
        <w:t xml:space="preserve">Etikai </w:t>
      </w:r>
      <w:r w:rsidRPr="00AA2D0B">
        <w:rPr>
          <w:bCs/>
        </w:rPr>
        <w:t>bevezetés.</w:t>
      </w:r>
      <w:r w:rsidR="000F5231" w:rsidRPr="00AA2D0B">
        <w:rPr>
          <w:bCs/>
        </w:rPr>
        <w:t xml:space="preserve"> </w:t>
      </w:r>
      <w:r w:rsidRPr="00AA2D0B">
        <w:rPr>
          <w:bCs/>
        </w:rPr>
        <w:t>Katonai etikai bevezetés.</w:t>
      </w:r>
    </w:p>
    <w:p w:rsidR="00E8419F" w:rsidRPr="00AA2D0B" w:rsidRDefault="00E8419F" w:rsidP="00977D24">
      <w:pPr>
        <w:widowControl w:val="0"/>
        <w:numPr>
          <w:ilvl w:val="1"/>
          <w:numId w:val="57"/>
        </w:numPr>
        <w:tabs>
          <w:tab w:val="left" w:pos="851"/>
        </w:tabs>
        <w:ind w:left="851" w:hanging="574"/>
        <w:jc w:val="both"/>
        <w:rPr>
          <w:bCs/>
        </w:rPr>
      </w:pPr>
      <w:r w:rsidRPr="00AA2D0B">
        <w:rPr>
          <w:bCs/>
        </w:rPr>
        <w:t>Haza, magyar haza, magyar nemzet fogalma(i).</w:t>
      </w:r>
      <w:r w:rsidR="00F6453C" w:rsidRPr="00AA2D0B">
        <w:rPr>
          <w:bCs/>
        </w:rPr>
        <w:t xml:space="preserve"> </w:t>
      </w:r>
      <w:r w:rsidRPr="00AA2D0B">
        <w:rPr>
          <w:bCs/>
        </w:rPr>
        <w:t>Emberi jogok.</w:t>
      </w:r>
    </w:p>
    <w:p w:rsidR="00E8419F" w:rsidRPr="00AA2D0B" w:rsidRDefault="00E8419F" w:rsidP="00977D24">
      <w:pPr>
        <w:widowControl w:val="0"/>
        <w:numPr>
          <w:ilvl w:val="1"/>
          <w:numId w:val="57"/>
        </w:numPr>
        <w:tabs>
          <w:tab w:val="left" w:pos="851"/>
        </w:tabs>
        <w:ind w:left="851" w:hanging="574"/>
        <w:jc w:val="both"/>
        <w:rPr>
          <w:bCs/>
        </w:rPr>
      </w:pPr>
      <w:r w:rsidRPr="00AA2D0B">
        <w:rPr>
          <w:bCs/>
        </w:rPr>
        <w:t>Katonai erények 1-3.</w:t>
      </w:r>
    </w:p>
    <w:p w:rsidR="00E8419F" w:rsidRPr="00AA2D0B" w:rsidRDefault="00E8419F" w:rsidP="00977D24">
      <w:pPr>
        <w:widowControl w:val="0"/>
        <w:numPr>
          <w:ilvl w:val="1"/>
          <w:numId w:val="57"/>
        </w:numPr>
        <w:tabs>
          <w:tab w:val="left" w:pos="851"/>
        </w:tabs>
        <w:ind w:left="851" w:hanging="574"/>
        <w:jc w:val="both"/>
        <w:rPr>
          <w:bCs/>
        </w:rPr>
      </w:pPr>
      <w:r w:rsidRPr="00AA2D0B">
        <w:rPr>
          <w:bCs/>
        </w:rPr>
        <w:t>A háború morális megítélésének típusai.</w:t>
      </w:r>
      <w:r w:rsidR="00F6453C" w:rsidRPr="00AA2D0B">
        <w:rPr>
          <w:bCs/>
        </w:rPr>
        <w:t xml:space="preserve"> </w:t>
      </w:r>
      <w:r w:rsidRPr="00AA2D0B">
        <w:rPr>
          <w:bCs/>
        </w:rPr>
        <w:t>A háború ideológiái a világtörténelemben.</w:t>
      </w:r>
    </w:p>
    <w:p w:rsidR="00E8419F" w:rsidRPr="00AA2D0B" w:rsidRDefault="00E8419F" w:rsidP="00977D24">
      <w:pPr>
        <w:widowControl w:val="0"/>
        <w:numPr>
          <w:ilvl w:val="1"/>
          <w:numId w:val="57"/>
        </w:numPr>
        <w:tabs>
          <w:tab w:val="left" w:pos="851"/>
        </w:tabs>
        <w:ind w:left="851" w:hanging="574"/>
        <w:jc w:val="both"/>
        <w:rPr>
          <w:bCs/>
        </w:rPr>
      </w:pPr>
      <w:r w:rsidRPr="00AA2D0B">
        <w:rPr>
          <w:bCs/>
        </w:rPr>
        <w:t>Az igazságos háború elméletének története.</w:t>
      </w:r>
      <w:r w:rsidR="00F6453C" w:rsidRPr="00AA2D0B">
        <w:rPr>
          <w:bCs/>
        </w:rPr>
        <w:t xml:space="preserve"> </w:t>
      </w:r>
      <w:r w:rsidRPr="00AA2D0B">
        <w:rPr>
          <w:bCs/>
        </w:rPr>
        <w:t>Az igazságos háború kortárs elmélete.</w:t>
      </w:r>
    </w:p>
    <w:p w:rsidR="00E8419F" w:rsidRPr="00AA2D0B" w:rsidRDefault="00E8419F" w:rsidP="00977D24">
      <w:pPr>
        <w:widowControl w:val="0"/>
        <w:numPr>
          <w:ilvl w:val="1"/>
          <w:numId w:val="57"/>
        </w:numPr>
        <w:tabs>
          <w:tab w:val="left" w:pos="851"/>
        </w:tabs>
        <w:ind w:left="851" w:hanging="574"/>
        <w:jc w:val="both"/>
        <w:rPr>
          <w:bCs/>
        </w:rPr>
      </w:pPr>
      <w:r w:rsidRPr="00AA2D0B">
        <w:rPr>
          <w:bCs/>
        </w:rPr>
        <w:t>A terrorizmus és a terrorizmus elleni háború morális megítélése.</w:t>
      </w:r>
      <w:r w:rsidR="00F6453C" w:rsidRPr="00AA2D0B">
        <w:rPr>
          <w:bCs/>
        </w:rPr>
        <w:t xml:space="preserve"> </w:t>
      </w:r>
      <w:r w:rsidRPr="00AA2D0B">
        <w:rPr>
          <w:bCs/>
        </w:rPr>
        <w:t>A békefenntartás morális megítélése.</w:t>
      </w:r>
    </w:p>
    <w:p w:rsidR="00E8419F" w:rsidRPr="00AA2D0B" w:rsidRDefault="00E8419F" w:rsidP="00977D24">
      <w:pPr>
        <w:widowControl w:val="0"/>
        <w:numPr>
          <w:ilvl w:val="1"/>
          <w:numId w:val="57"/>
        </w:numPr>
        <w:tabs>
          <w:tab w:val="left" w:pos="851"/>
        </w:tabs>
        <w:ind w:left="851" w:hanging="574"/>
        <w:jc w:val="both"/>
      </w:pPr>
      <w:r w:rsidRPr="00AA2D0B">
        <w:rPr>
          <w:bCs/>
        </w:rPr>
        <w:t>A közvetlen emberi kommunikáció csatornái, a verbális, nonverbális csatornák legfőbb jellemzői, fajtái.</w:t>
      </w:r>
    </w:p>
    <w:p w:rsidR="00E8419F" w:rsidRPr="00AA2D0B" w:rsidRDefault="00E8419F" w:rsidP="00977D24">
      <w:pPr>
        <w:widowControl w:val="0"/>
        <w:numPr>
          <w:ilvl w:val="1"/>
          <w:numId w:val="57"/>
        </w:numPr>
        <w:tabs>
          <w:tab w:val="left" w:pos="851"/>
        </w:tabs>
        <w:ind w:left="851" w:hanging="574"/>
        <w:jc w:val="both"/>
      </w:pPr>
      <w:r w:rsidRPr="00AA2D0B">
        <w:rPr>
          <w:bCs/>
        </w:rPr>
        <w:t>A személyközi kommunikáció típusai, a verbális kommunikáció fajtái, folyamata, jellemzői.</w:t>
      </w:r>
    </w:p>
    <w:p w:rsidR="00E8419F" w:rsidRPr="00AA2D0B" w:rsidRDefault="00E8419F" w:rsidP="00977D24">
      <w:pPr>
        <w:widowControl w:val="0"/>
        <w:numPr>
          <w:ilvl w:val="1"/>
          <w:numId w:val="57"/>
        </w:numPr>
        <w:tabs>
          <w:tab w:val="left" w:pos="851"/>
        </w:tabs>
        <w:ind w:left="851" w:hanging="574"/>
        <w:jc w:val="both"/>
      </w:pPr>
      <w:r w:rsidRPr="00AA2D0B">
        <w:rPr>
          <w:bCs/>
        </w:rPr>
        <w:t>A nonverbális kommunikáció sajátosságai. A tér jelentősége, a proxemika szerepe a kommunikációban.</w:t>
      </w:r>
    </w:p>
    <w:p w:rsidR="00E8419F" w:rsidRPr="00AA2D0B" w:rsidRDefault="00E8419F" w:rsidP="00977D24">
      <w:pPr>
        <w:widowControl w:val="0"/>
        <w:numPr>
          <w:ilvl w:val="1"/>
          <w:numId w:val="57"/>
        </w:numPr>
        <w:tabs>
          <w:tab w:val="left" w:pos="851"/>
        </w:tabs>
        <w:ind w:left="851" w:hanging="574"/>
        <w:jc w:val="both"/>
      </w:pPr>
      <w:r w:rsidRPr="00AA2D0B">
        <w:rPr>
          <w:bCs/>
        </w:rPr>
        <w:t>A társadalmi kapcsolataink eredete, a viselkedéskultúra alapjai. A jog, az erkölcs, az érintkezési-és illemszabályok legalapvetőbb összefüggései. A legfontosabb fogalmak, az illemszabályok, az etikett, a protokoll, az etika, a diplomácia értelmezése, szükségessége.</w:t>
      </w:r>
    </w:p>
    <w:p w:rsidR="00E8419F" w:rsidRPr="00AA2D0B" w:rsidRDefault="00E8419F" w:rsidP="00977D24">
      <w:pPr>
        <w:widowControl w:val="0"/>
        <w:numPr>
          <w:ilvl w:val="1"/>
          <w:numId w:val="57"/>
        </w:numPr>
        <w:tabs>
          <w:tab w:val="left" w:pos="851"/>
        </w:tabs>
        <w:ind w:left="851" w:hanging="574"/>
        <w:jc w:val="both"/>
      </w:pPr>
      <w:r w:rsidRPr="00AA2D0B">
        <w:rPr>
          <w:bCs/>
        </w:rPr>
        <w:t xml:space="preserve">A viselkedéskultúra az ókori keleti társadalmakban, Mezopotámiában, Izraelben, Indiában, Kínában, az ókori Egyiptom, Perzsia, és a görög városállamok </w:t>
      </w:r>
      <w:r w:rsidRPr="00AA2D0B">
        <w:rPr>
          <w:bCs/>
        </w:rPr>
        <w:lastRenderedPageBreak/>
        <w:t>területén.</w:t>
      </w:r>
    </w:p>
    <w:p w:rsidR="00E8419F" w:rsidRPr="00AA2D0B" w:rsidRDefault="00E8419F" w:rsidP="00977D24">
      <w:pPr>
        <w:widowControl w:val="0"/>
        <w:numPr>
          <w:ilvl w:val="1"/>
          <w:numId w:val="57"/>
        </w:numPr>
        <w:tabs>
          <w:tab w:val="left" w:pos="851"/>
        </w:tabs>
        <w:ind w:left="851" w:hanging="574"/>
        <w:jc w:val="both"/>
      </w:pPr>
      <w:r w:rsidRPr="00AA2D0B">
        <w:rPr>
          <w:bCs/>
        </w:rPr>
        <w:t>A viselkedéskultúra a Római Birodalomban, a Nyugati Gót Birodalomban, a Bizánci Birodalomban.</w:t>
      </w:r>
    </w:p>
    <w:p w:rsidR="00E8419F" w:rsidRPr="00AA2D0B" w:rsidRDefault="00E8419F" w:rsidP="00977D24">
      <w:pPr>
        <w:widowControl w:val="0"/>
        <w:numPr>
          <w:ilvl w:val="1"/>
          <w:numId w:val="57"/>
        </w:numPr>
        <w:tabs>
          <w:tab w:val="left" w:pos="851"/>
        </w:tabs>
        <w:ind w:left="851" w:hanging="574"/>
        <w:jc w:val="both"/>
      </w:pPr>
      <w:r w:rsidRPr="00AA2D0B">
        <w:rPr>
          <w:bCs/>
        </w:rPr>
        <w:t>A lovagi kultúrák, a kora középkori királyi udvarokban, a klasszikus spanyol etikett a 16. században, a francia etikett fénykora, a 17. században XIV. Lajos udvarában, a kora kapitalista polgári társadalmakban.</w:t>
      </w:r>
    </w:p>
    <w:p w:rsidR="00E8419F" w:rsidRPr="00AA2D0B" w:rsidRDefault="00E8419F" w:rsidP="00977D24">
      <w:pPr>
        <w:widowControl w:val="0"/>
        <w:numPr>
          <w:ilvl w:val="1"/>
          <w:numId w:val="57"/>
        </w:numPr>
        <w:tabs>
          <w:tab w:val="left" w:pos="851"/>
        </w:tabs>
        <w:ind w:left="851" w:hanging="574"/>
        <w:jc w:val="both"/>
      </w:pPr>
      <w:r w:rsidRPr="00AA2D0B">
        <w:t>Az illem, etikett, protokoll alapszabályai és gyakorlata napjainkban. (Bemutatkozás, bemutatás, megszólítás, társalgás, viselkedés a nyilvánosság előtt, ápoltság, öltözködés; ajándékozás (állami, hivatali, magán), rangsorolás, ültetési rend, meghívás, meghívók.)</w:t>
      </w:r>
    </w:p>
    <w:p w:rsidR="00E8419F" w:rsidRPr="00AA2D0B" w:rsidRDefault="00E8419F" w:rsidP="00977D24">
      <w:pPr>
        <w:widowControl w:val="0"/>
        <w:numPr>
          <w:ilvl w:val="1"/>
          <w:numId w:val="57"/>
        </w:numPr>
        <w:tabs>
          <w:tab w:val="left" w:pos="851"/>
        </w:tabs>
        <w:ind w:left="851" w:hanging="574"/>
        <w:jc w:val="both"/>
      </w:pPr>
      <w:r w:rsidRPr="00AA2D0B">
        <w:rPr>
          <w:bCs/>
        </w:rPr>
        <w:t>Kommunikáció-és viselkedéskultúra az Egyesült Államokban, Kínában, és az arab nyelvterületeken.</w:t>
      </w:r>
    </w:p>
    <w:p w:rsidR="00E8419F" w:rsidRPr="00AA2D0B" w:rsidRDefault="00E8419F" w:rsidP="00977D24">
      <w:pPr>
        <w:widowControl w:val="0"/>
        <w:numPr>
          <w:ilvl w:val="0"/>
          <w:numId w:val="57"/>
        </w:numPr>
        <w:tabs>
          <w:tab w:val="right" w:pos="900"/>
          <w:tab w:val="center" w:pos="4536"/>
          <w:tab w:val="right" w:pos="9071"/>
        </w:tabs>
        <w:spacing w:before="120"/>
        <w:ind w:left="641" w:hanging="357"/>
        <w:jc w:val="both"/>
      </w:pPr>
      <w:r w:rsidRPr="00AA2D0B">
        <w:rPr>
          <w:b/>
        </w:rPr>
        <w:tab/>
        <w:t xml:space="preserve">A tantárgy meghirdetésének gyakorisága/a tantervben történő félévi elhelyezkedése: </w:t>
      </w:r>
      <w:r w:rsidR="00506AC8" w:rsidRPr="00AA2D0B">
        <w:t>3</w:t>
      </w:r>
      <w:r w:rsidRPr="00AA2D0B">
        <w:t>. félév</w:t>
      </w:r>
    </w:p>
    <w:p w:rsidR="00E8419F" w:rsidRPr="00AA2D0B" w:rsidRDefault="00E8419F" w:rsidP="00977D24">
      <w:pPr>
        <w:widowControl w:val="0"/>
        <w:numPr>
          <w:ilvl w:val="0"/>
          <w:numId w:val="57"/>
        </w:numPr>
        <w:tabs>
          <w:tab w:val="right" w:pos="900"/>
          <w:tab w:val="center" w:pos="4536"/>
          <w:tab w:val="right" w:pos="9071"/>
        </w:tabs>
        <w:spacing w:before="120"/>
        <w:ind w:left="641" w:hanging="357"/>
        <w:jc w:val="both"/>
      </w:pPr>
      <w:r w:rsidRPr="00AA2D0B">
        <w:rPr>
          <w:b/>
        </w:rPr>
        <w:t>A foglalkozásokon való részvétel követelményei, elfogadható hiányzások mértéke, távolmaradás pótlásának lehetősége:</w:t>
      </w:r>
      <w:r w:rsidRPr="00AA2D0B">
        <w:t xml:space="preserve"> 3 hiányzás elfogadott, a távolmaradás pótlása az előadó által meghatározott feladattal teljesíthető.</w:t>
      </w:r>
    </w:p>
    <w:p w:rsidR="00E8419F" w:rsidRPr="00AA2D0B" w:rsidRDefault="00E8419F" w:rsidP="00977D24">
      <w:pPr>
        <w:widowControl w:val="0"/>
        <w:numPr>
          <w:ilvl w:val="0"/>
          <w:numId w:val="57"/>
        </w:numPr>
        <w:tabs>
          <w:tab w:val="right" w:pos="900"/>
          <w:tab w:val="center" w:pos="4536"/>
          <w:tab w:val="right" w:pos="9071"/>
        </w:tabs>
        <w:spacing w:before="120"/>
        <w:ind w:left="641" w:hanging="357"/>
        <w:jc w:val="both"/>
      </w:pPr>
      <w:r w:rsidRPr="00AA2D0B">
        <w:rPr>
          <w:b/>
        </w:rPr>
        <w:t xml:space="preserve">Félévközi feladatok, ismeretek ellenőrzésének rendje: </w:t>
      </w:r>
      <w:r w:rsidRPr="00AA2D0B">
        <w:t>A tanulmányi munka alapja az előadások rendszeres látogatása.</w:t>
      </w:r>
    </w:p>
    <w:p w:rsidR="00E8419F" w:rsidRPr="00AA2D0B" w:rsidRDefault="00E8419F" w:rsidP="00977D24">
      <w:pPr>
        <w:widowControl w:val="0"/>
        <w:numPr>
          <w:ilvl w:val="0"/>
          <w:numId w:val="57"/>
        </w:numPr>
        <w:spacing w:before="120"/>
        <w:ind w:left="641" w:hanging="357"/>
        <w:jc w:val="both"/>
      </w:pPr>
      <w:r w:rsidRPr="00AA2D0B">
        <w:rPr>
          <w:b/>
        </w:rPr>
        <w:t xml:space="preserve">Az aláírás és a kreditek megszerzésének pontos feltételei </w:t>
      </w:r>
      <w:r w:rsidRPr="00AA2D0B">
        <w:t xml:space="preserve">(a félév végi aláírás követelményei, a félév végi számonkérések módja, formája, típusa, vizsgakövetelmények): a félév végi aláírás feltétele az előadások látogatása a 16. pontban rögzített feltételek szerint, 1 zárthelyi dolgozat (ZH) megírása, és egy 3 oldalas házi dolgozat elkészítése. Az osztályzat és a kredit </w:t>
      </w:r>
      <w:r w:rsidRPr="00AA2D0B">
        <w:rPr>
          <w:u w:val="single"/>
        </w:rPr>
        <w:t xml:space="preserve">félévközi és félév végi értékelés </w:t>
      </w:r>
      <w:r w:rsidRPr="00AA2D0B">
        <w:t>formájában szerezhető meg, az előadások anyaga és a megadott kötelező irodalom kijelölt részei alapján, szóbeli beszámolón és zárthelyi dolgozattal.</w:t>
      </w:r>
    </w:p>
    <w:p w:rsidR="00E8419F" w:rsidRPr="00AA2D0B" w:rsidRDefault="00E8419F" w:rsidP="00E8419F">
      <w:pPr>
        <w:spacing w:before="120"/>
        <w:ind w:left="641"/>
        <w:jc w:val="both"/>
      </w:pPr>
      <w:r w:rsidRPr="00AA2D0B">
        <w:t>A félévközi ZH maximális pontszáma 11 pont, ami 11 feladattal érhető el. A részmegoldások esetén mérlegelésre kerül annak értékelhetősége. A ZH-n „Megfelelt” értékelést kell elérni, ami minimálisan 6 pont megszerzésével lehetséges.</w:t>
      </w:r>
    </w:p>
    <w:p w:rsidR="00E8419F" w:rsidRPr="00AA2D0B" w:rsidRDefault="00E8419F" w:rsidP="00E8419F">
      <w:pPr>
        <w:spacing w:before="120"/>
        <w:ind w:left="641"/>
        <w:jc w:val="both"/>
      </w:pPr>
      <w:r w:rsidRPr="00AA2D0B">
        <w:t>A félévközi házi dolgozat elkészítésével „Megfelelt” értékelést kell elérni, ami a kiválasztott háború megadott szempontok szerinti elemzésével érhető el.</w:t>
      </w:r>
    </w:p>
    <w:p w:rsidR="00E8419F" w:rsidRPr="00AA2D0B" w:rsidRDefault="00E8419F" w:rsidP="00E8419F">
      <w:pPr>
        <w:spacing w:before="120"/>
        <w:ind w:left="641"/>
        <w:jc w:val="both"/>
      </w:pPr>
      <w:r w:rsidRPr="00AA2D0B">
        <w:t>A félév végi a ZH maximális pontszám értéke 30 pont, ami 5 azonos súlyú, egyenként 6 pontos feladat hibátlan megoldására adható. A részmegoldások pontértékét mindig az adott válaszok határozzák meg. Amennyiben a dolgozatra kapott összpontszám kevesebb, mint 15, azt a zárthelyi dolgozatot meg kell ismételni.</w:t>
      </w:r>
    </w:p>
    <w:p w:rsidR="00E8419F" w:rsidRPr="00AA2D0B" w:rsidRDefault="00E8419F" w:rsidP="00E8419F">
      <w:pPr>
        <w:spacing w:before="120"/>
        <w:ind w:left="641"/>
        <w:jc w:val="both"/>
      </w:pPr>
      <w:r w:rsidRPr="00AA2D0B">
        <w:t>A zárthelyi dolgozat értékelése: 30–27 pont 5 (jeles),</w:t>
      </w:r>
    </w:p>
    <w:p w:rsidR="00E8419F" w:rsidRPr="00AA2D0B" w:rsidRDefault="00E8419F" w:rsidP="00F6453C">
      <w:pPr>
        <w:spacing w:before="120"/>
        <w:ind w:left="1418"/>
        <w:jc w:val="both"/>
      </w:pPr>
      <w:r w:rsidRPr="00AA2D0B">
        <w:t>26-23 pont 4 (jó),</w:t>
      </w:r>
    </w:p>
    <w:p w:rsidR="00E8419F" w:rsidRPr="00AA2D0B" w:rsidRDefault="00E8419F" w:rsidP="00F6453C">
      <w:pPr>
        <w:spacing w:before="120"/>
        <w:ind w:left="1418"/>
        <w:jc w:val="both"/>
      </w:pPr>
      <w:r w:rsidRPr="00AA2D0B">
        <w:t>22-19 pont 3 (közepes),</w:t>
      </w:r>
    </w:p>
    <w:p w:rsidR="00E8419F" w:rsidRPr="00AA2D0B" w:rsidRDefault="00E8419F" w:rsidP="00F6453C">
      <w:pPr>
        <w:spacing w:before="120"/>
        <w:ind w:left="1418"/>
        <w:jc w:val="both"/>
      </w:pPr>
      <w:r w:rsidRPr="00AA2D0B">
        <w:t>18-15 pont 2 (elégséges).</w:t>
      </w:r>
    </w:p>
    <w:p w:rsidR="00E8419F" w:rsidRPr="00AA2D0B" w:rsidRDefault="00E8419F" w:rsidP="00E8419F">
      <w:pPr>
        <w:spacing w:before="120"/>
        <w:ind w:left="641"/>
        <w:jc w:val="both"/>
      </w:pPr>
      <w:r w:rsidRPr="00AA2D0B">
        <w:t>A ZH megírása az utolsó foglalkozásra tervezett, pótlására a szorgalmi időszak utolsó hetén, egyeztetett időpontban van lehetőség. A szóbeli beszámolóra az aláírás megszerzése után a vizsgaidőszakban van lehetőség.</w:t>
      </w:r>
    </w:p>
    <w:p w:rsidR="00E8419F" w:rsidRPr="00AA2D0B" w:rsidRDefault="00E8419F" w:rsidP="00E8419F">
      <w:pPr>
        <w:spacing w:before="120"/>
        <w:ind w:left="641"/>
        <w:jc w:val="both"/>
      </w:pPr>
      <w:r w:rsidRPr="00AA2D0B">
        <w:t xml:space="preserve">A félév végi </w:t>
      </w:r>
      <w:r w:rsidRPr="00AA2D0B">
        <w:rPr>
          <w:b/>
        </w:rPr>
        <w:t>szóbeli beszámolón</w:t>
      </w:r>
      <w:r w:rsidRPr="00AA2D0B">
        <w:t xml:space="preserve"> a kontaktórákon elhangzottak és a kötelező olvasmányok kerülnek számonkérésre, először beugró kérdések formájában, majd tételhúzással. </w:t>
      </w:r>
    </w:p>
    <w:p w:rsidR="00E8419F" w:rsidRPr="00AA2D0B" w:rsidRDefault="00E8419F" w:rsidP="00E8419F">
      <w:pPr>
        <w:spacing w:before="120"/>
        <w:ind w:left="641"/>
        <w:jc w:val="both"/>
      </w:pPr>
      <w:r w:rsidRPr="00AA2D0B">
        <w:lastRenderedPageBreak/>
        <w:t>A végső értékelés a félév végi ZH és a félév végi szóbeli beszámoló eredményének az átlaga.</w:t>
      </w:r>
    </w:p>
    <w:p w:rsidR="00E8419F" w:rsidRPr="00AA2D0B" w:rsidRDefault="00E8419F" w:rsidP="00977D24">
      <w:pPr>
        <w:widowControl w:val="0"/>
        <w:numPr>
          <w:ilvl w:val="0"/>
          <w:numId w:val="57"/>
        </w:numPr>
        <w:tabs>
          <w:tab w:val="left" w:pos="284"/>
        </w:tabs>
        <w:spacing w:before="120"/>
        <w:ind w:left="641" w:hanging="357"/>
      </w:pPr>
      <w:r w:rsidRPr="00AA2D0B">
        <w:rPr>
          <w:b/>
        </w:rPr>
        <w:tab/>
        <w:t>Irodalomjegyzék (magyar</w:t>
      </w:r>
      <w:r w:rsidR="00F6453C" w:rsidRPr="00AA2D0B">
        <w:rPr>
          <w:b/>
        </w:rPr>
        <w:t>, angol</w:t>
      </w:r>
      <w:r w:rsidRPr="00AA2D0B">
        <w:rPr>
          <w:b/>
        </w:rPr>
        <w:t>):</w:t>
      </w:r>
    </w:p>
    <w:p w:rsidR="00E8419F" w:rsidRPr="00AA2D0B" w:rsidRDefault="00E8419F" w:rsidP="00977D24">
      <w:pPr>
        <w:widowControl w:val="0"/>
        <w:numPr>
          <w:ilvl w:val="1"/>
          <w:numId w:val="57"/>
        </w:numPr>
        <w:spacing w:before="120"/>
        <w:jc w:val="both"/>
      </w:pPr>
      <w:r w:rsidRPr="00AA2D0B">
        <w:rPr>
          <w:b/>
        </w:rPr>
        <w:t xml:space="preserve">Kötelező irodalom: </w:t>
      </w:r>
    </w:p>
    <w:p w:rsidR="00F6453C" w:rsidRPr="00AA2D0B" w:rsidRDefault="00F6453C" w:rsidP="00977D24">
      <w:pPr>
        <w:pStyle w:val="Listaszerbekezds"/>
        <w:numPr>
          <w:ilvl w:val="0"/>
          <w:numId w:val="335"/>
        </w:numPr>
        <w:jc w:val="both"/>
      </w:pPr>
      <w:r w:rsidRPr="00AA2D0B">
        <w:t xml:space="preserve">Bertényi Iván: A magyar Szent korona – Magyarország címere és zászlaja (The Hunagrian Sacra Corona – Coat of arms and flag of Hungary). Budapest, Kossuth, 1996. </w:t>
      </w:r>
    </w:p>
    <w:p w:rsidR="00F6453C" w:rsidRPr="00AA2D0B" w:rsidRDefault="00F6453C" w:rsidP="00977D24">
      <w:pPr>
        <w:pStyle w:val="Listaszerbekezds"/>
        <w:numPr>
          <w:ilvl w:val="0"/>
          <w:numId w:val="335"/>
        </w:numPr>
        <w:jc w:val="both"/>
      </w:pPr>
      <w:r w:rsidRPr="00AA2D0B">
        <w:t>Vilmos: Magyar párbaj (Párbajkódex. Általános határozatok.) (Hungarian Duel), Budapest, Osiris, 2002.</w:t>
      </w:r>
    </w:p>
    <w:p w:rsidR="00F6453C" w:rsidRPr="00AA2D0B" w:rsidRDefault="00F6453C" w:rsidP="00977D24">
      <w:pPr>
        <w:pStyle w:val="Listaszerbekezds"/>
        <w:numPr>
          <w:ilvl w:val="0"/>
          <w:numId w:val="335"/>
        </w:numPr>
        <w:jc w:val="both"/>
      </w:pPr>
      <w:r w:rsidRPr="00AA2D0B">
        <w:t xml:space="preserve">Wills, Gary: Mi az igazságos háború? (What is Just War Theory?) In Beszélő (9), 2004 december. </w:t>
      </w:r>
      <w:hyperlink r:id="rId12" w:history="1">
        <w:r w:rsidRPr="00AA2D0B">
          <w:t>http://beszelo.c3.hu/cikkek/mi-az-igazsagos-haboru</w:t>
        </w:r>
      </w:hyperlink>
      <w:r w:rsidRPr="00AA2D0B">
        <w:t xml:space="preserve"> </w:t>
      </w:r>
    </w:p>
    <w:p w:rsidR="00F6453C" w:rsidRPr="00AA2D0B" w:rsidRDefault="00F6453C" w:rsidP="00977D24">
      <w:pPr>
        <w:pStyle w:val="Listaszerbekezds"/>
        <w:numPr>
          <w:ilvl w:val="0"/>
          <w:numId w:val="335"/>
        </w:numPr>
        <w:jc w:val="both"/>
      </w:pPr>
      <w:r w:rsidRPr="00AA2D0B">
        <w:t>Kommunikációkultúra (Communication Culture), szerk.: Vincze Lajos,, Bp., ZMNE, 2004.</w:t>
      </w:r>
    </w:p>
    <w:p w:rsidR="00F6453C" w:rsidRPr="00AA2D0B" w:rsidRDefault="00F6453C" w:rsidP="00977D24">
      <w:pPr>
        <w:pStyle w:val="Listaszerbekezds"/>
        <w:numPr>
          <w:ilvl w:val="0"/>
          <w:numId w:val="335"/>
        </w:numPr>
        <w:jc w:val="both"/>
      </w:pPr>
      <w:r w:rsidRPr="00AA2D0B">
        <w:t>Kommunikációkultúra szöveggyűjtemény (Communication Culture: An Anthology), szerk.: Vincze Lajos, ZMNE, 2006.</w:t>
      </w:r>
    </w:p>
    <w:p w:rsidR="00F6453C" w:rsidRPr="00AA2D0B" w:rsidRDefault="00F6453C" w:rsidP="00977D24">
      <w:pPr>
        <w:pStyle w:val="Listaszerbekezds"/>
        <w:numPr>
          <w:ilvl w:val="0"/>
          <w:numId w:val="335"/>
        </w:numPr>
        <w:jc w:val="both"/>
      </w:pPr>
      <w:r w:rsidRPr="00AA2D0B">
        <w:t>Fleischmidt Margit: Multikulturalizmus (</w:t>
      </w:r>
      <w:r w:rsidRPr="00AA2D0B">
        <w:rPr>
          <w:i/>
        </w:rPr>
        <w:t>Multirculturalism</w:t>
      </w:r>
      <w:r w:rsidRPr="00AA2D0B">
        <w:t>). Osiris Kiadó, Bp., 1997.</w:t>
      </w:r>
    </w:p>
    <w:p w:rsidR="00E8419F" w:rsidRPr="00AA2D0B" w:rsidRDefault="00E8419F" w:rsidP="00977D24">
      <w:pPr>
        <w:widowControl w:val="0"/>
        <w:numPr>
          <w:ilvl w:val="1"/>
          <w:numId w:val="57"/>
        </w:numPr>
        <w:spacing w:before="120"/>
        <w:jc w:val="both"/>
      </w:pPr>
      <w:r w:rsidRPr="00AA2D0B">
        <w:rPr>
          <w:b/>
        </w:rPr>
        <w:t>Ajánlott irodalom</w:t>
      </w:r>
      <w:r w:rsidRPr="00AA2D0B">
        <w:t>:</w:t>
      </w:r>
    </w:p>
    <w:p w:rsidR="00E8419F" w:rsidRPr="00AA2D0B" w:rsidRDefault="00E8419F" w:rsidP="00977D24">
      <w:pPr>
        <w:pStyle w:val="Listaszerbekezds"/>
        <w:numPr>
          <w:ilvl w:val="0"/>
          <w:numId w:val="335"/>
        </w:numPr>
        <w:jc w:val="both"/>
      </w:pPr>
      <w:r w:rsidRPr="00AA2D0B">
        <w:t>Walzer, Michael: Just and Unjust Wars, New York, Basic Books, 1977 (several editions).</w:t>
      </w:r>
    </w:p>
    <w:p w:rsidR="00E8419F" w:rsidRPr="00AA2D0B" w:rsidRDefault="00E8419F" w:rsidP="00977D24">
      <w:pPr>
        <w:pStyle w:val="Listaszerbekezds"/>
        <w:numPr>
          <w:ilvl w:val="0"/>
          <w:numId w:val="335"/>
        </w:numPr>
        <w:jc w:val="both"/>
      </w:pPr>
      <w:r w:rsidRPr="00AA2D0B">
        <w:t xml:space="preserve">Boda Mihály: Az akarattól a tettig: a parancsteljesítés erkölcsi szerkezete (From Will to Act: the Structure of Carrying out Orders). In Hadtudomány (26), 2016/3-4. </w:t>
      </w:r>
    </w:p>
    <w:p w:rsidR="00E8419F" w:rsidRPr="00AA2D0B" w:rsidRDefault="00E8419F" w:rsidP="00977D24">
      <w:pPr>
        <w:pStyle w:val="Listaszerbekezds"/>
        <w:numPr>
          <w:ilvl w:val="0"/>
          <w:numId w:val="335"/>
        </w:numPr>
        <w:jc w:val="both"/>
      </w:pPr>
      <w:r w:rsidRPr="00AA2D0B">
        <w:t>Boda Mihály: A katonai vezetés erkölcsi és morális elemei (Ethical and Moral Elements of Military Leadership). In Hadtudomány (25), 2015, E-szám.</w:t>
      </w:r>
    </w:p>
    <w:p w:rsidR="00E8419F" w:rsidRPr="00AA2D0B" w:rsidRDefault="00E8419F" w:rsidP="00977D24">
      <w:pPr>
        <w:pStyle w:val="Listaszerbekezds"/>
        <w:numPr>
          <w:ilvl w:val="0"/>
          <w:numId w:val="335"/>
        </w:numPr>
        <w:jc w:val="both"/>
      </w:pPr>
      <w:r w:rsidRPr="00AA2D0B">
        <w:t xml:space="preserve">Boda Mihály: Az erkölcs és a morál katonai jelentősége (Military Significance of Ethics and Morality). In Honvédségi Szemle (145), 2017/4. </w:t>
      </w:r>
    </w:p>
    <w:p w:rsidR="00E8419F" w:rsidRPr="00AA2D0B" w:rsidRDefault="00E8419F" w:rsidP="00977D24">
      <w:pPr>
        <w:pStyle w:val="Listaszerbekezds"/>
        <w:numPr>
          <w:ilvl w:val="0"/>
          <w:numId w:val="335"/>
        </w:numPr>
        <w:jc w:val="both"/>
      </w:pPr>
      <w:r w:rsidRPr="00AA2D0B">
        <w:t>Boda Mihály: Célzott emberölés és igazságos háború (Targeted Killing and Just War). In Hadtudomány (25), 2015/3-4.</w:t>
      </w:r>
    </w:p>
    <w:p w:rsidR="00E8419F" w:rsidRPr="00AA2D0B" w:rsidRDefault="00E8419F" w:rsidP="00977D24">
      <w:pPr>
        <w:pStyle w:val="Listaszerbekezds"/>
        <w:numPr>
          <w:ilvl w:val="0"/>
          <w:numId w:val="335"/>
        </w:numPr>
        <w:jc w:val="both"/>
      </w:pPr>
      <w:r w:rsidRPr="00AA2D0B">
        <w:t>Boda Mihály: Bátorság és távolság (Courage and Distance). In Hadtudomány (26: különszám), 2016.</w:t>
      </w:r>
    </w:p>
    <w:p w:rsidR="00E8419F" w:rsidRPr="00AA2D0B" w:rsidRDefault="00E8419F" w:rsidP="00977D24">
      <w:pPr>
        <w:pStyle w:val="Listaszerbekezds"/>
        <w:numPr>
          <w:ilvl w:val="0"/>
          <w:numId w:val="335"/>
        </w:numPr>
        <w:jc w:val="both"/>
      </w:pPr>
      <w:r w:rsidRPr="00AA2D0B">
        <w:t>Falkné Dr. Bánó Klára: Kultúraközi kommunikáció (Communication among Cultures). Püski Kiadó, Bp.,2001.</w:t>
      </w:r>
    </w:p>
    <w:p w:rsidR="00E8419F" w:rsidRPr="00AA2D0B" w:rsidRDefault="00E8419F" w:rsidP="00977D24">
      <w:pPr>
        <w:pStyle w:val="Listaszerbekezds"/>
        <w:numPr>
          <w:ilvl w:val="0"/>
          <w:numId w:val="335"/>
        </w:numPr>
        <w:jc w:val="both"/>
      </w:pPr>
      <w:r w:rsidRPr="00AA2D0B">
        <w:t>Görög Ibolya: Viselkedéskultúra (Culture of Compartment). Libri Könyvkiadó, Bp., 2008.</w:t>
      </w:r>
    </w:p>
    <w:p w:rsidR="00E8419F" w:rsidRPr="00AA2D0B" w:rsidRDefault="00E8419F" w:rsidP="00977D24">
      <w:pPr>
        <w:pStyle w:val="Listaszerbekezds"/>
        <w:numPr>
          <w:ilvl w:val="0"/>
          <w:numId w:val="335"/>
        </w:numPr>
        <w:jc w:val="both"/>
      </w:pPr>
      <w:r w:rsidRPr="00AA2D0B">
        <w:t>Dr. Sille István: Illem, etikett, protokoll (</w:t>
      </w:r>
      <w:r w:rsidRPr="00AA2D0B">
        <w:rPr>
          <w:i/>
        </w:rPr>
        <w:t>Decency, Etiquett, Protocol</w:t>
      </w:r>
      <w:r w:rsidRPr="00AA2D0B">
        <w:t>). Akadémiai Kiadó, Bp., 2015.</w:t>
      </w:r>
    </w:p>
    <w:p w:rsidR="005047E4" w:rsidRPr="00AA2D0B" w:rsidRDefault="005047E4" w:rsidP="00E8419F"/>
    <w:p w:rsidR="005047E4" w:rsidRPr="00AA2D0B" w:rsidRDefault="00723A73" w:rsidP="00723A73">
      <w:pPr>
        <w:ind w:firstLine="709"/>
      </w:pPr>
      <w:r w:rsidRPr="00AA2D0B">
        <w:t xml:space="preserve">Budapest, </w:t>
      </w:r>
      <w:r w:rsidR="005047E4" w:rsidRPr="00AA2D0B">
        <w:t>2017. október</w:t>
      </w:r>
      <w:r w:rsidR="00E81B6D" w:rsidRPr="00AA2D0B">
        <w:t xml:space="preserve"> 31.</w:t>
      </w:r>
    </w:p>
    <w:p w:rsidR="005047E4" w:rsidRPr="00AA2D0B" w:rsidRDefault="005047E4" w:rsidP="00E8419F"/>
    <w:p w:rsidR="005047E4" w:rsidRPr="00AA2D0B" w:rsidRDefault="005047E4" w:rsidP="00E8419F"/>
    <w:p w:rsidR="005047E4" w:rsidRPr="00AA2D0B" w:rsidRDefault="005047E4" w:rsidP="005047E4">
      <w:pPr>
        <w:pStyle w:val="Szvegtrzs"/>
        <w:ind w:left="4963"/>
        <w:jc w:val="center"/>
        <w:rPr>
          <w:b/>
          <w:bCs/>
          <w:lang w:val="hu-HU"/>
        </w:rPr>
      </w:pPr>
      <w:r w:rsidRPr="00AA2D0B">
        <w:rPr>
          <w:b/>
          <w:bCs/>
        </w:rPr>
        <w:t>Dr. Boda Mihály adjunktus</w:t>
      </w:r>
      <w:r w:rsidR="00E81B6D" w:rsidRPr="00AA2D0B">
        <w:rPr>
          <w:b/>
          <w:bCs/>
          <w:lang w:val="hu-HU"/>
        </w:rPr>
        <w:t>, PhD</w:t>
      </w:r>
    </w:p>
    <w:p w:rsidR="005047E4" w:rsidRPr="00AA2D0B" w:rsidRDefault="005047E4" w:rsidP="00723A73">
      <w:pPr>
        <w:pStyle w:val="Szvegtrzs"/>
        <w:ind w:left="4963"/>
        <w:jc w:val="center"/>
        <w:rPr>
          <w:bCs/>
        </w:rPr>
      </w:pPr>
      <w:r w:rsidRPr="00AA2D0B">
        <w:rPr>
          <w:bCs/>
        </w:rPr>
        <w:t>tantárgyfelelős</w:t>
      </w:r>
    </w:p>
    <w:p w:rsidR="004278FA" w:rsidRPr="00AA2D0B" w:rsidRDefault="00E8419F" w:rsidP="00E8419F">
      <w:pPr>
        <w:rPr>
          <w:sz w:val="1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600FAF" w:rsidRPr="00AA2D0B" w:rsidTr="002B6401">
        <w:tc>
          <w:tcPr>
            <w:tcW w:w="4855" w:type="dxa"/>
            <w:tcBorders>
              <w:top w:val="nil"/>
              <w:left w:val="nil"/>
              <w:bottom w:val="single" w:sz="4" w:space="0" w:color="auto"/>
              <w:right w:val="nil"/>
            </w:tcBorders>
            <w:hideMark/>
          </w:tcPr>
          <w:p w:rsidR="00600FAF" w:rsidRPr="00AA2D0B" w:rsidRDefault="00600FAF" w:rsidP="002B640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00FAF" w:rsidRPr="00AA2D0B" w:rsidRDefault="00600FAF" w:rsidP="002B6401">
            <w:pPr>
              <w:pStyle w:val="Szvegtrzs"/>
            </w:pPr>
          </w:p>
        </w:tc>
        <w:tc>
          <w:tcPr>
            <w:tcW w:w="2597" w:type="dxa"/>
          </w:tcPr>
          <w:p w:rsidR="00600FAF" w:rsidRPr="00AA2D0B" w:rsidRDefault="00600FAF" w:rsidP="002B6401">
            <w:pPr>
              <w:pStyle w:val="Szvegtrzs"/>
              <w:jc w:val="right"/>
            </w:pPr>
          </w:p>
        </w:tc>
      </w:tr>
      <w:tr w:rsidR="00600FAF" w:rsidRPr="00AA2D0B" w:rsidTr="002B6401">
        <w:tc>
          <w:tcPr>
            <w:tcW w:w="4855" w:type="dxa"/>
            <w:tcBorders>
              <w:top w:val="single" w:sz="4" w:space="0" w:color="auto"/>
              <w:left w:val="nil"/>
              <w:bottom w:val="nil"/>
              <w:right w:val="nil"/>
            </w:tcBorders>
            <w:hideMark/>
          </w:tcPr>
          <w:p w:rsidR="00600FAF" w:rsidRPr="00AA2D0B" w:rsidRDefault="00600FAF" w:rsidP="002B6401">
            <w:pPr>
              <w:pStyle w:val="Szvegtrzs"/>
              <w:jc w:val="center"/>
              <w:rPr>
                <w:b/>
              </w:rPr>
            </w:pPr>
            <w:r w:rsidRPr="00AA2D0B">
              <w:rPr>
                <w:b/>
              </w:rPr>
              <w:t>Hadtudományi és Honvédtisztképző Kar</w:t>
            </w:r>
          </w:p>
        </w:tc>
        <w:tc>
          <w:tcPr>
            <w:tcW w:w="1620" w:type="dxa"/>
          </w:tcPr>
          <w:p w:rsidR="00600FAF" w:rsidRPr="00AA2D0B" w:rsidRDefault="00600FAF" w:rsidP="002B6401">
            <w:pPr>
              <w:pStyle w:val="Szvegtrzs"/>
            </w:pPr>
          </w:p>
        </w:tc>
        <w:tc>
          <w:tcPr>
            <w:tcW w:w="2597" w:type="dxa"/>
          </w:tcPr>
          <w:p w:rsidR="00600FAF" w:rsidRPr="00AA2D0B" w:rsidRDefault="00600FAF" w:rsidP="002B6401">
            <w:pPr>
              <w:pStyle w:val="Szvegtrzs"/>
            </w:pPr>
          </w:p>
        </w:tc>
      </w:tr>
    </w:tbl>
    <w:p w:rsidR="00600FAF" w:rsidRPr="00AA2D0B" w:rsidRDefault="00600FAF" w:rsidP="00600FAF">
      <w:pPr>
        <w:pStyle w:val="lfej"/>
        <w:tabs>
          <w:tab w:val="right" w:pos="0"/>
        </w:tabs>
        <w:jc w:val="both"/>
        <w:rPr>
          <w:bCs/>
          <w:lang w:val="hu-HU"/>
        </w:rPr>
      </w:pPr>
    </w:p>
    <w:p w:rsidR="00600FAF" w:rsidRPr="00AA2D0B" w:rsidRDefault="00600FAF" w:rsidP="00600FAF">
      <w:pPr>
        <w:jc w:val="center"/>
        <w:rPr>
          <w:b/>
          <w:bCs/>
          <w:sz w:val="28"/>
          <w:szCs w:val="28"/>
        </w:rPr>
      </w:pPr>
      <w:r w:rsidRPr="00AA2D0B">
        <w:rPr>
          <w:b/>
          <w:bCs/>
          <w:sz w:val="28"/>
          <w:szCs w:val="28"/>
        </w:rPr>
        <w:t>TANTÁRGYI PROGRAM</w:t>
      </w:r>
    </w:p>
    <w:p w:rsidR="00600FAF" w:rsidRPr="00AA2D0B" w:rsidRDefault="00600FAF" w:rsidP="00977D24">
      <w:pPr>
        <w:pStyle w:val="lfej"/>
        <w:numPr>
          <w:ilvl w:val="0"/>
          <w:numId w:val="307"/>
        </w:numPr>
        <w:tabs>
          <w:tab w:val="clear" w:pos="360"/>
          <w:tab w:val="num" w:pos="644"/>
          <w:tab w:val="right" w:pos="900"/>
        </w:tabs>
        <w:spacing w:before="120"/>
        <w:ind w:left="644"/>
        <w:jc w:val="both"/>
        <w:rPr>
          <w:b/>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bCs/>
          <w:lang w:val="hu-HU"/>
        </w:rPr>
        <w:t>HÖSHM21</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Harcászat és katonai műveletek elmélete és gyakorlata II.</w:t>
      </w:r>
    </w:p>
    <w:p w:rsidR="00600FAF" w:rsidRPr="00AA2D0B" w:rsidRDefault="00600FAF" w:rsidP="00977D24">
      <w:pPr>
        <w:pStyle w:val="lfej"/>
        <w:numPr>
          <w:ilvl w:val="0"/>
          <w:numId w:val="307"/>
        </w:numPr>
        <w:tabs>
          <w:tab w:val="clear" w:pos="360"/>
          <w:tab w:val="num" w:pos="644"/>
          <w:tab w:val="right" w:pos="900"/>
        </w:tabs>
        <w:spacing w:before="120"/>
        <w:ind w:left="644"/>
        <w:jc w:val="both"/>
        <w:rPr>
          <w:b/>
          <w:bCs/>
          <w:lang w:val="hu-HU"/>
        </w:rPr>
      </w:pPr>
      <w:r w:rsidRPr="00AA2D0B">
        <w:rPr>
          <w:b/>
          <w:bCs/>
          <w:lang w:val="hu-HU"/>
        </w:rPr>
        <w:t xml:space="preserve">A tantárgy megnevezése (angolul): </w:t>
      </w:r>
      <w:r w:rsidRPr="00AA2D0B">
        <w:rPr>
          <w:bCs/>
          <w:lang w:val="hu-HU"/>
        </w:rPr>
        <w:t>Theory and practice of Tactics and Military Operations II</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noProof/>
          <w:lang w:val="hu-HU"/>
        </w:rPr>
        <w:t>4</w:t>
      </w:r>
      <w:r w:rsidR="002B0223" w:rsidRPr="00AA2D0B">
        <w:rPr>
          <w:bCs/>
          <w:noProof/>
          <w:lang w:val="hu-HU"/>
        </w:rPr>
        <w:t xml:space="preserve"> kredit</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noProof/>
          <w:lang w:val="hu-HU"/>
        </w:rPr>
        <w:t xml:space="preserve">Katonai </w:t>
      </w:r>
      <w:r w:rsidR="004609E7" w:rsidRPr="00AA2D0B">
        <w:rPr>
          <w:bCs/>
          <w:noProof/>
          <w:lang w:val="hu-HU"/>
        </w:rPr>
        <w:t>l</w:t>
      </w:r>
      <w:r w:rsidRPr="00AA2D0B">
        <w:rPr>
          <w:bCs/>
          <w:noProof/>
          <w:lang w:val="hu-HU"/>
        </w:rPr>
        <w:t xml:space="preserve">ogisztika és </w:t>
      </w:r>
      <w:r w:rsidR="004609E7" w:rsidRPr="00AA2D0B">
        <w:rPr>
          <w:bCs/>
          <w:noProof/>
          <w:lang w:val="hu-HU"/>
        </w:rPr>
        <w:t>Katonai üzemeltetés a</w:t>
      </w:r>
      <w:r w:rsidRPr="00AA2D0B">
        <w:rPr>
          <w:bCs/>
          <w:noProof/>
          <w:lang w:val="hu-HU"/>
        </w:rPr>
        <w:t>lap</w:t>
      </w:r>
      <w:r w:rsidR="004609E7" w:rsidRPr="00AA2D0B">
        <w:rPr>
          <w:bCs/>
          <w:noProof/>
          <w:lang w:val="hu-HU"/>
        </w:rPr>
        <w:t>képzési</w:t>
      </w:r>
      <w:r w:rsidRPr="00AA2D0B">
        <w:rPr>
          <w:bCs/>
          <w:noProof/>
          <w:lang w:val="hu-HU"/>
        </w:rPr>
        <w:t xml:space="preserve"> szak</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968D2" w:rsidRPr="00AA2D0B">
        <w:rPr>
          <w:bCs/>
          <w:lang w:val="hu-HU"/>
        </w:rPr>
        <w:t xml:space="preserve">Katonai Vezetőképző Intézet, </w:t>
      </w:r>
      <w:r w:rsidRPr="00AA2D0B">
        <w:rPr>
          <w:bCs/>
          <w:lang w:val="hu-HU"/>
        </w:rPr>
        <w:t>Összhaderőnemi Műveleti Tanszék</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 xml:space="preserve">A tantárgyfelelős oktató neve, beosztása, tudományos fokozata: </w:t>
      </w:r>
      <w:r w:rsidRPr="00AA2D0B">
        <w:rPr>
          <w:bCs/>
          <w:noProof/>
          <w:lang w:val="hu-HU"/>
        </w:rPr>
        <w:t>Bakos Csaba Attila egyetemi tanársegéd</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00FAF" w:rsidRPr="00AA2D0B" w:rsidRDefault="00600FAF" w:rsidP="00977D24">
      <w:pPr>
        <w:pStyle w:val="lfej"/>
        <w:numPr>
          <w:ilvl w:val="1"/>
          <w:numId w:val="307"/>
        </w:numPr>
        <w:tabs>
          <w:tab w:val="clear" w:pos="792"/>
          <w:tab w:val="clear" w:pos="4536"/>
          <w:tab w:val="clear" w:pos="9072"/>
          <w:tab w:val="num" w:pos="1000"/>
        </w:tabs>
        <w:ind w:left="1000"/>
        <w:jc w:val="both"/>
        <w:rPr>
          <w:bCs/>
          <w:lang w:val="hu-HU"/>
        </w:rPr>
      </w:pPr>
      <w:r w:rsidRPr="00AA2D0B">
        <w:rPr>
          <w:bCs/>
          <w:lang w:val="hu-HU"/>
        </w:rPr>
        <w:t xml:space="preserve">összes óraszám: </w:t>
      </w:r>
    </w:p>
    <w:p w:rsidR="00600FAF" w:rsidRPr="00AA2D0B" w:rsidRDefault="00600FAF" w:rsidP="00977D24">
      <w:pPr>
        <w:pStyle w:val="lfej"/>
        <w:numPr>
          <w:ilvl w:val="2"/>
          <w:numId w:val="307"/>
        </w:numPr>
        <w:tabs>
          <w:tab w:val="clear" w:pos="1440"/>
          <w:tab w:val="clear" w:pos="4536"/>
          <w:tab w:val="clear" w:pos="9072"/>
          <w:tab w:val="right" w:pos="900"/>
          <w:tab w:val="num" w:pos="1724"/>
        </w:tabs>
        <w:ind w:left="1508"/>
        <w:jc w:val="both"/>
        <w:rPr>
          <w:bCs/>
          <w:lang w:val="hu-HU"/>
        </w:rPr>
      </w:pPr>
      <w:r w:rsidRPr="00AA2D0B">
        <w:rPr>
          <w:bCs/>
          <w:lang w:val="hu-HU"/>
        </w:rPr>
        <w:t xml:space="preserve">Nappali munkarend: </w:t>
      </w:r>
      <w:r w:rsidR="001848DF" w:rsidRPr="00AA2D0B">
        <w:rPr>
          <w:bCs/>
          <w:lang w:val="hu-HU"/>
        </w:rPr>
        <w:t>45 (</w:t>
      </w:r>
      <w:r w:rsidR="001848DF" w:rsidRPr="00AA2D0B">
        <w:rPr>
          <w:bCs/>
          <w:noProof/>
          <w:lang w:val="hu-HU"/>
        </w:rPr>
        <w:t>30+15)</w:t>
      </w:r>
    </w:p>
    <w:p w:rsidR="00600FAF" w:rsidRPr="00AA2D0B" w:rsidRDefault="00600FAF" w:rsidP="00977D24">
      <w:pPr>
        <w:pStyle w:val="lfej"/>
        <w:numPr>
          <w:ilvl w:val="2"/>
          <w:numId w:val="307"/>
        </w:numPr>
        <w:tabs>
          <w:tab w:val="clear" w:pos="1440"/>
          <w:tab w:val="clear" w:pos="4536"/>
          <w:tab w:val="clear" w:pos="9072"/>
          <w:tab w:val="right" w:pos="900"/>
          <w:tab w:val="num" w:pos="1724"/>
        </w:tabs>
        <w:ind w:left="1508"/>
        <w:jc w:val="both"/>
        <w:rPr>
          <w:bCs/>
          <w:lang w:val="hu-HU"/>
        </w:rPr>
      </w:pPr>
      <w:r w:rsidRPr="00AA2D0B">
        <w:rPr>
          <w:bCs/>
          <w:lang w:val="hu-HU"/>
        </w:rPr>
        <w:t xml:space="preserve">Levelező munkarend: </w:t>
      </w:r>
      <w:r w:rsidRPr="00AA2D0B">
        <w:rPr>
          <w:bCs/>
          <w:noProof/>
          <w:lang w:val="hu-HU"/>
        </w:rPr>
        <w:t>-</w:t>
      </w:r>
    </w:p>
    <w:p w:rsidR="00600FAF" w:rsidRPr="00AA2D0B" w:rsidRDefault="00600FAF" w:rsidP="00977D24">
      <w:pPr>
        <w:pStyle w:val="lfej"/>
        <w:numPr>
          <w:ilvl w:val="1"/>
          <w:numId w:val="307"/>
        </w:numPr>
        <w:tabs>
          <w:tab w:val="clear" w:pos="792"/>
          <w:tab w:val="clear" w:pos="4536"/>
          <w:tab w:val="clear" w:pos="9072"/>
          <w:tab w:val="right" w:pos="900"/>
          <w:tab w:val="num" w:pos="1000"/>
        </w:tabs>
        <w:ind w:left="1000"/>
        <w:jc w:val="both"/>
        <w:rPr>
          <w:bCs/>
          <w:lang w:val="hu-HU"/>
        </w:rPr>
      </w:pPr>
      <w:r w:rsidRPr="00AA2D0B">
        <w:rPr>
          <w:bCs/>
          <w:lang w:val="hu-HU"/>
        </w:rPr>
        <w:t xml:space="preserve">heti óraszám nappali munkarend: </w:t>
      </w:r>
      <w:r w:rsidRPr="00AA2D0B">
        <w:rPr>
          <w:bCs/>
          <w:noProof/>
          <w:lang w:val="hu-HU"/>
        </w:rPr>
        <w:t>3</w:t>
      </w:r>
    </w:p>
    <w:p w:rsidR="00600FAF" w:rsidRPr="00AA2D0B" w:rsidRDefault="00600FAF" w:rsidP="00977D24">
      <w:pPr>
        <w:pStyle w:val="lfej"/>
        <w:numPr>
          <w:ilvl w:val="0"/>
          <w:numId w:val="30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kurzus folyam</w:t>
      </w:r>
      <w:r w:rsidRPr="00AA2D0B">
        <w:rPr>
          <w:lang w:val="hu-HU"/>
        </w:rPr>
        <w:t>á</w:t>
      </w:r>
      <w:r w:rsidRPr="00AA2D0B">
        <w:rPr>
          <w:bCs/>
          <w:lang w:val="hu-HU"/>
        </w:rPr>
        <w:t>n a hallgatók megismerkedhetnek a korszer</w:t>
      </w:r>
      <w:r w:rsidRPr="00AA2D0B">
        <w:rPr>
          <w:lang w:val="hu-HU"/>
        </w:rPr>
        <w:t>ű</w:t>
      </w:r>
      <w:r w:rsidRPr="00AA2D0B">
        <w:rPr>
          <w:bCs/>
          <w:lang w:val="hu-HU"/>
        </w:rPr>
        <w:t xml:space="preserve"> </w:t>
      </w:r>
      <w:r w:rsidRPr="00AA2D0B">
        <w:rPr>
          <w:lang w:val="hu-HU"/>
        </w:rPr>
        <w:t>ö</w:t>
      </w:r>
      <w:r w:rsidRPr="00AA2D0B">
        <w:rPr>
          <w:bCs/>
          <w:lang w:val="hu-HU"/>
        </w:rPr>
        <w:t>sszfegyvernemi harc elméletével, annak t</w:t>
      </w:r>
      <w:r w:rsidRPr="00AA2D0B">
        <w:rPr>
          <w:lang w:val="hu-HU"/>
        </w:rPr>
        <w:t>á</w:t>
      </w:r>
      <w:r w:rsidRPr="00AA2D0B">
        <w:rPr>
          <w:bCs/>
          <w:lang w:val="hu-HU"/>
        </w:rPr>
        <w:t>mogatása és t</w:t>
      </w:r>
      <w:r w:rsidRPr="00AA2D0B">
        <w:rPr>
          <w:lang w:val="hu-HU"/>
        </w:rPr>
        <w:t>á</w:t>
      </w:r>
      <w:r w:rsidRPr="00AA2D0B">
        <w:rPr>
          <w:bCs/>
          <w:lang w:val="hu-HU"/>
        </w:rPr>
        <w:t>mogató kiszolg</w:t>
      </w:r>
      <w:r w:rsidRPr="00AA2D0B">
        <w:rPr>
          <w:lang w:val="hu-HU"/>
        </w:rPr>
        <w:t>á</w:t>
      </w:r>
      <w:r w:rsidRPr="00AA2D0B">
        <w:rPr>
          <w:bCs/>
          <w:lang w:val="hu-HU"/>
        </w:rPr>
        <w:t>lás</w:t>
      </w:r>
      <w:r w:rsidRPr="00AA2D0B">
        <w:rPr>
          <w:lang w:val="hu-HU"/>
        </w:rPr>
        <w:t>á</w:t>
      </w:r>
      <w:r w:rsidRPr="00AA2D0B">
        <w:rPr>
          <w:bCs/>
          <w:lang w:val="hu-HU"/>
        </w:rPr>
        <w:t>nak lehet</w:t>
      </w:r>
      <w:r w:rsidRPr="00AA2D0B">
        <w:rPr>
          <w:lang w:val="hu-HU"/>
        </w:rPr>
        <w:t>ő</w:t>
      </w:r>
      <w:r w:rsidRPr="00AA2D0B">
        <w:rPr>
          <w:bCs/>
          <w:lang w:val="hu-HU"/>
        </w:rPr>
        <w:t>ségeivel a katonai m</w:t>
      </w:r>
      <w:r w:rsidRPr="00AA2D0B">
        <w:rPr>
          <w:lang w:val="hu-HU"/>
        </w:rPr>
        <w:t>ű</w:t>
      </w:r>
      <w:r w:rsidRPr="00AA2D0B">
        <w:rPr>
          <w:bCs/>
          <w:lang w:val="hu-HU"/>
        </w:rPr>
        <w:t>veletek rendszerének keretein bel</w:t>
      </w:r>
      <w:r w:rsidRPr="00AA2D0B">
        <w:rPr>
          <w:lang w:val="hu-HU"/>
        </w:rPr>
        <w:t>ü</w:t>
      </w:r>
      <w:r w:rsidRPr="00AA2D0B">
        <w:rPr>
          <w:bCs/>
          <w:lang w:val="hu-HU"/>
        </w:rPr>
        <w:t>l, valamint a harcaszati szint</w:t>
      </w:r>
      <w:r w:rsidRPr="00AA2D0B">
        <w:rPr>
          <w:lang w:val="hu-HU"/>
        </w:rPr>
        <w:t>ű</w:t>
      </w:r>
      <w:r w:rsidRPr="00AA2D0B">
        <w:rPr>
          <w:bCs/>
          <w:lang w:val="hu-HU"/>
        </w:rPr>
        <w:t xml:space="preserve"> vezetés alapjaival.</w:t>
      </w:r>
    </w:p>
    <w:p w:rsidR="00600FAF" w:rsidRPr="00AA2D0B" w:rsidRDefault="00600FAF" w:rsidP="00977D24">
      <w:pPr>
        <w:pStyle w:val="lfej"/>
        <w:numPr>
          <w:ilvl w:val="0"/>
          <w:numId w:val="307"/>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lang w:val="hu-HU"/>
        </w:rPr>
        <w:tab/>
        <w:t>Elérendő kompetenciák (magyarul):</w:t>
      </w:r>
      <w:r w:rsidRPr="00AA2D0B">
        <w:rPr>
          <w:lang w:val="hu-HU"/>
        </w:rPr>
        <w:t xml:space="preserve"> </w:t>
      </w:r>
      <w:r w:rsidRPr="00AA2D0B">
        <w:rPr>
          <w:bCs/>
          <w:lang w:val="hu-HU"/>
        </w:rPr>
        <w:t xml:space="preserve">a tárgy az alábbi szakmai (kognitív) kompetenciák fejlesztését célozza: </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 xml:space="preserve">A katonai műveletek felosztásának, típusainak és belső tartalmának ismerete; </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A szárazföldi (összfegyvernemi) harc alapjainak ismerete;</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A lövész raj (szakasz) helye és szerepe az (összfegyvernemi) harcban, valamint azok kialakítása, felkészítése és tevékenységük ismerete.</w:t>
      </w:r>
    </w:p>
    <w:p w:rsidR="00600FAF" w:rsidRPr="00AA2D0B" w:rsidRDefault="00600FAF" w:rsidP="00977D24">
      <w:pPr>
        <w:pStyle w:val="Listaszerbekezds"/>
        <w:numPr>
          <w:ilvl w:val="0"/>
          <w:numId w:val="307"/>
        </w:numPr>
        <w:tabs>
          <w:tab w:val="clear" w:pos="360"/>
          <w:tab w:val="num" w:pos="644"/>
        </w:tabs>
        <w:spacing w:before="120"/>
        <w:ind w:left="641" w:hanging="357"/>
        <w:contextualSpacing w:val="0"/>
        <w:jc w:val="both"/>
        <w:rPr>
          <w:b/>
        </w:rPr>
      </w:pPr>
      <w:r w:rsidRPr="00AA2D0B">
        <w:rPr>
          <w:b/>
        </w:rPr>
        <w:t xml:space="preserve">Elérendő kompetenciák (angolul): </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Define the types and allocation of military operations;</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Understand the basics of land (combined arms) tactics;</w:t>
      </w:r>
    </w:p>
    <w:p w:rsidR="00600FAF" w:rsidRPr="00AA2D0B" w:rsidRDefault="00600FAF" w:rsidP="00977D24">
      <w:pPr>
        <w:pStyle w:val="Default"/>
        <w:numPr>
          <w:ilvl w:val="0"/>
          <w:numId w:val="305"/>
        </w:numPr>
        <w:ind w:left="1077" w:hanging="448"/>
        <w:rPr>
          <w:color w:val="auto"/>
          <w:lang w:val="en-GB"/>
        </w:rPr>
      </w:pPr>
      <w:r w:rsidRPr="00AA2D0B">
        <w:rPr>
          <w:color w:val="auto"/>
          <w:lang w:val="en-GB"/>
        </w:rPr>
        <w:t>Understand the role of the infantry squad (platoon) in land operations, the combined arms grouping and their training.</w:t>
      </w:r>
    </w:p>
    <w:p w:rsidR="00600FAF" w:rsidRPr="00AA2D0B" w:rsidRDefault="00600FAF" w:rsidP="00977D24">
      <w:pPr>
        <w:pStyle w:val="lfej"/>
        <w:numPr>
          <w:ilvl w:val="0"/>
          <w:numId w:val="30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nincs</w:t>
      </w:r>
    </w:p>
    <w:p w:rsidR="00600FAF" w:rsidRPr="00AA2D0B" w:rsidRDefault="00F6453C" w:rsidP="00977D24">
      <w:pPr>
        <w:pStyle w:val="Listaszerbekezds"/>
        <w:numPr>
          <w:ilvl w:val="0"/>
          <w:numId w:val="307"/>
        </w:numPr>
        <w:tabs>
          <w:tab w:val="clear" w:pos="360"/>
          <w:tab w:val="num" w:pos="644"/>
        </w:tabs>
        <w:spacing w:before="120"/>
        <w:ind w:left="641" w:hanging="357"/>
        <w:contextualSpacing w:val="0"/>
        <w:jc w:val="both"/>
        <w:rPr>
          <w:b/>
        </w:rPr>
      </w:pPr>
      <w:r w:rsidRPr="00AA2D0B">
        <w:rPr>
          <w:b/>
        </w:rPr>
        <w:br w:type="page"/>
      </w:r>
      <w:r w:rsidR="00600FAF" w:rsidRPr="00AA2D0B">
        <w:rPr>
          <w:b/>
        </w:rPr>
        <w:lastRenderedPageBreak/>
        <w:t>A tantárgy tematikája:</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
        </w:rPr>
      </w:pPr>
      <w:r w:rsidRPr="00AA2D0B">
        <w:t xml:space="preserve">A lövész katona és a lövészraj helye és szerepe egy szakasz </w:t>
      </w:r>
      <w:r w:rsidRPr="00AA2D0B">
        <w:rPr>
          <w:rStyle w:val="Szvegtrzs1"/>
          <w:rFonts w:eastAsia="Arial Unicode MS"/>
        </w:rPr>
        <w:t>védelmi harcának</w:t>
      </w:r>
      <w:r w:rsidRPr="00AA2D0B">
        <w:t xml:space="preserve"> végrehajtásakor</w:t>
      </w:r>
      <w:r w:rsidRPr="00AA2D0B">
        <w:rPr>
          <w:bCs/>
        </w:rPr>
        <w:t xml:space="preserve"> </w:t>
      </w:r>
      <w:r w:rsidRPr="00AA2D0B">
        <w:t xml:space="preserve">– elmélet </w:t>
      </w:r>
      <w:r w:rsidRPr="00AA2D0B">
        <w:rPr>
          <w:bCs/>
        </w:rPr>
        <w:t>(4x90’)</w:t>
      </w:r>
      <w:r w:rsidRPr="00AA2D0B">
        <w:t>.</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
          <w:sz w:val="32"/>
        </w:rPr>
      </w:pPr>
      <w:r w:rsidRPr="00AA2D0B">
        <w:t xml:space="preserve">A lövész katona és a lövészraj helye és szerepe egy szakasz támadóharcának végrehajtásakor – terepasztal foglalkozás </w:t>
      </w:r>
      <w:r w:rsidRPr="00AA2D0B">
        <w:rPr>
          <w:bCs/>
        </w:rPr>
        <w:t>(2x90’).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
          <w:sz w:val="32"/>
        </w:rPr>
      </w:pPr>
      <w:r w:rsidRPr="00AA2D0B">
        <w:t xml:space="preserve">A lövész katona és a lövészraj helye és szerepe egy szakasz támadóharcának végrehajtásakor – hadijáték </w:t>
      </w:r>
      <w:r w:rsidRPr="00AA2D0B">
        <w:rPr>
          <w:bCs/>
        </w:rPr>
        <w:t>(2x90’).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
        </w:rPr>
      </w:pPr>
      <w:r w:rsidRPr="00AA2D0B">
        <w:rPr>
          <w:bCs/>
        </w:rPr>
        <w:t>Raj harcalaki foglalkozás (2x90’).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
          <w:sz w:val="32"/>
        </w:rPr>
      </w:pPr>
      <w:r w:rsidRPr="00AA2D0B">
        <w:rPr>
          <w:bCs/>
        </w:rPr>
        <w:t>Szakasz harcalaki (támadás és védelem) foglalkozás (5x90’).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Cs/>
        </w:rPr>
      </w:pPr>
      <w:r w:rsidRPr="00AA2D0B">
        <w:rPr>
          <w:bCs/>
        </w:rPr>
        <w:t>A légi csapatok feladatai a harc támogatásakor (4x90’)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Cs/>
        </w:rPr>
      </w:pPr>
      <w:r w:rsidRPr="00AA2D0B">
        <w:rPr>
          <w:bCs/>
        </w:rPr>
        <w:t>A nem 5. cikkely szerinti válságreagáló (béketámogató, felkelés elleni) műveletek alapelvei (2x90’)</w:t>
      </w:r>
    </w:p>
    <w:p w:rsidR="00600FAF" w:rsidRPr="00AA2D0B" w:rsidRDefault="00600FAF" w:rsidP="00977D24">
      <w:pPr>
        <w:pStyle w:val="Listaszerbekezds"/>
        <w:numPr>
          <w:ilvl w:val="1"/>
          <w:numId w:val="307"/>
        </w:numPr>
        <w:tabs>
          <w:tab w:val="clear" w:pos="792"/>
          <w:tab w:val="num" w:pos="1260"/>
        </w:tabs>
        <w:ind w:left="998" w:hanging="431"/>
        <w:contextualSpacing w:val="0"/>
        <w:jc w:val="both"/>
        <w:rPr>
          <w:bCs/>
        </w:rPr>
      </w:pPr>
      <w:r w:rsidRPr="00AA2D0B">
        <w:rPr>
          <w:bCs/>
        </w:rPr>
        <w:t>Szeminárium.</w:t>
      </w:r>
    </w:p>
    <w:p w:rsidR="00600FAF" w:rsidRPr="00AA2D0B" w:rsidRDefault="00600FAF" w:rsidP="00977D24">
      <w:pPr>
        <w:pStyle w:val="lfej"/>
        <w:numPr>
          <w:ilvl w:val="0"/>
          <w:numId w:val="307"/>
        </w:numPr>
        <w:tabs>
          <w:tab w:val="clear" w:pos="360"/>
          <w:tab w:val="num" w:pos="644"/>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Pr="00AA2D0B">
        <w:rPr>
          <w:bCs/>
          <w:lang w:val="hu-HU"/>
        </w:rPr>
        <w:t>3. félév</w:t>
      </w:r>
    </w:p>
    <w:p w:rsidR="00600FAF" w:rsidRPr="00AA2D0B" w:rsidRDefault="00600FAF" w:rsidP="00977D24">
      <w:pPr>
        <w:pStyle w:val="lfej"/>
        <w:numPr>
          <w:ilvl w:val="0"/>
          <w:numId w:val="307"/>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 minimum 60%-án való részvétel.</w:t>
      </w:r>
    </w:p>
    <w:p w:rsidR="00600FAF" w:rsidRPr="00AA2D0B" w:rsidRDefault="00600FAF" w:rsidP="00977D24">
      <w:pPr>
        <w:pStyle w:val="Listaszerbekezds"/>
        <w:numPr>
          <w:ilvl w:val="0"/>
          <w:numId w:val="307"/>
        </w:numPr>
        <w:tabs>
          <w:tab w:val="clear" w:pos="360"/>
          <w:tab w:val="num" w:pos="644"/>
        </w:tabs>
        <w:spacing w:before="120"/>
        <w:ind w:left="641" w:hanging="357"/>
        <w:contextualSpacing w:val="0"/>
        <w:jc w:val="both"/>
        <w:rPr>
          <w:b/>
          <w:sz w:val="32"/>
        </w:rPr>
      </w:pPr>
      <w:r w:rsidRPr="00AA2D0B">
        <w:rPr>
          <w:b/>
        </w:rPr>
        <w:t xml:space="preserve">Félévközi feladatok, ismeretek ellenőrzésének rendje: </w:t>
      </w:r>
      <w:r w:rsidRPr="00AA2D0B">
        <w:rPr>
          <w:bCs/>
        </w:rPr>
        <w:t xml:space="preserve">zárthelyi dolgozat legalább elégséges szintű megírása a </w:t>
      </w:r>
      <w:r w:rsidRPr="00AA2D0B">
        <w:rPr>
          <w:rStyle w:val="Szvegtrzs1"/>
          <w:rFonts w:eastAsia="Arial Unicode MS"/>
        </w:rPr>
        <w:t>15.1-15.3 és a 15.6-15.7 tantárgyrészekből</w:t>
      </w:r>
      <w:r w:rsidRPr="00AA2D0B">
        <w:t xml:space="preserve">, valamint </w:t>
      </w:r>
      <w:r w:rsidRPr="00AA2D0B">
        <w:rPr>
          <w:rStyle w:val="Szvegtrzs1"/>
          <w:rFonts w:eastAsia="Arial Unicode MS"/>
        </w:rPr>
        <w:t xml:space="preserve">a 15.6-15.7 </w:t>
      </w:r>
      <w:r w:rsidRPr="00AA2D0B">
        <w:rPr>
          <w:bCs/>
        </w:rPr>
        <w:t xml:space="preserve">tantárgyrészekhez szorosan kapcsolódó </w:t>
      </w:r>
      <w:r w:rsidRPr="00AA2D0B">
        <w:t xml:space="preserve">online tanfolyam sikeres elvégzése (North Atlantic Treaty Organization Joint Advanced Distributed Learning (NATO JADL) – </w:t>
      </w:r>
      <w:hyperlink r:id="rId13" w:history="1">
        <w:r w:rsidRPr="00AA2D0B">
          <w:rPr>
            <w:rStyle w:val="Hiperhivatkozs"/>
          </w:rPr>
          <w:t>https://jadl.act.nato.int/</w:t>
        </w:r>
      </w:hyperlink>
      <w:r w:rsidRPr="00AA2D0B">
        <w:t>).</w:t>
      </w:r>
    </w:p>
    <w:p w:rsidR="00600FAF" w:rsidRPr="00AA2D0B" w:rsidRDefault="00600FAF" w:rsidP="00977D24">
      <w:pPr>
        <w:numPr>
          <w:ilvl w:val="0"/>
          <w:numId w:val="307"/>
        </w:numPr>
        <w:tabs>
          <w:tab w:val="clear" w:pos="360"/>
          <w:tab w:val="num" w:pos="644"/>
        </w:tabs>
        <w:spacing w:before="120"/>
        <w:ind w:left="644"/>
        <w:jc w:val="both"/>
      </w:pPr>
      <w:r w:rsidRPr="00AA2D0B">
        <w:rPr>
          <w:b/>
        </w:rPr>
        <w:t xml:space="preserve">Az aláírás és a kreditek megszerzésének pontos feltételei </w:t>
      </w:r>
      <w:r w:rsidRPr="00AA2D0B">
        <w:t>(kollokvium, beszámoló, évközi jegy, gyakorlati jegy)</w:t>
      </w:r>
      <w:r w:rsidRPr="00AA2D0B">
        <w:rPr>
          <w:b/>
        </w:rPr>
        <w:t xml:space="preserve">: </w:t>
      </w:r>
      <w:r w:rsidRPr="00AA2D0B">
        <w:t>az aláírás megszerzésének alapfeltétele a zárthelyi dolgozat legalább elégséges szintű megírása és a NATO JADL oklevél bemutatása, valamint a tanórák minimum 60%-án való részvétel.</w:t>
      </w:r>
    </w:p>
    <w:p w:rsidR="00600FAF" w:rsidRPr="00AA2D0B" w:rsidRDefault="00600FAF" w:rsidP="00600FAF">
      <w:pPr>
        <w:spacing w:before="120"/>
        <w:ind w:left="641"/>
        <w:jc w:val="both"/>
      </w:pPr>
      <w:r w:rsidRPr="00AA2D0B">
        <w:t xml:space="preserve">A számonkérés módja: </w:t>
      </w:r>
      <w:r w:rsidRPr="00AA2D0B">
        <w:rPr>
          <w:b/>
          <w:bCs/>
        </w:rPr>
        <w:t>F, félévközi értékelés</w:t>
      </w:r>
      <w:r w:rsidRPr="00AA2D0B">
        <w:rPr>
          <w:rStyle w:val="Szvegtrzs1"/>
          <w:rFonts w:eastAsia="Arial Unicode MS"/>
        </w:rPr>
        <w:t>.</w:t>
      </w:r>
    </w:p>
    <w:p w:rsidR="00600FAF" w:rsidRPr="00AA2D0B" w:rsidRDefault="00600FAF" w:rsidP="00977D24">
      <w:pPr>
        <w:pStyle w:val="Listaszerbekezds"/>
        <w:numPr>
          <w:ilvl w:val="0"/>
          <w:numId w:val="307"/>
        </w:numPr>
        <w:tabs>
          <w:tab w:val="clear" w:pos="360"/>
          <w:tab w:val="left" w:pos="284"/>
          <w:tab w:val="num" w:pos="644"/>
        </w:tabs>
        <w:spacing w:before="120"/>
        <w:ind w:left="641" w:hanging="357"/>
        <w:contextualSpacing w:val="0"/>
        <w:rPr>
          <w:b/>
        </w:rPr>
      </w:pPr>
      <w:r w:rsidRPr="00AA2D0B">
        <w:rPr>
          <w:b/>
        </w:rPr>
        <w:tab/>
        <w:t>Irodalomjegyzék (magyar, angol):</w:t>
      </w:r>
    </w:p>
    <w:p w:rsidR="00600FAF" w:rsidRPr="00AA2D0B" w:rsidRDefault="00600FAF" w:rsidP="00977D24">
      <w:pPr>
        <w:pStyle w:val="lfej"/>
        <w:numPr>
          <w:ilvl w:val="1"/>
          <w:numId w:val="307"/>
        </w:numPr>
        <w:tabs>
          <w:tab w:val="clear" w:pos="792"/>
          <w:tab w:val="clear" w:pos="4536"/>
          <w:tab w:val="clear" w:pos="9072"/>
          <w:tab w:val="num" w:pos="1000"/>
        </w:tabs>
        <w:spacing w:before="120"/>
        <w:ind w:left="1000"/>
        <w:jc w:val="both"/>
        <w:rPr>
          <w:b/>
          <w:lang w:val="hu-HU"/>
        </w:rPr>
      </w:pPr>
      <w:r w:rsidRPr="00AA2D0B">
        <w:rPr>
          <w:b/>
          <w:lang w:val="hu-HU"/>
        </w:rPr>
        <w:t>Kötelező irodalom:</w:t>
      </w:r>
    </w:p>
    <w:p w:rsidR="00600FAF" w:rsidRPr="00AA2D0B" w:rsidRDefault="00600FAF" w:rsidP="00977D24">
      <w:pPr>
        <w:pStyle w:val="Listaszerbekezds"/>
        <w:numPr>
          <w:ilvl w:val="0"/>
          <w:numId w:val="335"/>
        </w:numPr>
      </w:pPr>
      <w:r w:rsidRPr="00AA2D0B">
        <w:t>Bakos Csaba Attila (2016): A szárazföldi csapatok harcászata, [Tactics of Land Forces] Budapest, NKE, ISBN 9786155680120</w:t>
      </w:r>
    </w:p>
    <w:p w:rsidR="00600FAF" w:rsidRPr="00AA2D0B" w:rsidRDefault="00600FAF" w:rsidP="00977D24">
      <w:pPr>
        <w:pStyle w:val="Listaszerbekezds"/>
        <w:numPr>
          <w:ilvl w:val="0"/>
          <w:numId w:val="335"/>
        </w:numPr>
      </w:pPr>
      <w:r w:rsidRPr="00AA2D0B">
        <w:t>Magyar Honvédség Összhaderőnemi Doktrina 3. kiadás, [Joint Doctrine of the Hungarian Defence Forces, 3nd ed.] Budapest, MH, 2012</w:t>
      </w:r>
    </w:p>
    <w:p w:rsidR="00600FAF" w:rsidRPr="00AA2D0B" w:rsidRDefault="00600FAF" w:rsidP="00977D24">
      <w:pPr>
        <w:pStyle w:val="Listaszerbekezds"/>
        <w:numPr>
          <w:ilvl w:val="0"/>
          <w:numId w:val="335"/>
        </w:numPr>
        <w:rPr>
          <w:rFonts w:eastAsia="Calibri"/>
          <w:kern w:val="1"/>
        </w:rPr>
      </w:pPr>
      <w:r w:rsidRPr="00AA2D0B">
        <w:t>Magyar</w:t>
      </w:r>
      <w:r w:rsidRPr="00AA2D0B">
        <w:rPr>
          <w:rFonts w:eastAsia="Calibri"/>
          <w:kern w:val="1"/>
        </w:rPr>
        <w:t xml:space="preserve"> Honvédség Szárazföldi Harcszabályzat IV. rész, [Doctrine of Tactics of Land Forces of the Hungarian Defence Forces, Part 4] Budapest, MH, 2013</w:t>
      </w:r>
    </w:p>
    <w:p w:rsidR="00600FAF" w:rsidRPr="00AA2D0B" w:rsidRDefault="00600FAF" w:rsidP="00977D24">
      <w:pPr>
        <w:pStyle w:val="lfej"/>
        <w:numPr>
          <w:ilvl w:val="1"/>
          <w:numId w:val="307"/>
        </w:numPr>
        <w:tabs>
          <w:tab w:val="clear" w:pos="792"/>
          <w:tab w:val="clear" w:pos="4536"/>
          <w:tab w:val="clear" w:pos="9072"/>
          <w:tab w:val="num" w:pos="1000"/>
        </w:tabs>
        <w:spacing w:before="120"/>
        <w:ind w:left="1000"/>
        <w:jc w:val="both"/>
        <w:rPr>
          <w:b/>
          <w:lang w:val="hu-HU"/>
        </w:rPr>
      </w:pPr>
      <w:r w:rsidRPr="00AA2D0B">
        <w:rPr>
          <w:b/>
          <w:lang w:val="hu-HU"/>
        </w:rPr>
        <w:t xml:space="preserve">Ajánlott irodalom: </w:t>
      </w:r>
    </w:p>
    <w:p w:rsidR="00600FAF" w:rsidRPr="00AA2D0B" w:rsidRDefault="00600FAF" w:rsidP="00977D24">
      <w:pPr>
        <w:pStyle w:val="Listaszerbekezds"/>
        <w:numPr>
          <w:ilvl w:val="0"/>
          <w:numId w:val="335"/>
        </w:numPr>
      </w:pPr>
      <w:r w:rsidRPr="00AA2D0B">
        <w:t>Harcászati Kézikönyv szakaszparancsnokok és szakasz vezénylő tiszthelyettesek részére [Tactical Handbook for Platoon Commanders and Commanding NCOs] (Nyt. szám: 18/761.)</w:t>
      </w:r>
    </w:p>
    <w:p w:rsidR="00600FAF" w:rsidRPr="00AA2D0B" w:rsidRDefault="00600FAF" w:rsidP="00977D24">
      <w:pPr>
        <w:pStyle w:val="Listaszerbekezds"/>
        <w:numPr>
          <w:ilvl w:val="0"/>
          <w:numId w:val="335"/>
        </w:numPr>
      </w:pPr>
      <w:r w:rsidRPr="00AA2D0B">
        <w:t>Allied Land Tactics – ATP-3.2.1 NATO Standardization Agency, 2009</w:t>
      </w:r>
    </w:p>
    <w:p w:rsidR="00600FAF" w:rsidRPr="00AA2D0B" w:rsidRDefault="00600FAF" w:rsidP="00977D24">
      <w:pPr>
        <w:pStyle w:val="Listaszerbekezds"/>
        <w:numPr>
          <w:ilvl w:val="0"/>
          <w:numId w:val="335"/>
        </w:numPr>
        <w:rPr>
          <w:rFonts w:eastAsia="Calibri"/>
          <w:lang w:val="en-GB"/>
        </w:rPr>
      </w:pPr>
      <w:r w:rsidRPr="00AA2D0B">
        <w:t>Command</w:t>
      </w:r>
      <w:r w:rsidRPr="00AA2D0B">
        <w:rPr>
          <w:rFonts w:eastAsia="Calibri"/>
          <w:kern w:val="1"/>
        </w:rPr>
        <w:t xml:space="preserve"> and Control of Allied land Forces – ATP-3.2.2 NATO Standardization Agency,</w:t>
      </w:r>
      <w:r w:rsidRPr="00AA2D0B">
        <w:rPr>
          <w:rFonts w:eastAsia="Calibri"/>
          <w:lang w:val="en-GB"/>
        </w:rPr>
        <w:t xml:space="preserve"> 2009</w:t>
      </w:r>
    </w:p>
    <w:p w:rsidR="00600FAF" w:rsidRPr="00AA2D0B" w:rsidRDefault="00600FAF" w:rsidP="00F6453C">
      <w:pPr>
        <w:pStyle w:val="lfej"/>
        <w:tabs>
          <w:tab w:val="clear" w:pos="9072"/>
          <w:tab w:val="right" w:pos="900"/>
        </w:tabs>
        <w:spacing w:before="120"/>
        <w:jc w:val="both"/>
        <w:rPr>
          <w:bCs/>
          <w:lang w:val="hu-HU"/>
        </w:rPr>
      </w:pPr>
      <w:r w:rsidRPr="00AA2D0B">
        <w:rPr>
          <w:bCs/>
          <w:lang w:val="hu-HU"/>
        </w:rPr>
        <w:t>Budapest, 2017. október 31.</w:t>
      </w:r>
    </w:p>
    <w:p w:rsidR="00F6453C" w:rsidRPr="00AA2D0B" w:rsidRDefault="00F6453C" w:rsidP="00600FAF">
      <w:pPr>
        <w:pStyle w:val="lfej"/>
        <w:tabs>
          <w:tab w:val="clear" w:pos="9072"/>
          <w:tab w:val="right" w:pos="900"/>
        </w:tabs>
        <w:ind w:left="4536"/>
        <w:jc w:val="center"/>
        <w:rPr>
          <w:b/>
          <w:bCs/>
          <w:lang w:val="hu-HU"/>
        </w:rPr>
      </w:pPr>
    </w:p>
    <w:p w:rsidR="00600FAF" w:rsidRPr="00AA2D0B" w:rsidRDefault="00600FAF" w:rsidP="00600FAF">
      <w:pPr>
        <w:pStyle w:val="lfej"/>
        <w:tabs>
          <w:tab w:val="clear" w:pos="9072"/>
          <w:tab w:val="right" w:pos="900"/>
        </w:tabs>
        <w:ind w:left="4536"/>
        <w:jc w:val="center"/>
        <w:rPr>
          <w:bCs/>
          <w:lang w:val="hu-HU"/>
        </w:rPr>
      </w:pPr>
      <w:r w:rsidRPr="00AA2D0B">
        <w:rPr>
          <w:b/>
          <w:bCs/>
          <w:lang w:val="hu-HU"/>
        </w:rPr>
        <w:t>Bakos Csaba Attila egyetemi tanársegéd</w:t>
      </w:r>
      <w:r w:rsidRPr="00AA2D0B">
        <w:rPr>
          <w:bCs/>
          <w:lang w:val="hu-HU"/>
        </w:rPr>
        <w:t xml:space="preserve"> tantárgyfelelős</w:t>
      </w:r>
    </w:p>
    <w:p w:rsidR="004278FA" w:rsidRPr="00AA2D0B" w:rsidRDefault="00976E27">
      <w:pPr>
        <w:rPr>
          <w:sz w:val="12"/>
        </w:rPr>
      </w:pPr>
      <w:r w:rsidRPr="00AA2D0B">
        <w:lastRenderedPageBreak/>
        <w:br w:type="page"/>
      </w:r>
    </w:p>
    <w:tbl>
      <w:tblPr>
        <w:tblW w:w="9882" w:type="dxa"/>
        <w:tblInd w:w="113" w:type="dxa"/>
        <w:tblLook w:val="01E0" w:firstRow="1" w:lastRow="1" w:firstColumn="1" w:lastColumn="1" w:noHBand="0" w:noVBand="0"/>
      </w:tblPr>
      <w:tblGrid>
        <w:gridCol w:w="5665"/>
        <w:gridCol w:w="1620"/>
        <w:gridCol w:w="2597"/>
      </w:tblGrid>
      <w:tr w:rsidR="001F278D" w:rsidRPr="00AA2D0B">
        <w:tc>
          <w:tcPr>
            <w:tcW w:w="5665" w:type="dxa"/>
            <w:tcBorders>
              <w:bottom w:val="single" w:sz="4" w:space="0" w:color="auto"/>
            </w:tcBorders>
          </w:tcPr>
          <w:p w:rsidR="001F278D" w:rsidRPr="00AA2D0B" w:rsidRDefault="001F278D" w:rsidP="0047491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F278D" w:rsidRPr="00AA2D0B" w:rsidRDefault="001F278D" w:rsidP="0047491F">
            <w:pPr>
              <w:pStyle w:val="Szvegtrzs"/>
            </w:pPr>
          </w:p>
        </w:tc>
        <w:tc>
          <w:tcPr>
            <w:tcW w:w="2597" w:type="dxa"/>
          </w:tcPr>
          <w:p w:rsidR="001F278D" w:rsidRPr="00AA2D0B" w:rsidRDefault="001F278D" w:rsidP="0047491F">
            <w:pPr>
              <w:pStyle w:val="Szvegtrzs"/>
              <w:jc w:val="right"/>
            </w:pPr>
          </w:p>
        </w:tc>
      </w:tr>
      <w:tr w:rsidR="001F278D" w:rsidRPr="00AA2D0B">
        <w:tc>
          <w:tcPr>
            <w:tcW w:w="5665" w:type="dxa"/>
            <w:tcBorders>
              <w:top w:val="single" w:sz="4" w:space="0" w:color="auto"/>
            </w:tcBorders>
          </w:tcPr>
          <w:p w:rsidR="001F23A1" w:rsidRPr="00AA2D0B" w:rsidRDefault="001F278D" w:rsidP="00F6453C">
            <w:pPr>
              <w:pStyle w:val="Szvegtrzs"/>
              <w:jc w:val="center"/>
              <w:rPr>
                <w:b/>
                <w:sz w:val="28"/>
                <w:szCs w:val="28"/>
                <w:lang w:val="hu-HU"/>
              </w:rPr>
            </w:pPr>
            <w:r w:rsidRPr="00AA2D0B">
              <w:rPr>
                <w:b/>
                <w:szCs w:val="28"/>
              </w:rPr>
              <w:t>Hadtudományi és Honvédtisztképző Kar</w:t>
            </w:r>
          </w:p>
        </w:tc>
        <w:tc>
          <w:tcPr>
            <w:tcW w:w="1620" w:type="dxa"/>
          </w:tcPr>
          <w:p w:rsidR="001F278D" w:rsidRPr="00AA2D0B" w:rsidRDefault="001F278D" w:rsidP="0047491F">
            <w:pPr>
              <w:pStyle w:val="Szvegtrzs"/>
            </w:pPr>
          </w:p>
        </w:tc>
        <w:tc>
          <w:tcPr>
            <w:tcW w:w="2597" w:type="dxa"/>
          </w:tcPr>
          <w:p w:rsidR="001F278D" w:rsidRPr="00AA2D0B" w:rsidRDefault="001F278D" w:rsidP="0047491F">
            <w:pPr>
              <w:pStyle w:val="Szvegtrzs"/>
            </w:pPr>
          </w:p>
        </w:tc>
      </w:tr>
    </w:tbl>
    <w:p w:rsidR="00F6453C" w:rsidRPr="00AA2D0B" w:rsidRDefault="00F6453C" w:rsidP="00E8419F">
      <w:pPr>
        <w:jc w:val="center"/>
        <w:rPr>
          <w:b/>
          <w:bCs/>
          <w:sz w:val="28"/>
          <w:szCs w:val="28"/>
        </w:rPr>
      </w:pPr>
    </w:p>
    <w:p w:rsidR="00E8419F" w:rsidRPr="00AA2D0B" w:rsidRDefault="00E8419F" w:rsidP="00E8419F">
      <w:pPr>
        <w:jc w:val="center"/>
        <w:rPr>
          <w:b/>
          <w:bCs/>
          <w:sz w:val="28"/>
          <w:szCs w:val="28"/>
        </w:rPr>
      </w:pPr>
      <w:r w:rsidRPr="00AA2D0B">
        <w:rPr>
          <w:b/>
          <w:bCs/>
          <w:sz w:val="28"/>
          <w:szCs w:val="28"/>
        </w:rPr>
        <w:t>TANTÁRGYI PROGRAM</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HLHAB31</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logisztikai gazdálkodás I.</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Logistics Management I.</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sz w:val="32"/>
          <w:lang w:val="hu-HU"/>
        </w:rPr>
      </w:pPr>
      <w:r w:rsidRPr="00AA2D0B">
        <w:rPr>
          <w:b/>
          <w:bCs/>
          <w:lang w:val="hu-HU"/>
        </w:rPr>
        <w:t>A szak(ok), szakirányok megnevezése (ahol oktatják):</w:t>
      </w:r>
      <w:r w:rsidRPr="00AA2D0B">
        <w:rPr>
          <w:bCs/>
          <w:lang w:val="hu-HU"/>
        </w:rPr>
        <w:t xml:space="preserve"> Katonai logisztika alapképzési szak</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sz w:val="32"/>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HHK </w:t>
      </w:r>
      <w:r w:rsidR="004968D2" w:rsidRPr="00AA2D0B">
        <w:rPr>
          <w:bCs/>
          <w:lang w:val="hu-HU"/>
        </w:rPr>
        <w:t>Katonai Logisztikai Intézet,</w:t>
      </w:r>
      <w:r w:rsidRPr="00AA2D0B">
        <w:rPr>
          <w:bCs/>
          <w:lang w:val="hu-HU"/>
        </w:rPr>
        <w:t xml:space="preserve"> Hadtáp és Katonai Közlekedési Tanszék</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 xml:space="preserve">A tantárgyfelelős oktató neve, beosztása, tudományos fokozata: </w:t>
      </w:r>
      <w:r w:rsidR="0062710F" w:rsidRPr="00AA2D0B">
        <w:rPr>
          <w:bCs/>
          <w:lang w:val="hu-HU"/>
        </w:rPr>
        <w:t>Dr. Pap Andrea</w:t>
      </w:r>
      <w:r w:rsidRPr="00AA2D0B">
        <w:rPr>
          <w:bCs/>
          <w:lang w:val="hu-HU"/>
        </w:rPr>
        <w:t xml:space="preserve"> egyetemi docens</w:t>
      </w:r>
      <w:r w:rsidR="0062710F" w:rsidRPr="00AA2D0B">
        <w:rPr>
          <w:bCs/>
          <w:lang w:val="hu-HU"/>
        </w:rPr>
        <w:t>, PhD</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8419F" w:rsidRPr="00AA2D0B" w:rsidRDefault="00E8419F" w:rsidP="00977D24">
      <w:pPr>
        <w:pStyle w:val="lfej"/>
        <w:numPr>
          <w:ilvl w:val="1"/>
          <w:numId w:val="5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8419F" w:rsidRPr="00AA2D0B" w:rsidRDefault="00E8419F" w:rsidP="00977D24">
      <w:pPr>
        <w:pStyle w:val="lfej"/>
        <w:numPr>
          <w:ilvl w:val="2"/>
          <w:numId w:val="5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AB1A79" w:rsidRPr="00AA2D0B">
        <w:rPr>
          <w:bCs/>
          <w:lang w:val="hu-HU"/>
        </w:rPr>
        <w:t>15</w:t>
      </w:r>
      <w:r w:rsidR="00025DAF" w:rsidRPr="00AA2D0B">
        <w:rPr>
          <w:bCs/>
          <w:lang w:val="hu-HU"/>
        </w:rPr>
        <w:t xml:space="preserve"> (10+5)</w:t>
      </w:r>
    </w:p>
    <w:p w:rsidR="00E8419F" w:rsidRPr="00AA2D0B" w:rsidRDefault="00E8419F" w:rsidP="00977D24">
      <w:pPr>
        <w:pStyle w:val="lfej"/>
        <w:numPr>
          <w:ilvl w:val="1"/>
          <w:numId w:val="5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E8419F" w:rsidRPr="00AA2D0B" w:rsidRDefault="00E8419F" w:rsidP="00977D24">
      <w:pPr>
        <w:pStyle w:val="lfej"/>
        <w:numPr>
          <w:ilvl w:val="0"/>
          <w:numId w:val="59"/>
        </w:numPr>
        <w:tabs>
          <w:tab w:val="clear" w:pos="360"/>
          <w:tab w:val="num" w:pos="644"/>
          <w:tab w:val="right" w:pos="900"/>
        </w:tabs>
        <w:spacing w:before="120"/>
        <w:ind w:left="644"/>
        <w:jc w:val="both"/>
        <w:rPr>
          <w:b/>
          <w:bCs/>
          <w:sz w:val="32"/>
          <w:lang w:val="hu-HU"/>
        </w:rPr>
      </w:pPr>
      <w:r w:rsidRPr="00AA2D0B">
        <w:rPr>
          <w:b/>
          <w:bCs/>
          <w:lang w:val="hu-HU"/>
        </w:rPr>
        <w:t>A tantárgy szakmai tartalma (magyarul):</w:t>
      </w:r>
      <w:r w:rsidRPr="00AA2D0B">
        <w:rPr>
          <w:bCs/>
          <w:lang w:val="hu-HU"/>
        </w:rPr>
        <w:t xml:space="preserve"> A Magyar Honvédség (MH) gazdálkodásának általános feladatrendszere, az egyes vezetési szintek alapvet</w:t>
      </w:r>
      <w:r w:rsidRPr="00AA2D0B">
        <w:rPr>
          <w:rFonts w:hint="eastAsia"/>
          <w:bCs/>
          <w:lang w:val="hu-HU"/>
        </w:rPr>
        <w:t>ő</w:t>
      </w:r>
      <w:r w:rsidRPr="00AA2D0B">
        <w:rPr>
          <w:bCs/>
          <w:lang w:val="hu-HU"/>
        </w:rPr>
        <w:t xml:space="preserve"> gazdálkodási feladatai, az intézményi gazdálkodás alapelvei, az ellátás-és szolgáltatások biztosításának szabályai.</w:t>
      </w:r>
    </w:p>
    <w:p w:rsidR="00E8419F" w:rsidRPr="00AA2D0B" w:rsidRDefault="00E8419F" w:rsidP="00977D24">
      <w:pPr>
        <w:pStyle w:val="lfej"/>
        <w:numPr>
          <w:ilvl w:val="0"/>
          <w:numId w:val="59"/>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general role of the logistics management in the Hungarian Defence Forces, basic logistics management tasks of the individual command levels, principals of the institutional logistics management, rules of the supporting of supply and services</w:t>
      </w:r>
    </w:p>
    <w:p w:rsidR="00E8419F" w:rsidRPr="00AA2D0B" w:rsidRDefault="00E8419F" w:rsidP="00977D24">
      <w:pPr>
        <w:pStyle w:val="Listaszerbekezds"/>
        <w:numPr>
          <w:ilvl w:val="0"/>
          <w:numId w:val="59"/>
        </w:numPr>
        <w:tabs>
          <w:tab w:val="clear" w:pos="360"/>
          <w:tab w:val="left" w:pos="284"/>
          <w:tab w:val="num" w:pos="644"/>
        </w:tabs>
        <w:spacing w:before="120"/>
        <w:ind w:left="641" w:hanging="357"/>
        <w:contextualSpacing w:val="0"/>
        <w:jc w:val="both"/>
        <w:rPr>
          <w:bCs/>
        </w:rPr>
      </w:pPr>
      <w:r w:rsidRPr="00AA2D0B">
        <w:rPr>
          <w:b/>
        </w:rPr>
        <w:tab/>
        <w:t xml:space="preserve">Elérendő kompetenciák (magyarul): </w:t>
      </w:r>
    </w:p>
    <w:p w:rsidR="00E8419F" w:rsidRPr="00AA2D0B" w:rsidRDefault="00E8419F" w:rsidP="00977D24">
      <w:pPr>
        <w:pStyle w:val="Listaszerbekezds"/>
        <w:numPr>
          <w:ilvl w:val="1"/>
          <w:numId w:val="59"/>
        </w:numPr>
        <w:tabs>
          <w:tab w:val="clear" w:pos="792"/>
          <w:tab w:val="left" w:pos="284"/>
          <w:tab w:val="num" w:pos="1000"/>
        </w:tabs>
        <w:spacing w:before="120"/>
        <w:ind w:left="1000"/>
        <w:contextualSpacing w:val="0"/>
        <w:jc w:val="both"/>
        <w:rPr>
          <w:bCs/>
        </w:rPr>
      </w:pPr>
      <w:r w:rsidRPr="00AA2D0B">
        <w:rPr>
          <w:bCs/>
        </w:rPr>
        <w:t>A honvéd tisztjelöltek ismerjék meg az MH gazdálkodásának általános rendszerét, a költségvetés tervezésének folyamatát.</w:t>
      </w:r>
    </w:p>
    <w:p w:rsidR="00E8419F" w:rsidRPr="00AA2D0B" w:rsidRDefault="00E8419F" w:rsidP="00977D24">
      <w:pPr>
        <w:pStyle w:val="Listaszerbekezds"/>
        <w:numPr>
          <w:ilvl w:val="1"/>
          <w:numId w:val="59"/>
        </w:numPr>
        <w:tabs>
          <w:tab w:val="clear" w:pos="792"/>
          <w:tab w:val="left" w:pos="284"/>
          <w:tab w:val="num" w:pos="1000"/>
        </w:tabs>
        <w:spacing w:before="120"/>
        <w:ind w:left="1000"/>
        <w:contextualSpacing w:val="0"/>
        <w:jc w:val="both"/>
        <w:rPr>
          <w:bCs/>
        </w:rPr>
      </w:pPr>
      <w:r w:rsidRPr="00AA2D0B">
        <w:rPr>
          <w:bCs/>
        </w:rPr>
        <w:t>A honvéd tisztjelöltek legyen képes költségvetés összeállítására a kiadott tervezési körirat alapján.</w:t>
      </w:r>
    </w:p>
    <w:p w:rsidR="00E8419F" w:rsidRPr="00AA2D0B" w:rsidRDefault="00E8419F" w:rsidP="00977D24">
      <w:pPr>
        <w:pStyle w:val="Listaszerbekezds"/>
        <w:numPr>
          <w:ilvl w:val="0"/>
          <w:numId w:val="59"/>
        </w:numPr>
        <w:tabs>
          <w:tab w:val="clear" w:pos="360"/>
          <w:tab w:val="num" w:pos="644"/>
        </w:tabs>
        <w:spacing w:before="120"/>
        <w:ind w:left="641" w:hanging="357"/>
        <w:contextualSpacing w:val="0"/>
        <w:jc w:val="both"/>
        <w:rPr>
          <w:b/>
        </w:rPr>
      </w:pPr>
      <w:r w:rsidRPr="00AA2D0B">
        <w:rPr>
          <w:b/>
        </w:rPr>
        <w:t xml:space="preserve">Elérendő kompetenciák (angolul): </w:t>
      </w:r>
    </w:p>
    <w:p w:rsidR="00E8419F" w:rsidRPr="00AA2D0B" w:rsidRDefault="00E8419F" w:rsidP="00977D24">
      <w:pPr>
        <w:pStyle w:val="Listaszerbekezds"/>
        <w:numPr>
          <w:ilvl w:val="1"/>
          <w:numId w:val="59"/>
        </w:numPr>
        <w:tabs>
          <w:tab w:val="clear" w:pos="792"/>
          <w:tab w:val="num" w:pos="1000"/>
        </w:tabs>
        <w:spacing w:before="120"/>
        <w:ind w:left="1000"/>
        <w:contextualSpacing w:val="0"/>
        <w:jc w:val="both"/>
      </w:pPr>
      <w:r w:rsidRPr="00AA2D0B">
        <w:t>The cadets should get acquainted with the general system of the logistics management in the HDF, and the process of the budget-planning;</w:t>
      </w:r>
    </w:p>
    <w:p w:rsidR="00E8419F" w:rsidRPr="00AA2D0B" w:rsidRDefault="00E8419F" w:rsidP="00977D24">
      <w:pPr>
        <w:pStyle w:val="Listaszerbekezds"/>
        <w:numPr>
          <w:ilvl w:val="1"/>
          <w:numId w:val="59"/>
        </w:numPr>
        <w:tabs>
          <w:tab w:val="clear" w:pos="792"/>
          <w:tab w:val="num" w:pos="1000"/>
        </w:tabs>
        <w:spacing w:before="120"/>
        <w:ind w:left="1000"/>
        <w:contextualSpacing w:val="0"/>
        <w:jc w:val="both"/>
      </w:pPr>
      <w:r w:rsidRPr="00AA2D0B">
        <w:t>The cadets should be able to plan the budget of an individual organization, based on the yearly announced .</w:t>
      </w:r>
    </w:p>
    <w:p w:rsidR="00E8419F" w:rsidRPr="00AA2D0B" w:rsidRDefault="00E8419F" w:rsidP="00977D24">
      <w:pPr>
        <w:pStyle w:val="lfej"/>
        <w:numPr>
          <w:ilvl w:val="0"/>
          <w:numId w:val="59"/>
        </w:numPr>
        <w:tabs>
          <w:tab w:val="clear" w:pos="360"/>
          <w:tab w:val="num" w:pos="644"/>
          <w:tab w:val="right" w:pos="900"/>
        </w:tabs>
        <w:spacing w:before="120"/>
        <w:ind w:left="644"/>
        <w:jc w:val="both"/>
        <w:rPr>
          <w:bCs/>
          <w:lang w:val="hu-HU"/>
        </w:rPr>
      </w:pPr>
      <w:r w:rsidRPr="00AA2D0B">
        <w:rPr>
          <w:b/>
          <w:bCs/>
          <w:lang w:val="hu-HU"/>
        </w:rPr>
        <w:t>Előtanulmányi kötelezettségek: -</w:t>
      </w:r>
    </w:p>
    <w:p w:rsidR="00E8419F" w:rsidRPr="00AA2D0B" w:rsidRDefault="00E8419F" w:rsidP="00977D24">
      <w:pPr>
        <w:pStyle w:val="Listaszerbekezds"/>
        <w:numPr>
          <w:ilvl w:val="0"/>
          <w:numId w:val="59"/>
        </w:numPr>
        <w:tabs>
          <w:tab w:val="clear" w:pos="360"/>
          <w:tab w:val="num" w:pos="644"/>
        </w:tabs>
        <w:spacing w:before="120"/>
        <w:ind w:left="641" w:hanging="357"/>
        <w:contextualSpacing w:val="0"/>
        <w:jc w:val="both"/>
        <w:rPr>
          <w:b/>
        </w:rPr>
      </w:pPr>
      <w:r w:rsidRPr="00AA2D0B">
        <w:rPr>
          <w:b/>
        </w:rPr>
        <w:t>A tantárgy tematikája:</w:t>
      </w:r>
    </w:p>
    <w:p w:rsidR="0043745C" w:rsidRPr="00AA2D0B" w:rsidRDefault="00E8419F" w:rsidP="00977D24">
      <w:pPr>
        <w:pStyle w:val="lfej"/>
        <w:numPr>
          <w:ilvl w:val="1"/>
          <w:numId w:val="59"/>
        </w:numPr>
        <w:tabs>
          <w:tab w:val="clear" w:pos="792"/>
          <w:tab w:val="clear" w:pos="4536"/>
          <w:tab w:val="clear" w:pos="9072"/>
          <w:tab w:val="right" w:pos="900"/>
          <w:tab w:val="num" w:pos="1000"/>
        </w:tabs>
        <w:spacing w:before="60"/>
        <w:ind w:left="1000"/>
        <w:jc w:val="both"/>
        <w:rPr>
          <w:bCs/>
          <w:lang w:val="hu-HU"/>
        </w:rPr>
      </w:pPr>
      <w:r w:rsidRPr="00AA2D0B">
        <w:rPr>
          <w:lang w:val="hu-HU"/>
        </w:rPr>
        <w:t>A ga</w:t>
      </w:r>
      <w:r w:rsidR="0043745C" w:rsidRPr="00AA2D0B">
        <w:rPr>
          <w:lang w:val="hu-HU"/>
        </w:rPr>
        <w:t>zdálkodás alapelvei, szabályai.</w:t>
      </w:r>
    </w:p>
    <w:p w:rsidR="00E8419F" w:rsidRPr="00AA2D0B" w:rsidRDefault="0043745C" w:rsidP="00977D24">
      <w:pPr>
        <w:pStyle w:val="lfej"/>
        <w:numPr>
          <w:ilvl w:val="1"/>
          <w:numId w:val="59"/>
        </w:numPr>
        <w:tabs>
          <w:tab w:val="clear" w:pos="792"/>
          <w:tab w:val="clear" w:pos="4536"/>
          <w:tab w:val="clear" w:pos="9072"/>
          <w:tab w:val="right" w:pos="900"/>
          <w:tab w:val="num" w:pos="1000"/>
        </w:tabs>
        <w:spacing w:before="60"/>
        <w:ind w:left="1000"/>
        <w:jc w:val="both"/>
        <w:rPr>
          <w:bCs/>
          <w:lang w:val="hu-HU"/>
        </w:rPr>
      </w:pPr>
      <w:r w:rsidRPr="00AA2D0B">
        <w:rPr>
          <w:lang w:val="hu-HU"/>
        </w:rPr>
        <w:t>K</w:t>
      </w:r>
      <w:r w:rsidR="00E8419F" w:rsidRPr="00AA2D0B">
        <w:rPr>
          <w:lang w:val="hu-HU"/>
        </w:rPr>
        <w:t>öltségvetés tervezés</w:t>
      </w:r>
      <w:r w:rsidRPr="00AA2D0B">
        <w:rPr>
          <w:lang w:val="hu-HU"/>
        </w:rPr>
        <w:t>.</w:t>
      </w:r>
      <w:r w:rsidR="00E8419F" w:rsidRPr="00AA2D0B">
        <w:rPr>
          <w:lang w:val="hu-HU"/>
        </w:rPr>
        <w:t xml:space="preserve"> </w:t>
      </w:r>
    </w:p>
    <w:p w:rsidR="0043745C" w:rsidRPr="00AA2D0B" w:rsidRDefault="0043745C" w:rsidP="00977D24">
      <w:pPr>
        <w:pStyle w:val="lfej"/>
        <w:numPr>
          <w:ilvl w:val="1"/>
          <w:numId w:val="59"/>
        </w:numPr>
        <w:tabs>
          <w:tab w:val="clear" w:pos="792"/>
          <w:tab w:val="clear" w:pos="4536"/>
          <w:tab w:val="clear" w:pos="9072"/>
          <w:tab w:val="right" w:pos="900"/>
          <w:tab w:val="num" w:pos="1000"/>
        </w:tabs>
        <w:spacing w:before="60"/>
        <w:ind w:left="1000"/>
        <w:jc w:val="both"/>
        <w:rPr>
          <w:bCs/>
          <w:lang w:val="hu-HU"/>
        </w:rPr>
      </w:pPr>
      <w:r w:rsidRPr="00AA2D0B">
        <w:rPr>
          <w:lang w:val="hu-HU"/>
        </w:rPr>
        <w:lastRenderedPageBreak/>
        <w:t>Témazáró dolgozat.</w:t>
      </w:r>
    </w:p>
    <w:p w:rsidR="00E8419F" w:rsidRPr="00AA2D0B" w:rsidRDefault="00E8419F" w:rsidP="00977D24">
      <w:pPr>
        <w:pStyle w:val="Listaszerbekezds"/>
        <w:numPr>
          <w:ilvl w:val="1"/>
          <w:numId w:val="59"/>
        </w:numPr>
        <w:tabs>
          <w:tab w:val="clear" w:pos="792"/>
          <w:tab w:val="num" w:pos="1000"/>
        </w:tabs>
        <w:ind w:left="1000"/>
      </w:pPr>
      <w:r w:rsidRPr="00AA2D0B">
        <w:t>Az intézményi és a központi gazdálkodás, az anyagok, eszközök, készletek nyilvántartásának rendje.</w:t>
      </w:r>
    </w:p>
    <w:p w:rsidR="0043745C" w:rsidRPr="00AA2D0B" w:rsidRDefault="0043745C" w:rsidP="00977D24">
      <w:pPr>
        <w:pStyle w:val="Listaszerbekezds"/>
        <w:numPr>
          <w:ilvl w:val="1"/>
          <w:numId w:val="59"/>
        </w:numPr>
        <w:tabs>
          <w:tab w:val="clear" w:pos="792"/>
          <w:tab w:val="num" w:pos="1000"/>
        </w:tabs>
        <w:ind w:left="1000"/>
      </w:pPr>
      <w:r w:rsidRPr="00AA2D0B">
        <w:t>Témazáró dolgozat.</w:t>
      </w:r>
    </w:p>
    <w:p w:rsidR="00E8419F" w:rsidRPr="00AA2D0B" w:rsidRDefault="00E8419F" w:rsidP="00977D24">
      <w:pPr>
        <w:pStyle w:val="lfej"/>
        <w:numPr>
          <w:ilvl w:val="0"/>
          <w:numId w:val="59"/>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3. félév</w:t>
      </w:r>
    </w:p>
    <w:p w:rsidR="00E8419F" w:rsidRPr="00AA2D0B" w:rsidRDefault="00E8419F" w:rsidP="00977D24">
      <w:pPr>
        <w:pStyle w:val="lfej"/>
        <w:numPr>
          <w:ilvl w:val="0"/>
          <w:numId w:val="59"/>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aláírás megszerzésének alapfeltétele a félév előadásait lezáró zárthelyi legalább elégséges szintű megírása, valamint a tanórák minimum 70%-án való részvétel.</w:t>
      </w:r>
    </w:p>
    <w:p w:rsidR="00E8419F" w:rsidRPr="00AA2D0B" w:rsidRDefault="00E8419F" w:rsidP="00977D24">
      <w:pPr>
        <w:pStyle w:val="lfej"/>
        <w:numPr>
          <w:ilvl w:val="0"/>
          <w:numId w:val="59"/>
        </w:numPr>
        <w:tabs>
          <w:tab w:val="clear" w:pos="360"/>
          <w:tab w:val="num" w:pos="644"/>
          <w:tab w:val="right" w:pos="900"/>
        </w:tabs>
        <w:spacing w:before="120"/>
        <w:ind w:left="641" w:hanging="357"/>
        <w:jc w:val="both"/>
        <w:rPr>
          <w:bCs/>
          <w:lang w:val="hu-HU"/>
        </w:rPr>
      </w:pPr>
      <w:r w:rsidRPr="00AA2D0B">
        <w:rPr>
          <w:b/>
          <w:bCs/>
          <w:lang w:val="hu-HU"/>
        </w:rPr>
        <w:t xml:space="preserve">Félévközi feladatok, ismeretek ellenőrzésének rendje: </w:t>
      </w:r>
      <w:r w:rsidRPr="00AA2D0B">
        <w:rPr>
          <w:bCs/>
          <w:lang w:val="hu-HU"/>
        </w:rPr>
        <w:t>A tanulmányi munka alapja az előadások rendszeres látogatása.</w:t>
      </w:r>
    </w:p>
    <w:p w:rsidR="00E8419F" w:rsidRPr="00AA2D0B" w:rsidRDefault="00E8419F" w:rsidP="00977D24">
      <w:pPr>
        <w:pStyle w:val="lfej"/>
        <w:numPr>
          <w:ilvl w:val="0"/>
          <w:numId w:val="59"/>
        </w:numPr>
        <w:tabs>
          <w:tab w:val="clear" w:pos="360"/>
          <w:tab w:val="num" w:pos="644"/>
          <w:tab w:val="right" w:pos="900"/>
        </w:tabs>
        <w:spacing w:before="120"/>
        <w:ind w:left="641" w:hanging="357"/>
        <w:jc w:val="both"/>
        <w:rPr>
          <w:bCs/>
          <w:lang w:val="hu-HU"/>
        </w:rPr>
      </w:pPr>
      <w:r w:rsidRPr="00AA2D0B">
        <w:rPr>
          <w:b/>
          <w:lang w:val="hu-HU"/>
        </w:rPr>
        <w:t xml:space="preserve">Az aláírás és a kreditek megszerzésének pontos feltételei </w:t>
      </w:r>
      <w:r w:rsidRPr="00AA2D0B">
        <w:rPr>
          <w:lang w:val="hu-HU"/>
        </w:rPr>
        <w:t>(a félév végi aláírás követelményei, a félév végi számonkéréséke módja, formája, típusa, vizsgakövetelmények)</w:t>
      </w:r>
      <w:r w:rsidRPr="00AA2D0B">
        <w:rPr>
          <w:b/>
          <w:lang w:val="hu-HU"/>
        </w:rPr>
        <w:t xml:space="preserve">: </w:t>
      </w:r>
      <w:r w:rsidRPr="00AA2D0B">
        <w:rPr>
          <w:lang w:val="hu-HU"/>
        </w:rPr>
        <w:t>A tantárgy el</w:t>
      </w:r>
      <w:r w:rsidRPr="00AA2D0B">
        <w:rPr>
          <w:rFonts w:ascii="TimesNewRoman" w:hAnsi="TimesNewRoman" w:cs="TimesNewRoman"/>
          <w:lang w:val="hu-HU"/>
        </w:rPr>
        <w:t>ő</w:t>
      </w:r>
      <w:r w:rsidRPr="00AA2D0B">
        <w:rPr>
          <w:lang w:val="hu-HU"/>
        </w:rPr>
        <w:t>adásainak rendszeres látogatása és legalább két elégséges ZH megírása. Az elégséges értékeléshez 50% + 1 pontot kell teljesíteni. A dolgozatok kérdéseiben teszt és esszé jelleg</w:t>
      </w:r>
      <w:r w:rsidRPr="00AA2D0B">
        <w:rPr>
          <w:rFonts w:ascii="TimesNewRoman" w:hAnsi="TimesNewRoman" w:cs="TimesNewRoman"/>
          <w:lang w:val="hu-HU"/>
        </w:rPr>
        <w:t xml:space="preserve">ű </w:t>
      </w:r>
      <w:r w:rsidRPr="00AA2D0B">
        <w:rPr>
          <w:lang w:val="hu-HU"/>
        </w:rPr>
        <w:t>kérdések egyaránt szerepelhetnek. A zárthelyi dolgozatok témáit a kötelez</w:t>
      </w:r>
      <w:r w:rsidRPr="00AA2D0B">
        <w:rPr>
          <w:rFonts w:ascii="TimesNewRoman" w:hAnsi="TimesNewRoman" w:cs="TimesNewRoman"/>
          <w:lang w:val="hu-HU"/>
        </w:rPr>
        <w:t xml:space="preserve">ő </w:t>
      </w:r>
      <w:r w:rsidRPr="00AA2D0B">
        <w:rPr>
          <w:lang w:val="hu-HU"/>
        </w:rPr>
        <w:t>irodalmak anyagából, illetve az el</w:t>
      </w:r>
      <w:r w:rsidRPr="00AA2D0B">
        <w:rPr>
          <w:rFonts w:ascii="TimesNewRoman" w:hAnsi="TimesNewRoman" w:cs="TimesNewRoman"/>
          <w:lang w:val="hu-HU"/>
        </w:rPr>
        <w:t>ő</w:t>
      </w:r>
      <w:r w:rsidRPr="00AA2D0B">
        <w:rPr>
          <w:lang w:val="hu-HU"/>
        </w:rPr>
        <w:t xml:space="preserve">adásokon elhangzott ismeretanyagból kell összeállítani. 30 %-ot meghaladó hiányzás az aláírás megtagadását vonja maga után. </w:t>
      </w:r>
      <w:r w:rsidR="00025DAF" w:rsidRPr="00AA2D0B">
        <w:rPr>
          <w:lang w:val="hu-HU"/>
        </w:rPr>
        <w:t xml:space="preserve">A tárgy zárása: </w:t>
      </w:r>
      <w:r w:rsidR="00025DAF" w:rsidRPr="00AA2D0B">
        <w:rPr>
          <w:b/>
          <w:lang w:val="hu-HU"/>
        </w:rPr>
        <w:t>félévközi jegy</w:t>
      </w:r>
      <w:r w:rsidR="00025DAF" w:rsidRPr="00AA2D0B">
        <w:rPr>
          <w:lang w:val="hu-HU"/>
        </w:rPr>
        <w:t>.</w:t>
      </w:r>
    </w:p>
    <w:p w:rsidR="00E8419F" w:rsidRPr="00AA2D0B" w:rsidRDefault="00E8419F" w:rsidP="00977D24">
      <w:pPr>
        <w:pStyle w:val="lfej"/>
        <w:numPr>
          <w:ilvl w:val="0"/>
          <w:numId w:val="59"/>
        </w:numPr>
        <w:tabs>
          <w:tab w:val="clear" w:pos="360"/>
          <w:tab w:val="num" w:pos="644"/>
          <w:tab w:val="right" w:pos="900"/>
        </w:tabs>
        <w:spacing w:before="120"/>
        <w:ind w:left="641" w:hanging="357"/>
        <w:jc w:val="both"/>
        <w:rPr>
          <w:bCs/>
          <w:lang w:val="hu-HU"/>
        </w:rPr>
      </w:pPr>
      <w:r w:rsidRPr="00AA2D0B">
        <w:rPr>
          <w:b/>
          <w:lang w:val="hu-HU"/>
        </w:rPr>
        <w:t>Irodalomjegyzék (magyar, angol):</w:t>
      </w:r>
    </w:p>
    <w:p w:rsidR="00E8419F" w:rsidRPr="00AA2D0B" w:rsidRDefault="00E8419F" w:rsidP="00977D24">
      <w:pPr>
        <w:pStyle w:val="lfej"/>
        <w:numPr>
          <w:ilvl w:val="1"/>
          <w:numId w:val="59"/>
        </w:numPr>
        <w:tabs>
          <w:tab w:val="clear" w:pos="792"/>
          <w:tab w:val="clear" w:pos="4536"/>
          <w:tab w:val="clear" w:pos="9072"/>
          <w:tab w:val="right" w:pos="900"/>
          <w:tab w:val="num" w:pos="1000"/>
        </w:tabs>
        <w:spacing w:before="60"/>
        <w:ind w:left="1000"/>
        <w:jc w:val="both"/>
        <w:rPr>
          <w:b/>
          <w:lang w:val="hu-HU"/>
        </w:rPr>
      </w:pPr>
      <w:r w:rsidRPr="00AA2D0B">
        <w:rPr>
          <w:b/>
          <w:lang w:val="hu-HU"/>
        </w:rPr>
        <w:t xml:space="preserve">Kötelező irodalom: </w:t>
      </w:r>
    </w:p>
    <w:p w:rsidR="00E8419F" w:rsidRPr="00AA2D0B" w:rsidRDefault="00E8419F" w:rsidP="00977D24">
      <w:pPr>
        <w:pStyle w:val="Listaszerbekezds"/>
        <w:numPr>
          <w:ilvl w:val="0"/>
          <w:numId w:val="335"/>
        </w:numPr>
        <w:jc w:val="both"/>
        <w:rPr>
          <w:rFonts w:eastAsia="Calibri"/>
          <w:kern w:val="1"/>
        </w:rPr>
      </w:pPr>
      <w:r w:rsidRPr="00AA2D0B">
        <w:rPr>
          <w:rFonts w:eastAsia="Calibri"/>
          <w:kern w:val="1"/>
        </w:rPr>
        <w:t>346/2009. (XII. 30.) Korm. rendelet a honvédelmi szervek m</w:t>
      </w:r>
      <w:r w:rsidRPr="00AA2D0B">
        <w:rPr>
          <w:rFonts w:eastAsia="Calibri" w:hint="eastAsia"/>
          <w:kern w:val="1"/>
        </w:rPr>
        <w:t>ű</w:t>
      </w:r>
      <w:r w:rsidRPr="00AA2D0B">
        <w:rPr>
          <w:rFonts w:eastAsia="Calibri"/>
          <w:kern w:val="1"/>
        </w:rPr>
        <w:t>ködésének az államháztartás m</w:t>
      </w:r>
      <w:r w:rsidRPr="00AA2D0B">
        <w:rPr>
          <w:rFonts w:eastAsia="Calibri" w:hint="eastAsia"/>
          <w:kern w:val="1"/>
        </w:rPr>
        <w:t>ű</w:t>
      </w:r>
      <w:r w:rsidRPr="00AA2D0B">
        <w:rPr>
          <w:rFonts w:eastAsia="Calibri"/>
          <w:kern w:val="1"/>
        </w:rPr>
        <w:t>ködési rendjét</w:t>
      </w:r>
      <w:r w:rsidRPr="00AA2D0B">
        <w:rPr>
          <w:rFonts w:eastAsia="Calibri" w:hint="eastAsia"/>
          <w:kern w:val="1"/>
        </w:rPr>
        <w:t>ő</w:t>
      </w:r>
      <w:r w:rsidRPr="00AA2D0B">
        <w:rPr>
          <w:rFonts w:eastAsia="Calibri"/>
          <w:kern w:val="1"/>
        </w:rPr>
        <w:t>l eltér</w:t>
      </w:r>
      <w:r w:rsidRPr="00AA2D0B">
        <w:rPr>
          <w:rFonts w:eastAsia="Calibri" w:hint="eastAsia"/>
          <w:kern w:val="1"/>
        </w:rPr>
        <w:t>ő</w:t>
      </w:r>
      <w:r w:rsidRPr="00AA2D0B">
        <w:rPr>
          <w:rFonts w:eastAsia="Calibri"/>
          <w:kern w:val="1"/>
        </w:rPr>
        <w:t xml:space="preserve"> szabályairól</w:t>
      </w:r>
    </w:p>
    <w:p w:rsidR="00E8419F" w:rsidRPr="00AA2D0B" w:rsidRDefault="00E8419F" w:rsidP="00977D24">
      <w:pPr>
        <w:pStyle w:val="Listaszerbekezds"/>
        <w:numPr>
          <w:ilvl w:val="0"/>
          <w:numId w:val="335"/>
        </w:numPr>
        <w:jc w:val="both"/>
      </w:pPr>
      <w:r w:rsidRPr="00AA2D0B">
        <w:rPr>
          <w:rFonts w:eastAsia="Calibri"/>
          <w:kern w:val="1"/>
        </w:rPr>
        <w:t>24/2015. (VI. 15.) HM utasítás a HM fejezet központi és intézményi</w:t>
      </w:r>
      <w:r w:rsidRPr="00AA2D0B">
        <w:rPr>
          <w:bCs/>
          <w:color w:val="000000"/>
        </w:rPr>
        <w:t xml:space="preserve"> gazdálkodásának rendjér</w:t>
      </w:r>
      <w:r w:rsidRPr="00AA2D0B">
        <w:rPr>
          <w:rFonts w:hint="eastAsia"/>
          <w:bCs/>
          <w:color w:val="000000"/>
        </w:rPr>
        <w:t>ő</w:t>
      </w:r>
      <w:r w:rsidRPr="00AA2D0B">
        <w:rPr>
          <w:bCs/>
          <w:color w:val="000000"/>
        </w:rPr>
        <w:t>l</w:t>
      </w:r>
    </w:p>
    <w:p w:rsidR="00E8419F" w:rsidRPr="00AA2D0B" w:rsidRDefault="00E8419F" w:rsidP="00977D24">
      <w:pPr>
        <w:pStyle w:val="lfej"/>
        <w:numPr>
          <w:ilvl w:val="1"/>
          <w:numId w:val="59"/>
        </w:numPr>
        <w:tabs>
          <w:tab w:val="clear" w:pos="792"/>
          <w:tab w:val="clear" w:pos="4536"/>
          <w:tab w:val="clear" w:pos="9072"/>
          <w:tab w:val="right" w:pos="900"/>
          <w:tab w:val="num" w:pos="1000"/>
        </w:tabs>
        <w:spacing w:before="60"/>
        <w:ind w:left="1000"/>
        <w:jc w:val="both"/>
        <w:rPr>
          <w:lang w:val="hu-HU"/>
        </w:rPr>
      </w:pPr>
      <w:r w:rsidRPr="00AA2D0B">
        <w:rPr>
          <w:b/>
          <w:lang w:val="hu-HU"/>
        </w:rPr>
        <w:t>Ajánlott irodalom:</w:t>
      </w:r>
    </w:p>
    <w:p w:rsidR="00E8419F" w:rsidRPr="00AA2D0B" w:rsidRDefault="00E8419F" w:rsidP="00977D24">
      <w:pPr>
        <w:pStyle w:val="Listaszerbekezds"/>
        <w:numPr>
          <w:ilvl w:val="0"/>
          <w:numId w:val="335"/>
        </w:numPr>
        <w:jc w:val="both"/>
      </w:pPr>
      <w:r w:rsidRPr="00AA2D0B">
        <w:t>368/2011. (XII.31.) Korm. rendelet az államháztartásról szóló törvény végrehajtásáról</w:t>
      </w:r>
    </w:p>
    <w:p w:rsidR="00E8419F" w:rsidRPr="00AA2D0B" w:rsidRDefault="00E8419F" w:rsidP="00E8419F">
      <w:pPr>
        <w:pStyle w:val="lfej"/>
        <w:tabs>
          <w:tab w:val="clear" w:pos="9072"/>
          <w:tab w:val="right" w:pos="900"/>
        </w:tabs>
        <w:spacing w:before="60"/>
        <w:ind w:left="1508"/>
        <w:jc w:val="both"/>
        <w:rPr>
          <w:lang w:val="hu-HU"/>
        </w:rPr>
      </w:pPr>
    </w:p>
    <w:p w:rsidR="00E8419F" w:rsidRPr="00AA2D0B" w:rsidRDefault="009468B5" w:rsidP="00E8419F">
      <w:pPr>
        <w:tabs>
          <w:tab w:val="right" w:pos="900"/>
        </w:tabs>
        <w:spacing w:before="120"/>
        <w:ind w:left="2880" w:hanging="2880"/>
        <w:jc w:val="both"/>
        <w:rPr>
          <w:bCs/>
          <w:lang w:eastAsia="x-none"/>
        </w:rPr>
      </w:pPr>
      <w:r w:rsidRPr="00AA2D0B">
        <w:rPr>
          <w:bCs/>
          <w:lang w:eastAsia="x-none"/>
        </w:rPr>
        <w:t>Budapest, 2017. október 31.</w:t>
      </w:r>
    </w:p>
    <w:p w:rsidR="0062710F" w:rsidRPr="00AA2D0B" w:rsidRDefault="0062710F" w:rsidP="00E8419F">
      <w:pPr>
        <w:tabs>
          <w:tab w:val="right" w:pos="900"/>
        </w:tabs>
        <w:spacing w:before="120"/>
        <w:ind w:left="2880" w:hanging="2880"/>
        <w:jc w:val="both"/>
        <w:rPr>
          <w:bCs/>
          <w:lang w:eastAsia="x-none"/>
        </w:rPr>
      </w:pPr>
    </w:p>
    <w:p w:rsidR="009468B5" w:rsidRPr="00AA2D0B" w:rsidRDefault="00E8419F" w:rsidP="009468B5">
      <w:pPr>
        <w:pStyle w:val="Szvegtrzs"/>
        <w:ind w:left="4254" w:firstLine="709"/>
        <w:rPr>
          <w:b/>
          <w:bCs/>
          <w:lang w:val="hu-HU"/>
        </w:rPr>
      </w:pPr>
      <w:r w:rsidRPr="00AA2D0B">
        <w:rPr>
          <w:b/>
          <w:bCs/>
        </w:rPr>
        <w:t xml:space="preserve">Dr. Pap Andrea </w:t>
      </w:r>
      <w:r w:rsidR="009468B5" w:rsidRPr="00AA2D0B">
        <w:rPr>
          <w:b/>
          <w:bCs/>
          <w:lang w:val="hu-HU"/>
        </w:rPr>
        <w:t>egyetemi docens, PhD</w:t>
      </w:r>
    </w:p>
    <w:p w:rsidR="00E8419F" w:rsidRPr="00AA2D0B" w:rsidRDefault="0061591F" w:rsidP="009468B5">
      <w:pPr>
        <w:pStyle w:val="Szvegtrzs"/>
        <w:ind w:left="5954"/>
        <w:rPr>
          <w:bCs/>
        </w:rPr>
      </w:pPr>
      <w:r w:rsidRPr="00AA2D0B">
        <w:rPr>
          <w:bCs/>
          <w:lang w:val="hu-HU"/>
        </w:rPr>
        <w:t xml:space="preserve">      </w:t>
      </w:r>
      <w:r w:rsidR="00E8419F" w:rsidRPr="00AA2D0B">
        <w:rPr>
          <w:bCs/>
        </w:rPr>
        <w:t>tantárgyfelelős</w:t>
      </w:r>
    </w:p>
    <w:p w:rsidR="001B3A9E" w:rsidRPr="00AA2D0B" w:rsidRDefault="004278FA" w:rsidP="001B3A9E">
      <w:pPr>
        <w:jc w:val="both"/>
        <w:rPr>
          <w:b/>
          <w:i/>
        </w:rPr>
      </w:pPr>
      <w:r w:rsidRPr="00AA2D0B">
        <w:rPr>
          <w:b/>
          <w:i/>
        </w:rPr>
        <w:br w:type="page"/>
      </w:r>
      <w:r w:rsidR="001B3A9E" w:rsidRPr="00AA2D0B">
        <w:rPr>
          <w:b/>
          <w:i/>
        </w:rPr>
        <w:lastRenderedPageBreak/>
        <w:t>Közszolgálati alapismeretek</w:t>
      </w:r>
    </w:p>
    <w:p w:rsidR="00244423" w:rsidRPr="00AA2D0B" w:rsidRDefault="00244423" w:rsidP="001B3A9E">
      <w:pPr>
        <w:jc w:val="both"/>
        <w:rPr>
          <w:b/>
          <w:i/>
        </w:rPr>
      </w:pPr>
    </w:p>
    <w:tbl>
      <w:tblPr>
        <w:tblW w:w="9072" w:type="dxa"/>
        <w:tblInd w:w="113" w:type="dxa"/>
        <w:tblLook w:val="01E0" w:firstRow="1" w:lastRow="1" w:firstColumn="1" w:lastColumn="1" w:noHBand="0" w:noVBand="0"/>
      </w:tblPr>
      <w:tblGrid>
        <w:gridCol w:w="4855"/>
        <w:gridCol w:w="1620"/>
        <w:gridCol w:w="2597"/>
      </w:tblGrid>
      <w:tr w:rsidR="001B3A9E" w:rsidRPr="00AA2D0B">
        <w:tc>
          <w:tcPr>
            <w:tcW w:w="4855" w:type="dxa"/>
            <w:tcBorders>
              <w:bottom w:val="single" w:sz="4" w:space="0" w:color="auto"/>
            </w:tcBorders>
            <w:shd w:val="clear" w:color="auto" w:fill="auto"/>
          </w:tcPr>
          <w:p w:rsidR="001B3A9E" w:rsidRPr="00AA2D0B" w:rsidRDefault="001B3A9E" w:rsidP="00F75DFD">
            <w:pPr>
              <w:pStyle w:val="Szvegtrzs"/>
              <w:jc w:val="center"/>
              <w:rPr>
                <w:b/>
                <w:smallCaps/>
                <w:sz w:val="28"/>
                <w:szCs w:val="28"/>
                <w:lang w:val="hu-HU" w:eastAsia="hu-HU"/>
              </w:rPr>
            </w:pPr>
            <w:r w:rsidRPr="00AA2D0B">
              <w:rPr>
                <w:b/>
                <w:smallCaps/>
                <w:sz w:val="28"/>
                <w:szCs w:val="28"/>
                <w:lang w:val="hu-HU" w:eastAsia="hu-HU"/>
              </w:rPr>
              <w:t>Nemzeti Közszolgálati Egyetem</w:t>
            </w:r>
          </w:p>
        </w:tc>
        <w:tc>
          <w:tcPr>
            <w:tcW w:w="1620" w:type="dxa"/>
            <w:shd w:val="clear" w:color="auto" w:fill="auto"/>
          </w:tcPr>
          <w:p w:rsidR="001B3A9E" w:rsidRPr="00AA2D0B" w:rsidRDefault="001B3A9E" w:rsidP="00F75DFD">
            <w:pPr>
              <w:pStyle w:val="Szvegtrzs"/>
              <w:rPr>
                <w:lang w:val="hu-HU" w:eastAsia="hu-HU"/>
              </w:rPr>
            </w:pPr>
          </w:p>
        </w:tc>
        <w:tc>
          <w:tcPr>
            <w:tcW w:w="2597" w:type="dxa"/>
            <w:shd w:val="clear" w:color="auto" w:fill="auto"/>
          </w:tcPr>
          <w:p w:rsidR="001B3A9E" w:rsidRPr="00AA2D0B" w:rsidRDefault="001B3A9E" w:rsidP="00F75DFD">
            <w:pPr>
              <w:pStyle w:val="Szvegtrzs"/>
              <w:jc w:val="right"/>
              <w:rPr>
                <w:lang w:val="hu-HU" w:eastAsia="hu-HU"/>
              </w:rPr>
            </w:pPr>
          </w:p>
        </w:tc>
      </w:tr>
      <w:tr w:rsidR="001B3A9E" w:rsidRPr="00AA2D0B">
        <w:tc>
          <w:tcPr>
            <w:tcW w:w="4855" w:type="dxa"/>
            <w:tcBorders>
              <w:top w:val="single" w:sz="4" w:space="0" w:color="auto"/>
            </w:tcBorders>
            <w:shd w:val="clear" w:color="auto" w:fill="auto"/>
          </w:tcPr>
          <w:p w:rsidR="001F23A1" w:rsidRPr="00AA2D0B" w:rsidRDefault="003873F3" w:rsidP="003873F3">
            <w:pPr>
              <w:pStyle w:val="Szvegtrzs"/>
              <w:jc w:val="center"/>
              <w:rPr>
                <w:b/>
                <w:sz w:val="28"/>
                <w:szCs w:val="28"/>
                <w:lang w:val="hu-HU" w:eastAsia="hu-HU"/>
              </w:rPr>
            </w:pPr>
            <w:r w:rsidRPr="00AA2D0B">
              <w:rPr>
                <w:b/>
                <w:szCs w:val="28"/>
                <w:lang w:val="hu-HU" w:eastAsia="hu-HU"/>
              </w:rPr>
              <w:t xml:space="preserve">Hadtudományi és Honvédtisztképző </w:t>
            </w:r>
            <w:r w:rsidR="001B3A9E" w:rsidRPr="00AA2D0B">
              <w:rPr>
                <w:b/>
                <w:szCs w:val="28"/>
                <w:lang w:val="hu-HU" w:eastAsia="hu-HU"/>
              </w:rPr>
              <w:t>Kar</w:t>
            </w:r>
          </w:p>
        </w:tc>
        <w:tc>
          <w:tcPr>
            <w:tcW w:w="1620" w:type="dxa"/>
            <w:shd w:val="clear" w:color="auto" w:fill="auto"/>
          </w:tcPr>
          <w:p w:rsidR="001B3A9E" w:rsidRPr="00AA2D0B" w:rsidRDefault="001B3A9E" w:rsidP="00F75DFD">
            <w:pPr>
              <w:pStyle w:val="Szvegtrzs"/>
              <w:rPr>
                <w:lang w:val="hu-HU" w:eastAsia="hu-HU"/>
              </w:rPr>
            </w:pPr>
          </w:p>
        </w:tc>
        <w:tc>
          <w:tcPr>
            <w:tcW w:w="2597" w:type="dxa"/>
            <w:shd w:val="clear" w:color="auto" w:fill="auto"/>
          </w:tcPr>
          <w:p w:rsidR="001B3A9E" w:rsidRPr="00AA2D0B" w:rsidRDefault="001B3A9E" w:rsidP="00F75DFD">
            <w:pPr>
              <w:pStyle w:val="Szvegtrzs"/>
              <w:rPr>
                <w:lang w:val="hu-HU" w:eastAsia="hu-HU"/>
              </w:rPr>
            </w:pPr>
          </w:p>
        </w:tc>
      </w:tr>
    </w:tbl>
    <w:p w:rsidR="003873F3" w:rsidRPr="00AA2D0B" w:rsidRDefault="003873F3" w:rsidP="00D73791">
      <w:pPr>
        <w:jc w:val="center"/>
        <w:rPr>
          <w:b/>
          <w:bCs/>
          <w:sz w:val="28"/>
          <w:szCs w:val="28"/>
        </w:rPr>
      </w:pPr>
    </w:p>
    <w:p w:rsidR="00D73791" w:rsidRPr="00AA2D0B" w:rsidRDefault="00D73791" w:rsidP="00D73791">
      <w:pPr>
        <w:jc w:val="center"/>
        <w:rPr>
          <w:b/>
          <w:bCs/>
          <w:sz w:val="28"/>
          <w:szCs w:val="28"/>
        </w:rPr>
      </w:pPr>
      <w:r w:rsidRPr="00AA2D0B">
        <w:rPr>
          <w:b/>
          <w:bCs/>
          <w:sz w:val="28"/>
          <w:szCs w:val="28"/>
        </w:rPr>
        <w:t>TANTÁRGYI PROGRAM</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 xml:space="preserve">A tantárgy kódja: </w:t>
      </w:r>
      <w:r w:rsidRPr="00AA2D0B">
        <w:rPr>
          <w:bCs/>
          <w:lang w:val="hu-HU"/>
        </w:rPr>
        <w:t>KTE1B01</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 xml:space="preserve">A tantárgy megnevezése (magyarul): </w:t>
      </w:r>
      <w:r w:rsidRPr="00AA2D0B">
        <w:rPr>
          <w:bCs/>
          <w:lang w:val="hu-HU"/>
        </w:rPr>
        <w:t>Általános politológia</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A tantárgy megnevezése (angolul):</w:t>
      </w:r>
      <w:r w:rsidRPr="00AA2D0B">
        <w:rPr>
          <w:bCs/>
          <w:lang w:val="hu-HU"/>
        </w:rPr>
        <w:t xml:space="preserve"> Political Science</w:t>
      </w:r>
      <w:r w:rsidRPr="00AA2D0B">
        <w:rPr>
          <w:b/>
          <w:bCs/>
          <w:lang w:val="hu-HU"/>
        </w:rPr>
        <w:t xml:space="preserve"> </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ÁKK </w:t>
      </w:r>
      <w:r w:rsidRPr="00AA2D0B">
        <w:rPr>
          <w:bCs/>
          <w:lang w:val="hu-HU"/>
        </w:rPr>
        <w:t>Államelméleti és Kormányzástani Intézet</w:t>
      </w:r>
    </w:p>
    <w:p w:rsidR="00D73791" w:rsidRPr="00AA2D0B" w:rsidRDefault="00D73791" w:rsidP="00977D24">
      <w:pPr>
        <w:pStyle w:val="lfej"/>
        <w:numPr>
          <w:ilvl w:val="0"/>
          <w:numId w:val="60"/>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Pál Gábor egyetemi docens, PhD</w:t>
      </w:r>
    </w:p>
    <w:p w:rsidR="00D73791" w:rsidRPr="00AA2D0B" w:rsidRDefault="00D73791" w:rsidP="00977D24">
      <w:pPr>
        <w:pStyle w:val="lfej"/>
        <w:numPr>
          <w:ilvl w:val="0"/>
          <w:numId w:val="60"/>
        </w:numPr>
        <w:tabs>
          <w:tab w:val="right" w:pos="900"/>
        </w:tabs>
        <w:spacing w:before="120"/>
        <w:jc w:val="both"/>
        <w:rPr>
          <w:bCs/>
          <w:lang w:val="hu-HU"/>
        </w:rPr>
      </w:pPr>
      <w:r w:rsidRPr="00AA2D0B">
        <w:rPr>
          <w:b/>
          <w:bCs/>
          <w:lang w:val="hu-HU"/>
        </w:rPr>
        <w:t xml:space="preserve">A tanórák száma (előadás+gyakorlat): </w:t>
      </w:r>
    </w:p>
    <w:p w:rsidR="00D73791" w:rsidRPr="00AA2D0B" w:rsidRDefault="00D73791" w:rsidP="00977D24">
      <w:pPr>
        <w:pStyle w:val="lfej"/>
        <w:numPr>
          <w:ilvl w:val="1"/>
          <w:numId w:val="60"/>
        </w:numPr>
        <w:tabs>
          <w:tab w:val="right" w:pos="900"/>
        </w:tabs>
        <w:spacing w:before="120"/>
        <w:jc w:val="both"/>
        <w:rPr>
          <w:bCs/>
          <w:lang w:val="hu-HU"/>
        </w:rPr>
      </w:pPr>
      <w:r w:rsidRPr="00AA2D0B">
        <w:rPr>
          <w:bCs/>
          <w:lang w:val="hu-HU"/>
        </w:rPr>
        <w:t xml:space="preserve">össz óraszám: </w:t>
      </w:r>
    </w:p>
    <w:p w:rsidR="00D73791" w:rsidRPr="00AA2D0B" w:rsidRDefault="00D73791" w:rsidP="00977D24">
      <w:pPr>
        <w:pStyle w:val="lfej"/>
        <w:numPr>
          <w:ilvl w:val="2"/>
          <w:numId w:val="60"/>
        </w:numPr>
        <w:tabs>
          <w:tab w:val="right" w:pos="900"/>
        </w:tabs>
        <w:spacing w:before="120"/>
        <w:jc w:val="both"/>
        <w:rPr>
          <w:bCs/>
          <w:lang w:val="hu-HU"/>
        </w:rPr>
      </w:pPr>
      <w:r w:rsidRPr="00AA2D0B">
        <w:rPr>
          <w:bCs/>
          <w:lang w:val="hu-HU"/>
        </w:rPr>
        <w:t xml:space="preserve">Nappali munkarend: </w:t>
      </w:r>
      <w:r w:rsidR="00485ACA" w:rsidRPr="00AA2D0B">
        <w:rPr>
          <w:bCs/>
          <w:lang w:val="hu-HU"/>
        </w:rPr>
        <w:t>30 (30</w:t>
      </w:r>
      <w:r w:rsidRPr="00AA2D0B">
        <w:rPr>
          <w:bCs/>
          <w:lang w:val="hu-HU"/>
        </w:rPr>
        <w:t>+0</w:t>
      </w:r>
      <w:r w:rsidR="00485ACA" w:rsidRPr="00AA2D0B">
        <w:rPr>
          <w:bCs/>
          <w:lang w:val="hu-HU"/>
        </w:rPr>
        <w:t>)</w:t>
      </w:r>
    </w:p>
    <w:p w:rsidR="00D73791" w:rsidRPr="00AA2D0B" w:rsidRDefault="00D73791" w:rsidP="00977D24">
      <w:pPr>
        <w:pStyle w:val="lfej"/>
        <w:numPr>
          <w:ilvl w:val="2"/>
          <w:numId w:val="60"/>
        </w:numPr>
        <w:tabs>
          <w:tab w:val="right" w:pos="900"/>
        </w:tabs>
        <w:spacing w:before="120"/>
        <w:jc w:val="both"/>
        <w:rPr>
          <w:bCs/>
          <w:lang w:val="hu-HU"/>
        </w:rPr>
      </w:pPr>
      <w:r w:rsidRPr="00AA2D0B">
        <w:rPr>
          <w:bCs/>
          <w:lang w:val="hu-HU"/>
        </w:rPr>
        <w:t xml:space="preserve">Levelező munkarend: </w:t>
      </w:r>
      <w:r w:rsidR="00485ACA" w:rsidRPr="00AA2D0B">
        <w:rPr>
          <w:bCs/>
          <w:lang w:val="hu-HU"/>
        </w:rPr>
        <w:t>-</w:t>
      </w:r>
    </w:p>
    <w:p w:rsidR="00D73791" w:rsidRPr="00AA2D0B" w:rsidRDefault="00D73791" w:rsidP="00977D24">
      <w:pPr>
        <w:pStyle w:val="lfej"/>
        <w:numPr>
          <w:ilvl w:val="1"/>
          <w:numId w:val="60"/>
        </w:numPr>
        <w:tabs>
          <w:tab w:val="right" w:pos="900"/>
        </w:tabs>
        <w:spacing w:before="120"/>
        <w:jc w:val="both"/>
        <w:rPr>
          <w:bCs/>
          <w:lang w:val="hu-HU"/>
        </w:rPr>
      </w:pPr>
      <w:r w:rsidRPr="00AA2D0B">
        <w:rPr>
          <w:bCs/>
          <w:lang w:val="hu-HU"/>
        </w:rPr>
        <w:t xml:space="preserve">heti óraszám nappali munkarend: </w:t>
      </w:r>
      <w:r w:rsidR="00485ACA" w:rsidRPr="00AA2D0B">
        <w:rPr>
          <w:bCs/>
          <w:lang w:val="hu-HU"/>
        </w:rPr>
        <w:t>2</w:t>
      </w:r>
    </w:p>
    <w:p w:rsidR="00D73791" w:rsidRPr="00AA2D0B" w:rsidRDefault="00D73791" w:rsidP="00977D24">
      <w:pPr>
        <w:pStyle w:val="lfej"/>
        <w:numPr>
          <w:ilvl w:val="0"/>
          <w:numId w:val="60"/>
        </w:numPr>
        <w:tabs>
          <w:tab w:val="right" w:pos="900"/>
        </w:tabs>
        <w:spacing w:before="120"/>
        <w:jc w:val="both"/>
        <w:rPr>
          <w:b/>
          <w:bCs/>
          <w:lang w:val="hu-HU"/>
        </w:rPr>
      </w:pPr>
      <w:r w:rsidRPr="00AA2D0B">
        <w:rPr>
          <w:b/>
          <w:bCs/>
          <w:lang w:val="hu-HU"/>
        </w:rPr>
        <w:t xml:space="preserve">A tantárgy szakmai tartalma (magyarul): </w:t>
      </w:r>
      <w:r w:rsidRPr="00AA2D0B">
        <w:rPr>
          <w:bCs/>
          <w:lang w:val="hu-HU"/>
        </w:rPr>
        <w:t>A tantárgy a politikatudomány alapfogalmait, elméleti és módszertani kereteit, f</w:t>
      </w:r>
      <w:r w:rsidRPr="00AA2D0B">
        <w:rPr>
          <w:rFonts w:hint="eastAsia"/>
          <w:bCs/>
          <w:lang w:val="hu-HU"/>
        </w:rPr>
        <w:t>ő</w:t>
      </w:r>
      <w:r w:rsidRPr="00AA2D0B">
        <w:rPr>
          <w:bCs/>
          <w:lang w:val="hu-HU"/>
        </w:rPr>
        <w:t>bb eredményeit ismerteti meg hallgatókkal. A félév során az el</w:t>
      </w:r>
      <w:r w:rsidRPr="00AA2D0B">
        <w:rPr>
          <w:rFonts w:hint="eastAsia"/>
          <w:bCs/>
          <w:lang w:val="hu-HU"/>
        </w:rPr>
        <w:t>ő</w:t>
      </w:r>
      <w:r w:rsidRPr="00AA2D0B">
        <w:rPr>
          <w:bCs/>
          <w:lang w:val="hu-HU"/>
        </w:rPr>
        <w:t>adások strukturált ismereteket nyújtanak a politikai eszmék, berendezkedések, intézmények és magatartásformák lényegi sajátosságaival kapcsolatban. A hallgatók a kurzus segítségével betekintést nyernek a választási-, a kormányzati- és a pártrendszerek m</w:t>
      </w:r>
      <w:r w:rsidRPr="00AA2D0B">
        <w:rPr>
          <w:rFonts w:hint="eastAsia"/>
          <w:bCs/>
          <w:lang w:val="hu-HU"/>
        </w:rPr>
        <w:t>ű</w:t>
      </w:r>
      <w:r w:rsidRPr="00AA2D0B">
        <w:rPr>
          <w:bCs/>
          <w:lang w:val="hu-HU"/>
        </w:rPr>
        <w:t>ködésébe, megismerik a különböz</w:t>
      </w:r>
      <w:r w:rsidRPr="00AA2D0B">
        <w:rPr>
          <w:rFonts w:hint="eastAsia"/>
          <w:bCs/>
          <w:lang w:val="hu-HU"/>
        </w:rPr>
        <w:t>ő</w:t>
      </w:r>
      <w:r w:rsidRPr="00AA2D0B">
        <w:rPr>
          <w:bCs/>
          <w:lang w:val="hu-HU"/>
        </w:rPr>
        <w:t xml:space="preserve"> politikai ideológiák (liberalizmus, konzervativizmus, szocializmus) és rezsimtípusok (demokráciák, autoriter és totális rendszerek) jellemz</w:t>
      </w:r>
      <w:r w:rsidRPr="00AA2D0B">
        <w:rPr>
          <w:rFonts w:hint="eastAsia"/>
          <w:bCs/>
          <w:lang w:val="hu-HU"/>
        </w:rPr>
        <w:t>ő</w:t>
      </w:r>
      <w:r w:rsidRPr="00AA2D0B">
        <w:rPr>
          <w:bCs/>
          <w:lang w:val="hu-HU"/>
        </w:rPr>
        <w:t>it; megismerik a politikai törésvonal-képződés folyamatát, a politikai kultúra főbb típusait, a politikai folyamatok és a társadalmi környezet viszonyát.</w:t>
      </w:r>
    </w:p>
    <w:p w:rsidR="00D73791" w:rsidRPr="00AA2D0B" w:rsidRDefault="00D73791" w:rsidP="00977D24">
      <w:pPr>
        <w:pStyle w:val="lfej"/>
        <w:numPr>
          <w:ilvl w:val="0"/>
          <w:numId w:val="60"/>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 xml:space="preserve">This course explores systematically the basic issues of political science including political thought, political processes, political structures and political regimes. The course can also be considered as a general introduction to the theoretical approaches and research methods of analyzing politics. </w:t>
      </w:r>
      <w:r w:rsidRPr="00AA2D0B">
        <w:t>Throughout the semester decisive political ideas and dominant political ideologies, crucial political institutions are examined, as well as theoretical concepts</w:t>
      </w:r>
      <w:r w:rsidRPr="00AA2D0B">
        <w:rPr>
          <w:bCs/>
          <w:lang w:val="hu-HU"/>
        </w:rPr>
        <w:t xml:space="preserve">, </w:t>
      </w:r>
      <w:r w:rsidRPr="00AA2D0B">
        <w:t xml:space="preserve">electoral-, governmental- and party-systems. The course </w:t>
      </w:r>
      <w:r w:rsidRPr="00AA2D0B">
        <w:rPr>
          <w:bCs/>
          <w:lang w:val="hu-HU"/>
        </w:rPr>
        <w:t xml:space="preserve">discusses how political ideologies interact to explain political and policy outcomes; describes the main features of liberalism, conservativism, and socialism; explains how political cleavages form and work; interprets the category of political culture and describe the different types of political culture; discusses the difference between democratic and non-democratic regimes; explains how different institutional designs of democracy work. </w:t>
      </w:r>
    </w:p>
    <w:p w:rsidR="00D73791" w:rsidRPr="00AA2D0B" w:rsidRDefault="00D73791" w:rsidP="00977D24">
      <w:pPr>
        <w:pStyle w:val="Listaszerbekezds"/>
        <w:numPr>
          <w:ilvl w:val="0"/>
          <w:numId w:val="60"/>
        </w:numPr>
        <w:tabs>
          <w:tab w:val="left" w:pos="284"/>
        </w:tabs>
        <w:spacing w:before="120"/>
        <w:contextualSpacing w:val="0"/>
        <w:jc w:val="both"/>
        <w:rPr>
          <w:b/>
        </w:rPr>
      </w:pPr>
      <w:r w:rsidRPr="00AA2D0B">
        <w:rPr>
          <w:b/>
        </w:rPr>
        <w:lastRenderedPageBreak/>
        <w:tab/>
        <w:t xml:space="preserve">Elérendő kompetenciák (magyarul): </w:t>
      </w:r>
      <w:r w:rsidRPr="00AA2D0B">
        <w:t>A hallgatók elsajátítják a politikatudományi elemzéshez szükséges f</w:t>
      </w:r>
      <w:r w:rsidRPr="00AA2D0B">
        <w:rPr>
          <w:rFonts w:hint="eastAsia"/>
        </w:rPr>
        <w:t>ő</w:t>
      </w:r>
      <w:r w:rsidRPr="00AA2D0B">
        <w:t>bb elméleti kiindulópontokat és elemzési kategóriákat. Ezáltal egyszersmind képessé válnak a közéleti folyamatok magasabb absztrakciós szinten való értelmezésére, tényközpontú, elfogulatlanságra törekv</w:t>
      </w:r>
      <w:r w:rsidRPr="00AA2D0B">
        <w:rPr>
          <w:rFonts w:hint="eastAsia"/>
        </w:rPr>
        <w:t>ő</w:t>
      </w:r>
      <w:r w:rsidRPr="00AA2D0B">
        <w:t xml:space="preserve"> megismerésére. Megtanulnak különbséget tenni a vélemény és a tudományos állítások között, illetve tájékozódni az eltér</w:t>
      </w:r>
      <w:r w:rsidRPr="00AA2D0B">
        <w:rPr>
          <w:rFonts w:hint="eastAsia"/>
        </w:rPr>
        <w:t>ő</w:t>
      </w:r>
      <w:r w:rsidRPr="00AA2D0B">
        <w:t xml:space="preserve"> politikai érték(rend)ek és néz</w:t>
      </w:r>
      <w:r w:rsidRPr="00AA2D0B">
        <w:rPr>
          <w:rFonts w:hint="eastAsia"/>
        </w:rPr>
        <w:t>ő</w:t>
      </w:r>
      <w:r w:rsidRPr="00AA2D0B">
        <w:t xml:space="preserve">pontok közegében. </w:t>
      </w:r>
    </w:p>
    <w:p w:rsidR="00D73791" w:rsidRPr="00AA2D0B" w:rsidRDefault="00D73791" w:rsidP="00977D24">
      <w:pPr>
        <w:pStyle w:val="Listaszerbekezds"/>
        <w:numPr>
          <w:ilvl w:val="0"/>
          <w:numId w:val="60"/>
        </w:numPr>
        <w:tabs>
          <w:tab w:val="left" w:pos="284"/>
        </w:tabs>
        <w:spacing w:before="120"/>
        <w:contextualSpacing w:val="0"/>
        <w:jc w:val="both"/>
        <w:rPr>
          <w:b/>
        </w:rPr>
      </w:pPr>
      <w:r w:rsidRPr="00AA2D0B">
        <w:rPr>
          <w:b/>
        </w:rPr>
        <w:t xml:space="preserve"> Elérendő kompetenciák (angolul): </w:t>
      </w:r>
      <w:r w:rsidRPr="00AA2D0B">
        <w:t xml:space="preserve">Upon completing the course and having met the course requirements students will: understand the basics of political science and the logic of modern political systems with a marked emphasis on the topics covered throughout the semester; be able to apply certain theoretical concepts acquired (for example: left-right scale); gain experience with regard to the use of political science terminology through Q &amp; A sessions; be able to impartially interpret domestic and international political issues and actual political events. </w:t>
      </w:r>
    </w:p>
    <w:p w:rsidR="00D73791" w:rsidRPr="00AA2D0B" w:rsidRDefault="00D73791" w:rsidP="00977D24">
      <w:pPr>
        <w:pStyle w:val="lfej"/>
        <w:numPr>
          <w:ilvl w:val="0"/>
          <w:numId w:val="60"/>
        </w:numPr>
        <w:tabs>
          <w:tab w:val="right" w:pos="900"/>
          <w:tab w:val="center" w:pos="4819"/>
        </w:tabs>
        <w:spacing w:before="120"/>
        <w:jc w:val="both"/>
      </w:pPr>
      <w:r w:rsidRPr="00AA2D0B">
        <w:rPr>
          <w:b/>
          <w:bCs/>
          <w:lang w:val="hu-HU"/>
        </w:rPr>
        <w:t xml:space="preserve">Előtanulmányi kötelezettségek: </w:t>
      </w:r>
      <w:r w:rsidRPr="00AA2D0B">
        <w:rPr>
          <w:bCs/>
          <w:lang w:val="hu-HU"/>
        </w:rPr>
        <w:t>-</w:t>
      </w:r>
    </w:p>
    <w:p w:rsidR="00D73791" w:rsidRPr="00AA2D0B" w:rsidRDefault="00D73791" w:rsidP="00977D24">
      <w:pPr>
        <w:pStyle w:val="Listaszerbekezds"/>
        <w:numPr>
          <w:ilvl w:val="0"/>
          <w:numId w:val="60"/>
        </w:numPr>
        <w:spacing w:before="120"/>
        <w:ind w:left="641" w:hanging="357"/>
        <w:contextualSpacing w:val="0"/>
        <w:jc w:val="both"/>
        <w:rPr>
          <w:b/>
        </w:rPr>
      </w:pPr>
      <w:r w:rsidRPr="00AA2D0B">
        <w:rPr>
          <w:b/>
        </w:rPr>
        <w:t xml:space="preserve">A tantárgy tematikája: </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A politikatudomány sajátosságai, m</w:t>
      </w:r>
      <w:r w:rsidRPr="00AA2D0B">
        <w:rPr>
          <w:rFonts w:hint="eastAsia"/>
          <w:bCs/>
          <w:lang w:val="hu-HU"/>
        </w:rPr>
        <w:t>ű</w:t>
      </w:r>
      <w:r w:rsidRPr="00AA2D0B">
        <w:rPr>
          <w:bCs/>
          <w:lang w:val="hu-HU"/>
        </w:rPr>
        <w:t xml:space="preserve">ködése, helye a tudományok rendszerében. </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A politika vizsgálatának alapfogalmai I. (Politika, hatalom, uralom)</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 xml:space="preserve">A politika vizsgálatának alapfogalmai II. (Állam, legitimitás, szuverenitás) </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 xml:space="preserve">A politika mint hivatás; a hivatásos politikus </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A politikai ideológiák I. (Általános, elméleti megközelítés. Típusok és besorolási lehet</w:t>
      </w:r>
      <w:r w:rsidRPr="00AA2D0B">
        <w:rPr>
          <w:rFonts w:hint="eastAsia"/>
          <w:bCs/>
          <w:lang w:val="hu-HU"/>
        </w:rPr>
        <w:t>ő</w:t>
      </w:r>
      <w:r w:rsidRPr="00AA2D0B">
        <w:rPr>
          <w:bCs/>
          <w:lang w:val="hu-HU"/>
        </w:rPr>
        <w:t>ségek; baloldal és jobboldal)</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A politikai ideológiák II. (Liberalizmus, konzervativizmus, szocializmus)</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 xml:space="preserve">Politikai törésvonalak és társadalmi tagoltság. </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Politikai kultúra.</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Pártok és pártrendszerek.</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Választási rendszerek.</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Kormányzati rendszerek.</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Politikai rezsimek: totális és autoriter rendszerek.</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Politikai rezsimek: demokráciák.</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Demokratikus átmenet; politikai rendszerváltás Magyarországon.</w:t>
      </w:r>
    </w:p>
    <w:p w:rsidR="00D73791" w:rsidRPr="00AA2D0B" w:rsidRDefault="00D73791" w:rsidP="00977D24">
      <w:pPr>
        <w:pStyle w:val="lfej"/>
        <w:numPr>
          <w:ilvl w:val="1"/>
          <w:numId w:val="60"/>
        </w:numPr>
        <w:tabs>
          <w:tab w:val="clear" w:pos="4536"/>
          <w:tab w:val="clear" w:pos="9072"/>
          <w:tab w:val="right" w:pos="900"/>
        </w:tabs>
        <w:ind w:left="998" w:hanging="431"/>
        <w:jc w:val="both"/>
        <w:rPr>
          <w:bCs/>
          <w:lang w:val="hu-HU"/>
        </w:rPr>
      </w:pPr>
      <w:r w:rsidRPr="00AA2D0B">
        <w:rPr>
          <w:bCs/>
          <w:lang w:val="hu-HU"/>
        </w:rPr>
        <w:t>Közpolitika és kormányzati döntéshozatal.</w:t>
      </w:r>
    </w:p>
    <w:p w:rsidR="00D73791" w:rsidRPr="00AA2D0B" w:rsidRDefault="00D73791" w:rsidP="00977D24">
      <w:pPr>
        <w:pStyle w:val="lfej"/>
        <w:numPr>
          <w:ilvl w:val="0"/>
          <w:numId w:val="60"/>
        </w:numPr>
        <w:tabs>
          <w:tab w:val="right" w:pos="900"/>
        </w:tabs>
        <w:spacing w:before="120"/>
        <w:ind w:left="641" w:hanging="357"/>
        <w:jc w:val="both"/>
        <w:rPr>
          <w:b/>
        </w:rPr>
      </w:pPr>
      <w:r w:rsidRPr="00AA2D0B">
        <w:rPr>
          <w:b/>
        </w:rPr>
        <w:tab/>
      </w:r>
      <w:r w:rsidRPr="00AA2D0B">
        <w:rPr>
          <w:b/>
          <w:bCs/>
          <w:lang w:val="hu-HU"/>
        </w:rPr>
        <w:t xml:space="preserve">A tantárgy meghirdetésének gyakorisága/a tantervben történő félévi elhelyezkedése: </w:t>
      </w:r>
      <w:r w:rsidRPr="00AA2D0B">
        <w:rPr>
          <w:bCs/>
          <w:lang w:val="hu-HU"/>
        </w:rPr>
        <w:t>1. félév</w:t>
      </w:r>
    </w:p>
    <w:p w:rsidR="00D73791" w:rsidRPr="00AA2D0B" w:rsidRDefault="00D73791" w:rsidP="00977D24">
      <w:pPr>
        <w:pStyle w:val="lfej"/>
        <w:numPr>
          <w:ilvl w:val="0"/>
          <w:numId w:val="60"/>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tanórán a részvétel kötelező, igazolt mulasztás esetén a hallgató köteles a pótlás koordinálása érdekében egyéni konzultációt kezdeményezni.</w:t>
      </w:r>
    </w:p>
    <w:p w:rsidR="00D73791" w:rsidRPr="00AA2D0B" w:rsidRDefault="00D73791" w:rsidP="00977D24">
      <w:pPr>
        <w:pStyle w:val="Listaszerbekezds"/>
        <w:numPr>
          <w:ilvl w:val="0"/>
          <w:numId w:val="60"/>
        </w:numPr>
        <w:spacing w:before="120"/>
        <w:ind w:left="641" w:hanging="357"/>
        <w:contextualSpacing w:val="0"/>
        <w:rPr>
          <w:b/>
        </w:rPr>
      </w:pPr>
      <w:r w:rsidRPr="00AA2D0B">
        <w:rPr>
          <w:b/>
        </w:rPr>
        <w:t xml:space="preserve">Félévközi feladatok, ismeretek ellenőrzésének rendje: </w:t>
      </w:r>
      <w:r w:rsidRPr="00AA2D0B">
        <w:t>A tanulmányi munka alapja az előadások rendszeres látogatása.</w:t>
      </w:r>
    </w:p>
    <w:p w:rsidR="00D73791" w:rsidRPr="00AA2D0B" w:rsidRDefault="00D73791" w:rsidP="00977D24">
      <w:pPr>
        <w:pStyle w:val="Listaszerbekezds"/>
        <w:numPr>
          <w:ilvl w:val="0"/>
          <w:numId w:val="60"/>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30 %-ot meghaladó hiányzás az aláírás megtagadását vonhatja maga után. Kredit megszerzésének feltétele: írásbeli </w:t>
      </w:r>
      <w:r w:rsidRPr="00AA2D0B">
        <w:rPr>
          <w:b/>
        </w:rPr>
        <w:t>beszámoló</w:t>
      </w:r>
      <w:r w:rsidRPr="00AA2D0B">
        <w:t>.</w:t>
      </w:r>
    </w:p>
    <w:p w:rsidR="00D73791" w:rsidRPr="00AA2D0B" w:rsidRDefault="0043745C" w:rsidP="00977D24">
      <w:pPr>
        <w:pStyle w:val="Listaszerbekezds"/>
        <w:numPr>
          <w:ilvl w:val="0"/>
          <w:numId w:val="60"/>
        </w:numPr>
        <w:spacing w:before="120"/>
        <w:ind w:left="641" w:hanging="357"/>
        <w:contextualSpacing w:val="0"/>
        <w:rPr>
          <w:b/>
        </w:rPr>
      </w:pPr>
      <w:r w:rsidRPr="00AA2D0B">
        <w:rPr>
          <w:b/>
        </w:rPr>
        <w:br w:type="page"/>
      </w:r>
      <w:r w:rsidRPr="00AA2D0B">
        <w:rPr>
          <w:b/>
        </w:rPr>
        <w:lastRenderedPageBreak/>
        <w:t xml:space="preserve"> </w:t>
      </w:r>
      <w:r w:rsidR="00D73791" w:rsidRPr="00AA2D0B">
        <w:rPr>
          <w:b/>
        </w:rPr>
        <w:t>Irodalomjegyzék (magyarul, angolul):</w:t>
      </w:r>
    </w:p>
    <w:p w:rsidR="00D73791" w:rsidRPr="00AA2D0B" w:rsidRDefault="00D73791" w:rsidP="00977D24">
      <w:pPr>
        <w:pStyle w:val="lfej"/>
        <w:numPr>
          <w:ilvl w:val="1"/>
          <w:numId w:val="60"/>
        </w:numPr>
        <w:tabs>
          <w:tab w:val="clear" w:pos="4536"/>
          <w:tab w:val="clear" w:pos="9072"/>
        </w:tabs>
        <w:spacing w:before="120"/>
        <w:jc w:val="both"/>
        <w:rPr>
          <w:b/>
        </w:rPr>
      </w:pPr>
      <w:r w:rsidRPr="00AA2D0B">
        <w:rPr>
          <w:b/>
        </w:rPr>
        <w:t xml:space="preserve">Kötelező irodalom: </w:t>
      </w:r>
    </w:p>
    <w:p w:rsidR="00D73791" w:rsidRPr="00AA2D0B" w:rsidRDefault="00D73791" w:rsidP="00977D24">
      <w:pPr>
        <w:pStyle w:val="lfej"/>
        <w:numPr>
          <w:ilvl w:val="0"/>
          <w:numId w:val="61"/>
        </w:numPr>
        <w:tabs>
          <w:tab w:val="clear" w:pos="4536"/>
          <w:tab w:val="clear" w:pos="9072"/>
        </w:tabs>
        <w:ind w:left="1287" w:hanging="357"/>
        <w:jc w:val="both"/>
      </w:pPr>
      <w:r w:rsidRPr="00AA2D0B">
        <w:t xml:space="preserve">Egedy Gergely et al. /szerk./ (2013): Bevezetés a politológiába. [Introduction to Political Science] Egyetemi jegyzet. Budapest, Nemzeti Közszolgálati- és Tankönyvkiadó. </w:t>
      </w:r>
      <w:r w:rsidRPr="00AA2D0B">
        <w:rPr>
          <w:color w:val="000000"/>
        </w:rPr>
        <w:t>ISBN: 978-615-5344-34-3.</w:t>
      </w:r>
      <w:r w:rsidRPr="00AA2D0B">
        <w:rPr>
          <w:rFonts w:ascii="Arial" w:hAnsi="Arial" w:cs="Arial"/>
          <w:color w:val="000000"/>
        </w:rPr>
        <w:t xml:space="preserve"> </w:t>
      </w:r>
      <w:r w:rsidRPr="00AA2D0B">
        <w:t xml:space="preserve"> (in Hungarian)</w:t>
      </w:r>
    </w:p>
    <w:p w:rsidR="00D73791" w:rsidRPr="00AA2D0B" w:rsidRDefault="00D73791" w:rsidP="00977D24">
      <w:pPr>
        <w:pStyle w:val="lfej"/>
        <w:numPr>
          <w:ilvl w:val="1"/>
          <w:numId w:val="60"/>
        </w:numPr>
        <w:tabs>
          <w:tab w:val="clear" w:pos="1000"/>
          <w:tab w:val="clear" w:pos="4536"/>
          <w:tab w:val="clear" w:pos="9072"/>
          <w:tab w:val="num" w:pos="432"/>
        </w:tabs>
        <w:spacing w:before="120"/>
        <w:ind w:left="432"/>
        <w:jc w:val="both"/>
        <w:rPr>
          <w:lang w:val="hu-HU"/>
        </w:rPr>
      </w:pPr>
      <w:r w:rsidRPr="00AA2D0B">
        <w:rPr>
          <w:b/>
          <w:lang w:val="hu-HU"/>
        </w:rPr>
        <w:t>Ajánlott irodalom</w:t>
      </w:r>
      <w:r w:rsidRPr="00AA2D0B">
        <w:rPr>
          <w:lang w:val="hu-HU"/>
        </w:rPr>
        <w:t xml:space="preserve">: </w:t>
      </w:r>
    </w:p>
    <w:p w:rsidR="00D73791" w:rsidRPr="00AA2D0B" w:rsidRDefault="00D73791" w:rsidP="00977D24">
      <w:pPr>
        <w:pStyle w:val="lfej"/>
        <w:numPr>
          <w:ilvl w:val="0"/>
          <w:numId w:val="61"/>
        </w:numPr>
        <w:tabs>
          <w:tab w:val="clear" w:pos="4536"/>
          <w:tab w:val="clear" w:pos="9072"/>
        </w:tabs>
        <w:ind w:left="1287" w:hanging="357"/>
        <w:jc w:val="both"/>
      </w:pPr>
      <w:r w:rsidRPr="00AA2D0B">
        <w:t>Bayer József (2000): A politikatudomány alapjai [Foundations of Political Science]. Budapest, Napvilág. ISBN: 9789639082977. (in Hungarian)</w:t>
      </w:r>
    </w:p>
    <w:p w:rsidR="00D73791" w:rsidRPr="00AA2D0B" w:rsidRDefault="00D73791" w:rsidP="00977D24">
      <w:pPr>
        <w:pStyle w:val="lfej"/>
        <w:numPr>
          <w:ilvl w:val="0"/>
          <w:numId w:val="61"/>
        </w:numPr>
        <w:tabs>
          <w:tab w:val="clear" w:pos="4536"/>
          <w:tab w:val="clear" w:pos="9072"/>
        </w:tabs>
        <w:ind w:left="1287" w:hanging="357"/>
        <w:jc w:val="both"/>
      </w:pPr>
      <w:r w:rsidRPr="00AA2D0B">
        <w:t>Bihari Mihály (2013): Politológia. A politika és a modern állam – pártok és ideológiák [Political Science. Politics and the Modern State – Parties and Ideologies]. Budapest, Nemzedékek Tudása Tankönyvkiadó. ISBN: 9789631976281.  (in Hungarian)</w:t>
      </w:r>
    </w:p>
    <w:p w:rsidR="00D73791" w:rsidRPr="00AA2D0B" w:rsidRDefault="00D73791" w:rsidP="00977D24">
      <w:pPr>
        <w:pStyle w:val="lfej"/>
        <w:numPr>
          <w:ilvl w:val="0"/>
          <w:numId w:val="61"/>
        </w:numPr>
        <w:tabs>
          <w:tab w:val="clear" w:pos="4536"/>
          <w:tab w:val="clear" w:pos="9072"/>
        </w:tabs>
        <w:ind w:left="1287" w:hanging="357"/>
        <w:jc w:val="both"/>
      </w:pPr>
      <w:r w:rsidRPr="00AA2D0B">
        <w:t>Gallai Sándor – Török Gábor /szerk./ (2005 [2003]): Politika és politikatudomány [Politics and Political Science]. Budapest, Aula. ISBN: 9639478474. (in Hungarian)</w:t>
      </w:r>
    </w:p>
    <w:p w:rsidR="00D73791" w:rsidRPr="00AA2D0B" w:rsidRDefault="00D73791" w:rsidP="00977D24">
      <w:pPr>
        <w:pStyle w:val="lfej"/>
        <w:numPr>
          <w:ilvl w:val="0"/>
          <w:numId w:val="61"/>
        </w:numPr>
        <w:tabs>
          <w:tab w:val="clear" w:pos="4536"/>
          <w:tab w:val="clear" w:pos="9072"/>
        </w:tabs>
        <w:ind w:left="1287" w:hanging="357"/>
        <w:jc w:val="both"/>
      </w:pPr>
      <w:r w:rsidRPr="00AA2D0B">
        <w:t>Gyurgyák János /szerk./ (2004): Mi a politika? Bevezetés a politika világába. [What is politics? Intoduction to the world of politics] Budapest, Osiris. ISBN: 963-389-593-6. (in Hungarian)</w:t>
      </w:r>
    </w:p>
    <w:p w:rsidR="00D73791" w:rsidRPr="00AA2D0B" w:rsidRDefault="00D73791" w:rsidP="00977D24">
      <w:pPr>
        <w:pStyle w:val="lfej"/>
        <w:numPr>
          <w:ilvl w:val="0"/>
          <w:numId w:val="61"/>
        </w:numPr>
        <w:tabs>
          <w:tab w:val="clear" w:pos="4536"/>
          <w:tab w:val="clear" w:pos="9072"/>
        </w:tabs>
        <w:ind w:left="1287" w:hanging="357"/>
        <w:jc w:val="both"/>
      </w:pPr>
      <w:r w:rsidRPr="00AA2D0B">
        <w:t>Fisichella, Domenico (2006): A politikatudomány alapvonalai [Foundations of Political Science]. Osiris Kiadó. ISBN: 9633896053. (in Hungarian)</w:t>
      </w:r>
    </w:p>
    <w:p w:rsidR="00D73791" w:rsidRPr="00AA2D0B" w:rsidRDefault="00D73791" w:rsidP="00977D24">
      <w:pPr>
        <w:pStyle w:val="lfej"/>
        <w:numPr>
          <w:ilvl w:val="0"/>
          <w:numId w:val="61"/>
        </w:numPr>
        <w:tabs>
          <w:tab w:val="clear" w:pos="4536"/>
          <w:tab w:val="clear" w:pos="9072"/>
        </w:tabs>
        <w:ind w:left="1287" w:hanging="357"/>
        <w:jc w:val="both"/>
      </w:pPr>
      <w:r w:rsidRPr="00AA2D0B">
        <w:t>Körösényi András – Tóth Csaba – Török Gábor (2007): A magyar politikai rendszer [The Hungarian Political System]. Budapest, Osiris. ISBN: 9789633899632 (in Hungarian)</w:t>
      </w:r>
    </w:p>
    <w:p w:rsidR="00D73791" w:rsidRPr="00AA2D0B" w:rsidRDefault="00D73791" w:rsidP="00D73791"/>
    <w:p w:rsidR="00D73791" w:rsidRPr="00AA2D0B" w:rsidRDefault="00D73791" w:rsidP="00D73791">
      <w:pPr>
        <w:pStyle w:val="lfej"/>
        <w:tabs>
          <w:tab w:val="clear" w:pos="9072"/>
          <w:tab w:val="right" w:pos="900"/>
        </w:tabs>
        <w:rPr>
          <w:bCs/>
        </w:rPr>
      </w:pPr>
      <w:r w:rsidRPr="00AA2D0B">
        <w:rPr>
          <w:bCs/>
        </w:rPr>
        <w:t>Budapest, 2017. október 31.</w:t>
      </w:r>
    </w:p>
    <w:p w:rsidR="00D73791" w:rsidRPr="00AA2D0B" w:rsidRDefault="00D73791" w:rsidP="00D73791"/>
    <w:p w:rsidR="00D73791" w:rsidRPr="00AA2D0B" w:rsidRDefault="00D73791" w:rsidP="00D73791">
      <w:pPr>
        <w:pStyle w:val="lfej"/>
        <w:tabs>
          <w:tab w:val="clear" w:pos="9072"/>
          <w:tab w:val="right" w:pos="900"/>
        </w:tabs>
        <w:jc w:val="right"/>
        <w:rPr>
          <w:b/>
          <w:bCs/>
          <w:lang w:val="hu-HU"/>
        </w:rPr>
      </w:pPr>
      <w:r w:rsidRPr="00AA2D0B">
        <w:rPr>
          <w:b/>
          <w:bCs/>
          <w:lang w:val="hu-HU"/>
        </w:rPr>
        <w:t>Dr. Pál Gábor egyetemi docens, PhD</w:t>
      </w:r>
    </w:p>
    <w:p w:rsidR="00D73791" w:rsidRPr="00AA2D0B" w:rsidRDefault="00D73791" w:rsidP="00D73791">
      <w:pPr>
        <w:pStyle w:val="lfej"/>
        <w:tabs>
          <w:tab w:val="clear" w:pos="9072"/>
          <w:tab w:val="right" w:pos="900"/>
        </w:tabs>
        <w:jc w:val="center"/>
        <w:rPr>
          <w:bCs/>
        </w:rPr>
      </w:pPr>
      <w:r w:rsidRPr="00AA2D0B">
        <w:rPr>
          <w:bCs/>
        </w:rPr>
        <w:tab/>
      </w:r>
      <w:r w:rsidRPr="00AA2D0B">
        <w:rPr>
          <w:bCs/>
        </w:rPr>
        <w:tab/>
      </w:r>
      <w:r w:rsidRPr="00AA2D0B">
        <w:rPr>
          <w:bCs/>
        </w:rPr>
        <w:tab/>
      </w:r>
      <w:r w:rsidRPr="00AA2D0B">
        <w:rPr>
          <w:bCs/>
        </w:rPr>
        <w:tab/>
        <w:t>tantárgyfelelős</w:t>
      </w:r>
    </w:p>
    <w:p w:rsidR="00C52F11" w:rsidRPr="00AA2D0B" w:rsidRDefault="00C52F11">
      <w:pPr>
        <w:rPr>
          <w:sz w:val="14"/>
        </w:rPr>
      </w:pPr>
      <w:r w:rsidRPr="00AA2D0B">
        <w:br w:type="page"/>
      </w:r>
    </w:p>
    <w:tbl>
      <w:tblPr>
        <w:tblW w:w="9457" w:type="dxa"/>
        <w:tblInd w:w="113" w:type="dxa"/>
        <w:tblLook w:val="01E0" w:firstRow="1" w:lastRow="1" w:firstColumn="1" w:lastColumn="1" w:noHBand="0" w:noVBand="0"/>
      </w:tblPr>
      <w:tblGrid>
        <w:gridCol w:w="5240"/>
        <w:gridCol w:w="1620"/>
        <w:gridCol w:w="2597"/>
      </w:tblGrid>
      <w:tr w:rsidR="00244423" w:rsidRPr="00AA2D0B">
        <w:tc>
          <w:tcPr>
            <w:tcW w:w="5240" w:type="dxa"/>
            <w:tcBorders>
              <w:bottom w:val="single" w:sz="4" w:space="0" w:color="auto"/>
            </w:tcBorders>
          </w:tcPr>
          <w:p w:rsidR="00244423" w:rsidRPr="00AA2D0B" w:rsidRDefault="00244423" w:rsidP="00F75DFD">
            <w:pPr>
              <w:pStyle w:val="Szvegtrzs"/>
              <w:jc w:val="center"/>
              <w:rPr>
                <w:b/>
                <w:smallCaps/>
                <w:sz w:val="28"/>
                <w:szCs w:val="28"/>
                <w:lang w:val="hu-HU" w:eastAsia="hu-HU"/>
              </w:rPr>
            </w:pPr>
            <w:r w:rsidRPr="00AA2D0B">
              <w:rPr>
                <w:b/>
                <w:smallCaps/>
                <w:sz w:val="28"/>
                <w:szCs w:val="28"/>
                <w:lang w:val="hu-HU" w:eastAsia="hu-HU"/>
              </w:rPr>
              <w:lastRenderedPageBreak/>
              <w:t>Nemzeti Közszolgálati Egyetem</w:t>
            </w:r>
          </w:p>
        </w:tc>
        <w:tc>
          <w:tcPr>
            <w:tcW w:w="1620" w:type="dxa"/>
          </w:tcPr>
          <w:p w:rsidR="00244423" w:rsidRPr="00AA2D0B" w:rsidRDefault="00244423" w:rsidP="00F75DFD">
            <w:pPr>
              <w:pStyle w:val="Szvegtrzs"/>
              <w:rPr>
                <w:lang w:val="hu-HU" w:eastAsia="hu-HU"/>
              </w:rPr>
            </w:pPr>
          </w:p>
        </w:tc>
        <w:tc>
          <w:tcPr>
            <w:tcW w:w="2597" w:type="dxa"/>
          </w:tcPr>
          <w:p w:rsidR="00244423" w:rsidRPr="00AA2D0B" w:rsidRDefault="00244423" w:rsidP="00F75DFD">
            <w:pPr>
              <w:pStyle w:val="Szvegtrzs"/>
              <w:jc w:val="right"/>
              <w:rPr>
                <w:lang w:val="hu-HU" w:eastAsia="hu-HU"/>
              </w:rPr>
            </w:pPr>
          </w:p>
        </w:tc>
      </w:tr>
      <w:tr w:rsidR="00244423" w:rsidRPr="00AA2D0B">
        <w:tc>
          <w:tcPr>
            <w:tcW w:w="5240" w:type="dxa"/>
            <w:tcBorders>
              <w:top w:val="single" w:sz="4" w:space="0" w:color="auto"/>
            </w:tcBorders>
          </w:tcPr>
          <w:p w:rsidR="00244423" w:rsidRPr="00AA2D0B" w:rsidRDefault="00244423" w:rsidP="00F75DFD">
            <w:pPr>
              <w:pStyle w:val="Szvegtrzs"/>
              <w:jc w:val="center"/>
              <w:rPr>
                <w:b/>
                <w:sz w:val="28"/>
                <w:szCs w:val="28"/>
                <w:lang w:val="hu-HU" w:eastAsia="hu-HU"/>
              </w:rPr>
            </w:pPr>
            <w:r w:rsidRPr="00AA2D0B">
              <w:rPr>
                <w:b/>
                <w:szCs w:val="28"/>
                <w:lang w:val="hu-HU" w:eastAsia="hu-HU"/>
              </w:rPr>
              <w:t>Hadtudományi és Honvédtisztképző Kar</w:t>
            </w:r>
          </w:p>
        </w:tc>
        <w:tc>
          <w:tcPr>
            <w:tcW w:w="1620" w:type="dxa"/>
          </w:tcPr>
          <w:p w:rsidR="00244423" w:rsidRPr="00AA2D0B" w:rsidRDefault="00244423" w:rsidP="00F75DFD">
            <w:pPr>
              <w:pStyle w:val="Szvegtrzs"/>
              <w:rPr>
                <w:lang w:val="hu-HU" w:eastAsia="hu-HU"/>
              </w:rPr>
            </w:pPr>
          </w:p>
        </w:tc>
        <w:tc>
          <w:tcPr>
            <w:tcW w:w="2597" w:type="dxa"/>
          </w:tcPr>
          <w:p w:rsidR="00244423" w:rsidRPr="00AA2D0B" w:rsidRDefault="00244423" w:rsidP="00F75DFD">
            <w:pPr>
              <w:pStyle w:val="Szvegtrzs"/>
              <w:rPr>
                <w:lang w:val="hu-HU" w:eastAsia="hu-HU"/>
              </w:rPr>
            </w:pPr>
          </w:p>
        </w:tc>
      </w:tr>
    </w:tbl>
    <w:p w:rsidR="00244423" w:rsidRPr="00AA2D0B" w:rsidRDefault="00244423" w:rsidP="001F23A1">
      <w:pPr>
        <w:rPr>
          <w:b/>
          <w:bCs/>
          <w:sz w:val="28"/>
          <w:szCs w:val="28"/>
        </w:rPr>
      </w:pPr>
    </w:p>
    <w:p w:rsidR="00D73791" w:rsidRPr="00AA2D0B" w:rsidRDefault="00D73791" w:rsidP="00D73791">
      <w:pPr>
        <w:pStyle w:val="fejezetcm"/>
        <w:spacing w:before="120" w:line="240" w:lineRule="auto"/>
        <w:rPr>
          <w:color w:val="000000"/>
          <w:sz w:val="28"/>
          <w:szCs w:val="28"/>
        </w:rPr>
      </w:pPr>
      <w:r w:rsidRPr="00AA2D0B">
        <w:rPr>
          <w:bCs w:val="0"/>
          <w:sz w:val="28"/>
          <w:szCs w:val="28"/>
        </w:rPr>
        <w:t>TANTÁRGYI PROGRAM</w:t>
      </w:r>
    </w:p>
    <w:p w:rsidR="00D73791" w:rsidRPr="00AA2D0B" w:rsidRDefault="00D73791" w:rsidP="00977D24">
      <w:pPr>
        <w:numPr>
          <w:ilvl w:val="0"/>
          <w:numId w:val="62"/>
        </w:numPr>
        <w:tabs>
          <w:tab w:val="right" w:pos="900"/>
        </w:tabs>
        <w:spacing w:before="120"/>
        <w:jc w:val="both"/>
        <w:rPr>
          <w:bCs/>
        </w:rPr>
      </w:pPr>
      <w:r w:rsidRPr="00AA2D0B">
        <w:rPr>
          <w:b/>
          <w:bCs/>
        </w:rPr>
        <w:t xml:space="preserve">A tantárgy kódja: </w:t>
      </w:r>
      <w:r w:rsidRPr="00AA2D0B">
        <w:t>NKEHT030105</w:t>
      </w:r>
    </w:p>
    <w:p w:rsidR="00D73791" w:rsidRPr="00AA2D0B" w:rsidRDefault="00D73791" w:rsidP="00977D24">
      <w:pPr>
        <w:numPr>
          <w:ilvl w:val="0"/>
          <w:numId w:val="62"/>
        </w:numPr>
        <w:tabs>
          <w:tab w:val="right" w:pos="900"/>
        </w:tabs>
        <w:spacing w:before="120"/>
        <w:jc w:val="both"/>
        <w:rPr>
          <w:bCs/>
          <w:i/>
        </w:rPr>
      </w:pPr>
      <w:r w:rsidRPr="00AA2D0B">
        <w:rPr>
          <w:b/>
          <w:bCs/>
        </w:rPr>
        <w:t xml:space="preserve">A tantárgy megnevezése </w:t>
      </w:r>
      <w:r w:rsidRPr="00AA2D0B">
        <w:rPr>
          <w:bCs/>
        </w:rPr>
        <w:t>(</w:t>
      </w:r>
      <w:r w:rsidRPr="00AA2D0B">
        <w:rPr>
          <w:b/>
          <w:bCs/>
        </w:rPr>
        <w:t>magyarul</w:t>
      </w:r>
      <w:r w:rsidRPr="00AA2D0B">
        <w:rPr>
          <w:bCs/>
        </w:rPr>
        <w:t xml:space="preserve">): </w:t>
      </w:r>
      <w:r w:rsidRPr="00AA2D0B">
        <w:t>Általános szociológia</w:t>
      </w:r>
      <w:r w:rsidRPr="00AA2D0B">
        <w:rPr>
          <w:b/>
          <w:i/>
        </w:rPr>
        <w:t xml:space="preserve"> </w:t>
      </w:r>
    </w:p>
    <w:p w:rsidR="00D73791" w:rsidRPr="00AA2D0B" w:rsidRDefault="00D73791" w:rsidP="00977D24">
      <w:pPr>
        <w:numPr>
          <w:ilvl w:val="0"/>
          <w:numId w:val="62"/>
        </w:numPr>
        <w:tabs>
          <w:tab w:val="right" w:pos="900"/>
        </w:tabs>
        <w:spacing w:before="120"/>
        <w:jc w:val="both"/>
        <w:rPr>
          <w:bCs/>
          <w:i/>
        </w:rPr>
      </w:pPr>
      <w:r w:rsidRPr="00AA2D0B">
        <w:rPr>
          <w:b/>
          <w:bCs/>
        </w:rPr>
        <w:t xml:space="preserve">A tantárgy megnevezése </w:t>
      </w:r>
      <w:r w:rsidRPr="00AA2D0B">
        <w:rPr>
          <w:bCs/>
        </w:rPr>
        <w:t>(</w:t>
      </w:r>
      <w:r w:rsidRPr="00AA2D0B">
        <w:rPr>
          <w:b/>
          <w:bCs/>
        </w:rPr>
        <w:t>angolul</w:t>
      </w:r>
      <w:r w:rsidRPr="00AA2D0B">
        <w:rPr>
          <w:bCs/>
        </w:rPr>
        <w:t xml:space="preserve">): Sociology </w:t>
      </w:r>
    </w:p>
    <w:p w:rsidR="00D73791" w:rsidRPr="00AA2D0B" w:rsidRDefault="00D73791" w:rsidP="00977D24">
      <w:pPr>
        <w:numPr>
          <w:ilvl w:val="0"/>
          <w:numId w:val="62"/>
        </w:numPr>
        <w:tabs>
          <w:tab w:val="right" w:pos="900"/>
        </w:tabs>
        <w:spacing w:before="120"/>
        <w:jc w:val="both"/>
        <w:rPr>
          <w:bCs/>
        </w:rPr>
      </w:pPr>
      <w:r w:rsidRPr="00AA2D0B">
        <w:rPr>
          <w:b/>
          <w:bCs/>
        </w:rPr>
        <w:t xml:space="preserve">Kreditérték: </w:t>
      </w:r>
      <w:r w:rsidRPr="00AA2D0B">
        <w:rPr>
          <w:bCs/>
        </w:rPr>
        <w:t>2 kredit</w:t>
      </w:r>
    </w:p>
    <w:p w:rsidR="00D73791" w:rsidRPr="00AA2D0B" w:rsidRDefault="00D73791" w:rsidP="00977D24">
      <w:pPr>
        <w:numPr>
          <w:ilvl w:val="0"/>
          <w:numId w:val="62"/>
        </w:numPr>
        <w:spacing w:before="120"/>
        <w:jc w:val="both"/>
        <w:rPr>
          <w:bCs/>
        </w:rPr>
      </w:pPr>
      <w:r w:rsidRPr="00AA2D0B">
        <w:rPr>
          <w:b/>
          <w:bCs/>
        </w:rPr>
        <w:t>A szak(ok), szakirányok megnevezése (ahol oktatják):</w:t>
      </w:r>
      <w:r w:rsidRPr="00AA2D0B">
        <w:rPr>
          <w:bCs/>
        </w:rPr>
        <w:t xml:space="preserve"> az egyetem valamennyi alapképzési szakán, szakirányán.</w:t>
      </w:r>
    </w:p>
    <w:p w:rsidR="00D73791" w:rsidRPr="00AA2D0B" w:rsidRDefault="00D73791" w:rsidP="00977D24">
      <w:pPr>
        <w:numPr>
          <w:ilvl w:val="0"/>
          <w:numId w:val="62"/>
        </w:numPr>
        <w:tabs>
          <w:tab w:val="right" w:pos="900"/>
        </w:tabs>
        <w:spacing w:before="120"/>
        <w:ind w:left="567" w:hanging="567"/>
        <w:jc w:val="both"/>
        <w:rPr>
          <w:bCs/>
        </w:rPr>
      </w:pPr>
      <w:r w:rsidRPr="00AA2D0B">
        <w:rPr>
          <w:b/>
          <w:bCs/>
        </w:rPr>
        <w:t xml:space="preserve">Az oktatásért felelős oktatási szervezeti egység megnevezése: </w:t>
      </w:r>
      <w:r w:rsidR="00AC6A6D" w:rsidRPr="00AA2D0B">
        <w:rPr>
          <w:bCs/>
        </w:rPr>
        <w:t xml:space="preserve">NKE HHK </w:t>
      </w:r>
      <w:r w:rsidRPr="00AA2D0B">
        <w:rPr>
          <w:bCs/>
        </w:rPr>
        <w:t>Katonai Vezetőképző Intézet</w:t>
      </w:r>
      <w:r w:rsidR="004968D2" w:rsidRPr="00AA2D0B">
        <w:rPr>
          <w:bCs/>
        </w:rPr>
        <w:t>,</w:t>
      </w:r>
      <w:r w:rsidRPr="00AA2D0B">
        <w:rPr>
          <w:bCs/>
        </w:rPr>
        <w:t xml:space="preserve"> Katonai Vezetéstudományi és Közismereti Tanszék</w:t>
      </w:r>
    </w:p>
    <w:p w:rsidR="00D73791" w:rsidRPr="00AA2D0B" w:rsidRDefault="00D73791" w:rsidP="00977D24">
      <w:pPr>
        <w:numPr>
          <w:ilvl w:val="0"/>
          <w:numId w:val="62"/>
        </w:numPr>
        <w:tabs>
          <w:tab w:val="right" w:pos="900"/>
        </w:tabs>
        <w:spacing w:before="120"/>
        <w:jc w:val="both"/>
        <w:rPr>
          <w:bCs/>
        </w:rPr>
      </w:pPr>
      <w:r w:rsidRPr="00AA2D0B">
        <w:rPr>
          <w:b/>
          <w:bCs/>
        </w:rPr>
        <w:t xml:space="preserve">A tantárgyfelelős oktató neve, beosztása, tudományos fokozata: </w:t>
      </w:r>
      <w:r w:rsidRPr="00AA2D0B">
        <w:rPr>
          <w:bCs/>
        </w:rPr>
        <w:t>Prof. Dr. Kiss Zoltán László, egyetemi tanár</w:t>
      </w:r>
    </w:p>
    <w:p w:rsidR="00D73791" w:rsidRPr="00AA2D0B" w:rsidRDefault="00D73791" w:rsidP="00977D24">
      <w:pPr>
        <w:numPr>
          <w:ilvl w:val="0"/>
          <w:numId w:val="62"/>
        </w:numPr>
        <w:tabs>
          <w:tab w:val="right" w:pos="900"/>
        </w:tabs>
        <w:spacing w:before="120"/>
        <w:jc w:val="both"/>
        <w:rPr>
          <w:bCs/>
        </w:rPr>
      </w:pPr>
      <w:r w:rsidRPr="00AA2D0B">
        <w:rPr>
          <w:b/>
          <w:bCs/>
        </w:rPr>
        <w:t>A tanórák száma (előadás+gyakorlat):</w:t>
      </w:r>
    </w:p>
    <w:p w:rsidR="00D73791" w:rsidRPr="00AA2D0B" w:rsidRDefault="004968D2" w:rsidP="00977D24">
      <w:pPr>
        <w:pStyle w:val="lfej"/>
        <w:numPr>
          <w:ilvl w:val="1"/>
          <w:numId w:val="62"/>
        </w:numPr>
        <w:tabs>
          <w:tab w:val="clear" w:pos="4536"/>
          <w:tab w:val="clear" w:pos="9072"/>
          <w:tab w:val="right" w:pos="900"/>
        </w:tabs>
        <w:spacing w:before="120"/>
        <w:jc w:val="both"/>
        <w:rPr>
          <w:bCs/>
          <w:color w:val="000000"/>
        </w:rPr>
      </w:pPr>
      <w:r w:rsidRPr="00AA2D0B">
        <w:rPr>
          <w:bCs/>
          <w:color w:val="000000"/>
        </w:rPr>
        <w:t xml:space="preserve">össz óraszám: </w:t>
      </w:r>
    </w:p>
    <w:p w:rsidR="00D73791" w:rsidRPr="00AA2D0B" w:rsidRDefault="00D73791" w:rsidP="00977D24">
      <w:pPr>
        <w:pStyle w:val="lfej"/>
        <w:numPr>
          <w:ilvl w:val="2"/>
          <w:numId w:val="62"/>
        </w:numPr>
        <w:tabs>
          <w:tab w:val="clear" w:pos="4536"/>
          <w:tab w:val="clear" w:pos="9072"/>
          <w:tab w:val="right" w:pos="900"/>
        </w:tabs>
        <w:spacing w:before="120"/>
        <w:jc w:val="both"/>
        <w:rPr>
          <w:bCs/>
          <w:color w:val="000000"/>
        </w:rPr>
      </w:pPr>
      <w:r w:rsidRPr="00AA2D0B">
        <w:rPr>
          <w:bCs/>
          <w:color w:val="000000"/>
        </w:rPr>
        <w:t xml:space="preserve">Nappali munkarend: </w:t>
      </w:r>
      <w:r w:rsidR="00485ACA" w:rsidRPr="00AA2D0B">
        <w:rPr>
          <w:bCs/>
          <w:color w:val="000000"/>
          <w:lang w:val="hu-HU"/>
        </w:rPr>
        <w:t>45 (4</w:t>
      </w:r>
      <w:r w:rsidRPr="00AA2D0B">
        <w:rPr>
          <w:bCs/>
          <w:color w:val="000000"/>
        </w:rPr>
        <w:t>5+0</w:t>
      </w:r>
      <w:r w:rsidR="00485ACA" w:rsidRPr="00AA2D0B">
        <w:rPr>
          <w:bCs/>
          <w:color w:val="000000"/>
          <w:lang w:val="hu-HU"/>
        </w:rPr>
        <w:t>)</w:t>
      </w:r>
    </w:p>
    <w:p w:rsidR="00D73791" w:rsidRPr="00AA2D0B" w:rsidRDefault="00D73791" w:rsidP="00977D24">
      <w:pPr>
        <w:pStyle w:val="lfej"/>
        <w:numPr>
          <w:ilvl w:val="2"/>
          <w:numId w:val="62"/>
        </w:numPr>
        <w:tabs>
          <w:tab w:val="clear" w:pos="4536"/>
          <w:tab w:val="clear" w:pos="9072"/>
          <w:tab w:val="right" w:pos="900"/>
        </w:tabs>
        <w:spacing w:before="120"/>
        <w:jc w:val="both"/>
        <w:rPr>
          <w:bCs/>
          <w:color w:val="000000"/>
        </w:rPr>
      </w:pPr>
      <w:r w:rsidRPr="00AA2D0B">
        <w:rPr>
          <w:bCs/>
          <w:color w:val="000000"/>
        </w:rPr>
        <w:t xml:space="preserve">Levelező munkarend: </w:t>
      </w:r>
      <w:r w:rsidR="00485ACA" w:rsidRPr="00AA2D0B">
        <w:rPr>
          <w:bCs/>
          <w:color w:val="000000"/>
          <w:lang w:val="hu-HU"/>
        </w:rPr>
        <w:t>-</w:t>
      </w:r>
    </w:p>
    <w:p w:rsidR="00D73791" w:rsidRPr="00AA2D0B" w:rsidRDefault="00D73791" w:rsidP="00977D24">
      <w:pPr>
        <w:pStyle w:val="lfej"/>
        <w:numPr>
          <w:ilvl w:val="1"/>
          <w:numId w:val="62"/>
        </w:numPr>
        <w:tabs>
          <w:tab w:val="clear" w:pos="4536"/>
          <w:tab w:val="clear" w:pos="9072"/>
          <w:tab w:val="right" w:pos="900"/>
        </w:tabs>
        <w:spacing w:before="120"/>
        <w:jc w:val="both"/>
        <w:rPr>
          <w:bCs/>
          <w:color w:val="000000"/>
        </w:rPr>
      </w:pPr>
      <w:r w:rsidRPr="00AA2D0B">
        <w:rPr>
          <w:bCs/>
          <w:color w:val="000000"/>
        </w:rPr>
        <w:t xml:space="preserve">heti óraszám nappali munkarend: </w:t>
      </w:r>
      <w:r w:rsidR="00485ACA" w:rsidRPr="00AA2D0B">
        <w:rPr>
          <w:bCs/>
          <w:color w:val="000000"/>
          <w:lang w:val="hu-HU"/>
        </w:rPr>
        <w:t>3</w:t>
      </w:r>
    </w:p>
    <w:p w:rsidR="00D73791" w:rsidRPr="00AA2D0B" w:rsidRDefault="00D73791" w:rsidP="00EB40AA">
      <w:pPr>
        <w:numPr>
          <w:ilvl w:val="0"/>
          <w:numId w:val="62"/>
        </w:numPr>
        <w:tabs>
          <w:tab w:val="clear" w:pos="360"/>
        </w:tabs>
        <w:spacing w:before="120"/>
        <w:ind w:left="567" w:hanging="567"/>
        <w:jc w:val="both"/>
        <w:rPr>
          <w:color w:val="000000"/>
        </w:rPr>
      </w:pPr>
      <w:r w:rsidRPr="00AA2D0B">
        <w:rPr>
          <w:b/>
          <w:color w:val="000000"/>
          <w:spacing w:val="-4"/>
          <w:kern w:val="24"/>
        </w:rPr>
        <w:t xml:space="preserve">A tantárgy szakmai tartalma (magyarul): </w:t>
      </w:r>
      <w:r w:rsidRPr="00AA2D0B">
        <w:rPr>
          <w:color w:val="000000"/>
        </w:rPr>
        <w:t>A</w:t>
      </w:r>
      <w:r w:rsidRPr="00AA2D0B">
        <w:rPr>
          <w:color w:val="000000"/>
          <w:spacing w:val="-4"/>
          <w:kern w:val="24"/>
        </w:rPr>
        <w:t xml:space="preserve"> </w:t>
      </w:r>
      <w:r w:rsidRPr="00AA2D0B">
        <w:rPr>
          <w:color w:val="000000"/>
        </w:rPr>
        <w:t xml:space="preserve">hallgatók szerezzenek rendszerezett ismereteket a mai modern </w:t>
      </w:r>
      <w:r w:rsidRPr="00AA2D0B">
        <w:rPr>
          <w:iCs/>
          <w:color w:val="000000"/>
        </w:rPr>
        <w:t>társadalmakról</w:t>
      </w:r>
      <w:r w:rsidRPr="00AA2D0B">
        <w:rPr>
          <w:color w:val="000000"/>
        </w:rPr>
        <w:t>; azok</w:t>
      </w:r>
      <w:r w:rsidRPr="00AA2D0B">
        <w:rPr>
          <w:iCs/>
          <w:color w:val="000000"/>
        </w:rPr>
        <w:t xml:space="preserve"> strukturális mozgásairól, működési jellegzetességeiről; a társadalmi jelenségek közötti összefüggésekről és a társadalmi folyamatok alakulására hatást gyakorló </w:t>
      </w:r>
      <w:r w:rsidRPr="00AA2D0B">
        <w:rPr>
          <w:color w:val="000000"/>
        </w:rPr>
        <w:t>alapvető</w:t>
      </w:r>
      <w:r w:rsidRPr="00AA2D0B">
        <w:rPr>
          <w:iCs/>
          <w:color w:val="000000"/>
        </w:rPr>
        <w:t xml:space="preserve"> tényezőkről és törvényszerűségekről </w:t>
      </w:r>
      <w:r w:rsidRPr="00AA2D0B">
        <w:rPr>
          <w:color w:val="000000"/>
        </w:rPr>
        <w:t xml:space="preserve">– s mindezen ismeretek birtokában </w:t>
      </w:r>
      <w:r w:rsidRPr="00AA2D0B">
        <w:rPr>
          <w:iCs/>
          <w:color w:val="000000"/>
        </w:rPr>
        <w:t>legyenek képesek helyesen értékelni a társadalmi folyamatokat</w:t>
      </w:r>
      <w:r w:rsidRPr="00AA2D0B">
        <w:rPr>
          <w:color w:val="000000"/>
        </w:rPr>
        <w:t xml:space="preserve">. További cél megismertetni a hallgatókat a </w:t>
      </w:r>
      <w:r w:rsidRPr="00AA2D0B">
        <w:rPr>
          <w:iCs/>
          <w:color w:val="000000"/>
        </w:rPr>
        <w:t xml:space="preserve">szociológia kutatási módszereinek, technikának, s a kutatási eredmények saját szakterületen történő gyakorlati hasznosíthatásának lehetőségeivel </w:t>
      </w:r>
      <w:r w:rsidRPr="00AA2D0B">
        <w:rPr>
          <w:color w:val="000000"/>
        </w:rPr>
        <w:t xml:space="preserve">- különös tekintettel arra, hogy a szociológiai megközelítés miként használható a társadalom egésze, s azon belül a biztonsági szektor (fegyveres erők, rendvédelmi szervek, nemzetbiztonsági szolgálatok), valamint a közszolgálat szervezetei, intézményei </w:t>
      </w:r>
      <w:r w:rsidRPr="00AA2D0B">
        <w:rPr>
          <w:color w:val="000000"/>
          <w:spacing w:val="-4"/>
          <w:kern w:val="24"/>
        </w:rPr>
        <w:t xml:space="preserve">belső viszonyrendszerein belüli folyamatok mélyebb megértésére, s a fent említett </w:t>
      </w:r>
      <w:r w:rsidRPr="00AA2D0B">
        <w:rPr>
          <w:color w:val="000000"/>
        </w:rPr>
        <w:t>szervezetek, intézmények hatékonyabb tevékenységének elősegítése érdekében. A szociológia oktatásának célja továbbá hozzájárulni ahhoz, hogy a hallgatók megértsék és elfogadják azokat az értékeket, amelyek követése az adott katonai, rendvédelmi, nemzetbiztonsági és/vagy közigazgatási hivatás ill. szakma művelésében újratermeli a demokratikus társadalmi viszonyokat</w:t>
      </w:r>
    </w:p>
    <w:p w:rsidR="00D73791" w:rsidRPr="00AA2D0B" w:rsidRDefault="00D73791" w:rsidP="00EB40AA">
      <w:pPr>
        <w:numPr>
          <w:ilvl w:val="0"/>
          <w:numId w:val="62"/>
        </w:numPr>
        <w:tabs>
          <w:tab w:val="clear" w:pos="360"/>
        </w:tabs>
        <w:spacing w:before="120"/>
        <w:ind w:left="567" w:hanging="567"/>
        <w:jc w:val="both"/>
        <w:rPr>
          <w:bCs/>
          <w:color w:val="000000"/>
          <w:lang w:val="en-GB"/>
        </w:rPr>
      </w:pPr>
      <w:r w:rsidRPr="00AA2D0B">
        <w:rPr>
          <w:b/>
          <w:color w:val="000000"/>
          <w:spacing w:val="-4"/>
          <w:kern w:val="24"/>
        </w:rPr>
        <w:t xml:space="preserve">A tantárgy szakmai tartalma (angolul): </w:t>
      </w:r>
      <w:r w:rsidRPr="00AA2D0B">
        <w:rPr>
          <w:bCs/>
          <w:color w:val="000000"/>
          <w:lang w:val="en-GB"/>
        </w:rPr>
        <w:t>The evolution and place of sociology in the system of social sciences. The history; main schools, principal directions, fields of interest, topics; methodological characteristics; theoretical and empirical research findings of the sociological discipline – with especial regard to</w:t>
      </w:r>
    </w:p>
    <w:p w:rsidR="00D73791" w:rsidRPr="00AA2D0B" w:rsidRDefault="00D73791" w:rsidP="00D73791">
      <w:pPr>
        <w:pStyle w:val="Szvegtrzs"/>
        <w:ind w:left="426"/>
        <w:rPr>
          <w:bCs/>
          <w:color w:val="000000"/>
          <w:lang w:val="en-GB"/>
        </w:rPr>
      </w:pPr>
      <w:r w:rsidRPr="00AA2D0B">
        <w:rPr>
          <w:bCs/>
          <w:color w:val="000000"/>
          <w:lang w:val="en-GB"/>
        </w:rPr>
        <w:t xml:space="preserve">- the structure and strata of modern societies; </w:t>
      </w:r>
    </w:p>
    <w:p w:rsidR="00D73791" w:rsidRPr="00AA2D0B" w:rsidRDefault="00D73791" w:rsidP="00D73791">
      <w:pPr>
        <w:pStyle w:val="Szvegtrzs"/>
        <w:ind w:left="426"/>
        <w:rPr>
          <w:bCs/>
          <w:color w:val="000000"/>
          <w:lang w:val="en-GB"/>
        </w:rPr>
      </w:pPr>
      <w:r w:rsidRPr="00AA2D0B">
        <w:rPr>
          <w:bCs/>
          <w:color w:val="000000"/>
          <w:lang w:val="en-GB"/>
        </w:rPr>
        <w:t xml:space="preserve">- trends, forms, channels and indicators of social mobility; </w:t>
      </w:r>
    </w:p>
    <w:p w:rsidR="00D73791" w:rsidRPr="00AA2D0B" w:rsidRDefault="00D73791" w:rsidP="00D73791">
      <w:pPr>
        <w:pStyle w:val="Szvegtrzs"/>
        <w:ind w:left="567" w:hanging="141"/>
        <w:rPr>
          <w:bCs/>
          <w:color w:val="000000"/>
          <w:lang w:val="en-GB"/>
        </w:rPr>
      </w:pPr>
      <w:r w:rsidRPr="00AA2D0B">
        <w:rPr>
          <w:bCs/>
          <w:color w:val="000000"/>
          <w:lang w:val="en-GB"/>
        </w:rPr>
        <w:t>- social groups, institutions/ organizations; group vs. individual  relationship; social majority vs. minorities,</w:t>
      </w:r>
    </w:p>
    <w:p w:rsidR="00D73791" w:rsidRPr="00AA2D0B" w:rsidRDefault="00D73791" w:rsidP="00D73791">
      <w:pPr>
        <w:pStyle w:val="Szvegtrzs"/>
        <w:ind w:left="426"/>
        <w:rPr>
          <w:bCs/>
          <w:color w:val="000000"/>
          <w:lang w:val="en-GB"/>
        </w:rPr>
      </w:pPr>
      <w:r w:rsidRPr="00AA2D0B">
        <w:rPr>
          <w:bCs/>
          <w:color w:val="000000"/>
          <w:lang w:val="en-GB"/>
        </w:rPr>
        <w:lastRenderedPageBreak/>
        <w:t xml:space="preserve">- norms, values and attitudes; </w:t>
      </w:r>
    </w:p>
    <w:p w:rsidR="00D73791" w:rsidRPr="00AA2D0B" w:rsidRDefault="00D73791" w:rsidP="00D73791">
      <w:pPr>
        <w:pStyle w:val="Szvegtrzs"/>
        <w:ind w:left="426"/>
        <w:rPr>
          <w:bCs/>
          <w:color w:val="000000"/>
          <w:lang w:val="en-GB"/>
        </w:rPr>
      </w:pPr>
      <w:r w:rsidRPr="00AA2D0B">
        <w:rPr>
          <w:bCs/>
          <w:color w:val="000000"/>
          <w:lang w:val="en-GB"/>
        </w:rPr>
        <w:t>- socialization; social status and social rules; conflicting social roles; deviance;</w:t>
      </w:r>
    </w:p>
    <w:p w:rsidR="00D73791" w:rsidRPr="00AA2D0B" w:rsidRDefault="00D73791" w:rsidP="00D73791">
      <w:pPr>
        <w:pStyle w:val="Szvegtrzs"/>
        <w:ind w:left="567" w:hanging="141"/>
        <w:rPr>
          <w:bCs/>
          <w:color w:val="000000"/>
          <w:lang w:val="en-GB"/>
        </w:rPr>
      </w:pPr>
      <w:r w:rsidRPr="00AA2D0B">
        <w:rPr>
          <w:bCs/>
          <w:color w:val="000000"/>
          <w:lang w:val="en-GB"/>
        </w:rPr>
        <w:t>- social problems (e.g. unemployment, poverty, minority and migration related issues, religion,etc.)</w:t>
      </w:r>
    </w:p>
    <w:p w:rsidR="00D73791" w:rsidRPr="00AA2D0B" w:rsidRDefault="00D73791" w:rsidP="00D73791">
      <w:pPr>
        <w:pStyle w:val="Szvegtrzs"/>
        <w:ind w:left="426"/>
        <w:rPr>
          <w:bCs/>
          <w:color w:val="000000"/>
          <w:lang w:val="en-GB"/>
        </w:rPr>
      </w:pPr>
      <w:r w:rsidRPr="00AA2D0B">
        <w:rPr>
          <w:bCs/>
          <w:color w:val="000000"/>
          <w:lang w:val="en-GB"/>
        </w:rPr>
        <w:t>- public opinion, mass media…</w:t>
      </w:r>
    </w:p>
    <w:p w:rsidR="00D73791" w:rsidRPr="00AA2D0B" w:rsidRDefault="00D73791" w:rsidP="00D73791">
      <w:pPr>
        <w:pStyle w:val="Szvegtrzs"/>
        <w:ind w:left="426"/>
        <w:rPr>
          <w:bCs/>
          <w:color w:val="000000"/>
          <w:lang w:val="en-GB"/>
        </w:rPr>
      </w:pPr>
      <w:r w:rsidRPr="00AA2D0B">
        <w:rPr>
          <w:bCs/>
          <w:color w:val="000000"/>
          <w:lang w:val="en-GB"/>
        </w:rPr>
        <w:t xml:space="preserve">Organizations and institutions of the public administration and security sector (i.e. military, police forces and national security organizations). </w:t>
      </w:r>
    </w:p>
    <w:p w:rsidR="00D73791" w:rsidRPr="00AA2D0B" w:rsidRDefault="00D73791" w:rsidP="00EB40AA">
      <w:pPr>
        <w:numPr>
          <w:ilvl w:val="0"/>
          <w:numId w:val="62"/>
        </w:numPr>
        <w:tabs>
          <w:tab w:val="clear" w:pos="360"/>
        </w:tabs>
        <w:spacing w:before="120"/>
        <w:ind w:left="567" w:hanging="567"/>
        <w:jc w:val="both"/>
        <w:rPr>
          <w:b/>
          <w:color w:val="000000"/>
          <w:spacing w:val="-4"/>
          <w:kern w:val="24"/>
        </w:rPr>
      </w:pPr>
      <w:r w:rsidRPr="00AA2D0B">
        <w:rPr>
          <w:b/>
          <w:color w:val="000000"/>
          <w:spacing w:val="-4"/>
          <w:kern w:val="24"/>
        </w:rPr>
        <w:t xml:space="preserve">Elérendő kompetenciák (magyarul): </w:t>
      </w:r>
      <w:r w:rsidRPr="00AA2D0B">
        <w:rPr>
          <w:color w:val="000000"/>
        </w:rPr>
        <w:t>A tantárgy a magyar társadalom alapvető jellegzetességei; felépítése, működése, fejlődési tendenciái, valamint a szociológia, mint társadalomtudományi szakdiszciplína sajátos megközelítésmódjának megismertetése mellett segít eligazodni a társadalmi folyamatok megismerésében, s így hozzájárul ahhoz, hogy a hallgatók képesek lesznek a nemzetközi és hazai társadalmi folyamatok kapcsán az egyes kérdésekben az önálló véleményformálásra. A hallgatók megismerik továbbá a magyar közszolgálat szervezetei, intézményei működésének társadalmi összetevőit (különös tekintettel a közigazgatás, valamint a biztonsági szektor /fegyveres erők, rendvédelmi szervek, nemzetbiztonsági szolgálatok/ működési sajátosságaira).</w:t>
      </w:r>
    </w:p>
    <w:p w:rsidR="00D73791" w:rsidRPr="00AA2D0B" w:rsidRDefault="00D73791" w:rsidP="00EB40AA">
      <w:pPr>
        <w:numPr>
          <w:ilvl w:val="0"/>
          <w:numId w:val="62"/>
        </w:numPr>
        <w:tabs>
          <w:tab w:val="clear" w:pos="360"/>
        </w:tabs>
        <w:spacing w:before="120"/>
        <w:ind w:left="567" w:hanging="567"/>
        <w:jc w:val="both"/>
        <w:rPr>
          <w:color w:val="000000"/>
        </w:rPr>
      </w:pPr>
      <w:r w:rsidRPr="00AA2D0B">
        <w:rPr>
          <w:b/>
          <w:color w:val="000000"/>
          <w:spacing w:val="-4"/>
          <w:kern w:val="24"/>
        </w:rPr>
        <w:t xml:space="preserve">Elérendő kompetenciák (angolul): </w:t>
      </w:r>
      <w:r w:rsidRPr="00AA2D0B">
        <w:rPr>
          <w:color w:val="000000"/>
          <w:spacing w:val="-4"/>
          <w:kern w:val="24"/>
        </w:rPr>
        <w:t>The students involved in this training within the</w:t>
      </w:r>
      <w:r w:rsidRPr="00AA2D0B">
        <w:rPr>
          <w:color w:val="000000"/>
        </w:rPr>
        <w:t xml:space="preserve"> discipline of sociology should be able to:</w:t>
      </w:r>
    </w:p>
    <w:p w:rsidR="00D73791" w:rsidRPr="00AA2D0B" w:rsidRDefault="00D73791" w:rsidP="00D73791">
      <w:pPr>
        <w:pStyle w:val="Szvegtrzs"/>
        <w:ind w:left="851" w:hanging="142"/>
        <w:rPr>
          <w:color w:val="000000"/>
        </w:rPr>
      </w:pPr>
      <w:r w:rsidRPr="00AA2D0B">
        <w:rPr>
          <w:color w:val="000000"/>
        </w:rPr>
        <w:t xml:space="preserve">- apply sociological theory to understand the social world; </w:t>
      </w:r>
    </w:p>
    <w:p w:rsidR="00D73791" w:rsidRPr="00AA2D0B" w:rsidRDefault="00D73791" w:rsidP="00D73791">
      <w:pPr>
        <w:pStyle w:val="Szvegtrzs"/>
        <w:ind w:left="851" w:hanging="142"/>
        <w:rPr>
          <w:color w:val="000000"/>
        </w:rPr>
      </w:pPr>
      <w:r w:rsidRPr="00AA2D0B">
        <w:rPr>
          <w:color w:val="000000"/>
        </w:rPr>
        <w:t xml:space="preserve">- critically evaluate explanations of human behavior and social phenomena; </w:t>
      </w:r>
    </w:p>
    <w:p w:rsidR="00D73791" w:rsidRPr="00AA2D0B" w:rsidRDefault="00D73791" w:rsidP="00D73791">
      <w:pPr>
        <w:pStyle w:val="Szvegtrzs"/>
        <w:ind w:left="851" w:hanging="142"/>
        <w:rPr>
          <w:color w:val="000000"/>
        </w:rPr>
      </w:pPr>
      <w:r w:rsidRPr="00AA2D0B">
        <w:rPr>
          <w:color w:val="000000"/>
        </w:rPr>
        <w:t xml:space="preserve">-apply scientific principles to understand the social world and key institutions/organizations of public service (e.g. public administration, law enforcement organizations, military, and national security agencies); </w:t>
      </w:r>
    </w:p>
    <w:p w:rsidR="00D73791" w:rsidRPr="00AA2D0B" w:rsidRDefault="00D73791" w:rsidP="00D73791">
      <w:pPr>
        <w:pStyle w:val="Szvegtrzs"/>
        <w:ind w:left="851" w:hanging="142"/>
        <w:rPr>
          <w:color w:val="000000"/>
        </w:rPr>
      </w:pPr>
      <w:r w:rsidRPr="00AA2D0B">
        <w:rPr>
          <w:color w:val="000000"/>
        </w:rPr>
        <w:t xml:space="preserve">- evaluate the quality of social scientific data; </w:t>
      </w:r>
    </w:p>
    <w:p w:rsidR="00D73791" w:rsidRPr="00AA2D0B" w:rsidRDefault="00D73791" w:rsidP="00D73791">
      <w:pPr>
        <w:pStyle w:val="Szvegtrzs"/>
        <w:ind w:left="851" w:hanging="142"/>
        <w:rPr>
          <w:color w:val="000000"/>
        </w:rPr>
      </w:pPr>
      <w:r w:rsidRPr="00AA2D0B">
        <w:rPr>
          <w:color w:val="000000"/>
        </w:rPr>
        <w:t xml:space="preserve">- rigorously analyze social scientific data, </w:t>
      </w:r>
    </w:p>
    <w:p w:rsidR="00D73791" w:rsidRPr="00AA2D0B" w:rsidRDefault="00D73791" w:rsidP="00D73791">
      <w:pPr>
        <w:pStyle w:val="Szvegtrzs"/>
        <w:ind w:left="851" w:hanging="142"/>
        <w:rPr>
          <w:color w:val="000000"/>
        </w:rPr>
      </w:pPr>
      <w:r w:rsidRPr="00AA2D0B">
        <w:rPr>
          <w:color w:val="000000"/>
        </w:rPr>
        <w:t>- use sociological knowledge to inform policy debates and to promote public understanding.</w:t>
      </w:r>
    </w:p>
    <w:p w:rsidR="00D73791" w:rsidRPr="00AA2D0B" w:rsidRDefault="00D73791" w:rsidP="00EB40AA">
      <w:pPr>
        <w:numPr>
          <w:ilvl w:val="0"/>
          <w:numId w:val="62"/>
        </w:numPr>
        <w:tabs>
          <w:tab w:val="clear" w:pos="360"/>
        </w:tabs>
        <w:spacing w:before="120"/>
        <w:ind w:left="567" w:hanging="567"/>
        <w:jc w:val="both"/>
        <w:rPr>
          <w:bCs/>
        </w:rPr>
      </w:pPr>
      <w:r w:rsidRPr="00AA2D0B">
        <w:rPr>
          <w:b/>
          <w:color w:val="000000"/>
          <w:spacing w:val="-4"/>
          <w:kern w:val="24"/>
        </w:rPr>
        <w:t>Előtanulmányi</w:t>
      </w:r>
      <w:r w:rsidRPr="00AA2D0B">
        <w:rPr>
          <w:b/>
          <w:bCs/>
        </w:rPr>
        <w:t xml:space="preserve"> kötelezettségek: -</w:t>
      </w:r>
    </w:p>
    <w:p w:rsidR="00D73791" w:rsidRPr="00AA2D0B" w:rsidRDefault="00D73791" w:rsidP="00EB40AA">
      <w:pPr>
        <w:numPr>
          <w:ilvl w:val="0"/>
          <w:numId w:val="62"/>
        </w:numPr>
        <w:tabs>
          <w:tab w:val="clear" w:pos="360"/>
        </w:tabs>
        <w:spacing w:before="120"/>
        <w:ind w:left="567" w:hanging="567"/>
        <w:jc w:val="both"/>
        <w:rPr>
          <w:i/>
          <w:color w:val="000000"/>
        </w:rPr>
      </w:pPr>
      <w:r w:rsidRPr="00AA2D0B">
        <w:rPr>
          <w:b/>
          <w:bCs/>
        </w:rPr>
        <w:t xml:space="preserve">A </w:t>
      </w:r>
      <w:r w:rsidRPr="00AA2D0B">
        <w:rPr>
          <w:b/>
          <w:color w:val="000000"/>
          <w:spacing w:val="-4"/>
          <w:kern w:val="24"/>
        </w:rPr>
        <w:t>tantárgy</w:t>
      </w:r>
      <w:r w:rsidRPr="00AA2D0B">
        <w:rPr>
          <w:b/>
          <w:bCs/>
        </w:rPr>
        <w:t xml:space="preserve"> tematikája:</w:t>
      </w:r>
      <w:r w:rsidRPr="00AA2D0B">
        <w:rPr>
          <w:i/>
          <w:color w:val="000000"/>
        </w:rPr>
        <w:t xml:space="preserve"> </w:t>
      </w:r>
    </w:p>
    <w:p w:rsidR="00D73791" w:rsidRPr="00AA2D0B" w:rsidRDefault="00D73791" w:rsidP="00EB40AA">
      <w:pPr>
        <w:numPr>
          <w:ilvl w:val="1"/>
          <w:numId w:val="62"/>
        </w:numPr>
        <w:tabs>
          <w:tab w:val="clear" w:pos="792"/>
        </w:tabs>
        <w:ind w:left="993" w:hanging="633"/>
        <w:rPr>
          <w:color w:val="000000"/>
        </w:rPr>
      </w:pPr>
      <w:r w:rsidRPr="00AA2D0B">
        <w:rPr>
          <w:b/>
          <w:bCs/>
          <w:color w:val="000000"/>
        </w:rPr>
        <w:t>A szociológia, mint tudomány</w:t>
      </w:r>
      <w:r w:rsidRPr="00AA2D0B">
        <w:rPr>
          <w:color w:val="000000"/>
        </w:rPr>
        <w:t>.</w:t>
      </w:r>
    </w:p>
    <w:p w:rsidR="00D73791" w:rsidRPr="00AA2D0B" w:rsidRDefault="00D73791" w:rsidP="00D73791">
      <w:pPr>
        <w:tabs>
          <w:tab w:val="left" w:pos="430"/>
          <w:tab w:val="left" w:pos="6449"/>
          <w:tab w:val="left" w:pos="7158"/>
          <w:tab w:val="left" w:pos="7867"/>
          <w:tab w:val="left" w:pos="8576"/>
        </w:tabs>
        <w:ind w:left="567"/>
        <w:jc w:val="both"/>
        <w:rPr>
          <w:color w:val="000000"/>
        </w:rPr>
      </w:pPr>
      <w:r w:rsidRPr="00AA2D0B">
        <w:rPr>
          <w:color w:val="000000"/>
        </w:rPr>
        <w:t>A szociológia kialakulása, helye a tudományok rendszerében. A szociológia főbb fejlődési irányai, és iskolái. A hazai szociológia kezdetei, mai teljesítményei. A szociológiai kutatás módszereinek jellegzetességei.</w:t>
      </w:r>
    </w:p>
    <w:p w:rsidR="00D73791" w:rsidRPr="00AA2D0B" w:rsidRDefault="00D73791" w:rsidP="00EB40AA">
      <w:pPr>
        <w:numPr>
          <w:ilvl w:val="1"/>
          <w:numId w:val="62"/>
        </w:numPr>
        <w:tabs>
          <w:tab w:val="clear" w:pos="792"/>
        </w:tabs>
        <w:ind w:left="993" w:hanging="633"/>
        <w:rPr>
          <w:b/>
          <w:color w:val="000000"/>
        </w:rPr>
      </w:pPr>
      <w:r w:rsidRPr="00AA2D0B">
        <w:rPr>
          <w:b/>
          <w:color w:val="000000"/>
        </w:rPr>
        <w:t>Társadalmi struktúra, rétegződés és mobilitás</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A társadalmi struktúra és rétegződés alapvető fogalmai. A magyar társadalom szerkezetének történelmi meghatározottsága, mai jellemzői. Empirikus kutatások a magyar társadalom szerkezetéről. A társadalmi mobilitás szerepe, különféle formái, és jelentésük. Mobilitási csatornák. Mobilitási folyamatok a magyar társadalomban. Demográfiai alapfogalmak, kiemelt demográfiai csoportok. Településszerkezet, város és falu. Urbanizációs és városökológiai elméletek. A hazai településszerkezet jellemzői és lehetséges hatása a társadalmi mobilitásra.</w:t>
      </w:r>
    </w:p>
    <w:p w:rsidR="00D73791" w:rsidRPr="00AA2D0B" w:rsidRDefault="00D73791" w:rsidP="00EB40AA">
      <w:pPr>
        <w:numPr>
          <w:ilvl w:val="1"/>
          <w:numId w:val="62"/>
        </w:numPr>
        <w:tabs>
          <w:tab w:val="clear" w:pos="792"/>
        </w:tabs>
        <w:ind w:left="993" w:hanging="633"/>
        <w:rPr>
          <w:b/>
          <w:color w:val="000000"/>
        </w:rPr>
      </w:pPr>
      <w:r w:rsidRPr="00AA2D0B">
        <w:rPr>
          <w:b/>
          <w:color w:val="000000"/>
        </w:rPr>
        <w:t>Csoportszociológia</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 xml:space="preserve">A társadalmi kiscsoportok fogalma, fajtái, szerkezete, csoportdinamika, a csoport és egyén viszonya. Szociális szerepek. Státus és szerepjellemzők, szerep-konfliktusok. Szociometria. Csoportokon belüli és csoportközi konfliktusok (típusok, jellemzők), konfliktus-megoldási módok. </w:t>
      </w:r>
    </w:p>
    <w:p w:rsidR="00D73791" w:rsidRPr="00AA2D0B" w:rsidRDefault="00D73791" w:rsidP="00EB40AA">
      <w:pPr>
        <w:numPr>
          <w:ilvl w:val="1"/>
          <w:numId w:val="62"/>
        </w:numPr>
        <w:tabs>
          <w:tab w:val="clear" w:pos="792"/>
        </w:tabs>
        <w:ind w:left="993" w:hanging="633"/>
        <w:rPr>
          <w:b/>
          <w:color w:val="000000"/>
        </w:rPr>
      </w:pPr>
      <w:r w:rsidRPr="00AA2D0B">
        <w:rPr>
          <w:b/>
          <w:color w:val="000000"/>
        </w:rPr>
        <w:t>Konfliktusok szociológiája</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A konfliktus fogalma, típusai, jellemzői. Csoportkonfliktusok, szerep-konfliktusok. Konfliktus megoldási módok.</w:t>
      </w:r>
    </w:p>
    <w:p w:rsidR="00D73791" w:rsidRPr="00AA2D0B" w:rsidRDefault="00D73791" w:rsidP="00EB40AA">
      <w:pPr>
        <w:numPr>
          <w:ilvl w:val="1"/>
          <w:numId w:val="62"/>
        </w:numPr>
        <w:tabs>
          <w:tab w:val="clear" w:pos="792"/>
        </w:tabs>
        <w:ind w:left="993" w:hanging="633"/>
        <w:rPr>
          <w:b/>
          <w:color w:val="000000"/>
        </w:rPr>
      </w:pPr>
      <w:r w:rsidRPr="00AA2D0B">
        <w:rPr>
          <w:b/>
          <w:color w:val="000000"/>
        </w:rPr>
        <w:lastRenderedPageBreak/>
        <w:t>Normák, értékek, attitűdök</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Fogalmi meghatározások. A normák kialakulása, szerepe. Az értékek szerepe a cselekvésben. Az attitűdök és mérésük lehetőségei, eredményei.</w:t>
      </w:r>
    </w:p>
    <w:p w:rsidR="00D73791" w:rsidRPr="00AA2D0B" w:rsidRDefault="00D73791" w:rsidP="00EB40AA">
      <w:pPr>
        <w:numPr>
          <w:ilvl w:val="1"/>
          <w:numId w:val="62"/>
        </w:numPr>
        <w:tabs>
          <w:tab w:val="clear" w:pos="792"/>
        </w:tabs>
        <w:ind w:left="993" w:hanging="633"/>
        <w:rPr>
          <w:b/>
          <w:color w:val="000000"/>
        </w:rPr>
      </w:pPr>
      <w:r w:rsidRPr="00AA2D0B">
        <w:rPr>
          <w:b/>
          <w:color w:val="000000"/>
        </w:rPr>
        <w:t>A szocializáció</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A szocializáció fogalma, színterei, folyamata, szakaszai, jellemzői. Szocializációs elméletek. Szocializációs intézmények rendszere. A kultúra szerepe a szocializációban. A vallás a modern társadalomban. Az egyházak társadalmi szerepe és szociális tanításai.</w:t>
      </w:r>
    </w:p>
    <w:p w:rsidR="00D73791" w:rsidRPr="00AA2D0B" w:rsidRDefault="00D73791" w:rsidP="00EB40AA">
      <w:pPr>
        <w:numPr>
          <w:ilvl w:val="1"/>
          <w:numId w:val="62"/>
        </w:numPr>
        <w:tabs>
          <w:tab w:val="clear" w:pos="792"/>
        </w:tabs>
        <w:ind w:left="993" w:hanging="633"/>
        <w:rPr>
          <w:color w:val="000000"/>
        </w:rPr>
      </w:pPr>
      <w:r w:rsidRPr="00AA2D0B">
        <w:rPr>
          <w:b/>
          <w:color w:val="000000"/>
        </w:rPr>
        <w:t>A családszociológia alapfogalmai.</w:t>
      </w:r>
    </w:p>
    <w:p w:rsidR="00D73791" w:rsidRPr="00AA2D0B" w:rsidRDefault="00D73791" w:rsidP="007853CC">
      <w:pPr>
        <w:tabs>
          <w:tab w:val="left" w:pos="430"/>
          <w:tab w:val="left" w:pos="921"/>
          <w:tab w:val="left" w:pos="6449"/>
          <w:tab w:val="left" w:pos="7158"/>
          <w:tab w:val="left" w:pos="7867"/>
          <w:tab w:val="left" w:pos="8576"/>
        </w:tabs>
        <w:ind w:left="567"/>
        <w:jc w:val="both"/>
        <w:rPr>
          <w:color w:val="000000"/>
        </w:rPr>
      </w:pPr>
      <w:r w:rsidRPr="00AA2D0B">
        <w:rPr>
          <w:color w:val="000000"/>
        </w:rPr>
        <w:t xml:space="preserve">Elméletek a családfejlődésről és változások az ezredfordulón. Meghatározó folyamatok a gyermekvállalás; tipikus családszerkezeti formák  és családi szocializációs típusok létrejöttében és alakulásában. Nemzedéki eltérések, generációs feszültségek okai, megnyilvánulási formái, következményei. </w:t>
      </w:r>
    </w:p>
    <w:p w:rsidR="00D73791" w:rsidRPr="00AA2D0B" w:rsidRDefault="00D73791" w:rsidP="00EB40AA">
      <w:pPr>
        <w:numPr>
          <w:ilvl w:val="1"/>
          <w:numId w:val="62"/>
        </w:numPr>
        <w:tabs>
          <w:tab w:val="clear" w:pos="792"/>
        </w:tabs>
        <w:ind w:left="993" w:hanging="633"/>
        <w:rPr>
          <w:color w:val="000000"/>
        </w:rPr>
      </w:pPr>
      <w:r w:rsidRPr="00AA2D0B">
        <w:rPr>
          <w:b/>
          <w:bCs/>
          <w:color w:val="000000"/>
        </w:rPr>
        <w:t>A deviáns viselkedés szociológiája.</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 xml:space="preserve">Deviancia-elméletek. A deviáns viselkedés értelmezése. A deviancia felismerése. A deviáns viselkedés kezelése. </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b/>
          <w:bCs/>
          <w:color w:val="000000"/>
        </w:rPr>
        <w:t>Társadalmi problémák</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Munkanélküliség. Szegénység hajléktalanság. Nemzeti, etnikai és vallási kisebbségek helyzete. A migráció szociológiai kérdései. Társadalmi csoportpercepció; sztereotípiák; előítéletek;  asszimiláció, szegregáció; diszkrimináció; etnocentrizmus; etnokulturális sztereotípiák; xenofóbia.</w:t>
      </w:r>
    </w:p>
    <w:p w:rsidR="00D73791" w:rsidRPr="00AA2D0B" w:rsidRDefault="00D73791" w:rsidP="00EB40AA">
      <w:pPr>
        <w:numPr>
          <w:ilvl w:val="1"/>
          <w:numId w:val="62"/>
        </w:numPr>
        <w:tabs>
          <w:tab w:val="clear" w:pos="792"/>
        </w:tabs>
        <w:ind w:left="993" w:hanging="633"/>
        <w:rPr>
          <w:b/>
          <w:color w:val="000000"/>
        </w:rPr>
      </w:pPr>
      <w:r w:rsidRPr="00AA2D0B">
        <w:rPr>
          <w:b/>
          <w:color w:val="000000"/>
        </w:rPr>
        <w:t>A társadalmi nyilvánosság; közvélemény; tömegkommunikáció</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A társadalmi nyilvánosság jelentése és történeti útja, jellemzői. Közhangulat és közvélemény. A közvélemény alakítása. A tömegkommunikáció jellemzői, mítoszai. A tömegkommunikáció hatásmechanizmusai, eszközei.</w:t>
      </w:r>
    </w:p>
    <w:p w:rsidR="00D73791" w:rsidRPr="00AA2D0B" w:rsidRDefault="00D73791" w:rsidP="00EB40AA">
      <w:pPr>
        <w:numPr>
          <w:ilvl w:val="1"/>
          <w:numId w:val="62"/>
        </w:numPr>
        <w:tabs>
          <w:tab w:val="clear" w:pos="792"/>
        </w:tabs>
        <w:ind w:left="993" w:hanging="633"/>
        <w:rPr>
          <w:color w:val="000000"/>
        </w:rPr>
      </w:pPr>
      <w:r w:rsidRPr="00AA2D0B">
        <w:rPr>
          <w:b/>
          <w:bCs/>
          <w:color w:val="000000"/>
        </w:rPr>
        <w:t>Műveltség, iskolai végzettség, oktatási rendszer.</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A tudás, mint társadalmi tőke. Az iskolai végzettség szerepe a társadalmi pozíciók átörökítésében. Az oktatási rendszer jellemzői Magyarországon. Műveltség, iskolai végzettség, oktatási rendszer történeti összefüggései és szerepe az életpályára.</w:t>
      </w:r>
    </w:p>
    <w:p w:rsidR="00D73791" w:rsidRPr="00AA2D0B" w:rsidRDefault="00D73791" w:rsidP="00EB40AA">
      <w:pPr>
        <w:numPr>
          <w:ilvl w:val="1"/>
          <w:numId w:val="62"/>
        </w:numPr>
        <w:tabs>
          <w:tab w:val="clear" w:pos="792"/>
        </w:tabs>
        <w:ind w:left="993" w:hanging="633"/>
        <w:rPr>
          <w:color w:val="000000"/>
        </w:rPr>
      </w:pPr>
      <w:r w:rsidRPr="00AA2D0B">
        <w:rPr>
          <w:b/>
          <w:color w:val="000000"/>
        </w:rPr>
        <w:t>Bevezetés a közszolgálati jellegű szervezetek szociológiájába</w:t>
      </w:r>
    </w:p>
    <w:p w:rsidR="00D73791" w:rsidRPr="00AA2D0B" w:rsidRDefault="00D73791" w:rsidP="00D73791">
      <w:pPr>
        <w:tabs>
          <w:tab w:val="left" w:pos="430"/>
          <w:tab w:val="left" w:pos="921"/>
          <w:tab w:val="left" w:pos="6449"/>
          <w:tab w:val="left" w:pos="7158"/>
          <w:tab w:val="left" w:pos="7867"/>
          <w:tab w:val="left" w:pos="8576"/>
        </w:tabs>
        <w:ind w:left="567"/>
        <w:jc w:val="both"/>
        <w:rPr>
          <w:color w:val="000000"/>
        </w:rPr>
      </w:pPr>
      <w:r w:rsidRPr="00AA2D0B">
        <w:rPr>
          <w:color w:val="000000"/>
        </w:rPr>
        <w:t>Közszolgálat, közszolgálati szervezetek, intézmények. Hasonlóságok és eltérések a közszolgálati jellegű szervezetek között. Közigazgatási szervezetek felépítésének, működésének szociológiai kérdései. A biztonsági szektor szervezetei (fegyveres erők, rendvédelmi szervek, nemzetbiztonsági szolgálatok) felépítésének, működésének szociológiai kérdései. Katonai szervezetek felépítésének, működésének szociológiai kérdései.Rendészeti szervezetek felépítésének, működésének szociológiai kérdései (modellek, közösségi rendészet, mediáció, rendőrségi reform). Nemzetbiztonsági szolgálatok felépítésének, működésének szociológiai kérdései.</w:t>
      </w:r>
    </w:p>
    <w:p w:rsidR="00D73791" w:rsidRPr="00AA2D0B" w:rsidRDefault="00D73791" w:rsidP="00EB40AA">
      <w:pPr>
        <w:numPr>
          <w:ilvl w:val="0"/>
          <w:numId w:val="62"/>
        </w:numPr>
        <w:tabs>
          <w:tab w:val="clear" w:pos="360"/>
        </w:tabs>
        <w:spacing w:before="120"/>
        <w:ind w:left="567" w:hanging="567"/>
        <w:jc w:val="both"/>
        <w:rPr>
          <w:bCs/>
          <w:i/>
        </w:rPr>
      </w:pPr>
      <w:r w:rsidRPr="00AA2D0B">
        <w:rPr>
          <w:b/>
          <w:bCs/>
        </w:rPr>
        <w:t xml:space="preserve">A tantárgy meghirdetésének gyakorisága/a tantervben történő félévi elhelyezkedése: </w:t>
      </w:r>
      <w:r w:rsidR="00485ACA" w:rsidRPr="00AA2D0B">
        <w:rPr>
          <w:bCs/>
        </w:rPr>
        <w:t>1</w:t>
      </w:r>
      <w:r w:rsidRPr="00AA2D0B">
        <w:rPr>
          <w:bCs/>
        </w:rPr>
        <w:t>. félév</w:t>
      </w:r>
    </w:p>
    <w:p w:rsidR="00D73791" w:rsidRPr="00AA2D0B" w:rsidRDefault="00D73791" w:rsidP="00EB40AA">
      <w:pPr>
        <w:numPr>
          <w:ilvl w:val="0"/>
          <w:numId w:val="62"/>
        </w:numPr>
        <w:tabs>
          <w:tab w:val="clear" w:pos="360"/>
        </w:tabs>
        <w:spacing w:before="120"/>
        <w:ind w:left="567" w:hanging="567"/>
        <w:jc w:val="both"/>
        <w:rPr>
          <w:bCs/>
        </w:rPr>
      </w:pPr>
      <w:r w:rsidRPr="00AA2D0B">
        <w:rPr>
          <w:b/>
          <w:bCs/>
        </w:rPr>
        <w:t xml:space="preserve">A foglalkozásokon való részvétel követelményei, elfogadható hiányzások mértéke, távolmaradás pótlásának lehetősége: </w:t>
      </w:r>
      <w:r w:rsidRPr="00AA2D0B">
        <w:rPr>
          <w:bCs/>
        </w:rPr>
        <w:t>A tanórán (előadásokon, szemináriumokon) a részvétel kötelező; igazolt mulasztás esetén a hallgató köteles a pótlás koordinálása érdekében egyéni konzultációt kezdeményezni.</w:t>
      </w:r>
    </w:p>
    <w:p w:rsidR="00D73791" w:rsidRPr="00AA2D0B" w:rsidRDefault="00D73791" w:rsidP="00EB40AA">
      <w:pPr>
        <w:numPr>
          <w:ilvl w:val="0"/>
          <w:numId w:val="62"/>
        </w:numPr>
        <w:tabs>
          <w:tab w:val="clear" w:pos="360"/>
        </w:tabs>
        <w:spacing w:before="120"/>
        <w:ind w:left="567" w:hanging="567"/>
        <w:jc w:val="both"/>
      </w:pPr>
      <w:r w:rsidRPr="00AA2D0B">
        <w:rPr>
          <w:b/>
          <w:color w:val="000000"/>
          <w:spacing w:val="-4"/>
          <w:kern w:val="24"/>
        </w:rPr>
        <w:t>Félévközi</w:t>
      </w:r>
      <w:r w:rsidRPr="00AA2D0B">
        <w:rPr>
          <w:b/>
        </w:rPr>
        <w:t xml:space="preserve"> feladatok, ismeretek ellenőrzésének rendje: </w:t>
      </w:r>
      <w:r w:rsidRPr="00AA2D0B">
        <w:t>A tanulmányi munka alapja az előadások, szemináriumok rendszeres látogatása.</w:t>
      </w:r>
    </w:p>
    <w:p w:rsidR="00D73791" w:rsidRPr="00AA2D0B" w:rsidRDefault="00D73791" w:rsidP="00EB40AA">
      <w:pPr>
        <w:numPr>
          <w:ilvl w:val="0"/>
          <w:numId w:val="62"/>
        </w:numPr>
        <w:tabs>
          <w:tab w:val="clear" w:pos="360"/>
        </w:tabs>
        <w:spacing w:before="120"/>
        <w:ind w:left="567" w:hanging="567"/>
        <w:jc w:val="both"/>
        <w:rPr>
          <w:color w:val="000000"/>
        </w:rPr>
      </w:pPr>
      <w:r w:rsidRPr="00AA2D0B">
        <w:rPr>
          <w:b/>
        </w:rPr>
        <w:t xml:space="preserve">Az aláírás és a kreditek megszerzésének pontos feltételei: </w:t>
      </w:r>
      <w:r w:rsidRPr="00AA2D0B">
        <w:rPr>
          <w:bCs/>
        </w:rPr>
        <w:t>a tanórákon való részvétel (a</w:t>
      </w:r>
      <w:r w:rsidRPr="00AA2D0B">
        <w:rPr>
          <w:color w:val="000000"/>
        </w:rPr>
        <w:t>z előadások és szemináriumok látogatása kötelező.</w:t>
      </w:r>
      <w:r w:rsidRPr="00AA2D0B">
        <w:t xml:space="preserve"> Amennyiben a hiányzások száma meghaladja az összes kontakt tanórák számának 30 %-át, ez az aláírás megtagadását vonja maga után.</w:t>
      </w:r>
      <w:r w:rsidRPr="00AA2D0B">
        <w:rPr>
          <w:color w:val="000000"/>
        </w:rPr>
        <w:t>)</w:t>
      </w:r>
      <w:r w:rsidRPr="00AA2D0B">
        <w:rPr>
          <w:bCs/>
        </w:rPr>
        <w:t>; az előadások tananyagának elsajátítása</w:t>
      </w:r>
      <w:r w:rsidRPr="00AA2D0B">
        <w:rPr>
          <w:color w:val="000000"/>
        </w:rPr>
        <w:t xml:space="preserve"> (ennek ellenőrzésére min. egy </w:t>
      </w:r>
      <w:r w:rsidRPr="00AA2D0B">
        <w:rPr>
          <w:color w:val="000000"/>
        </w:rPr>
        <w:lastRenderedPageBreak/>
        <w:t>alkalommal sor kerül egy 35-40 perc időtartamú röpdolgozat ill. zárthelyi dolgozat megírására)</w:t>
      </w:r>
      <w:r w:rsidRPr="00AA2D0B">
        <w:rPr>
          <w:bCs/>
        </w:rPr>
        <w:t xml:space="preserve">; 15 perc időtartamú, </w:t>
      </w:r>
      <w:r w:rsidRPr="00AA2D0B">
        <w:rPr>
          <w:i/>
          <w:color w:val="000000"/>
        </w:rPr>
        <w:t>Power Point</w:t>
      </w:r>
      <w:r w:rsidRPr="00AA2D0B">
        <w:rPr>
          <w:color w:val="000000"/>
        </w:rPr>
        <w:t xml:space="preserve">-tal támogatott </w:t>
      </w:r>
      <w:r w:rsidRPr="00AA2D0B">
        <w:rPr>
          <w:bCs/>
        </w:rPr>
        <w:t>prezentáció megtartása az oktatóval előzetesen egyeztetett témában</w:t>
      </w:r>
      <w:r w:rsidRPr="00AA2D0B">
        <w:rPr>
          <w:color w:val="000000"/>
        </w:rPr>
        <w:t xml:space="preserve">; valamint ugyanabból a témakörből 10-12 oldalas terjedelmű esszé megírása és benyújtása. Kreditek megszerzésének feltétele: </w:t>
      </w:r>
      <w:r w:rsidRPr="00AA2D0B">
        <w:rPr>
          <w:b/>
          <w:color w:val="000000"/>
        </w:rPr>
        <w:t>Kollokvium</w:t>
      </w:r>
    </w:p>
    <w:p w:rsidR="00D73791" w:rsidRPr="00AA2D0B" w:rsidRDefault="00D73791" w:rsidP="00EB40AA">
      <w:pPr>
        <w:numPr>
          <w:ilvl w:val="0"/>
          <w:numId w:val="62"/>
        </w:numPr>
        <w:tabs>
          <w:tab w:val="clear" w:pos="360"/>
        </w:tabs>
        <w:spacing w:before="120"/>
        <w:ind w:left="567" w:hanging="567"/>
        <w:jc w:val="both"/>
        <w:rPr>
          <w:b/>
          <w:color w:val="000000"/>
        </w:rPr>
      </w:pPr>
      <w:r w:rsidRPr="00AA2D0B">
        <w:rPr>
          <w:b/>
        </w:rPr>
        <w:t>Irodalomjegyzék</w:t>
      </w:r>
      <w:r w:rsidRPr="00AA2D0B">
        <w:rPr>
          <w:b/>
          <w:color w:val="000000"/>
        </w:rPr>
        <w:t xml:space="preserve"> (magyarul, angolul):</w:t>
      </w:r>
    </w:p>
    <w:p w:rsidR="00D73791" w:rsidRPr="00AA2D0B" w:rsidRDefault="00D73791" w:rsidP="00977D24">
      <w:pPr>
        <w:numPr>
          <w:ilvl w:val="1"/>
          <w:numId w:val="62"/>
        </w:numPr>
        <w:tabs>
          <w:tab w:val="right" w:pos="900"/>
        </w:tabs>
        <w:spacing w:before="120"/>
        <w:jc w:val="both"/>
        <w:rPr>
          <w:b/>
          <w:color w:val="000000"/>
        </w:rPr>
      </w:pPr>
      <w:r w:rsidRPr="00AA2D0B">
        <w:rPr>
          <w:b/>
          <w:color w:val="000000"/>
        </w:rPr>
        <w:t xml:space="preserve">Kötelező irodalom: </w:t>
      </w:r>
    </w:p>
    <w:p w:rsidR="00595AA2" w:rsidRPr="00AA2D0B" w:rsidRDefault="00595AA2" w:rsidP="00595AA2">
      <w:pPr>
        <w:numPr>
          <w:ilvl w:val="0"/>
          <w:numId w:val="63"/>
        </w:numPr>
        <w:tabs>
          <w:tab w:val="right" w:pos="426"/>
          <w:tab w:val="right" w:pos="9072"/>
        </w:tabs>
        <w:jc w:val="both"/>
      </w:pPr>
      <w:r w:rsidRPr="00AA2D0B">
        <w:t xml:space="preserve">Kiss Zoltán László – Krizbai János – Kanyó Mária - Tarjáni Gábor (2013) </w:t>
      </w:r>
      <w:r w:rsidRPr="00AA2D0B">
        <w:rPr>
          <w:i/>
          <w:iCs/>
        </w:rPr>
        <w:t xml:space="preserve">Bevezetés a szociológiába. </w:t>
      </w:r>
      <w:r w:rsidRPr="00AA2D0B">
        <w:t>Budapest: Nemzeti Közszolgálati és Tankönyvkiadó (ISBN 978-615-5344-35-0)</w:t>
      </w:r>
    </w:p>
    <w:p w:rsidR="00D73791" w:rsidRPr="00AA2D0B" w:rsidRDefault="00D73791" w:rsidP="00977D24">
      <w:pPr>
        <w:numPr>
          <w:ilvl w:val="0"/>
          <w:numId w:val="63"/>
        </w:numPr>
        <w:tabs>
          <w:tab w:val="right" w:pos="426"/>
          <w:tab w:val="right" w:pos="709"/>
          <w:tab w:val="center" w:pos="4536"/>
          <w:tab w:val="right" w:pos="9072"/>
        </w:tabs>
        <w:jc w:val="both"/>
      </w:pPr>
      <w:r w:rsidRPr="00AA2D0B">
        <w:t xml:space="preserve">Giddens, Anthony (2008) </w:t>
      </w:r>
      <w:r w:rsidRPr="00AA2D0B">
        <w:rPr>
          <w:i/>
          <w:iCs/>
        </w:rPr>
        <w:t>Szociológia</w:t>
      </w:r>
      <w:r w:rsidRPr="00AA2D0B">
        <w:t>. Budapest: Osiris Kiadó(ISBN 978-963-3899-84-7)</w:t>
      </w:r>
    </w:p>
    <w:p w:rsidR="00595AA2" w:rsidRPr="00AA2D0B" w:rsidRDefault="00595AA2" w:rsidP="00595AA2">
      <w:pPr>
        <w:numPr>
          <w:ilvl w:val="0"/>
          <w:numId w:val="63"/>
        </w:numPr>
        <w:tabs>
          <w:tab w:val="right" w:pos="426"/>
          <w:tab w:val="right" w:pos="9072"/>
        </w:tabs>
        <w:jc w:val="both"/>
      </w:pPr>
      <w:r w:rsidRPr="00AA2D0B">
        <w:t xml:space="preserve">Babbie, Earl (2008) </w:t>
      </w:r>
      <w:r w:rsidRPr="00AA2D0B">
        <w:rPr>
          <w:i/>
          <w:iCs/>
        </w:rPr>
        <w:t>A társadalomtudományi kutatás gyakorlata</w:t>
      </w:r>
      <w:r w:rsidRPr="00AA2D0B">
        <w:t>. Budapest: Balassi Kiadó(ISBN 978-963-506-764-0)</w:t>
      </w:r>
    </w:p>
    <w:p w:rsidR="00595AA2" w:rsidRPr="00AA2D0B" w:rsidRDefault="00595AA2" w:rsidP="00595AA2">
      <w:pPr>
        <w:numPr>
          <w:ilvl w:val="0"/>
          <w:numId w:val="63"/>
        </w:numPr>
        <w:tabs>
          <w:tab w:val="right" w:pos="426"/>
          <w:tab w:val="right" w:pos="9072"/>
        </w:tabs>
        <w:jc w:val="both"/>
      </w:pPr>
      <w:r w:rsidRPr="00AA2D0B">
        <w:t xml:space="preserve">Andorka Rudolf (2006) </w:t>
      </w:r>
      <w:r w:rsidRPr="00AA2D0B">
        <w:rPr>
          <w:i/>
          <w:iCs/>
        </w:rPr>
        <w:t xml:space="preserve">Bevezetés a szociológiába. </w:t>
      </w:r>
      <w:r w:rsidRPr="00AA2D0B">
        <w:t xml:space="preserve">Budapest: Osiris Kiadó, 2005 (ISBN 978-963-3898-48-2) </w:t>
      </w:r>
    </w:p>
    <w:p w:rsidR="00D73791" w:rsidRPr="00AA2D0B" w:rsidRDefault="00D73791" w:rsidP="00977D24">
      <w:pPr>
        <w:numPr>
          <w:ilvl w:val="1"/>
          <w:numId w:val="62"/>
        </w:numPr>
        <w:tabs>
          <w:tab w:val="right" w:pos="900"/>
        </w:tabs>
        <w:spacing w:before="120"/>
        <w:jc w:val="both"/>
        <w:rPr>
          <w:b/>
          <w:color w:val="000000"/>
        </w:rPr>
      </w:pPr>
      <w:r w:rsidRPr="00AA2D0B">
        <w:rPr>
          <w:b/>
          <w:color w:val="000000"/>
        </w:rPr>
        <w:t xml:space="preserve">Ajánlott irodalom: </w:t>
      </w:r>
    </w:p>
    <w:p w:rsidR="00D73791" w:rsidRPr="00AA2D0B" w:rsidRDefault="00D73791" w:rsidP="00977D24">
      <w:pPr>
        <w:numPr>
          <w:ilvl w:val="0"/>
          <w:numId w:val="63"/>
        </w:numPr>
        <w:tabs>
          <w:tab w:val="right" w:pos="426"/>
          <w:tab w:val="right" w:pos="9072"/>
        </w:tabs>
        <w:jc w:val="both"/>
      </w:pPr>
      <w:r w:rsidRPr="00AA2D0B">
        <w:rPr>
          <w:color w:val="000000"/>
        </w:rPr>
        <w:t xml:space="preserve">Kanyó Mária (szerk.) (2013) Szemelvénygyűjtemény a szociológia tanulmányozásához a </w:t>
      </w:r>
      <w:r w:rsidRPr="00AA2D0B">
        <w:t xml:space="preserve">NKE hallgatói részére. E-kiadvány. Budapest: Nemzeti Közszolgálati és Tankönyvkiadó </w:t>
      </w:r>
    </w:p>
    <w:p w:rsidR="00D73791" w:rsidRPr="00AA2D0B" w:rsidRDefault="00D73791" w:rsidP="00977D24">
      <w:pPr>
        <w:numPr>
          <w:ilvl w:val="0"/>
          <w:numId w:val="63"/>
        </w:numPr>
        <w:tabs>
          <w:tab w:val="right" w:pos="426"/>
          <w:tab w:val="right" w:pos="9072"/>
        </w:tabs>
        <w:jc w:val="both"/>
      </w:pPr>
      <w:r w:rsidRPr="00AA2D0B">
        <w:t>Huszár Tibor (2015) A magyar szociológia története. Budapest: Osiris Kiadó</w:t>
      </w:r>
    </w:p>
    <w:p w:rsidR="00D73791" w:rsidRPr="00AA2D0B" w:rsidRDefault="00D73791" w:rsidP="00977D24">
      <w:pPr>
        <w:numPr>
          <w:ilvl w:val="0"/>
          <w:numId w:val="63"/>
        </w:numPr>
        <w:tabs>
          <w:tab w:val="right" w:pos="426"/>
          <w:tab w:val="right" w:pos="9072"/>
        </w:tabs>
        <w:jc w:val="both"/>
      </w:pPr>
      <w:r w:rsidRPr="00AA2D0B">
        <w:t>Andorka Rudolf – Stefan Hradil – Jules L. Peschar (1994) Társadalmi rétegződés. Budapest: Budapesti Közgazdaságtudományi Egyetem.</w:t>
      </w:r>
    </w:p>
    <w:p w:rsidR="00D73791" w:rsidRPr="00AA2D0B" w:rsidRDefault="00D73791" w:rsidP="00977D24">
      <w:pPr>
        <w:numPr>
          <w:ilvl w:val="0"/>
          <w:numId w:val="63"/>
        </w:numPr>
        <w:tabs>
          <w:tab w:val="right" w:pos="426"/>
          <w:tab w:val="right" w:pos="9072"/>
        </w:tabs>
        <w:jc w:val="both"/>
      </w:pPr>
      <w:r w:rsidRPr="00AA2D0B">
        <w:t>Angelusz Róbert (1983) Kommunikáló társadalom. Budapest: Gondolat.</w:t>
      </w:r>
    </w:p>
    <w:p w:rsidR="00D73791" w:rsidRPr="00AA2D0B" w:rsidRDefault="00D73791" w:rsidP="00977D24">
      <w:pPr>
        <w:numPr>
          <w:ilvl w:val="0"/>
          <w:numId w:val="63"/>
        </w:numPr>
        <w:tabs>
          <w:tab w:val="right" w:pos="426"/>
          <w:tab w:val="right" w:pos="9072"/>
        </w:tabs>
        <w:jc w:val="both"/>
      </w:pPr>
      <w:r w:rsidRPr="00AA2D0B">
        <w:t>Angelusz Róbert (1999) A társadalmi rétegződés komponensei. Budapest: Új Mandátum Kiadó.</w:t>
      </w:r>
    </w:p>
    <w:p w:rsidR="00D73791" w:rsidRPr="00AA2D0B" w:rsidRDefault="00D73791" w:rsidP="00977D24">
      <w:pPr>
        <w:numPr>
          <w:ilvl w:val="0"/>
          <w:numId w:val="63"/>
        </w:numPr>
        <w:tabs>
          <w:tab w:val="right" w:pos="426"/>
          <w:tab w:val="right" w:pos="9072"/>
        </w:tabs>
        <w:jc w:val="both"/>
      </w:pPr>
      <w:r w:rsidRPr="00AA2D0B">
        <w:t>Aronson, Eliot (1994) A társas lény. Budapest: Közgazdasági és Jogi Kiadó.</w:t>
      </w:r>
    </w:p>
    <w:p w:rsidR="00D73791" w:rsidRPr="00AA2D0B" w:rsidRDefault="00D73791" w:rsidP="00977D24">
      <w:pPr>
        <w:numPr>
          <w:ilvl w:val="0"/>
          <w:numId w:val="63"/>
        </w:numPr>
        <w:tabs>
          <w:tab w:val="right" w:pos="426"/>
          <w:tab w:val="right" w:pos="9072"/>
        </w:tabs>
        <w:jc w:val="both"/>
      </w:pPr>
      <w:r w:rsidRPr="00AA2D0B">
        <w:t xml:space="preserve">Braudel, F. (1985) Anyagi kultúra, gazdaság és kapitalizmus. Budapest: Gondolat Kiadó. </w:t>
      </w:r>
    </w:p>
    <w:p w:rsidR="00D73791" w:rsidRPr="00AA2D0B" w:rsidRDefault="00D73791" w:rsidP="00977D24">
      <w:pPr>
        <w:numPr>
          <w:ilvl w:val="0"/>
          <w:numId w:val="63"/>
        </w:numPr>
        <w:tabs>
          <w:tab w:val="right" w:pos="426"/>
          <w:tab w:val="right" w:pos="9072"/>
        </w:tabs>
        <w:jc w:val="both"/>
      </w:pPr>
      <w:r w:rsidRPr="00AA2D0B">
        <w:t>Buda Béla (1994) A közvetlen emberi kommunikáció szabályszerűségei. Budapest: Animula Kiadó.</w:t>
      </w:r>
    </w:p>
    <w:p w:rsidR="00D73791" w:rsidRPr="00AA2D0B" w:rsidRDefault="00D73791" w:rsidP="00977D24">
      <w:pPr>
        <w:numPr>
          <w:ilvl w:val="0"/>
          <w:numId w:val="63"/>
        </w:numPr>
        <w:tabs>
          <w:tab w:val="right" w:pos="426"/>
          <w:tab w:val="right" w:pos="9072"/>
        </w:tabs>
        <w:jc w:val="both"/>
      </w:pPr>
      <w:r w:rsidRPr="00AA2D0B">
        <w:t>Canetti, Elias (1991) Tömeg és hatalom. Budapest:  Európa.</w:t>
      </w:r>
    </w:p>
    <w:p w:rsidR="00D73791" w:rsidRPr="00AA2D0B" w:rsidRDefault="00D73791" w:rsidP="00977D24">
      <w:pPr>
        <w:numPr>
          <w:ilvl w:val="0"/>
          <w:numId w:val="63"/>
        </w:numPr>
        <w:tabs>
          <w:tab w:val="right" w:pos="426"/>
          <w:tab w:val="right" w:pos="9072"/>
        </w:tabs>
        <w:jc w:val="both"/>
      </w:pPr>
      <w:r w:rsidRPr="00AA2D0B">
        <w:t>Csepeli György (1986) A hétköznapi élet anatómiája. Budapest: Kossuth.</w:t>
      </w:r>
    </w:p>
    <w:p w:rsidR="00D73791" w:rsidRPr="00AA2D0B" w:rsidRDefault="00D73791" w:rsidP="00977D24">
      <w:pPr>
        <w:numPr>
          <w:ilvl w:val="0"/>
          <w:numId w:val="63"/>
        </w:numPr>
        <w:tabs>
          <w:tab w:val="right" w:pos="426"/>
          <w:tab w:val="right" w:pos="9072"/>
        </w:tabs>
        <w:jc w:val="both"/>
      </w:pPr>
      <w:r w:rsidRPr="00AA2D0B">
        <w:t>Csepeli György (szerk.) (1980) Előítéletek és csoportközi viszonyok. Budapest: KJK, 1980.</w:t>
      </w:r>
    </w:p>
    <w:p w:rsidR="00D73791" w:rsidRPr="00AA2D0B" w:rsidRDefault="00D73791" w:rsidP="00977D24">
      <w:pPr>
        <w:numPr>
          <w:ilvl w:val="0"/>
          <w:numId w:val="63"/>
        </w:numPr>
        <w:tabs>
          <w:tab w:val="right" w:pos="426"/>
          <w:tab w:val="right" w:pos="9072"/>
        </w:tabs>
        <w:jc w:val="both"/>
      </w:pPr>
      <w:r w:rsidRPr="00AA2D0B">
        <w:t>Forgas, Joseph (1989) A társas érintkezés pszichológiája. Budapest:: Gondolat.</w:t>
      </w:r>
    </w:p>
    <w:p w:rsidR="00D73791" w:rsidRPr="00AA2D0B" w:rsidRDefault="00D73791" w:rsidP="00977D24">
      <w:pPr>
        <w:numPr>
          <w:ilvl w:val="0"/>
          <w:numId w:val="63"/>
        </w:numPr>
        <w:tabs>
          <w:tab w:val="right" w:pos="426"/>
          <w:tab w:val="right" w:pos="9072"/>
        </w:tabs>
        <w:jc w:val="both"/>
      </w:pPr>
      <w:r w:rsidRPr="00AA2D0B">
        <w:t xml:space="preserve">Fukuyama, Francis (1997) Bizalom. Budapest: Európa Kiadó. </w:t>
      </w:r>
    </w:p>
    <w:p w:rsidR="00D73791" w:rsidRPr="00AA2D0B" w:rsidRDefault="00D73791" w:rsidP="00977D24">
      <w:pPr>
        <w:numPr>
          <w:ilvl w:val="0"/>
          <w:numId w:val="63"/>
        </w:numPr>
        <w:tabs>
          <w:tab w:val="right" w:pos="426"/>
          <w:tab w:val="right" w:pos="9072"/>
        </w:tabs>
        <w:jc w:val="both"/>
      </w:pPr>
      <w:r w:rsidRPr="00AA2D0B">
        <w:t xml:space="preserve">Fukuyama, Francis (2000) A nagy szétbomlás. Budapest: Európa Kiadó. </w:t>
      </w:r>
    </w:p>
    <w:p w:rsidR="00D73791" w:rsidRPr="00AA2D0B" w:rsidRDefault="00D73791" w:rsidP="00977D24">
      <w:pPr>
        <w:numPr>
          <w:ilvl w:val="0"/>
          <w:numId w:val="63"/>
        </w:numPr>
        <w:tabs>
          <w:tab w:val="right" w:pos="426"/>
          <w:tab w:val="right" w:pos="9072"/>
        </w:tabs>
        <w:jc w:val="both"/>
      </w:pPr>
      <w:r w:rsidRPr="00AA2D0B">
        <w:t>Gönczöl Katalin-Kerezsi Klára (1993) A deviancia szociológiája. Budapest: ELTE - T.Twins.</w:t>
      </w:r>
    </w:p>
    <w:p w:rsidR="00D73791" w:rsidRPr="00AA2D0B" w:rsidRDefault="00D73791" w:rsidP="00977D24">
      <w:pPr>
        <w:numPr>
          <w:ilvl w:val="0"/>
          <w:numId w:val="63"/>
        </w:numPr>
        <w:tabs>
          <w:tab w:val="right" w:pos="426"/>
          <w:tab w:val="right" w:pos="9072"/>
        </w:tabs>
        <w:jc w:val="both"/>
      </w:pPr>
      <w:r w:rsidRPr="00AA2D0B">
        <w:t>Kolosi Tamás (1987) Tagolt társadalom. Budapest:Gondolat.</w:t>
      </w:r>
    </w:p>
    <w:p w:rsidR="00D73791" w:rsidRPr="00AA2D0B" w:rsidRDefault="00D73791" w:rsidP="00977D24">
      <w:pPr>
        <w:numPr>
          <w:ilvl w:val="0"/>
          <w:numId w:val="63"/>
        </w:numPr>
        <w:tabs>
          <w:tab w:val="right" w:pos="426"/>
          <w:tab w:val="right" w:pos="9072"/>
        </w:tabs>
        <w:jc w:val="both"/>
      </w:pPr>
      <w:r w:rsidRPr="00AA2D0B">
        <w:t>Merton, Robert K. (1980) Társadalom elmélet és társadalmi struktúra. Budapest: Gondolat.</w:t>
      </w:r>
    </w:p>
    <w:p w:rsidR="00D73791" w:rsidRPr="00AA2D0B" w:rsidRDefault="00D73791" w:rsidP="00977D24">
      <w:pPr>
        <w:numPr>
          <w:ilvl w:val="0"/>
          <w:numId w:val="63"/>
        </w:numPr>
        <w:tabs>
          <w:tab w:val="right" w:pos="426"/>
          <w:tab w:val="right" w:pos="9072"/>
        </w:tabs>
        <w:jc w:val="both"/>
      </w:pPr>
      <w:r w:rsidRPr="00AA2D0B">
        <w:t>Jávor István (1992) A szervezetszociológia gondolati rendszerei. Budapest: BKE.</w:t>
      </w:r>
    </w:p>
    <w:p w:rsidR="00D73791" w:rsidRPr="00AA2D0B" w:rsidRDefault="00D73791" w:rsidP="00977D24">
      <w:pPr>
        <w:numPr>
          <w:ilvl w:val="0"/>
          <w:numId w:val="63"/>
        </w:numPr>
        <w:tabs>
          <w:tab w:val="right" w:pos="426"/>
          <w:tab w:val="right" w:pos="9072"/>
        </w:tabs>
        <w:jc w:val="both"/>
      </w:pPr>
      <w:r w:rsidRPr="00AA2D0B">
        <w:t>Jávor István - Rozgonyi Tamás (2005) Hatalom, konfliktus, kultúra. Budapest: KJK – Kerszöv</w:t>
      </w:r>
    </w:p>
    <w:p w:rsidR="00D73791" w:rsidRPr="00AA2D0B" w:rsidRDefault="00D73791" w:rsidP="00977D24">
      <w:pPr>
        <w:numPr>
          <w:ilvl w:val="0"/>
          <w:numId w:val="63"/>
        </w:numPr>
        <w:tabs>
          <w:tab w:val="right" w:pos="426"/>
          <w:tab w:val="right" w:pos="9072"/>
        </w:tabs>
        <w:jc w:val="both"/>
      </w:pPr>
      <w:r w:rsidRPr="00AA2D0B">
        <w:lastRenderedPageBreak/>
        <w:t xml:space="preserve">Kanyó Mária – Kiss Zoltán László – Dobai Pál (szerk.) (2008) Szociológia. Egységes egyetemi jegyzet. Budapest: ZMNE. </w:t>
      </w:r>
    </w:p>
    <w:p w:rsidR="00D73791" w:rsidRPr="00AA2D0B" w:rsidRDefault="00D73791" w:rsidP="00977D24">
      <w:pPr>
        <w:numPr>
          <w:ilvl w:val="0"/>
          <w:numId w:val="63"/>
        </w:numPr>
        <w:tabs>
          <w:tab w:val="right" w:pos="426"/>
          <w:tab w:val="right" w:pos="9072"/>
        </w:tabs>
        <w:jc w:val="both"/>
      </w:pPr>
      <w:r w:rsidRPr="00AA2D0B">
        <w:t>Kiss Zoltán László (2005) A magyar katonai elit, 1945-1989. Budapest:: ZMNE.</w:t>
      </w:r>
    </w:p>
    <w:p w:rsidR="00D73791" w:rsidRPr="00AA2D0B" w:rsidRDefault="00D73791" w:rsidP="00977D24">
      <w:pPr>
        <w:numPr>
          <w:ilvl w:val="0"/>
          <w:numId w:val="63"/>
        </w:numPr>
        <w:tabs>
          <w:tab w:val="right" w:pos="426"/>
          <w:tab w:val="right" w:pos="9072"/>
        </w:tabs>
        <w:jc w:val="both"/>
      </w:pPr>
      <w:r w:rsidRPr="00AA2D0B">
        <w:t>Kozáry Andrea (2015) Rendészetszociológia. Budapest: Rejtjel Kiadó.</w:t>
      </w:r>
    </w:p>
    <w:p w:rsidR="00D73791" w:rsidRPr="00AA2D0B" w:rsidRDefault="00D73791" w:rsidP="00977D24">
      <w:pPr>
        <w:numPr>
          <w:ilvl w:val="0"/>
          <w:numId w:val="63"/>
        </w:numPr>
        <w:tabs>
          <w:tab w:val="right" w:pos="426"/>
          <w:tab w:val="right" w:pos="9072"/>
        </w:tabs>
        <w:jc w:val="both"/>
      </w:pPr>
      <w:r w:rsidRPr="00AA2D0B">
        <w:t>Krémer Ferenc (2003) Szociológiai alapismeretek. Kézikönyv a rendvédelmi hallgatók számára. Budapest: Rejtjel Kiadó.</w:t>
      </w:r>
    </w:p>
    <w:p w:rsidR="00D73791" w:rsidRPr="00AA2D0B" w:rsidRDefault="00D73791" w:rsidP="00977D24">
      <w:pPr>
        <w:numPr>
          <w:ilvl w:val="0"/>
          <w:numId w:val="63"/>
        </w:numPr>
        <w:tabs>
          <w:tab w:val="right" w:pos="426"/>
          <w:tab w:val="right" w:pos="9072"/>
        </w:tabs>
        <w:jc w:val="both"/>
      </w:pPr>
      <w:r w:rsidRPr="00AA2D0B">
        <w:t xml:space="preserve">Lengyel György-Szántó Zoltán (szerk.) (1998) Tőkefajták: A társadalmi és kulturális erőforrások szociológiája. Budapest: Aula Kiadó </w:t>
      </w:r>
    </w:p>
    <w:p w:rsidR="00D73791" w:rsidRPr="00AA2D0B" w:rsidRDefault="00D73791" w:rsidP="00977D24">
      <w:pPr>
        <w:numPr>
          <w:ilvl w:val="0"/>
          <w:numId w:val="63"/>
        </w:numPr>
        <w:tabs>
          <w:tab w:val="right" w:pos="426"/>
          <w:tab w:val="right" w:pos="9072"/>
        </w:tabs>
        <w:jc w:val="both"/>
      </w:pPr>
      <w:r w:rsidRPr="00AA2D0B">
        <w:t>Molnár Katalin (2001) Kommunikáció a rendvédelmi munkában. Budapest: Rendőrtiszti Főiskola–Rejtjel Kiadó</w:t>
      </w:r>
    </w:p>
    <w:p w:rsidR="00D73791" w:rsidRPr="00AA2D0B" w:rsidRDefault="00D73791" w:rsidP="00977D24">
      <w:pPr>
        <w:numPr>
          <w:ilvl w:val="0"/>
          <w:numId w:val="63"/>
        </w:numPr>
        <w:tabs>
          <w:tab w:val="right" w:pos="426"/>
          <w:tab w:val="right" w:pos="9072"/>
        </w:tabs>
        <w:jc w:val="both"/>
      </w:pPr>
      <w:r w:rsidRPr="00AA2D0B">
        <w:t xml:space="preserve">Murányi István (2006) Identitás és előítélet. Budapest: Új Mandátum Kiadó </w:t>
      </w:r>
    </w:p>
    <w:p w:rsidR="00D73791" w:rsidRPr="00AA2D0B" w:rsidRDefault="00D73791" w:rsidP="00977D24">
      <w:pPr>
        <w:numPr>
          <w:ilvl w:val="0"/>
          <w:numId w:val="63"/>
        </w:numPr>
        <w:tabs>
          <w:tab w:val="right" w:pos="426"/>
          <w:tab w:val="right" w:pos="9072"/>
        </w:tabs>
        <w:jc w:val="both"/>
      </w:pPr>
      <w:r w:rsidRPr="00AA2D0B">
        <w:t xml:space="preserve">Olson, Mancur (1998) A kollektív cselekvés logikája. Budapest: Osiris Kiadó. </w:t>
      </w:r>
    </w:p>
    <w:p w:rsidR="00D73791" w:rsidRPr="00AA2D0B" w:rsidRDefault="00D73791" w:rsidP="00977D24">
      <w:pPr>
        <w:numPr>
          <w:ilvl w:val="0"/>
          <w:numId w:val="63"/>
        </w:numPr>
        <w:tabs>
          <w:tab w:val="right" w:pos="426"/>
          <w:tab w:val="right" w:pos="9072"/>
        </w:tabs>
        <w:jc w:val="both"/>
      </w:pPr>
      <w:r w:rsidRPr="00AA2D0B">
        <w:t>Pratkanis és Aronson (1992) A rábeszélőgép. Budapest: AB OVO Kiadó.</w:t>
      </w:r>
    </w:p>
    <w:p w:rsidR="00D73791" w:rsidRPr="00AA2D0B" w:rsidRDefault="00D73791" w:rsidP="00977D24">
      <w:pPr>
        <w:numPr>
          <w:ilvl w:val="0"/>
          <w:numId w:val="63"/>
        </w:numPr>
        <w:tabs>
          <w:tab w:val="right" w:pos="426"/>
          <w:tab w:val="right" w:pos="9072"/>
        </w:tabs>
        <w:jc w:val="both"/>
      </w:pPr>
      <w:r w:rsidRPr="00AA2D0B">
        <w:t xml:space="preserve">Rácz Ferenc (1999) A rendőri intézkedés kommunikációja. Budapest: Prevent Contact Kft. </w:t>
      </w:r>
    </w:p>
    <w:p w:rsidR="00D73791" w:rsidRPr="00AA2D0B" w:rsidRDefault="00D73791" w:rsidP="00977D24">
      <w:pPr>
        <w:numPr>
          <w:ilvl w:val="0"/>
          <w:numId w:val="63"/>
        </w:numPr>
        <w:tabs>
          <w:tab w:val="right" w:pos="426"/>
          <w:tab w:val="right" w:pos="9072"/>
        </w:tabs>
        <w:jc w:val="both"/>
      </w:pPr>
      <w:r w:rsidRPr="00AA2D0B">
        <w:t>Síklaki István (1994) A meggyőzés pszichológiája. Budapest: Scientia Humana.</w:t>
      </w:r>
    </w:p>
    <w:p w:rsidR="00D73791" w:rsidRPr="00AA2D0B" w:rsidRDefault="00D73791" w:rsidP="00977D24">
      <w:pPr>
        <w:numPr>
          <w:ilvl w:val="0"/>
          <w:numId w:val="63"/>
        </w:numPr>
        <w:tabs>
          <w:tab w:val="right" w:pos="426"/>
          <w:tab w:val="right" w:pos="9072"/>
        </w:tabs>
        <w:jc w:val="both"/>
      </w:pPr>
      <w:r w:rsidRPr="00AA2D0B">
        <w:t xml:space="preserve">Sen, A. (2003) A fejlődés, mint szabadság. Budapest: Európa Könyvkiadó. </w:t>
      </w:r>
    </w:p>
    <w:p w:rsidR="00D73791" w:rsidRPr="00AA2D0B" w:rsidRDefault="00D73791" w:rsidP="00977D24">
      <w:pPr>
        <w:numPr>
          <w:ilvl w:val="0"/>
          <w:numId w:val="63"/>
        </w:numPr>
        <w:tabs>
          <w:tab w:val="right" w:pos="426"/>
          <w:tab w:val="right" w:pos="9072"/>
        </w:tabs>
      </w:pPr>
      <w:r w:rsidRPr="00AA2D0B">
        <w:t>A rendőrség társadalmi szerepe (1999) Budapest: Rejtjel</w:t>
      </w:r>
    </w:p>
    <w:p w:rsidR="00D73791" w:rsidRPr="00AA2D0B" w:rsidRDefault="00D73791" w:rsidP="00977D24">
      <w:pPr>
        <w:numPr>
          <w:ilvl w:val="0"/>
          <w:numId w:val="63"/>
        </w:numPr>
        <w:tabs>
          <w:tab w:val="right" w:pos="426"/>
          <w:tab w:val="right" w:pos="9072"/>
        </w:tabs>
      </w:pPr>
      <w:r w:rsidRPr="00AA2D0B">
        <w:t>Előítéletesség – rendvédelem (2000) Budapest: Rejtjel</w:t>
      </w:r>
    </w:p>
    <w:p w:rsidR="00D73791" w:rsidRPr="00AA2D0B" w:rsidRDefault="00D73791" w:rsidP="00977D24">
      <w:pPr>
        <w:numPr>
          <w:ilvl w:val="0"/>
          <w:numId w:val="63"/>
        </w:numPr>
        <w:tabs>
          <w:tab w:val="right" w:pos="426"/>
          <w:tab w:val="right" w:pos="9072"/>
        </w:tabs>
      </w:pPr>
      <w:r w:rsidRPr="00AA2D0B">
        <w:t>Társadalomtudományi kutatások – rendvédelmi képzés (2001) Budapest: Rejtjel</w:t>
      </w:r>
    </w:p>
    <w:p w:rsidR="00D73791" w:rsidRPr="00AA2D0B" w:rsidRDefault="00D73791" w:rsidP="00977D24">
      <w:pPr>
        <w:numPr>
          <w:ilvl w:val="0"/>
          <w:numId w:val="63"/>
        </w:numPr>
        <w:tabs>
          <w:tab w:val="right" w:pos="426"/>
          <w:tab w:val="right" w:pos="9072"/>
        </w:tabs>
      </w:pPr>
      <w:r w:rsidRPr="00AA2D0B">
        <w:t>Az erőszak a modern társadalmi folyamatokban (2003) Budapest: RTF Társadalomtudományi Tanszék</w:t>
      </w:r>
    </w:p>
    <w:p w:rsidR="00D73791" w:rsidRPr="00AA2D0B" w:rsidRDefault="00D73791" w:rsidP="00977D24">
      <w:pPr>
        <w:numPr>
          <w:ilvl w:val="0"/>
          <w:numId w:val="63"/>
        </w:numPr>
        <w:tabs>
          <w:tab w:val="right" w:pos="426"/>
          <w:tab w:val="right" w:pos="9072"/>
        </w:tabs>
      </w:pPr>
      <w:r w:rsidRPr="00AA2D0B">
        <w:t>Weber,  Max (1992) Gazdaság és társadalom 2/1. A megértő szociológia alapvonalai – A  gazdaság, a társadalmi rend és a társadalmi hatalom formái. Budapest: KJK.</w:t>
      </w:r>
    </w:p>
    <w:p w:rsidR="00D73791" w:rsidRPr="00AA2D0B" w:rsidRDefault="00D73791" w:rsidP="00977D24">
      <w:pPr>
        <w:numPr>
          <w:ilvl w:val="0"/>
          <w:numId w:val="63"/>
        </w:numPr>
        <w:tabs>
          <w:tab w:val="right" w:pos="426"/>
          <w:tab w:val="right" w:pos="9072"/>
        </w:tabs>
      </w:pPr>
      <w:r w:rsidRPr="00AA2D0B">
        <w:t xml:space="preserve">Sík Endre (szerk.) (2012) A migráció szociológiája I., E-tankönyv. Budapest: ELTE TáTK, Online: </w:t>
      </w:r>
      <w:hyperlink r:id="rId14" w:history="1">
        <w:r w:rsidRPr="00AA2D0B">
          <w:t>http://www.tarki.hu/hu/about/staff/sb/Migracio_Szociologiaja_1.pdf</w:t>
        </w:r>
      </w:hyperlink>
    </w:p>
    <w:p w:rsidR="00D73791" w:rsidRPr="00AA2D0B" w:rsidRDefault="00D73791" w:rsidP="00977D24">
      <w:pPr>
        <w:numPr>
          <w:ilvl w:val="0"/>
          <w:numId w:val="63"/>
        </w:numPr>
        <w:tabs>
          <w:tab w:val="right" w:pos="426"/>
          <w:tab w:val="right" w:pos="9072"/>
        </w:tabs>
      </w:pPr>
      <w:r w:rsidRPr="00AA2D0B">
        <w:t xml:space="preserve">Sík Endre (szerk.) (2011) A migráció szociológiája I., E-tankönyv. Budapest: ELTE TáTK, Online: </w:t>
      </w:r>
      <w:hyperlink r:id="rId15" w:history="1">
        <w:r w:rsidRPr="00AA2D0B">
          <w:t>http://www.tarki.hu/hu/about/staff/sb/sik_a_migracio_szociologiaja_2.pdf</w:t>
        </w:r>
      </w:hyperlink>
    </w:p>
    <w:p w:rsidR="00D73791" w:rsidRPr="00AA2D0B" w:rsidRDefault="00D73791" w:rsidP="00977D24">
      <w:pPr>
        <w:numPr>
          <w:ilvl w:val="0"/>
          <w:numId w:val="63"/>
        </w:numPr>
        <w:tabs>
          <w:tab w:val="right" w:pos="426"/>
          <w:tab w:val="right" w:pos="9072"/>
        </w:tabs>
      </w:pPr>
      <w:r w:rsidRPr="00AA2D0B">
        <w:t xml:space="preserve">Hárs Ágnes – Tóth Judit (szerk.) (2010) Változó migráció – változó környezet. Budapest: MTA Etnikai-nemzeti Kisebbségkutató Intézet </w:t>
      </w:r>
    </w:p>
    <w:p w:rsidR="00D73791" w:rsidRPr="00AA2D0B" w:rsidRDefault="00D73791" w:rsidP="00977D24">
      <w:pPr>
        <w:numPr>
          <w:ilvl w:val="0"/>
          <w:numId w:val="63"/>
        </w:numPr>
        <w:tabs>
          <w:tab w:val="right" w:pos="426"/>
          <w:tab w:val="right" w:pos="9072"/>
        </w:tabs>
      </w:pPr>
      <w:r w:rsidRPr="00AA2D0B">
        <w:t xml:space="preserve">Hárs Ágnes (1992) A nemzetközi migráció néhány problémájáról. In: Szociológiai Szemle 1992/2. 123-137.o. Online: </w:t>
      </w:r>
      <w:hyperlink r:id="rId16" w:history="1">
        <w:r w:rsidRPr="00AA2D0B">
          <w:t>http://www.szociologia.hu/dynamic/9202hars.htm</w:t>
        </w:r>
      </w:hyperlink>
    </w:p>
    <w:p w:rsidR="00D73791" w:rsidRPr="00AA2D0B" w:rsidRDefault="00D73791" w:rsidP="00977D24">
      <w:pPr>
        <w:numPr>
          <w:ilvl w:val="0"/>
          <w:numId w:val="63"/>
        </w:numPr>
        <w:tabs>
          <w:tab w:val="right" w:pos="426"/>
          <w:tab w:val="right" w:pos="9072"/>
        </w:tabs>
      </w:pPr>
      <w:r w:rsidRPr="00AA2D0B">
        <w:t xml:space="preserve">Hárs Ágnes – Simonovits Bori – Sik Endre (2004) „Munkaerőpiac és migráció: fenyegetés vagy lehetőség?”: In: Kolosi Tamás, Tóth István György, Vukovich György (szerk.) Társadalmi riport 2004, Budapest: TÁRKI, 272–289.old. Online: </w:t>
      </w:r>
      <w:hyperlink r:id="rId17" w:history="1">
        <w:r w:rsidRPr="00AA2D0B">
          <w:t>http://www.tarki.hu/adatbank-h/kutjel/pdf/a803.pdf</w:t>
        </w:r>
      </w:hyperlink>
    </w:p>
    <w:p w:rsidR="00D73791" w:rsidRPr="00AA2D0B" w:rsidRDefault="00D73791" w:rsidP="00977D24">
      <w:pPr>
        <w:numPr>
          <w:ilvl w:val="0"/>
          <w:numId w:val="63"/>
        </w:numPr>
        <w:tabs>
          <w:tab w:val="right" w:pos="426"/>
          <w:tab w:val="right" w:pos="9072"/>
        </w:tabs>
      </w:pPr>
      <w:r w:rsidRPr="00AA2D0B">
        <w:t xml:space="preserve">Tarrósy István – Glied Viktor – Vörös Zoltán (szerk.) (2014) Migrációs tendenciák napjainkban. Pécs, 2014 Online: </w:t>
      </w:r>
      <w:hyperlink r:id="rId18" w:history="1">
        <w:r w:rsidRPr="00AA2D0B">
          <w:t>http://idresearch.hu/userfiles/File/eia/eia_migrtend_vfinal.pdf</w:t>
        </w:r>
      </w:hyperlink>
    </w:p>
    <w:p w:rsidR="00D73791" w:rsidRPr="00AA2D0B" w:rsidRDefault="00D73791" w:rsidP="00D73791"/>
    <w:p w:rsidR="00D73791" w:rsidRPr="00AA2D0B" w:rsidRDefault="00D73791" w:rsidP="00D73791">
      <w:pPr>
        <w:pStyle w:val="lfej"/>
        <w:tabs>
          <w:tab w:val="clear" w:pos="9072"/>
          <w:tab w:val="right" w:pos="900"/>
        </w:tabs>
        <w:rPr>
          <w:bCs/>
        </w:rPr>
      </w:pPr>
      <w:r w:rsidRPr="00AA2D0B">
        <w:rPr>
          <w:bCs/>
        </w:rPr>
        <w:t xml:space="preserve">Budapest, 2017. </w:t>
      </w:r>
      <w:r w:rsidR="009468B5" w:rsidRPr="00AA2D0B">
        <w:rPr>
          <w:bCs/>
          <w:lang w:val="hu-HU"/>
        </w:rPr>
        <w:t>október 31.</w:t>
      </w:r>
    </w:p>
    <w:p w:rsidR="00D73791" w:rsidRPr="00AA2D0B" w:rsidRDefault="00D73791" w:rsidP="00D73791"/>
    <w:p w:rsidR="00D73791" w:rsidRPr="00AA2D0B" w:rsidRDefault="00D73791" w:rsidP="00D73791">
      <w:pPr>
        <w:pStyle w:val="lfej"/>
        <w:tabs>
          <w:tab w:val="clear" w:pos="9072"/>
          <w:tab w:val="right" w:pos="900"/>
        </w:tabs>
        <w:jc w:val="right"/>
        <w:rPr>
          <w:b/>
          <w:bCs/>
          <w:lang w:val="hu-HU"/>
        </w:rPr>
      </w:pPr>
      <w:r w:rsidRPr="00AA2D0B">
        <w:rPr>
          <w:b/>
          <w:bCs/>
        </w:rPr>
        <w:t>Prof. Dr. Kiss Zoltán László egyetemi tanár</w:t>
      </w:r>
      <w:r w:rsidR="009468B5" w:rsidRPr="00AA2D0B">
        <w:rPr>
          <w:b/>
          <w:bCs/>
          <w:lang w:val="hu-HU"/>
        </w:rPr>
        <w:t>, PhD</w:t>
      </w:r>
    </w:p>
    <w:p w:rsidR="00244423" w:rsidRPr="00AA2D0B" w:rsidRDefault="00D73791" w:rsidP="00D73791">
      <w:pPr>
        <w:pStyle w:val="lfej"/>
        <w:tabs>
          <w:tab w:val="clear" w:pos="9072"/>
          <w:tab w:val="right" w:pos="900"/>
        </w:tabs>
        <w:jc w:val="center"/>
        <w:rPr>
          <w:bCs/>
          <w:lang w:val="hu-HU"/>
        </w:rPr>
      </w:pPr>
      <w:r w:rsidRPr="00AA2D0B">
        <w:rPr>
          <w:bCs/>
        </w:rPr>
        <w:tab/>
      </w:r>
      <w:r w:rsidRPr="00AA2D0B">
        <w:rPr>
          <w:bCs/>
        </w:rPr>
        <w:tab/>
      </w:r>
      <w:r w:rsidRPr="00AA2D0B">
        <w:rPr>
          <w:bCs/>
        </w:rPr>
        <w:tab/>
        <w:t>tantárgyfelelős</w:t>
      </w:r>
    </w:p>
    <w:p w:rsidR="00244423" w:rsidRPr="00AA2D0B" w:rsidRDefault="00244423" w:rsidP="00244423">
      <w:pPr>
        <w:jc w:val="both"/>
        <w:rPr>
          <w:bCs/>
        </w:rPr>
      </w:pPr>
    </w:p>
    <w:tbl>
      <w:tblPr>
        <w:tblW w:w="5240" w:type="dxa"/>
        <w:tblInd w:w="113" w:type="dxa"/>
        <w:tblLook w:val="01E0" w:firstRow="1" w:lastRow="1" w:firstColumn="1" w:lastColumn="1" w:noHBand="0" w:noVBand="0"/>
      </w:tblPr>
      <w:tblGrid>
        <w:gridCol w:w="5240"/>
      </w:tblGrid>
      <w:tr w:rsidR="00D4251C" w:rsidRPr="00AA2D0B" w:rsidTr="009F0BB2">
        <w:tc>
          <w:tcPr>
            <w:tcW w:w="5240" w:type="dxa"/>
            <w:tcBorders>
              <w:bottom w:val="single" w:sz="4" w:space="0" w:color="auto"/>
            </w:tcBorders>
          </w:tcPr>
          <w:p w:rsidR="00D4251C" w:rsidRPr="00AA2D0B" w:rsidRDefault="00D4251C" w:rsidP="00D4251C">
            <w:pPr>
              <w:pStyle w:val="Szvegtrzs"/>
              <w:jc w:val="center"/>
              <w:rPr>
                <w:b/>
                <w:smallCaps/>
                <w:sz w:val="28"/>
                <w:szCs w:val="28"/>
                <w:lang w:val="hu-HU" w:eastAsia="hu-HU"/>
              </w:rPr>
            </w:pPr>
            <w:r w:rsidRPr="00AA2D0B">
              <w:rPr>
                <w:b/>
                <w:smallCaps/>
                <w:sz w:val="28"/>
                <w:szCs w:val="28"/>
                <w:lang w:val="hu-HU" w:eastAsia="hu-HU"/>
              </w:rPr>
              <w:lastRenderedPageBreak/>
              <w:t>Nemzeti Közszolgálati Egyetem</w:t>
            </w:r>
          </w:p>
        </w:tc>
      </w:tr>
      <w:tr w:rsidR="00D4251C" w:rsidRPr="00AA2D0B" w:rsidTr="009F0BB2">
        <w:tc>
          <w:tcPr>
            <w:tcW w:w="5240" w:type="dxa"/>
            <w:tcBorders>
              <w:top w:val="single" w:sz="4" w:space="0" w:color="auto"/>
            </w:tcBorders>
          </w:tcPr>
          <w:p w:rsidR="00D4251C" w:rsidRPr="00AA2D0B" w:rsidRDefault="00D4251C" w:rsidP="00D4251C">
            <w:pPr>
              <w:pStyle w:val="Szvegtrzs"/>
              <w:jc w:val="center"/>
              <w:rPr>
                <w:b/>
                <w:sz w:val="28"/>
                <w:szCs w:val="28"/>
                <w:lang w:val="hu-HU" w:eastAsia="hu-HU"/>
              </w:rPr>
            </w:pPr>
            <w:r w:rsidRPr="00AA2D0B">
              <w:rPr>
                <w:b/>
                <w:szCs w:val="28"/>
                <w:lang w:val="hu-HU" w:eastAsia="hu-HU"/>
              </w:rPr>
              <w:t>Hadtudományi és Honvédtisztképző Kar</w:t>
            </w:r>
          </w:p>
        </w:tc>
      </w:tr>
    </w:tbl>
    <w:p w:rsidR="00D4251C" w:rsidRPr="00AA2D0B" w:rsidRDefault="00D4251C" w:rsidP="00D73791">
      <w:pPr>
        <w:jc w:val="center"/>
        <w:rPr>
          <w:b/>
          <w:bCs/>
          <w:sz w:val="28"/>
          <w:szCs w:val="28"/>
        </w:rPr>
      </w:pPr>
    </w:p>
    <w:p w:rsidR="00D73791" w:rsidRPr="00AA2D0B" w:rsidRDefault="00D73791" w:rsidP="00D73791">
      <w:pPr>
        <w:jc w:val="center"/>
        <w:rPr>
          <w:b/>
          <w:bCs/>
          <w:sz w:val="28"/>
          <w:szCs w:val="28"/>
        </w:rPr>
      </w:pPr>
      <w:r w:rsidRPr="00AA2D0B">
        <w:rPr>
          <w:b/>
          <w:bCs/>
          <w:sz w:val="28"/>
          <w:szCs w:val="28"/>
        </w:rPr>
        <w:t>TANTÁRGYI PROGRAM</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 xml:space="preserve">A tantárgy kódja: </w:t>
      </w:r>
      <w:r w:rsidRPr="00AA2D0B">
        <w:rPr>
          <w:bCs/>
        </w:rPr>
        <w:t>KAL6B01</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 xml:space="preserve">A tantárgy megnevezése (magyarul): </w:t>
      </w:r>
      <w:r w:rsidRPr="00AA2D0B">
        <w:rPr>
          <w:bCs/>
          <w:lang w:val="hu-HU"/>
        </w:rPr>
        <w:t>Alkotmányjog</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A tantárgy megnevezése (angolul):</w:t>
      </w:r>
      <w:r w:rsidRPr="00AA2D0B">
        <w:rPr>
          <w:bCs/>
          <w:lang w:val="hu-HU"/>
        </w:rPr>
        <w:t xml:space="preserve"> Constitutional Law</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ÁKK </w:t>
      </w:r>
      <w:r w:rsidRPr="00AA2D0B">
        <w:rPr>
          <w:bCs/>
          <w:lang w:val="hu-HU"/>
        </w:rPr>
        <w:t>Alkotmányjogi Intézet</w:t>
      </w:r>
    </w:p>
    <w:p w:rsidR="00D73791" w:rsidRPr="00AA2D0B" w:rsidRDefault="00D73791" w:rsidP="00977D24">
      <w:pPr>
        <w:pStyle w:val="lfej"/>
        <w:numPr>
          <w:ilvl w:val="0"/>
          <w:numId w:val="64"/>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Prof. Dr. Halász Iván, intézetvezető egyetemi tanár, PhD.</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 xml:space="preserve">A tanórák száma (előadás+gyakorlat): </w:t>
      </w:r>
    </w:p>
    <w:p w:rsidR="00D73791" w:rsidRPr="00AA2D0B" w:rsidRDefault="00D73791" w:rsidP="00977D24">
      <w:pPr>
        <w:pStyle w:val="lfej"/>
        <w:numPr>
          <w:ilvl w:val="1"/>
          <w:numId w:val="64"/>
        </w:numPr>
        <w:tabs>
          <w:tab w:val="right" w:pos="900"/>
        </w:tabs>
        <w:spacing w:before="120"/>
        <w:jc w:val="both"/>
        <w:rPr>
          <w:bCs/>
          <w:lang w:val="hu-HU"/>
        </w:rPr>
      </w:pPr>
      <w:r w:rsidRPr="00AA2D0B">
        <w:rPr>
          <w:bCs/>
          <w:lang w:val="hu-HU"/>
        </w:rPr>
        <w:t xml:space="preserve">össz óraszám: </w:t>
      </w:r>
    </w:p>
    <w:p w:rsidR="00D73791" w:rsidRPr="00AA2D0B" w:rsidRDefault="00D73791" w:rsidP="00977D24">
      <w:pPr>
        <w:pStyle w:val="lfej"/>
        <w:numPr>
          <w:ilvl w:val="2"/>
          <w:numId w:val="64"/>
        </w:numPr>
        <w:tabs>
          <w:tab w:val="right" w:pos="900"/>
        </w:tabs>
        <w:spacing w:before="120"/>
        <w:jc w:val="both"/>
        <w:rPr>
          <w:bCs/>
          <w:lang w:val="hu-HU"/>
        </w:rPr>
      </w:pPr>
      <w:r w:rsidRPr="00AA2D0B">
        <w:rPr>
          <w:bCs/>
          <w:lang w:val="hu-HU"/>
        </w:rPr>
        <w:t xml:space="preserve">Nappali munkarend: </w:t>
      </w:r>
      <w:r w:rsidR="00485ACA" w:rsidRPr="00AA2D0B">
        <w:rPr>
          <w:bCs/>
          <w:lang w:val="hu-HU"/>
        </w:rPr>
        <w:t>30 (30</w:t>
      </w:r>
      <w:r w:rsidRPr="00AA2D0B">
        <w:rPr>
          <w:bCs/>
          <w:lang w:val="hu-HU"/>
        </w:rPr>
        <w:t>+0</w:t>
      </w:r>
      <w:r w:rsidR="00485ACA" w:rsidRPr="00AA2D0B">
        <w:rPr>
          <w:bCs/>
          <w:lang w:val="hu-HU"/>
        </w:rPr>
        <w:t>)</w:t>
      </w:r>
    </w:p>
    <w:p w:rsidR="00D73791" w:rsidRPr="00AA2D0B" w:rsidRDefault="00D73791" w:rsidP="00977D24">
      <w:pPr>
        <w:pStyle w:val="lfej"/>
        <w:numPr>
          <w:ilvl w:val="2"/>
          <w:numId w:val="64"/>
        </w:numPr>
        <w:tabs>
          <w:tab w:val="right" w:pos="900"/>
        </w:tabs>
        <w:spacing w:before="120"/>
        <w:jc w:val="both"/>
        <w:rPr>
          <w:bCs/>
          <w:lang w:val="hu-HU"/>
        </w:rPr>
      </w:pPr>
      <w:r w:rsidRPr="00AA2D0B">
        <w:rPr>
          <w:bCs/>
          <w:lang w:val="hu-HU"/>
        </w:rPr>
        <w:t xml:space="preserve">Levelező munkarend: </w:t>
      </w:r>
      <w:r w:rsidR="00485ACA" w:rsidRPr="00AA2D0B">
        <w:rPr>
          <w:bCs/>
          <w:lang w:val="hu-HU"/>
        </w:rPr>
        <w:t>-</w:t>
      </w:r>
    </w:p>
    <w:p w:rsidR="00D73791" w:rsidRPr="00AA2D0B" w:rsidRDefault="00D73791" w:rsidP="00977D24">
      <w:pPr>
        <w:pStyle w:val="lfej"/>
        <w:numPr>
          <w:ilvl w:val="1"/>
          <w:numId w:val="64"/>
        </w:numPr>
        <w:tabs>
          <w:tab w:val="right" w:pos="900"/>
        </w:tabs>
        <w:spacing w:before="120"/>
        <w:jc w:val="both"/>
        <w:rPr>
          <w:bCs/>
          <w:lang w:val="hu-HU"/>
        </w:rPr>
      </w:pPr>
      <w:r w:rsidRPr="00AA2D0B">
        <w:rPr>
          <w:bCs/>
          <w:lang w:val="hu-HU"/>
        </w:rPr>
        <w:t xml:space="preserve">heti óraszám nappali munkarend: </w:t>
      </w:r>
      <w:r w:rsidR="00485ACA" w:rsidRPr="00AA2D0B">
        <w:rPr>
          <w:bCs/>
          <w:lang w:val="hu-HU"/>
        </w:rPr>
        <w:t>2</w:t>
      </w:r>
    </w:p>
    <w:p w:rsidR="00D73791" w:rsidRPr="00AA2D0B" w:rsidRDefault="00D73791" w:rsidP="00977D24">
      <w:pPr>
        <w:pStyle w:val="lfej"/>
        <w:numPr>
          <w:ilvl w:val="0"/>
          <w:numId w:val="64"/>
        </w:numPr>
        <w:tabs>
          <w:tab w:val="right" w:pos="900"/>
        </w:tabs>
        <w:spacing w:before="120"/>
        <w:jc w:val="both"/>
        <w:rPr>
          <w:b/>
          <w:bCs/>
          <w:lang w:val="hu-HU"/>
        </w:rPr>
      </w:pPr>
      <w:r w:rsidRPr="00AA2D0B">
        <w:rPr>
          <w:b/>
          <w:bCs/>
          <w:lang w:val="hu-HU"/>
        </w:rPr>
        <w:t xml:space="preserve">A tantárgy szakmai tartalma (magyarul): </w:t>
      </w:r>
      <w:r w:rsidRPr="00AA2D0B">
        <w:rPr>
          <w:bCs/>
          <w:lang w:val="hu-HU"/>
        </w:rPr>
        <w:t>Alkotmányjogi alapismeretek, ezen belül az alkotmányok és az Alaptörvény fogalma; az alkotmányos állam alapvető követelményei, valamint a külföldi és hazai alkotmányfejlődés fő irányai. Az integrált jogforrási rendszer és annak elemei, a hazai, a nemzetközi és az uniós jogforrások. A politikai, társadalmi és gazdasági berendezkedés alkotmányos alapjai, értve ezalatt a szuverenitás kérdéskör alkotmányjogi vonatkozásait, a közvetlen és a közvetett demokrácia formáit, és különösen a hazai választójogi szabályozást. De e témakör alatt tárgyaljuk a nép-nemzet-nemzetiség, az állami akaratot befolyásoló tényezők és a gazdasági alkotmány kérdéskörét. Végül az alapvető jogok és kötelességek tárgykörében azok kialakulásának és fejlődésének kérdései, valamint az alapvető jogok rendszere és az egyes jogok szabályozási tartalma.</w:t>
      </w:r>
    </w:p>
    <w:p w:rsidR="00D73791" w:rsidRPr="00AA2D0B" w:rsidRDefault="00D73791" w:rsidP="00977D24">
      <w:pPr>
        <w:pStyle w:val="lfej"/>
        <w:numPr>
          <w:ilvl w:val="0"/>
          <w:numId w:val="64"/>
        </w:numPr>
        <w:tabs>
          <w:tab w:val="right" w:pos="900"/>
        </w:tabs>
        <w:spacing w:before="120"/>
        <w:jc w:val="both"/>
        <w:rPr>
          <w:b/>
          <w:bCs/>
          <w:lang w:val="hu-HU"/>
        </w:rPr>
      </w:pPr>
      <w:r w:rsidRPr="00AA2D0B">
        <w:rPr>
          <w:b/>
          <w:bCs/>
          <w:lang w:val="hu-HU"/>
        </w:rPr>
        <w:t>A tantárgy szakmai tartalma (angolul):</w:t>
      </w:r>
      <w:r w:rsidRPr="00AA2D0B">
        <w:t xml:space="preserve"> Basic studies of constitutional law, including: definitions of constitutions and the Basic Law; basic conditions of constitutional state, main points of the Hungarian and foreign development of constitutions. Legal sources of Hungary and their elements, main features of international law and European Union law. The constitutional basis of political, economic and social system in Hungary. Sovereignty, the methods of direct and indirect democracy in Hungary, the Hungarian electoral system. The system of fundamental rights and obligations in Hungary.</w:t>
      </w:r>
    </w:p>
    <w:p w:rsidR="00D73791" w:rsidRPr="00AA2D0B" w:rsidRDefault="00D73791" w:rsidP="00977D24">
      <w:pPr>
        <w:pStyle w:val="Listaszerbekezds"/>
        <w:numPr>
          <w:ilvl w:val="0"/>
          <w:numId w:val="64"/>
        </w:numPr>
        <w:tabs>
          <w:tab w:val="left" w:pos="284"/>
        </w:tabs>
        <w:spacing w:before="120"/>
        <w:ind w:left="641" w:hanging="357"/>
        <w:contextualSpacing w:val="0"/>
        <w:jc w:val="both"/>
        <w:rPr>
          <w:b/>
        </w:rPr>
      </w:pPr>
      <w:r w:rsidRPr="00AA2D0B">
        <w:rPr>
          <w:b/>
        </w:rPr>
        <w:tab/>
        <w:t xml:space="preserve">Elérendő kompetenciák (magyarul): </w:t>
      </w:r>
      <w:r w:rsidRPr="00AA2D0B">
        <w:rPr>
          <w:bCs/>
        </w:rPr>
        <w:t xml:space="preserve">A hallgatók a tárgy elsajátítása következtében olyan alkotmányjogi alapismeretekre tesznek szert, amelyek nélkülözhetetlenek a későbbi közigazgatási szakmai tárgyak megértéséhez, az állami működés teljes körű átlátásához. A tantárgy segítséget nyújt a hatályos jogrendszerben történő tisztánlátáshoz is, a jogforrások különböző típusai közötti redszerszemlélet biztosításával. E kompetenciák alkalmazásával pedig a hallgatók nemcsak az alkotmányjog, hanem a </w:t>
      </w:r>
      <w:r w:rsidRPr="00AA2D0B">
        <w:rPr>
          <w:bCs/>
        </w:rPr>
        <w:lastRenderedPageBreak/>
        <w:t>többi jogág területén is könnyebben el tudnak igazodni mind tanulmányaik, mind közigazgatási munkavégzésük során</w:t>
      </w:r>
    </w:p>
    <w:p w:rsidR="00D73791" w:rsidRPr="00AA2D0B" w:rsidRDefault="00D73791" w:rsidP="00977D24">
      <w:pPr>
        <w:pStyle w:val="Listaszerbekezds"/>
        <w:numPr>
          <w:ilvl w:val="0"/>
          <w:numId w:val="64"/>
        </w:numPr>
        <w:spacing w:before="120"/>
        <w:ind w:left="641" w:hanging="357"/>
        <w:contextualSpacing w:val="0"/>
        <w:jc w:val="both"/>
        <w:rPr>
          <w:b/>
        </w:rPr>
      </w:pPr>
      <w:r w:rsidRPr="00AA2D0B">
        <w:rPr>
          <w:b/>
        </w:rPr>
        <w:t xml:space="preserve">Elérendő kompetenciák (angolul): </w:t>
      </w:r>
      <w:r w:rsidRPr="00AA2D0B">
        <w:rPr>
          <w:lang w:val="en-GB"/>
        </w:rPr>
        <w:t>The students involved in this course will learn the basis of Hungarian constitutional law including the system of legal sources in Hungary giving them assistance in their studies about other law branches and when acting on behalf of a public authority.</w:t>
      </w:r>
    </w:p>
    <w:p w:rsidR="00D73791" w:rsidRPr="00AA2D0B" w:rsidRDefault="00D73791" w:rsidP="00977D24">
      <w:pPr>
        <w:pStyle w:val="lfej"/>
        <w:numPr>
          <w:ilvl w:val="0"/>
          <w:numId w:val="64"/>
        </w:numPr>
        <w:tabs>
          <w:tab w:val="right" w:pos="900"/>
        </w:tabs>
        <w:spacing w:before="120"/>
        <w:jc w:val="both"/>
        <w:rPr>
          <w:bCs/>
          <w:lang w:val="hu-HU"/>
        </w:rPr>
      </w:pPr>
      <w:r w:rsidRPr="00AA2D0B">
        <w:rPr>
          <w:b/>
          <w:bCs/>
          <w:lang w:val="hu-HU"/>
        </w:rPr>
        <w:t xml:space="preserve">Előtanulmányi kötelezettségek: </w:t>
      </w:r>
      <w:r w:rsidRPr="00AA2D0B">
        <w:rPr>
          <w:bCs/>
        </w:rPr>
        <w:t>-</w:t>
      </w:r>
    </w:p>
    <w:p w:rsidR="00D73791" w:rsidRPr="00AA2D0B" w:rsidRDefault="00D73791" w:rsidP="00977D24">
      <w:pPr>
        <w:pStyle w:val="Listaszerbekezds"/>
        <w:numPr>
          <w:ilvl w:val="0"/>
          <w:numId w:val="64"/>
        </w:numPr>
        <w:spacing w:before="120"/>
        <w:ind w:left="641" w:hanging="357"/>
        <w:contextualSpacing w:val="0"/>
        <w:jc w:val="both"/>
        <w:rPr>
          <w:b/>
        </w:rPr>
      </w:pPr>
      <w:r w:rsidRPr="00AA2D0B">
        <w:rPr>
          <w:b/>
        </w:rPr>
        <w:t xml:space="preserve">A tantárgy tematikája: </w:t>
      </w:r>
    </w:p>
    <w:p w:rsidR="00D73791" w:rsidRPr="00AA2D0B" w:rsidRDefault="00D73791" w:rsidP="00D73791">
      <w:pPr>
        <w:spacing w:before="120"/>
        <w:ind w:left="709" w:right="142" w:firstLine="1"/>
        <w:jc w:val="both"/>
      </w:pPr>
      <w:r w:rsidRPr="00AA2D0B">
        <w:t>14.1. Az alkotmány fogalma, típusai, szabályozási tárgykörei, módosítási lehetőségek Az Alaptörvény születése és szerkezete (2 óra)</w:t>
      </w:r>
    </w:p>
    <w:p w:rsidR="00D73791" w:rsidRPr="00AA2D0B" w:rsidRDefault="00D73791" w:rsidP="00D73791">
      <w:pPr>
        <w:spacing w:before="120"/>
        <w:ind w:left="710" w:right="142"/>
        <w:jc w:val="both"/>
      </w:pPr>
      <w:r w:rsidRPr="00AA2D0B">
        <w:t>14.2. Az alkotmányos állam alapvető követelményei, a jogállamiság és a jogegyenlőség elve (2 óra)</w:t>
      </w:r>
    </w:p>
    <w:p w:rsidR="00D73791" w:rsidRPr="00AA2D0B" w:rsidRDefault="00D73791" w:rsidP="00D73791">
      <w:pPr>
        <w:spacing w:before="120"/>
        <w:ind w:left="709" w:right="142"/>
        <w:jc w:val="both"/>
      </w:pPr>
      <w:r w:rsidRPr="00AA2D0B">
        <w:t xml:space="preserve">14.3. A külföldi alkotmányfejlődés fő irányai (angol, német, francia, amerikai). </w:t>
      </w:r>
    </w:p>
    <w:p w:rsidR="00D73791" w:rsidRPr="00AA2D0B" w:rsidRDefault="00D73791" w:rsidP="00D73791">
      <w:pPr>
        <w:spacing w:before="120"/>
        <w:ind w:left="709" w:right="142"/>
        <w:jc w:val="both"/>
      </w:pPr>
      <w:r w:rsidRPr="00AA2D0B">
        <w:t>14.4. A magyar alkotmányfejlődés. A történeti alkotmány fogalma. A történeti alkotmány vívmányai (2 óra)</w:t>
      </w:r>
    </w:p>
    <w:p w:rsidR="00D73791" w:rsidRPr="00AA2D0B" w:rsidRDefault="00D73791" w:rsidP="00D73791">
      <w:pPr>
        <w:spacing w:before="120"/>
        <w:ind w:left="709" w:right="142"/>
        <w:jc w:val="both"/>
      </w:pPr>
      <w:r w:rsidRPr="00AA2D0B">
        <w:t xml:space="preserve">14.5. A Nemzeti Hitvallás jelentősége és értékvilága. A preambulumok szerepe az alkotmányokban (2 óra). </w:t>
      </w:r>
    </w:p>
    <w:p w:rsidR="00D73791" w:rsidRPr="00AA2D0B" w:rsidRDefault="00D73791" w:rsidP="00D73791">
      <w:pPr>
        <w:spacing w:before="120"/>
        <w:ind w:left="709" w:right="142"/>
        <w:jc w:val="both"/>
      </w:pPr>
      <w:r w:rsidRPr="00AA2D0B">
        <w:t>14.6. Az állami jelképek problematikája (2 óra)</w:t>
      </w:r>
    </w:p>
    <w:p w:rsidR="00D73791" w:rsidRPr="00AA2D0B" w:rsidRDefault="00D73791" w:rsidP="00D73791">
      <w:pPr>
        <w:spacing w:before="120"/>
        <w:ind w:left="709" w:right="142"/>
        <w:jc w:val="both"/>
      </w:pPr>
      <w:r w:rsidRPr="00AA2D0B">
        <w:t>14.7. A jog és a jogrend fogalma, a jogforrások fogalma, elméleti rendszere és gyakorlati kérdései. Magyarország belső jogforrási rendszere, a jogszabályok és a közjogi szervezetszabályozó eszközök (2 óra)</w:t>
      </w:r>
    </w:p>
    <w:p w:rsidR="00D73791" w:rsidRPr="00AA2D0B" w:rsidRDefault="00D73791" w:rsidP="00D73791">
      <w:pPr>
        <w:spacing w:before="120"/>
        <w:ind w:left="709" w:right="142"/>
        <w:jc w:val="both"/>
      </w:pPr>
      <w:r w:rsidRPr="00AA2D0B">
        <w:t>14.8. Az Európai Unió joga, a nemzetközi jog, és a nemzeti jog fogalma, illetve kölcsönös viszonya (2 óra)</w:t>
      </w:r>
    </w:p>
    <w:p w:rsidR="00D73791" w:rsidRPr="00AA2D0B" w:rsidRDefault="00D73791" w:rsidP="00D73791">
      <w:pPr>
        <w:spacing w:before="120"/>
        <w:ind w:left="709" w:right="142"/>
        <w:jc w:val="both"/>
      </w:pPr>
      <w:r w:rsidRPr="00AA2D0B">
        <w:t>14.9. A népszuverenitás és a népképviselet. A közvetlen demokrácia módozatai. A képviseleti demokrácia. A hazai választási rendszer (2 óra)</w:t>
      </w:r>
    </w:p>
    <w:p w:rsidR="00D73791" w:rsidRPr="00AA2D0B" w:rsidRDefault="00D73791" w:rsidP="00D73791">
      <w:pPr>
        <w:spacing w:before="120"/>
        <w:ind w:left="709" w:right="142"/>
        <w:jc w:val="both"/>
      </w:pPr>
      <w:r w:rsidRPr="00AA2D0B">
        <w:t xml:space="preserve">14.10. A nép, nemzet, nemzetiség. A politikai közösség fogalma a magyar közjogban. A nemzetiségek jogai, a nemzetiségi önkormányzati rendszer (2 óra). </w:t>
      </w:r>
    </w:p>
    <w:p w:rsidR="00D73791" w:rsidRPr="00AA2D0B" w:rsidRDefault="00D73791" w:rsidP="00D73791">
      <w:pPr>
        <w:spacing w:before="120"/>
        <w:ind w:left="709" w:right="142"/>
        <w:jc w:val="both"/>
      </w:pPr>
      <w:r w:rsidRPr="00AA2D0B">
        <w:t xml:space="preserve">14.11. A pártok és más akaratformáló tényezők szerepe az alkotmányjogban (2 óra). </w:t>
      </w:r>
    </w:p>
    <w:p w:rsidR="00D73791" w:rsidRPr="00AA2D0B" w:rsidRDefault="00D73791" w:rsidP="00D73791">
      <w:pPr>
        <w:spacing w:before="120"/>
        <w:ind w:left="709" w:right="142"/>
        <w:jc w:val="both"/>
      </w:pPr>
      <w:r w:rsidRPr="00AA2D0B">
        <w:t>14.12. A társadalmi és gazdasági rendre vonatkozó rendelkezések. A gazdasági alkotmány. A költségvetési szabályok. (2 óra)</w:t>
      </w:r>
    </w:p>
    <w:p w:rsidR="00D73791" w:rsidRPr="00AA2D0B" w:rsidRDefault="00D73791" w:rsidP="00D73791">
      <w:pPr>
        <w:spacing w:before="120"/>
        <w:ind w:left="709" w:right="142"/>
        <w:jc w:val="both"/>
      </w:pPr>
      <w:r w:rsidRPr="00AA2D0B">
        <w:t>14.13. Az alapvető jogok kialakulása és fejlődésének kérdései.  Az alapvető jogok rendszere és az egyes jogok szabályozási tartalma. (Az emberi jogok generációi.) Az alapvető jogok korlátozási lehetőségei. (2 óra)</w:t>
      </w:r>
    </w:p>
    <w:p w:rsidR="00D73791" w:rsidRPr="00AA2D0B" w:rsidRDefault="00D73791" w:rsidP="00D73791">
      <w:pPr>
        <w:spacing w:before="120"/>
        <w:ind w:left="709" w:right="142"/>
        <w:jc w:val="both"/>
      </w:pPr>
      <w:r w:rsidRPr="00AA2D0B">
        <w:t>14.14. Alapvető személyi jogok és kötelességek. Alapvető politikai jogok és kötelességek (2 óra)</w:t>
      </w:r>
    </w:p>
    <w:p w:rsidR="00D73791" w:rsidRPr="00AA2D0B" w:rsidRDefault="00D73791" w:rsidP="00D73791">
      <w:pPr>
        <w:spacing w:before="120"/>
        <w:ind w:left="709" w:right="142"/>
        <w:jc w:val="both"/>
      </w:pPr>
      <w:r w:rsidRPr="00AA2D0B">
        <w:t>14.15. Gazdasági, szociális és kulturális jogok. A harmadik generációs jogok. Alapvető kötelességek. (2 óra)</w:t>
      </w:r>
    </w:p>
    <w:p w:rsidR="00D73791" w:rsidRPr="00AA2D0B" w:rsidRDefault="00D73791" w:rsidP="00977D24">
      <w:pPr>
        <w:pStyle w:val="lfej"/>
        <w:numPr>
          <w:ilvl w:val="0"/>
          <w:numId w:val="64"/>
        </w:numPr>
        <w:tabs>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Pr="00AA2D0B">
        <w:rPr>
          <w:bCs/>
          <w:lang w:val="hu-HU"/>
        </w:rPr>
        <w:t>1. félév</w:t>
      </w:r>
    </w:p>
    <w:p w:rsidR="00D73791" w:rsidRPr="00AA2D0B" w:rsidRDefault="00D73791" w:rsidP="00977D24">
      <w:pPr>
        <w:pStyle w:val="lfej"/>
        <w:numPr>
          <w:ilvl w:val="0"/>
          <w:numId w:val="64"/>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 xml:space="preserve">A tanórán a részvétel kötelező, igazolt mulasztás </w:t>
      </w:r>
      <w:r w:rsidRPr="00AA2D0B">
        <w:rPr>
          <w:bCs/>
          <w:lang w:val="hu-HU"/>
        </w:rPr>
        <w:lastRenderedPageBreak/>
        <w:t>esetén a hallgató köteles a pótlás koordinálása érdekében egyéni konzultációt kezdeményezni.</w:t>
      </w:r>
    </w:p>
    <w:p w:rsidR="00D73791" w:rsidRPr="00AA2D0B" w:rsidRDefault="00D73791" w:rsidP="00977D24">
      <w:pPr>
        <w:pStyle w:val="Listaszerbekezds"/>
        <w:numPr>
          <w:ilvl w:val="0"/>
          <w:numId w:val="64"/>
        </w:numPr>
        <w:spacing w:before="120"/>
        <w:ind w:left="641" w:hanging="357"/>
        <w:contextualSpacing w:val="0"/>
        <w:jc w:val="both"/>
        <w:rPr>
          <w:b/>
        </w:rPr>
      </w:pPr>
      <w:r w:rsidRPr="00AA2D0B">
        <w:rPr>
          <w:b/>
        </w:rPr>
        <w:t xml:space="preserve">Félévközi feladatok, ismeretek ellenőrzésének rendje: </w:t>
      </w:r>
      <w:r w:rsidRPr="00AA2D0B">
        <w:t>A tanulmányi munka alapja az előadások rendszeres látogatása.</w:t>
      </w:r>
    </w:p>
    <w:p w:rsidR="00D73791" w:rsidRPr="00AA2D0B" w:rsidRDefault="00D73791" w:rsidP="00977D24">
      <w:pPr>
        <w:pStyle w:val="Listaszerbekezds"/>
        <w:numPr>
          <w:ilvl w:val="0"/>
          <w:numId w:val="64"/>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30 %-ot meghaladó hiányzás az aláírás megtagadását vonja maga után. Kredit megszerzésének feltétele: írásbeli </w:t>
      </w:r>
      <w:r w:rsidRPr="00AA2D0B">
        <w:rPr>
          <w:b/>
        </w:rPr>
        <w:t>kollokvium</w:t>
      </w:r>
      <w:r w:rsidRPr="00AA2D0B">
        <w:t>.</w:t>
      </w:r>
    </w:p>
    <w:p w:rsidR="00D73791" w:rsidRPr="00AA2D0B" w:rsidRDefault="00D73791" w:rsidP="00977D24">
      <w:pPr>
        <w:pStyle w:val="Listaszerbekezds"/>
        <w:numPr>
          <w:ilvl w:val="0"/>
          <w:numId w:val="64"/>
        </w:numPr>
        <w:tabs>
          <w:tab w:val="left" w:pos="284"/>
        </w:tabs>
        <w:spacing w:before="120"/>
        <w:ind w:left="641" w:hanging="357"/>
        <w:contextualSpacing w:val="0"/>
        <w:rPr>
          <w:b/>
        </w:rPr>
      </w:pPr>
      <w:r w:rsidRPr="00AA2D0B">
        <w:rPr>
          <w:b/>
        </w:rPr>
        <w:tab/>
        <w:t>Irodalomjegyzék (magyarul, angolul):</w:t>
      </w:r>
    </w:p>
    <w:p w:rsidR="00D73791" w:rsidRPr="00AA2D0B" w:rsidRDefault="00D73791" w:rsidP="00977D24">
      <w:pPr>
        <w:pStyle w:val="lfej"/>
        <w:numPr>
          <w:ilvl w:val="1"/>
          <w:numId w:val="64"/>
        </w:numPr>
        <w:tabs>
          <w:tab w:val="clear" w:pos="4536"/>
          <w:tab w:val="clear" w:pos="9072"/>
        </w:tabs>
        <w:spacing w:before="120"/>
        <w:jc w:val="both"/>
        <w:rPr>
          <w:b/>
          <w:lang w:val="hu-HU"/>
        </w:rPr>
      </w:pPr>
      <w:r w:rsidRPr="00AA2D0B">
        <w:rPr>
          <w:b/>
          <w:lang w:val="hu-HU"/>
        </w:rPr>
        <w:t xml:space="preserve">Kötelező irodalom: </w:t>
      </w:r>
    </w:p>
    <w:p w:rsidR="00D73791" w:rsidRPr="00AA2D0B" w:rsidRDefault="00D73791" w:rsidP="00977D24">
      <w:pPr>
        <w:pStyle w:val="lfej"/>
        <w:numPr>
          <w:ilvl w:val="0"/>
          <w:numId w:val="65"/>
        </w:numPr>
        <w:tabs>
          <w:tab w:val="clear" w:pos="4536"/>
          <w:tab w:val="clear" w:pos="9072"/>
        </w:tabs>
        <w:ind w:left="1287" w:hanging="357"/>
        <w:jc w:val="both"/>
        <w:rPr>
          <w:lang w:val="hu-HU"/>
        </w:rPr>
      </w:pPr>
      <w:r w:rsidRPr="00AA2D0B">
        <w:rPr>
          <w:bCs/>
          <w:lang w:val="hu-HU"/>
        </w:rPr>
        <w:t xml:space="preserve">Balogh – Balogh-Békesi – Cserny –Halász – Patyi – Téglási – Tóth (szerk. </w:t>
      </w:r>
      <w:r w:rsidRPr="00AA2D0B">
        <w:rPr>
          <w:bCs/>
        </w:rPr>
        <w:t>Cserny): Alkotmányjog.  [Constitutional Law] Budapest: NKE KTK, 2013.  ISBN: 978-615-5344-28-2</w:t>
      </w:r>
      <w:r w:rsidRPr="00AA2D0B">
        <w:rPr>
          <w:bCs/>
          <w:lang w:val="hu-HU"/>
        </w:rPr>
        <w:t xml:space="preserve"> (illetve a legújabb kiadás) </w:t>
      </w:r>
      <w:r w:rsidRPr="00AA2D0B">
        <w:t>(in Hungarian)</w:t>
      </w:r>
    </w:p>
    <w:p w:rsidR="00D73791" w:rsidRPr="00AA2D0B" w:rsidRDefault="00D73791" w:rsidP="00977D24">
      <w:pPr>
        <w:pStyle w:val="lfej"/>
        <w:numPr>
          <w:ilvl w:val="1"/>
          <w:numId w:val="64"/>
        </w:numPr>
        <w:tabs>
          <w:tab w:val="clear" w:pos="4536"/>
          <w:tab w:val="clear" w:pos="9072"/>
        </w:tabs>
        <w:spacing w:before="120"/>
        <w:ind w:left="998" w:hanging="431"/>
        <w:jc w:val="both"/>
        <w:rPr>
          <w:lang w:val="hu-HU"/>
        </w:rPr>
      </w:pPr>
      <w:r w:rsidRPr="00AA2D0B">
        <w:rPr>
          <w:b/>
          <w:lang w:val="hu-HU"/>
        </w:rPr>
        <w:t>Ajánlott irodalom</w:t>
      </w:r>
      <w:r w:rsidRPr="00AA2D0B">
        <w:rPr>
          <w:lang w:val="hu-HU"/>
        </w:rPr>
        <w:t xml:space="preserve">: </w:t>
      </w:r>
    </w:p>
    <w:p w:rsidR="00D73791" w:rsidRPr="00AA2D0B" w:rsidRDefault="00D73791" w:rsidP="00977D24">
      <w:pPr>
        <w:pStyle w:val="lfej"/>
        <w:numPr>
          <w:ilvl w:val="0"/>
          <w:numId w:val="66"/>
        </w:numPr>
        <w:tabs>
          <w:tab w:val="clear" w:pos="4536"/>
          <w:tab w:val="clear" w:pos="9072"/>
        </w:tabs>
        <w:ind w:left="1287" w:hanging="357"/>
        <w:jc w:val="both"/>
        <w:rPr>
          <w:lang w:val="hu-HU"/>
        </w:rPr>
      </w:pPr>
      <w:r w:rsidRPr="00AA2D0B">
        <w:rPr>
          <w:bCs/>
          <w:lang w:val="hu-HU"/>
        </w:rPr>
        <w:t xml:space="preserve">Trócsányi László – Schanda Balázs (szerk.): Bevezetés az alkotmányjogba [Introduction to constitutional law]. Budapest, HVG-Orac, legújabb kiadás </w:t>
      </w:r>
      <w:r w:rsidRPr="00AA2D0B">
        <w:rPr>
          <w:lang w:val="hu-HU"/>
        </w:rPr>
        <w:t>(in Hungarian)</w:t>
      </w:r>
    </w:p>
    <w:p w:rsidR="00D73791" w:rsidRPr="00AA2D0B" w:rsidRDefault="00D73791" w:rsidP="00977D24">
      <w:pPr>
        <w:pStyle w:val="lfej"/>
        <w:numPr>
          <w:ilvl w:val="0"/>
          <w:numId w:val="66"/>
        </w:numPr>
        <w:tabs>
          <w:tab w:val="clear" w:pos="4536"/>
          <w:tab w:val="clear" w:pos="9072"/>
        </w:tabs>
        <w:ind w:left="1287" w:hanging="357"/>
        <w:jc w:val="both"/>
        <w:rPr>
          <w:lang w:val="hu-HU"/>
        </w:rPr>
      </w:pPr>
      <w:r w:rsidRPr="00AA2D0B">
        <w:rPr>
          <w:bCs/>
          <w:lang w:val="hu-HU"/>
        </w:rPr>
        <w:t xml:space="preserve">Schanda Balázs – Balogh Zsolt (szerk.): Alkotmányjog – alapjogok. [Constitutional law – Fundamental rights] Budapest: A Pázmány Péter Katolikus Egyetem Jog- és Államtudományi Karának Tankönyvei, 2011. ISBN: 978 963 308 021 4 </w:t>
      </w:r>
      <w:r w:rsidRPr="00AA2D0B">
        <w:t>(in Hungarian)</w:t>
      </w:r>
    </w:p>
    <w:p w:rsidR="00D73791" w:rsidRPr="00AA2D0B" w:rsidRDefault="00D73791" w:rsidP="00977D24">
      <w:pPr>
        <w:pStyle w:val="lfej"/>
        <w:numPr>
          <w:ilvl w:val="0"/>
          <w:numId w:val="66"/>
        </w:numPr>
        <w:tabs>
          <w:tab w:val="clear" w:pos="4536"/>
          <w:tab w:val="clear" w:pos="9072"/>
        </w:tabs>
        <w:ind w:left="1287" w:hanging="357"/>
        <w:jc w:val="both"/>
        <w:rPr>
          <w:lang w:val="hu-HU"/>
        </w:rPr>
      </w:pPr>
      <w:r w:rsidRPr="00AA2D0B">
        <w:rPr>
          <w:bCs/>
          <w:lang w:val="hu-HU"/>
        </w:rPr>
        <w:t xml:space="preserve">Szente Zoltán: Európai alkotmány- és parlamentarizmustörténet: [History of European constitutionalism and parlamentarism] 1945-2005. Budapest: Osiris, 2006. ISBN: 9633898439 </w:t>
      </w:r>
      <w:r w:rsidRPr="00AA2D0B">
        <w:t>(in Hungarian)</w:t>
      </w:r>
    </w:p>
    <w:p w:rsidR="00D73791" w:rsidRPr="00AA2D0B" w:rsidRDefault="00D73791" w:rsidP="00D73791"/>
    <w:p w:rsidR="00D73791" w:rsidRPr="00AA2D0B" w:rsidRDefault="00D73791" w:rsidP="00D73791"/>
    <w:p w:rsidR="00D73791" w:rsidRPr="00AA2D0B" w:rsidRDefault="00D73791" w:rsidP="00D73791">
      <w:pPr>
        <w:pStyle w:val="lfej"/>
        <w:tabs>
          <w:tab w:val="clear" w:pos="9072"/>
          <w:tab w:val="right" w:pos="900"/>
        </w:tabs>
        <w:rPr>
          <w:bCs/>
        </w:rPr>
      </w:pPr>
      <w:r w:rsidRPr="00AA2D0B">
        <w:rPr>
          <w:bCs/>
        </w:rPr>
        <w:t>Budapest, 2017. október 31.</w:t>
      </w:r>
    </w:p>
    <w:p w:rsidR="00D73791" w:rsidRPr="00AA2D0B" w:rsidRDefault="00D73791" w:rsidP="00D73791"/>
    <w:p w:rsidR="00D73791" w:rsidRPr="00AA2D0B" w:rsidRDefault="00D73791" w:rsidP="00D73791"/>
    <w:p w:rsidR="00D73791" w:rsidRPr="00AA2D0B" w:rsidRDefault="00D73791" w:rsidP="00D73791">
      <w:pPr>
        <w:jc w:val="right"/>
        <w:rPr>
          <w:b/>
          <w:bCs/>
        </w:rPr>
      </w:pPr>
      <w:r w:rsidRPr="00AA2D0B">
        <w:rPr>
          <w:b/>
          <w:bCs/>
        </w:rPr>
        <w:t>Prof. Dr. Halász Iván egyetemi tanár, PhD</w:t>
      </w:r>
    </w:p>
    <w:p w:rsidR="00244423" w:rsidRPr="00AA2D0B" w:rsidRDefault="009468B5" w:rsidP="009468B5">
      <w:pPr>
        <w:ind w:left="5954"/>
        <w:rPr>
          <w:bCs/>
        </w:rPr>
      </w:pPr>
      <w:r w:rsidRPr="00AA2D0B">
        <w:rPr>
          <w:bCs/>
        </w:rPr>
        <w:t xml:space="preserve">   </w:t>
      </w:r>
      <w:r w:rsidR="00D73791" w:rsidRPr="00AA2D0B">
        <w:rPr>
          <w:bCs/>
        </w:rPr>
        <w:t>tantárgyfelelős</w:t>
      </w:r>
    </w:p>
    <w:p w:rsidR="00C52F11" w:rsidRPr="00AA2D0B" w:rsidRDefault="00C52F11">
      <w:pPr>
        <w:rPr>
          <w:sz w:val="14"/>
        </w:rPr>
      </w:pPr>
      <w:r w:rsidRPr="00AA2D0B">
        <w:br w:type="page"/>
      </w:r>
    </w:p>
    <w:tbl>
      <w:tblPr>
        <w:tblW w:w="9072" w:type="dxa"/>
        <w:tblInd w:w="113" w:type="dxa"/>
        <w:tblLook w:val="01E0" w:firstRow="1" w:lastRow="1" w:firstColumn="1" w:lastColumn="1" w:noHBand="0" w:noVBand="0"/>
      </w:tblPr>
      <w:tblGrid>
        <w:gridCol w:w="5240"/>
        <w:gridCol w:w="1235"/>
        <w:gridCol w:w="2597"/>
      </w:tblGrid>
      <w:tr w:rsidR="00D4251C" w:rsidRPr="00AA2D0B" w:rsidTr="00D4251C">
        <w:tc>
          <w:tcPr>
            <w:tcW w:w="5240" w:type="dxa"/>
            <w:tcBorders>
              <w:bottom w:val="single" w:sz="4" w:space="0" w:color="auto"/>
            </w:tcBorders>
          </w:tcPr>
          <w:p w:rsidR="00D4251C" w:rsidRPr="00AA2D0B" w:rsidRDefault="00D4251C" w:rsidP="00D4251C">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D4251C" w:rsidRPr="00AA2D0B" w:rsidRDefault="00D4251C" w:rsidP="00D4251C">
            <w:pPr>
              <w:pStyle w:val="Szvegtrzs"/>
            </w:pPr>
          </w:p>
        </w:tc>
        <w:tc>
          <w:tcPr>
            <w:tcW w:w="2597" w:type="dxa"/>
          </w:tcPr>
          <w:p w:rsidR="00D4251C" w:rsidRPr="00AA2D0B" w:rsidRDefault="00D4251C" w:rsidP="00D4251C">
            <w:pPr>
              <w:pStyle w:val="Szvegtrzs"/>
              <w:jc w:val="right"/>
            </w:pPr>
          </w:p>
        </w:tc>
      </w:tr>
      <w:tr w:rsidR="00D4251C" w:rsidRPr="00AA2D0B" w:rsidTr="00D4251C">
        <w:tc>
          <w:tcPr>
            <w:tcW w:w="5240" w:type="dxa"/>
            <w:tcBorders>
              <w:top w:val="single" w:sz="4" w:space="0" w:color="auto"/>
            </w:tcBorders>
          </w:tcPr>
          <w:p w:rsidR="00D4251C" w:rsidRPr="00AA2D0B" w:rsidRDefault="00754202" w:rsidP="00D4251C">
            <w:pPr>
              <w:pStyle w:val="Szvegtrzs"/>
              <w:jc w:val="center"/>
              <w:rPr>
                <w:b/>
                <w:sz w:val="28"/>
                <w:szCs w:val="28"/>
              </w:rPr>
            </w:pPr>
            <w:r w:rsidRPr="00AA2D0B">
              <w:rPr>
                <w:b/>
                <w:szCs w:val="28"/>
              </w:rPr>
              <w:t>Hadt</w:t>
            </w:r>
            <w:r w:rsidRPr="00AA2D0B">
              <w:rPr>
                <w:b/>
                <w:szCs w:val="28"/>
                <w:lang w:val="hu-HU"/>
              </w:rPr>
              <w:t>u</w:t>
            </w:r>
            <w:r w:rsidR="00D4251C" w:rsidRPr="00AA2D0B">
              <w:rPr>
                <w:b/>
                <w:szCs w:val="28"/>
              </w:rPr>
              <w:t>dományi és Honvédtisztképző Kar</w:t>
            </w:r>
          </w:p>
        </w:tc>
        <w:tc>
          <w:tcPr>
            <w:tcW w:w="1235" w:type="dxa"/>
          </w:tcPr>
          <w:p w:rsidR="00D4251C" w:rsidRPr="00AA2D0B" w:rsidRDefault="00D4251C" w:rsidP="00D4251C">
            <w:pPr>
              <w:pStyle w:val="Szvegtrzs"/>
            </w:pPr>
          </w:p>
        </w:tc>
        <w:tc>
          <w:tcPr>
            <w:tcW w:w="2597" w:type="dxa"/>
          </w:tcPr>
          <w:p w:rsidR="00D4251C" w:rsidRPr="00AA2D0B" w:rsidRDefault="00D4251C" w:rsidP="00D4251C">
            <w:pPr>
              <w:pStyle w:val="Szvegtrzs"/>
            </w:pPr>
          </w:p>
        </w:tc>
      </w:tr>
    </w:tbl>
    <w:p w:rsidR="00D4251C" w:rsidRPr="00AA2D0B" w:rsidRDefault="00D4251C" w:rsidP="00D4251C">
      <w:pPr>
        <w:pStyle w:val="lfej"/>
        <w:tabs>
          <w:tab w:val="clear" w:pos="9072"/>
          <w:tab w:val="right" w:pos="0"/>
        </w:tabs>
        <w:jc w:val="both"/>
        <w:rPr>
          <w:bCs/>
        </w:rPr>
      </w:pPr>
    </w:p>
    <w:p w:rsidR="00D4251C" w:rsidRPr="00AA2D0B" w:rsidRDefault="00D4251C" w:rsidP="00D4251C">
      <w:pPr>
        <w:jc w:val="center"/>
        <w:rPr>
          <w:b/>
          <w:bCs/>
          <w:sz w:val="28"/>
          <w:szCs w:val="28"/>
        </w:rPr>
      </w:pPr>
      <w:r w:rsidRPr="00AA2D0B">
        <w:rPr>
          <w:b/>
          <w:bCs/>
          <w:sz w:val="28"/>
          <w:szCs w:val="28"/>
        </w:rPr>
        <w:t>TANTÁRGYI PROGRAM</w:t>
      </w:r>
    </w:p>
    <w:p w:rsidR="00D4251C" w:rsidRPr="00AA2D0B" w:rsidRDefault="00D4251C" w:rsidP="00D4251C">
      <w:pPr>
        <w:rPr>
          <w:bCs/>
          <w:szCs w:val="28"/>
        </w:rPr>
      </w:pP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 xml:space="preserve">A tantárgy kódja: </w:t>
      </w:r>
      <w:r w:rsidRPr="00AA2D0B">
        <w:rPr>
          <w:bCs/>
        </w:rPr>
        <w:t>RRVTB01</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tantárgy megnevezése (magyarul):</w:t>
      </w:r>
      <w:r w:rsidRPr="00AA2D0B">
        <w:rPr>
          <w:bCs/>
        </w:rPr>
        <w:t xml:space="preserve"> Vezetés- és szervezéselmélet</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tantárgy megnevezése (angolul):</w:t>
      </w:r>
      <w:r w:rsidRPr="00AA2D0B">
        <w:rPr>
          <w:bCs/>
        </w:rPr>
        <w:t xml:space="preserve"> Theor</w:t>
      </w:r>
      <w:r w:rsidR="003B4093" w:rsidRPr="00AA2D0B">
        <w:rPr>
          <w:bCs/>
        </w:rPr>
        <w:t>y of Leadership and Management</w:t>
      </w:r>
    </w:p>
    <w:p w:rsidR="00D4251C" w:rsidRPr="00AA2D0B" w:rsidRDefault="00D4251C" w:rsidP="00977D24">
      <w:pPr>
        <w:pStyle w:val="lfej"/>
        <w:numPr>
          <w:ilvl w:val="0"/>
          <w:numId w:val="67"/>
        </w:numPr>
        <w:tabs>
          <w:tab w:val="clear" w:pos="4536"/>
          <w:tab w:val="clear" w:pos="9072"/>
          <w:tab w:val="right" w:pos="900"/>
        </w:tabs>
        <w:spacing w:before="120"/>
        <w:jc w:val="both"/>
        <w:rPr>
          <w:b/>
          <w:bCs/>
        </w:rPr>
      </w:pPr>
      <w:r w:rsidRPr="00AA2D0B">
        <w:rPr>
          <w:b/>
          <w:bCs/>
        </w:rPr>
        <w:t>Kreditérték:</w:t>
      </w:r>
      <w:r w:rsidRPr="00AA2D0B">
        <w:rPr>
          <w:bCs/>
        </w:rPr>
        <w:t xml:space="preserve"> 2 kredit</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szak(ok), szakirányok megnevezése (ahol oktatják):</w:t>
      </w:r>
      <w:r w:rsidRPr="00AA2D0B">
        <w:rPr>
          <w:bCs/>
        </w:rPr>
        <w:t xml:space="preserve"> az egyetem valamennyi alapképzési szakán, szakirányán.</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 xml:space="preserve">Az oktatásért felelős oktatási szervezeti egység megnevezése: </w:t>
      </w:r>
      <w:r w:rsidR="00AC6A6D" w:rsidRPr="00AA2D0B">
        <w:rPr>
          <w:bCs/>
          <w:lang w:val="hu-HU"/>
        </w:rPr>
        <w:t>NKE RTK</w:t>
      </w:r>
      <w:r w:rsidR="00AC6A6D" w:rsidRPr="00AA2D0B">
        <w:rPr>
          <w:b/>
          <w:bCs/>
          <w:lang w:val="hu-HU"/>
        </w:rPr>
        <w:t xml:space="preserve"> </w:t>
      </w:r>
      <w:r w:rsidRPr="00AA2D0B">
        <w:rPr>
          <w:bCs/>
        </w:rPr>
        <w:t>Rendészeti Vezetéstudományi Tanszék</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tantárgyfelelős oktató neve, beosztása, tudományos fokozata:</w:t>
      </w:r>
      <w:r w:rsidRPr="00AA2D0B">
        <w:rPr>
          <w:bCs/>
        </w:rPr>
        <w:t xml:space="preserve"> Dr. Kovács Gábor, habilitált egyetemi docens, PhD.</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tanórák száma (előadás+</w:t>
      </w:r>
      <w:r w:rsidR="00F24FA8" w:rsidRPr="00AA2D0B">
        <w:rPr>
          <w:b/>
          <w:bCs/>
          <w:lang w:val="hu-HU"/>
        </w:rPr>
        <w:t>gyakorlat</w:t>
      </w:r>
      <w:r w:rsidRPr="00AA2D0B">
        <w:rPr>
          <w:b/>
          <w:bCs/>
        </w:rPr>
        <w:t>)</w:t>
      </w:r>
    </w:p>
    <w:p w:rsidR="00D4251C" w:rsidRPr="00AA2D0B" w:rsidRDefault="00D4251C" w:rsidP="00977D24">
      <w:pPr>
        <w:pStyle w:val="lfej"/>
        <w:numPr>
          <w:ilvl w:val="1"/>
          <w:numId w:val="67"/>
        </w:numPr>
        <w:tabs>
          <w:tab w:val="clear" w:pos="4536"/>
          <w:tab w:val="clear" w:pos="9072"/>
          <w:tab w:val="right" w:pos="900"/>
        </w:tabs>
        <w:spacing w:before="120"/>
        <w:ind w:left="716"/>
        <w:jc w:val="both"/>
        <w:rPr>
          <w:bCs/>
        </w:rPr>
      </w:pPr>
      <w:r w:rsidRPr="00AA2D0B">
        <w:rPr>
          <w:bCs/>
        </w:rPr>
        <w:t xml:space="preserve">össz óraszám: </w:t>
      </w:r>
    </w:p>
    <w:p w:rsidR="00D4251C" w:rsidRPr="00AA2D0B" w:rsidRDefault="00D4251C" w:rsidP="00977D24">
      <w:pPr>
        <w:pStyle w:val="lfej"/>
        <w:numPr>
          <w:ilvl w:val="2"/>
          <w:numId w:val="67"/>
        </w:numPr>
        <w:tabs>
          <w:tab w:val="clear" w:pos="4536"/>
          <w:tab w:val="clear" w:pos="9072"/>
          <w:tab w:val="right" w:pos="900"/>
        </w:tabs>
        <w:spacing w:before="120"/>
        <w:ind w:left="1224"/>
        <w:jc w:val="both"/>
        <w:rPr>
          <w:bCs/>
        </w:rPr>
      </w:pPr>
      <w:r w:rsidRPr="00AA2D0B">
        <w:rPr>
          <w:bCs/>
        </w:rPr>
        <w:t xml:space="preserve">Nappali munkarend: </w:t>
      </w:r>
      <w:r w:rsidR="003F4BDB" w:rsidRPr="00AA2D0B">
        <w:rPr>
          <w:bCs/>
          <w:lang w:val="hu-HU"/>
        </w:rPr>
        <w:t>30 (30+0)</w:t>
      </w:r>
    </w:p>
    <w:p w:rsidR="00D4251C" w:rsidRPr="00AA2D0B" w:rsidRDefault="00D4251C" w:rsidP="00977D24">
      <w:pPr>
        <w:pStyle w:val="lfej"/>
        <w:numPr>
          <w:ilvl w:val="2"/>
          <w:numId w:val="67"/>
        </w:numPr>
        <w:tabs>
          <w:tab w:val="clear" w:pos="4536"/>
          <w:tab w:val="clear" w:pos="9072"/>
          <w:tab w:val="right" w:pos="900"/>
        </w:tabs>
        <w:spacing w:before="120"/>
        <w:ind w:left="1224"/>
        <w:jc w:val="both"/>
        <w:rPr>
          <w:bCs/>
        </w:rPr>
      </w:pPr>
      <w:r w:rsidRPr="00AA2D0B">
        <w:rPr>
          <w:bCs/>
        </w:rPr>
        <w:t xml:space="preserve">Levelező munkarend: </w:t>
      </w:r>
    </w:p>
    <w:p w:rsidR="00D4251C" w:rsidRPr="00AA2D0B" w:rsidRDefault="00D4251C" w:rsidP="00977D24">
      <w:pPr>
        <w:pStyle w:val="lfej"/>
        <w:numPr>
          <w:ilvl w:val="1"/>
          <w:numId w:val="67"/>
        </w:numPr>
        <w:tabs>
          <w:tab w:val="clear" w:pos="4536"/>
          <w:tab w:val="clear" w:pos="9072"/>
          <w:tab w:val="right" w:pos="900"/>
        </w:tabs>
        <w:spacing w:before="120"/>
        <w:ind w:left="716"/>
        <w:jc w:val="both"/>
        <w:rPr>
          <w:bCs/>
        </w:rPr>
      </w:pPr>
      <w:r w:rsidRPr="00AA2D0B">
        <w:rPr>
          <w:bCs/>
        </w:rPr>
        <w:t xml:space="preserve">heti óraszám nappali munkarend: </w:t>
      </w:r>
      <w:r w:rsidR="003F4BDB" w:rsidRPr="00AA2D0B">
        <w:rPr>
          <w:bCs/>
          <w:lang w:val="hu-HU"/>
        </w:rPr>
        <w:t>2</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tantárgy szakmai tartalma (magyarul):</w:t>
      </w:r>
      <w:r w:rsidRPr="00AA2D0B">
        <w:rPr>
          <w:bCs/>
        </w:rPr>
        <w:t xml:space="preserve"> </w:t>
      </w:r>
      <w:r w:rsidRPr="00AA2D0B">
        <w:t>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a szervezetben; Szervezeti konfliktus; Szervezeti változás, változásirányítás; Szervezetfejlesztés.</w:t>
      </w:r>
    </w:p>
    <w:p w:rsidR="00D4251C" w:rsidRPr="00AA2D0B" w:rsidRDefault="00D4251C" w:rsidP="00977D24">
      <w:pPr>
        <w:pStyle w:val="lfej"/>
        <w:numPr>
          <w:ilvl w:val="0"/>
          <w:numId w:val="67"/>
        </w:numPr>
        <w:tabs>
          <w:tab w:val="clear" w:pos="4536"/>
          <w:tab w:val="clear" w:pos="9072"/>
          <w:tab w:val="right" w:pos="900"/>
        </w:tabs>
        <w:spacing w:before="120"/>
        <w:jc w:val="both"/>
        <w:rPr>
          <w:bCs/>
          <w:vertAlign w:val="subscript"/>
          <w:lang w:val="en-US"/>
        </w:rPr>
      </w:pPr>
      <w:r w:rsidRPr="00AA2D0B">
        <w:rPr>
          <w:b/>
          <w:bCs/>
        </w:rPr>
        <w:t>A tantárgy szakmai tartalma (angolul)</w:t>
      </w:r>
      <w:r w:rsidRPr="00AA2D0B">
        <w:rPr>
          <w:b/>
          <w:bCs/>
          <w:lang w:val="en-US"/>
        </w:rPr>
        <w:t>:</w:t>
      </w:r>
      <w:r w:rsidRPr="00AA2D0B">
        <w:rPr>
          <w:bCs/>
          <w:lang w:val="en-US"/>
        </w:rPr>
        <w:t xml:space="preserve"> </w:t>
      </w:r>
      <w:r w:rsidRPr="00AA2D0B">
        <w:rPr>
          <w:lang w:val="en-US"/>
        </w:rPr>
        <w:t>Leadership and management; The leadership process, The elements of the management systems; Organization and environment; Objectives and strategy development; Organizations; Work organization; Human Resource Management; Motivation; Management style; Communication; Groups in the organization; Organizational conflict; Organizational change, Change management; Organization development.</w:t>
      </w:r>
    </w:p>
    <w:p w:rsidR="00D4251C" w:rsidRPr="00AA2D0B" w:rsidRDefault="00D4251C" w:rsidP="00977D24">
      <w:pPr>
        <w:pStyle w:val="lfej"/>
        <w:numPr>
          <w:ilvl w:val="0"/>
          <w:numId w:val="67"/>
        </w:numPr>
        <w:tabs>
          <w:tab w:val="clear" w:pos="4536"/>
          <w:tab w:val="clear" w:pos="9072"/>
          <w:tab w:val="right" w:pos="900"/>
        </w:tabs>
        <w:spacing w:before="120"/>
        <w:jc w:val="both"/>
        <w:rPr>
          <w:bCs/>
          <w:vertAlign w:val="subscript"/>
        </w:rPr>
      </w:pPr>
      <w:r w:rsidRPr="00AA2D0B">
        <w:rPr>
          <w:b/>
        </w:rPr>
        <w:t xml:space="preserve">Elérendő kompetenciák (magyarul): </w:t>
      </w:r>
      <w:r w:rsidRPr="00AA2D0B">
        <w:rPr>
          <w:bCs/>
        </w:rPr>
        <w:t>A</w:t>
      </w:r>
      <w:r w:rsidRPr="00AA2D0B">
        <w:t xml:space="preserve"> hallgató megismeri azokat a vezetéssel kapcsolatos fogalmakat, összefüggéseket, szakterületeket, amelyek megalapozzák a későbbi vezetői felkészítést. A tantárgy célja, hogy fejlődjön a hallgatók önállósága és kialakuljanak a vezetői ismereteik, készségeik és képességeik.</w:t>
      </w:r>
    </w:p>
    <w:p w:rsidR="00D4251C" w:rsidRPr="00AA2D0B" w:rsidRDefault="00D4251C" w:rsidP="00977D24">
      <w:pPr>
        <w:pStyle w:val="lfej"/>
        <w:numPr>
          <w:ilvl w:val="0"/>
          <w:numId w:val="67"/>
        </w:numPr>
        <w:tabs>
          <w:tab w:val="clear" w:pos="4536"/>
          <w:tab w:val="clear" w:pos="9072"/>
          <w:tab w:val="right" w:pos="900"/>
        </w:tabs>
        <w:spacing w:before="120"/>
        <w:jc w:val="both"/>
        <w:rPr>
          <w:bCs/>
          <w:vertAlign w:val="subscript"/>
          <w:lang w:val="en-US"/>
        </w:rPr>
      </w:pPr>
      <w:r w:rsidRPr="00AA2D0B">
        <w:rPr>
          <w:b/>
        </w:rPr>
        <w:t>Elérendő kompetenciák (angolul)</w:t>
      </w:r>
      <w:r w:rsidRPr="00AA2D0B">
        <w:rPr>
          <w:b/>
          <w:lang w:val="en-US"/>
        </w:rPr>
        <w:t xml:space="preserve">: </w:t>
      </w:r>
      <w:r w:rsidRPr="00AA2D0B">
        <w:rPr>
          <w:lang w:val="en-US"/>
        </w:rPr>
        <w:t>The students get to know those concepts areas and expertise related to the management, which are the basis for future leadership preparation. The aims of the course in order to develop the students' autonomy of leadership knowledge, skills and abilities.</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 xml:space="preserve">Előtanulmányi kötelezettségek: </w:t>
      </w:r>
      <w:r w:rsidRPr="00AA2D0B">
        <w:rPr>
          <w:bCs/>
        </w:rPr>
        <w:t>-</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tantárgy tananyagának leírása:</w:t>
      </w:r>
      <w:r w:rsidRPr="00AA2D0B">
        <w:rPr>
          <w:bCs/>
        </w:rPr>
        <w:t xml:space="preserve"> (tematika)</w:t>
      </w:r>
    </w:p>
    <w:p w:rsidR="00D4251C" w:rsidRPr="00AA2D0B" w:rsidRDefault="00D4251C" w:rsidP="00D4251C">
      <w:pPr>
        <w:ind w:left="426" w:right="142"/>
        <w:jc w:val="both"/>
        <w:rPr>
          <w:b/>
        </w:rPr>
      </w:pPr>
      <w:r w:rsidRPr="00AA2D0B">
        <w:t>14.1</w:t>
      </w:r>
      <w:r w:rsidRPr="00AA2D0B">
        <w:rPr>
          <w:b/>
        </w:rPr>
        <w:t xml:space="preserve">. A modern vezetéselmélet kialakulása, a vezetéselmélet fejlődése </w:t>
      </w:r>
      <w:r w:rsidRPr="00AA2D0B">
        <w:t xml:space="preserve">(2 óra) </w:t>
      </w:r>
    </w:p>
    <w:p w:rsidR="00D4251C" w:rsidRPr="00AA2D0B" w:rsidRDefault="00D4251C" w:rsidP="00D4251C">
      <w:pPr>
        <w:ind w:left="426"/>
        <w:jc w:val="both"/>
      </w:pPr>
      <w:r w:rsidRPr="00AA2D0B">
        <w:lastRenderedPageBreak/>
        <w:t xml:space="preserve">Alapfogalmak. A vezetéselmélet fő kérdésfelvetése, tárgya. Vezetés és vezetők. A rendszerszemlélet. A vezetéselmélet helye a tudományok rendszerében. A vezetéstudomány kialakulása és fejlődése, főbb alakjai, a társadalmi viszonyok változásának hatása a vezetéselméletre. </w:t>
      </w:r>
    </w:p>
    <w:p w:rsidR="00D4251C" w:rsidRPr="00AA2D0B" w:rsidRDefault="00D4251C" w:rsidP="00D4251C">
      <w:pPr>
        <w:ind w:left="426"/>
        <w:jc w:val="both"/>
      </w:pPr>
      <w:r w:rsidRPr="00AA2D0B">
        <w:t>A tudományos eredmények hatása a vezetéselméleti gondolkodásra. Források és főbb irányzatok a tudomány fejlődésében.</w:t>
      </w:r>
    </w:p>
    <w:p w:rsidR="00D4251C" w:rsidRPr="00AA2D0B" w:rsidRDefault="00D4251C" w:rsidP="00D4251C">
      <w:pPr>
        <w:ind w:left="426"/>
        <w:jc w:val="both"/>
        <w:rPr>
          <w:b/>
        </w:rPr>
      </w:pPr>
      <w:r w:rsidRPr="00AA2D0B">
        <w:t>14.2.</w:t>
      </w:r>
      <w:r w:rsidRPr="00AA2D0B">
        <w:rPr>
          <w:b/>
        </w:rPr>
        <w:t xml:space="preserve"> A vezetéselmélet fő iskolái és irányzatai </w:t>
      </w:r>
      <w:r w:rsidRPr="00AA2D0B">
        <w:t>(2 óra)</w:t>
      </w:r>
    </w:p>
    <w:p w:rsidR="00D4251C" w:rsidRPr="00AA2D0B" w:rsidRDefault="00D4251C" w:rsidP="00D4251C">
      <w:pPr>
        <w:ind w:left="426"/>
        <w:jc w:val="both"/>
      </w:pPr>
      <w:r w:rsidRPr="00AA2D0B">
        <w:t>A vezetéselméleti iskolák, (empirikus iskola, eltárgyiasító irányzat, teorizáló iskola, pszichológiai irányzat, „industrial engineering” szociológiai szemlélet, további irányzatok.</w:t>
      </w:r>
    </w:p>
    <w:p w:rsidR="00D4251C" w:rsidRPr="00AA2D0B" w:rsidRDefault="00D4251C" w:rsidP="00D4251C">
      <w:pPr>
        <w:ind w:left="426"/>
        <w:jc w:val="both"/>
      </w:pPr>
      <w:r w:rsidRPr="00AA2D0B">
        <w:t>14.3.</w:t>
      </w:r>
      <w:r w:rsidRPr="00AA2D0B">
        <w:rPr>
          <w:b/>
        </w:rPr>
        <w:t xml:space="preserve"> A vezető, a vezetési stílusok </w:t>
      </w:r>
      <w:r w:rsidRPr="00AA2D0B">
        <w:t>(2 óra)</w:t>
      </w:r>
    </w:p>
    <w:p w:rsidR="00D4251C" w:rsidRPr="00AA2D0B" w:rsidRDefault="00D4251C" w:rsidP="00D4251C">
      <w:pPr>
        <w:ind w:left="426"/>
        <w:jc w:val="both"/>
      </w:pPr>
      <w:r w:rsidRPr="00AA2D0B">
        <w:t xml:space="preserve">A vezető kiválasztása, a vezető személyisége, vezetői stílusok, a kommunikáció, a vezetői hatalom és tekintély. A kommunikáció, az információ áramlás rendje. Az időgazdálkodás, korszerű vezetéstechnikai eszközök és módszerek a gyakorlatban. </w:t>
      </w:r>
    </w:p>
    <w:p w:rsidR="00D4251C" w:rsidRPr="00AA2D0B" w:rsidRDefault="00D4251C" w:rsidP="00D4251C">
      <w:pPr>
        <w:ind w:left="426"/>
        <w:jc w:val="both"/>
      </w:pPr>
      <w:r w:rsidRPr="00AA2D0B">
        <w:t>14.4</w:t>
      </w:r>
      <w:r w:rsidRPr="00AA2D0B">
        <w:rPr>
          <w:b/>
        </w:rPr>
        <w:t>. Szeminárium</w:t>
      </w:r>
      <w:r w:rsidRPr="00AA2D0B">
        <w:t xml:space="preserve"> az 1-3 foglakozás anyagából </w:t>
      </w:r>
      <w:r w:rsidRPr="00AA2D0B">
        <w:rPr>
          <w:b/>
        </w:rPr>
        <w:t>1. ZH megírása</w:t>
      </w:r>
      <w:r w:rsidRPr="00AA2D0B">
        <w:t xml:space="preserve"> (2 óra)</w:t>
      </w:r>
    </w:p>
    <w:p w:rsidR="00D4251C" w:rsidRPr="00AA2D0B" w:rsidRDefault="00D4251C" w:rsidP="00D4251C">
      <w:pPr>
        <w:ind w:left="426"/>
        <w:jc w:val="both"/>
        <w:rPr>
          <w:b/>
        </w:rPr>
      </w:pPr>
      <w:r w:rsidRPr="00AA2D0B">
        <w:t>14.5.</w:t>
      </w:r>
      <w:r w:rsidRPr="00AA2D0B">
        <w:rPr>
          <w:b/>
        </w:rPr>
        <w:t xml:space="preserve"> A vezetési folyamat, a vezetési funkciók általános értelmezése, az információ gyűjtés, és a tervezés </w:t>
      </w:r>
      <w:r w:rsidRPr="00AA2D0B">
        <w:t>(2 óra)</w:t>
      </w:r>
      <w:r w:rsidRPr="00AA2D0B">
        <w:rPr>
          <w:b/>
        </w:rPr>
        <w:t xml:space="preserve"> </w:t>
      </w:r>
    </w:p>
    <w:p w:rsidR="00D4251C" w:rsidRPr="00AA2D0B" w:rsidRDefault="00D4251C" w:rsidP="00D4251C">
      <w:pPr>
        <w:ind w:left="426"/>
        <w:jc w:val="both"/>
      </w:pPr>
      <w:r w:rsidRPr="00AA2D0B">
        <w:t>Az információ gyűjtés forrásai és osztályozása, a tervezés, a tervezés folyamata, a tervezéssel szemben támasztott követelmények, a tervek típusai, tervezési modellek a gyakorlatban, heti, havi, éves tervek.</w:t>
      </w:r>
      <w:r w:rsidRPr="00AA2D0B">
        <w:rPr>
          <w:b/>
        </w:rPr>
        <w:t xml:space="preserve"> </w:t>
      </w:r>
      <w:r w:rsidRPr="00AA2D0B">
        <w:t>A parancsnoki munka elemei és a vezetési funkciók összevetése</w:t>
      </w:r>
    </w:p>
    <w:p w:rsidR="00D4251C" w:rsidRPr="00AA2D0B" w:rsidRDefault="00D4251C" w:rsidP="00D4251C">
      <w:pPr>
        <w:ind w:left="426"/>
        <w:jc w:val="both"/>
        <w:rPr>
          <w:b/>
        </w:rPr>
      </w:pPr>
      <w:r w:rsidRPr="00AA2D0B">
        <w:t>14.6.</w:t>
      </w:r>
      <w:r w:rsidRPr="00AA2D0B">
        <w:rPr>
          <w:b/>
        </w:rPr>
        <w:t xml:space="preserve"> A döntés előkészítés, a döntési folyamat és a döntés </w:t>
      </w:r>
      <w:r w:rsidRPr="00AA2D0B">
        <w:t>(2 óra)</w:t>
      </w:r>
    </w:p>
    <w:p w:rsidR="00D4251C" w:rsidRPr="00AA2D0B" w:rsidRDefault="00D4251C" w:rsidP="00D4251C">
      <w:pPr>
        <w:ind w:left="426" w:right="141"/>
        <w:jc w:val="both"/>
      </w:pPr>
      <w:r w:rsidRPr="00AA2D0B">
        <w:t>A döntés, mint mozzanat és mint folyamat tartalma. Döntéselméleti közelítésmódok. A döntési folyamat és vezetési folyamat viszonya. Adminisztratív modell, Skinner-féle modell,</w:t>
      </w:r>
      <w:r w:rsidRPr="00AA2D0B">
        <w:rPr>
          <w:b/>
        </w:rPr>
        <w:t xml:space="preserve"> </w:t>
      </w:r>
      <w:r w:rsidRPr="00AA2D0B">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w:t>
      </w:r>
    </w:p>
    <w:p w:rsidR="00D4251C" w:rsidRPr="00AA2D0B" w:rsidRDefault="00D4251C" w:rsidP="00D4251C">
      <w:pPr>
        <w:ind w:left="426"/>
        <w:jc w:val="both"/>
        <w:rPr>
          <w:b/>
        </w:rPr>
      </w:pPr>
      <w:r w:rsidRPr="00AA2D0B">
        <w:t>14.7.</w:t>
      </w:r>
      <w:r w:rsidRPr="00AA2D0B">
        <w:rPr>
          <w:b/>
        </w:rPr>
        <w:t xml:space="preserve"> A szervezés, az irányítás és a szabályozás, az ellenőrzés </w:t>
      </w:r>
      <w:r w:rsidRPr="00AA2D0B">
        <w:t>(2 óra)</w:t>
      </w:r>
    </w:p>
    <w:p w:rsidR="00D4251C" w:rsidRPr="00AA2D0B" w:rsidRDefault="00D4251C" w:rsidP="00D4251C">
      <w:pPr>
        <w:ind w:left="426" w:right="141"/>
        <w:jc w:val="both"/>
      </w:pPr>
      <w:r w:rsidRPr="00AA2D0B">
        <w:t xml:space="preserve">Szervezés, mint a döntés végrehajtása. A koordináció fogalma és területei. A koordináció, mint operatív beavatkozás. Az irányítás és szabályozás. A szervezés formái (a vezetői fórumok rendje és tartalma) és folyamata. </w:t>
      </w:r>
    </w:p>
    <w:p w:rsidR="00D4251C" w:rsidRPr="00AA2D0B" w:rsidRDefault="00D4251C" w:rsidP="00D4251C">
      <w:pPr>
        <w:ind w:left="426"/>
        <w:jc w:val="both"/>
        <w:rPr>
          <w:b/>
        </w:rPr>
      </w:pPr>
      <w:r w:rsidRPr="00AA2D0B">
        <w:t>14.8.</w:t>
      </w:r>
      <w:r w:rsidRPr="00AA2D0B">
        <w:rPr>
          <w:b/>
        </w:rPr>
        <w:t xml:space="preserve"> Az ellenőrzés </w:t>
      </w:r>
      <w:r w:rsidRPr="00AA2D0B">
        <w:t>(2 óra)</w:t>
      </w:r>
    </w:p>
    <w:p w:rsidR="00D4251C" w:rsidRPr="00AA2D0B" w:rsidRDefault="00D4251C" w:rsidP="00D4251C">
      <w:pPr>
        <w:ind w:left="426"/>
        <w:jc w:val="both"/>
        <w:rPr>
          <w:b/>
        </w:rPr>
      </w:pPr>
      <w:r w:rsidRPr="00AA2D0B">
        <w:t xml:space="preserve">Az ellenőrzés helye a vezetési folyamatban. Az ellenőrzés célja és fajtái, a külső és belső ellenőrzés funkciói. A belső ellenőrzési rendszer fő elemei. Szervezetirányítási rendszerek. Controlling. A vezető ellenőrzési feladatai. Ellenőrzési módszerek, eszközök, formák a vezetésben. A vezetői tevékenységrendszer és a hatékonyság. </w:t>
      </w:r>
    </w:p>
    <w:p w:rsidR="00D4251C" w:rsidRPr="00AA2D0B" w:rsidRDefault="00D4251C" w:rsidP="00D4251C">
      <w:pPr>
        <w:ind w:left="426"/>
        <w:jc w:val="both"/>
      </w:pPr>
      <w:r w:rsidRPr="00AA2D0B">
        <w:t>14.9.</w:t>
      </w:r>
      <w:r w:rsidRPr="00AA2D0B">
        <w:rPr>
          <w:b/>
        </w:rPr>
        <w:t xml:space="preserve"> Szeminárium</w:t>
      </w:r>
      <w:r w:rsidRPr="00AA2D0B">
        <w:t xml:space="preserve"> az 4-8 foglakozás anyagából </w:t>
      </w:r>
      <w:r w:rsidRPr="00AA2D0B">
        <w:rPr>
          <w:b/>
        </w:rPr>
        <w:t>2. ZH megírása</w:t>
      </w:r>
      <w:r w:rsidRPr="00AA2D0B">
        <w:t xml:space="preserve"> (2 óra)</w:t>
      </w:r>
    </w:p>
    <w:p w:rsidR="00D4251C" w:rsidRPr="00AA2D0B" w:rsidRDefault="00D4251C" w:rsidP="00D4251C">
      <w:pPr>
        <w:ind w:left="426"/>
        <w:jc w:val="both"/>
      </w:pPr>
      <w:r w:rsidRPr="00AA2D0B">
        <w:t xml:space="preserve">14.10. </w:t>
      </w:r>
      <w:r w:rsidRPr="00AA2D0B">
        <w:rPr>
          <w:b/>
        </w:rPr>
        <w:t xml:space="preserve">A rendszer személetű megközelítés, a szervezetek típusai, formái a szervezet és környezete </w:t>
      </w:r>
      <w:r w:rsidRPr="00AA2D0B">
        <w:t>(2 óra)</w:t>
      </w:r>
    </w:p>
    <w:p w:rsidR="00D4251C" w:rsidRPr="00AA2D0B" w:rsidRDefault="00D4251C" w:rsidP="00D4251C">
      <w:pPr>
        <w:pStyle w:val="Szvegtrzs"/>
        <w:ind w:left="426"/>
        <w:rPr>
          <w:b/>
          <w:u w:val="single"/>
        </w:rPr>
      </w:pPr>
      <w:r w:rsidRPr="00AA2D0B">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w:t>
      </w:r>
    </w:p>
    <w:p w:rsidR="00D4251C" w:rsidRPr="00AA2D0B" w:rsidRDefault="00D4251C" w:rsidP="00D4251C">
      <w:pPr>
        <w:ind w:left="426"/>
        <w:jc w:val="both"/>
        <w:rPr>
          <w:b/>
        </w:rPr>
      </w:pPr>
      <w:r w:rsidRPr="00AA2D0B">
        <w:t>14.11.</w:t>
      </w:r>
      <w:r w:rsidRPr="00AA2D0B">
        <w:rPr>
          <w:b/>
        </w:rPr>
        <w:t xml:space="preserve"> A szervezeti hatalom és a szervezeti politika szervezetfejlesztés, munkatervezés és szervezeti kultúra </w:t>
      </w:r>
      <w:r w:rsidRPr="00AA2D0B">
        <w:t>(2 óra)</w:t>
      </w:r>
      <w:r w:rsidRPr="00AA2D0B">
        <w:rPr>
          <w:b/>
        </w:rPr>
        <w:t xml:space="preserve"> </w:t>
      </w:r>
    </w:p>
    <w:p w:rsidR="00D4251C" w:rsidRPr="00AA2D0B" w:rsidRDefault="00D4251C" w:rsidP="00D4251C">
      <w:pPr>
        <w:ind w:left="426" w:right="141"/>
        <w:jc w:val="both"/>
      </w:pPr>
      <w:r w:rsidRPr="00AA2D0B">
        <w:t xml:space="preserve">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w:t>
      </w:r>
      <w:r w:rsidRPr="00AA2D0B">
        <w:lastRenderedPageBreak/>
        <w:t>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w:t>
      </w:r>
    </w:p>
    <w:p w:rsidR="00D4251C" w:rsidRPr="00AA2D0B" w:rsidRDefault="00D4251C" w:rsidP="00D4251C">
      <w:pPr>
        <w:pStyle w:val="Stlus11ptFlkvrKzprezrt"/>
        <w:ind w:left="426"/>
        <w:rPr>
          <w:szCs w:val="24"/>
        </w:rPr>
      </w:pPr>
      <w:r w:rsidRPr="00AA2D0B">
        <w:rPr>
          <w:b w:val="0"/>
          <w:szCs w:val="24"/>
        </w:rPr>
        <w:t>14.12.</w:t>
      </w:r>
      <w:r w:rsidRPr="00AA2D0B">
        <w:rPr>
          <w:szCs w:val="24"/>
        </w:rPr>
        <w:t xml:space="preserve"> Szervezetek diagnosztizálása, változásvezetés </w:t>
      </w:r>
      <w:r w:rsidRPr="00AA2D0B">
        <w:rPr>
          <w:b w:val="0"/>
          <w:szCs w:val="24"/>
        </w:rPr>
        <w:t>(2 óra)</w:t>
      </w:r>
    </w:p>
    <w:p w:rsidR="00D4251C" w:rsidRPr="00AA2D0B" w:rsidRDefault="00D4251C" w:rsidP="00D4251C">
      <w:pPr>
        <w:pStyle w:val="Stlus11ptFlkvrKzprezrt"/>
        <w:ind w:left="426"/>
        <w:rPr>
          <w:b w:val="0"/>
          <w:szCs w:val="24"/>
        </w:rPr>
      </w:pPr>
      <w:r w:rsidRPr="00AA2D0B">
        <w:rPr>
          <w:b w:val="0"/>
          <w:szCs w:val="24"/>
        </w:rPr>
        <w:t xml:space="preserve">A szervezetek diagnosztizálása, az innováció, tárgyalástechnika. A stratégiai tervezés folyamata, a stratégiai tervek különböző fajtái, tartalma. Projektmanagement, a folyamat bemutatása a tervezéstől a záró jelentésig. </w:t>
      </w:r>
    </w:p>
    <w:p w:rsidR="00D4251C" w:rsidRPr="00AA2D0B" w:rsidRDefault="00D4251C" w:rsidP="00D4251C">
      <w:pPr>
        <w:pStyle w:val="Stlus11ptFlkvrKzprezrt"/>
        <w:ind w:left="426"/>
        <w:rPr>
          <w:b w:val="0"/>
          <w:szCs w:val="24"/>
        </w:rPr>
      </w:pPr>
      <w:r w:rsidRPr="00AA2D0B">
        <w:rPr>
          <w:b w:val="0"/>
          <w:szCs w:val="24"/>
        </w:rPr>
        <w:t>14.13.</w:t>
      </w:r>
      <w:r w:rsidRPr="00AA2D0B">
        <w:rPr>
          <w:szCs w:val="24"/>
        </w:rPr>
        <w:t xml:space="preserve"> Szeminárium</w:t>
      </w:r>
      <w:r w:rsidRPr="00AA2D0B">
        <w:rPr>
          <w:b w:val="0"/>
          <w:szCs w:val="24"/>
        </w:rPr>
        <w:t xml:space="preserve"> a 9-12 foglakozás anyagából, a </w:t>
      </w:r>
      <w:r w:rsidRPr="00AA2D0B">
        <w:rPr>
          <w:szCs w:val="24"/>
        </w:rPr>
        <w:t xml:space="preserve">3. ZH dolgozat megírása </w:t>
      </w:r>
      <w:r w:rsidRPr="00AA2D0B">
        <w:rPr>
          <w:b w:val="0"/>
          <w:szCs w:val="24"/>
        </w:rPr>
        <w:t>(2 óra)</w:t>
      </w:r>
    </w:p>
    <w:p w:rsidR="00D4251C" w:rsidRPr="00AA2D0B" w:rsidRDefault="00D4251C" w:rsidP="00D4251C">
      <w:pPr>
        <w:pStyle w:val="Stlus11ptFlkvrKzprezrt"/>
        <w:ind w:left="426"/>
        <w:rPr>
          <w:szCs w:val="24"/>
        </w:rPr>
      </w:pPr>
      <w:r w:rsidRPr="00AA2D0B">
        <w:rPr>
          <w:b w:val="0"/>
          <w:szCs w:val="24"/>
        </w:rPr>
        <w:t xml:space="preserve">14.14. </w:t>
      </w:r>
      <w:r w:rsidRPr="00AA2D0B">
        <w:rPr>
          <w:szCs w:val="24"/>
        </w:rPr>
        <w:t xml:space="preserve">Vezetői kompetenciák kialakítása </w:t>
      </w:r>
      <w:r w:rsidRPr="00AA2D0B">
        <w:rPr>
          <w:b w:val="0"/>
          <w:szCs w:val="24"/>
        </w:rPr>
        <w:t>(2 óra)</w:t>
      </w:r>
    </w:p>
    <w:p w:rsidR="00D4251C" w:rsidRPr="00AA2D0B" w:rsidRDefault="00D4251C" w:rsidP="00D4251C">
      <w:pPr>
        <w:pStyle w:val="Stlus11ptFlkvrKzprezrt"/>
        <w:ind w:left="426"/>
        <w:rPr>
          <w:b w:val="0"/>
          <w:szCs w:val="24"/>
        </w:rPr>
      </w:pPr>
      <w:r w:rsidRPr="00AA2D0B">
        <w:rPr>
          <w:b w:val="0"/>
          <w:szCs w:val="24"/>
        </w:rPr>
        <w:t>A legjobb gyakorlat bemutatása külső előadók segítségével. Három szervezet kerül bemutatásra (külső előadók). A közszolgálatiságot modellező (önkormányzat, rendvédelmi, honvédségi) előadásrészek.</w:t>
      </w:r>
    </w:p>
    <w:p w:rsidR="00D4251C" w:rsidRPr="00AA2D0B" w:rsidRDefault="00D4251C" w:rsidP="00D4251C">
      <w:pPr>
        <w:pStyle w:val="Stlus11ptFlkvrKzprezrt"/>
        <w:ind w:left="426"/>
        <w:rPr>
          <w:szCs w:val="24"/>
        </w:rPr>
      </w:pPr>
      <w:r w:rsidRPr="00AA2D0B">
        <w:rPr>
          <w:b w:val="0"/>
          <w:szCs w:val="24"/>
        </w:rPr>
        <w:t>14.15.</w:t>
      </w:r>
      <w:r w:rsidRPr="00AA2D0B">
        <w:rPr>
          <w:szCs w:val="24"/>
        </w:rPr>
        <w:t xml:space="preserve"> Szeminárium </w:t>
      </w:r>
      <w:r w:rsidRPr="00AA2D0B">
        <w:rPr>
          <w:b w:val="0"/>
          <w:szCs w:val="24"/>
        </w:rPr>
        <w:t>(2 óra)</w:t>
      </w:r>
    </w:p>
    <w:p w:rsidR="00D4251C" w:rsidRPr="00AA2D0B" w:rsidRDefault="00D4251C" w:rsidP="00D4251C">
      <w:pPr>
        <w:pStyle w:val="Stlus11ptFlkvrKzprezrt"/>
        <w:ind w:left="426"/>
        <w:rPr>
          <w:b w:val="0"/>
          <w:szCs w:val="24"/>
        </w:rPr>
      </w:pPr>
      <w:r w:rsidRPr="00AA2D0B">
        <w:rPr>
          <w:b w:val="0"/>
          <w:szCs w:val="24"/>
        </w:rPr>
        <w:t xml:space="preserve">A szemináriumon a félév során oktatott tananyag tartalma kerül áttekintésre. </w:t>
      </w:r>
    </w:p>
    <w:p w:rsidR="00D4251C" w:rsidRPr="00AA2D0B" w:rsidRDefault="00D4251C" w:rsidP="00977D24">
      <w:pPr>
        <w:pStyle w:val="lfej"/>
        <w:numPr>
          <w:ilvl w:val="0"/>
          <w:numId w:val="67"/>
        </w:numPr>
        <w:tabs>
          <w:tab w:val="clear" w:pos="4536"/>
          <w:tab w:val="clear" w:pos="9072"/>
          <w:tab w:val="right" w:pos="900"/>
        </w:tabs>
        <w:spacing w:before="120"/>
        <w:jc w:val="both"/>
        <w:rPr>
          <w:bCs/>
          <w:vertAlign w:val="subscript"/>
        </w:rPr>
      </w:pPr>
      <w:r w:rsidRPr="00AA2D0B">
        <w:rPr>
          <w:b/>
          <w:bCs/>
        </w:rPr>
        <w:t xml:space="preserve">A tantárgy meghirdetésének gyakorisága/a tantervben történő félévi elhelyezkedése: </w:t>
      </w:r>
      <w:r w:rsidR="003F4BDB" w:rsidRPr="00AA2D0B">
        <w:rPr>
          <w:bCs/>
          <w:lang w:val="hu-HU"/>
        </w:rPr>
        <w:t>2</w:t>
      </w:r>
      <w:r w:rsidRPr="00AA2D0B">
        <w:rPr>
          <w:iCs/>
        </w:rPr>
        <w:t>. félév</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A foglalkozásokon való részvétel követelményei, elfogadható hiányzások mértéke, távolmaradás pótlásának lehetősége:</w:t>
      </w:r>
      <w:r w:rsidRPr="00AA2D0B">
        <w:rPr>
          <w:bCs/>
        </w:rPr>
        <w:t xml:space="preserve"> A tantárgy elfogadásához a tanórák legalább 70 %-án jelen kell lennie a hallgatónak. A távollétet a hiányzást követő első foglalkozáson kell igazolnia. A hallgató köteles az előadás anyagát beszerezni, abból önállóan felkészülni.</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rPr>
        <w:t>Félévközi feladatok, ismeretek ellenőrzésének rendje:</w:t>
      </w:r>
      <w:r w:rsidRPr="00AA2D0B">
        <w:rPr>
          <w:bCs/>
        </w:rPr>
        <w:t xml:space="preserve"> </w:t>
      </w:r>
      <w:r w:rsidRPr="00AA2D0B">
        <w:t>A tanulmányi munka alapja az előadások rendszeres látogatása.</w:t>
      </w:r>
    </w:p>
    <w:p w:rsidR="00D4251C" w:rsidRPr="00AA2D0B" w:rsidRDefault="00D4251C" w:rsidP="00977D24">
      <w:pPr>
        <w:pStyle w:val="lfej"/>
        <w:numPr>
          <w:ilvl w:val="0"/>
          <w:numId w:val="67"/>
        </w:numPr>
        <w:tabs>
          <w:tab w:val="clear" w:pos="4536"/>
          <w:tab w:val="clear" w:pos="9072"/>
          <w:tab w:val="right" w:pos="900"/>
        </w:tabs>
        <w:spacing w:before="120"/>
        <w:jc w:val="both"/>
        <w:rPr>
          <w:b/>
        </w:rPr>
      </w:pPr>
      <w:r w:rsidRPr="00AA2D0B">
        <w:rPr>
          <w:b/>
        </w:rPr>
        <w:t xml:space="preserve">Az aláírás és a kreditek megszerzésének pontos feltételei: </w:t>
      </w:r>
      <w:r w:rsidRPr="00AA2D0B">
        <w:t xml:space="preserve">A félévi aláírásnak feltétele a szemináriumvezető által a félév elején támasztott és közölt követelmény, a 3 db. zárthelyi dolgozat eredményes megírása (legalább 60%), demonstráció megtartása adott tananyagrészből. Levelező munkarendes képzésnél egy szakmai témában elkészített esszé is elfogadható vizsgának. A kredit megszerzésének feltétele: </w:t>
      </w:r>
      <w:r w:rsidRPr="00AA2D0B">
        <w:rPr>
          <w:b/>
        </w:rPr>
        <w:t>kollokvium</w:t>
      </w:r>
      <w:r w:rsidRPr="00AA2D0B">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D4251C" w:rsidRPr="00AA2D0B" w:rsidRDefault="00D4251C" w:rsidP="00977D24">
      <w:pPr>
        <w:pStyle w:val="lfej"/>
        <w:numPr>
          <w:ilvl w:val="0"/>
          <w:numId w:val="67"/>
        </w:numPr>
        <w:tabs>
          <w:tab w:val="clear" w:pos="4536"/>
          <w:tab w:val="clear" w:pos="9072"/>
          <w:tab w:val="right" w:pos="900"/>
        </w:tabs>
        <w:spacing w:before="120"/>
        <w:jc w:val="both"/>
        <w:rPr>
          <w:bCs/>
        </w:rPr>
      </w:pPr>
      <w:r w:rsidRPr="00AA2D0B">
        <w:rPr>
          <w:b/>
          <w:bCs/>
        </w:rPr>
        <w:t>Irodalomjegyzék (magyar, angol):</w:t>
      </w:r>
    </w:p>
    <w:p w:rsidR="00D4251C" w:rsidRPr="00AA2D0B" w:rsidRDefault="00D4251C" w:rsidP="00977D24">
      <w:pPr>
        <w:pStyle w:val="lfej"/>
        <w:numPr>
          <w:ilvl w:val="1"/>
          <w:numId w:val="67"/>
        </w:numPr>
        <w:tabs>
          <w:tab w:val="clear" w:pos="4536"/>
          <w:tab w:val="clear" w:pos="9072"/>
          <w:tab w:val="right" w:pos="900"/>
        </w:tabs>
        <w:spacing w:before="120"/>
        <w:ind w:left="716"/>
        <w:jc w:val="both"/>
        <w:rPr>
          <w:bCs/>
        </w:rPr>
      </w:pPr>
      <w:r w:rsidRPr="00AA2D0B">
        <w:rPr>
          <w:b/>
          <w:bCs/>
        </w:rPr>
        <w:t>Kötelező irodalom:</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Czuprák – Kovács: Vezetés-és szervezéselmélet [Theory of Leadership and Management], NKT Kiadó, Budapest, 2013. ISBN: 978-615-5344-36-7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Bakacsi Gyula: Szervezeti magatartás és vezetés [Organizational Behavior and Leadership].  Közgazdasági és Jogi Könyvkiadó, Budapest. (1996, 2001.)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Horváth – Kovács szerk: A rendészeti szervek vezetés és szervezéselmélete [Leadership and organization theory of law enforcement agencies] NKTK Kiadó, Budapest, 2014. ISBN: 978-615-5305-41-2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Dobák Miklós: Szervezeti formák és vezetés [Forms of organization and leadership], Akadémiai Kiadó, Budapest, 2010. (in Hungarian)</w:t>
      </w:r>
    </w:p>
    <w:p w:rsidR="00D4251C" w:rsidRPr="00AA2D0B" w:rsidRDefault="00D4251C" w:rsidP="00977D24">
      <w:pPr>
        <w:pStyle w:val="lfej"/>
        <w:numPr>
          <w:ilvl w:val="1"/>
          <w:numId w:val="67"/>
        </w:numPr>
        <w:tabs>
          <w:tab w:val="clear" w:pos="4536"/>
          <w:tab w:val="clear" w:pos="9072"/>
          <w:tab w:val="right" w:pos="900"/>
        </w:tabs>
        <w:spacing w:before="120"/>
        <w:ind w:left="716"/>
        <w:jc w:val="both"/>
        <w:rPr>
          <w:b/>
          <w:bCs/>
        </w:rPr>
      </w:pPr>
      <w:r w:rsidRPr="00AA2D0B">
        <w:rPr>
          <w:b/>
          <w:bCs/>
        </w:rPr>
        <w:t>Ajánlott irodalom:</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lastRenderedPageBreak/>
        <w:t>Horváth-Kovács szerk: Pályakezdő Rendőrtisztek Kézikönyve [Police Officers' Handbook] NKE 2016. Budapest, ISBN: 978-615-5527-95-1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Csath Magdolna: Stratégiai tervezés és vezetés a 21. században [Strategic Planning and Leadership in the 21st Century], Nemzeti Tankönyvkiadó Zrt. 2004.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Klein Sándor: Vezetés és szervezet pszichológia [Leadership and Organisational Psychology], SHL Hungary Kiadó 2001.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Schweickhardt szerk.: A Katasztrófavédelem vezetési módszertani kézikönyve [The Disaster Management Methodological Guide] NKE, 2014. ISBN: 978-615-5305-79-5 (in Hungarian)</w:t>
      </w:r>
    </w:p>
    <w:p w:rsidR="00D4251C" w:rsidRPr="00AA2D0B" w:rsidRDefault="00D4251C" w:rsidP="00977D24">
      <w:pPr>
        <w:pStyle w:val="lfej"/>
        <w:numPr>
          <w:ilvl w:val="0"/>
          <w:numId w:val="66"/>
        </w:numPr>
        <w:tabs>
          <w:tab w:val="clear" w:pos="4536"/>
          <w:tab w:val="clear" w:pos="9072"/>
        </w:tabs>
        <w:ind w:left="1287" w:hanging="357"/>
        <w:jc w:val="both"/>
        <w:rPr>
          <w:bCs/>
          <w:lang w:val="hu-HU"/>
        </w:rPr>
      </w:pPr>
      <w:r w:rsidRPr="00AA2D0B">
        <w:rPr>
          <w:bCs/>
          <w:lang w:val="hu-HU"/>
        </w:rPr>
        <w:t>Zoltainé Paprika Zita: Döntéselmélet [Decision Theory], ALINEA Kiadó, 2005. (in Hungarian)</w:t>
      </w:r>
    </w:p>
    <w:p w:rsidR="00D4251C" w:rsidRPr="00AA2D0B" w:rsidRDefault="00D4251C" w:rsidP="0061591F">
      <w:pPr>
        <w:pStyle w:val="lfej"/>
        <w:tabs>
          <w:tab w:val="clear" w:pos="4536"/>
          <w:tab w:val="clear" w:pos="9072"/>
        </w:tabs>
        <w:ind w:left="1287"/>
        <w:jc w:val="both"/>
        <w:rPr>
          <w:bCs/>
          <w:lang w:val="hu-HU"/>
        </w:rPr>
      </w:pPr>
    </w:p>
    <w:p w:rsidR="00D4251C" w:rsidRPr="00AA2D0B" w:rsidRDefault="00D4251C" w:rsidP="00D4251C"/>
    <w:p w:rsidR="00D4251C" w:rsidRPr="00AA2D0B" w:rsidRDefault="00D4251C" w:rsidP="00D4251C">
      <w:pPr>
        <w:pStyle w:val="lfej"/>
        <w:tabs>
          <w:tab w:val="clear" w:pos="9072"/>
          <w:tab w:val="right" w:pos="900"/>
        </w:tabs>
        <w:rPr>
          <w:bCs/>
        </w:rPr>
      </w:pPr>
      <w:r w:rsidRPr="00AA2D0B">
        <w:rPr>
          <w:bCs/>
        </w:rPr>
        <w:t>Budapest, 2017. október 31.</w:t>
      </w:r>
    </w:p>
    <w:p w:rsidR="00D4251C" w:rsidRPr="00AA2D0B" w:rsidRDefault="00D4251C" w:rsidP="00D4251C"/>
    <w:p w:rsidR="00D4251C" w:rsidRPr="00AA2D0B" w:rsidRDefault="00D4251C" w:rsidP="00D4251C"/>
    <w:p w:rsidR="00D4251C" w:rsidRPr="00AA2D0B" w:rsidRDefault="00D4251C" w:rsidP="00D4251C">
      <w:pPr>
        <w:pStyle w:val="lfej"/>
        <w:tabs>
          <w:tab w:val="clear" w:pos="9072"/>
          <w:tab w:val="right" w:pos="900"/>
        </w:tabs>
        <w:jc w:val="right"/>
        <w:rPr>
          <w:b/>
          <w:bCs/>
          <w:lang w:val="hu-HU"/>
        </w:rPr>
      </w:pPr>
      <w:r w:rsidRPr="00AA2D0B">
        <w:rPr>
          <w:b/>
          <w:bCs/>
        </w:rPr>
        <w:t>Dr. habil. Kovács Gábor</w:t>
      </w:r>
      <w:r w:rsidRPr="00AA2D0B">
        <w:rPr>
          <w:b/>
          <w:bCs/>
          <w:lang w:val="hu-HU"/>
        </w:rPr>
        <w:t xml:space="preserve"> egyetemi docens, PhD</w:t>
      </w:r>
    </w:p>
    <w:p w:rsidR="00D4251C" w:rsidRPr="00AA2D0B" w:rsidRDefault="00D4251C" w:rsidP="00D4251C">
      <w:pPr>
        <w:pStyle w:val="lfej"/>
        <w:tabs>
          <w:tab w:val="clear" w:pos="9072"/>
          <w:tab w:val="right" w:pos="900"/>
        </w:tabs>
        <w:jc w:val="center"/>
        <w:rPr>
          <w:bCs/>
        </w:rPr>
      </w:pPr>
      <w:r w:rsidRPr="00AA2D0B">
        <w:rPr>
          <w:bCs/>
        </w:rPr>
        <w:tab/>
      </w:r>
      <w:r w:rsidRPr="00AA2D0B">
        <w:rPr>
          <w:bCs/>
        </w:rPr>
        <w:tab/>
      </w:r>
      <w:r w:rsidRPr="00AA2D0B">
        <w:rPr>
          <w:bCs/>
        </w:rPr>
        <w:tab/>
        <w:t>tantárgyfelelős</w:t>
      </w:r>
    </w:p>
    <w:p w:rsidR="00B0025A" w:rsidRPr="00AA2D0B" w:rsidRDefault="00B0025A" w:rsidP="00244423">
      <w:pPr>
        <w:jc w:val="both"/>
        <w:rPr>
          <w:b/>
          <w:i/>
        </w:rPr>
      </w:pPr>
    </w:p>
    <w:p w:rsidR="00C52F11" w:rsidRPr="00AA2D0B" w:rsidRDefault="00C52F11">
      <w:pPr>
        <w:rPr>
          <w:sz w:val="16"/>
        </w:rPr>
      </w:pPr>
      <w:r w:rsidRPr="00AA2D0B">
        <w:br w:type="page"/>
      </w:r>
    </w:p>
    <w:tbl>
      <w:tblPr>
        <w:tblW w:w="9072" w:type="dxa"/>
        <w:tblInd w:w="113" w:type="dxa"/>
        <w:tblLook w:val="01E0" w:firstRow="1" w:lastRow="1" w:firstColumn="1" w:lastColumn="1" w:noHBand="0" w:noVBand="0"/>
      </w:tblPr>
      <w:tblGrid>
        <w:gridCol w:w="5240"/>
        <w:gridCol w:w="1235"/>
        <w:gridCol w:w="2597"/>
      </w:tblGrid>
      <w:tr w:rsidR="00CC19BD" w:rsidRPr="00AA2D0B" w:rsidTr="00CC19BD">
        <w:tc>
          <w:tcPr>
            <w:tcW w:w="5240" w:type="dxa"/>
            <w:tcBorders>
              <w:top w:val="nil"/>
              <w:left w:val="nil"/>
              <w:bottom w:val="single" w:sz="4" w:space="0" w:color="auto"/>
              <w:right w:val="nil"/>
            </w:tcBorders>
            <w:hideMark/>
          </w:tcPr>
          <w:p w:rsidR="00CC19BD" w:rsidRPr="00AA2D0B" w:rsidRDefault="00CC19BD" w:rsidP="00CC19BD">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CC19BD" w:rsidRPr="00AA2D0B" w:rsidRDefault="00CC19BD" w:rsidP="00CC19BD">
            <w:pPr>
              <w:pStyle w:val="Szvegtrzs"/>
            </w:pPr>
          </w:p>
        </w:tc>
        <w:tc>
          <w:tcPr>
            <w:tcW w:w="2597" w:type="dxa"/>
          </w:tcPr>
          <w:p w:rsidR="00CC19BD" w:rsidRPr="00AA2D0B" w:rsidRDefault="00CC19BD" w:rsidP="00CC19BD">
            <w:pPr>
              <w:pStyle w:val="Szvegtrzs"/>
              <w:jc w:val="right"/>
            </w:pPr>
          </w:p>
        </w:tc>
      </w:tr>
      <w:tr w:rsidR="00CC19BD" w:rsidRPr="00AA2D0B" w:rsidTr="00CC19BD">
        <w:tc>
          <w:tcPr>
            <w:tcW w:w="5240" w:type="dxa"/>
            <w:tcBorders>
              <w:top w:val="single" w:sz="4" w:space="0" w:color="auto"/>
              <w:left w:val="nil"/>
              <w:bottom w:val="nil"/>
              <w:right w:val="nil"/>
            </w:tcBorders>
            <w:hideMark/>
          </w:tcPr>
          <w:p w:rsidR="00CC19BD" w:rsidRPr="00AA2D0B" w:rsidRDefault="00CC19BD" w:rsidP="00CC19BD">
            <w:pPr>
              <w:pStyle w:val="Szvegtrzs"/>
              <w:jc w:val="center"/>
              <w:rPr>
                <w:b/>
                <w:sz w:val="28"/>
                <w:szCs w:val="28"/>
              </w:rPr>
            </w:pPr>
            <w:r w:rsidRPr="00AA2D0B">
              <w:rPr>
                <w:b/>
                <w:bCs/>
              </w:rPr>
              <w:t>Hadtudományi és Honvédtisztképző Kar</w:t>
            </w:r>
          </w:p>
        </w:tc>
        <w:tc>
          <w:tcPr>
            <w:tcW w:w="1235" w:type="dxa"/>
          </w:tcPr>
          <w:p w:rsidR="00CC19BD" w:rsidRPr="00AA2D0B" w:rsidRDefault="00CC19BD" w:rsidP="00CC19BD">
            <w:pPr>
              <w:pStyle w:val="Szvegtrzs"/>
            </w:pPr>
          </w:p>
        </w:tc>
        <w:tc>
          <w:tcPr>
            <w:tcW w:w="2597" w:type="dxa"/>
          </w:tcPr>
          <w:p w:rsidR="00CC19BD" w:rsidRPr="00AA2D0B" w:rsidRDefault="00CC19BD" w:rsidP="00CC19BD">
            <w:pPr>
              <w:pStyle w:val="Szvegtrzs"/>
            </w:pPr>
          </w:p>
        </w:tc>
      </w:tr>
    </w:tbl>
    <w:p w:rsidR="00CC19BD" w:rsidRPr="00AA2D0B" w:rsidRDefault="00CC19BD" w:rsidP="00CC19BD">
      <w:pPr>
        <w:pStyle w:val="lfej"/>
        <w:tabs>
          <w:tab w:val="right" w:pos="0"/>
        </w:tabs>
        <w:jc w:val="both"/>
        <w:rPr>
          <w:bCs/>
        </w:rPr>
      </w:pPr>
    </w:p>
    <w:p w:rsidR="00CC19BD" w:rsidRPr="00AA2D0B" w:rsidRDefault="00CC19BD" w:rsidP="00CC19BD">
      <w:pPr>
        <w:jc w:val="center"/>
        <w:rPr>
          <w:b/>
          <w:bCs/>
          <w:sz w:val="28"/>
          <w:szCs w:val="28"/>
        </w:rPr>
      </w:pPr>
      <w:r w:rsidRPr="00AA2D0B">
        <w:rPr>
          <w:b/>
          <w:bCs/>
          <w:sz w:val="28"/>
          <w:szCs w:val="28"/>
        </w:rPr>
        <w:t>TANTÁRGYI PROGRAM</w:t>
      </w:r>
    </w:p>
    <w:p w:rsidR="00CC19BD" w:rsidRPr="00AA2D0B" w:rsidRDefault="00CC19BD" w:rsidP="00977D24">
      <w:pPr>
        <w:pStyle w:val="lfej"/>
        <w:numPr>
          <w:ilvl w:val="0"/>
          <w:numId w:val="68"/>
        </w:numPr>
        <w:tabs>
          <w:tab w:val="right" w:pos="900"/>
        </w:tabs>
        <w:spacing w:before="120"/>
        <w:jc w:val="both"/>
        <w:rPr>
          <w:bCs/>
          <w:lang w:val="hu-HU"/>
        </w:rPr>
      </w:pPr>
      <w:r w:rsidRPr="00AA2D0B">
        <w:rPr>
          <w:b/>
          <w:bCs/>
          <w:lang w:val="hu-HU"/>
        </w:rPr>
        <w:t xml:space="preserve">A tantárgy kódja: </w:t>
      </w:r>
      <w:r w:rsidRPr="00AA2D0B">
        <w:rPr>
          <w:bCs/>
          <w:lang w:val="hu-HU"/>
        </w:rPr>
        <w:t>KIJ6B01</w:t>
      </w:r>
    </w:p>
    <w:p w:rsidR="00CC19BD" w:rsidRPr="00AA2D0B" w:rsidRDefault="00CC19BD" w:rsidP="00977D24">
      <w:pPr>
        <w:pStyle w:val="lfej"/>
        <w:numPr>
          <w:ilvl w:val="0"/>
          <w:numId w:val="68"/>
        </w:numPr>
        <w:tabs>
          <w:tab w:val="right" w:pos="900"/>
        </w:tabs>
        <w:spacing w:before="120"/>
        <w:jc w:val="both"/>
        <w:rPr>
          <w:bCs/>
          <w:lang w:val="hu-HU"/>
        </w:rPr>
      </w:pPr>
      <w:r w:rsidRPr="00AA2D0B">
        <w:rPr>
          <w:b/>
          <w:bCs/>
          <w:lang w:val="hu-HU"/>
        </w:rPr>
        <w:t xml:space="preserve">A tantárgy megnevezése (magyarul): </w:t>
      </w:r>
      <w:r w:rsidRPr="00AA2D0B">
        <w:rPr>
          <w:bCs/>
          <w:lang w:val="hu-HU"/>
        </w:rPr>
        <w:t>Közigazgatási funkciók és m</w:t>
      </w:r>
      <w:r w:rsidRPr="00AA2D0B">
        <w:rPr>
          <w:rFonts w:hint="eastAsia"/>
          <w:bCs/>
          <w:lang w:val="hu-HU"/>
        </w:rPr>
        <w:t>ű</w:t>
      </w:r>
      <w:r w:rsidRPr="00AA2D0B">
        <w:rPr>
          <w:bCs/>
          <w:lang w:val="hu-HU"/>
        </w:rPr>
        <w:t>ködés</w:t>
      </w:r>
    </w:p>
    <w:p w:rsidR="00CC19BD" w:rsidRPr="00AA2D0B" w:rsidRDefault="00CC19BD" w:rsidP="00977D24">
      <w:pPr>
        <w:pStyle w:val="lfej"/>
        <w:numPr>
          <w:ilvl w:val="0"/>
          <w:numId w:val="68"/>
        </w:numPr>
        <w:tabs>
          <w:tab w:val="right" w:pos="900"/>
        </w:tabs>
        <w:spacing w:before="120"/>
        <w:jc w:val="both"/>
        <w:rPr>
          <w:bCs/>
          <w:lang w:val="hu-HU"/>
        </w:rPr>
      </w:pPr>
      <w:r w:rsidRPr="00AA2D0B">
        <w:rPr>
          <w:b/>
          <w:bCs/>
          <w:lang w:val="hu-HU"/>
        </w:rPr>
        <w:t>A tantárgy megnevezése (angolul):</w:t>
      </w:r>
      <w:r w:rsidRPr="00AA2D0B">
        <w:rPr>
          <w:bCs/>
          <w:lang w:val="hu-HU"/>
        </w:rPr>
        <w:t xml:space="preserve"> Functions and Operation of Public Administration</w:t>
      </w:r>
    </w:p>
    <w:p w:rsidR="00CC19BD" w:rsidRPr="00AA2D0B" w:rsidRDefault="00CC19BD" w:rsidP="00977D24">
      <w:pPr>
        <w:pStyle w:val="lfej"/>
        <w:numPr>
          <w:ilvl w:val="0"/>
          <w:numId w:val="68"/>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CC19BD" w:rsidRPr="00AA2D0B" w:rsidRDefault="00CC19BD" w:rsidP="00977D24">
      <w:pPr>
        <w:pStyle w:val="lfej"/>
        <w:numPr>
          <w:ilvl w:val="0"/>
          <w:numId w:val="68"/>
        </w:numPr>
        <w:tabs>
          <w:tab w:val="right" w:pos="900"/>
        </w:tabs>
        <w:spacing w:before="120"/>
        <w:ind w:left="641" w:hanging="357"/>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CC19BD" w:rsidRPr="00AA2D0B" w:rsidRDefault="00CC19BD" w:rsidP="00977D24">
      <w:pPr>
        <w:pStyle w:val="lfej"/>
        <w:numPr>
          <w:ilvl w:val="0"/>
          <w:numId w:val="68"/>
        </w:numPr>
        <w:tabs>
          <w:tab w:val="right" w:pos="900"/>
        </w:tabs>
        <w:spacing w:before="120"/>
        <w:ind w:left="641" w:hanging="357"/>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ÁKK </w:t>
      </w:r>
      <w:r w:rsidRPr="00AA2D0B">
        <w:rPr>
          <w:bCs/>
          <w:lang w:val="hu-HU"/>
        </w:rPr>
        <w:t>Lőrincz Lajos Közigazgatási Jogi Intézet</w:t>
      </w:r>
    </w:p>
    <w:p w:rsidR="00CC19BD" w:rsidRPr="00AA2D0B" w:rsidRDefault="00CC19BD" w:rsidP="00977D24">
      <w:pPr>
        <w:pStyle w:val="lfej"/>
        <w:numPr>
          <w:ilvl w:val="0"/>
          <w:numId w:val="68"/>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Temesi István egyetemi docens, PhD</w:t>
      </w:r>
    </w:p>
    <w:p w:rsidR="00CC19BD" w:rsidRPr="00AA2D0B" w:rsidRDefault="00CC19BD" w:rsidP="00977D24">
      <w:pPr>
        <w:pStyle w:val="lfej"/>
        <w:numPr>
          <w:ilvl w:val="0"/>
          <w:numId w:val="68"/>
        </w:numPr>
        <w:tabs>
          <w:tab w:val="right" w:pos="900"/>
        </w:tabs>
        <w:spacing w:before="120"/>
        <w:jc w:val="both"/>
        <w:rPr>
          <w:bCs/>
          <w:lang w:val="hu-HU"/>
        </w:rPr>
      </w:pPr>
      <w:r w:rsidRPr="00AA2D0B">
        <w:rPr>
          <w:b/>
          <w:bCs/>
          <w:lang w:val="hu-HU"/>
        </w:rPr>
        <w:t xml:space="preserve">A tanórák száma (előadás+gyakorlat): </w:t>
      </w:r>
    </w:p>
    <w:p w:rsidR="00CC19BD" w:rsidRPr="00AA2D0B" w:rsidRDefault="00EA20F7" w:rsidP="00977D24">
      <w:pPr>
        <w:pStyle w:val="lfej"/>
        <w:numPr>
          <w:ilvl w:val="1"/>
          <w:numId w:val="68"/>
        </w:numPr>
        <w:tabs>
          <w:tab w:val="clear" w:pos="4536"/>
          <w:tab w:val="clear" w:pos="9072"/>
          <w:tab w:val="right" w:pos="900"/>
        </w:tabs>
        <w:spacing w:before="120"/>
        <w:jc w:val="both"/>
        <w:rPr>
          <w:bCs/>
          <w:color w:val="000000"/>
        </w:rPr>
      </w:pPr>
      <w:r w:rsidRPr="00AA2D0B">
        <w:rPr>
          <w:bCs/>
          <w:color w:val="000000"/>
        </w:rPr>
        <w:t xml:space="preserve">össz óraszám: </w:t>
      </w:r>
      <w:r w:rsidR="00CC19BD" w:rsidRPr="00AA2D0B">
        <w:rPr>
          <w:bCs/>
          <w:color w:val="000000"/>
        </w:rPr>
        <w:t xml:space="preserve"> </w:t>
      </w:r>
    </w:p>
    <w:p w:rsidR="00CC19BD" w:rsidRPr="00AA2D0B" w:rsidRDefault="00CC19BD" w:rsidP="00977D24">
      <w:pPr>
        <w:pStyle w:val="lfej"/>
        <w:numPr>
          <w:ilvl w:val="2"/>
          <w:numId w:val="68"/>
        </w:numPr>
        <w:tabs>
          <w:tab w:val="clear" w:pos="4536"/>
          <w:tab w:val="clear" w:pos="9072"/>
          <w:tab w:val="right" w:pos="900"/>
        </w:tabs>
        <w:spacing w:before="120"/>
        <w:jc w:val="both"/>
        <w:rPr>
          <w:bCs/>
          <w:color w:val="000000"/>
        </w:rPr>
      </w:pPr>
      <w:r w:rsidRPr="00AA2D0B">
        <w:rPr>
          <w:bCs/>
          <w:color w:val="000000"/>
        </w:rPr>
        <w:t>Nappali munkarend: 30</w:t>
      </w:r>
      <w:r w:rsidR="00EA20F7" w:rsidRPr="00AA2D0B">
        <w:rPr>
          <w:bCs/>
          <w:color w:val="000000"/>
          <w:lang w:val="hu-HU"/>
        </w:rPr>
        <w:t xml:space="preserve"> (30</w:t>
      </w:r>
      <w:r w:rsidRPr="00AA2D0B">
        <w:rPr>
          <w:bCs/>
          <w:color w:val="000000"/>
        </w:rPr>
        <w:t>+0</w:t>
      </w:r>
      <w:r w:rsidR="00EA20F7" w:rsidRPr="00AA2D0B">
        <w:rPr>
          <w:bCs/>
          <w:color w:val="000000"/>
          <w:lang w:val="hu-HU"/>
        </w:rPr>
        <w:t>)</w:t>
      </w:r>
    </w:p>
    <w:p w:rsidR="00CC19BD" w:rsidRPr="00AA2D0B" w:rsidRDefault="00CC19BD" w:rsidP="00977D24">
      <w:pPr>
        <w:pStyle w:val="lfej"/>
        <w:numPr>
          <w:ilvl w:val="2"/>
          <w:numId w:val="68"/>
        </w:numPr>
        <w:tabs>
          <w:tab w:val="clear" w:pos="4536"/>
          <w:tab w:val="clear" w:pos="9072"/>
          <w:tab w:val="right" w:pos="900"/>
        </w:tabs>
        <w:spacing w:before="120"/>
        <w:jc w:val="both"/>
        <w:rPr>
          <w:bCs/>
          <w:color w:val="000000"/>
        </w:rPr>
      </w:pPr>
      <w:r w:rsidRPr="00AA2D0B">
        <w:rPr>
          <w:bCs/>
          <w:color w:val="000000"/>
        </w:rPr>
        <w:t xml:space="preserve">Levelező munkarend: </w:t>
      </w:r>
      <w:r w:rsidR="00EA20F7" w:rsidRPr="00AA2D0B">
        <w:rPr>
          <w:bCs/>
          <w:color w:val="000000"/>
          <w:lang w:val="hu-HU"/>
        </w:rPr>
        <w:t>-</w:t>
      </w:r>
    </w:p>
    <w:p w:rsidR="00CC19BD" w:rsidRPr="00AA2D0B" w:rsidRDefault="00CC19BD" w:rsidP="00977D24">
      <w:pPr>
        <w:pStyle w:val="lfej"/>
        <w:numPr>
          <w:ilvl w:val="1"/>
          <w:numId w:val="68"/>
        </w:numPr>
        <w:tabs>
          <w:tab w:val="clear" w:pos="4536"/>
          <w:tab w:val="clear" w:pos="9072"/>
          <w:tab w:val="right" w:pos="900"/>
        </w:tabs>
        <w:spacing w:before="120"/>
        <w:jc w:val="both"/>
        <w:rPr>
          <w:bCs/>
          <w:color w:val="000000"/>
        </w:rPr>
      </w:pPr>
      <w:r w:rsidRPr="00AA2D0B">
        <w:rPr>
          <w:bCs/>
          <w:color w:val="000000"/>
        </w:rPr>
        <w:t>het</w:t>
      </w:r>
      <w:r w:rsidR="00EA20F7" w:rsidRPr="00AA2D0B">
        <w:rPr>
          <w:bCs/>
          <w:color w:val="000000"/>
        </w:rPr>
        <w:t>i óraszám nappali munkarend: 2</w:t>
      </w:r>
    </w:p>
    <w:p w:rsidR="00CC19BD" w:rsidRPr="00AA2D0B" w:rsidRDefault="00CC19BD" w:rsidP="00977D24">
      <w:pPr>
        <w:pStyle w:val="Listaszerbekezds"/>
        <w:numPr>
          <w:ilvl w:val="0"/>
          <w:numId w:val="68"/>
        </w:numPr>
        <w:spacing w:before="120"/>
        <w:ind w:left="641" w:hanging="357"/>
        <w:contextualSpacing w:val="0"/>
        <w:jc w:val="both"/>
        <w:rPr>
          <w:bCs/>
        </w:rPr>
      </w:pPr>
      <w:r w:rsidRPr="00AA2D0B">
        <w:rPr>
          <w:b/>
          <w:bCs/>
        </w:rPr>
        <w:t xml:space="preserve">A tantárgy szakmai tartalma (magyarul): </w:t>
      </w:r>
      <w:r w:rsidRPr="00AA2D0B">
        <w:rPr>
          <w:bCs/>
        </w:rPr>
        <w:t>A Közigazgatás funkciói és m</w:t>
      </w:r>
      <w:r w:rsidRPr="00AA2D0B">
        <w:rPr>
          <w:rFonts w:hint="eastAsia"/>
          <w:bCs/>
        </w:rPr>
        <w:t>ű</w:t>
      </w:r>
      <w:r w:rsidRPr="00AA2D0B">
        <w:rPr>
          <w:bCs/>
        </w:rPr>
        <w:t>ködése tantárgy alapozó jelleg</w:t>
      </w:r>
      <w:r w:rsidRPr="00AA2D0B">
        <w:rPr>
          <w:rFonts w:hint="eastAsia"/>
          <w:bCs/>
        </w:rPr>
        <w:t>ű</w:t>
      </w:r>
      <w:r w:rsidRPr="00AA2D0B">
        <w:rPr>
          <w:bCs/>
        </w:rPr>
        <w:t>. Megismerteti a hallgatókkal a közigazgatás fogalmát, funkcióit, m</w:t>
      </w:r>
      <w:r w:rsidRPr="00AA2D0B">
        <w:rPr>
          <w:rFonts w:hint="eastAsia"/>
          <w:bCs/>
        </w:rPr>
        <w:t>ű</w:t>
      </w:r>
      <w:r w:rsidRPr="00AA2D0B">
        <w:rPr>
          <w:bCs/>
        </w:rPr>
        <w:t>ködését és tevékenységfajtáit. A tantárgy felöleli a közigazgatási jogi általános rész ismeretkörének jelent</w:t>
      </w:r>
      <w:r w:rsidRPr="00AA2D0B">
        <w:rPr>
          <w:rFonts w:hint="eastAsia"/>
          <w:bCs/>
        </w:rPr>
        <w:t>ő</w:t>
      </w:r>
      <w:r w:rsidRPr="00AA2D0B">
        <w:rPr>
          <w:bCs/>
        </w:rPr>
        <w:t>s részét azzal, hogy a szervezeti jog és személyi állomány joga – mivel más tárgyak részletesen ismertetik – nem képezi a tárgy tartalmát. A tantárgy felöleli a közigazgatás jogilag szabályozott - közhatalmi – jogalkotói és jogalkalmazói tevékenységének bemutatását.</w:t>
      </w:r>
    </w:p>
    <w:p w:rsidR="00CC19BD" w:rsidRPr="00AA2D0B" w:rsidRDefault="00CC19BD" w:rsidP="00977D24">
      <w:pPr>
        <w:pStyle w:val="lfej"/>
        <w:numPr>
          <w:ilvl w:val="0"/>
          <w:numId w:val="68"/>
        </w:numPr>
        <w:tabs>
          <w:tab w:val="right" w:pos="900"/>
        </w:tabs>
        <w:spacing w:before="120"/>
        <w:jc w:val="both"/>
        <w:rPr>
          <w:b/>
          <w:bCs/>
          <w:lang w:val="hu-HU"/>
        </w:rPr>
      </w:pPr>
      <w:r w:rsidRPr="00AA2D0B">
        <w:rPr>
          <w:b/>
          <w:bCs/>
          <w:lang w:val="hu-HU"/>
        </w:rPr>
        <w:t>A tantárgy szakmai tartalma (angolul):</w:t>
      </w:r>
      <w:r w:rsidRPr="00AA2D0B">
        <w:rPr>
          <w:bCs/>
        </w:rPr>
        <w:t xml:space="preserve"> The subject serves as a base for understanding the functions, operations of public administration as well as the types of its actions. This subject covers a considerable part of the Hungarian general administrative law except for the legal regulation of the structure and the personnel of public administration which are taught in the framework of other subjects. Administrative rulemaking and administrative decision-making in individual cases make part of this subject as well.</w:t>
      </w:r>
    </w:p>
    <w:p w:rsidR="00CC19BD" w:rsidRPr="00AA2D0B" w:rsidRDefault="00CC19BD" w:rsidP="00977D24">
      <w:pPr>
        <w:pStyle w:val="Listaszerbekezds"/>
        <w:numPr>
          <w:ilvl w:val="0"/>
          <w:numId w:val="68"/>
        </w:numPr>
        <w:tabs>
          <w:tab w:val="left" w:pos="284"/>
        </w:tabs>
        <w:spacing w:before="120"/>
        <w:contextualSpacing w:val="0"/>
        <w:jc w:val="both"/>
        <w:rPr>
          <w:b/>
        </w:rPr>
      </w:pPr>
      <w:r w:rsidRPr="00AA2D0B">
        <w:rPr>
          <w:b/>
        </w:rPr>
        <w:tab/>
        <w:t xml:space="preserve">Elérendő kompetenciák (magyarul): </w:t>
      </w:r>
      <w:r w:rsidRPr="00AA2D0B">
        <w:t>A Közigazgatás funkciói és m</w:t>
      </w:r>
      <w:r w:rsidRPr="00AA2D0B">
        <w:rPr>
          <w:rFonts w:hint="eastAsia"/>
        </w:rPr>
        <w:t>ű</w:t>
      </w:r>
      <w:r w:rsidRPr="00AA2D0B">
        <w:t>ködése tantárgy alapozó jelleg</w:t>
      </w:r>
      <w:r w:rsidRPr="00AA2D0B">
        <w:rPr>
          <w:rFonts w:hint="eastAsia"/>
        </w:rPr>
        <w:t>ű</w:t>
      </w:r>
      <w:r w:rsidRPr="00AA2D0B">
        <w:t>. Megismerteti a hallgatókkal a közigazgatás fogalmát, funkcióit, m</w:t>
      </w:r>
      <w:r w:rsidRPr="00AA2D0B">
        <w:rPr>
          <w:rFonts w:hint="eastAsia"/>
        </w:rPr>
        <w:t>ű</w:t>
      </w:r>
      <w:r w:rsidRPr="00AA2D0B">
        <w:t>ködését és tevékenységfajtáit. A tantárgy felöleli a közigazgatási jogi általános rész ismeretkörének jelent</w:t>
      </w:r>
      <w:r w:rsidRPr="00AA2D0B">
        <w:rPr>
          <w:rFonts w:hint="eastAsia"/>
        </w:rPr>
        <w:t>ő</w:t>
      </w:r>
      <w:r w:rsidRPr="00AA2D0B">
        <w:t xml:space="preserve">s részét azzal, hogy a szervezeti jog és személyi állomány joga – mivel más tárgyak részletesen ismertetik – nem képezi a tárgy tartalmát. A tantárgy felöleli a közigazgatás jogilag szabályozott - közhatalmi – jogalkotói és jogalkalmazói tevékenységének bemutatását. A hallgató a tantárgy ismeretinek elsajátításával képes elhelyezni a közigazgatási jogot a jogrendszerben, megismeri sajátosságait és jogforrási rendszerét, illetve a közigazgatási jog alapfogalmait és alapintézményeit. A hallgató képes lesz különbséget tenni a közigazgatás közhatalmi és nem közhatalmi, valamint </w:t>
      </w:r>
      <w:r w:rsidRPr="00AA2D0B">
        <w:lastRenderedPageBreak/>
        <w:t>küls</w:t>
      </w:r>
      <w:r w:rsidRPr="00AA2D0B">
        <w:rPr>
          <w:rFonts w:hint="eastAsia"/>
        </w:rPr>
        <w:t>ő</w:t>
      </w:r>
      <w:r w:rsidRPr="00AA2D0B">
        <w:t xml:space="preserve"> és bels</w:t>
      </w:r>
      <w:r w:rsidRPr="00AA2D0B">
        <w:rPr>
          <w:rFonts w:hint="eastAsia"/>
        </w:rPr>
        <w:t>ő</w:t>
      </w:r>
      <w:r w:rsidRPr="00AA2D0B">
        <w:t xml:space="preserve"> tevékenysége között. A hallgató megismeri a közigazgatási hatósági eljárás és adatkezelési tevékenység alapjait.</w:t>
      </w:r>
    </w:p>
    <w:p w:rsidR="00CC19BD" w:rsidRPr="00AA2D0B" w:rsidRDefault="00CC19BD" w:rsidP="00977D24">
      <w:pPr>
        <w:pStyle w:val="Listaszerbekezds"/>
        <w:numPr>
          <w:ilvl w:val="0"/>
          <w:numId w:val="68"/>
        </w:numPr>
        <w:spacing w:before="120"/>
        <w:ind w:left="641" w:hanging="357"/>
        <w:contextualSpacing w:val="0"/>
        <w:jc w:val="both"/>
        <w:rPr>
          <w:b/>
        </w:rPr>
      </w:pPr>
      <w:r w:rsidRPr="00AA2D0B">
        <w:rPr>
          <w:b/>
        </w:rPr>
        <w:t xml:space="preserve">Elérendő kompetenciák (angolul): </w:t>
      </w:r>
      <w:r w:rsidRPr="00AA2D0B">
        <w:t>Student can place administrative law in the Hungarian legal system and understands its characteristics, sources, terminology as well as its fundamental institutions. Student will be able to distinguish the administrative actions of public authority from those of not, and the internal activity of public administration from that of external. Students will get acquainted the base of administrative proceeding and data protection in public administration.</w:t>
      </w:r>
    </w:p>
    <w:p w:rsidR="00CC19BD" w:rsidRPr="00AA2D0B" w:rsidRDefault="00CC19BD" w:rsidP="00977D24">
      <w:pPr>
        <w:pStyle w:val="lfej"/>
        <w:numPr>
          <w:ilvl w:val="0"/>
          <w:numId w:val="68"/>
        </w:numPr>
        <w:tabs>
          <w:tab w:val="right" w:pos="900"/>
        </w:tabs>
        <w:spacing w:before="120"/>
        <w:jc w:val="both"/>
      </w:pPr>
      <w:r w:rsidRPr="00AA2D0B">
        <w:rPr>
          <w:b/>
          <w:bCs/>
          <w:lang w:val="hu-HU"/>
        </w:rPr>
        <w:t xml:space="preserve">Előtanulmányi kötelezettségek: </w:t>
      </w:r>
      <w:r w:rsidRPr="00AA2D0B">
        <w:rPr>
          <w:bCs/>
          <w:lang w:val="hu-HU"/>
        </w:rPr>
        <w:t>-</w:t>
      </w:r>
    </w:p>
    <w:p w:rsidR="00CC19BD" w:rsidRPr="00AA2D0B" w:rsidRDefault="00CC19BD" w:rsidP="00977D24">
      <w:pPr>
        <w:pStyle w:val="Listaszerbekezds"/>
        <w:numPr>
          <w:ilvl w:val="0"/>
          <w:numId w:val="68"/>
        </w:numPr>
        <w:spacing w:before="120"/>
        <w:ind w:left="641" w:hanging="357"/>
        <w:contextualSpacing w:val="0"/>
        <w:jc w:val="both"/>
        <w:rPr>
          <w:b/>
        </w:rPr>
      </w:pPr>
      <w:r w:rsidRPr="00AA2D0B">
        <w:rPr>
          <w:b/>
        </w:rPr>
        <w:t xml:space="preserve">A tantárgy tematikája: </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Bevezetés</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fogalma és a közigazgatás leírása.</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feladatai.</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funkciói.</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m</w:t>
      </w:r>
      <w:r w:rsidRPr="00AA2D0B">
        <w:rPr>
          <w:rFonts w:hint="eastAsia"/>
          <w:bCs/>
          <w:lang w:val="hu-HU"/>
        </w:rPr>
        <w:t>ű</w:t>
      </w:r>
      <w:r w:rsidRPr="00AA2D0B">
        <w:rPr>
          <w:bCs/>
          <w:lang w:val="hu-HU"/>
        </w:rPr>
        <w:t>ködésének követelményrendszere.</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közigazgatási m</w:t>
      </w:r>
      <w:r w:rsidRPr="00AA2D0B">
        <w:rPr>
          <w:rFonts w:hint="eastAsia"/>
          <w:bCs/>
          <w:lang w:val="hu-HU"/>
        </w:rPr>
        <w:t>ű</w:t>
      </w:r>
      <w:r w:rsidRPr="00AA2D0B">
        <w:rPr>
          <w:bCs/>
          <w:lang w:val="hu-HU"/>
        </w:rPr>
        <w:t>ködést megalapozó jogi eszközök áttekintése.</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mint jogalkotó.</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Normatan. A közigazgatási jogviszony.</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Szankció és felel</w:t>
      </w:r>
      <w:r w:rsidRPr="00AA2D0B">
        <w:rPr>
          <w:rFonts w:hint="eastAsia"/>
          <w:bCs/>
          <w:lang w:val="hu-HU"/>
        </w:rPr>
        <w:t>ő</w:t>
      </w:r>
      <w:r w:rsidRPr="00AA2D0B">
        <w:rPr>
          <w:bCs/>
          <w:lang w:val="hu-HU"/>
        </w:rPr>
        <w:t>sség.</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tevékenységfajtái.</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Szervezetrendszeren belüli igazgatás – a közigazgatás bels</w:t>
      </w:r>
      <w:r w:rsidRPr="00AA2D0B">
        <w:rPr>
          <w:rFonts w:hint="eastAsia"/>
          <w:bCs/>
          <w:lang w:val="hu-HU"/>
        </w:rPr>
        <w:t>ő</w:t>
      </w:r>
      <w:r w:rsidRPr="00AA2D0B">
        <w:rPr>
          <w:bCs/>
          <w:lang w:val="hu-HU"/>
        </w:rPr>
        <w:t xml:space="preserve"> m</w:t>
      </w:r>
      <w:r w:rsidRPr="00AA2D0B">
        <w:rPr>
          <w:rFonts w:hint="eastAsia"/>
          <w:bCs/>
          <w:lang w:val="hu-HU"/>
        </w:rPr>
        <w:t>ű</w:t>
      </w:r>
      <w:r w:rsidRPr="00AA2D0B">
        <w:rPr>
          <w:bCs/>
          <w:lang w:val="hu-HU"/>
        </w:rPr>
        <w:t>ködése.</w:t>
      </w:r>
    </w:p>
    <w:p w:rsidR="00CC19BD" w:rsidRPr="00AA2D0B" w:rsidRDefault="00CC19BD" w:rsidP="00977D24">
      <w:pPr>
        <w:pStyle w:val="lfej"/>
        <w:numPr>
          <w:ilvl w:val="1"/>
          <w:numId w:val="68"/>
        </w:numPr>
        <w:tabs>
          <w:tab w:val="clear" w:pos="1000"/>
          <w:tab w:val="clear" w:pos="4536"/>
          <w:tab w:val="clear" w:pos="9072"/>
          <w:tab w:val="right" w:pos="1276"/>
        </w:tabs>
        <w:ind w:left="1276" w:hanging="708"/>
        <w:jc w:val="both"/>
        <w:rPr>
          <w:bCs/>
          <w:lang w:val="hu-HU"/>
        </w:rPr>
      </w:pPr>
      <w:r w:rsidRPr="00AA2D0B">
        <w:rPr>
          <w:bCs/>
          <w:lang w:val="hu-HU"/>
        </w:rPr>
        <w:t>A közigazgatás küls</w:t>
      </w:r>
      <w:r w:rsidRPr="00AA2D0B">
        <w:rPr>
          <w:rFonts w:hint="eastAsia"/>
          <w:bCs/>
          <w:lang w:val="hu-HU"/>
        </w:rPr>
        <w:t>ő</w:t>
      </w:r>
      <w:r w:rsidRPr="00AA2D0B">
        <w:rPr>
          <w:bCs/>
          <w:lang w:val="hu-HU"/>
        </w:rPr>
        <w:t xml:space="preserve"> m</w:t>
      </w:r>
      <w:r w:rsidRPr="00AA2D0B">
        <w:rPr>
          <w:rFonts w:hint="eastAsia"/>
          <w:bCs/>
          <w:lang w:val="hu-HU"/>
        </w:rPr>
        <w:t>ű</w:t>
      </w:r>
      <w:r w:rsidRPr="00AA2D0B">
        <w:rPr>
          <w:bCs/>
          <w:lang w:val="hu-HU"/>
        </w:rPr>
        <w:t>ködése I. - A hatósági igazgatás: hatáskör és hatósági jogkör. Jogérvényesítés – jogalkalmazás.</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 küls</w:t>
      </w:r>
      <w:r w:rsidRPr="00AA2D0B">
        <w:rPr>
          <w:rFonts w:hint="eastAsia"/>
          <w:bCs/>
          <w:lang w:val="hu-HU"/>
        </w:rPr>
        <w:t>ő</w:t>
      </w:r>
      <w:r w:rsidRPr="00AA2D0B">
        <w:rPr>
          <w:bCs/>
          <w:lang w:val="hu-HU"/>
        </w:rPr>
        <w:t xml:space="preserve"> m</w:t>
      </w:r>
      <w:r w:rsidRPr="00AA2D0B">
        <w:rPr>
          <w:rFonts w:hint="eastAsia"/>
          <w:bCs/>
          <w:lang w:val="hu-HU"/>
        </w:rPr>
        <w:t>ű</w:t>
      </w:r>
      <w:r w:rsidRPr="00AA2D0B">
        <w:rPr>
          <w:bCs/>
          <w:lang w:val="hu-HU"/>
        </w:rPr>
        <w:t>ködése II. – Aktustan.</w:t>
      </w:r>
    </w:p>
    <w:p w:rsidR="00CC19BD" w:rsidRPr="00AA2D0B" w:rsidRDefault="00CC19BD" w:rsidP="00977D24">
      <w:pPr>
        <w:pStyle w:val="lfej"/>
        <w:numPr>
          <w:ilvl w:val="1"/>
          <w:numId w:val="68"/>
        </w:numPr>
        <w:tabs>
          <w:tab w:val="clear" w:pos="4536"/>
          <w:tab w:val="clear" w:pos="9072"/>
          <w:tab w:val="right" w:pos="1276"/>
        </w:tabs>
        <w:jc w:val="both"/>
        <w:rPr>
          <w:bCs/>
          <w:lang w:val="hu-HU"/>
        </w:rPr>
      </w:pPr>
      <w:r w:rsidRPr="00AA2D0B">
        <w:rPr>
          <w:bCs/>
          <w:lang w:val="hu-HU"/>
        </w:rPr>
        <w:t>A közigazgatási hatósági eljárás.</w:t>
      </w:r>
    </w:p>
    <w:p w:rsidR="00CC19BD" w:rsidRPr="00AA2D0B" w:rsidRDefault="00CC19BD" w:rsidP="00977D24">
      <w:pPr>
        <w:pStyle w:val="lfej"/>
        <w:numPr>
          <w:ilvl w:val="1"/>
          <w:numId w:val="68"/>
        </w:numPr>
        <w:tabs>
          <w:tab w:val="clear" w:pos="4536"/>
          <w:tab w:val="clear" w:pos="9072"/>
          <w:tab w:val="right" w:pos="1276"/>
        </w:tabs>
        <w:jc w:val="both"/>
        <w:rPr>
          <w:b/>
        </w:rPr>
      </w:pPr>
      <w:r w:rsidRPr="00AA2D0B">
        <w:rPr>
          <w:bCs/>
          <w:lang w:val="hu-HU"/>
        </w:rPr>
        <w:t>A közigazgatás adatkezel</w:t>
      </w:r>
      <w:r w:rsidRPr="00AA2D0B">
        <w:rPr>
          <w:rFonts w:hint="eastAsia"/>
          <w:bCs/>
          <w:lang w:val="hu-HU"/>
        </w:rPr>
        <w:t>ő</w:t>
      </w:r>
      <w:r w:rsidRPr="00AA2D0B">
        <w:rPr>
          <w:bCs/>
          <w:lang w:val="hu-HU"/>
        </w:rPr>
        <w:t xml:space="preserve"> tevékenysége.</w:t>
      </w:r>
    </w:p>
    <w:p w:rsidR="00CC19BD" w:rsidRPr="00AA2D0B" w:rsidRDefault="00CC19BD" w:rsidP="00977D24">
      <w:pPr>
        <w:pStyle w:val="lfej"/>
        <w:numPr>
          <w:ilvl w:val="0"/>
          <w:numId w:val="68"/>
        </w:numPr>
        <w:tabs>
          <w:tab w:val="right" w:pos="900"/>
        </w:tabs>
        <w:spacing w:before="120"/>
        <w:jc w:val="both"/>
        <w:rPr>
          <w:b/>
        </w:rPr>
      </w:pPr>
      <w:r w:rsidRPr="00AA2D0B">
        <w:rPr>
          <w:b/>
        </w:rPr>
        <w:tab/>
      </w:r>
      <w:r w:rsidRPr="00AA2D0B">
        <w:rPr>
          <w:b/>
          <w:bCs/>
          <w:lang w:val="hu-HU"/>
        </w:rPr>
        <w:t xml:space="preserve">A tantárgy meghirdetésének gyakorisága/a tantervben történő félévi elhelyezkedése: </w:t>
      </w:r>
      <w:r w:rsidRPr="00AA2D0B">
        <w:rPr>
          <w:bCs/>
          <w:lang w:val="hu-HU"/>
        </w:rPr>
        <w:t>2. félév</w:t>
      </w:r>
    </w:p>
    <w:p w:rsidR="00CC19BD" w:rsidRPr="00AA2D0B" w:rsidRDefault="00CC19BD" w:rsidP="00977D24">
      <w:pPr>
        <w:pStyle w:val="lfej"/>
        <w:numPr>
          <w:ilvl w:val="0"/>
          <w:numId w:val="68"/>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tanórán a részvétel kötelező, igazolt mulasztás esetén a hallgató köteles a pótlás koordinálása érdekében egyéni konzultációt kezdeményezni.</w:t>
      </w:r>
    </w:p>
    <w:p w:rsidR="00CC19BD" w:rsidRPr="00AA2D0B" w:rsidRDefault="00CC19BD" w:rsidP="00977D24">
      <w:pPr>
        <w:pStyle w:val="Listaszerbekezds"/>
        <w:numPr>
          <w:ilvl w:val="0"/>
          <w:numId w:val="68"/>
        </w:numPr>
        <w:spacing w:before="120"/>
        <w:ind w:left="641"/>
        <w:contextualSpacing w:val="0"/>
        <w:rPr>
          <w:b/>
        </w:rPr>
      </w:pPr>
      <w:r w:rsidRPr="00AA2D0B">
        <w:rPr>
          <w:b/>
        </w:rPr>
        <w:t xml:space="preserve">Félévközi feladatok, ismeretek ellenőrzésének rendje: </w:t>
      </w:r>
      <w:r w:rsidRPr="00AA2D0B">
        <w:t>A tanulmányi munka alapja az előadások rendszeres látogatása. Az oktatók által meghatározott feladatok elvégzése.</w:t>
      </w:r>
    </w:p>
    <w:p w:rsidR="00CC19BD" w:rsidRPr="00AA2D0B" w:rsidRDefault="00CC19BD" w:rsidP="00977D24">
      <w:pPr>
        <w:pStyle w:val="Listaszerbekezds"/>
        <w:numPr>
          <w:ilvl w:val="0"/>
          <w:numId w:val="68"/>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30 %-ot meghaladó hiányzás az aláírás megtagadását vonja maga után. Kredit megszerzésének feltétele: írásbeli </w:t>
      </w:r>
      <w:r w:rsidRPr="00AA2D0B">
        <w:rPr>
          <w:b/>
        </w:rPr>
        <w:t>kollokvium</w:t>
      </w:r>
      <w:r w:rsidRPr="00AA2D0B">
        <w:t>.</w:t>
      </w:r>
    </w:p>
    <w:p w:rsidR="00CC19BD" w:rsidRPr="00AA2D0B" w:rsidRDefault="00CC19BD" w:rsidP="00977D24">
      <w:pPr>
        <w:pStyle w:val="Listaszerbekezds"/>
        <w:numPr>
          <w:ilvl w:val="0"/>
          <w:numId w:val="68"/>
        </w:numPr>
        <w:tabs>
          <w:tab w:val="left" w:pos="284"/>
        </w:tabs>
        <w:spacing w:before="120"/>
        <w:ind w:left="641" w:hanging="357"/>
        <w:contextualSpacing w:val="0"/>
        <w:rPr>
          <w:b/>
        </w:rPr>
      </w:pPr>
      <w:r w:rsidRPr="00AA2D0B">
        <w:rPr>
          <w:b/>
        </w:rPr>
        <w:tab/>
        <w:t>Irodalomjegyzék (magyar, angol):</w:t>
      </w:r>
    </w:p>
    <w:p w:rsidR="00CC19BD" w:rsidRPr="00AA2D0B" w:rsidRDefault="00CC19BD" w:rsidP="00977D24">
      <w:pPr>
        <w:pStyle w:val="lfej"/>
        <w:numPr>
          <w:ilvl w:val="1"/>
          <w:numId w:val="68"/>
        </w:numPr>
        <w:tabs>
          <w:tab w:val="clear" w:pos="4536"/>
          <w:tab w:val="clear" w:pos="9072"/>
        </w:tabs>
        <w:spacing w:before="120"/>
        <w:jc w:val="both"/>
        <w:rPr>
          <w:b/>
        </w:rPr>
      </w:pPr>
      <w:r w:rsidRPr="00AA2D0B">
        <w:rPr>
          <w:b/>
        </w:rPr>
        <w:t xml:space="preserve">Kötelező irodalom: </w:t>
      </w:r>
    </w:p>
    <w:p w:rsidR="00CC19BD" w:rsidRPr="00AA2D0B" w:rsidRDefault="00CC19BD" w:rsidP="00977D24">
      <w:pPr>
        <w:pStyle w:val="lfej"/>
        <w:numPr>
          <w:ilvl w:val="0"/>
          <w:numId w:val="69"/>
        </w:numPr>
        <w:tabs>
          <w:tab w:val="clear" w:pos="4536"/>
          <w:tab w:val="clear" w:pos="9072"/>
        </w:tabs>
        <w:ind w:left="1718" w:hanging="357"/>
        <w:jc w:val="both"/>
        <w:rPr>
          <w:lang w:val="hu-HU"/>
        </w:rPr>
      </w:pPr>
      <w:r w:rsidRPr="00AA2D0B">
        <w:t>A közigazgatási funkciói és m</w:t>
      </w:r>
      <w:r w:rsidRPr="00AA2D0B">
        <w:rPr>
          <w:rFonts w:hint="eastAsia"/>
        </w:rPr>
        <w:t>ű</w:t>
      </w:r>
      <w:r w:rsidRPr="00AA2D0B">
        <w:t>ködése. (szerk. Temesi István). Közös modul. Nemzeti Közszolgálati és Tankönyvkiadó. Budapest. 2013.</w:t>
      </w:r>
    </w:p>
    <w:p w:rsidR="00CC19BD" w:rsidRPr="00AA2D0B" w:rsidRDefault="00CC19BD" w:rsidP="00977D24">
      <w:pPr>
        <w:pStyle w:val="lfej"/>
        <w:numPr>
          <w:ilvl w:val="1"/>
          <w:numId w:val="68"/>
        </w:numPr>
        <w:tabs>
          <w:tab w:val="clear" w:pos="4536"/>
          <w:tab w:val="clear" w:pos="9072"/>
        </w:tabs>
        <w:spacing w:before="120"/>
        <w:jc w:val="both"/>
        <w:rPr>
          <w:lang w:val="hu-HU"/>
        </w:rPr>
      </w:pPr>
      <w:r w:rsidRPr="00AA2D0B">
        <w:rPr>
          <w:b/>
          <w:lang w:val="hu-HU"/>
        </w:rPr>
        <w:t>Ajánlott irodalom</w:t>
      </w:r>
      <w:r w:rsidRPr="00AA2D0B">
        <w:rPr>
          <w:lang w:val="hu-HU"/>
        </w:rPr>
        <w:t xml:space="preserve">: </w:t>
      </w:r>
    </w:p>
    <w:p w:rsidR="00CC19BD" w:rsidRPr="00AA2D0B" w:rsidRDefault="00CC19BD" w:rsidP="00977D24">
      <w:pPr>
        <w:pStyle w:val="lfej"/>
        <w:numPr>
          <w:ilvl w:val="0"/>
          <w:numId w:val="69"/>
        </w:numPr>
        <w:tabs>
          <w:tab w:val="clear" w:pos="4536"/>
          <w:tab w:val="clear" w:pos="9072"/>
        </w:tabs>
        <w:ind w:left="1718" w:hanging="357"/>
        <w:jc w:val="both"/>
        <w:rPr>
          <w:bCs/>
          <w:lang w:val="hu-HU"/>
        </w:rPr>
      </w:pPr>
      <w:r w:rsidRPr="00AA2D0B">
        <w:rPr>
          <w:bCs/>
          <w:lang w:val="hu-HU"/>
        </w:rPr>
        <w:t>Magyary Zoltán: Magyar Közigazgatás. Királyi Magyar Egyetemi Nyomda, Budapest, 1942 (reprint)</w:t>
      </w:r>
    </w:p>
    <w:p w:rsidR="00CC19BD" w:rsidRPr="00AA2D0B" w:rsidRDefault="00CC19BD" w:rsidP="00977D24">
      <w:pPr>
        <w:pStyle w:val="lfej"/>
        <w:numPr>
          <w:ilvl w:val="0"/>
          <w:numId w:val="69"/>
        </w:numPr>
        <w:tabs>
          <w:tab w:val="clear" w:pos="4536"/>
          <w:tab w:val="clear" w:pos="9072"/>
        </w:tabs>
        <w:ind w:left="1718" w:hanging="357"/>
        <w:jc w:val="both"/>
        <w:rPr>
          <w:bCs/>
          <w:lang w:val="hu-HU"/>
        </w:rPr>
      </w:pPr>
      <w:r w:rsidRPr="00AA2D0B">
        <w:rPr>
          <w:bCs/>
          <w:lang w:val="hu-HU"/>
        </w:rPr>
        <w:t>Patyi András – Varga Zs. András: Általános közigazgatási jog (az Alaptörvény rendszerében). Dialóg Campus. Budapest-Pécs, 2012.</w:t>
      </w:r>
    </w:p>
    <w:p w:rsidR="00CC19BD" w:rsidRPr="00AA2D0B" w:rsidRDefault="00CC19BD" w:rsidP="00977D24">
      <w:pPr>
        <w:pStyle w:val="lfej"/>
        <w:numPr>
          <w:ilvl w:val="0"/>
          <w:numId w:val="69"/>
        </w:numPr>
        <w:tabs>
          <w:tab w:val="clear" w:pos="4536"/>
          <w:tab w:val="clear" w:pos="9072"/>
        </w:tabs>
        <w:ind w:left="1718" w:hanging="357"/>
        <w:jc w:val="both"/>
      </w:pPr>
      <w:r w:rsidRPr="00AA2D0B">
        <w:rPr>
          <w:bCs/>
          <w:lang w:val="hu-HU"/>
        </w:rPr>
        <w:lastRenderedPageBreak/>
        <w:t xml:space="preserve">Madarász Tibor: A magyar </w:t>
      </w:r>
      <w:r w:rsidRPr="00AA2D0B">
        <w:rPr>
          <w:bCs/>
        </w:rPr>
        <w:t>államigazgatási jog alapjai. Tankönyvkiadó. Budapest, 1992.</w:t>
      </w:r>
    </w:p>
    <w:p w:rsidR="00CC19BD" w:rsidRPr="00AA2D0B" w:rsidRDefault="00CC19BD" w:rsidP="00CC19BD"/>
    <w:p w:rsidR="00CC19BD" w:rsidRPr="00AA2D0B" w:rsidRDefault="00CC19BD" w:rsidP="00CC19BD">
      <w:pPr>
        <w:pStyle w:val="lfej"/>
        <w:tabs>
          <w:tab w:val="clear" w:pos="9072"/>
          <w:tab w:val="right" w:pos="900"/>
        </w:tabs>
        <w:rPr>
          <w:bCs/>
        </w:rPr>
      </w:pPr>
      <w:r w:rsidRPr="00AA2D0B">
        <w:rPr>
          <w:bCs/>
        </w:rPr>
        <w:t>Budapest, 2017. október 31.</w:t>
      </w:r>
    </w:p>
    <w:p w:rsidR="00CC19BD" w:rsidRPr="00AA2D0B" w:rsidRDefault="00CC19BD" w:rsidP="00CC19BD"/>
    <w:p w:rsidR="00CC19BD" w:rsidRPr="00AA2D0B" w:rsidRDefault="00CC19BD" w:rsidP="00CC19BD">
      <w:pPr>
        <w:pStyle w:val="lfej"/>
        <w:tabs>
          <w:tab w:val="clear" w:pos="9072"/>
          <w:tab w:val="right" w:pos="900"/>
        </w:tabs>
        <w:jc w:val="right"/>
        <w:rPr>
          <w:b/>
          <w:bCs/>
          <w:lang w:val="hu-HU"/>
        </w:rPr>
      </w:pPr>
      <w:r w:rsidRPr="00AA2D0B">
        <w:rPr>
          <w:b/>
          <w:bCs/>
          <w:lang w:val="hu-HU"/>
        </w:rPr>
        <w:t>Dr. Temesi István egyetemi docens, PhD</w:t>
      </w:r>
    </w:p>
    <w:p w:rsidR="00F75DFD" w:rsidRPr="00AA2D0B" w:rsidRDefault="009468B5" w:rsidP="009468B5">
      <w:pPr>
        <w:pStyle w:val="lfej"/>
        <w:tabs>
          <w:tab w:val="clear" w:pos="4536"/>
          <w:tab w:val="clear" w:pos="9072"/>
          <w:tab w:val="right" w:pos="900"/>
        </w:tabs>
        <w:ind w:left="5954"/>
        <w:rPr>
          <w:bCs/>
        </w:rPr>
      </w:pPr>
      <w:r w:rsidRPr="00AA2D0B">
        <w:rPr>
          <w:bCs/>
          <w:lang w:val="hu-HU"/>
        </w:rPr>
        <w:t xml:space="preserve">    </w:t>
      </w:r>
      <w:r w:rsidR="00CC19BD" w:rsidRPr="00AA2D0B">
        <w:rPr>
          <w:bCs/>
        </w:rPr>
        <w:t>tantárgyfelelős</w:t>
      </w:r>
    </w:p>
    <w:p w:rsidR="00520DE3" w:rsidRPr="00AA2D0B" w:rsidRDefault="00CC19BD" w:rsidP="00520DE3">
      <w:pPr>
        <w:rPr>
          <w:bCs/>
          <w:sz w:val="12"/>
        </w:rPr>
      </w:pPr>
      <w:r w:rsidRPr="00AA2D0B">
        <w:br w:type="page"/>
      </w:r>
    </w:p>
    <w:tbl>
      <w:tblPr>
        <w:tblW w:w="9072" w:type="dxa"/>
        <w:tblInd w:w="113" w:type="dxa"/>
        <w:tblLook w:val="01E0" w:firstRow="1" w:lastRow="1" w:firstColumn="1" w:lastColumn="1" w:noHBand="0" w:noVBand="0"/>
      </w:tblPr>
      <w:tblGrid>
        <w:gridCol w:w="5240"/>
        <w:gridCol w:w="1235"/>
        <w:gridCol w:w="2597"/>
      </w:tblGrid>
      <w:tr w:rsidR="00520DE3" w:rsidRPr="00AA2D0B" w:rsidTr="00520DE3">
        <w:tc>
          <w:tcPr>
            <w:tcW w:w="5240" w:type="dxa"/>
            <w:tcBorders>
              <w:top w:val="nil"/>
              <w:left w:val="nil"/>
              <w:bottom w:val="single" w:sz="4" w:space="0" w:color="auto"/>
              <w:right w:val="nil"/>
            </w:tcBorders>
          </w:tcPr>
          <w:p w:rsidR="00520DE3" w:rsidRPr="00AA2D0B" w:rsidRDefault="00520DE3" w:rsidP="00520DE3">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520DE3" w:rsidRPr="00AA2D0B" w:rsidRDefault="00520DE3" w:rsidP="00520DE3">
            <w:pPr>
              <w:pStyle w:val="Szvegtrzs"/>
              <w:rPr>
                <w:sz w:val="28"/>
                <w:szCs w:val="28"/>
              </w:rPr>
            </w:pPr>
          </w:p>
        </w:tc>
        <w:tc>
          <w:tcPr>
            <w:tcW w:w="2597" w:type="dxa"/>
          </w:tcPr>
          <w:p w:rsidR="00520DE3" w:rsidRPr="00AA2D0B" w:rsidRDefault="00520DE3" w:rsidP="00520DE3">
            <w:pPr>
              <w:pStyle w:val="Szvegtrzs"/>
              <w:jc w:val="right"/>
              <w:rPr>
                <w:sz w:val="28"/>
                <w:szCs w:val="28"/>
              </w:rPr>
            </w:pPr>
          </w:p>
        </w:tc>
      </w:tr>
      <w:tr w:rsidR="00520DE3" w:rsidRPr="00AA2D0B" w:rsidTr="00520DE3">
        <w:tc>
          <w:tcPr>
            <w:tcW w:w="5240" w:type="dxa"/>
            <w:tcBorders>
              <w:top w:val="single" w:sz="4" w:space="0" w:color="auto"/>
              <w:left w:val="nil"/>
              <w:bottom w:val="nil"/>
              <w:right w:val="nil"/>
            </w:tcBorders>
          </w:tcPr>
          <w:p w:rsidR="00520DE3" w:rsidRPr="00AA2D0B" w:rsidRDefault="00520DE3" w:rsidP="00520DE3">
            <w:pPr>
              <w:pStyle w:val="Szvegtrzs"/>
              <w:jc w:val="center"/>
              <w:rPr>
                <w:b/>
                <w:sz w:val="28"/>
                <w:szCs w:val="28"/>
              </w:rPr>
            </w:pPr>
            <w:r w:rsidRPr="00AA2D0B">
              <w:rPr>
                <w:b/>
                <w:szCs w:val="28"/>
              </w:rPr>
              <w:t>Hadtudományi és Honvédtisztképző Kar</w:t>
            </w:r>
          </w:p>
        </w:tc>
        <w:tc>
          <w:tcPr>
            <w:tcW w:w="1235" w:type="dxa"/>
          </w:tcPr>
          <w:p w:rsidR="00520DE3" w:rsidRPr="00AA2D0B" w:rsidRDefault="00520DE3" w:rsidP="00520DE3">
            <w:pPr>
              <w:pStyle w:val="Szvegtrzs"/>
              <w:rPr>
                <w:sz w:val="28"/>
                <w:szCs w:val="28"/>
              </w:rPr>
            </w:pPr>
          </w:p>
        </w:tc>
        <w:tc>
          <w:tcPr>
            <w:tcW w:w="2597" w:type="dxa"/>
          </w:tcPr>
          <w:p w:rsidR="00520DE3" w:rsidRPr="00AA2D0B" w:rsidRDefault="00520DE3" w:rsidP="00520DE3">
            <w:pPr>
              <w:pStyle w:val="Szvegtrzs"/>
              <w:rPr>
                <w:sz w:val="28"/>
                <w:szCs w:val="28"/>
              </w:rPr>
            </w:pPr>
          </w:p>
        </w:tc>
      </w:tr>
    </w:tbl>
    <w:p w:rsidR="00520DE3" w:rsidRPr="00AA2D0B" w:rsidRDefault="00520DE3" w:rsidP="00520DE3">
      <w:pPr>
        <w:pStyle w:val="lfej"/>
        <w:tabs>
          <w:tab w:val="right" w:pos="0"/>
        </w:tabs>
        <w:jc w:val="both"/>
        <w:rPr>
          <w:bCs/>
          <w:lang w:val="hu-HU"/>
        </w:rPr>
      </w:pPr>
    </w:p>
    <w:p w:rsidR="00520DE3" w:rsidRPr="00AA2D0B" w:rsidRDefault="00520DE3" w:rsidP="00520DE3">
      <w:pPr>
        <w:jc w:val="center"/>
        <w:rPr>
          <w:b/>
          <w:bCs/>
          <w:sz w:val="28"/>
          <w:szCs w:val="28"/>
        </w:rPr>
      </w:pPr>
      <w:r w:rsidRPr="00AA2D0B">
        <w:rPr>
          <w:b/>
          <w:bCs/>
          <w:sz w:val="28"/>
          <w:szCs w:val="28"/>
        </w:rPr>
        <w:t>TANTÁRGYI PROGRAM</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 xml:space="preserve">A tantárgy kódja: </w:t>
      </w:r>
      <w:r w:rsidRPr="00AA2D0B">
        <w:rPr>
          <w:bCs/>
          <w:lang w:val="hu-HU"/>
        </w:rPr>
        <w:t>HHH1B01</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 xml:space="preserve">A tantárgy megnevezése (magyarul): </w:t>
      </w:r>
      <w:r w:rsidRPr="00AA2D0B">
        <w:rPr>
          <w:bCs/>
          <w:lang w:val="hu-HU"/>
        </w:rPr>
        <w:t>Hadelmélet és katonai műveletek</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A tantárgy megnevezése (angolul):</w:t>
      </w:r>
      <w:r w:rsidRPr="00AA2D0B">
        <w:rPr>
          <w:bCs/>
          <w:lang w:val="hu-HU"/>
        </w:rPr>
        <w:t xml:space="preserve"> Military Theory and Operations</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Kreditérték:</w:t>
      </w:r>
      <w:r w:rsidRPr="00AA2D0B">
        <w:rPr>
          <w:bCs/>
          <w:lang w:val="hu-HU"/>
        </w:rPr>
        <w:t xml:space="preserve"> 2 kredit</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HHK </w:t>
      </w:r>
      <w:r w:rsidR="007F13A3" w:rsidRPr="00AA2D0B">
        <w:rPr>
          <w:bCs/>
          <w:lang w:val="hu-HU"/>
        </w:rPr>
        <w:t>Katonai Vezetőképző Intézet</w:t>
      </w:r>
      <w:r w:rsidR="00AC6A6D" w:rsidRPr="00AA2D0B">
        <w:rPr>
          <w:bCs/>
          <w:lang w:val="hu-HU"/>
        </w:rPr>
        <w:t xml:space="preserve"> </w:t>
      </w:r>
      <w:r w:rsidRPr="00AA2D0B">
        <w:rPr>
          <w:bCs/>
          <w:lang w:val="hu-HU"/>
        </w:rPr>
        <w:t>Hadászati és Hadelméleti Tanszék</w:t>
      </w:r>
    </w:p>
    <w:p w:rsidR="00520DE3" w:rsidRPr="00AA2D0B" w:rsidRDefault="00520DE3" w:rsidP="00977D24">
      <w:pPr>
        <w:pStyle w:val="lfej"/>
        <w:numPr>
          <w:ilvl w:val="0"/>
          <w:numId w:val="71"/>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Prof. Dr. Szendy István, egyetemi tanár (CSc)</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A tanórák száma (előadás+gyakorlat)</w:t>
      </w:r>
    </w:p>
    <w:p w:rsidR="00520DE3" w:rsidRPr="00AA2D0B" w:rsidRDefault="004968D2" w:rsidP="00977D24">
      <w:pPr>
        <w:pStyle w:val="lfej"/>
        <w:numPr>
          <w:ilvl w:val="1"/>
          <w:numId w:val="71"/>
        </w:numPr>
        <w:tabs>
          <w:tab w:val="clear" w:pos="4536"/>
          <w:tab w:val="clear" w:pos="9072"/>
        </w:tabs>
        <w:spacing w:before="120"/>
        <w:jc w:val="both"/>
        <w:rPr>
          <w:bCs/>
          <w:lang w:val="hu-HU"/>
        </w:rPr>
      </w:pPr>
      <w:r w:rsidRPr="00AA2D0B">
        <w:rPr>
          <w:bCs/>
          <w:lang w:val="hu-HU"/>
        </w:rPr>
        <w:t xml:space="preserve">össz óraszám: </w:t>
      </w:r>
    </w:p>
    <w:p w:rsidR="00520DE3" w:rsidRPr="00AA2D0B" w:rsidRDefault="00520DE3" w:rsidP="00977D24">
      <w:pPr>
        <w:pStyle w:val="lfej"/>
        <w:numPr>
          <w:ilvl w:val="2"/>
          <w:numId w:val="71"/>
        </w:numPr>
        <w:tabs>
          <w:tab w:val="clear" w:pos="4536"/>
          <w:tab w:val="clear" w:pos="9072"/>
          <w:tab w:val="right" w:pos="900"/>
        </w:tabs>
        <w:spacing w:before="120"/>
        <w:jc w:val="both"/>
        <w:rPr>
          <w:bCs/>
          <w:lang w:val="hu-HU"/>
        </w:rPr>
      </w:pPr>
      <w:r w:rsidRPr="00AA2D0B">
        <w:rPr>
          <w:bCs/>
          <w:lang w:val="hu-HU"/>
        </w:rPr>
        <w:t xml:space="preserve">Nappali munkarend: </w:t>
      </w:r>
      <w:r w:rsidR="00E61169" w:rsidRPr="00AA2D0B">
        <w:rPr>
          <w:bCs/>
          <w:lang w:val="hu-HU"/>
        </w:rPr>
        <w:t>45 (45+0)</w:t>
      </w:r>
    </w:p>
    <w:p w:rsidR="00520DE3" w:rsidRPr="00AA2D0B" w:rsidRDefault="00520DE3" w:rsidP="00977D24">
      <w:pPr>
        <w:pStyle w:val="lfej"/>
        <w:numPr>
          <w:ilvl w:val="2"/>
          <w:numId w:val="71"/>
        </w:numPr>
        <w:tabs>
          <w:tab w:val="clear" w:pos="4536"/>
          <w:tab w:val="clear" w:pos="9072"/>
          <w:tab w:val="right" w:pos="900"/>
        </w:tabs>
        <w:spacing w:before="120"/>
        <w:jc w:val="both"/>
        <w:rPr>
          <w:bCs/>
          <w:lang w:val="hu-HU"/>
        </w:rPr>
      </w:pPr>
      <w:r w:rsidRPr="00AA2D0B">
        <w:rPr>
          <w:bCs/>
          <w:lang w:val="hu-HU"/>
        </w:rPr>
        <w:t xml:space="preserve">Levelező munkarend: </w:t>
      </w:r>
      <w:r w:rsidR="00E61169" w:rsidRPr="00AA2D0B">
        <w:rPr>
          <w:bCs/>
          <w:lang w:val="hu-HU"/>
        </w:rPr>
        <w:t>-</w:t>
      </w:r>
    </w:p>
    <w:p w:rsidR="00520DE3" w:rsidRPr="00AA2D0B" w:rsidRDefault="00520DE3" w:rsidP="00977D24">
      <w:pPr>
        <w:pStyle w:val="lfej"/>
        <w:numPr>
          <w:ilvl w:val="1"/>
          <w:numId w:val="71"/>
        </w:numPr>
        <w:tabs>
          <w:tab w:val="clear" w:pos="4536"/>
          <w:tab w:val="clear" w:pos="9072"/>
          <w:tab w:val="right" w:pos="900"/>
        </w:tabs>
        <w:spacing w:before="120"/>
        <w:jc w:val="both"/>
        <w:rPr>
          <w:bCs/>
          <w:lang w:val="hu-HU"/>
        </w:rPr>
      </w:pPr>
      <w:r w:rsidRPr="00AA2D0B">
        <w:rPr>
          <w:bCs/>
          <w:lang w:val="hu-HU"/>
        </w:rPr>
        <w:t xml:space="preserve">heti óraszám nappali munkarend: </w:t>
      </w:r>
      <w:r w:rsidR="00E61169" w:rsidRPr="00AA2D0B">
        <w:rPr>
          <w:bCs/>
          <w:lang w:val="hu-HU"/>
        </w:rPr>
        <w:t>3</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A tantárgy szakmai tartalma (magyarul):</w:t>
      </w:r>
      <w:r w:rsidRPr="00AA2D0B">
        <w:rPr>
          <w:lang w:val="es-ES"/>
        </w:rPr>
        <w:t xml:space="preserve"> </w:t>
      </w:r>
      <w:r w:rsidRPr="00AA2D0B">
        <w:rPr>
          <w:bCs/>
          <w:lang w:val="hu-HU"/>
        </w:rPr>
        <w:t>A társadalmi lét biztonságának katonai garanciái. A hadügy, mint determináns társadalmi jelenség. A katonai műveletek elmélete és gyakorlata a korunkban. A hadviselés tartalmának és jellemzőinek változása korunkig.</w:t>
      </w:r>
    </w:p>
    <w:p w:rsidR="00520DE3" w:rsidRPr="00AA2D0B" w:rsidRDefault="00520DE3" w:rsidP="00977D24">
      <w:pPr>
        <w:pStyle w:val="lfej"/>
        <w:numPr>
          <w:ilvl w:val="0"/>
          <w:numId w:val="71"/>
        </w:numPr>
        <w:tabs>
          <w:tab w:val="right" w:pos="900"/>
        </w:tabs>
        <w:spacing w:before="120"/>
        <w:jc w:val="both"/>
        <w:rPr>
          <w:b/>
          <w:bCs/>
        </w:rPr>
      </w:pPr>
      <w:r w:rsidRPr="00AA2D0B">
        <w:rPr>
          <w:b/>
          <w:bCs/>
          <w:lang w:val="hu-HU"/>
        </w:rPr>
        <w:t xml:space="preserve">A tantárgy szakmai tartalma (angolul): </w:t>
      </w:r>
      <w:r w:rsidRPr="00AA2D0B">
        <w:rPr>
          <w:bCs/>
        </w:rPr>
        <w:t>Military guarantees of social life’s security. Military affaires as a social phenomenon. Theory and practice of military operations in our days. The changings of warfare’s contents and characteristics.</w:t>
      </w:r>
    </w:p>
    <w:p w:rsidR="00520DE3" w:rsidRPr="00AA2D0B" w:rsidRDefault="00520DE3" w:rsidP="00977D24">
      <w:pPr>
        <w:pStyle w:val="Listaszerbekezds"/>
        <w:numPr>
          <w:ilvl w:val="0"/>
          <w:numId w:val="71"/>
        </w:numPr>
        <w:tabs>
          <w:tab w:val="left" w:pos="284"/>
        </w:tabs>
        <w:spacing w:before="120"/>
        <w:contextualSpacing w:val="0"/>
        <w:jc w:val="both"/>
      </w:pPr>
      <w:r w:rsidRPr="00AA2D0B">
        <w:rPr>
          <w:b/>
        </w:rPr>
        <w:tab/>
        <w:t xml:space="preserve">Elérendő kompetenciák (magyarul): </w:t>
      </w:r>
      <w:r w:rsidRPr="00AA2D0B">
        <w:t>Olyan hadtudományi alapokon nyugvó rendszerezett ismeretek átadása, melyek elsajátítása és megértése után, az azokkal rendelkezők képessé válnak helyesen értelmezni, – a XXI. század társadalmi viszonyrendszerében (lokálisan, regionálisan, globálisan) – a hadelmélet-hadászat és erre alapozva, a katonai erő politikában, biztonságpolitikában, betöltött szerepét, jelentőségét.</w:t>
      </w:r>
    </w:p>
    <w:p w:rsidR="00520DE3" w:rsidRPr="00AA2D0B" w:rsidRDefault="00520DE3" w:rsidP="00977D24">
      <w:pPr>
        <w:pStyle w:val="Listaszerbekezds"/>
        <w:numPr>
          <w:ilvl w:val="0"/>
          <w:numId w:val="71"/>
        </w:numPr>
        <w:spacing w:before="120"/>
        <w:ind w:left="641" w:hanging="357"/>
        <w:contextualSpacing w:val="0"/>
        <w:jc w:val="both"/>
        <w:rPr>
          <w:b/>
        </w:rPr>
      </w:pPr>
      <w:r w:rsidRPr="00AA2D0B">
        <w:rPr>
          <w:b/>
        </w:rPr>
        <w:t xml:space="preserve">Elérendő kompetenciák (angolul): </w:t>
      </w:r>
      <w:r w:rsidRPr="00AA2D0B">
        <w:rPr>
          <w:lang w:val="en-GB"/>
        </w:rPr>
        <w:t>The students will demonstrate</w:t>
      </w:r>
      <w:r w:rsidRPr="00AA2D0B">
        <w:rPr>
          <w:b/>
          <w:lang w:val="en-GB"/>
        </w:rPr>
        <w:t xml:space="preserve"> </w:t>
      </w:r>
      <w:r w:rsidRPr="00AA2D0B">
        <w:rPr>
          <w:lang w:val="en-GB"/>
        </w:rPr>
        <w:t>knowledge of competency in identifying and applying the skills needed to explain the role and significance of military theory, military strategy and military power in politics and in security policy in the 21</w:t>
      </w:r>
      <w:r w:rsidRPr="00AA2D0B">
        <w:rPr>
          <w:vertAlign w:val="superscript"/>
          <w:lang w:val="en-GB"/>
        </w:rPr>
        <w:t>st</w:t>
      </w:r>
      <w:r w:rsidRPr="00AA2D0B">
        <w:rPr>
          <w:lang w:val="en-GB"/>
        </w:rPr>
        <w:t xml:space="preserve"> century.</w:t>
      </w:r>
    </w:p>
    <w:p w:rsidR="00520DE3" w:rsidRPr="00AA2D0B" w:rsidRDefault="00520DE3" w:rsidP="00977D24">
      <w:pPr>
        <w:pStyle w:val="lfej"/>
        <w:numPr>
          <w:ilvl w:val="0"/>
          <w:numId w:val="71"/>
        </w:numPr>
        <w:tabs>
          <w:tab w:val="right" w:pos="900"/>
        </w:tabs>
        <w:spacing w:before="120"/>
        <w:jc w:val="both"/>
        <w:rPr>
          <w:bCs/>
          <w:lang w:val="hu-HU"/>
        </w:rPr>
      </w:pPr>
      <w:r w:rsidRPr="00AA2D0B">
        <w:rPr>
          <w:b/>
          <w:bCs/>
          <w:lang w:val="hu-HU"/>
        </w:rPr>
        <w:t xml:space="preserve">Előtanulmányi kötelezettségek: </w:t>
      </w:r>
      <w:r w:rsidRPr="00AA2D0B">
        <w:rPr>
          <w:bCs/>
          <w:lang w:val="hu-HU"/>
        </w:rPr>
        <w:t>-</w:t>
      </w:r>
    </w:p>
    <w:p w:rsidR="00520DE3" w:rsidRPr="00AA2D0B" w:rsidRDefault="00520DE3" w:rsidP="00977D24">
      <w:pPr>
        <w:pStyle w:val="Listaszerbekezds"/>
        <w:numPr>
          <w:ilvl w:val="0"/>
          <w:numId w:val="71"/>
        </w:numPr>
        <w:spacing w:before="120"/>
        <w:jc w:val="both"/>
        <w:rPr>
          <w:b/>
        </w:rPr>
      </w:pPr>
      <w:r w:rsidRPr="00AA2D0B">
        <w:rPr>
          <w:b/>
        </w:rPr>
        <w:t>A tantárgy tematikája:</w:t>
      </w:r>
    </w:p>
    <w:p w:rsidR="00520DE3" w:rsidRPr="00AA2D0B" w:rsidRDefault="00520DE3" w:rsidP="00977D24">
      <w:pPr>
        <w:pStyle w:val="Listaszerbekezds"/>
        <w:numPr>
          <w:ilvl w:val="1"/>
          <w:numId w:val="71"/>
        </w:numPr>
        <w:spacing w:before="120"/>
        <w:jc w:val="both"/>
      </w:pPr>
      <w:r w:rsidRPr="00AA2D0B">
        <w:t>Bevezetés; A biztonság katonai összetevője</w:t>
      </w:r>
    </w:p>
    <w:p w:rsidR="00520DE3" w:rsidRPr="00AA2D0B" w:rsidRDefault="00520DE3" w:rsidP="00977D24">
      <w:pPr>
        <w:pStyle w:val="Listaszerbekezds"/>
        <w:numPr>
          <w:ilvl w:val="1"/>
          <w:numId w:val="71"/>
        </w:numPr>
        <w:spacing w:before="120"/>
        <w:jc w:val="both"/>
      </w:pPr>
      <w:r w:rsidRPr="00AA2D0B">
        <w:t>Alapfogalmak</w:t>
      </w:r>
    </w:p>
    <w:p w:rsidR="00520DE3" w:rsidRPr="00AA2D0B" w:rsidRDefault="00520DE3" w:rsidP="00977D24">
      <w:pPr>
        <w:pStyle w:val="Listaszerbekezds"/>
        <w:numPr>
          <w:ilvl w:val="1"/>
          <w:numId w:val="71"/>
        </w:numPr>
        <w:spacing w:before="120"/>
        <w:jc w:val="both"/>
      </w:pPr>
      <w:r w:rsidRPr="00AA2D0B">
        <w:t>A háború tipológiája; hadikultúrák</w:t>
      </w:r>
    </w:p>
    <w:p w:rsidR="00520DE3" w:rsidRPr="00AA2D0B" w:rsidRDefault="00520DE3" w:rsidP="00977D24">
      <w:pPr>
        <w:pStyle w:val="Listaszerbekezds"/>
        <w:numPr>
          <w:ilvl w:val="1"/>
          <w:numId w:val="71"/>
        </w:numPr>
        <w:spacing w:before="120"/>
        <w:jc w:val="both"/>
      </w:pPr>
      <w:r w:rsidRPr="00AA2D0B">
        <w:t>A katonai műveletek rendszerelmélete és gyakorlata</w:t>
      </w:r>
    </w:p>
    <w:p w:rsidR="00520DE3" w:rsidRPr="00AA2D0B" w:rsidRDefault="00520DE3" w:rsidP="00977D24">
      <w:pPr>
        <w:pStyle w:val="Listaszerbekezds"/>
        <w:numPr>
          <w:ilvl w:val="1"/>
          <w:numId w:val="71"/>
        </w:numPr>
        <w:spacing w:before="120"/>
        <w:jc w:val="both"/>
      </w:pPr>
      <w:r w:rsidRPr="00AA2D0B">
        <w:lastRenderedPageBreak/>
        <w:t>A katonai erő harci ereje; erkölcsi szilárdság</w:t>
      </w:r>
    </w:p>
    <w:p w:rsidR="00520DE3" w:rsidRPr="00AA2D0B" w:rsidRDefault="00520DE3" w:rsidP="00977D24">
      <w:pPr>
        <w:pStyle w:val="Listaszerbekezds"/>
        <w:numPr>
          <w:ilvl w:val="1"/>
          <w:numId w:val="71"/>
        </w:numPr>
        <w:spacing w:before="120"/>
        <w:jc w:val="both"/>
      </w:pPr>
      <w:r w:rsidRPr="00AA2D0B">
        <w:t>A csapatok technikai ellátottsága, tűzereje és mozgékonysága; haditechnika</w:t>
      </w:r>
    </w:p>
    <w:p w:rsidR="00520DE3" w:rsidRPr="00AA2D0B" w:rsidRDefault="00520DE3" w:rsidP="00977D24">
      <w:pPr>
        <w:pStyle w:val="Listaszerbekezds"/>
        <w:numPr>
          <w:ilvl w:val="1"/>
          <w:numId w:val="71"/>
        </w:numPr>
        <w:spacing w:before="120"/>
        <w:jc w:val="both"/>
      </w:pPr>
      <w:r w:rsidRPr="00AA2D0B">
        <w:t>A csapatok létszáma, szervezet és kiképzése; A parancsnoki állomány</w:t>
      </w:r>
    </w:p>
    <w:p w:rsidR="00520DE3" w:rsidRPr="00AA2D0B" w:rsidRDefault="00520DE3" w:rsidP="00977D24">
      <w:pPr>
        <w:pStyle w:val="Listaszerbekezds"/>
        <w:numPr>
          <w:ilvl w:val="1"/>
          <w:numId w:val="71"/>
        </w:numPr>
        <w:spacing w:before="120"/>
        <w:jc w:val="both"/>
      </w:pPr>
      <w:r w:rsidRPr="00AA2D0B">
        <w:t>A fegyveres küzdelem törvényeinek jellege; A hadtudomány szerepe</w:t>
      </w:r>
    </w:p>
    <w:p w:rsidR="00520DE3" w:rsidRPr="00AA2D0B" w:rsidRDefault="00520DE3" w:rsidP="00977D24">
      <w:pPr>
        <w:pStyle w:val="Listaszerbekezds"/>
        <w:numPr>
          <w:ilvl w:val="1"/>
          <w:numId w:val="71"/>
        </w:numPr>
        <w:spacing w:before="120"/>
        <w:jc w:val="both"/>
      </w:pPr>
      <w:r w:rsidRPr="00AA2D0B">
        <w:t>Korunk hadviselése.</w:t>
      </w:r>
    </w:p>
    <w:p w:rsidR="00520DE3" w:rsidRPr="00AA2D0B" w:rsidRDefault="00520DE3" w:rsidP="00977D24">
      <w:pPr>
        <w:pStyle w:val="lfej"/>
        <w:numPr>
          <w:ilvl w:val="0"/>
          <w:numId w:val="71"/>
        </w:numPr>
        <w:tabs>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00E61169" w:rsidRPr="00AA2D0B">
        <w:rPr>
          <w:bCs/>
          <w:lang w:val="hu-HU"/>
        </w:rPr>
        <w:t>2</w:t>
      </w:r>
      <w:r w:rsidRPr="00AA2D0B">
        <w:rPr>
          <w:bCs/>
          <w:lang w:val="hu-HU"/>
        </w:rPr>
        <w:t>. félév</w:t>
      </w:r>
    </w:p>
    <w:p w:rsidR="00520DE3" w:rsidRPr="00AA2D0B" w:rsidRDefault="00520DE3" w:rsidP="00977D24">
      <w:pPr>
        <w:pStyle w:val="lfej"/>
        <w:numPr>
          <w:ilvl w:val="0"/>
          <w:numId w:val="71"/>
        </w:numPr>
        <w:tabs>
          <w:tab w:val="right" w:pos="900"/>
        </w:tabs>
        <w:spacing w:before="120"/>
        <w:jc w:val="both"/>
        <w:rPr>
          <w:b/>
          <w:lang w:val="hu-HU"/>
        </w:rPr>
      </w:pPr>
      <w:r w:rsidRPr="00AA2D0B">
        <w:rPr>
          <w:b/>
          <w:bCs/>
          <w:lang w:val="hu-HU"/>
        </w:rPr>
        <w:t>A foglalkozásokon való részvétel követelményei, elfogadható hiányzások mértéke, távolmaradás pótlásának lehetősége:</w:t>
      </w:r>
      <w:r w:rsidRPr="00AA2D0B">
        <w:rPr>
          <w:lang w:val="hu-HU"/>
        </w:rPr>
        <w:t xml:space="preserve"> </w:t>
      </w:r>
      <w:r w:rsidRPr="00AA2D0B">
        <w:rPr>
          <w:bCs/>
          <w:lang w:val="hu-HU"/>
        </w:rPr>
        <w:t>Az aláírás feltétele: részvétel a tanórák 50%-n.</w:t>
      </w:r>
    </w:p>
    <w:p w:rsidR="00520DE3" w:rsidRPr="00AA2D0B" w:rsidRDefault="00520DE3" w:rsidP="00977D24">
      <w:pPr>
        <w:pStyle w:val="Listaszerbekezds"/>
        <w:numPr>
          <w:ilvl w:val="0"/>
          <w:numId w:val="71"/>
        </w:numPr>
        <w:spacing w:before="120"/>
        <w:ind w:left="641" w:hanging="357"/>
        <w:contextualSpacing w:val="0"/>
        <w:rPr>
          <w:b/>
        </w:rPr>
      </w:pPr>
      <w:r w:rsidRPr="00AA2D0B">
        <w:rPr>
          <w:b/>
        </w:rPr>
        <w:t xml:space="preserve">Félévközi feladatok, ismeretek ellenőrzésének rendje: </w:t>
      </w:r>
      <w:r w:rsidRPr="00AA2D0B">
        <w:t>nincs</w:t>
      </w:r>
    </w:p>
    <w:p w:rsidR="00520DE3" w:rsidRPr="00AA2D0B" w:rsidRDefault="00520DE3" w:rsidP="00977D24">
      <w:pPr>
        <w:pStyle w:val="Listaszerbekezds"/>
        <w:numPr>
          <w:ilvl w:val="0"/>
          <w:numId w:val="71"/>
        </w:numPr>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Az aláírás feltétele: részvétel a tanórák 50%-n. Írásbeli </w:t>
      </w:r>
      <w:r w:rsidRPr="00AA2D0B">
        <w:rPr>
          <w:b/>
          <w:bCs/>
        </w:rPr>
        <w:t>kollokvium</w:t>
      </w:r>
      <w:r w:rsidRPr="00AA2D0B">
        <w:rPr>
          <w:bCs/>
        </w:rPr>
        <w:t>.</w:t>
      </w:r>
    </w:p>
    <w:p w:rsidR="00520DE3" w:rsidRPr="00AA2D0B" w:rsidRDefault="00520DE3" w:rsidP="00977D24">
      <w:pPr>
        <w:pStyle w:val="Listaszerbekezds"/>
        <w:numPr>
          <w:ilvl w:val="0"/>
          <w:numId w:val="71"/>
        </w:numPr>
        <w:tabs>
          <w:tab w:val="left" w:pos="284"/>
        </w:tabs>
        <w:spacing w:before="120"/>
        <w:ind w:left="641" w:hanging="357"/>
        <w:contextualSpacing w:val="0"/>
        <w:rPr>
          <w:b/>
        </w:rPr>
      </w:pPr>
      <w:r w:rsidRPr="00AA2D0B">
        <w:rPr>
          <w:b/>
        </w:rPr>
        <w:tab/>
        <w:t>Irodalomjegyzék (magyar, angol):</w:t>
      </w:r>
    </w:p>
    <w:p w:rsidR="00520DE3" w:rsidRPr="00AA2D0B" w:rsidRDefault="00520DE3" w:rsidP="00977D24">
      <w:pPr>
        <w:pStyle w:val="lfej"/>
        <w:numPr>
          <w:ilvl w:val="1"/>
          <w:numId w:val="71"/>
        </w:numPr>
        <w:tabs>
          <w:tab w:val="clear" w:pos="4536"/>
          <w:tab w:val="clear" w:pos="9072"/>
        </w:tabs>
        <w:spacing w:before="120"/>
        <w:jc w:val="both"/>
        <w:rPr>
          <w:b/>
        </w:rPr>
      </w:pPr>
      <w:r w:rsidRPr="00AA2D0B">
        <w:rPr>
          <w:b/>
          <w:lang w:val="hu-HU"/>
        </w:rPr>
        <w:t xml:space="preserve">Kötelező irodalom: </w:t>
      </w:r>
    </w:p>
    <w:p w:rsidR="00520DE3" w:rsidRPr="00AA2D0B" w:rsidRDefault="00520DE3" w:rsidP="00977D24">
      <w:pPr>
        <w:pStyle w:val="lfej"/>
        <w:numPr>
          <w:ilvl w:val="0"/>
          <w:numId w:val="70"/>
        </w:numPr>
        <w:tabs>
          <w:tab w:val="clear" w:pos="4536"/>
          <w:tab w:val="clear" w:pos="9072"/>
        </w:tabs>
        <w:ind w:left="1723" w:hanging="357"/>
        <w:jc w:val="both"/>
        <w:rPr>
          <w:b/>
          <w:lang w:val="hu-HU"/>
        </w:rPr>
      </w:pPr>
      <w:r w:rsidRPr="00AA2D0B">
        <w:rPr>
          <w:lang w:val="hu-HU"/>
        </w:rPr>
        <w:t>Prof. Dr. Szendy István ezredes: Hadelmélet és katonai műveletek. [</w:t>
      </w:r>
      <w:r w:rsidRPr="00AA2D0B">
        <w:rPr>
          <w:bCs/>
          <w:lang w:val="hu-HU"/>
        </w:rPr>
        <w:t>Military Theory and Operations</w:t>
      </w:r>
      <w:r w:rsidRPr="00AA2D0B">
        <w:rPr>
          <w:lang w:val="hu-HU"/>
        </w:rPr>
        <w:t xml:space="preserve"> ] NKT Kiadó, Budapest, 2013., ISBN 978-615-5344-25-4 (in Hungarian)</w:t>
      </w:r>
    </w:p>
    <w:p w:rsidR="00520DE3" w:rsidRPr="00AA2D0B" w:rsidRDefault="00520DE3" w:rsidP="00977D24">
      <w:pPr>
        <w:pStyle w:val="lfej"/>
        <w:numPr>
          <w:ilvl w:val="1"/>
          <w:numId w:val="71"/>
        </w:numPr>
        <w:tabs>
          <w:tab w:val="clear" w:pos="4536"/>
          <w:tab w:val="clear" w:pos="9072"/>
        </w:tabs>
        <w:spacing w:before="120"/>
        <w:jc w:val="both"/>
        <w:rPr>
          <w:lang w:val="hu-HU"/>
        </w:rPr>
      </w:pPr>
      <w:r w:rsidRPr="00AA2D0B">
        <w:rPr>
          <w:b/>
          <w:lang w:val="hu-HU"/>
        </w:rPr>
        <w:t>Ajánlott irodalom</w:t>
      </w:r>
      <w:r w:rsidRPr="00AA2D0B">
        <w:rPr>
          <w:lang w:val="hu-HU"/>
        </w:rPr>
        <w:t xml:space="preserve">: </w:t>
      </w:r>
    </w:p>
    <w:p w:rsidR="00520DE3" w:rsidRPr="00AA2D0B" w:rsidRDefault="00520DE3" w:rsidP="00977D24">
      <w:pPr>
        <w:pStyle w:val="lfej"/>
        <w:numPr>
          <w:ilvl w:val="0"/>
          <w:numId w:val="70"/>
        </w:numPr>
        <w:tabs>
          <w:tab w:val="clear" w:pos="4536"/>
          <w:tab w:val="clear" w:pos="9072"/>
        </w:tabs>
        <w:ind w:left="1723" w:hanging="357"/>
        <w:jc w:val="both"/>
        <w:rPr>
          <w:lang w:val="hu-HU"/>
        </w:rPr>
      </w:pPr>
      <w:r w:rsidRPr="00AA2D0B">
        <w:rPr>
          <w:lang w:val="hu-HU"/>
        </w:rPr>
        <w:t>Clausewitz, Carl von: A háborúról. [On War] Zrínyi Kiadó, Budapest, 2013., ISBN 978 963 327 599 3 (in Hungarian)</w:t>
      </w:r>
    </w:p>
    <w:p w:rsidR="00520DE3" w:rsidRPr="00AA2D0B" w:rsidRDefault="00520DE3" w:rsidP="00977D24">
      <w:pPr>
        <w:pStyle w:val="lfej"/>
        <w:numPr>
          <w:ilvl w:val="0"/>
          <w:numId w:val="70"/>
        </w:numPr>
        <w:tabs>
          <w:tab w:val="clear" w:pos="4536"/>
          <w:tab w:val="clear" w:pos="9072"/>
        </w:tabs>
        <w:ind w:left="1723" w:hanging="357"/>
        <w:jc w:val="both"/>
        <w:rPr>
          <w:lang w:val="hu-HU"/>
        </w:rPr>
      </w:pPr>
      <w:r w:rsidRPr="00AA2D0B">
        <w:rPr>
          <w:lang w:val="hu-HU"/>
        </w:rPr>
        <w:t>Ács, Tibor (szerk.) et al.: A magyar katonai gondolkodás története. [The History of Hungarian Military Thinking] Zrínyi Kiadó, Budapest, 1995., ISBN 963 327 252 1 (in Hungarian)</w:t>
      </w:r>
    </w:p>
    <w:p w:rsidR="00520DE3" w:rsidRPr="00AA2D0B" w:rsidRDefault="00520DE3" w:rsidP="00977D24">
      <w:pPr>
        <w:pStyle w:val="lfej"/>
        <w:numPr>
          <w:ilvl w:val="0"/>
          <w:numId w:val="70"/>
        </w:numPr>
        <w:tabs>
          <w:tab w:val="clear" w:pos="4536"/>
          <w:tab w:val="clear" w:pos="9072"/>
        </w:tabs>
        <w:ind w:left="1723" w:hanging="357"/>
        <w:jc w:val="both"/>
        <w:rPr>
          <w:lang w:val="hu-HU"/>
        </w:rPr>
      </w:pPr>
      <w:r w:rsidRPr="00AA2D0B">
        <w:rPr>
          <w:lang w:val="hu-HU"/>
        </w:rPr>
        <w:t>Ágh Attila: Konfliktusok, háborúk. [Conflicts, Wars] Zrínyi Katonai Kiadó, Budapest, 1989., ISBN 963 326 592 4 (in Hungarian)</w:t>
      </w:r>
    </w:p>
    <w:p w:rsidR="00520DE3" w:rsidRPr="00AA2D0B" w:rsidRDefault="00520DE3" w:rsidP="00520DE3"/>
    <w:p w:rsidR="00520DE3" w:rsidRPr="00AA2D0B" w:rsidRDefault="00520DE3" w:rsidP="00520DE3"/>
    <w:p w:rsidR="00520DE3" w:rsidRPr="00AA2D0B" w:rsidRDefault="00520DE3" w:rsidP="00520DE3">
      <w:pPr>
        <w:pStyle w:val="lfej"/>
        <w:tabs>
          <w:tab w:val="clear" w:pos="9072"/>
          <w:tab w:val="right" w:pos="900"/>
        </w:tabs>
        <w:rPr>
          <w:bCs/>
        </w:rPr>
      </w:pPr>
      <w:r w:rsidRPr="00AA2D0B">
        <w:rPr>
          <w:bCs/>
        </w:rPr>
        <w:t>Budapest, 2017. október 31.</w:t>
      </w:r>
    </w:p>
    <w:p w:rsidR="00520DE3" w:rsidRPr="00AA2D0B" w:rsidRDefault="00520DE3" w:rsidP="00520DE3"/>
    <w:p w:rsidR="00520DE3" w:rsidRPr="00AA2D0B" w:rsidRDefault="00520DE3" w:rsidP="00520DE3"/>
    <w:p w:rsidR="00520DE3" w:rsidRPr="00AA2D0B" w:rsidRDefault="0061591F" w:rsidP="00520DE3">
      <w:pPr>
        <w:jc w:val="right"/>
        <w:rPr>
          <w:b/>
          <w:bCs/>
        </w:rPr>
      </w:pPr>
      <w:r w:rsidRPr="00AA2D0B">
        <w:rPr>
          <w:b/>
          <w:bCs/>
        </w:rPr>
        <w:t xml:space="preserve">Prof. Dr. Szendy István </w:t>
      </w:r>
      <w:r w:rsidR="00520DE3" w:rsidRPr="00AA2D0B">
        <w:rPr>
          <w:b/>
          <w:bCs/>
        </w:rPr>
        <w:t>egyetemi tanár (CSc)</w:t>
      </w:r>
    </w:p>
    <w:p w:rsidR="00F75DFD" w:rsidRPr="00AA2D0B" w:rsidRDefault="00520DE3" w:rsidP="00520DE3">
      <w:pPr>
        <w:rPr>
          <w:bCs/>
        </w:rPr>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520DE3" w:rsidRPr="00AA2D0B" w:rsidRDefault="0061041D" w:rsidP="00520DE3">
      <w:pPr>
        <w:jc w:val="both"/>
        <w:rPr>
          <w:bCs/>
          <w:sz w:val="16"/>
        </w:rPr>
      </w:pPr>
      <w:r w:rsidRPr="00AA2D0B">
        <w:rPr>
          <w:bCs/>
        </w:rPr>
        <w:br w:type="page"/>
      </w:r>
    </w:p>
    <w:tbl>
      <w:tblPr>
        <w:tblW w:w="9741" w:type="dxa"/>
        <w:tblInd w:w="113" w:type="dxa"/>
        <w:tblLook w:val="01E0" w:firstRow="1" w:lastRow="1" w:firstColumn="1" w:lastColumn="1" w:noHBand="0" w:noVBand="0"/>
      </w:tblPr>
      <w:tblGrid>
        <w:gridCol w:w="5524"/>
        <w:gridCol w:w="1620"/>
        <w:gridCol w:w="2597"/>
      </w:tblGrid>
      <w:tr w:rsidR="00520DE3" w:rsidRPr="00AA2D0B" w:rsidTr="00520DE3">
        <w:tc>
          <w:tcPr>
            <w:tcW w:w="5524" w:type="dxa"/>
            <w:tcBorders>
              <w:top w:val="nil"/>
              <w:left w:val="nil"/>
              <w:bottom w:val="single" w:sz="4" w:space="0" w:color="auto"/>
              <w:right w:val="nil"/>
            </w:tcBorders>
            <w:hideMark/>
          </w:tcPr>
          <w:p w:rsidR="00520DE3" w:rsidRPr="00AA2D0B" w:rsidRDefault="00520DE3" w:rsidP="00520DE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20DE3" w:rsidRPr="00AA2D0B" w:rsidRDefault="00520DE3" w:rsidP="00520DE3">
            <w:pPr>
              <w:pStyle w:val="Szvegtrzs"/>
            </w:pPr>
          </w:p>
        </w:tc>
        <w:tc>
          <w:tcPr>
            <w:tcW w:w="2597" w:type="dxa"/>
          </w:tcPr>
          <w:p w:rsidR="00520DE3" w:rsidRPr="00AA2D0B" w:rsidRDefault="00520DE3" w:rsidP="00520DE3">
            <w:pPr>
              <w:pStyle w:val="Szvegtrzs"/>
              <w:jc w:val="right"/>
            </w:pPr>
          </w:p>
        </w:tc>
      </w:tr>
      <w:tr w:rsidR="00520DE3" w:rsidRPr="00AA2D0B" w:rsidTr="00520DE3">
        <w:tc>
          <w:tcPr>
            <w:tcW w:w="5524" w:type="dxa"/>
            <w:tcBorders>
              <w:top w:val="single" w:sz="4" w:space="0" w:color="auto"/>
              <w:left w:val="nil"/>
              <w:bottom w:val="nil"/>
              <w:right w:val="nil"/>
            </w:tcBorders>
            <w:hideMark/>
          </w:tcPr>
          <w:p w:rsidR="00520DE3" w:rsidRPr="00AA2D0B" w:rsidRDefault="00520DE3" w:rsidP="00520DE3">
            <w:pPr>
              <w:pStyle w:val="Szvegtrzs"/>
              <w:jc w:val="center"/>
              <w:rPr>
                <w:b/>
                <w:sz w:val="28"/>
                <w:szCs w:val="28"/>
              </w:rPr>
            </w:pPr>
            <w:r w:rsidRPr="00AA2D0B">
              <w:rPr>
                <w:b/>
                <w:szCs w:val="28"/>
              </w:rPr>
              <w:t>Hadtudományi és Honvédtisztképző Kar</w:t>
            </w:r>
          </w:p>
        </w:tc>
        <w:tc>
          <w:tcPr>
            <w:tcW w:w="1620" w:type="dxa"/>
          </w:tcPr>
          <w:p w:rsidR="00520DE3" w:rsidRPr="00AA2D0B" w:rsidRDefault="00520DE3" w:rsidP="00520DE3">
            <w:pPr>
              <w:pStyle w:val="Szvegtrzs"/>
            </w:pPr>
          </w:p>
        </w:tc>
        <w:tc>
          <w:tcPr>
            <w:tcW w:w="2597" w:type="dxa"/>
          </w:tcPr>
          <w:p w:rsidR="00520DE3" w:rsidRPr="00AA2D0B" w:rsidRDefault="00520DE3" w:rsidP="00520DE3">
            <w:pPr>
              <w:pStyle w:val="Szvegtrzs"/>
            </w:pPr>
          </w:p>
        </w:tc>
      </w:tr>
    </w:tbl>
    <w:p w:rsidR="00520DE3" w:rsidRPr="00AA2D0B" w:rsidRDefault="00520DE3" w:rsidP="00520DE3">
      <w:pPr>
        <w:pStyle w:val="lfej"/>
        <w:tabs>
          <w:tab w:val="right" w:pos="0"/>
        </w:tabs>
        <w:jc w:val="both"/>
        <w:rPr>
          <w:bCs/>
        </w:rPr>
      </w:pPr>
    </w:p>
    <w:p w:rsidR="00520DE3" w:rsidRPr="00AA2D0B" w:rsidRDefault="00520DE3" w:rsidP="00520DE3">
      <w:pPr>
        <w:jc w:val="center"/>
        <w:rPr>
          <w:b/>
          <w:bCs/>
          <w:sz w:val="28"/>
          <w:szCs w:val="28"/>
        </w:rPr>
      </w:pPr>
      <w:r w:rsidRPr="00AA2D0B">
        <w:rPr>
          <w:b/>
          <w:bCs/>
          <w:sz w:val="28"/>
          <w:szCs w:val="28"/>
        </w:rPr>
        <w:t>TANTÁRGYI PROGRAM</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 xml:space="preserve">A tantárgy kódja: </w:t>
      </w:r>
      <w:r w:rsidRPr="00AA2D0B">
        <w:rPr>
          <w:bCs/>
          <w:lang w:val="hu-HU"/>
        </w:rPr>
        <w:t>KBVAB03</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 xml:space="preserve">A tantárgy megnevezése (magyarul): </w:t>
      </w:r>
      <w:r w:rsidRPr="00AA2D0B">
        <w:rPr>
          <w:bCs/>
          <w:lang w:val="hu-HU"/>
        </w:rPr>
        <w:t>Biztonsági tanulmányok</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A tantárgy megnevezése (angolul):</w:t>
      </w:r>
      <w:r w:rsidRPr="00AA2D0B">
        <w:rPr>
          <w:bCs/>
          <w:lang w:val="hu-HU"/>
        </w:rPr>
        <w:t xml:space="preserve"> Security Studies</w:t>
      </w:r>
      <w:r w:rsidRPr="00AA2D0B">
        <w:rPr>
          <w:b/>
          <w:bCs/>
          <w:lang w:val="hu-HU"/>
        </w:rPr>
        <w:t xml:space="preserve"> </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w:t>
      </w:r>
      <w:r w:rsidRPr="00AA2D0B">
        <w:rPr>
          <w:bCs/>
        </w:rPr>
        <w:t>az egyetem valamennyi alapképzési szakán, szakirányán.</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NETK </w:t>
      </w:r>
      <w:r w:rsidRPr="00AA2D0B">
        <w:rPr>
          <w:bCs/>
          <w:lang w:val="hu-HU"/>
        </w:rPr>
        <w:t>Nemzetközi Biztonsági Tanulmányok Tanszék</w:t>
      </w:r>
    </w:p>
    <w:p w:rsidR="00520DE3" w:rsidRPr="00AA2D0B" w:rsidRDefault="00520DE3" w:rsidP="00977D24">
      <w:pPr>
        <w:pStyle w:val="lfej"/>
        <w:numPr>
          <w:ilvl w:val="0"/>
          <w:numId w:val="72"/>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 xml:space="preserve">Prof. </w:t>
      </w:r>
      <w:r w:rsidR="003B4093" w:rsidRPr="00AA2D0B">
        <w:rPr>
          <w:bCs/>
          <w:lang w:val="hu-HU"/>
        </w:rPr>
        <w:t>e</w:t>
      </w:r>
      <w:r w:rsidRPr="00AA2D0B">
        <w:rPr>
          <w:bCs/>
          <w:lang w:val="hu-HU"/>
        </w:rPr>
        <w:t>m. Dr. Gazdag Ferenc, DSc</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 xml:space="preserve">A tanórák száma (előadás+gyakorlat): </w:t>
      </w:r>
    </w:p>
    <w:p w:rsidR="00520DE3" w:rsidRPr="00AA2D0B" w:rsidRDefault="00D20BA3" w:rsidP="00977D24">
      <w:pPr>
        <w:pStyle w:val="lfej"/>
        <w:numPr>
          <w:ilvl w:val="1"/>
          <w:numId w:val="72"/>
        </w:numPr>
        <w:tabs>
          <w:tab w:val="clear" w:pos="4536"/>
          <w:tab w:val="clear" w:pos="9072"/>
          <w:tab w:val="right" w:pos="900"/>
        </w:tabs>
        <w:spacing w:before="120"/>
        <w:jc w:val="both"/>
        <w:rPr>
          <w:bCs/>
          <w:color w:val="000000"/>
        </w:rPr>
      </w:pPr>
      <w:r w:rsidRPr="00AA2D0B">
        <w:rPr>
          <w:bCs/>
          <w:color w:val="000000"/>
        </w:rPr>
        <w:t xml:space="preserve">össz óraszám: </w:t>
      </w:r>
    </w:p>
    <w:p w:rsidR="00520DE3" w:rsidRPr="00AA2D0B" w:rsidRDefault="00520DE3" w:rsidP="00977D24">
      <w:pPr>
        <w:pStyle w:val="lfej"/>
        <w:numPr>
          <w:ilvl w:val="2"/>
          <w:numId w:val="72"/>
        </w:numPr>
        <w:tabs>
          <w:tab w:val="clear" w:pos="4536"/>
          <w:tab w:val="clear" w:pos="9072"/>
          <w:tab w:val="right" w:pos="900"/>
        </w:tabs>
        <w:spacing w:before="120"/>
        <w:jc w:val="both"/>
        <w:rPr>
          <w:bCs/>
          <w:color w:val="000000"/>
        </w:rPr>
      </w:pPr>
      <w:r w:rsidRPr="00AA2D0B">
        <w:rPr>
          <w:bCs/>
          <w:color w:val="000000"/>
        </w:rPr>
        <w:t>Nappali munkarend: 30</w:t>
      </w:r>
      <w:r w:rsidR="005C09DE" w:rsidRPr="00AA2D0B">
        <w:rPr>
          <w:bCs/>
          <w:color w:val="000000"/>
          <w:lang w:val="hu-HU"/>
        </w:rPr>
        <w:t xml:space="preserve"> (</w:t>
      </w:r>
      <w:r w:rsidR="00392F20" w:rsidRPr="00AA2D0B">
        <w:rPr>
          <w:bCs/>
          <w:color w:val="000000"/>
          <w:lang w:val="hu-HU"/>
        </w:rPr>
        <w:t>30</w:t>
      </w:r>
      <w:r w:rsidR="005C09DE" w:rsidRPr="00AA2D0B">
        <w:rPr>
          <w:bCs/>
          <w:color w:val="000000"/>
          <w:lang w:val="hu-HU"/>
        </w:rPr>
        <w:t>+</w:t>
      </w:r>
      <w:r w:rsidR="00392F20" w:rsidRPr="00AA2D0B">
        <w:rPr>
          <w:bCs/>
          <w:color w:val="000000"/>
          <w:lang w:val="hu-HU"/>
        </w:rPr>
        <w:t>0</w:t>
      </w:r>
      <w:r w:rsidR="005C09DE" w:rsidRPr="00AA2D0B">
        <w:rPr>
          <w:bCs/>
          <w:color w:val="000000"/>
          <w:lang w:val="hu-HU"/>
        </w:rPr>
        <w:t>)</w:t>
      </w:r>
    </w:p>
    <w:p w:rsidR="00520DE3" w:rsidRPr="00AA2D0B" w:rsidRDefault="00520DE3" w:rsidP="00977D24">
      <w:pPr>
        <w:pStyle w:val="lfej"/>
        <w:numPr>
          <w:ilvl w:val="2"/>
          <w:numId w:val="72"/>
        </w:numPr>
        <w:tabs>
          <w:tab w:val="clear" w:pos="4536"/>
          <w:tab w:val="clear" w:pos="9072"/>
          <w:tab w:val="right" w:pos="900"/>
        </w:tabs>
        <w:spacing w:before="120"/>
        <w:jc w:val="both"/>
        <w:rPr>
          <w:bCs/>
          <w:color w:val="000000"/>
        </w:rPr>
      </w:pPr>
      <w:r w:rsidRPr="00AA2D0B">
        <w:rPr>
          <w:bCs/>
          <w:color w:val="000000"/>
        </w:rPr>
        <w:t xml:space="preserve">Levelező munkarend: </w:t>
      </w:r>
      <w:r w:rsidR="005C09DE" w:rsidRPr="00AA2D0B">
        <w:rPr>
          <w:bCs/>
          <w:color w:val="000000"/>
          <w:lang w:val="hu-HU"/>
        </w:rPr>
        <w:t>-</w:t>
      </w:r>
    </w:p>
    <w:p w:rsidR="00520DE3" w:rsidRPr="00AA2D0B" w:rsidRDefault="00520DE3" w:rsidP="00977D24">
      <w:pPr>
        <w:pStyle w:val="lfej"/>
        <w:numPr>
          <w:ilvl w:val="1"/>
          <w:numId w:val="72"/>
        </w:numPr>
        <w:tabs>
          <w:tab w:val="clear" w:pos="4536"/>
          <w:tab w:val="clear" w:pos="9072"/>
          <w:tab w:val="right" w:pos="900"/>
        </w:tabs>
        <w:spacing w:before="120"/>
        <w:jc w:val="both"/>
        <w:rPr>
          <w:bCs/>
          <w:color w:val="000000"/>
        </w:rPr>
      </w:pPr>
      <w:r w:rsidRPr="00AA2D0B">
        <w:rPr>
          <w:bCs/>
          <w:color w:val="000000"/>
        </w:rPr>
        <w:t>het</w:t>
      </w:r>
      <w:r w:rsidR="005C09DE" w:rsidRPr="00AA2D0B">
        <w:rPr>
          <w:bCs/>
          <w:color w:val="000000"/>
        </w:rPr>
        <w:t>i óraszám nappali munkarend: 2</w:t>
      </w:r>
    </w:p>
    <w:p w:rsidR="00520DE3" w:rsidRPr="00AA2D0B" w:rsidRDefault="00520DE3" w:rsidP="00977D24">
      <w:pPr>
        <w:pStyle w:val="lfej"/>
        <w:numPr>
          <w:ilvl w:val="0"/>
          <w:numId w:val="72"/>
        </w:numPr>
        <w:tabs>
          <w:tab w:val="right" w:pos="900"/>
        </w:tabs>
        <w:spacing w:before="120"/>
        <w:jc w:val="both"/>
        <w:rPr>
          <w:b/>
          <w:bCs/>
          <w:lang w:val="hu-HU"/>
        </w:rPr>
      </w:pPr>
      <w:r w:rsidRPr="00AA2D0B">
        <w:rPr>
          <w:b/>
          <w:bCs/>
          <w:lang w:val="hu-HU"/>
        </w:rPr>
        <w:t xml:space="preserve">A tantárgy szakmai tartalma (magyarul): </w:t>
      </w:r>
      <w:r w:rsidRPr="00AA2D0B">
        <w:rPr>
          <w:bCs/>
          <w:lang w:val="hu-HU"/>
        </w:rPr>
        <w:t>A tantárgy oktatásának célja, hogy a Nemzeti Közszolgálati Egyetem alapképzésében résztvev</w:t>
      </w:r>
      <w:r w:rsidRPr="00AA2D0B">
        <w:rPr>
          <w:rFonts w:hint="eastAsia"/>
          <w:bCs/>
          <w:lang w:val="hu-HU"/>
        </w:rPr>
        <w:t>ő</w:t>
      </w:r>
      <w:r w:rsidRPr="00AA2D0B">
        <w:rPr>
          <w:bCs/>
          <w:lang w:val="hu-HU"/>
        </w:rPr>
        <w:t xml:space="preserve"> hallgatók számára megfelel</w:t>
      </w:r>
      <w:r w:rsidRPr="00AA2D0B">
        <w:rPr>
          <w:rFonts w:hint="eastAsia"/>
          <w:bCs/>
          <w:lang w:val="hu-HU"/>
        </w:rPr>
        <w:t>ő</w:t>
      </w:r>
      <w:r w:rsidRPr="00AA2D0B">
        <w:rPr>
          <w:bCs/>
          <w:lang w:val="hu-HU"/>
        </w:rPr>
        <w:t xml:space="preserve"> elméleti alapismeretek elsajátítását biztosítsa a biztonságpolitika, a biztonsági tanulmányok területén. A hallgatók ismereteket szereznek a biztonság megteremtésének intézményrendszerér</w:t>
      </w:r>
      <w:r w:rsidRPr="00AA2D0B">
        <w:rPr>
          <w:rFonts w:hint="eastAsia"/>
          <w:bCs/>
          <w:lang w:val="hu-HU"/>
        </w:rPr>
        <w:t>ő</w:t>
      </w:r>
      <w:r w:rsidRPr="00AA2D0B">
        <w:rPr>
          <w:bCs/>
          <w:lang w:val="hu-HU"/>
        </w:rPr>
        <w:t>l. Részletes el</w:t>
      </w:r>
      <w:r w:rsidRPr="00AA2D0B">
        <w:rPr>
          <w:rFonts w:hint="eastAsia"/>
          <w:bCs/>
          <w:lang w:val="hu-HU"/>
        </w:rPr>
        <w:t>ő</w:t>
      </w:r>
      <w:r w:rsidRPr="00AA2D0B">
        <w:rPr>
          <w:bCs/>
          <w:lang w:val="hu-HU"/>
        </w:rPr>
        <w:t>adásokat hallgatnak az ENSZ, a NATO és az EU biztonságpolitikai tevékenységér</w:t>
      </w:r>
      <w:r w:rsidRPr="00AA2D0B">
        <w:rPr>
          <w:rFonts w:hint="eastAsia"/>
          <w:bCs/>
          <w:lang w:val="hu-HU"/>
        </w:rPr>
        <w:t>ő</w:t>
      </w:r>
      <w:r w:rsidRPr="00AA2D0B">
        <w:rPr>
          <w:bCs/>
          <w:lang w:val="hu-HU"/>
        </w:rPr>
        <w:t>l és a nemzetközi válságok kezelésér</w:t>
      </w:r>
      <w:r w:rsidRPr="00AA2D0B">
        <w:rPr>
          <w:rFonts w:hint="eastAsia"/>
          <w:bCs/>
          <w:lang w:val="hu-HU"/>
        </w:rPr>
        <w:t>ő</w:t>
      </w:r>
      <w:r w:rsidRPr="00AA2D0B">
        <w:rPr>
          <w:bCs/>
          <w:lang w:val="hu-HU"/>
        </w:rPr>
        <w:t>l. Tájékozódnak a nemzetközi kapcsolatokkal, a háborúkkal, a lokális, a regionális és a globális biztonság tartalmi és intézményi vonatkozásairól. Megismerik a kihívások és kockázatok, a fenyegetések és veszélyek tényez</w:t>
      </w:r>
      <w:r w:rsidRPr="00AA2D0B">
        <w:rPr>
          <w:rFonts w:hint="eastAsia"/>
          <w:bCs/>
          <w:lang w:val="hu-HU"/>
        </w:rPr>
        <w:t>ő</w:t>
      </w:r>
      <w:r w:rsidRPr="00AA2D0B">
        <w:rPr>
          <w:bCs/>
          <w:lang w:val="hu-HU"/>
        </w:rPr>
        <w:t>it. A kurzus során képet kapnak a magyar kül- és biztonságpolitika alakulásáról a rendszerváltástól napjainkig.</w:t>
      </w:r>
    </w:p>
    <w:p w:rsidR="00520DE3" w:rsidRPr="00AA2D0B" w:rsidRDefault="00520DE3" w:rsidP="00977D24">
      <w:pPr>
        <w:pStyle w:val="lfej"/>
        <w:numPr>
          <w:ilvl w:val="0"/>
          <w:numId w:val="72"/>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The aim of the subject is to provide the basic theoretical knowledge in the field of security policy and security studies for the students in bachelor programme of National University of Public Service. The students acquire knowledge about the institutional system of creating security. Detailed lectures are provided of the international crisis management and security activity of the UN, the NATO and the EU. Students are introduced to the regional, global and institutional aspects of international relations and wars. They learn the challenge, risk, threat and danger factors. During the course, the Hungarian foreign and security policy changes are presented from the transition until today.</w:t>
      </w:r>
    </w:p>
    <w:p w:rsidR="00520DE3" w:rsidRPr="00AA2D0B" w:rsidRDefault="00520DE3" w:rsidP="00977D24">
      <w:pPr>
        <w:pStyle w:val="Listaszerbekezds"/>
        <w:numPr>
          <w:ilvl w:val="0"/>
          <w:numId w:val="72"/>
        </w:numPr>
        <w:tabs>
          <w:tab w:val="left" w:pos="284"/>
        </w:tabs>
        <w:spacing w:before="120"/>
        <w:contextualSpacing w:val="0"/>
        <w:jc w:val="both"/>
        <w:rPr>
          <w:b/>
        </w:rPr>
      </w:pPr>
      <w:r w:rsidRPr="00AA2D0B">
        <w:rPr>
          <w:b/>
        </w:rPr>
        <w:tab/>
        <w:t xml:space="preserve">Elérendő kompetenciák (magyarul): </w:t>
      </w:r>
      <w:r w:rsidRPr="00AA2D0B">
        <w:t>Egységes szemlélet és megfelel</w:t>
      </w:r>
      <w:r w:rsidRPr="00AA2D0B">
        <w:rPr>
          <w:rFonts w:hint="eastAsia"/>
        </w:rPr>
        <w:t>ő</w:t>
      </w:r>
      <w:r w:rsidRPr="00AA2D0B">
        <w:t xml:space="preserve"> tájékozottság kialakítása a biztonsági tanulmányok fogalomrendszerében. A biztonság komplexitásának tudatosítása mellett kapjanak pontos tájékoztatást arról, hogy a biztonság megteremtése milyen (els</w:t>
      </w:r>
      <w:r w:rsidRPr="00AA2D0B">
        <w:rPr>
          <w:rFonts w:hint="eastAsia"/>
        </w:rPr>
        <w:t>ő</w:t>
      </w:r>
      <w:r w:rsidRPr="00AA2D0B">
        <w:t>sorban állami) feladatokat foglal magába. A nemzetközi szervezetek válságkezel</w:t>
      </w:r>
      <w:r w:rsidRPr="00AA2D0B">
        <w:rPr>
          <w:rFonts w:hint="eastAsia"/>
        </w:rPr>
        <w:t>ő</w:t>
      </w:r>
      <w:r w:rsidRPr="00AA2D0B">
        <w:t xml:space="preserve"> – béketeremt</w:t>
      </w:r>
      <w:r w:rsidRPr="00AA2D0B">
        <w:rPr>
          <w:rFonts w:hint="eastAsia"/>
        </w:rPr>
        <w:t>ő</w:t>
      </w:r>
      <w:r w:rsidRPr="00AA2D0B">
        <w:t xml:space="preserve"> feladatairól, a missziók </w:t>
      </w:r>
      <w:r w:rsidRPr="00AA2D0B">
        <w:lastRenderedPageBreak/>
        <w:t>szervezésének és mandátumának kérdéseir</w:t>
      </w:r>
      <w:r w:rsidRPr="00AA2D0B">
        <w:rPr>
          <w:rFonts w:hint="eastAsia"/>
        </w:rPr>
        <w:t>ő</w:t>
      </w:r>
      <w:r w:rsidRPr="00AA2D0B">
        <w:t>l kapjanak a hallgatók megfelel</w:t>
      </w:r>
      <w:r w:rsidRPr="00AA2D0B">
        <w:rPr>
          <w:rFonts w:hint="eastAsia"/>
        </w:rPr>
        <w:t>ő</w:t>
      </w:r>
      <w:r w:rsidRPr="00AA2D0B">
        <w:t xml:space="preserve"> mélység</w:t>
      </w:r>
      <w:r w:rsidRPr="00AA2D0B">
        <w:rPr>
          <w:rFonts w:hint="eastAsia"/>
        </w:rPr>
        <w:t>ű</w:t>
      </w:r>
      <w:r w:rsidRPr="00AA2D0B">
        <w:t xml:space="preserve"> tájékoztatást. Részletesen ismerjék meg hazánk Nemzeti Biztonsági Stratégiáját.</w:t>
      </w:r>
    </w:p>
    <w:p w:rsidR="00520DE3" w:rsidRPr="00AA2D0B" w:rsidRDefault="00520DE3" w:rsidP="00977D24">
      <w:pPr>
        <w:pStyle w:val="Listaszerbekezds"/>
        <w:numPr>
          <w:ilvl w:val="0"/>
          <w:numId w:val="72"/>
        </w:numPr>
        <w:spacing w:before="120"/>
        <w:ind w:left="641" w:hanging="357"/>
        <w:contextualSpacing w:val="0"/>
        <w:jc w:val="both"/>
        <w:rPr>
          <w:b/>
        </w:rPr>
      </w:pPr>
      <w:r w:rsidRPr="00AA2D0B">
        <w:rPr>
          <w:b/>
        </w:rPr>
        <w:t xml:space="preserve">Elérendő kompetenciák (angolul): </w:t>
      </w:r>
      <w:r w:rsidRPr="00AA2D0B">
        <w:t>The main objective is the foundation of prompt knowledge and the establishment of coherent approach and in the concepts of security studies. Beside the awareness-raising in security complexity, students shall be precisely informed of what tasks (principally state related tasks) are outstanding in creating security. Crisis management, and security creation tasks, mission organising activities and mandate related questions of international organisations are covered at a sufficient level. Finally, the detailed presentation of Hungarian National Security Strategy also forms part of the course programme.</w:t>
      </w:r>
    </w:p>
    <w:p w:rsidR="00520DE3" w:rsidRPr="00AA2D0B" w:rsidRDefault="00520DE3" w:rsidP="00977D24">
      <w:pPr>
        <w:pStyle w:val="lfej"/>
        <w:numPr>
          <w:ilvl w:val="0"/>
          <w:numId w:val="72"/>
        </w:numPr>
        <w:tabs>
          <w:tab w:val="right" w:pos="900"/>
        </w:tabs>
        <w:spacing w:before="120"/>
        <w:jc w:val="both"/>
        <w:rPr>
          <w:bCs/>
          <w:lang w:val="hu-HU"/>
        </w:rPr>
      </w:pPr>
      <w:r w:rsidRPr="00AA2D0B">
        <w:rPr>
          <w:b/>
          <w:bCs/>
          <w:lang w:val="hu-HU"/>
        </w:rPr>
        <w:t xml:space="preserve">Előtanulmányi kötelezettségek: </w:t>
      </w:r>
      <w:r w:rsidRPr="00AA2D0B">
        <w:rPr>
          <w:bCs/>
          <w:lang w:val="hu-HU"/>
        </w:rPr>
        <w:t>-</w:t>
      </w:r>
    </w:p>
    <w:p w:rsidR="00520DE3" w:rsidRPr="00AA2D0B" w:rsidRDefault="00520DE3" w:rsidP="00977D24">
      <w:pPr>
        <w:pStyle w:val="Listaszerbekezds"/>
        <w:numPr>
          <w:ilvl w:val="0"/>
          <w:numId w:val="72"/>
        </w:numPr>
        <w:spacing w:before="120"/>
        <w:ind w:left="641" w:hanging="357"/>
        <w:contextualSpacing w:val="0"/>
        <w:jc w:val="both"/>
        <w:rPr>
          <w:b/>
        </w:rPr>
      </w:pPr>
      <w:r w:rsidRPr="00AA2D0B">
        <w:rPr>
          <w:b/>
        </w:rPr>
        <w:t xml:space="preserve">A tantárgy tematikája: </w:t>
      </w:r>
    </w:p>
    <w:p w:rsidR="00520DE3" w:rsidRPr="00AA2D0B" w:rsidRDefault="00520DE3" w:rsidP="00977D24">
      <w:pPr>
        <w:numPr>
          <w:ilvl w:val="1"/>
          <w:numId w:val="72"/>
        </w:numPr>
        <w:jc w:val="both"/>
        <w:rPr>
          <w:b/>
        </w:rPr>
      </w:pPr>
      <w:r w:rsidRPr="00AA2D0B">
        <w:rPr>
          <w:b/>
        </w:rPr>
        <w:t>Tárgykör: A biztonsági tanulmányok és a nemzetközi biztonság</w:t>
      </w:r>
    </w:p>
    <w:p w:rsidR="00520DE3" w:rsidRPr="00AA2D0B" w:rsidRDefault="00520DE3" w:rsidP="00520DE3">
      <w:pPr>
        <w:ind w:left="720"/>
        <w:jc w:val="both"/>
      </w:pPr>
      <w:r w:rsidRPr="00AA2D0B">
        <w:rPr>
          <w:b/>
        </w:rPr>
        <w:t>I.1. foglalkozás:</w:t>
      </w:r>
      <w:r w:rsidRPr="00AA2D0B">
        <w:t xml:space="preserve"> A biztonsági tanulmányok fejlődése. A biztonság és a biztonságpolitika. Alapfogalmak, értelmezési keretek.</w:t>
      </w:r>
    </w:p>
    <w:p w:rsidR="00520DE3" w:rsidRPr="00AA2D0B" w:rsidRDefault="00520DE3" w:rsidP="00520DE3">
      <w:pPr>
        <w:ind w:left="720"/>
        <w:jc w:val="both"/>
      </w:pPr>
      <w:r w:rsidRPr="00AA2D0B">
        <w:rPr>
          <w:b/>
        </w:rPr>
        <w:t>I.2. foglalkozás:</w:t>
      </w:r>
      <w:r w:rsidRPr="00AA2D0B">
        <w:t xml:space="preserve"> A fegyverkezés és a biztonság. A biztonsági dilemma működése az integrációs viszonyok között.</w:t>
      </w:r>
    </w:p>
    <w:p w:rsidR="00520DE3" w:rsidRPr="00AA2D0B" w:rsidRDefault="00520DE3" w:rsidP="00520DE3">
      <w:pPr>
        <w:ind w:left="720"/>
        <w:jc w:val="both"/>
      </w:pPr>
      <w:r w:rsidRPr="00AA2D0B">
        <w:rPr>
          <w:b/>
        </w:rPr>
        <w:t>I.3. foglalkozás:</w:t>
      </w:r>
      <w:r w:rsidRPr="00AA2D0B">
        <w:t xml:space="preserve"> A biztonság komplexitása, területei. A katonai és a nem katonai dimenziók viszonya.</w:t>
      </w:r>
    </w:p>
    <w:p w:rsidR="00520DE3" w:rsidRPr="00AA2D0B" w:rsidRDefault="00520DE3" w:rsidP="00520DE3">
      <w:pPr>
        <w:ind w:left="720"/>
        <w:jc w:val="both"/>
      </w:pPr>
      <w:r w:rsidRPr="00AA2D0B">
        <w:rPr>
          <w:b/>
        </w:rPr>
        <w:t>I.4. foglalkozás:</w:t>
      </w:r>
      <w:r w:rsidRPr="00AA2D0B">
        <w:t xml:space="preserve"> A nemzetközi biztonság architektúrája. Biztonsági rezsimek és integrációk</w:t>
      </w:r>
    </w:p>
    <w:p w:rsidR="00520DE3" w:rsidRPr="00AA2D0B" w:rsidRDefault="00520DE3" w:rsidP="00520DE3">
      <w:pPr>
        <w:ind w:left="720"/>
        <w:jc w:val="both"/>
      </w:pPr>
      <w:r w:rsidRPr="00AA2D0B">
        <w:rPr>
          <w:b/>
        </w:rPr>
        <w:t>I.5. foglalkozás:</w:t>
      </w:r>
      <w:r w:rsidRPr="00AA2D0B">
        <w:t xml:space="preserve"> Szeminárium az I.1.-I.4. előadások anyagából</w:t>
      </w:r>
    </w:p>
    <w:p w:rsidR="00520DE3" w:rsidRPr="00AA2D0B" w:rsidRDefault="00520DE3" w:rsidP="00977D24">
      <w:pPr>
        <w:numPr>
          <w:ilvl w:val="1"/>
          <w:numId w:val="72"/>
        </w:numPr>
        <w:jc w:val="both"/>
        <w:rPr>
          <w:b/>
        </w:rPr>
      </w:pPr>
      <w:r w:rsidRPr="00AA2D0B">
        <w:rPr>
          <w:b/>
        </w:rPr>
        <w:t>Tárgykör: A kollektív biztonság intézménye az ENSZ</w:t>
      </w:r>
    </w:p>
    <w:p w:rsidR="00520DE3" w:rsidRPr="00AA2D0B" w:rsidRDefault="00520DE3" w:rsidP="00520DE3">
      <w:pPr>
        <w:tabs>
          <w:tab w:val="left" w:pos="1440"/>
        </w:tabs>
        <w:ind w:left="720"/>
        <w:jc w:val="both"/>
      </w:pPr>
      <w:r w:rsidRPr="00AA2D0B">
        <w:rPr>
          <w:b/>
        </w:rPr>
        <w:t>II.1. foglalkozás:</w:t>
      </w:r>
      <w:r w:rsidRPr="00AA2D0B">
        <w:t xml:space="preserve"> A kollektív és a kooperatív biztonság. Az ENSZ szerepe a nemzeti és nemzetközi biztonság megteremtésében.</w:t>
      </w:r>
    </w:p>
    <w:p w:rsidR="00520DE3" w:rsidRPr="00AA2D0B" w:rsidRDefault="00520DE3" w:rsidP="00520DE3">
      <w:pPr>
        <w:tabs>
          <w:tab w:val="left" w:pos="1440"/>
        </w:tabs>
        <w:ind w:left="720"/>
        <w:jc w:val="both"/>
      </w:pPr>
      <w:r w:rsidRPr="00AA2D0B">
        <w:rPr>
          <w:b/>
        </w:rPr>
        <w:t>II.2. foglalkozás:</w:t>
      </w:r>
      <w:r w:rsidRPr="00AA2D0B">
        <w:t xml:space="preserve"> Az ENSZ válságkezelése és békeműveletei.</w:t>
      </w:r>
    </w:p>
    <w:p w:rsidR="00520DE3" w:rsidRPr="00AA2D0B" w:rsidRDefault="00520DE3" w:rsidP="00520DE3">
      <w:pPr>
        <w:tabs>
          <w:tab w:val="left" w:pos="1440"/>
        </w:tabs>
        <w:ind w:left="720"/>
        <w:jc w:val="both"/>
      </w:pPr>
      <w:r w:rsidRPr="00AA2D0B">
        <w:rPr>
          <w:b/>
        </w:rPr>
        <w:t>III.3. foglalkozás:</w:t>
      </w:r>
      <w:r w:rsidRPr="00AA2D0B">
        <w:t xml:space="preserve"> Szeminárium az ENSZ misszióiról</w:t>
      </w:r>
    </w:p>
    <w:p w:rsidR="00520DE3" w:rsidRPr="00AA2D0B" w:rsidRDefault="00520DE3" w:rsidP="00977D24">
      <w:pPr>
        <w:numPr>
          <w:ilvl w:val="1"/>
          <w:numId w:val="72"/>
        </w:numPr>
        <w:jc w:val="both"/>
        <w:rPr>
          <w:b/>
        </w:rPr>
      </w:pPr>
      <w:r w:rsidRPr="00AA2D0B">
        <w:rPr>
          <w:b/>
        </w:rPr>
        <w:t>Tárgykör: A regionális biztonság intézményrendszere</w:t>
      </w:r>
    </w:p>
    <w:p w:rsidR="00520DE3" w:rsidRPr="00AA2D0B" w:rsidRDefault="00520DE3" w:rsidP="00520DE3">
      <w:pPr>
        <w:tabs>
          <w:tab w:val="left" w:pos="1440"/>
        </w:tabs>
        <w:ind w:left="720"/>
        <w:jc w:val="both"/>
      </w:pPr>
      <w:r w:rsidRPr="00AA2D0B">
        <w:rPr>
          <w:b/>
        </w:rPr>
        <w:t>III.1. foglalkozás:</w:t>
      </w:r>
      <w:r w:rsidRPr="00AA2D0B">
        <w:t xml:space="preserve"> A NATO mint a kollektív védelem szervezete. A szervezet tevékenysége a nemzetközi béke is biztonság megteremtésében.</w:t>
      </w:r>
    </w:p>
    <w:p w:rsidR="00520DE3" w:rsidRPr="00AA2D0B" w:rsidRDefault="00520DE3" w:rsidP="00520DE3">
      <w:pPr>
        <w:ind w:left="720"/>
        <w:jc w:val="both"/>
      </w:pPr>
      <w:r w:rsidRPr="00AA2D0B">
        <w:rPr>
          <w:b/>
        </w:rPr>
        <w:t>III.2. foglalkozás:</w:t>
      </w:r>
      <w:r w:rsidRPr="00AA2D0B">
        <w:t xml:space="preserve"> Az EU közös kül – és biztonságpolitikája. Az EU missziói.</w:t>
      </w:r>
    </w:p>
    <w:p w:rsidR="00520DE3" w:rsidRPr="00AA2D0B" w:rsidRDefault="00520DE3" w:rsidP="00520DE3">
      <w:pPr>
        <w:ind w:left="720"/>
        <w:jc w:val="both"/>
      </w:pPr>
      <w:r w:rsidRPr="00AA2D0B">
        <w:rPr>
          <w:b/>
        </w:rPr>
        <w:t>III.3. foglalkozás: S</w:t>
      </w:r>
      <w:r w:rsidRPr="00AA2D0B">
        <w:t>zeminárium a NATO és az EU válságkezelői tevékenységeiről</w:t>
      </w:r>
    </w:p>
    <w:p w:rsidR="00520DE3" w:rsidRPr="00AA2D0B" w:rsidRDefault="00520DE3" w:rsidP="00977D24">
      <w:pPr>
        <w:numPr>
          <w:ilvl w:val="1"/>
          <w:numId w:val="72"/>
        </w:numPr>
        <w:jc w:val="both"/>
        <w:rPr>
          <w:b/>
        </w:rPr>
      </w:pPr>
      <w:r w:rsidRPr="00AA2D0B">
        <w:rPr>
          <w:b/>
        </w:rPr>
        <w:t>Tárgykör: Magyarország biztonsága és biztonságpolitikája</w:t>
      </w:r>
    </w:p>
    <w:p w:rsidR="00520DE3" w:rsidRPr="00AA2D0B" w:rsidRDefault="00520DE3" w:rsidP="00520DE3">
      <w:pPr>
        <w:ind w:left="720"/>
        <w:jc w:val="both"/>
      </w:pPr>
      <w:r w:rsidRPr="00AA2D0B">
        <w:rPr>
          <w:b/>
        </w:rPr>
        <w:t>IV.1. foglalkozás:</w:t>
      </w:r>
      <w:r w:rsidRPr="00AA2D0B">
        <w:t xml:space="preserve"> A biztonsági kihívások és biztonsági fenyegetések változása a rendszerváltás óta</w:t>
      </w:r>
    </w:p>
    <w:p w:rsidR="00520DE3" w:rsidRPr="00AA2D0B" w:rsidRDefault="00520DE3" w:rsidP="00520DE3">
      <w:pPr>
        <w:ind w:left="720"/>
        <w:jc w:val="both"/>
      </w:pPr>
      <w:r w:rsidRPr="00AA2D0B">
        <w:rPr>
          <w:b/>
        </w:rPr>
        <w:t>IV.2. foglalkozás:</w:t>
      </w:r>
      <w:r w:rsidRPr="00AA2D0B">
        <w:t xml:space="preserve"> Magyarország kül- és biztonságpolitikájának legfontosabb elemei. A Nemzeti Biztonsági Stratégia tartalma, főbb célkitűzései.</w:t>
      </w:r>
    </w:p>
    <w:p w:rsidR="00520DE3" w:rsidRPr="00AA2D0B" w:rsidRDefault="00520DE3" w:rsidP="00520DE3">
      <w:pPr>
        <w:ind w:left="720"/>
        <w:jc w:val="both"/>
      </w:pPr>
      <w:r w:rsidRPr="00AA2D0B">
        <w:rPr>
          <w:b/>
        </w:rPr>
        <w:t>IV.3. foglalkozás:</w:t>
      </w:r>
      <w:r w:rsidRPr="00AA2D0B">
        <w:t xml:space="preserve"> Szeminárium </w:t>
      </w:r>
    </w:p>
    <w:p w:rsidR="00520DE3" w:rsidRPr="00AA2D0B" w:rsidRDefault="00520DE3" w:rsidP="00977D24">
      <w:pPr>
        <w:pStyle w:val="lfej"/>
        <w:numPr>
          <w:ilvl w:val="0"/>
          <w:numId w:val="72"/>
        </w:numPr>
        <w:tabs>
          <w:tab w:val="right" w:pos="900"/>
        </w:tabs>
        <w:spacing w:before="120"/>
        <w:jc w:val="both"/>
        <w:rPr>
          <w:b/>
        </w:rPr>
      </w:pPr>
      <w:r w:rsidRPr="00AA2D0B">
        <w:rPr>
          <w:b/>
        </w:rPr>
        <w:tab/>
      </w:r>
      <w:r w:rsidRPr="00AA2D0B">
        <w:rPr>
          <w:b/>
          <w:bCs/>
          <w:lang w:val="hu-HU"/>
        </w:rPr>
        <w:t xml:space="preserve">A tantárgy meghirdetésének gyakorisága/a tantervben történő félévi elhelyezkedése: </w:t>
      </w:r>
      <w:r w:rsidR="005C09DE" w:rsidRPr="00AA2D0B">
        <w:rPr>
          <w:bCs/>
          <w:lang w:val="hu-HU"/>
        </w:rPr>
        <w:t>2</w:t>
      </w:r>
      <w:r w:rsidRPr="00AA2D0B">
        <w:rPr>
          <w:bCs/>
          <w:lang w:val="hu-HU"/>
        </w:rPr>
        <w:t>. félév</w:t>
      </w:r>
    </w:p>
    <w:p w:rsidR="00520DE3" w:rsidRPr="00AA2D0B" w:rsidRDefault="00520DE3" w:rsidP="00977D24">
      <w:pPr>
        <w:pStyle w:val="lfej"/>
        <w:numPr>
          <w:ilvl w:val="0"/>
          <w:numId w:val="72"/>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t>az előadásokon való 60 % - os részvétel</w:t>
      </w:r>
    </w:p>
    <w:p w:rsidR="00520DE3" w:rsidRPr="00AA2D0B" w:rsidRDefault="00520DE3" w:rsidP="00977D24">
      <w:pPr>
        <w:pStyle w:val="Listaszerbekezds"/>
        <w:numPr>
          <w:ilvl w:val="0"/>
          <w:numId w:val="72"/>
        </w:numPr>
        <w:spacing w:before="120"/>
        <w:contextualSpacing w:val="0"/>
        <w:jc w:val="both"/>
        <w:rPr>
          <w:b/>
        </w:rPr>
      </w:pPr>
      <w:r w:rsidRPr="00AA2D0B">
        <w:rPr>
          <w:b/>
        </w:rPr>
        <w:t xml:space="preserve">Félévközi feladatok, ismeretek ellenőrzésének rendje: </w:t>
      </w:r>
      <w:r w:rsidRPr="00AA2D0B">
        <w:t>Két eredményes zárthelyi dolgozat megírása.</w:t>
      </w:r>
    </w:p>
    <w:p w:rsidR="00520DE3" w:rsidRPr="00AA2D0B" w:rsidRDefault="00520DE3" w:rsidP="00977D24">
      <w:pPr>
        <w:pStyle w:val="Listaszerbekezds"/>
        <w:numPr>
          <w:ilvl w:val="0"/>
          <w:numId w:val="72"/>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Legalább 60%-os részvétel. Kredit megszerzésének feltétele: </w:t>
      </w:r>
      <w:r w:rsidRPr="00AA2D0B">
        <w:rPr>
          <w:b/>
        </w:rPr>
        <w:t>kollokvium</w:t>
      </w:r>
      <w:r w:rsidRPr="00AA2D0B">
        <w:t>, szóbeli vizsga letétele.</w:t>
      </w:r>
    </w:p>
    <w:p w:rsidR="00520DE3" w:rsidRPr="00AA2D0B" w:rsidRDefault="00520DE3" w:rsidP="00977D24">
      <w:pPr>
        <w:pStyle w:val="Listaszerbekezds"/>
        <w:numPr>
          <w:ilvl w:val="0"/>
          <w:numId w:val="72"/>
        </w:numPr>
        <w:tabs>
          <w:tab w:val="left" w:pos="284"/>
        </w:tabs>
        <w:spacing w:before="120"/>
        <w:ind w:left="641" w:hanging="357"/>
        <w:contextualSpacing w:val="0"/>
        <w:rPr>
          <w:b/>
        </w:rPr>
      </w:pPr>
      <w:r w:rsidRPr="00AA2D0B">
        <w:rPr>
          <w:b/>
        </w:rPr>
        <w:lastRenderedPageBreak/>
        <w:tab/>
        <w:t>Irodalomjegyzék (magyarul, angolul):</w:t>
      </w:r>
    </w:p>
    <w:p w:rsidR="00520DE3" w:rsidRPr="00AA2D0B" w:rsidRDefault="00520DE3" w:rsidP="00977D24">
      <w:pPr>
        <w:pStyle w:val="lfej"/>
        <w:numPr>
          <w:ilvl w:val="1"/>
          <w:numId w:val="72"/>
        </w:numPr>
        <w:tabs>
          <w:tab w:val="clear" w:pos="4536"/>
          <w:tab w:val="clear" w:pos="9072"/>
        </w:tabs>
        <w:spacing w:before="120"/>
        <w:jc w:val="both"/>
        <w:rPr>
          <w:b/>
        </w:rPr>
      </w:pPr>
      <w:r w:rsidRPr="00AA2D0B">
        <w:rPr>
          <w:b/>
        </w:rPr>
        <w:t xml:space="preserve">Kötelező irodalom: </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 xml:space="preserve">Gazdag Ferenc (szerk.): A biztonsági tanulmányok alapjai, NKT Kiadó Budapest, 2013. ISBN: 978-615-5344-26-8. </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Gazdag Ferenc (szerk): Biztonsági tanulmányok – biztonságpolitika. Bp. ZMNE. 2011.</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Gazdag Ferenc (szerl.): Biztonságpolitika, SVKH, Budapest, 2001.</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Tulliu, S.-Schmalberger, P.: A biztonság megértése felé. UNIDIR-SVKK. 2003.</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Magyarország Nemzeti Biztonsági Stratégiája</w:t>
      </w:r>
    </w:p>
    <w:p w:rsidR="00520DE3" w:rsidRPr="00AA2D0B" w:rsidRDefault="00520DE3" w:rsidP="00977D24">
      <w:pPr>
        <w:pStyle w:val="lfej"/>
        <w:numPr>
          <w:ilvl w:val="1"/>
          <w:numId w:val="72"/>
        </w:numPr>
        <w:tabs>
          <w:tab w:val="clear" w:pos="4536"/>
          <w:tab w:val="clear" w:pos="9072"/>
        </w:tabs>
        <w:spacing w:before="120"/>
        <w:jc w:val="both"/>
        <w:rPr>
          <w:lang w:val="hu-HU"/>
        </w:rPr>
      </w:pPr>
      <w:r w:rsidRPr="00AA2D0B">
        <w:rPr>
          <w:b/>
          <w:lang w:val="hu-HU"/>
        </w:rPr>
        <w:t>Ajánlott irodalom</w:t>
      </w:r>
      <w:r w:rsidRPr="00AA2D0B">
        <w:rPr>
          <w:lang w:val="hu-HU"/>
        </w:rPr>
        <w:t xml:space="preserve">: </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Tálas Péter (szerk): Nemzetközi biztonsági tanulmányok. Bp. Zrinyi. 2006.</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Nemzet és biztonság. SVKK kiadvány</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SVKK Hírlevél – Tanulmányok az aktuális biztonsági kérdésekr</w:t>
      </w:r>
      <w:r w:rsidRPr="00AA2D0B">
        <w:rPr>
          <w:rFonts w:hint="eastAsia"/>
          <w:bCs/>
        </w:rPr>
        <w:t>ő</w:t>
      </w:r>
      <w:r w:rsidRPr="00AA2D0B">
        <w:rPr>
          <w:bCs/>
        </w:rPr>
        <w:t>l</w:t>
      </w:r>
    </w:p>
    <w:p w:rsidR="00520DE3" w:rsidRPr="00AA2D0B" w:rsidRDefault="00520DE3" w:rsidP="00977D24">
      <w:pPr>
        <w:pStyle w:val="lfej"/>
        <w:numPr>
          <w:ilvl w:val="0"/>
          <w:numId w:val="73"/>
        </w:numPr>
        <w:tabs>
          <w:tab w:val="clear" w:pos="4536"/>
          <w:tab w:val="clear" w:pos="9072"/>
        </w:tabs>
        <w:ind w:left="1287" w:hanging="357"/>
        <w:jc w:val="both"/>
        <w:rPr>
          <w:bCs/>
        </w:rPr>
      </w:pPr>
      <w:r w:rsidRPr="00AA2D0B">
        <w:rPr>
          <w:bCs/>
        </w:rPr>
        <w:t>Tálas, Péter (szerk): Az integrált biztonsági szféra megteremtése felé. Bp. MTA. 2008.</w:t>
      </w:r>
    </w:p>
    <w:p w:rsidR="00520DE3" w:rsidRPr="00AA2D0B" w:rsidRDefault="00520DE3" w:rsidP="00977D24">
      <w:pPr>
        <w:pStyle w:val="lfej"/>
        <w:numPr>
          <w:ilvl w:val="0"/>
          <w:numId w:val="74"/>
        </w:numPr>
        <w:tabs>
          <w:tab w:val="clear" w:pos="4536"/>
          <w:tab w:val="clear" w:pos="9072"/>
        </w:tabs>
        <w:ind w:left="1287" w:hanging="357"/>
        <w:jc w:val="both"/>
      </w:pPr>
      <w:r w:rsidRPr="00AA2D0B">
        <w:rPr>
          <w:bCs/>
        </w:rPr>
        <w:t>Tálas Péter (szerk): Nemzetközi biztonsági tanulmányok. Bp. Zrinyi. 2006.</w:t>
      </w:r>
    </w:p>
    <w:p w:rsidR="00520DE3" w:rsidRPr="00AA2D0B" w:rsidRDefault="00520DE3" w:rsidP="00520DE3"/>
    <w:p w:rsidR="00520DE3" w:rsidRPr="00AA2D0B" w:rsidRDefault="00520DE3" w:rsidP="00520DE3">
      <w:pPr>
        <w:pStyle w:val="lfej"/>
        <w:tabs>
          <w:tab w:val="clear" w:pos="9072"/>
          <w:tab w:val="right" w:pos="900"/>
        </w:tabs>
        <w:rPr>
          <w:bCs/>
        </w:rPr>
      </w:pPr>
      <w:r w:rsidRPr="00AA2D0B">
        <w:rPr>
          <w:bCs/>
        </w:rPr>
        <w:t>Budapest, 2017. október 31.</w:t>
      </w:r>
    </w:p>
    <w:p w:rsidR="00520DE3" w:rsidRPr="00AA2D0B" w:rsidRDefault="00520DE3" w:rsidP="00520DE3"/>
    <w:p w:rsidR="00520DE3" w:rsidRPr="00AA2D0B" w:rsidRDefault="00520DE3" w:rsidP="00520DE3">
      <w:pPr>
        <w:pStyle w:val="lfej"/>
        <w:tabs>
          <w:tab w:val="clear" w:pos="9072"/>
          <w:tab w:val="right" w:pos="900"/>
        </w:tabs>
        <w:jc w:val="right"/>
        <w:rPr>
          <w:b/>
          <w:bCs/>
          <w:lang w:val="hu-HU"/>
        </w:rPr>
      </w:pPr>
      <w:r w:rsidRPr="00AA2D0B">
        <w:rPr>
          <w:b/>
          <w:bCs/>
          <w:lang w:val="hu-HU"/>
        </w:rPr>
        <w:t xml:space="preserve">Prof. </w:t>
      </w:r>
      <w:r w:rsidR="003B4093" w:rsidRPr="00AA2D0B">
        <w:rPr>
          <w:b/>
          <w:bCs/>
          <w:lang w:val="hu-HU"/>
        </w:rPr>
        <w:t>e</w:t>
      </w:r>
      <w:r w:rsidRPr="00AA2D0B">
        <w:rPr>
          <w:b/>
          <w:bCs/>
          <w:lang w:val="hu-HU"/>
        </w:rPr>
        <w:t xml:space="preserve">m. Dr. Gazdag Ferenc, DSc </w:t>
      </w:r>
    </w:p>
    <w:p w:rsidR="00520DE3" w:rsidRPr="00AA2D0B" w:rsidRDefault="00520DE3" w:rsidP="00520DE3">
      <w:pPr>
        <w:pStyle w:val="lfej"/>
        <w:tabs>
          <w:tab w:val="clear" w:pos="9072"/>
          <w:tab w:val="right" w:pos="900"/>
        </w:tabs>
        <w:jc w:val="center"/>
        <w:rPr>
          <w:bCs/>
        </w:rPr>
      </w:pPr>
      <w:r w:rsidRPr="00AA2D0B">
        <w:rPr>
          <w:bCs/>
        </w:rPr>
        <w:tab/>
      </w:r>
      <w:r w:rsidRPr="00AA2D0B">
        <w:rPr>
          <w:bCs/>
        </w:rPr>
        <w:tab/>
      </w:r>
      <w:r w:rsidRPr="00AA2D0B">
        <w:rPr>
          <w:bCs/>
        </w:rPr>
        <w:tab/>
      </w:r>
      <w:r w:rsidRPr="00AA2D0B">
        <w:rPr>
          <w:bCs/>
        </w:rPr>
        <w:tab/>
        <w:t>tantárgyfelelős</w:t>
      </w:r>
    </w:p>
    <w:p w:rsidR="00F75DFD" w:rsidRPr="00AA2D0B" w:rsidRDefault="00F75DFD" w:rsidP="00520DE3">
      <w:pPr>
        <w:jc w:val="both"/>
        <w:rPr>
          <w:bCs/>
        </w:rPr>
      </w:pPr>
    </w:p>
    <w:p w:rsidR="004574C8" w:rsidRPr="00AA2D0B" w:rsidRDefault="004574C8" w:rsidP="00F75DFD">
      <w:pPr>
        <w:jc w:val="both"/>
        <w:rPr>
          <w:b/>
          <w:i/>
          <w:sz w:val="8"/>
        </w:rPr>
      </w:pPr>
      <w:r w:rsidRPr="00AA2D0B">
        <w:rPr>
          <w:b/>
          <w:i/>
        </w:rPr>
        <w:br w:type="page"/>
      </w:r>
    </w:p>
    <w:tbl>
      <w:tblPr>
        <w:tblW w:w="9072" w:type="dxa"/>
        <w:tblLook w:val="01E0" w:firstRow="1" w:lastRow="1" w:firstColumn="1" w:lastColumn="1" w:noHBand="0" w:noVBand="0"/>
      </w:tblPr>
      <w:tblGrid>
        <w:gridCol w:w="5353"/>
        <w:gridCol w:w="1122"/>
        <w:gridCol w:w="2597"/>
      </w:tblGrid>
      <w:tr w:rsidR="004574C8" w:rsidRPr="00AA2D0B" w:rsidTr="004574C8">
        <w:tc>
          <w:tcPr>
            <w:tcW w:w="5353" w:type="dxa"/>
            <w:tcBorders>
              <w:top w:val="nil"/>
              <w:left w:val="nil"/>
              <w:bottom w:val="single" w:sz="4" w:space="0" w:color="auto"/>
              <w:right w:val="nil"/>
            </w:tcBorders>
            <w:hideMark/>
          </w:tcPr>
          <w:p w:rsidR="004574C8" w:rsidRPr="00AA2D0B" w:rsidRDefault="004574C8" w:rsidP="004574C8">
            <w:pPr>
              <w:pStyle w:val="Szvegtrzs"/>
              <w:jc w:val="center"/>
              <w:rPr>
                <w:b/>
                <w:smallCaps/>
                <w:sz w:val="28"/>
                <w:szCs w:val="28"/>
              </w:rPr>
            </w:pPr>
            <w:r w:rsidRPr="00AA2D0B">
              <w:rPr>
                <w:b/>
                <w:smallCaps/>
                <w:sz w:val="28"/>
                <w:szCs w:val="28"/>
              </w:rPr>
              <w:lastRenderedPageBreak/>
              <w:t>Nemzeti Közszolgálati Egyetem</w:t>
            </w:r>
          </w:p>
        </w:tc>
        <w:tc>
          <w:tcPr>
            <w:tcW w:w="1122" w:type="dxa"/>
          </w:tcPr>
          <w:p w:rsidR="004574C8" w:rsidRPr="00AA2D0B" w:rsidRDefault="004574C8" w:rsidP="004574C8">
            <w:pPr>
              <w:pStyle w:val="Szvegtrzs"/>
            </w:pPr>
          </w:p>
        </w:tc>
        <w:tc>
          <w:tcPr>
            <w:tcW w:w="2597" w:type="dxa"/>
            <w:hideMark/>
          </w:tcPr>
          <w:p w:rsidR="004574C8" w:rsidRPr="00AA2D0B" w:rsidRDefault="004574C8" w:rsidP="004574C8">
            <w:pPr>
              <w:pStyle w:val="Szvegtrzs"/>
              <w:jc w:val="right"/>
            </w:pPr>
          </w:p>
        </w:tc>
      </w:tr>
      <w:tr w:rsidR="004574C8" w:rsidRPr="00AA2D0B" w:rsidTr="004574C8">
        <w:tc>
          <w:tcPr>
            <w:tcW w:w="5353" w:type="dxa"/>
            <w:tcBorders>
              <w:top w:val="single" w:sz="4" w:space="0" w:color="auto"/>
              <w:left w:val="nil"/>
              <w:bottom w:val="nil"/>
              <w:right w:val="nil"/>
            </w:tcBorders>
            <w:hideMark/>
          </w:tcPr>
          <w:p w:rsidR="004574C8" w:rsidRPr="00AA2D0B" w:rsidRDefault="004574C8" w:rsidP="004574C8">
            <w:pPr>
              <w:pStyle w:val="Szvegtrzs"/>
              <w:jc w:val="center"/>
              <w:rPr>
                <w:b/>
                <w:sz w:val="28"/>
                <w:szCs w:val="28"/>
              </w:rPr>
            </w:pPr>
            <w:r w:rsidRPr="00AA2D0B">
              <w:rPr>
                <w:b/>
                <w:szCs w:val="28"/>
              </w:rPr>
              <w:t>Hadtudományi és Honvédtisztképző Kar</w:t>
            </w:r>
          </w:p>
        </w:tc>
        <w:tc>
          <w:tcPr>
            <w:tcW w:w="1122" w:type="dxa"/>
          </w:tcPr>
          <w:p w:rsidR="004574C8" w:rsidRPr="00AA2D0B" w:rsidRDefault="004574C8" w:rsidP="004574C8">
            <w:pPr>
              <w:pStyle w:val="Szvegtrzs"/>
            </w:pPr>
          </w:p>
        </w:tc>
        <w:tc>
          <w:tcPr>
            <w:tcW w:w="2597" w:type="dxa"/>
          </w:tcPr>
          <w:p w:rsidR="004574C8" w:rsidRPr="00AA2D0B" w:rsidRDefault="004574C8" w:rsidP="004574C8">
            <w:pPr>
              <w:pStyle w:val="Szvegtrzs"/>
            </w:pPr>
          </w:p>
        </w:tc>
      </w:tr>
    </w:tbl>
    <w:p w:rsidR="004574C8" w:rsidRPr="00AA2D0B" w:rsidRDefault="004574C8" w:rsidP="004574C8">
      <w:pPr>
        <w:pStyle w:val="lfej"/>
        <w:tabs>
          <w:tab w:val="right" w:pos="0"/>
        </w:tabs>
        <w:ind w:left="595"/>
        <w:jc w:val="both"/>
        <w:rPr>
          <w:bCs/>
          <w:lang w:val="hu-HU"/>
        </w:rPr>
      </w:pPr>
    </w:p>
    <w:p w:rsidR="004574C8" w:rsidRPr="00AA2D0B" w:rsidRDefault="004574C8" w:rsidP="004574C8">
      <w:pPr>
        <w:ind w:left="595"/>
        <w:jc w:val="center"/>
        <w:rPr>
          <w:b/>
          <w:bCs/>
          <w:sz w:val="28"/>
          <w:szCs w:val="28"/>
        </w:rPr>
      </w:pPr>
      <w:r w:rsidRPr="00AA2D0B">
        <w:rPr>
          <w:b/>
          <w:bCs/>
          <w:sz w:val="28"/>
          <w:szCs w:val="28"/>
        </w:rPr>
        <w:t>TANTÁRGYI PROGRAM</w:t>
      </w:r>
    </w:p>
    <w:p w:rsidR="004574C8" w:rsidRPr="00AA2D0B" w:rsidRDefault="004574C8" w:rsidP="00977D24">
      <w:pPr>
        <w:pStyle w:val="lfej"/>
        <w:numPr>
          <w:ilvl w:val="0"/>
          <w:numId w:val="77"/>
        </w:numPr>
        <w:tabs>
          <w:tab w:val="clear" w:pos="720"/>
          <w:tab w:val="right" w:pos="709"/>
          <w:tab w:val="num" w:pos="1315"/>
        </w:tabs>
        <w:spacing w:before="120"/>
        <w:ind w:left="1315" w:hanging="889"/>
        <w:jc w:val="both"/>
        <w:rPr>
          <w:bCs/>
          <w:lang w:val="hu-HU"/>
        </w:rPr>
      </w:pPr>
      <w:r w:rsidRPr="00AA2D0B">
        <w:rPr>
          <w:b/>
          <w:bCs/>
          <w:lang w:val="hu-HU"/>
        </w:rPr>
        <w:t xml:space="preserve">A tantárgy kódja: </w:t>
      </w:r>
      <w:r w:rsidRPr="00AA2D0B">
        <w:rPr>
          <w:bCs/>
          <w:lang w:val="hu-HU"/>
        </w:rPr>
        <w:t>RARTB01</w:t>
      </w:r>
    </w:p>
    <w:p w:rsidR="004574C8" w:rsidRPr="00AA2D0B" w:rsidRDefault="004574C8" w:rsidP="00977D24">
      <w:pPr>
        <w:pStyle w:val="lfej"/>
        <w:numPr>
          <w:ilvl w:val="0"/>
          <w:numId w:val="77"/>
        </w:numPr>
        <w:spacing w:before="120"/>
        <w:ind w:left="709" w:hanging="283"/>
        <w:jc w:val="both"/>
        <w:rPr>
          <w:bCs/>
          <w:lang w:val="hu-HU"/>
        </w:rPr>
      </w:pPr>
      <w:r w:rsidRPr="00AA2D0B">
        <w:rPr>
          <w:b/>
          <w:bCs/>
          <w:lang w:val="hu-HU"/>
        </w:rPr>
        <w:t>A tantárgy megnevezése (magyarul):</w:t>
      </w:r>
      <w:r w:rsidRPr="00AA2D0B">
        <w:rPr>
          <w:bCs/>
          <w:lang w:val="hu-HU"/>
        </w:rPr>
        <w:t xml:space="preserve"> </w:t>
      </w:r>
      <w:r w:rsidRPr="00AA2D0B">
        <w:rPr>
          <w:bCs/>
        </w:rPr>
        <w:t xml:space="preserve">Rendészet elmélete és </w:t>
      </w:r>
      <w:r w:rsidR="00721CE3" w:rsidRPr="00AA2D0B">
        <w:rPr>
          <w:bCs/>
          <w:lang w:val="hu-HU"/>
        </w:rPr>
        <w:t xml:space="preserve">a </w:t>
      </w:r>
      <w:r w:rsidRPr="00AA2D0B">
        <w:rPr>
          <w:bCs/>
        </w:rPr>
        <w:t>rendészeti eszközrendszer</w:t>
      </w:r>
    </w:p>
    <w:p w:rsidR="004574C8" w:rsidRPr="00AA2D0B" w:rsidRDefault="004574C8" w:rsidP="00977D24">
      <w:pPr>
        <w:pStyle w:val="lfej"/>
        <w:numPr>
          <w:ilvl w:val="0"/>
          <w:numId w:val="77"/>
        </w:numPr>
        <w:tabs>
          <w:tab w:val="clear" w:pos="720"/>
          <w:tab w:val="right" w:pos="709"/>
          <w:tab w:val="num" w:pos="1134"/>
        </w:tabs>
        <w:spacing w:before="120"/>
        <w:ind w:left="1315" w:hanging="889"/>
        <w:jc w:val="both"/>
        <w:rPr>
          <w:bCs/>
          <w:lang w:val="hu-HU"/>
        </w:rPr>
      </w:pPr>
      <w:r w:rsidRPr="00AA2D0B">
        <w:rPr>
          <w:b/>
          <w:bCs/>
          <w:lang w:val="hu-HU"/>
        </w:rPr>
        <w:t>A tantárgy megnevezése (angolul):</w:t>
      </w:r>
      <w:r w:rsidRPr="00AA2D0B">
        <w:rPr>
          <w:bCs/>
          <w:lang w:val="hu-HU"/>
        </w:rPr>
        <w:t xml:space="preserve"> Law Enforcement Theory and Toolkits</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Kreditérték:</w:t>
      </w:r>
      <w:r w:rsidRPr="00AA2D0B">
        <w:rPr>
          <w:bCs/>
          <w:lang w:val="hu-HU"/>
        </w:rPr>
        <w:t xml:space="preserve"> 2 kredit</w:t>
      </w:r>
    </w:p>
    <w:p w:rsidR="004574C8" w:rsidRPr="00AA2D0B" w:rsidRDefault="004574C8" w:rsidP="00977D24">
      <w:pPr>
        <w:pStyle w:val="lfej"/>
        <w:numPr>
          <w:ilvl w:val="0"/>
          <w:numId w:val="77"/>
        </w:numPr>
        <w:tabs>
          <w:tab w:val="right" w:pos="900"/>
        </w:tabs>
        <w:spacing w:before="120"/>
        <w:jc w:val="both"/>
        <w:rPr>
          <w:bCs/>
        </w:rPr>
      </w:pPr>
      <w:r w:rsidRPr="00AA2D0B">
        <w:rPr>
          <w:b/>
          <w:bCs/>
          <w:lang w:val="hu-HU"/>
        </w:rPr>
        <w:t>A szak(ok), szakirányok megnevezése (ahol oktatják):</w:t>
      </w:r>
      <w:r w:rsidRPr="00AA2D0B">
        <w:rPr>
          <w:bCs/>
          <w:lang w:val="hu-HU"/>
        </w:rPr>
        <w:t xml:space="preserve"> az egyetem valamennyi alapképzési szakán, szakirányán.</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RTK </w:t>
      </w:r>
      <w:r w:rsidRPr="00AA2D0B">
        <w:rPr>
          <w:bCs/>
          <w:lang w:val="hu-HU"/>
        </w:rPr>
        <w:t>Rendészeti Jogi és Igazgatási Tanszék</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 xml:space="preserve">A tantárgyfelelős oktató neve, beosztása, tudományos fokozata: </w:t>
      </w:r>
      <w:r w:rsidRPr="00AA2D0B">
        <w:rPr>
          <w:bCs/>
          <w:lang w:val="hu-HU"/>
        </w:rPr>
        <w:t>Dr. habil. Balla Zoltán egyetemi docens</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A tanórák száma (előadás+gyakorlat):</w:t>
      </w:r>
    </w:p>
    <w:p w:rsidR="004574C8" w:rsidRPr="00AA2D0B" w:rsidRDefault="004574C8" w:rsidP="00977D24">
      <w:pPr>
        <w:pStyle w:val="lfej"/>
        <w:numPr>
          <w:ilvl w:val="1"/>
          <w:numId w:val="77"/>
        </w:numPr>
        <w:tabs>
          <w:tab w:val="right" w:pos="900"/>
        </w:tabs>
        <w:spacing w:before="120"/>
        <w:jc w:val="both"/>
        <w:rPr>
          <w:bCs/>
          <w:lang w:val="hu-HU"/>
        </w:rPr>
      </w:pPr>
      <w:r w:rsidRPr="00AA2D0B">
        <w:rPr>
          <w:bCs/>
          <w:lang w:val="hu-HU"/>
        </w:rPr>
        <w:t xml:space="preserve">össz óraszám: </w:t>
      </w:r>
    </w:p>
    <w:p w:rsidR="004574C8" w:rsidRPr="00AA2D0B" w:rsidRDefault="004574C8" w:rsidP="00977D24">
      <w:pPr>
        <w:pStyle w:val="lfej"/>
        <w:numPr>
          <w:ilvl w:val="2"/>
          <w:numId w:val="77"/>
        </w:numPr>
        <w:tabs>
          <w:tab w:val="right" w:pos="900"/>
        </w:tabs>
        <w:spacing w:before="120"/>
        <w:jc w:val="both"/>
        <w:rPr>
          <w:bCs/>
          <w:lang w:val="hu-HU"/>
        </w:rPr>
      </w:pPr>
      <w:r w:rsidRPr="00AA2D0B">
        <w:rPr>
          <w:bCs/>
          <w:lang w:val="hu-HU"/>
        </w:rPr>
        <w:t xml:space="preserve">Nappali munkarend: </w:t>
      </w:r>
      <w:r w:rsidR="001E4AD2" w:rsidRPr="00AA2D0B">
        <w:rPr>
          <w:bCs/>
          <w:lang w:val="hu-HU"/>
        </w:rPr>
        <w:t>15 (15</w:t>
      </w:r>
      <w:r w:rsidRPr="00AA2D0B">
        <w:rPr>
          <w:bCs/>
          <w:lang w:val="hu-HU"/>
        </w:rPr>
        <w:t>+0</w:t>
      </w:r>
      <w:r w:rsidR="001E4AD2" w:rsidRPr="00AA2D0B">
        <w:rPr>
          <w:bCs/>
          <w:lang w:val="hu-HU"/>
        </w:rPr>
        <w:t>)</w:t>
      </w:r>
    </w:p>
    <w:p w:rsidR="004574C8" w:rsidRPr="00AA2D0B" w:rsidRDefault="004574C8" w:rsidP="00977D24">
      <w:pPr>
        <w:pStyle w:val="lfej"/>
        <w:numPr>
          <w:ilvl w:val="2"/>
          <w:numId w:val="77"/>
        </w:numPr>
        <w:tabs>
          <w:tab w:val="right" w:pos="900"/>
        </w:tabs>
        <w:spacing w:before="120"/>
        <w:jc w:val="both"/>
        <w:rPr>
          <w:bCs/>
          <w:lang w:val="hu-HU"/>
        </w:rPr>
      </w:pPr>
      <w:r w:rsidRPr="00AA2D0B">
        <w:rPr>
          <w:bCs/>
          <w:lang w:val="hu-HU"/>
        </w:rPr>
        <w:t xml:space="preserve">Levelező munkarend: </w:t>
      </w:r>
      <w:r w:rsidR="001E4AD2" w:rsidRPr="00AA2D0B">
        <w:rPr>
          <w:bCs/>
          <w:lang w:val="hu-HU"/>
        </w:rPr>
        <w:t>-</w:t>
      </w:r>
    </w:p>
    <w:p w:rsidR="004574C8" w:rsidRPr="00AA2D0B" w:rsidRDefault="004574C8" w:rsidP="00977D24">
      <w:pPr>
        <w:pStyle w:val="lfej"/>
        <w:numPr>
          <w:ilvl w:val="1"/>
          <w:numId w:val="77"/>
        </w:numPr>
        <w:tabs>
          <w:tab w:val="right" w:pos="900"/>
        </w:tabs>
        <w:spacing w:before="120"/>
        <w:jc w:val="both"/>
        <w:rPr>
          <w:bCs/>
          <w:lang w:val="hu-HU"/>
        </w:rPr>
      </w:pPr>
      <w:r w:rsidRPr="00AA2D0B">
        <w:rPr>
          <w:bCs/>
          <w:lang w:val="hu-HU"/>
        </w:rPr>
        <w:t xml:space="preserve">heti óraszám nappali munkarend: </w:t>
      </w:r>
      <w:r w:rsidR="001E4AD2" w:rsidRPr="00AA2D0B">
        <w:rPr>
          <w:bCs/>
          <w:lang w:val="hu-HU"/>
        </w:rPr>
        <w:t>1</w:t>
      </w:r>
    </w:p>
    <w:p w:rsidR="004574C8" w:rsidRPr="00AA2D0B" w:rsidRDefault="004574C8" w:rsidP="00977D24">
      <w:pPr>
        <w:pStyle w:val="lfej"/>
        <w:numPr>
          <w:ilvl w:val="0"/>
          <w:numId w:val="77"/>
        </w:numPr>
        <w:tabs>
          <w:tab w:val="right" w:pos="900"/>
          <w:tab w:val="center" w:pos="4819"/>
        </w:tabs>
        <w:spacing w:before="120"/>
        <w:jc w:val="both"/>
        <w:rPr>
          <w:bCs/>
        </w:rPr>
      </w:pPr>
      <w:r w:rsidRPr="00AA2D0B">
        <w:rPr>
          <w:b/>
          <w:bCs/>
          <w:lang w:val="hu-HU"/>
        </w:rPr>
        <w:t xml:space="preserve">A tantárgy szakmai tartalma (magyarul): </w:t>
      </w:r>
      <w:r w:rsidRPr="00AA2D0B">
        <w:rPr>
          <w:bCs/>
        </w:rPr>
        <w:t>A közigazgatás és a rendészet. Közérdek, közfeladat, ágazati feladatok, rendészeti feladat. A rendészet és a biztonság. A rendészet fogalma, tartalma. Intézményrendszer. Az egyes rendészeti ágazati szervek. Civil rendészet. A hivatásos szolgálati rend. Honvédelem és rendészet. A külföldiek rendészeti igazgatása.</w:t>
      </w:r>
    </w:p>
    <w:p w:rsidR="004574C8" w:rsidRPr="00AA2D0B" w:rsidRDefault="004574C8" w:rsidP="00977D24">
      <w:pPr>
        <w:pStyle w:val="lfej"/>
        <w:numPr>
          <w:ilvl w:val="0"/>
          <w:numId w:val="77"/>
        </w:numPr>
        <w:tabs>
          <w:tab w:val="right" w:pos="900"/>
          <w:tab w:val="center" w:pos="4819"/>
        </w:tabs>
        <w:spacing w:before="120"/>
        <w:jc w:val="both"/>
        <w:rPr>
          <w:bCs/>
        </w:rPr>
      </w:pPr>
      <w:r w:rsidRPr="00AA2D0B">
        <w:rPr>
          <w:b/>
          <w:bCs/>
          <w:lang w:val="hu-HU"/>
        </w:rPr>
        <w:t>A tantárgy szakmai tartalma (angolul):</w:t>
      </w:r>
      <w:r w:rsidRPr="00AA2D0B">
        <w:rPr>
          <w:bCs/>
        </w:rPr>
        <w:t xml:space="preserve"> Public administration and law enforcement. Public interest, public task, sector jobs, law enforcement task. Law enforcement and security. The concept and content of law enforcement.  Institutional system. Branches of law enforcement agencies. Civil law enforcement. The professional order of service. National defense and Police. Management of policing foreigners.</w:t>
      </w:r>
    </w:p>
    <w:p w:rsidR="004574C8" w:rsidRPr="00AA2D0B" w:rsidRDefault="004574C8" w:rsidP="00977D24">
      <w:pPr>
        <w:pStyle w:val="lfej"/>
        <w:numPr>
          <w:ilvl w:val="0"/>
          <w:numId w:val="77"/>
        </w:numPr>
        <w:tabs>
          <w:tab w:val="right" w:pos="900"/>
          <w:tab w:val="center" w:pos="4819"/>
        </w:tabs>
        <w:spacing w:before="120"/>
        <w:jc w:val="both"/>
        <w:rPr>
          <w:bCs/>
        </w:rPr>
      </w:pPr>
      <w:r w:rsidRPr="00AA2D0B">
        <w:rPr>
          <w:b/>
          <w:bCs/>
          <w:lang w:val="hu-HU"/>
        </w:rPr>
        <w:t>Elérendő kompetenciák (magyarul):</w:t>
      </w:r>
      <w:r w:rsidRPr="00AA2D0B">
        <w:rPr>
          <w:bCs/>
          <w:lang w:val="hu-HU"/>
        </w:rPr>
        <w:t xml:space="preserve"> </w:t>
      </w:r>
      <w:r w:rsidRPr="00AA2D0B">
        <w:rPr>
          <w:bCs/>
        </w:rPr>
        <w:t>A hallgató a tárgybeli matéria elsajátításával képes elhelyezni a rendészetet az államszervezetben a rendészeti igazgatás jogát a közigazgatási jogban. Megismeri a rendészet sajátosságait, alapfogalmait, intézményeit. Képes lesz megkülönböztetni az egyes rendészeti szerveket.</w:t>
      </w:r>
    </w:p>
    <w:p w:rsidR="004574C8" w:rsidRPr="00AA2D0B" w:rsidRDefault="004574C8" w:rsidP="00977D24">
      <w:pPr>
        <w:pStyle w:val="lfej"/>
        <w:numPr>
          <w:ilvl w:val="0"/>
          <w:numId w:val="77"/>
        </w:numPr>
        <w:tabs>
          <w:tab w:val="right" w:pos="900"/>
        </w:tabs>
        <w:spacing w:before="120"/>
        <w:jc w:val="both"/>
        <w:rPr>
          <w:b/>
          <w:bCs/>
          <w:lang w:val="hu-HU"/>
        </w:rPr>
      </w:pPr>
      <w:r w:rsidRPr="00AA2D0B">
        <w:rPr>
          <w:b/>
          <w:bCs/>
          <w:lang w:val="hu-HU"/>
        </w:rPr>
        <w:t xml:space="preserve">Elérendő kompetenciák (angolul): </w:t>
      </w:r>
      <w:r w:rsidRPr="00AA2D0B">
        <w:rPr>
          <w:bCs/>
          <w:lang w:val="hu-HU"/>
        </w:rPr>
        <w:t>By learning the materia the students are able to place the law enforcement in the state administration, and they are able to place the right of administrative law enforcement in the public administration law. The students also learn the characteristics, the basic concepts and the istitutions of law enforcement. They will be able to distinguish between the various law enforcement agencies.</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 xml:space="preserve">Előtanulmányi kötelezettségek: </w:t>
      </w:r>
      <w:r w:rsidR="001D14AE" w:rsidRPr="00AA2D0B">
        <w:rPr>
          <w:bCs/>
          <w:lang w:val="hu-HU"/>
        </w:rPr>
        <w:t>nincs</w:t>
      </w:r>
    </w:p>
    <w:p w:rsidR="004574C8" w:rsidRPr="00AA2D0B" w:rsidRDefault="00B92A88" w:rsidP="00977D24">
      <w:pPr>
        <w:pStyle w:val="lfej"/>
        <w:numPr>
          <w:ilvl w:val="0"/>
          <w:numId w:val="77"/>
        </w:numPr>
        <w:tabs>
          <w:tab w:val="right" w:pos="900"/>
          <w:tab w:val="center" w:pos="4819"/>
        </w:tabs>
        <w:spacing w:before="120"/>
        <w:rPr>
          <w:bCs/>
          <w:color w:val="000000"/>
        </w:rPr>
      </w:pPr>
      <w:r w:rsidRPr="00AA2D0B">
        <w:rPr>
          <w:b/>
          <w:bCs/>
          <w:color w:val="000000"/>
          <w:lang w:val="hu-HU"/>
        </w:rPr>
        <w:br w:type="page"/>
      </w:r>
      <w:r w:rsidR="004574C8" w:rsidRPr="00AA2D0B">
        <w:rPr>
          <w:b/>
          <w:bCs/>
          <w:color w:val="000000"/>
          <w:lang w:val="hu-HU"/>
        </w:rPr>
        <w:lastRenderedPageBreak/>
        <w:t>A tantárgy tematikája:</w:t>
      </w:r>
      <w:r w:rsidR="004574C8" w:rsidRPr="00AA2D0B">
        <w:rPr>
          <w:bCs/>
          <w:color w:val="000000"/>
          <w:lang w:val="hu-HU"/>
        </w:rPr>
        <w:t xml:space="preserve"> </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color w:val="000000"/>
        </w:rPr>
      </w:pPr>
      <w:r w:rsidRPr="00AA2D0B">
        <w:rPr>
          <w:bCs/>
          <w:color w:val="000000"/>
        </w:rPr>
        <w:t>A közigazgatás és a rendészet kapcsolata. Funkciók. Közfeladat-rendészeti feladat.</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color w:val="000000"/>
        </w:rPr>
      </w:pPr>
      <w:r w:rsidRPr="00AA2D0B">
        <w:rPr>
          <w:bCs/>
          <w:color w:val="000000"/>
        </w:rPr>
        <w:t>A rendészet története, fogalma, tartalma, rendészet, mint negatív közigazgatás. A rendészeti hatalom garanciális korlátai.</w:t>
      </w:r>
    </w:p>
    <w:p w:rsidR="004574C8" w:rsidRPr="00AA2D0B" w:rsidRDefault="004574C8" w:rsidP="00977D24">
      <w:pPr>
        <w:pStyle w:val="lfej"/>
        <w:numPr>
          <w:ilvl w:val="1"/>
          <w:numId w:val="77"/>
        </w:numPr>
        <w:tabs>
          <w:tab w:val="clear" w:pos="1076"/>
          <w:tab w:val="clear" w:pos="4536"/>
          <w:tab w:val="clear" w:pos="9072"/>
        </w:tabs>
        <w:spacing w:before="120"/>
        <w:ind w:left="1134" w:hanging="490"/>
        <w:jc w:val="both"/>
        <w:rPr>
          <w:bCs/>
          <w:color w:val="000000"/>
        </w:rPr>
      </w:pPr>
      <w:r w:rsidRPr="00AA2D0B">
        <w:rPr>
          <w:bCs/>
          <w:color w:val="000000"/>
        </w:rPr>
        <w:t>A rendészeti igazgatás, a biztonság, közbiztonság, közrend, belső rend elhatárolása. A legitim fizikai erőszak monopóliuma.</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color w:val="000000"/>
        </w:rPr>
      </w:pPr>
      <w:r w:rsidRPr="00AA2D0B">
        <w:rPr>
          <w:bCs/>
          <w:color w:val="000000"/>
        </w:rPr>
        <w:t>A rendészet intézményrendszere. Államigazgatási, önkormányzati és civil rendészet, civil önvédelem.</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Az elsődleges rendészeti szerv. A rendőrség feladata, hatáskörei, szervezete.</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különös rendőrségi szervek eljárásai.</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rendőrség által alkalmazható intézkedések.</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kényszerintézkedések. Titkos eszközök alkalmazása.</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rendészet civil és jogi kontrollja.</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nemzetbiztonsági rendészet.</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központi államigazgatás egyéb rendészeti szervei (Katasztrófavédelem, büntetés-végrehajtás, pénzügyőri rendészet).</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külföldiek rendészeti igazgatása.</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rendészet személyzete, a hivatásos állomány szolgálati viszonya.</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lang w:val="hu-HU"/>
        </w:rPr>
      </w:pPr>
      <w:r w:rsidRPr="00AA2D0B">
        <w:rPr>
          <w:bCs/>
          <w:lang w:val="hu-HU"/>
        </w:rPr>
        <w:t>A honvédelmi igazgatás és a rendészet.</w:t>
      </w:r>
    </w:p>
    <w:p w:rsidR="004574C8" w:rsidRPr="00AA2D0B" w:rsidRDefault="004574C8" w:rsidP="00977D24">
      <w:pPr>
        <w:pStyle w:val="lfej"/>
        <w:numPr>
          <w:ilvl w:val="1"/>
          <w:numId w:val="77"/>
        </w:numPr>
        <w:tabs>
          <w:tab w:val="clear" w:pos="1076"/>
          <w:tab w:val="clear" w:pos="4536"/>
          <w:tab w:val="clear" w:pos="9072"/>
        </w:tabs>
        <w:spacing w:before="120"/>
        <w:ind w:left="1134" w:hanging="490"/>
        <w:rPr>
          <w:bCs/>
          <w:color w:val="000000"/>
        </w:rPr>
      </w:pPr>
      <w:r w:rsidRPr="00AA2D0B">
        <w:rPr>
          <w:bCs/>
          <w:lang w:val="hu-HU"/>
        </w:rPr>
        <w:t>Áttekintés</w:t>
      </w:r>
      <w:r w:rsidRPr="00AA2D0B">
        <w:rPr>
          <w:bCs/>
          <w:color w:val="000000"/>
        </w:rPr>
        <w:t>.</w:t>
      </w:r>
    </w:p>
    <w:p w:rsidR="004574C8" w:rsidRPr="00AA2D0B" w:rsidRDefault="004574C8" w:rsidP="00977D24">
      <w:pPr>
        <w:pStyle w:val="lfej"/>
        <w:numPr>
          <w:ilvl w:val="0"/>
          <w:numId w:val="77"/>
        </w:numPr>
        <w:tabs>
          <w:tab w:val="right" w:pos="900"/>
        </w:tabs>
        <w:spacing w:before="120"/>
        <w:jc w:val="both"/>
        <w:rPr>
          <w:bCs/>
          <w:i/>
          <w:lang w:val="hu-HU"/>
        </w:rPr>
      </w:pPr>
      <w:r w:rsidRPr="00AA2D0B">
        <w:rPr>
          <w:b/>
          <w:bCs/>
          <w:lang w:val="hu-HU"/>
        </w:rPr>
        <w:t>A tantárgy meghirdetésének gyakorisága/a tantervben történő félévi elhelyezkedése:</w:t>
      </w:r>
      <w:r w:rsidRPr="00AA2D0B">
        <w:rPr>
          <w:bCs/>
          <w:lang w:val="hu-HU"/>
        </w:rPr>
        <w:t xml:space="preserve"> </w:t>
      </w:r>
      <w:r w:rsidR="001E4AD2" w:rsidRPr="00AA2D0B">
        <w:rPr>
          <w:bCs/>
          <w:lang w:val="hu-HU"/>
        </w:rPr>
        <w:t>2</w:t>
      </w:r>
      <w:r w:rsidRPr="00AA2D0B">
        <w:rPr>
          <w:bCs/>
        </w:rPr>
        <w:t>. félév</w:t>
      </w:r>
    </w:p>
    <w:p w:rsidR="004574C8" w:rsidRPr="00AA2D0B" w:rsidRDefault="004574C8" w:rsidP="00977D24">
      <w:pPr>
        <w:pStyle w:val="lfej"/>
        <w:numPr>
          <w:ilvl w:val="0"/>
          <w:numId w:val="77"/>
        </w:numPr>
        <w:tabs>
          <w:tab w:val="right" w:pos="900"/>
        </w:tabs>
        <w:spacing w:before="120"/>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tanórán a részvétel kötelező, igazolt mulasztás esetén a hallgató köteles a pótlás koordinálása érdekében egyéni konzultációt kezdeményezni.</w:t>
      </w:r>
    </w:p>
    <w:p w:rsidR="004574C8" w:rsidRPr="00AA2D0B" w:rsidRDefault="004574C8" w:rsidP="00977D24">
      <w:pPr>
        <w:pStyle w:val="lfej"/>
        <w:numPr>
          <w:ilvl w:val="0"/>
          <w:numId w:val="77"/>
        </w:numPr>
        <w:tabs>
          <w:tab w:val="right" w:pos="900"/>
          <w:tab w:val="left" w:pos="2605"/>
          <w:tab w:val="center" w:pos="4819"/>
        </w:tabs>
        <w:spacing w:before="120"/>
        <w:jc w:val="both"/>
        <w:rPr>
          <w:bCs/>
        </w:rPr>
      </w:pPr>
      <w:r w:rsidRPr="00AA2D0B">
        <w:rPr>
          <w:b/>
          <w:bCs/>
          <w:lang w:val="hu-HU"/>
        </w:rPr>
        <w:t>Félévközi feladatok, ismeretek ellenőrzésének rendje:</w:t>
      </w:r>
      <w:r w:rsidRPr="00AA2D0B">
        <w:rPr>
          <w:bCs/>
          <w:lang w:val="hu-HU"/>
        </w:rPr>
        <w:t xml:space="preserve"> A tanulmányi munka alapja az előadások rendszeres látogatása. </w:t>
      </w:r>
      <w:r w:rsidRPr="00AA2D0B">
        <w:rPr>
          <w:bCs/>
        </w:rPr>
        <w:t>Általános feltételek, illetve a legfrissebb tantárgyi tájékoztató szerint.</w:t>
      </w:r>
    </w:p>
    <w:p w:rsidR="004574C8" w:rsidRPr="00AA2D0B" w:rsidRDefault="004574C8" w:rsidP="00977D24">
      <w:pPr>
        <w:pStyle w:val="lfej"/>
        <w:numPr>
          <w:ilvl w:val="0"/>
          <w:numId w:val="77"/>
        </w:numPr>
        <w:tabs>
          <w:tab w:val="left" w:pos="284"/>
          <w:tab w:val="right" w:pos="900"/>
          <w:tab w:val="left" w:pos="2605"/>
        </w:tabs>
        <w:spacing w:before="120"/>
        <w:jc w:val="both"/>
      </w:pPr>
      <w:r w:rsidRPr="00AA2D0B">
        <w:rPr>
          <w:b/>
        </w:rPr>
        <w:t>Az aláírás és a kreditek megszerzésének pontos feltételei</w:t>
      </w:r>
      <w:r w:rsidRPr="00AA2D0B">
        <w:t xml:space="preserve"> (a félév végi aláírás követelményei, a félév végi számonkérések módja, formája, típusa, vizsgakövetelmények): A tantárgy előadásainak rendszeres látogatása. 30 %-os meghaladó hiányzás az aláírás megtagadását vonja maga után. A kredit megszerzésének feltétele: </w:t>
      </w:r>
      <w:r w:rsidRPr="00AA2D0B">
        <w:rPr>
          <w:b/>
        </w:rPr>
        <w:t>beszámoló</w:t>
      </w:r>
      <w:r w:rsidRPr="00AA2D0B">
        <w:t>.</w:t>
      </w:r>
    </w:p>
    <w:p w:rsidR="004574C8" w:rsidRPr="00AA2D0B" w:rsidRDefault="004574C8" w:rsidP="00977D24">
      <w:pPr>
        <w:pStyle w:val="lfej"/>
        <w:numPr>
          <w:ilvl w:val="0"/>
          <w:numId w:val="77"/>
        </w:numPr>
        <w:tabs>
          <w:tab w:val="left" w:pos="284"/>
          <w:tab w:val="right" w:pos="900"/>
          <w:tab w:val="left" w:pos="2605"/>
        </w:tabs>
        <w:spacing w:before="120"/>
        <w:jc w:val="both"/>
      </w:pPr>
      <w:r w:rsidRPr="00AA2D0B">
        <w:rPr>
          <w:b/>
        </w:rPr>
        <w:t>Irodalomjegyzék</w:t>
      </w:r>
      <w:r w:rsidRPr="00AA2D0B">
        <w:t xml:space="preserve"> </w:t>
      </w:r>
      <w:r w:rsidRPr="00AA2D0B">
        <w:rPr>
          <w:b/>
        </w:rPr>
        <w:t>(magyar, angol):</w:t>
      </w:r>
      <w:r w:rsidRPr="00AA2D0B">
        <w:t xml:space="preserve"> </w:t>
      </w:r>
    </w:p>
    <w:p w:rsidR="004574C8" w:rsidRPr="00AA2D0B" w:rsidRDefault="004574C8" w:rsidP="00977D24">
      <w:pPr>
        <w:pStyle w:val="lfej"/>
        <w:numPr>
          <w:ilvl w:val="1"/>
          <w:numId w:val="77"/>
        </w:numPr>
        <w:tabs>
          <w:tab w:val="clear" w:pos="4536"/>
          <w:tab w:val="clear" w:pos="9072"/>
          <w:tab w:val="left" w:pos="284"/>
          <w:tab w:val="right" w:pos="900"/>
        </w:tabs>
        <w:spacing w:before="120"/>
        <w:ind w:hanging="509"/>
        <w:jc w:val="both"/>
        <w:rPr>
          <w:b/>
        </w:rPr>
      </w:pPr>
      <w:r w:rsidRPr="00AA2D0B">
        <w:rPr>
          <w:b/>
        </w:rPr>
        <w:t>Kötelező irodalom:</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az előadások anyaga [The material delivered at the lectures] (in Hungarian)</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Balla Zoltán: Monográfia a rendészetről [A monograph on law enforcement] Budapest, Rejtjel, 2016. ISBN: 978-963-7255-984 (in Hungarian)</w:t>
      </w:r>
    </w:p>
    <w:p w:rsidR="004574C8" w:rsidRPr="00AA2D0B" w:rsidRDefault="0043745C" w:rsidP="00977D24">
      <w:pPr>
        <w:pStyle w:val="lfej"/>
        <w:numPr>
          <w:ilvl w:val="1"/>
          <w:numId w:val="77"/>
        </w:numPr>
        <w:tabs>
          <w:tab w:val="clear" w:pos="4536"/>
          <w:tab w:val="clear" w:pos="9072"/>
          <w:tab w:val="left" w:pos="284"/>
          <w:tab w:val="right" w:pos="900"/>
        </w:tabs>
        <w:spacing w:before="120"/>
        <w:ind w:hanging="509"/>
        <w:jc w:val="both"/>
        <w:rPr>
          <w:lang w:val="hu-HU"/>
        </w:rPr>
      </w:pPr>
      <w:r w:rsidRPr="00AA2D0B">
        <w:rPr>
          <w:b/>
          <w:lang w:val="hu-HU"/>
        </w:rPr>
        <w:br w:type="page"/>
      </w:r>
      <w:r w:rsidR="004574C8" w:rsidRPr="00AA2D0B">
        <w:rPr>
          <w:b/>
          <w:lang w:val="hu-HU"/>
        </w:rPr>
        <w:lastRenderedPageBreak/>
        <w:t>Ajánlott irodalom</w:t>
      </w:r>
      <w:r w:rsidR="004574C8" w:rsidRPr="00AA2D0B">
        <w:rPr>
          <w:lang w:val="hu-HU"/>
        </w:rPr>
        <w:t xml:space="preserve">: </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Balla Zoltán: A rendészet egyes kérdései [Some aspects of policing], Belügyi Szemle 2014. decemberi szám (in Hungarian)</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Finszter Géza: A rendészet elmélete és a rendészeti eszközrendszer [The theory of policing and law enforcement tools], NKE 2013. ISBN: 978-615-5344-24-4) (in Hungarian)</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Finszter Géza: A rendőrség joga, [The right of the Police] NKE 2014. tisztázásához Magyar Közigazgatás 2000. (in Hungarian)</w:t>
      </w:r>
    </w:p>
    <w:p w:rsidR="004574C8" w:rsidRPr="00AA2D0B" w:rsidRDefault="004574C8" w:rsidP="00977D24">
      <w:pPr>
        <w:pStyle w:val="lfej"/>
        <w:numPr>
          <w:ilvl w:val="2"/>
          <w:numId w:val="76"/>
        </w:numPr>
        <w:tabs>
          <w:tab w:val="right" w:pos="993"/>
        </w:tabs>
        <w:ind w:left="992" w:hanging="425"/>
        <w:jc w:val="both"/>
        <w:rPr>
          <w:lang w:val="hu-HU"/>
        </w:rPr>
      </w:pPr>
      <w:r w:rsidRPr="00AA2D0B">
        <w:rPr>
          <w:lang w:val="hu-HU"/>
        </w:rPr>
        <w:t>Értekezések a rendészetről, [Dissertations on law enforcement] szerk.: Korinek László, NKE RTK, 2014. ISBN: 978-615-5303-91-7 (in Hungarian)</w:t>
      </w:r>
    </w:p>
    <w:p w:rsidR="004574C8" w:rsidRPr="00AA2D0B" w:rsidRDefault="004574C8" w:rsidP="004574C8">
      <w:pPr>
        <w:pStyle w:val="lfej"/>
        <w:tabs>
          <w:tab w:val="left" w:pos="2605"/>
        </w:tabs>
        <w:jc w:val="both"/>
        <w:rPr>
          <w:lang w:val="hu-HU"/>
        </w:rPr>
      </w:pPr>
    </w:p>
    <w:p w:rsidR="004574C8" w:rsidRPr="00AA2D0B" w:rsidRDefault="004574C8" w:rsidP="004574C8">
      <w:pPr>
        <w:pStyle w:val="lfej"/>
        <w:tabs>
          <w:tab w:val="left" w:pos="2605"/>
        </w:tabs>
        <w:jc w:val="both"/>
        <w:rPr>
          <w:lang w:val="hu-HU"/>
        </w:rPr>
      </w:pPr>
    </w:p>
    <w:p w:rsidR="004574C8" w:rsidRPr="00AA2D0B" w:rsidRDefault="004574C8" w:rsidP="004574C8">
      <w:pPr>
        <w:pStyle w:val="lfej"/>
        <w:tabs>
          <w:tab w:val="clear" w:pos="9072"/>
          <w:tab w:val="right" w:pos="900"/>
        </w:tabs>
        <w:rPr>
          <w:bCs/>
        </w:rPr>
      </w:pPr>
      <w:r w:rsidRPr="00AA2D0B">
        <w:rPr>
          <w:bCs/>
        </w:rPr>
        <w:t>Budapest, 2017. október 31.</w:t>
      </w:r>
    </w:p>
    <w:p w:rsidR="004574C8" w:rsidRPr="00AA2D0B" w:rsidRDefault="004574C8" w:rsidP="004574C8">
      <w:pPr>
        <w:tabs>
          <w:tab w:val="left" w:pos="2160"/>
        </w:tabs>
      </w:pPr>
      <w:r w:rsidRPr="00AA2D0B">
        <w:tab/>
      </w:r>
    </w:p>
    <w:p w:rsidR="004574C8" w:rsidRPr="00AA2D0B" w:rsidRDefault="004574C8" w:rsidP="004574C8"/>
    <w:p w:rsidR="004574C8" w:rsidRPr="00AA2D0B" w:rsidRDefault="004574C8" w:rsidP="004574C8">
      <w:pPr>
        <w:jc w:val="right"/>
        <w:rPr>
          <w:b/>
          <w:bCs/>
        </w:rPr>
      </w:pPr>
      <w:r w:rsidRPr="00AA2D0B">
        <w:rPr>
          <w:b/>
          <w:bCs/>
        </w:rPr>
        <w:t>Dr. habil. Balla Zoltán egyetemi docens</w:t>
      </w:r>
    </w:p>
    <w:p w:rsidR="004574C8" w:rsidRPr="00AA2D0B" w:rsidRDefault="004574C8" w:rsidP="004574C8">
      <w:pPr>
        <w:jc w:val="both"/>
        <w:rPr>
          <w:i/>
        </w:rPr>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4574C8" w:rsidRPr="00AA2D0B" w:rsidRDefault="004574C8" w:rsidP="004574C8">
      <w:pPr>
        <w:jc w:val="both"/>
        <w:rPr>
          <w:i/>
        </w:rPr>
      </w:pPr>
    </w:p>
    <w:p w:rsidR="001952F8" w:rsidRPr="00AA2D0B" w:rsidRDefault="001952F8">
      <w:pPr>
        <w:rPr>
          <w:sz w:val="16"/>
        </w:rPr>
      </w:pPr>
      <w:r w:rsidRPr="00AA2D0B">
        <w:br w:type="page"/>
      </w:r>
    </w:p>
    <w:tbl>
      <w:tblPr>
        <w:tblW w:w="9072" w:type="dxa"/>
        <w:tblInd w:w="113" w:type="dxa"/>
        <w:tblLook w:val="01E0" w:firstRow="1" w:lastRow="1" w:firstColumn="1" w:lastColumn="1" w:noHBand="0" w:noVBand="0"/>
      </w:tblPr>
      <w:tblGrid>
        <w:gridCol w:w="5240"/>
        <w:gridCol w:w="1235"/>
        <w:gridCol w:w="2597"/>
      </w:tblGrid>
      <w:tr w:rsidR="004574C8" w:rsidRPr="00AA2D0B" w:rsidTr="004574C8">
        <w:tc>
          <w:tcPr>
            <w:tcW w:w="5240" w:type="dxa"/>
            <w:tcBorders>
              <w:top w:val="nil"/>
              <w:left w:val="nil"/>
              <w:bottom w:val="single" w:sz="4" w:space="0" w:color="auto"/>
              <w:right w:val="nil"/>
            </w:tcBorders>
            <w:hideMark/>
          </w:tcPr>
          <w:p w:rsidR="004574C8" w:rsidRPr="00AA2D0B" w:rsidRDefault="004574C8" w:rsidP="004574C8">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4574C8" w:rsidRPr="00AA2D0B" w:rsidRDefault="004574C8" w:rsidP="004574C8">
            <w:pPr>
              <w:pStyle w:val="Szvegtrzs"/>
              <w:rPr>
                <w:sz w:val="28"/>
                <w:szCs w:val="28"/>
              </w:rPr>
            </w:pPr>
          </w:p>
        </w:tc>
        <w:tc>
          <w:tcPr>
            <w:tcW w:w="2597" w:type="dxa"/>
          </w:tcPr>
          <w:p w:rsidR="004574C8" w:rsidRPr="00AA2D0B" w:rsidRDefault="004574C8" w:rsidP="004574C8">
            <w:pPr>
              <w:pStyle w:val="Szvegtrzs"/>
              <w:jc w:val="right"/>
              <w:rPr>
                <w:sz w:val="28"/>
                <w:szCs w:val="28"/>
              </w:rPr>
            </w:pPr>
          </w:p>
        </w:tc>
      </w:tr>
      <w:tr w:rsidR="004574C8" w:rsidRPr="00AA2D0B" w:rsidTr="004574C8">
        <w:tc>
          <w:tcPr>
            <w:tcW w:w="5240" w:type="dxa"/>
            <w:tcBorders>
              <w:top w:val="single" w:sz="4" w:space="0" w:color="auto"/>
              <w:left w:val="nil"/>
              <w:bottom w:val="nil"/>
              <w:right w:val="nil"/>
            </w:tcBorders>
            <w:hideMark/>
          </w:tcPr>
          <w:p w:rsidR="004574C8" w:rsidRPr="00AA2D0B" w:rsidRDefault="004574C8" w:rsidP="004574C8">
            <w:pPr>
              <w:pStyle w:val="Szvegtrzs"/>
              <w:jc w:val="center"/>
              <w:rPr>
                <w:b/>
                <w:sz w:val="28"/>
                <w:szCs w:val="28"/>
              </w:rPr>
            </w:pPr>
            <w:r w:rsidRPr="00AA2D0B">
              <w:rPr>
                <w:b/>
                <w:szCs w:val="28"/>
              </w:rPr>
              <w:t>Hadtudományi és Honvédtisztképző Kar</w:t>
            </w:r>
          </w:p>
        </w:tc>
        <w:tc>
          <w:tcPr>
            <w:tcW w:w="1235" w:type="dxa"/>
          </w:tcPr>
          <w:p w:rsidR="004574C8" w:rsidRPr="00AA2D0B" w:rsidRDefault="004574C8" w:rsidP="004574C8">
            <w:pPr>
              <w:pStyle w:val="Szvegtrzs"/>
              <w:rPr>
                <w:sz w:val="28"/>
                <w:szCs w:val="28"/>
              </w:rPr>
            </w:pPr>
          </w:p>
        </w:tc>
        <w:tc>
          <w:tcPr>
            <w:tcW w:w="2597" w:type="dxa"/>
          </w:tcPr>
          <w:p w:rsidR="004574C8" w:rsidRPr="00AA2D0B" w:rsidRDefault="004574C8" w:rsidP="004574C8">
            <w:pPr>
              <w:pStyle w:val="Szvegtrzs"/>
              <w:rPr>
                <w:sz w:val="28"/>
                <w:szCs w:val="28"/>
              </w:rPr>
            </w:pPr>
          </w:p>
        </w:tc>
      </w:tr>
    </w:tbl>
    <w:p w:rsidR="004574C8" w:rsidRPr="00AA2D0B" w:rsidRDefault="004574C8" w:rsidP="004574C8">
      <w:pPr>
        <w:pStyle w:val="lfej"/>
        <w:tabs>
          <w:tab w:val="right" w:pos="0"/>
        </w:tabs>
        <w:jc w:val="both"/>
        <w:rPr>
          <w:bCs/>
          <w:lang w:val="hu-HU"/>
        </w:rPr>
      </w:pPr>
    </w:p>
    <w:p w:rsidR="004574C8" w:rsidRPr="00AA2D0B" w:rsidRDefault="004574C8" w:rsidP="004574C8">
      <w:pPr>
        <w:jc w:val="center"/>
        <w:rPr>
          <w:b/>
          <w:bCs/>
          <w:sz w:val="28"/>
          <w:szCs w:val="28"/>
        </w:rPr>
      </w:pPr>
      <w:r w:rsidRPr="00AA2D0B">
        <w:rPr>
          <w:b/>
          <w:bCs/>
          <w:sz w:val="28"/>
          <w:szCs w:val="28"/>
        </w:rPr>
        <w:t>TANTÁRGYI PROGRAM</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 xml:space="preserve">A tantárgy kódja: </w:t>
      </w:r>
      <w:r w:rsidRPr="00AA2D0B">
        <w:rPr>
          <w:bCs/>
          <w:lang w:val="hu-HU"/>
        </w:rPr>
        <w:t>KAL6B02</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 xml:space="preserve">A tantárgy megnevezése (magyarul): </w:t>
      </w:r>
      <w:r w:rsidRPr="00AA2D0B">
        <w:rPr>
          <w:bCs/>
          <w:lang w:val="hu-HU"/>
        </w:rPr>
        <w:t>Az állam szervezete</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A tantárgy megnevezése (angolul):</w:t>
      </w:r>
      <w:r w:rsidRPr="00AA2D0B">
        <w:rPr>
          <w:bCs/>
          <w:lang w:val="hu-HU"/>
        </w:rPr>
        <w:t xml:space="preserve"> Organization of the State</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ÁKK </w:t>
      </w:r>
      <w:r w:rsidRPr="00AA2D0B">
        <w:rPr>
          <w:bCs/>
          <w:lang w:val="hu-HU"/>
        </w:rPr>
        <w:t>Alkotmányjogi Intézet</w:t>
      </w:r>
    </w:p>
    <w:p w:rsidR="004574C8" w:rsidRPr="00AA2D0B" w:rsidRDefault="004574C8" w:rsidP="00977D24">
      <w:pPr>
        <w:pStyle w:val="lfej"/>
        <w:numPr>
          <w:ilvl w:val="0"/>
          <w:numId w:val="78"/>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Téglási András adjunktus, PhD</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 xml:space="preserve">A tanórák száma (előadás+gyakorlat): </w:t>
      </w:r>
    </w:p>
    <w:p w:rsidR="004574C8" w:rsidRPr="00AA2D0B" w:rsidRDefault="004574C8" w:rsidP="00977D24">
      <w:pPr>
        <w:pStyle w:val="lfej"/>
        <w:numPr>
          <w:ilvl w:val="1"/>
          <w:numId w:val="78"/>
        </w:numPr>
        <w:tabs>
          <w:tab w:val="right" w:pos="900"/>
        </w:tabs>
        <w:spacing w:before="120"/>
        <w:jc w:val="both"/>
        <w:rPr>
          <w:bCs/>
          <w:lang w:val="hu-HU"/>
        </w:rPr>
      </w:pPr>
      <w:r w:rsidRPr="00AA2D0B">
        <w:rPr>
          <w:bCs/>
          <w:lang w:val="hu-HU"/>
        </w:rPr>
        <w:t>össz óraszám</w:t>
      </w:r>
      <w:r w:rsidR="00D20BA3" w:rsidRPr="00AA2D0B">
        <w:rPr>
          <w:bCs/>
          <w:lang w:val="hu-HU"/>
        </w:rPr>
        <w:t xml:space="preserve">: </w:t>
      </w:r>
    </w:p>
    <w:p w:rsidR="004574C8" w:rsidRPr="00AA2D0B" w:rsidRDefault="004574C8" w:rsidP="00977D24">
      <w:pPr>
        <w:pStyle w:val="lfej"/>
        <w:numPr>
          <w:ilvl w:val="2"/>
          <w:numId w:val="78"/>
        </w:numPr>
        <w:tabs>
          <w:tab w:val="right" w:pos="900"/>
        </w:tabs>
        <w:spacing w:before="120"/>
        <w:jc w:val="both"/>
        <w:rPr>
          <w:bCs/>
          <w:lang w:val="hu-HU"/>
        </w:rPr>
      </w:pPr>
      <w:r w:rsidRPr="00AA2D0B">
        <w:rPr>
          <w:bCs/>
          <w:lang w:val="hu-HU"/>
        </w:rPr>
        <w:t>Nappali munkarend: 30</w:t>
      </w:r>
      <w:r w:rsidR="007A656C" w:rsidRPr="00AA2D0B">
        <w:rPr>
          <w:bCs/>
          <w:lang w:val="hu-HU"/>
        </w:rPr>
        <w:t xml:space="preserve"> (30</w:t>
      </w:r>
      <w:r w:rsidRPr="00AA2D0B">
        <w:rPr>
          <w:bCs/>
          <w:lang w:val="hu-HU"/>
        </w:rPr>
        <w:t>+0</w:t>
      </w:r>
      <w:r w:rsidR="007A656C" w:rsidRPr="00AA2D0B">
        <w:rPr>
          <w:bCs/>
          <w:lang w:val="hu-HU"/>
        </w:rPr>
        <w:t>)</w:t>
      </w:r>
    </w:p>
    <w:p w:rsidR="004574C8" w:rsidRPr="00AA2D0B" w:rsidRDefault="007A656C" w:rsidP="00977D24">
      <w:pPr>
        <w:pStyle w:val="lfej"/>
        <w:numPr>
          <w:ilvl w:val="2"/>
          <w:numId w:val="78"/>
        </w:numPr>
        <w:tabs>
          <w:tab w:val="right" w:pos="900"/>
        </w:tabs>
        <w:spacing w:before="120"/>
        <w:jc w:val="both"/>
        <w:rPr>
          <w:bCs/>
          <w:lang w:val="hu-HU"/>
        </w:rPr>
      </w:pPr>
      <w:r w:rsidRPr="00AA2D0B">
        <w:rPr>
          <w:bCs/>
          <w:lang w:val="hu-HU"/>
        </w:rPr>
        <w:t>Levelező munkarend:</w:t>
      </w:r>
    </w:p>
    <w:p w:rsidR="004574C8" w:rsidRPr="00AA2D0B" w:rsidRDefault="004574C8" w:rsidP="00977D24">
      <w:pPr>
        <w:pStyle w:val="lfej"/>
        <w:numPr>
          <w:ilvl w:val="1"/>
          <w:numId w:val="78"/>
        </w:numPr>
        <w:tabs>
          <w:tab w:val="right" w:pos="900"/>
        </w:tabs>
        <w:spacing w:before="120"/>
        <w:jc w:val="both"/>
        <w:rPr>
          <w:bCs/>
          <w:lang w:val="hu-HU"/>
        </w:rPr>
      </w:pPr>
      <w:r w:rsidRPr="00AA2D0B">
        <w:rPr>
          <w:bCs/>
          <w:lang w:val="hu-HU"/>
        </w:rPr>
        <w:t xml:space="preserve">heti </w:t>
      </w:r>
      <w:r w:rsidR="007A656C" w:rsidRPr="00AA2D0B">
        <w:rPr>
          <w:bCs/>
          <w:lang w:val="hu-HU"/>
        </w:rPr>
        <w:t>óraszám nappali munkarend: 2</w:t>
      </w:r>
    </w:p>
    <w:p w:rsidR="004574C8" w:rsidRPr="00AA2D0B" w:rsidRDefault="004574C8" w:rsidP="00977D24">
      <w:pPr>
        <w:pStyle w:val="lfej"/>
        <w:numPr>
          <w:ilvl w:val="0"/>
          <w:numId w:val="78"/>
        </w:numPr>
        <w:tabs>
          <w:tab w:val="right" w:pos="900"/>
        </w:tabs>
        <w:spacing w:before="120"/>
        <w:jc w:val="both"/>
        <w:rPr>
          <w:b/>
          <w:bCs/>
          <w:lang w:val="hu-HU"/>
        </w:rPr>
      </w:pPr>
      <w:r w:rsidRPr="00AA2D0B">
        <w:rPr>
          <w:b/>
          <w:bCs/>
          <w:lang w:val="hu-HU"/>
        </w:rPr>
        <w:t xml:space="preserve">A tantárgy szakmai tartalma (magyarul): </w:t>
      </w:r>
      <w:r w:rsidRPr="00AA2D0B">
        <w:rPr>
          <w:bCs/>
          <w:lang w:val="hu-HU"/>
        </w:rPr>
        <w:t>Az államtani alapismeretek alkotmányjogi vonatkozásai és az állampolgárság témaköre. Az egyes állami-közhatalmi szervek működésének és szervezetének szabályai és a köztük lévő viszonyrendszer, különös tekintettel az Országgyűlésre, a Köztársasági Elnökre, az Alkotmánybíróságra (ideértve az Alkotmánybíróság hatásköreit, az Alaptörvény szerinti helyét a hatalommegosztás rendszerében), a bíróságra, az ügyészségre, a Kormányra, a központi közigazgatásra, a helyi önkormányzatokra, az ombudsmanra, valamint a helyi és területi államigazgatás rendszerének és működésének alkotmányos alapjaira.</w:t>
      </w:r>
    </w:p>
    <w:p w:rsidR="004574C8" w:rsidRPr="00AA2D0B" w:rsidRDefault="004574C8" w:rsidP="00977D24">
      <w:pPr>
        <w:pStyle w:val="lfej"/>
        <w:numPr>
          <w:ilvl w:val="0"/>
          <w:numId w:val="78"/>
        </w:numPr>
        <w:tabs>
          <w:tab w:val="right" w:pos="900"/>
        </w:tabs>
        <w:spacing w:before="120"/>
        <w:jc w:val="both"/>
        <w:rPr>
          <w:b/>
          <w:bCs/>
          <w:lang w:val="hu-HU"/>
        </w:rPr>
      </w:pPr>
      <w:r w:rsidRPr="00AA2D0B">
        <w:rPr>
          <w:b/>
          <w:bCs/>
          <w:lang w:val="hu-HU"/>
        </w:rPr>
        <w:t>A tantárgy szakmai tartalma (angolul):</w:t>
      </w:r>
      <w:r w:rsidRPr="00AA2D0B">
        <w:rPr>
          <w:rStyle w:val="st1"/>
        </w:rPr>
        <w:t xml:space="preserve"> This</w:t>
      </w:r>
      <w:r w:rsidRPr="00AA2D0B">
        <w:rPr>
          <w:rStyle w:val="st1"/>
          <w:b/>
        </w:rPr>
        <w:t xml:space="preserve"> </w:t>
      </w:r>
      <w:r w:rsidRPr="00AA2D0B">
        <w:rPr>
          <w:rStyle w:val="Kiemels"/>
        </w:rPr>
        <w:t>course</w:t>
      </w:r>
      <w:r w:rsidRPr="00AA2D0B">
        <w:rPr>
          <w:rStyle w:val="st1"/>
          <w:b/>
        </w:rPr>
        <w:t xml:space="preserve"> </w:t>
      </w:r>
      <w:r w:rsidRPr="00AA2D0B">
        <w:rPr>
          <w:rStyle w:val="st1"/>
        </w:rPr>
        <w:t>provides an integrated</w:t>
      </w:r>
      <w:r w:rsidRPr="00AA2D0B">
        <w:rPr>
          <w:rStyle w:val="st1"/>
          <w:b/>
        </w:rPr>
        <w:t xml:space="preserve"> </w:t>
      </w:r>
      <w:r w:rsidRPr="00AA2D0B">
        <w:rPr>
          <w:rStyle w:val="Kiemels"/>
        </w:rPr>
        <w:t>introduction</w:t>
      </w:r>
      <w:r w:rsidRPr="00AA2D0B">
        <w:rPr>
          <w:rStyle w:val="st1"/>
          <w:b/>
        </w:rPr>
        <w:t xml:space="preserve"> </w:t>
      </w:r>
      <w:r w:rsidRPr="00AA2D0B">
        <w:rPr>
          <w:rStyle w:val="st1"/>
        </w:rPr>
        <w:t>to</w:t>
      </w:r>
      <w:r w:rsidRPr="00AA2D0B">
        <w:rPr>
          <w:rStyle w:val="st1"/>
          <w:b/>
        </w:rPr>
        <w:t xml:space="preserve"> </w:t>
      </w:r>
      <w:r w:rsidRPr="00AA2D0B">
        <w:t>the mandate, organisation and functioning of the</w:t>
      </w:r>
      <w:r w:rsidRPr="00AA2D0B">
        <w:rPr>
          <w:bCs/>
        </w:rPr>
        <w:t xml:space="preserve"> main organs of the Hungarian State regulated on the level of the Constitution of Hungary (Fundamental Law), i. e. the Parliament, the President of the Republic, the Constitutional Court (including </w:t>
      </w:r>
      <w:r w:rsidRPr="00AA2D0B">
        <w:t>the competences of the Court, the position of the Constitutional Court in the Hungarian system of checks and balances, as it results from the Fundamental Law),</w:t>
      </w:r>
      <w:r w:rsidRPr="00AA2D0B">
        <w:rPr>
          <w:bCs/>
        </w:rPr>
        <w:t xml:space="preserve"> the Government and Public Administration (including the main features of </w:t>
      </w:r>
      <w:r w:rsidRPr="00AA2D0B">
        <w:t>Hungary’s present form of government, i.e. the parliamentary system)</w:t>
      </w:r>
      <w:r w:rsidRPr="00AA2D0B">
        <w:rPr>
          <w:bCs/>
        </w:rPr>
        <w:t>, the Courts and the Judiciary, Prosecuting Service, the Commissioner for Fundamental Rights and the Local Governments.</w:t>
      </w:r>
    </w:p>
    <w:p w:rsidR="004574C8" w:rsidRPr="00AA2D0B" w:rsidRDefault="004574C8" w:rsidP="00977D24">
      <w:pPr>
        <w:pStyle w:val="Listaszerbekezds"/>
        <w:numPr>
          <w:ilvl w:val="0"/>
          <w:numId w:val="78"/>
        </w:numPr>
        <w:tabs>
          <w:tab w:val="left" w:pos="284"/>
        </w:tabs>
        <w:spacing w:before="120"/>
        <w:ind w:left="641" w:hanging="357"/>
        <w:contextualSpacing w:val="0"/>
        <w:jc w:val="both"/>
        <w:rPr>
          <w:b/>
        </w:rPr>
      </w:pPr>
      <w:r w:rsidRPr="00AA2D0B">
        <w:rPr>
          <w:b/>
        </w:rPr>
        <w:tab/>
        <w:t xml:space="preserve">Elérendő kompetenciák (magyarul): </w:t>
      </w:r>
      <w:r w:rsidRPr="00AA2D0B">
        <w:t>A képzésben résztvevő hallgató megismeri és átlátja a Magyar Állam szervezetének alapjait, az Alaptörvényben nevesített állami szervek megbízatásának keletkezését és megszűnését, felépítését és funkcióit. A hallgatók képesek lesznek megkülönböztetni és jellemezni a különböző kormányformákat, valamint az alkotmánybíráskodás fő modelljeit, különös tekintettel a magyar rendszer sajátosságaira.</w:t>
      </w:r>
    </w:p>
    <w:p w:rsidR="004574C8" w:rsidRPr="00AA2D0B" w:rsidRDefault="004574C8" w:rsidP="00977D24">
      <w:pPr>
        <w:pStyle w:val="Listaszerbekezds"/>
        <w:numPr>
          <w:ilvl w:val="0"/>
          <w:numId w:val="78"/>
        </w:numPr>
        <w:spacing w:before="120"/>
        <w:ind w:left="641" w:hanging="357"/>
        <w:contextualSpacing w:val="0"/>
        <w:jc w:val="both"/>
        <w:rPr>
          <w:b/>
        </w:rPr>
      </w:pPr>
      <w:r w:rsidRPr="00AA2D0B">
        <w:rPr>
          <w:b/>
        </w:rPr>
        <w:lastRenderedPageBreak/>
        <w:t xml:space="preserve">Elérendő kompetenciák (angolul): </w:t>
      </w:r>
      <w:r w:rsidRPr="00AA2D0B">
        <w:rPr>
          <w:lang w:val="en-GB"/>
        </w:rPr>
        <w:t>The students will understand the basic structure of the Hungarian State, the mandate, organisation and functioning of the main organs. The students will be able to identify and describe the different forms of government, and the main models of constitutional adjudication, with respect to the Hungarian specialities.</w:t>
      </w:r>
    </w:p>
    <w:p w:rsidR="004574C8" w:rsidRPr="00AA2D0B" w:rsidRDefault="004574C8" w:rsidP="00977D24">
      <w:pPr>
        <w:pStyle w:val="lfej"/>
        <w:numPr>
          <w:ilvl w:val="0"/>
          <w:numId w:val="78"/>
        </w:numPr>
        <w:tabs>
          <w:tab w:val="right" w:pos="900"/>
        </w:tabs>
        <w:spacing w:before="120"/>
        <w:jc w:val="both"/>
        <w:rPr>
          <w:bCs/>
          <w:lang w:val="hu-HU"/>
        </w:rPr>
      </w:pPr>
      <w:r w:rsidRPr="00AA2D0B">
        <w:rPr>
          <w:b/>
          <w:bCs/>
          <w:lang w:val="hu-HU"/>
        </w:rPr>
        <w:t xml:space="preserve">Előtanulmányi kötelezettségek: </w:t>
      </w:r>
      <w:r w:rsidRPr="00AA2D0B">
        <w:rPr>
          <w:bCs/>
          <w:lang w:val="hu-HU"/>
        </w:rPr>
        <w:t xml:space="preserve">Alkotmányjog </w:t>
      </w:r>
    </w:p>
    <w:p w:rsidR="004574C8" w:rsidRPr="00AA2D0B" w:rsidRDefault="004574C8" w:rsidP="00977D24">
      <w:pPr>
        <w:pStyle w:val="Listaszerbekezds"/>
        <w:numPr>
          <w:ilvl w:val="0"/>
          <w:numId w:val="78"/>
        </w:numPr>
        <w:spacing w:before="120"/>
        <w:ind w:left="641" w:hanging="357"/>
        <w:contextualSpacing w:val="0"/>
        <w:jc w:val="both"/>
        <w:rPr>
          <w:b/>
        </w:rPr>
      </w:pPr>
      <w:r w:rsidRPr="00AA2D0B">
        <w:rPr>
          <w:b/>
        </w:rPr>
        <w:t xml:space="preserve">A tantárgy tematikája: </w:t>
      </w:r>
    </w:p>
    <w:p w:rsidR="004574C8" w:rsidRPr="00AA2D0B" w:rsidRDefault="004574C8" w:rsidP="00B92A88">
      <w:pPr>
        <w:ind w:left="426" w:right="142"/>
        <w:jc w:val="both"/>
        <w:rPr>
          <w:rFonts w:cs="Arial"/>
        </w:rPr>
      </w:pPr>
      <w:r w:rsidRPr="00AA2D0B">
        <w:rPr>
          <w:rFonts w:cs="Arial"/>
        </w:rPr>
        <w:t xml:space="preserve">15.1. Az állam fogalma, államforma, kormányforma, államszerkezet és az állam területi beosztása. A hatalommegosztás főbb elméletei (2 óra)  </w:t>
      </w:r>
    </w:p>
    <w:p w:rsidR="004574C8" w:rsidRPr="00AA2D0B" w:rsidRDefault="004574C8" w:rsidP="00B92A88">
      <w:pPr>
        <w:ind w:left="426" w:right="142"/>
        <w:jc w:val="both"/>
        <w:rPr>
          <w:rFonts w:cs="Arial"/>
        </w:rPr>
      </w:pPr>
      <w:r w:rsidRPr="00AA2D0B">
        <w:rPr>
          <w:rFonts w:cs="Arial"/>
        </w:rPr>
        <w:t xml:space="preserve">15.2. Az állampolgárság (2 óra)  </w:t>
      </w:r>
    </w:p>
    <w:p w:rsidR="004574C8" w:rsidRPr="00AA2D0B" w:rsidRDefault="004574C8" w:rsidP="00B92A88">
      <w:pPr>
        <w:ind w:left="426" w:right="142"/>
        <w:jc w:val="both"/>
        <w:rPr>
          <w:rFonts w:cs="Arial"/>
        </w:rPr>
      </w:pPr>
      <w:r w:rsidRPr="00AA2D0B">
        <w:rPr>
          <w:rFonts w:cs="Arial"/>
        </w:rPr>
        <w:t>15.3. Az Országgyűlés funkciói, feladatai, szervezete. (2 óra)</w:t>
      </w:r>
    </w:p>
    <w:p w:rsidR="004574C8" w:rsidRPr="00AA2D0B" w:rsidRDefault="004574C8" w:rsidP="00B92A88">
      <w:pPr>
        <w:ind w:left="426" w:right="142"/>
        <w:jc w:val="both"/>
        <w:rPr>
          <w:rFonts w:cs="Arial"/>
        </w:rPr>
      </w:pPr>
      <w:r w:rsidRPr="00AA2D0B">
        <w:rPr>
          <w:rFonts w:cs="Arial"/>
        </w:rPr>
        <w:t>15.4. Az országgyűlési képviselők jogállása (2 óra)</w:t>
      </w:r>
    </w:p>
    <w:p w:rsidR="004574C8" w:rsidRPr="00AA2D0B" w:rsidRDefault="004574C8" w:rsidP="00B92A88">
      <w:pPr>
        <w:ind w:left="426" w:right="142"/>
        <w:jc w:val="both"/>
        <w:rPr>
          <w:rFonts w:cs="Arial"/>
        </w:rPr>
      </w:pPr>
      <w:r w:rsidRPr="00AA2D0B">
        <w:rPr>
          <w:rFonts w:cs="Arial"/>
        </w:rPr>
        <w:t xml:space="preserve">15.5. Az alapvető jogok biztosa és helyettesei. A Nemzeti Adatvédelmi és Információszabadság Hatóság (2 óra) </w:t>
      </w:r>
    </w:p>
    <w:p w:rsidR="004574C8" w:rsidRPr="00AA2D0B" w:rsidRDefault="004574C8" w:rsidP="00B92A88">
      <w:pPr>
        <w:ind w:right="142" w:firstLine="426"/>
        <w:jc w:val="both"/>
        <w:rPr>
          <w:rFonts w:cs="Arial"/>
        </w:rPr>
      </w:pPr>
      <w:r w:rsidRPr="00AA2D0B">
        <w:rPr>
          <w:rFonts w:cs="Arial"/>
        </w:rPr>
        <w:t>15.6. A köztársasági elnök (2 óra)</w:t>
      </w:r>
    </w:p>
    <w:p w:rsidR="004574C8" w:rsidRPr="00AA2D0B" w:rsidRDefault="004574C8" w:rsidP="00B92A88">
      <w:pPr>
        <w:ind w:right="142" w:firstLine="426"/>
        <w:jc w:val="both"/>
        <w:rPr>
          <w:rFonts w:cs="Arial"/>
        </w:rPr>
      </w:pPr>
      <w:r w:rsidRPr="00AA2D0B">
        <w:rPr>
          <w:rFonts w:cs="Arial"/>
        </w:rPr>
        <w:t>15.7. Az alkotmánybíráskodás és az Alkotmánybíróság (2 óra)</w:t>
      </w:r>
    </w:p>
    <w:p w:rsidR="004574C8" w:rsidRPr="00AA2D0B" w:rsidRDefault="004574C8" w:rsidP="00B92A88">
      <w:pPr>
        <w:ind w:right="142" w:firstLine="426"/>
        <w:rPr>
          <w:rFonts w:cs="Arial"/>
        </w:rPr>
      </w:pPr>
      <w:r w:rsidRPr="00AA2D0B">
        <w:rPr>
          <w:rFonts w:cs="Arial"/>
        </w:rPr>
        <w:t>15.8.A bíróságok és az igazságszolgáltatás (2 óra)</w:t>
      </w:r>
    </w:p>
    <w:p w:rsidR="004574C8" w:rsidRPr="00AA2D0B" w:rsidRDefault="004574C8" w:rsidP="00B92A88">
      <w:pPr>
        <w:ind w:right="142" w:firstLine="426"/>
        <w:rPr>
          <w:rFonts w:cs="Arial"/>
        </w:rPr>
      </w:pPr>
      <w:r w:rsidRPr="00AA2D0B">
        <w:rPr>
          <w:rFonts w:cs="Arial"/>
        </w:rPr>
        <w:t>15.9. Az ügyészség (2 óra)</w:t>
      </w:r>
    </w:p>
    <w:p w:rsidR="004574C8" w:rsidRPr="00AA2D0B" w:rsidRDefault="004574C8" w:rsidP="00B92A88">
      <w:pPr>
        <w:ind w:left="426" w:right="142"/>
        <w:rPr>
          <w:rFonts w:cs="Arial"/>
        </w:rPr>
      </w:pPr>
      <w:r w:rsidRPr="00AA2D0B">
        <w:rPr>
          <w:rFonts w:cs="Arial"/>
        </w:rPr>
        <w:t>15.10.  A Magyar Nemzeti Bank, az Állami Számvevőszék, a Költségvetési Tanács (2 óra)</w:t>
      </w:r>
    </w:p>
    <w:p w:rsidR="004574C8" w:rsidRPr="00AA2D0B" w:rsidRDefault="004574C8" w:rsidP="00B92A88">
      <w:pPr>
        <w:ind w:right="142" w:firstLine="426"/>
        <w:rPr>
          <w:rFonts w:cs="Arial"/>
        </w:rPr>
      </w:pPr>
      <w:r w:rsidRPr="00AA2D0B">
        <w:rPr>
          <w:rFonts w:cs="Arial"/>
        </w:rPr>
        <w:t>15.11. A Magyar Honvédség, a rendőrség és a nemzetbiztonsági szolgálatok (2 óra)</w:t>
      </w:r>
    </w:p>
    <w:p w:rsidR="004574C8" w:rsidRPr="00AA2D0B" w:rsidRDefault="004574C8" w:rsidP="00B92A88">
      <w:pPr>
        <w:ind w:right="142" w:firstLine="426"/>
        <w:jc w:val="both"/>
        <w:rPr>
          <w:rFonts w:cs="Arial"/>
        </w:rPr>
      </w:pPr>
      <w:r w:rsidRPr="00AA2D0B">
        <w:rPr>
          <w:rFonts w:cs="Arial"/>
        </w:rPr>
        <w:t xml:space="preserve">15.12.  A Kormány (2 óra) </w:t>
      </w:r>
    </w:p>
    <w:p w:rsidR="004574C8" w:rsidRPr="00AA2D0B" w:rsidRDefault="004574C8" w:rsidP="00B92A88">
      <w:pPr>
        <w:ind w:left="426" w:right="142"/>
        <w:jc w:val="both"/>
        <w:rPr>
          <w:rFonts w:cs="Arial"/>
        </w:rPr>
      </w:pPr>
      <w:r w:rsidRPr="00AA2D0B">
        <w:rPr>
          <w:rFonts w:cs="Arial"/>
        </w:rPr>
        <w:t>15.13. A közigazgatás helye a hatalmi ágak rendszerében. Az államigazgatás központi szervei. Az autonóm államigazgatási szervek. Az önálló szabályozó szervek. (2 óra)</w:t>
      </w:r>
    </w:p>
    <w:p w:rsidR="004574C8" w:rsidRPr="00AA2D0B" w:rsidRDefault="004574C8" w:rsidP="00B92A88">
      <w:pPr>
        <w:ind w:left="426" w:right="142"/>
        <w:jc w:val="both"/>
        <w:rPr>
          <w:rFonts w:cs="Arial"/>
        </w:rPr>
      </w:pPr>
      <w:r w:rsidRPr="00AA2D0B">
        <w:rPr>
          <w:rFonts w:cs="Arial"/>
        </w:rPr>
        <w:t>15.14. A területi és helyi államigazgatási szervek alkotmányos jogállása. A helyi önkormányzatok alkotmányos alapjai (2 óra)</w:t>
      </w:r>
    </w:p>
    <w:p w:rsidR="004574C8" w:rsidRPr="00AA2D0B" w:rsidRDefault="004574C8" w:rsidP="00B92A88">
      <w:pPr>
        <w:ind w:left="426" w:right="142"/>
        <w:jc w:val="both"/>
        <w:rPr>
          <w:rFonts w:cs="Arial"/>
        </w:rPr>
      </w:pPr>
      <w:r w:rsidRPr="00AA2D0B">
        <w:rPr>
          <w:rFonts w:cs="Arial"/>
        </w:rPr>
        <w:t>15.15. A magyar állami szervek részvétele az uniós döntéshozatalban. Az Európai Unió intézményrendszere. (2 óra)</w:t>
      </w:r>
    </w:p>
    <w:p w:rsidR="004574C8" w:rsidRPr="00AA2D0B" w:rsidRDefault="004574C8" w:rsidP="00977D24">
      <w:pPr>
        <w:pStyle w:val="lfej"/>
        <w:numPr>
          <w:ilvl w:val="0"/>
          <w:numId w:val="78"/>
        </w:numPr>
        <w:tabs>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Pr="00AA2D0B">
        <w:rPr>
          <w:bCs/>
          <w:lang w:val="hu-HU"/>
        </w:rPr>
        <w:t>2. félév</w:t>
      </w:r>
    </w:p>
    <w:p w:rsidR="004574C8" w:rsidRPr="00AA2D0B" w:rsidRDefault="004574C8" w:rsidP="00977D24">
      <w:pPr>
        <w:pStyle w:val="lfej"/>
        <w:numPr>
          <w:ilvl w:val="0"/>
          <w:numId w:val="78"/>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tanórán a részvétel kötelező, igazolt mulasztás esetén a hallgató köteles a pótlás koordinálása érdekében egyéni konzultációt kezdeményezni.</w:t>
      </w:r>
    </w:p>
    <w:p w:rsidR="004574C8" w:rsidRPr="00AA2D0B" w:rsidRDefault="004574C8" w:rsidP="00977D24">
      <w:pPr>
        <w:pStyle w:val="Listaszerbekezds"/>
        <w:numPr>
          <w:ilvl w:val="0"/>
          <w:numId w:val="78"/>
        </w:numPr>
        <w:spacing w:before="120"/>
        <w:ind w:left="641" w:hanging="357"/>
        <w:contextualSpacing w:val="0"/>
        <w:jc w:val="both"/>
        <w:rPr>
          <w:b/>
        </w:rPr>
      </w:pPr>
      <w:r w:rsidRPr="00AA2D0B">
        <w:rPr>
          <w:b/>
        </w:rPr>
        <w:t xml:space="preserve">Félévközi feladatok, ismeretek ellenőrzésének rendje: </w:t>
      </w:r>
      <w:r w:rsidRPr="00AA2D0B">
        <w:t>A tanulmányi munka alapja az előadások rendszeres látogatása.</w:t>
      </w:r>
    </w:p>
    <w:p w:rsidR="004574C8" w:rsidRPr="00AA2D0B" w:rsidRDefault="004574C8" w:rsidP="00977D24">
      <w:pPr>
        <w:pStyle w:val="Listaszerbekezds"/>
        <w:numPr>
          <w:ilvl w:val="0"/>
          <w:numId w:val="78"/>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30 %-ot meghaladó hiányzás az aláírás megtagadását vonja maga után. Kredit megszerzésének feltétele: írásbeli </w:t>
      </w:r>
      <w:r w:rsidRPr="00AA2D0B">
        <w:rPr>
          <w:b/>
        </w:rPr>
        <w:t>kollokvium</w:t>
      </w:r>
      <w:r w:rsidRPr="00AA2D0B">
        <w:t>.</w:t>
      </w:r>
    </w:p>
    <w:p w:rsidR="004574C8" w:rsidRPr="00AA2D0B" w:rsidRDefault="004574C8" w:rsidP="00977D24">
      <w:pPr>
        <w:pStyle w:val="Listaszerbekezds"/>
        <w:numPr>
          <w:ilvl w:val="0"/>
          <w:numId w:val="78"/>
        </w:numPr>
        <w:tabs>
          <w:tab w:val="left" w:pos="284"/>
        </w:tabs>
        <w:spacing w:before="120"/>
        <w:ind w:left="641" w:hanging="357"/>
        <w:contextualSpacing w:val="0"/>
        <w:rPr>
          <w:b/>
        </w:rPr>
      </w:pPr>
      <w:r w:rsidRPr="00AA2D0B">
        <w:rPr>
          <w:b/>
        </w:rPr>
        <w:tab/>
        <w:t>Irodalomjegyzék (magyarul, angolul):</w:t>
      </w:r>
    </w:p>
    <w:p w:rsidR="004574C8" w:rsidRPr="00AA2D0B" w:rsidRDefault="004574C8" w:rsidP="00977D24">
      <w:pPr>
        <w:pStyle w:val="lfej"/>
        <w:numPr>
          <w:ilvl w:val="1"/>
          <w:numId w:val="78"/>
        </w:numPr>
        <w:tabs>
          <w:tab w:val="clear" w:pos="4536"/>
          <w:tab w:val="clear" w:pos="9072"/>
        </w:tabs>
        <w:spacing w:before="120"/>
        <w:jc w:val="both"/>
        <w:rPr>
          <w:b/>
          <w:lang w:val="hu-HU"/>
        </w:rPr>
      </w:pPr>
      <w:r w:rsidRPr="00AA2D0B">
        <w:rPr>
          <w:b/>
          <w:lang w:val="hu-HU"/>
        </w:rPr>
        <w:t xml:space="preserve">Kötelező irodalom: </w:t>
      </w:r>
    </w:p>
    <w:p w:rsidR="004574C8" w:rsidRPr="00AA2D0B" w:rsidRDefault="004574C8" w:rsidP="00977D24">
      <w:pPr>
        <w:pStyle w:val="lfej"/>
        <w:numPr>
          <w:ilvl w:val="0"/>
          <w:numId w:val="79"/>
        </w:numPr>
        <w:tabs>
          <w:tab w:val="clear" w:pos="4536"/>
          <w:tab w:val="clear" w:pos="9072"/>
        </w:tabs>
        <w:spacing w:before="120"/>
        <w:jc w:val="both"/>
        <w:rPr>
          <w:lang w:val="hu-HU"/>
        </w:rPr>
      </w:pPr>
      <w:r w:rsidRPr="00AA2D0B">
        <w:rPr>
          <w:bCs/>
          <w:lang w:val="hu-HU"/>
        </w:rPr>
        <w:t xml:space="preserve">Balogh – Balogh-Békesi – Cserny – Fejes – Gellén – Halász – Takács – Téglási – Temesi – Tóth N. – Tóth Z. (szerk.: Patyi András – Téglási András): Államtan és a magyar állam szervezete. [Studies on the State and the Organisation of the Hungarian State] NKTK, Budapest, 2013. (illetve a legújabb kiadás) </w:t>
      </w:r>
      <w:r w:rsidRPr="00AA2D0B">
        <w:t>(in Hungarian)</w:t>
      </w:r>
    </w:p>
    <w:p w:rsidR="004574C8" w:rsidRPr="00AA2D0B" w:rsidRDefault="00B92A88" w:rsidP="00977D24">
      <w:pPr>
        <w:pStyle w:val="lfej"/>
        <w:numPr>
          <w:ilvl w:val="1"/>
          <w:numId w:val="78"/>
        </w:numPr>
        <w:tabs>
          <w:tab w:val="clear" w:pos="4536"/>
          <w:tab w:val="clear" w:pos="9072"/>
        </w:tabs>
        <w:spacing w:before="120"/>
        <w:ind w:left="998" w:hanging="431"/>
        <w:jc w:val="both"/>
        <w:rPr>
          <w:lang w:val="hu-HU"/>
        </w:rPr>
      </w:pPr>
      <w:r w:rsidRPr="00AA2D0B">
        <w:rPr>
          <w:b/>
          <w:lang w:val="hu-HU"/>
        </w:rPr>
        <w:br w:type="page"/>
      </w:r>
      <w:r w:rsidR="004574C8" w:rsidRPr="00AA2D0B">
        <w:rPr>
          <w:b/>
          <w:lang w:val="hu-HU"/>
        </w:rPr>
        <w:lastRenderedPageBreak/>
        <w:t>Ajánlott irodalom</w:t>
      </w:r>
      <w:r w:rsidR="004574C8" w:rsidRPr="00AA2D0B">
        <w:rPr>
          <w:lang w:val="hu-HU"/>
        </w:rPr>
        <w:t xml:space="preserve">: </w:t>
      </w:r>
    </w:p>
    <w:p w:rsidR="004574C8" w:rsidRPr="00AA2D0B" w:rsidRDefault="004574C8" w:rsidP="00977D24">
      <w:pPr>
        <w:pStyle w:val="lfej"/>
        <w:numPr>
          <w:ilvl w:val="0"/>
          <w:numId w:val="80"/>
        </w:numPr>
        <w:tabs>
          <w:tab w:val="clear" w:pos="4536"/>
          <w:tab w:val="clear" w:pos="9072"/>
        </w:tabs>
        <w:spacing w:before="120"/>
        <w:jc w:val="both"/>
        <w:rPr>
          <w:lang w:val="hu-HU"/>
        </w:rPr>
      </w:pPr>
      <w:r w:rsidRPr="00AA2D0B">
        <w:rPr>
          <w:bCs/>
          <w:lang w:val="hu-HU"/>
        </w:rPr>
        <w:t xml:space="preserve">Trócsányi László – Schanda Balázs (szerk.): Bevezetés az alkotmányjogba [Introduction to constitutional law]. Budapest, HVG-Orac, legújabb kiadás </w:t>
      </w:r>
      <w:r w:rsidRPr="00AA2D0B">
        <w:t>(in Hungarian)</w:t>
      </w:r>
    </w:p>
    <w:p w:rsidR="004574C8" w:rsidRPr="00AA2D0B" w:rsidRDefault="004574C8" w:rsidP="004574C8"/>
    <w:p w:rsidR="004574C8" w:rsidRPr="00AA2D0B" w:rsidRDefault="004574C8" w:rsidP="004574C8">
      <w:pPr>
        <w:pStyle w:val="lfej"/>
        <w:tabs>
          <w:tab w:val="clear" w:pos="9072"/>
          <w:tab w:val="right" w:pos="900"/>
        </w:tabs>
        <w:rPr>
          <w:bCs/>
        </w:rPr>
      </w:pPr>
      <w:r w:rsidRPr="00AA2D0B">
        <w:rPr>
          <w:bCs/>
        </w:rPr>
        <w:t>Budapest, 2017. október 31.</w:t>
      </w:r>
    </w:p>
    <w:p w:rsidR="004574C8" w:rsidRPr="00AA2D0B" w:rsidRDefault="004574C8" w:rsidP="004574C8"/>
    <w:p w:rsidR="004574C8" w:rsidRPr="00AA2D0B" w:rsidRDefault="004574C8" w:rsidP="004574C8">
      <w:pPr>
        <w:jc w:val="right"/>
        <w:rPr>
          <w:b/>
          <w:bCs/>
        </w:rPr>
      </w:pPr>
      <w:r w:rsidRPr="00AA2D0B">
        <w:rPr>
          <w:b/>
          <w:bCs/>
        </w:rPr>
        <w:t xml:space="preserve">Dr. Téglási András adjunktus, PhD </w:t>
      </w:r>
    </w:p>
    <w:p w:rsidR="004574C8" w:rsidRPr="00AA2D0B" w:rsidRDefault="004574C8" w:rsidP="004574C8">
      <w:pPr>
        <w:pStyle w:val="lfej"/>
        <w:tabs>
          <w:tab w:val="clear" w:pos="9072"/>
          <w:tab w:val="right" w:pos="900"/>
        </w:tabs>
        <w:jc w:val="center"/>
        <w:rPr>
          <w:bCs/>
        </w:rPr>
      </w:pPr>
      <w:r w:rsidRPr="00AA2D0B">
        <w:rPr>
          <w:bCs/>
        </w:rPr>
        <w:tab/>
      </w:r>
      <w:r w:rsidRPr="00AA2D0B">
        <w:rPr>
          <w:bCs/>
        </w:rPr>
        <w:tab/>
      </w:r>
      <w:r w:rsidRPr="00AA2D0B">
        <w:rPr>
          <w:bCs/>
        </w:rPr>
        <w:tab/>
      </w:r>
      <w:r w:rsidRPr="00AA2D0B">
        <w:rPr>
          <w:bCs/>
        </w:rPr>
        <w:tab/>
        <w:t>tantárgyfelelős</w:t>
      </w:r>
    </w:p>
    <w:p w:rsidR="004574C8" w:rsidRPr="00AA2D0B" w:rsidRDefault="004574C8" w:rsidP="004574C8">
      <w:pPr>
        <w:pStyle w:val="lfej"/>
        <w:tabs>
          <w:tab w:val="clear" w:pos="4536"/>
          <w:tab w:val="clear" w:pos="9072"/>
        </w:tabs>
        <w:ind w:left="5954"/>
        <w:jc w:val="center"/>
        <w:rPr>
          <w:b/>
          <w:bCs/>
          <w:lang w:val="hu-HU"/>
        </w:rPr>
      </w:pPr>
    </w:p>
    <w:p w:rsidR="004574C8" w:rsidRPr="00AA2D0B" w:rsidRDefault="004574C8"/>
    <w:p w:rsidR="004574C8" w:rsidRPr="00AA2D0B" w:rsidRDefault="004574C8">
      <w:pPr>
        <w:rPr>
          <w:sz w:val="10"/>
        </w:rPr>
      </w:pPr>
      <w:r w:rsidRPr="00AA2D0B">
        <w:br w:type="page"/>
      </w:r>
    </w:p>
    <w:tbl>
      <w:tblPr>
        <w:tblW w:w="9072" w:type="dxa"/>
        <w:tblInd w:w="113" w:type="dxa"/>
        <w:tblLook w:val="01E0" w:firstRow="1" w:lastRow="1" w:firstColumn="1" w:lastColumn="1" w:noHBand="0" w:noVBand="0"/>
      </w:tblPr>
      <w:tblGrid>
        <w:gridCol w:w="6091"/>
        <w:gridCol w:w="384"/>
        <w:gridCol w:w="2597"/>
      </w:tblGrid>
      <w:tr w:rsidR="00BC72B0" w:rsidRPr="00AA2D0B" w:rsidTr="00CF044E">
        <w:tc>
          <w:tcPr>
            <w:tcW w:w="6091" w:type="dxa"/>
            <w:tcBorders>
              <w:bottom w:val="single" w:sz="4" w:space="0" w:color="auto"/>
            </w:tcBorders>
          </w:tcPr>
          <w:p w:rsidR="00BC72B0" w:rsidRPr="00AA2D0B" w:rsidRDefault="00BC72B0" w:rsidP="00CF044E">
            <w:pPr>
              <w:pStyle w:val="Szvegtrzs"/>
              <w:jc w:val="center"/>
              <w:rPr>
                <w:b/>
                <w:smallCaps/>
                <w:sz w:val="28"/>
              </w:rPr>
            </w:pPr>
            <w:r w:rsidRPr="00AA2D0B">
              <w:rPr>
                <w:b/>
                <w:smallCaps/>
                <w:sz w:val="28"/>
              </w:rPr>
              <w:lastRenderedPageBreak/>
              <w:t>NEMZETI KÖZSZOLGÁLATI EGYETEM</w:t>
            </w:r>
          </w:p>
        </w:tc>
        <w:tc>
          <w:tcPr>
            <w:tcW w:w="384" w:type="dxa"/>
          </w:tcPr>
          <w:p w:rsidR="00BC72B0" w:rsidRPr="00AA2D0B" w:rsidRDefault="00BC72B0" w:rsidP="00CF044E">
            <w:pPr>
              <w:pStyle w:val="Szvegtrzs"/>
            </w:pPr>
          </w:p>
        </w:tc>
        <w:tc>
          <w:tcPr>
            <w:tcW w:w="2597" w:type="dxa"/>
          </w:tcPr>
          <w:p w:rsidR="00BC72B0" w:rsidRPr="00AA2D0B" w:rsidRDefault="00BC72B0" w:rsidP="00CF044E">
            <w:pPr>
              <w:pStyle w:val="Szvegtrzs"/>
              <w:jc w:val="right"/>
            </w:pPr>
          </w:p>
        </w:tc>
      </w:tr>
      <w:tr w:rsidR="00BC72B0" w:rsidRPr="00AA2D0B" w:rsidTr="00CF044E">
        <w:tc>
          <w:tcPr>
            <w:tcW w:w="6091" w:type="dxa"/>
            <w:tcBorders>
              <w:top w:val="single" w:sz="4" w:space="0" w:color="auto"/>
            </w:tcBorders>
          </w:tcPr>
          <w:p w:rsidR="00BC72B0" w:rsidRPr="00AA2D0B" w:rsidRDefault="00BC72B0" w:rsidP="00CF044E">
            <w:pPr>
              <w:pStyle w:val="Szvegtrzs"/>
              <w:jc w:val="center"/>
              <w:rPr>
                <w:b/>
                <w:sz w:val="28"/>
              </w:rPr>
            </w:pPr>
            <w:r w:rsidRPr="00AA2D0B">
              <w:rPr>
                <w:b/>
              </w:rPr>
              <w:t>Hadtudományi és Honvédtisztképző Kar</w:t>
            </w:r>
          </w:p>
        </w:tc>
        <w:tc>
          <w:tcPr>
            <w:tcW w:w="384" w:type="dxa"/>
          </w:tcPr>
          <w:p w:rsidR="00BC72B0" w:rsidRPr="00AA2D0B" w:rsidRDefault="00BC72B0" w:rsidP="00CF044E">
            <w:pPr>
              <w:pStyle w:val="Szvegtrzs"/>
            </w:pPr>
          </w:p>
        </w:tc>
        <w:tc>
          <w:tcPr>
            <w:tcW w:w="2597" w:type="dxa"/>
          </w:tcPr>
          <w:p w:rsidR="00BC72B0" w:rsidRPr="00AA2D0B" w:rsidRDefault="00BC72B0" w:rsidP="00CF044E">
            <w:pPr>
              <w:pStyle w:val="Szvegtrzs"/>
            </w:pPr>
          </w:p>
        </w:tc>
      </w:tr>
    </w:tbl>
    <w:p w:rsidR="00BC72B0" w:rsidRPr="00AA2D0B" w:rsidRDefault="00BC72B0" w:rsidP="00BC72B0">
      <w:pPr>
        <w:pStyle w:val="lfej"/>
        <w:tabs>
          <w:tab w:val="clear" w:pos="9072"/>
          <w:tab w:val="right" w:pos="0"/>
        </w:tabs>
        <w:jc w:val="both"/>
        <w:rPr>
          <w:bCs/>
        </w:rPr>
      </w:pPr>
    </w:p>
    <w:p w:rsidR="00BC72B0" w:rsidRPr="00AA2D0B" w:rsidRDefault="00BC72B0" w:rsidP="00BC72B0">
      <w:pPr>
        <w:jc w:val="center"/>
        <w:rPr>
          <w:b/>
          <w:bCs/>
          <w:sz w:val="28"/>
        </w:rPr>
      </w:pPr>
      <w:r w:rsidRPr="00AA2D0B">
        <w:rPr>
          <w:b/>
          <w:bCs/>
          <w:sz w:val="28"/>
        </w:rPr>
        <w:t>TANTÁRGYI PROGRAM</w:t>
      </w:r>
    </w:p>
    <w:p w:rsidR="00BC72B0" w:rsidRPr="00AA2D0B" w:rsidRDefault="00BC72B0" w:rsidP="00BC72B0">
      <w:pPr>
        <w:rPr>
          <w:bCs/>
        </w:rPr>
      </w:pP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 tantárgy kódja: </w:t>
      </w:r>
      <w:r w:rsidRPr="00AA2D0B">
        <w:rPr>
          <w:bCs/>
        </w:rPr>
        <w:t>HLMLB01</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Közszolgálati logisztika</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A tantárgy megnevezése (angolul):</w:t>
      </w:r>
      <w:r w:rsidRPr="00AA2D0B">
        <w:rPr>
          <w:bCs/>
        </w:rPr>
        <w:t xml:space="preserve"> Public Service Logistics</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Kreditérték: </w:t>
      </w:r>
      <w:r w:rsidRPr="00AA2D0B">
        <w:rPr>
          <w:bCs/>
        </w:rPr>
        <w:t>2 kredit</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A szak(ok) megnevezése (ahol oktatják):</w:t>
      </w:r>
      <w:r w:rsidRPr="00AA2D0B">
        <w:rPr>
          <w:bCs/>
        </w:rPr>
        <w:t xml:space="preserve"> az egyetem valamennyi alapképzési szakán, szakirányán.</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Az oktatásért felelős oktatási szervezeti egység megnevezése: </w:t>
      </w:r>
      <w:r w:rsidR="00AC6A6D" w:rsidRPr="00AA2D0B">
        <w:rPr>
          <w:bCs/>
          <w:lang w:val="hu-HU"/>
        </w:rPr>
        <w:t>NKE HHK</w:t>
      </w:r>
      <w:r w:rsidR="00AC6A6D" w:rsidRPr="00AA2D0B">
        <w:rPr>
          <w:b/>
          <w:bCs/>
          <w:lang w:val="hu-HU"/>
        </w:rPr>
        <w:t xml:space="preserve"> </w:t>
      </w:r>
      <w:r w:rsidRPr="00AA2D0B">
        <w:rPr>
          <w:bCs/>
        </w:rPr>
        <w:t>Katonai Logiszti</w:t>
      </w:r>
      <w:r w:rsidR="004968D2" w:rsidRPr="00AA2D0B">
        <w:rPr>
          <w:bCs/>
        </w:rPr>
        <w:t>kai Intézet</w:t>
      </w:r>
      <w:r w:rsidR="004968D2" w:rsidRPr="00AA2D0B">
        <w:rPr>
          <w:bCs/>
          <w:lang w:val="hu-HU"/>
        </w:rPr>
        <w:t xml:space="preserve">, </w:t>
      </w:r>
      <w:r w:rsidRPr="00AA2D0B">
        <w:rPr>
          <w:bCs/>
        </w:rPr>
        <w:t>Hadtáp és Katonai Közlekedés</w:t>
      </w:r>
      <w:r w:rsidR="004968D2" w:rsidRPr="00AA2D0B">
        <w:rPr>
          <w:bCs/>
          <w:lang w:val="hu-HU"/>
        </w:rPr>
        <w:t>i</w:t>
      </w:r>
      <w:r w:rsidRPr="00AA2D0B">
        <w:rPr>
          <w:bCs/>
        </w:rPr>
        <w:t xml:space="preserve"> Tanszék </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 tantárgyfelelős oktató neve, beosztása, tudományos fokozata: </w:t>
      </w:r>
      <w:r w:rsidR="00D20BA3" w:rsidRPr="00AA2D0B">
        <w:rPr>
          <w:bCs/>
        </w:rPr>
        <w:t>Dr. Lakatos Péter</w:t>
      </w:r>
      <w:r w:rsidRPr="00AA2D0B">
        <w:rPr>
          <w:bCs/>
        </w:rPr>
        <w:t xml:space="preserve"> egyetemi docens, </w:t>
      </w:r>
      <w:r w:rsidR="004968D2" w:rsidRPr="00AA2D0B">
        <w:rPr>
          <w:bCs/>
          <w:lang w:val="hu-HU"/>
        </w:rPr>
        <w:t>PhD</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 tanórák száma (előadás+gyakorlat): </w:t>
      </w:r>
    </w:p>
    <w:p w:rsidR="00BC72B0" w:rsidRPr="00AA2D0B" w:rsidRDefault="00BC72B0" w:rsidP="00977D24">
      <w:pPr>
        <w:pStyle w:val="lfej"/>
        <w:numPr>
          <w:ilvl w:val="1"/>
          <w:numId w:val="75"/>
        </w:numPr>
        <w:tabs>
          <w:tab w:val="clear" w:pos="4536"/>
          <w:tab w:val="clear" w:pos="9072"/>
          <w:tab w:val="right" w:pos="900"/>
        </w:tabs>
        <w:spacing w:before="120"/>
        <w:jc w:val="both"/>
        <w:rPr>
          <w:bCs/>
        </w:rPr>
      </w:pPr>
      <w:r w:rsidRPr="00AA2D0B">
        <w:rPr>
          <w:bCs/>
        </w:rPr>
        <w:t xml:space="preserve">össz óraszám: </w:t>
      </w:r>
    </w:p>
    <w:p w:rsidR="00BC72B0" w:rsidRPr="00AA2D0B" w:rsidRDefault="00BC72B0" w:rsidP="00977D24">
      <w:pPr>
        <w:pStyle w:val="lfej"/>
        <w:numPr>
          <w:ilvl w:val="2"/>
          <w:numId w:val="75"/>
        </w:numPr>
        <w:tabs>
          <w:tab w:val="clear" w:pos="4536"/>
          <w:tab w:val="clear" w:pos="9072"/>
          <w:tab w:val="right" w:pos="900"/>
        </w:tabs>
        <w:spacing w:before="120"/>
        <w:jc w:val="both"/>
        <w:rPr>
          <w:bCs/>
        </w:rPr>
      </w:pPr>
      <w:r w:rsidRPr="00AA2D0B">
        <w:rPr>
          <w:bCs/>
        </w:rPr>
        <w:t xml:space="preserve">Nappali munkarend: </w:t>
      </w:r>
      <w:r w:rsidR="0056392C" w:rsidRPr="00AA2D0B">
        <w:rPr>
          <w:bCs/>
          <w:lang w:val="hu-HU"/>
        </w:rPr>
        <w:t>45 (45</w:t>
      </w:r>
      <w:r w:rsidRPr="00AA2D0B">
        <w:rPr>
          <w:bCs/>
        </w:rPr>
        <w:t>+0</w:t>
      </w:r>
      <w:r w:rsidR="0056392C" w:rsidRPr="00AA2D0B">
        <w:rPr>
          <w:bCs/>
          <w:lang w:val="hu-HU"/>
        </w:rPr>
        <w:t>)</w:t>
      </w:r>
    </w:p>
    <w:p w:rsidR="00BC72B0" w:rsidRPr="00AA2D0B" w:rsidRDefault="00BC72B0" w:rsidP="00977D24">
      <w:pPr>
        <w:pStyle w:val="lfej"/>
        <w:numPr>
          <w:ilvl w:val="2"/>
          <w:numId w:val="75"/>
        </w:numPr>
        <w:tabs>
          <w:tab w:val="clear" w:pos="4536"/>
          <w:tab w:val="clear" w:pos="9072"/>
          <w:tab w:val="right" w:pos="900"/>
        </w:tabs>
        <w:spacing w:before="120"/>
        <w:jc w:val="both"/>
        <w:rPr>
          <w:bCs/>
        </w:rPr>
      </w:pPr>
      <w:r w:rsidRPr="00AA2D0B">
        <w:rPr>
          <w:bCs/>
        </w:rPr>
        <w:t xml:space="preserve">Levelező munkarend: </w:t>
      </w:r>
    </w:p>
    <w:p w:rsidR="00BC72B0" w:rsidRPr="00AA2D0B" w:rsidRDefault="00BC72B0" w:rsidP="00977D24">
      <w:pPr>
        <w:pStyle w:val="lfej"/>
        <w:numPr>
          <w:ilvl w:val="1"/>
          <w:numId w:val="75"/>
        </w:numPr>
        <w:tabs>
          <w:tab w:val="clear" w:pos="4536"/>
          <w:tab w:val="clear" w:pos="9072"/>
          <w:tab w:val="right" w:pos="900"/>
        </w:tabs>
        <w:spacing w:before="120"/>
        <w:jc w:val="both"/>
        <w:rPr>
          <w:bCs/>
        </w:rPr>
      </w:pPr>
      <w:r w:rsidRPr="00AA2D0B">
        <w:rPr>
          <w:bCs/>
        </w:rPr>
        <w:t xml:space="preserve">heti óraszám nappali munkarend: </w:t>
      </w:r>
      <w:r w:rsidR="0056392C" w:rsidRPr="00AA2D0B">
        <w:rPr>
          <w:bCs/>
          <w:lang w:val="hu-HU"/>
        </w:rPr>
        <w:t>3</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 tantárgy szakmai tartalma (magyarul): </w:t>
      </w:r>
      <w:r w:rsidRPr="00AA2D0B">
        <w:rPr>
          <w:bCs/>
        </w:rPr>
        <w:t xml:space="preserve">A logisztika fogalma, értelmezése, helye és szerepe a közszolgálatban. A logisztika küldetése, a megfelelőségi követelmények alapján, a közszolgálati logisztika sajátos követelményei. A logisztika funkcionális felosztása, az ellátási lánc értelmezése. Az anyagáramlást megvalósító és az anyagáramlással összefüggő információs folyamatok, valamint irányításuk jellemzői. A logisztikai rendszerek, szervezetek jellemzése és csoportosítása. A logisztikai folyamatok és szervezetek sajátosságai, valamint vezetésük a közszolgálat különböző területein. </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 xml:space="preserve">A tantárgy szakmai tartalma (angolul): </w:t>
      </w:r>
      <w:r w:rsidRPr="00AA2D0B">
        <w:rPr>
          <w:bCs/>
        </w:rPr>
        <w:t>Concept, interpretation, place and role of logistics in public service. Mission of logistics based on compliance requirements; special requirements of public service logistics. Functional division of logistics; interpretation of the supply chain. Information processes implementing and related to the flow of materials and characteristics of their control. Characterisation and categorisation of logistics systems and organisations. Characteristics of logistics processes and organisations and their management in the different fields of public service.</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rPr>
        <w:t xml:space="preserve">Elérendő kompetenciák (magyarul): </w:t>
      </w:r>
      <w:r w:rsidRPr="00AA2D0B">
        <w:rPr>
          <w:bCs/>
        </w:rPr>
        <w:t xml:space="preserve">Megismerni a logisztika fogalmát, helyét és szerepét a gazdaságban és a közszolgálat különböző területein. Megismerni a logisztika funkcionális területeit. A Nemzeti Közszolgálati Egyetemen tanuló hallgatók szerezzenek olyan szemléletet, amely hozzájárul a logisztikai folyamatok helyének és szerepének felismeréséhez és értékeléséhez a közszolgálat különböző területein </w:t>
      </w:r>
    </w:p>
    <w:p w:rsidR="00BC72B0" w:rsidRPr="00AA2D0B" w:rsidRDefault="00BC72B0" w:rsidP="00977D24">
      <w:pPr>
        <w:pStyle w:val="Listaszerbekezds"/>
        <w:numPr>
          <w:ilvl w:val="0"/>
          <w:numId w:val="75"/>
        </w:numPr>
        <w:spacing w:before="120" w:after="160" w:line="259" w:lineRule="auto"/>
        <w:jc w:val="both"/>
        <w:rPr>
          <w:bCs/>
        </w:rPr>
      </w:pPr>
      <w:r w:rsidRPr="00AA2D0B">
        <w:rPr>
          <w:b/>
        </w:rPr>
        <w:t xml:space="preserve">Elérendő kompetenciák (angolul): </w:t>
      </w:r>
      <w:r w:rsidRPr="00AA2D0B">
        <w:rPr>
          <w:bCs/>
        </w:rPr>
        <w:t xml:space="preserve">Becoming familiar with the concept, place and role of logistics in the economy and the different fields of public service. Becoming familiar </w:t>
      </w:r>
      <w:r w:rsidRPr="00AA2D0B">
        <w:rPr>
          <w:bCs/>
        </w:rPr>
        <w:lastRenderedPageBreak/>
        <w:t>with the functional fields of logistics. The students of the National University of Public Service should acquire an approach that contributes to recognising and evaluating the place and role of logistics processes in the different fields of public service</w:t>
      </w:r>
    </w:p>
    <w:p w:rsidR="00BC72B0" w:rsidRPr="00AA2D0B" w:rsidRDefault="00BC72B0" w:rsidP="00977D24">
      <w:pPr>
        <w:pStyle w:val="Listaszerbekezds"/>
        <w:numPr>
          <w:ilvl w:val="0"/>
          <w:numId w:val="75"/>
        </w:numPr>
        <w:spacing w:before="120" w:after="160" w:line="259" w:lineRule="auto"/>
        <w:ind w:left="714" w:hanging="357"/>
        <w:contextualSpacing w:val="0"/>
        <w:jc w:val="both"/>
        <w:rPr>
          <w:bCs/>
        </w:rPr>
      </w:pPr>
      <w:r w:rsidRPr="00AA2D0B">
        <w:rPr>
          <w:b/>
          <w:bCs/>
        </w:rPr>
        <w:t>Előtanulmányi kötelezettségek: -</w:t>
      </w:r>
    </w:p>
    <w:p w:rsidR="00BC72B0" w:rsidRPr="00AA2D0B" w:rsidRDefault="00BC72B0" w:rsidP="00977D24">
      <w:pPr>
        <w:pStyle w:val="Listaszerbekezds"/>
        <w:numPr>
          <w:ilvl w:val="0"/>
          <w:numId w:val="75"/>
        </w:numPr>
        <w:spacing w:before="120" w:after="160" w:line="259" w:lineRule="auto"/>
        <w:jc w:val="both"/>
        <w:rPr>
          <w:bCs/>
        </w:rPr>
      </w:pPr>
      <w:r w:rsidRPr="00AA2D0B">
        <w:rPr>
          <w:b/>
          <w:bCs/>
        </w:rPr>
        <w:t xml:space="preserve">A tantárgy tematikája: </w:t>
      </w:r>
    </w:p>
    <w:p w:rsidR="00BC72B0" w:rsidRPr="00AA2D0B" w:rsidRDefault="00BC72B0" w:rsidP="00576B66">
      <w:pPr>
        <w:tabs>
          <w:tab w:val="num" w:pos="720"/>
        </w:tabs>
        <w:ind w:left="851" w:hanging="567"/>
        <w:jc w:val="both"/>
      </w:pPr>
      <w:r w:rsidRPr="00AA2D0B">
        <w:rPr>
          <w:b/>
        </w:rPr>
        <w:t xml:space="preserve">14.1 </w:t>
      </w:r>
      <w:r w:rsidRPr="00AA2D0B">
        <w:rPr>
          <w:b/>
          <w:bCs/>
        </w:rPr>
        <w:t xml:space="preserve">A logisztika értelmezése, szemléletmódja, felértékelődése. </w:t>
      </w:r>
      <w:r w:rsidRPr="00AA2D0B">
        <w:t>A logisztika eredete. A logisztika a gazdasági és társadalmi működés rendszerében. Az integrált logisztikai szemlélet- és költségkoncepció.</w:t>
      </w:r>
    </w:p>
    <w:p w:rsidR="00BC72B0" w:rsidRPr="00AA2D0B" w:rsidRDefault="00BC72B0" w:rsidP="00576B66">
      <w:pPr>
        <w:ind w:left="851" w:hanging="567"/>
        <w:jc w:val="both"/>
      </w:pPr>
      <w:r w:rsidRPr="00AA2D0B">
        <w:rPr>
          <w:b/>
          <w:bCs/>
        </w:rPr>
        <w:t xml:space="preserve">14.2 Logisztikai alrendszerek és folyamatok. </w:t>
      </w:r>
      <w:r w:rsidRPr="00AA2D0B">
        <w:t>Az áruszállítási rendszerek. A beszerzés, mint logisztikai funkció. A készletek értelmezése, készletgazdálkodás. A raktározás szerepe, a raktári folyamatok irányítása.</w:t>
      </w:r>
    </w:p>
    <w:p w:rsidR="00BC72B0" w:rsidRPr="00AA2D0B" w:rsidRDefault="00BC72B0" w:rsidP="00576B66">
      <w:pPr>
        <w:ind w:left="851" w:hanging="567"/>
        <w:jc w:val="both"/>
      </w:pPr>
      <w:r w:rsidRPr="00AA2D0B">
        <w:rPr>
          <w:b/>
          <w:bCs/>
        </w:rPr>
        <w:t xml:space="preserve">14.3 A logisztika jövőbeni fejlesztési lehetőségei. </w:t>
      </w:r>
      <w:r w:rsidRPr="00AA2D0B">
        <w:t>Logisztikai szervezet és kiszervezés. Ellátási lánc menedzsment és partnerkapcsolatok. A logisztikai informatika és e-logisztika. Modern logisztika-szervezési módszerek. Logisztikai Szolgáltató Központok.</w:t>
      </w:r>
    </w:p>
    <w:p w:rsidR="00BC72B0" w:rsidRPr="00AA2D0B" w:rsidRDefault="00BC72B0" w:rsidP="00576B66">
      <w:pPr>
        <w:ind w:left="851" w:hanging="567"/>
        <w:jc w:val="both"/>
        <w:rPr>
          <w:i/>
        </w:rPr>
      </w:pPr>
      <w:r w:rsidRPr="00AA2D0B">
        <w:rPr>
          <w:b/>
          <w:bCs/>
        </w:rPr>
        <w:t xml:space="preserve">14.4 Közigazgatási logisztika. </w:t>
      </w:r>
      <w:r w:rsidRPr="00AA2D0B">
        <w:t>A közigazgatási logisztikáról általában. A közigazgatás felépítése és annak logisztikai szervezetei. A közigazgatási logisztika lehetséges feladatai, működési elve, folyamatai. Lehetséges fejlesztési területek. A közigazgatási logisztika minősített időszakban</w:t>
      </w:r>
    </w:p>
    <w:p w:rsidR="00BC72B0" w:rsidRPr="00AA2D0B" w:rsidRDefault="00BC72B0" w:rsidP="00576B66">
      <w:pPr>
        <w:ind w:left="851" w:hanging="567"/>
        <w:jc w:val="both"/>
        <w:rPr>
          <w:i/>
        </w:rPr>
      </w:pPr>
      <w:r w:rsidRPr="00AA2D0B">
        <w:rPr>
          <w:b/>
          <w:bCs/>
        </w:rPr>
        <w:t xml:space="preserve">14.5 Katonai logisztika. </w:t>
      </w:r>
      <w:r w:rsidRPr="00AA2D0B">
        <w:t>A katonai logisztika fogalma, tartalma, helye a hadsereg támogatási rendszerében. A logisztikai támogatás alrendszerei. A logisztikai támogatás helye a Magyar Honvédség támogatási rendszerében. A logisztikai támogatás alapelvei. A logisztikai támogatás erőforrásai, tagozati rendszere. A katonai logisztikai rendszer működése. A katonai logisztika vezetése és együttműködése.</w:t>
      </w:r>
    </w:p>
    <w:p w:rsidR="00BC72B0" w:rsidRPr="00AA2D0B" w:rsidRDefault="00BC72B0" w:rsidP="00576B66">
      <w:pPr>
        <w:ind w:left="851" w:hanging="567"/>
        <w:jc w:val="both"/>
      </w:pPr>
      <w:r w:rsidRPr="00AA2D0B">
        <w:rPr>
          <w:b/>
        </w:rPr>
        <w:t xml:space="preserve">14.6 A rendőrségi logisztika. </w:t>
      </w:r>
      <w:r w:rsidRPr="00AA2D0B">
        <w:t>A rendőrség felépítése és annak logisztikai szervezetei. A rendőrségi logisztika célja, lehetséges feladatai, működési elvei, folyamatai. A rendőrség logisztikai támogatási igényei rendkívüli időszakban. A rendőrség logisztikai képességei. A rendőrségi logisztika vezetése.</w:t>
      </w:r>
    </w:p>
    <w:p w:rsidR="00BC72B0" w:rsidRPr="00AA2D0B" w:rsidRDefault="00BC72B0" w:rsidP="00576B66">
      <w:pPr>
        <w:ind w:left="851" w:hanging="567"/>
        <w:jc w:val="both"/>
      </w:pPr>
      <w:r w:rsidRPr="00AA2D0B">
        <w:rPr>
          <w:b/>
        </w:rPr>
        <w:t xml:space="preserve">14.7 Katasztrófavédelmi logisztika. </w:t>
      </w:r>
      <w:r w:rsidRPr="00AA2D0B">
        <w:t xml:space="preserve">Az egységes katasztrófavédelem rendszere. Katasztrófavédelmi logisztika értelmezése. A katasztrófavédelem logisztikai képességei. </w:t>
      </w:r>
    </w:p>
    <w:p w:rsidR="00BC72B0" w:rsidRPr="00AA2D0B" w:rsidRDefault="00BC72B0" w:rsidP="00576B66">
      <w:pPr>
        <w:pStyle w:val="lfej"/>
        <w:tabs>
          <w:tab w:val="clear" w:pos="9072"/>
          <w:tab w:val="right" w:pos="900"/>
        </w:tabs>
        <w:ind w:left="851" w:hanging="567"/>
        <w:jc w:val="both"/>
        <w:rPr>
          <w:b/>
          <w:bCs/>
        </w:rPr>
      </w:pPr>
      <w:r w:rsidRPr="00AA2D0B">
        <w:rPr>
          <w:b/>
          <w:bCs/>
        </w:rPr>
        <w:t xml:space="preserve">14.8 </w:t>
      </w:r>
      <w:r w:rsidR="00B92A88" w:rsidRPr="00AA2D0B">
        <w:rPr>
          <w:b/>
          <w:bCs/>
          <w:lang w:val="hu-HU"/>
        </w:rPr>
        <w:t xml:space="preserve"> </w:t>
      </w:r>
      <w:r w:rsidRPr="00AA2D0B">
        <w:rPr>
          <w:b/>
          <w:bCs/>
        </w:rPr>
        <w:t>Összefoglalás, ZH</w:t>
      </w:r>
    </w:p>
    <w:p w:rsidR="00BC72B0" w:rsidRPr="00AA2D0B" w:rsidRDefault="00BC72B0" w:rsidP="00977D24">
      <w:pPr>
        <w:pStyle w:val="lfej"/>
        <w:numPr>
          <w:ilvl w:val="0"/>
          <w:numId w:val="75"/>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3. félév</w:t>
      </w:r>
    </w:p>
    <w:p w:rsidR="00BC72B0" w:rsidRPr="00AA2D0B" w:rsidRDefault="00BC72B0" w:rsidP="00977D24">
      <w:pPr>
        <w:pStyle w:val="lfej"/>
        <w:numPr>
          <w:ilvl w:val="0"/>
          <w:numId w:val="75"/>
        </w:numPr>
        <w:tabs>
          <w:tab w:val="clear" w:pos="4536"/>
          <w:tab w:val="clear" w:pos="9072"/>
          <w:tab w:val="right" w:pos="900"/>
        </w:tabs>
        <w:spacing w:before="120"/>
        <w:jc w:val="both"/>
        <w:rPr>
          <w:b/>
        </w:rPr>
      </w:pPr>
      <w:r w:rsidRPr="00AA2D0B">
        <w:rPr>
          <w:b/>
          <w:bCs/>
        </w:rPr>
        <w:t xml:space="preserve">A foglalkozásokon való részvétel követelményei, elfogadható hiányzások mértéke, távolmaradás pótlásának lehetősége: </w:t>
      </w:r>
      <w:r w:rsidRPr="00AA2D0B">
        <w:rPr>
          <w:bCs/>
        </w:rPr>
        <w:t>A tanórán a részvétel kötelező.</w:t>
      </w:r>
    </w:p>
    <w:p w:rsidR="00BC72B0" w:rsidRPr="00AA2D0B" w:rsidRDefault="00BC72B0" w:rsidP="00977D24">
      <w:pPr>
        <w:pStyle w:val="lfej"/>
        <w:numPr>
          <w:ilvl w:val="0"/>
          <w:numId w:val="75"/>
        </w:numPr>
        <w:tabs>
          <w:tab w:val="clear" w:pos="4536"/>
          <w:tab w:val="clear" w:pos="9072"/>
          <w:tab w:val="right" w:pos="900"/>
        </w:tabs>
        <w:spacing w:before="120"/>
        <w:jc w:val="both"/>
        <w:rPr>
          <w:b/>
        </w:rPr>
      </w:pPr>
      <w:r w:rsidRPr="00AA2D0B">
        <w:rPr>
          <w:b/>
        </w:rPr>
        <w:t xml:space="preserve">Félévközi feladatok, ismeretek ellenőrzésének rendje: </w:t>
      </w:r>
      <w:r w:rsidRPr="00AA2D0B">
        <w:t>A tanulmányi munka alapja az előadások rendszeres látogatása.</w:t>
      </w:r>
    </w:p>
    <w:p w:rsidR="00BC72B0" w:rsidRPr="00AA2D0B" w:rsidRDefault="00BC72B0" w:rsidP="00977D24">
      <w:pPr>
        <w:pStyle w:val="lfej"/>
        <w:numPr>
          <w:ilvl w:val="0"/>
          <w:numId w:val="75"/>
        </w:numPr>
        <w:tabs>
          <w:tab w:val="clear" w:pos="4536"/>
          <w:tab w:val="clear" w:pos="9072"/>
          <w:tab w:val="right" w:pos="900"/>
        </w:tabs>
        <w:spacing w:before="120"/>
        <w:jc w:val="both"/>
        <w:rPr>
          <w:b/>
        </w:rPr>
      </w:pPr>
      <w:r w:rsidRPr="00AA2D0B">
        <w:rPr>
          <w:b/>
        </w:rPr>
        <w:t xml:space="preserve">Az aláírás és a kreditek megszerzésének pontos feltételei: </w:t>
      </w:r>
      <w:r w:rsidRPr="00AA2D0B">
        <w:t xml:space="preserve">A tantárgy előadásainak rendszeres látogatása és legalább elégséges ZH. </w:t>
      </w:r>
      <w:r w:rsidRPr="00AA2D0B">
        <w:rPr>
          <w:bCs/>
        </w:rPr>
        <w:t xml:space="preserve">Az elégséges értékeléshez </w:t>
      </w:r>
      <w:r w:rsidRPr="00AA2D0B">
        <w:rPr>
          <w:bCs/>
          <w:shd w:val="clear" w:color="auto" w:fill="FFFFFF"/>
        </w:rPr>
        <w:t>50% + 1</w:t>
      </w:r>
      <w:r w:rsidRPr="00AA2D0B">
        <w:rPr>
          <w:bCs/>
        </w:rPr>
        <w:t xml:space="preserve"> pontot kell teljesíteni. A dolgozat kérdéseiben teszt és esszé jellegű kérdések egyaránt szerepelhetnek. A zárthelyi dolgozat témáit a kötelező irodalmak anyagából, illetve az előadásokon elhangzott ismeretanyagból kell összeállítani. </w:t>
      </w:r>
      <w:r w:rsidRPr="00AA2D0B">
        <w:t xml:space="preserve">20 %-ot meghaladó hiányzás az aláírás megtagadását vonja maga után. Kredit megszerzésének feltétele: írásbeli beszámoló 50% +1 pont. </w:t>
      </w:r>
      <w:r w:rsidRPr="00AA2D0B">
        <w:rPr>
          <w:bCs/>
        </w:rPr>
        <w:t xml:space="preserve">A számonkérés módja </w:t>
      </w:r>
      <w:r w:rsidRPr="00AA2D0B">
        <w:rPr>
          <w:b/>
          <w:bCs/>
        </w:rPr>
        <w:t>beszámoló</w:t>
      </w:r>
      <w:r w:rsidRPr="00AA2D0B">
        <w:rPr>
          <w:bCs/>
        </w:rPr>
        <w:t xml:space="preserve">. A beszámoló a kurzus tananyagából történik, írásban, a kiadott felkészülési kérdések alapján. A tananyag és a </w:t>
      </w:r>
      <w:r w:rsidRPr="00AA2D0B">
        <w:rPr>
          <w:bCs/>
        </w:rPr>
        <w:lastRenderedPageBreak/>
        <w:t>számonkérés szerves részét képezik a kijelölt kötelező irodalmon kívül a tantárgy előadásai során elhangzott ismeretanyagok is.</w:t>
      </w:r>
    </w:p>
    <w:p w:rsidR="00BC72B0" w:rsidRPr="00AA2D0B" w:rsidRDefault="00BC72B0" w:rsidP="00977D24">
      <w:pPr>
        <w:pStyle w:val="lfej"/>
        <w:numPr>
          <w:ilvl w:val="0"/>
          <w:numId w:val="75"/>
        </w:numPr>
        <w:tabs>
          <w:tab w:val="clear" w:pos="4536"/>
          <w:tab w:val="clear" w:pos="9072"/>
          <w:tab w:val="right" w:pos="900"/>
        </w:tabs>
        <w:spacing w:before="120"/>
        <w:jc w:val="both"/>
        <w:rPr>
          <w:b/>
        </w:rPr>
      </w:pPr>
      <w:r w:rsidRPr="00AA2D0B">
        <w:rPr>
          <w:b/>
        </w:rPr>
        <w:t>Irodalomjegyzék (magyar, angol):</w:t>
      </w:r>
    </w:p>
    <w:p w:rsidR="00BC72B0" w:rsidRPr="00AA2D0B" w:rsidRDefault="00BC72B0" w:rsidP="00977D24">
      <w:pPr>
        <w:pStyle w:val="lfej"/>
        <w:numPr>
          <w:ilvl w:val="1"/>
          <w:numId w:val="75"/>
        </w:numPr>
        <w:tabs>
          <w:tab w:val="clear" w:pos="4536"/>
          <w:tab w:val="clear" w:pos="9072"/>
          <w:tab w:val="right" w:pos="900"/>
        </w:tabs>
        <w:spacing w:before="120"/>
        <w:jc w:val="both"/>
        <w:rPr>
          <w:b/>
        </w:rPr>
      </w:pPr>
      <w:r w:rsidRPr="00AA2D0B">
        <w:rPr>
          <w:b/>
        </w:rPr>
        <w:t xml:space="preserve">Kötelező irodalom: </w:t>
      </w:r>
    </w:p>
    <w:p w:rsidR="00BC72B0" w:rsidRPr="00AA2D0B" w:rsidRDefault="00BC72B0" w:rsidP="00977D24">
      <w:pPr>
        <w:pStyle w:val="lfej"/>
        <w:numPr>
          <w:ilvl w:val="2"/>
          <w:numId w:val="76"/>
        </w:numPr>
        <w:tabs>
          <w:tab w:val="right" w:pos="993"/>
        </w:tabs>
        <w:ind w:left="992" w:hanging="425"/>
        <w:jc w:val="both"/>
        <w:rPr>
          <w:bCs/>
        </w:rPr>
      </w:pPr>
      <w:r w:rsidRPr="00AA2D0B">
        <w:rPr>
          <w:bCs/>
        </w:rPr>
        <w:t xml:space="preserve">Pohl Árpád, Szászi Gábor (szerk.): </w:t>
      </w:r>
      <w:r w:rsidRPr="00AA2D0B">
        <w:rPr>
          <w:b/>
          <w:bCs/>
        </w:rPr>
        <w:t>Közszolgálati Logisztika [</w:t>
      </w:r>
      <w:r w:rsidRPr="00AA2D0B">
        <w:rPr>
          <w:b/>
          <w:bCs/>
          <w:color w:val="000000"/>
        </w:rPr>
        <w:t>Public Service Logistics]</w:t>
      </w:r>
      <w:r w:rsidRPr="00AA2D0B">
        <w:rPr>
          <w:bCs/>
        </w:rPr>
        <w:t xml:space="preserve"> Budapest: Nemzeti Közszolgálati és Tankönyvkiadó, 2014. 208 p. (ISBN:978-615-5344-37-4) (in Hungarian)</w:t>
      </w:r>
    </w:p>
    <w:p w:rsidR="00BC72B0" w:rsidRPr="00AA2D0B" w:rsidRDefault="00BC72B0" w:rsidP="00977D24">
      <w:pPr>
        <w:pStyle w:val="lfej"/>
        <w:numPr>
          <w:ilvl w:val="2"/>
          <w:numId w:val="76"/>
        </w:numPr>
        <w:tabs>
          <w:tab w:val="clear" w:pos="4536"/>
          <w:tab w:val="clear" w:pos="9072"/>
          <w:tab w:val="right" w:pos="993"/>
        </w:tabs>
        <w:ind w:left="992" w:hanging="425"/>
        <w:rPr>
          <w:bCs/>
        </w:rPr>
      </w:pPr>
      <w:r w:rsidRPr="00AA2D0B">
        <w:rPr>
          <w:bCs/>
        </w:rPr>
        <w:t xml:space="preserve">Németh Gyula: A Rendőrség logisztikai támogatásának átalakítása. </w:t>
      </w:r>
      <w:r w:rsidRPr="00AA2D0B">
        <w:rPr>
          <w:bCs/>
          <w:color w:val="000000"/>
        </w:rPr>
        <w:t>[Transformation of the logistical support of the Police.]</w:t>
      </w:r>
      <w:r w:rsidRPr="00AA2D0B">
        <w:rPr>
          <w:bCs/>
        </w:rPr>
        <w:t xml:space="preserve">Doktori PhD értekezés. ZMNE, Budapest, 2011. URL cím: </w:t>
      </w:r>
      <w:hyperlink r:id="rId19" w:history="1">
        <w:r w:rsidRPr="00AA2D0B">
          <w:rPr>
            <w:rStyle w:val="Hiperhivatkozs"/>
            <w:bCs/>
          </w:rPr>
          <w:t>http://193.224.76.4./dowload/konyvtar/dititgy/phd/2011/nemeth_gyula.pdf</w:t>
        </w:r>
      </w:hyperlink>
      <w:r w:rsidRPr="00AA2D0B">
        <w:rPr>
          <w:rStyle w:val="Hiperhivatkozs"/>
          <w:bCs/>
        </w:rPr>
        <w:t xml:space="preserve"> </w:t>
      </w:r>
      <w:r w:rsidRPr="00AA2D0B">
        <w:rPr>
          <w:bCs/>
        </w:rPr>
        <w:t>(in Hungarian)</w:t>
      </w:r>
    </w:p>
    <w:p w:rsidR="00BC72B0" w:rsidRPr="00AA2D0B" w:rsidRDefault="00BC72B0" w:rsidP="00977D24">
      <w:pPr>
        <w:pStyle w:val="lfej"/>
        <w:numPr>
          <w:ilvl w:val="2"/>
          <w:numId w:val="76"/>
        </w:numPr>
        <w:tabs>
          <w:tab w:val="clear" w:pos="4536"/>
          <w:tab w:val="clear" w:pos="9072"/>
          <w:tab w:val="right" w:pos="993"/>
        </w:tabs>
        <w:ind w:left="992" w:hanging="425"/>
        <w:jc w:val="both"/>
        <w:rPr>
          <w:bCs/>
        </w:rPr>
      </w:pPr>
      <w:r w:rsidRPr="00AA2D0B">
        <w:rPr>
          <w:bCs/>
        </w:rPr>
        <w:t xml:space="preserve"> Tóth Rudolf – Horváth Zoltán: A logisztikai támogatás helye, szerepe a hazai katasztrófavédelem rendszerében. </w:t>
      </w:r>
      <w:r w:rsidRPr="00AA2D0B">
        <w:rPr>
          <w:bCs/>
          <w:color w:val="000000"/>
        </w:rPr>
        <w:t xml:space="preserve">[Place and role of logistical support in the system of national disaster protection.] </w:t>
      </w:r>
      <w:r w:rsidRPr="00AA2D0B">
        <w:rPr>
          <w:bCs/>
        </w:rPr>
        <w:t>Polgári Védelmi Szemle 2009. 1. szám pp. 146-163. (in Hungarian)</w:t>
      </w:r>
    </w:p>
    <w:p w:rsidR="00BC72B0" w:rsidRPr="00AA2D0B" w:rsidRDefault="00BC72B0" w:rsidP="00977D24">
      <w:pPr>
        <w:pStyle w:val="lfej"/>
        <w:numPr>
          <w:ilvl w:val="1"/>
          <w:numId w:val="75"/>
        </w:numPr>
        <w:tabs>
          <w:tab w:val="clear" w:pos="4536"/>
          <w:tab w:val="clear" w:pos="9072"/>
          <w:tab w:val="right" w:pos="900"/>
        </w:tabs>
        <w:spacing w:before="120"/>
        <w:jc w:val="both"/>
        <w:rPr>
          <w:bCs/>
        </w:rPr>
      </w:pPr>
      <w:r w:rsidRPr="00AA2D0B">
        <w:rPr>
          <w:b/>
          <w:bCs/>
        </w:rPr>
        <w:t>Ajánlott irodalom:</w:t>
      </w:r>
    </w:p>
    <w:p w:rsidR="00BC72B0" w:rsidRPr="00AA2D0B" w:rsidRDefault="00D20BA3" w:rsidP="00977D24">
      <w:pPr>
        <w:pStyle w:val="lfej"/>
        <w:numPr>
          <w:ilvl w:val="2"/>
          <w:numId w:val="76"/>
        </w:numPr>
        <w:tabs>
          <w:tab w:val="right" w:pos="993"/>
        </w:tabs>
        <w:ind w:left="992" w:hanging="425"/>
        <w:jc w:val="both"/>
        <w:rPr>
          <w:bCs/>
        </w:rPr>
      </w:pPr>
      <w:r w:rsidRPr="00AA2D0B">
        <w:rPr>
          <w:bCs/>
        </w:rPr>
        <w:t>Szegedi Zoltán -</w:t>
      </w:r>
      <w:r w:rsidR="00BC72B0" w:rsidRPr="00AA2D0B">
        <w:rPr>
          <w:bCs/>
        </w:rPr>
        <w:t xml:space="preserve"> Prezenszki József: Logisztika menedzsment. </w:t>
      </w:r>
      <w:r w:rsidR="00BC72B0" w:rsidRPr="00AA2D0B">
        <w:rPr>
          <w:bCs/>
          <w:color w:val="000000"/>
        </w:rPr>
        <w:t xml:space="preserve">[Logistics management.] </w:t>
      </w:r>
      <w:r w:rsidR="00BC72B0" w:rsidRPr="00AA2D0B">
        <w:rPr>
          <w:bCs/>
        </w:rPr>
        <w:t xml:space="preserve">Kossuth Kiadó, negyedik javított, bővített kiadás. Budapest, 2010. ISBN szám: 9789630965699 (in Hungarian) </w:t>
      </w:r>
    </w:p>
    <w:p w:rsidR="00BC72B0" w:rsidRPr="00AA2D0B" w:rsidRDefault="00BC72B0" w:rsidP="00977D24">
      <w:pPr>
        <w:pStyle w:val="lfej"/>
        <w:numPr>
          <w:ilvl w:val="2"/>
          <w:numId w:val="76"/>
        </w:numPr>
        <w:tabs>
          <w:tab w:val="right" w:pos="993"/>
        </w:tabs>
        <w:ind w:left="992" w:hanging="425"/>
        <w:jc w:val="both"/>
        <w:rPr>
          <w:bCs/>
        </w:rPr>
      </w:pPr>
      <w:r w:rsidRPr="00AA2D0B">
        <w:rPr>
          <w:bCs/>
        </w:rPr>
        <w:t xml:space="preserve">Szegedi Zoltán: Ellátási lánc menedzsment. </w:t>
      </w:r>
      <w:r w:rsidRPr="00AA2D0B">
        <w:rPr>
          <w:bCs/>
          <w:color w:val="000000"/>
        </w:rPr>
        <w:t xml:space="preserve">[Supply chain management.] </w:t>
      </w:r>
      <w:r w:rsidRPr="00AA2D0B">
        <w:rPr>
          <w:bCs/>
        </w:rPr>
        <w:t>Kossuth Kiadó. Budapest, 2012. ISBN szám: 9789630968444 (in Hungarian)</w:t>
      </w:r>
    </w:p>
    <w:p w:rsidR="00BC72B0" w:rsidRPr="00AA2D0B" w:rsidRDefault="00BC72B0" w:rsidP="00BC72B0"/>
    <w:p w:rsidR="00BC72B0" w:rsidRPr="00AA2D0B" w:rsidRDefault="00BC72B0" w:rsidP="00BC72B0"/>
    <w:p w:rsidR="00BC72B0" w:rsidRPr="00AA2D0B" w:rsidRDefault="00BC72B0" w:rsidP="00BC72B0">
      <w:pPr>
        <w:pStyle w:val="lfej"/>
        <w:tabs>
          <w:tab w:val="clear" w:pos="9072"/>
          <w:tab w:val="right" w:pos="900"/>
        </w:tabs>
        <w:rPr>
          <w:bCs/>
        </w:rPr>
      </w:pPr>
      <w:r w:rsidRPr="00AA2D0B">
        <w:rPr>
          <w:bCs/>
        </w:rPr>
        <w:t>Budapest, 2017. október 31.</w:t>
      </w:r>
    </w:p>
    <w:p w:rsidR="00BC72B0" w:rsidRPr="00AA2D0B" w:rsidRDefault="00BC72B0" w:rsidP="00BC72B0"/>
    <w:p w:rsidR="00BC72B0" w:rsidRPr="00AA2D0B" w:rsidRDefault="00BC72B0" w:rsidP="00BC72B0"/>
    <w:p w:rsidR="00BC72B0" w:rsidRPr="00AA2D0B" w:rsidRDefault="00BC72B0" w:rsidP="00BC72B0">
      <w:pPr>
        <w:pStyle w:val="lfej"/>
        <w:tabs>
          <w:tab w:val="clear" w:pos="9072"/>
          <w:tab w:val="right" w:pos="900"/>
        </w:tabs>
        <w:jc w:val="right"/>
        <w:rPr>
          <w:b/>
          <w:bCs/>
          <w:lang w:val="hu-HU"/>
        </w:rPr>
      </w:pPr>
      <w:r w:rsidRPr="00AA2D0B">
        <w:rPr>
          <w:b/>
          <w:bCs/>
        </w:rPr>
        <w:t>Dr. Lakatos Péter egyetemi docens</w:t>
      </w:r>
      <w:r w:rsidR="009468B5" w:rsidRPr="00AA2D0B">
        <w:rPr>
          <w:b/>
          <w:bCs/>
          <w:lang w:val="hu-HU"/>
        </w:rPr>
        <w:t>, PhD</w:t>
      </w:r>
      <w:r w:rsidRPr="00AA2D0B">
        <w:rPr>
          <w:b/>
          <w:bCs/>
          <w:lang w:val="hu-HU"/>
        </w:rPr>
        <w:t xml:space="preserve"> </w:t>
      </w:r>
    </w:p>
    <w:p w:rsidR="00BC72B0" w:rsidRPr="00AA2D0B" w:rsidRDefault="00BC72B0" w:rsidP="00BC72B0">
      <w:pPr>
        <w:pStyle w:val="lfej"/>
        <w:tabs>
          <w:tab w:val="clear" w:pos="9072"/>
          <w:tab w:val="right" w:pos="900"/>
        </w:tabs>
        <w:jc w:val="center"/>
        <w:rPr>
          <w:bCs/>
        </w:rPr>
      </w:pPr>
      <w:r w:rsidRPr="00AA2D0B">
        <w:rPr>
          <w:bCs/>
        </w:rPr>
        <w:tab/>
      </w:r>
      <w:r w:rsidRPr="00AA2D0B">
        <w:rPr>
          <w:bCs/>
        </w:rPr>
        <w:tab/>
      </w:r>
      <w:r w:rsidRPr="00AA2D0B">
        <w:rPr>
          <w:bCs/>
        </w:rPr>
        <w:tab/>
      </w:r>
      <w:r w:rsidRPr="00AA2D0B">
        <w:rPr>
          <w:bCs/>
        </w:rPr>
        <w:tab/>
        <w:t>tantárgyfelelős</w:t>
      </w:r>
    </w:p>
    <w:p w:rsidR="008E0124" w:rsidRPr="00AA2D0B" w:rsidRDefault="009D7658" w:rsidP="004574C8">
      <w:pPr>
        <w:rPr>
          <w:bCs/>
          <w:sz w:val="14"/>
        </w:rPr>
      </w:pPr>
      <w:r w:rsidRPr="00AA2D0B">
        <w:br w:type="page"/>
      </w:r>
    </w:p>
    <w:tbl>
      <w:tblPr>
        <w:tblW w:w="9072" w:type="dxa"/>
        <w:tblInd w:w="113" w:type="dxa"/>
        <w:tblLook w:val="01E0" w:firstRow="1" w:lastRow="1" w:firstColumn="1" w:lastColumn="1" w:noHBand="0" w:noVBand="0"/>
      </w:tblPr>
      <w:tblGrid>
        <w:gridCol w:w="5382"/>
        <w:gridCol w:w="1093"/>
        <w:gridCol w:w="2597"/>
      </w:tblGrid>
      <w:tr w:rsidR="0065494D" w:rsidRPr="00AA2D0B" w:rsidTr="00CF044E">
        <w:tc>
          <w:tcPr>
            <w:tcW w:w="5382" w:type="dxa"/>
            <w:tcBorders>
              <w:top w:val="nil"/>
              <w:left w:val="nil"/>
              <w:bottom w:val="single" w:sz="4" w:space="0" w:color="auto"/>
              <w:right w:val="nil"/>
            </w:tcBorders>
            <w:hideMark/>
          </w:tcPr>
          <w:p w:rsidR="0065494D" w:rsidRPr="00AA2D0B" w:rsidRDefault="0065494D" w:rsidP="00CF044E">
            <w:pPr>
              <w:pStyle w:val="Szvegtrzs"/>
              <w:jc w:val="center"/>
              <w:rPr>
                <w:b/>
                <w:smallCaps/>
                <w:sz w:val="28"/>
                <w:szCs w:val="28"/>
              </w:rPr>
            </w:pPr>
            <w:r w:rsidRPr="00AA2D0B">
              <w:rPr>
                <w:b/>
                <w:smallCaps/>
                <w:sz w:val="28"/>
                <w:szCs w:val="28"/>
              </w:rPr>
              <w:lastRenderedPageBreak/>
              <w:t>Nemzeti Közszolgálati Egyetem</w:t>
            </w:r>
          </w:p>
        </w:tc>
        <w:tc>
          <w:tcPr>
            <w:tcW w:w="1093" w:type="dxa"/>
          </w:tcPr>
          <w:p w:rsidR="0065494D" w:rsidRPr="00AA2D0B" w:rsidRDefault="0065494D" w:rsidP="00CF044E">
            <w:pPr>
              <w:pStyle w:val="Szvegtrzs"/>
            </w:pPr>
          </w:p>
        </w:tc>
        <w:tc>
          <w:tcPr>
            <w:tcW w:w="2597" w:type="dxa"/>
          </w:tcPr>
          <w:p w:rsidR="0065494D" w:rsidRPr="00AA2D0B" w:rsidRDefault="0065494D" w:rsidP="00CF044E">
            <w:pPr>
              <w:pStyle w:val="Szvegtrzs"/>
              <w:jc w:val="right"/>
            </w:pPr>
          </w:p>
        </w:tc>
      </w:tr>
      <w:tr w:rsidR="0065494D" w:rsidRPr="00AA2D0B" w:rsidTr="00CF044E">
        <w:tc>
          <w:tcPr>
            <w:tcW w:w="5382" w:type="dxa"/>
            <w:tcBorders>
              <w:top w:val="single" w:sz="4" w:space="0" w:color="auto"/>
              <w:left w:val="nil"/>
              <w:bottom w:val="nil"/>
              <w:right w:val="nil"/>
            </w:tcBorders>
            <w:hideMark/>
          </w:tcPr>
          <w:p w:rsidR="0065494D" w:rsidRPr="00AA2D0B" w:rsidRDefault="0065494D" w:rsidP="00CF044E">
            <w:pPr>
              <w:pStyle w:val="Szvegtrzs"/>
              <w:jc w:val="center"/>
              <w:rPr>
                <w:b/>
                <w:sz w:val="28"/>
                <w:szCs w:val="28"/>
              </w:rPr>
            </w:pPr>
            <w:r w:rsidRPr="00AA2D0B">
              <w:rPr>
                <w:b/>
                <w:bCs/>
              </w:rPr>
              <w:t>Hadtudományi és Honvédtisztképző Kar</w:t>
            </w:r>
          </w:p>
        </w:tc>
        <w:tc>
          <w:tcPr>
            <w:tcW w:w="1093" w:type="dxa"/>
          </w:tcPr>
          <w:p w:rsidR="0065494D" w:rsidRPr="00AA2D0B" w:rsidRDefault="0065494D" w:rsidP="00CF044E">
            <w:pPr>
              <w:pStyle w:val="Szvegtrzs"/>
            </w:pPr>
          </w:p>
        </w:tc>
        <w:tc>
          <w:tcPr>
            <w:tcW w:w="2597" w:type="dxa"/>
          </w:tcPr>
          <w:p w:rsidR="0065494D" w:rsidRPr="00AA2D0B" w:rsidRDefault="0065494D" w:rsidP="00CF044E">
            <w:pPr>
              <w:pStyle w:val="Szvegtrzs"/>
            </w:pPr>
          </w:p>
        </w:tc>
      </w:tr>
    </w:tbl>
    <w:p w:rsidR="0065494D" w:rsidRPr="00AA2D0B" w:rsidRDefault="0065494D" w:rsidP="0065494D">
      <w:pPr>
        <w:pStyle w:val="lfej"/>
        <w:tabs>
          <w:tab w:val="right" w:pos="0"/>
        </w:tabs>
        <w:jc w:val="both"/>
        <w:rPr>
          <w:bCs/>
        </w:rPr>
      </w:pPr>
    </w:p>
    <w:p w:rsidR="0065494D" w:rsidRPr="00AA2D0B" w:rsidRDefault="0065494D" w:rsidP="00B92A88">
      <w:pPr>
        <w:spacing w:after="120"/>
        <w:jc w:val="center"/>
        <w:rPr>
          <w:b/>
          <w:bCs/>
          <w:sz w:val="28"/>
          <w:szCs w:val="28"/>
        </w:rPr>
      </w:pPr>
      <w:r w:rsidRPr="00AA2D0B">
        <w:rPr>
          <w:b/>
          <w:bCs/>
          <w:sz w:val="28"/>
          <w:szCs w:val="28"/>
        </w:rPr>
        <w:t>TANTÁRGYI PROGRAM</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 xml:space="preserve">A tantárgy kódja: </w:t>
      </w:r>
      <w:r w:rsidRPr="00AA2D0B">
        <w:rPr>
          <w:bCs/>
          <w:lang w:val="hu-HU"/>
        </w:rPr>
        <w:t>KSJ4B01</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 xml:space="preserve">A tantárgy megnevezése (magyarul): </w:t>
      </w:r>
      <w:r w:rsidRPr="00AA2D0B">
        <w:rPr>
          <w:bCs/>
          <w:lang w:val="hu-HU"/>
        </w:rPr>
        <w:t>Közszolgálati életpályák</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A tantárgy megnevezése (angolul):</w:t>
      </w:r>
      <w:r w:rsidRPr="00AA2D0B">
        <w:rPr>
          <w:bCs/>
          <w:lang w:val="hu-HU"/>
        </w:rPr>
        <w:t xml:space="preserve"> Public service careers</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ÁKK </w:t>
      </w:r>
      <w:r w:rsidRPr="00AA2D0B">
        <w:rPr>
          <w:bCs/>
          <w:lang w:val="hu-HU"/>
        </w:rPr>
        <w:t>Emberi Erőforrás Intézet</w:t>
      </w:r>
    </w:p>
    <w:p w:rsidR="0065494D" w:rsidRPr="00AA2D0B" w:rsidRDefault="0065494D" w:rsidP="00977D24">
      <w:pPr>
        <w:pStyle w:val="lfej"/>
        <w:numPr>
          <w:ilvl w:val="0"/>
          <w:numId w:val="81"/>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Hazafi Zoltán, intézetvezető egyetemi docens, PhD</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 xml:space="preserve">A tanórák száma (előadás+gyakorlat): </w:t>
      </w:r>
    </w:p>
    <w:p w:rsidR="0065494D" w:rsidRPr="00AA2D0B" w:rsidRDefault="0065494D" w:rsidP="00977D24">
      <w:pPr>
        <w:pStyle w:val="lfej"/>
        <w:numPr>
          <w:ilvl w:val="1"/>
          <w:numId w:val="81"/>
        </w:numPr>
        <w:tabs>
          <w:tab w:val="right" w:pos="900"/>
        </w:tabs>
        <w:spacing w:before="120"/>
        <w:jc w:val="both"/>
        <w:rPr>
          <w:bCs/>
          <w:lang w:val="hu-HU"/>
        </w:rPr>
      </w:pPr>
      <w:r w:rsidRPr="00AA2D0B">
        <w:rPr>
          <w:bCs/>
          <w:lang w:val="hu-HU"/>
        </w:rPr>
        <w:t>össz óraszám</w:t>
      </w:r>
      <w:r w:rsidR="00D20BA3" w:rsidRPr="00AA2D0B">
        <w:rPr>
          <w:bCs/>
          <w:lang w:val="hu-HU"/>
        </w:rPr>
        <w:t xml:space="preserve">: </w:t>
      </w:r>
    </w:p>
    <w:p w:rsidR="0065494D" w:rsidRPr="00AA2D0B" w:rsidRDefault="0065494D" w:rsidP="00977D24">
      <w:pPr>
        <w:pStyle w:val="lfej"/>
        <w:numPr>
          <w:ilvl w:val="2"/>
          <w:numId w:val="81"/>
        </w:numPr>
        <w:tabs>
          <w:tab w:val="right" w:pos="900"/>
        </w:tabs>
        <w:spacing w:before="120"/>
        <w:jc w:val="both"/>
        <w:rPr>
          <w:bCs/>
          <w:lang w:val="hu-HU"/>
        </w:rPr>
      </w:pPr>
      <w:r w:rsidRPr="00AA2D0B">
        <w:rPr>
          <w:bCs/>
          <w:lang w:val="hu-HU"/>
        </w:rPr>
        <w:t xml:space="preserve">Nappali munkarend: </w:t>
      </w:r>
      <w:r w:rsidR="001645F2" w:rsidRPr="00AA2D0B">
        <w:rPr>
          <w:bCs/>
          <w:lang w:val="hu-HU"/>
        </w:rPr>
        <w:t>15 (15</w:t>
      </w:r>
      <w:r w:rsidRPr="00AA2D0B">
        <w:rPr>
          <w:bCs/>
          <w:lang w:val="hu-HU"/>
        </w:rPr>
        <w:t>+0</w:t>
      </w:r>
      <w:r w:rsidR="001645F2" w:rsidRPr="00AA2D0B">
        <w:rPr>
          <w:bCs/>
          <w:lang w:val="hu-HU"/>
        </w:rPr>
        <w:t>)</w:t>
      </w:r>
    </w:p>
    <w:p w:rsidR="0065494D" w:rsidRPr="00AA2D0B" w:rsidRDefault="0065494D" w:rsidP="00977D24">
      <w:pPr>
        <w:pStyle w:val="lfej"/>
        <w:numPr>
          <w:ilvl w:val="2"/>
          <w:numId w:val="81"/>
        </w:numPr>
        <w:tabs>
          <w:tab w:val="right" w:pos="900"/>
        </w:tabs>
        <w:spacing w:before="120"/>
        <w:jc w:val="both"/>
        <w:rPr>
          <w:bCs/>
          <w:lang w:val="hu-HU"/>
        </w:rPr>
      </w:pPr>
      <w:r w:rsidRPr="00AA2D0B">
        <w:rPr>
          <w:bCs/>
          <w:lang w:val="hu-HU"/>
        </w:rPr>
        <w:t xml:space="preserve">Levelező munkarend: </w:t>
      </w:r>
    </w:p>
    <w:p w:rsidR="0065494D" w:rsidRPr="00AA2D0B" w:rsidRDefault="0065494D" w:rsidP="00977D24">
      <w:pPr>
        <w:pStyle w:val="lfej"/>
        <w:numPr>
          <w:ilvl w:val="1"/>
          <w:numId w:val="81"/>
        </w:numPr>
        <w:tabs>
          <w:tab w:val="right" w:pos="900"/>
        </w:tabs>
        <w:spacing w:before="120"/>
        <w:jc w:val="both"/>
        <w:rPr>
          <w:bCs/>
          <w:lang w:val="hu-HU"/>
        </w:rPr>
      </w:pPr>
      <w:r w:rsidRPr="00AA2D0B">
        <w:rPr>
          <w:bCs/>
          <w:lang w:val="hu-HU"/>
        </w:rPr>
        <w:t xml:space="preserve">heti óraszám nappali munkarend: </w:t>
      </w:r>
      <w:r w:rsidR="001645F2" w:rsidRPr="00AA2D0B">
        <w:rPr>
          <w:bCs/>
          <w:lang w:val="hu-HU"/>
        </w:rPr>
        <w:t>1</w:t>
      </w:r>
    </w:p>
    <w:p w:rsidR="0065494D" w:rsidRPr="00AA2D0B" w:rsidRDefault="0065494D" w:rsidP="00977D24">
      <w:pPr>
        <w:pStyle w:val="lfej"/>
        <w:numPr>
          <w:ilvl w:val="0"/>
          <w:numId w:val="81"/>
        </w:numPr>
        <w:tabs>
          <w:tab w:val="right" w:pos="900"/>
        </w:tabs>
        <w:spacing w:before="120"/>
        <w:jc w:val="both"/>
        <w:rPr>
          <w:b/>
          <w:bCs/>
          <w:lang w:val="hu-HU"/>
        </w:rPr>
      </w:pPr>
      <w:r w:rsidRPr="00AA2D0B">
        <w:rPr>
          <w:b/>
          <w:bCs/>
          <w:lang w:val="hu-HU"/>
        </w:rPr>
        <w:t xml:space="preserve">A tantárgy szakmai tartalma (magyarul): </w:t>
      </w:r>
      <w:r w:rsidRPr="00AA2D0B">
        <w:t>A tantárgy célja bemutatni a közszolgálat fogalmát, a közszolgálati dolgozók körét, jellemezni a közszféra és a magánszféra területén munkát végzők jogállásának különbségeit. A hallgatók megismerik a közszolgálati jog és a munkajog legfőbb hasonlóságait és eltéréseit. A tárgy központi eleme a közszolgálat működésére vonatkozó alapelvek és modellek bemutatása. Így foglalkozik a munkavégzés és a közszolgálat alapelveivel, valamint a közszolgálati pragmatika elemeivel. A diszciplína kitér a közszolgálat személyi állományának működtetésére vonatkozó igazgatási-jogi rendszerekre, a politika és a személyi állomány viszonyára, majd a kiválasztás, az előmenetel, az illetményrendszer, a képzés, továbbképzés, a teljesítményértékelés, a felelősségi rendszer, a pálya stabilitásának kérdéseire. Mindvégig bemutatja a három nagy réteg (közszolgálati tisztviselők, hivatásos katonák és rendőrök) jogállására vonatkozó modellek különbségeit. A hallgatók képet kapnak a közszolgálat történetéről, nemzetközi vonatkozásairól és a Magyary Zoltán Közigazgatás-fejlesztési Program személyi állományra vonatkozó előírásairól.</w:t>
      </w:r>
    </w:p>
    <w:p w:rsidR="0065494D" w:rsidRPr="00AA2D0B" w:rsidRDefault="0065494D" w:rsidP="00977D24">
      <w:pPr>
        <w:pStyle w:val="lfej"/>
        <w:numPr>
          <w:ilvl w:val="0"/>
          <w:numId w:val="81"/>
        </w:numPr>
        <w:tabs>
          <w:tab w:val="right" w:pos="900"/>
        </w:tabs>
        <w:spacing w:before="120"/>
        <w:jc w:val="both"/>
        <w:rPr>
          <w:b/>
          <w:bCs/>
          <w:lang w:val="hu-HU"/>
        </w:rPr>
      </w:pPr>
      <w:r w:rsidRPr="00AA2D0B">
        <w:rPr>
          <w:b/>
          <w:bCs/>
          <w:lang w:val="hu-HU"/>
        </w:rPr>
        <w:t>A tantárgy szakmai tartalma (angolul):</w:t>
      </w:r>
      <w:r w:rsidRPr="00AA2D0B">
        <w:rPr>
          <w:bCs/>
          <w:lang w:val="en-US"/>
        </w:rPr>
        <w:t xml:space="preserve"> The aim of the subject is to present the definition of civil service, staff and the differences between the legal status of public and private sector. The students will learn the major similarities and differences of public service law, labor law. The subject is focusing on the principles and models of the Hungarian public service therefore dealing with principles of work, basic principles and pragmatics of civil service. The discipline describes the administrational and legal functioning of public service staff, relation of politics and staff, recruitment, carrier, payment and allowances, training, further-training, evaluation, liability, and carrier-stability. The subject shows the legal status differences between the three public service sections (public administration officials, military forces and law enforcement). The </w:t>
      </w:r>
      <w:r w:rsidRPr="00AA2D0B">
        <w:rPr>
          <w:bCs/>
          <w:lang w:val="en-US"/>
        </w:rPr>
        <w:lastRenderedPageBreak/>
        <w:t>students will also learn about the history of public service, international relations, and the Zoltán Magyary Public Administration Development Program.</w:t>
      </w:r>
    </w:p>
    <w:p w:rsidR="0065494D" w:rsidRPr="00AA2D0B" w:rsidRDefault="0065494D" w:rsidP="00977D24">
      <w:pPr>
        <w:pStyle w:val="Listaszerbekezds"/>
        <w:numPr>
          <w:ilvl w:val="0"/>
          <w:numId w:val="81"/>
        </w:numPr>
        <w:tabs>
          <w:tab w:val="left" w:pos="284"/>
        </w:tabs>
        <w:spacing w:before="120"/>
        <w:ind w:left="641" w:hanging="357"/>
        <w:contextualSpacing w:val="0"/>
        <w:jc w:val="both"/>
        <w:rPr>
          <w:b/>
        </w:rPr>
      </w:pPr>
      <w:r w:rsidRPr="00AA2D0B">
        <w:rPr>
          <w:b/>
        </w:rPr>
        <w:tab/>
        <w:t>Elérendő kompetenciák (magyarul):</w:t>
      </w:r>
      <w:r w:rsidRPr="00AA2D0B">
        <w:t xml:space="preserve"> A tantárgy célja, hogy a hallgatók képesek legyenek különbséget tenni a köz- és a magánszféra területén alkalmazásban állók jogállásai között. Tanulják meg, hogy melyek a közszolgálati dolgozók jogviszonyának a legfőbb jellegzetességei, s milyen modellek ismeretesek a fejlett világban a pragmatika egyes elemeire vonatkozóan. Az itt megszerzett ismeretekkel könnyebben sajátítják majd el a további, közszolgálati tárgyú diszciplínák anyagait. A közös modulból fakadó igény, hogy az egyes karok hallgatói ne csak a saját pályájukra vonatkozó megoldásokat ismerjék, de kapjanak átfogó képet a többi pálya sajátosságairól is.</w:t>
      </w:r>
    </w:p>
    <w:p w:rsidR="0065494D" w:rsidRPr="00AA2D0B" w:rsidRDefault="0065494D" w:rsidP="00977D24">
      <w:pPr>
        <w:pStyle w:val="Listaszerbekezds"/>
        <w:numPr>
          <w:ilvl w:val="0"/>
          <w:numId w:val="81"/>
        </w:numPr>
        <w:spacing w:before="120"/>
        <w:ind w:left="641" w:hanging="357"/>
        <w:contextualSpacing w:val="0"/>
        <w:jc w:val="both"/>
        <w:rPr>
          <w:b/>
        </w:rPr>
      </w:pPr>
      <w:r w:rsidRPr="00AA2D0B">
        <w:rPr>
          <w:b/>
        </w:rPr>
        <w:t xml:space="preserve">Elérendő kompetenciák (angolul): </w:t>
      </w:r>
      <w:r w:rsidRPr="00AA2D0B">
        <w:rPr>
          <w:lang w:val="en-US"/>
        </w:rPr>
        <w:t>As a result of the subject the students will be able to differentiate between the legal status of public and private sector workers. They will learn the most important legal features of the public service staff moreover the relevant international models of the pragmatics. The new knowledge will help and support the students to understand further public service disciplines. The common module maintains that the different faculties should not only know their own carrier-system but get an overall picture from the others.</w:t>
      </w:r>
    </w:p>
    <w:p w:rsidR="0065494D" w:rsidRPr="00AA2D0B" w:rsidRDefault="0065494D" w:rsidP="00977D24">
      <w:pPr>
        <w:pStyle w:val="lfej"/>
        <w:numPr>
          <w:ilvl w:val="0"/>
          <w:numId w:val="81"/>
        </w:numPr>
        <w:tabs>
          <w:tab w:val="right" w:pos="900"/>
        </w:tabs>
        <w:spacing w:before="120"/>
        <w:jc w:val="both"/>
        <w:rPr>
          <w:bCs/>
          <w:lang w:val="hu-HU"/>
        </w:rPr>
      </w:pPr>
      <w:r w:rsidRPr="00AA2D0B">
        <w:rPr>
          <w:b/>
          <w:bCs/>
          <w:lang w:val="hu-HU"/>
        </w:rPr>
        <w:t xml:space="preserve">Előtanulmányi kötelezettségek: </w:t>
      </w:r>
      <w:r w:rsidRPr="00AA2D0B">
        <w:rPr>
          <w:bCs/>
          <w:lang w:val="hu-HU"/>
        </w:rPr>
        <w:t>-</w:t>
      </w:r>
    </w:p>
    <w:p w:rsidR="0065494D" w:rsidRPr="00AA2D0B" w:rsidRDefault="0065494D" w:rsidP="00977D24">
      <w:pPr>
        <w:pStyle w:val="Listaszerbekezds"/>
        <w:numPr>
          <w:ilvl w:val="0"/>
          <w:numId w:val="81"/>
        </w:numPr>
        <w:spacing w:before="120"/>
        <w:ind w:left="641" w:hanging="357"/>
        <w:contextualSpacing w:val="0"/>
        <w:jc w:val="both"/>
        <w:rPr>
          <w:b/>
        </w:rPr>
      </w:pPr>
      <w:r w:rsidRPr="00AA2D0B">
        <w:rPr>
          <w:b/>
        </w:rPr>
        <w:t xml:space="preserve">A tantárgy tematikája: </w:t>
      </w:r>
    </w:p>
    <w:p w:rsidR="0065494D" w:rsidRPr="00AA2D0B" w:rsidRDefault="00576B66" w:rsidP="0065494D">
      <w:pPr>
        <w:pStyle w:val="Listaszerbekezds"/>
        <w:ind w:left="644"/>
        <w:jc w:val="both"/>
        <w:rPr>
          <w:rFonts w:eastAsia="Calibri"/>
        </w:rPr>
      </w:pPr>
      <w:r w:rsidRPr="00AA2D0B">
        <w:rPr>
          <w:rFonts w:eastAsia="Calibri"/>
        </w:rPr>
        <w:t>14</w:t>
      </w:r>
      <w:r w:rsidR="0065494D" w:rsidRPr="00AA2D0B">
        <w:rPr>
          <w:rFonts w:eastAsia="Calibri"/>
        </w:rPr>
        <w:t>.1.</w:t>
      </w:r>
      <w:r w:rsidR="0065494D" w:rsidRPr="00AA2D0B">
        <w:rPr>
          <w:rFonts w:eastAsia="Calibri"/>
        </w:rPr>
        <w:tab/>
        <w:t>A közszolgálat fogalma, a közszolgálati dolgozók köre</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.2.</w:t>
      </w:r>
      <w:r w:rsidRPr="00AA2D0B">
        <w:rPr>
          <w:rFonts w:eastAsia="Calibri"/>
        </w:rPr>
        <w:tab/>
        <w:t>A közszféra és a magánszféra területén alkalmazottak jogállásának eltérései</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.3.</w:t>
      </w:r>
      <w:r w:rsidRPr="00AA2D0B">
        <w:rPr>
          <w:rFonts w:eastAsia="Calibri"/>
        </w:rPr>
        <w:tab/>
        <w:t>A munkavégzés és a közszolgálat alapelvei</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.4.</w:t>
      </w:r>
      <w:r w:rsidRPr="00AA2D0B">
        <w:rPr>
          <w:rFonts w:eastAsia="Calibri"/>
        </w:rPr>
        <w:tab/>
        <w:t>A közszolgálati személyzeti politika (nyílt és zárt rendszerek, a politika és a személyi állomány viszonya).</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.5.</w:t>
      </w:r>
      <w:r w:rsidRPr="00AA2D0B">
        <w:rPr>
          <w:rFonts w:eastAsia="Calibri"/>
        </w:rPr>
        <w:tab/>
        <w:t>A közszolgálati személyi állomány kiválasztása</w:t>
      </w:r>
    </w:p>
    <w:p w:rsidR="0065494D" w:rsidRPr="00AA2D0B" w:rsidRDefault="0065494D" w:rsidP="0065494D">
      <w:pPr>
        <w:ind w:left="644"/>
        <w:jc w:val="both"/>
        <w:rPr>
          <w:rFonts w:eastAsia="Calibri"/>
        </w:rPr>
      </w:pPr>
      <w:r w:rsidRPr="00AA2D0B">
        <w:rPr>
          <w:rFonts w:eastAsia="Calibri"/>
        </w:rPr>
        <w:t>1</w:t>
      </w:r>
      <w:r w:rsidR="00576B66" w:rsidRPr="00AA2D0B">
        <w:rPr>
          <w:rFonts w:eastAsia="Calibri"/>
        </w:rPr>
        <w:t>4</w:t>
      </w:r>
      <w:r w:rsidRPr="00AA2D0B">
        <w:rPr>
          <w:rFonts w:eastAsia="Calibri"/>
        </w:rPr>
        <w:t>.6.</w:t>
      </w:r>
      <w:r w:rsidRPr="00AA2D0B">
        <w:rPr>
          <w:rFonts w:eastAsia="Calibri"/>
        </w:rPr>
        <w:tab/>
        <w:t>Az előmenetel (karrier) a közszolgálatban</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.7.</w:t>
      </w:r>
      <w:r w:rsidRPr="00AA2D0B">
        <w:rPr>
          <w:rFonts w:eastAsia="Calibri"/>
        </w:rPr>
        <w:tab/>
        <w:t xml:space="preserve">Illetményrendszerek a közszolgálatban </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.8.</w:t>
      </w:r>
      <w:r w:rsidRPr="00AA2D0B">
        <w:rPr>
          <w:rFonts w:eastAsia="Calibri"/>
        </w:rPr>
        <w:tab/>
        <w:t xml:space="preserve">A személyi állomány jogai és kötelességei </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.9.</w:t>
      </w:r>
      <w:r w:rsidRPr="00AA2D0B">
        <w:rPr>
          <w:rFonts w:eastAsia="Calibri"/>
        </w:rPr>
        <w:tab/>
        <w:t>Képzés, továbbképzés a közszolgálatban</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.10.</w:t>
      </w:r>
      <w:r w:rsidRPr="00AA2D0B">
        <w:rPr>
          <w:rFonts w:eastAsia="Calibri"/>
        </w:rPr>
        <w:tab/>
        <w:t>A minősítés és a teljesítményértékelés</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.11.</w:t>
      </w:r>
      <w:r w:rsidRPr="00AA2D0B">
        <w:rPr>
          <w:rFonts w:eastAsia="Calibri"/>
        </w:rPr>
        <w:tab/>
        <w:t>A közszolgálati felelősségi rendszerek</w:t>
      </w:r>
    </w:p>
    <w:p w:rsidR="0065494D" w:rsidRPr="00AA2D0B" w:rsidRDefault="0065494D" w:rsidP="0065494D">
      <w:pPr>
        <w:pStyle w:val="Listaszerbekezds"/>
        <w:ind w:left="644"/>
        <w:jc w:val="both"/>
        <w:rPr>
          <w:rFonts w:eastAsia="Calibri"/>
        </w:rPr>
      </w:pPr>
      <w:r w:rsidRPr="00AA2D0B">
        <w:rPr>
          <w:rFonts w:eastAsia="Calibri"/>
        </w:rPr>
        <w:t>1</w:t>
      </w:r>
      <w:r w:rsidR="00576B66" w:rsidRPr="00AA2D0B">
        <w:rPr>
          <w:rFonts w:eastAsia="Calibri"/>
        </w:rPr>
        <w:t>4</w:t>
      </w:r>
      <w:r w:rsidRPr="00AA2D0B">
        <w:rPr>
          <w:rFonts w:eastAsia="Calibri"/>
        </w:rPr>
        <w:t>.12.</w:t>
      </w:r>
      <w:r w:rsidRPr="00AA2D0B">
        <w:rPr>
          <w:rFonts w:eastAsia="Calibri"/>
        </w:rPr>
        <w:tab/>
        <w:t>A közszolgálati pálya biztonsága</w:t>
      </w:r>
    </w:p>
    <w:p w:rsidR="0065494D" w:rsidRPr="00AA2D0B" w:rsidRDefault="0065494D" w:rsidP="0065494D">
      <w:pPr>
        <w:ind w:left="644"/>
        <w:jc w:val="both"/>
        <w:rPr>
          <w:rFonts w:eastAsia="Calibri"/>
        </w:rPr>
      </w:pPr>
      <w:r w:rsidRPr="00AA2D0B">
        <w:rPr>
          <w:rFonts w:eastAsia="Calibri"/>
        </w:rPr>
        <w:t>1</w:t>
      </w:r>
      <w:r w:rsidR="00576B66" w:rsidRPr="00AA2D0B">
        <w:rPr>
          <w:rFonts w:eastAsia="Calibri"/>
        </w:rPr>
        <w:t>4</w:t>
      </w:r>
      <w:r w:rsidRPr="00AA2D0B">
        <w:rPr>
          <w:rFonts w:eastAsia="Calibri"/>
        </w:rPr>
        <w:t>.13.</w:t>
      </w:r>
      <w:r w:rsidRPr="00AA2D0B">
        <w:rPr>
          <w:rFonts w:eastAsia="Calibri"/>
        </w:rPr>
        <w:tab/>
        <w:t>A magyar közszolgálat története</w:t>
      </w:r>
    </w:p>
    <w:p w:rsidR="0065494D" w:rsidRPr="00AA2D0B" w:rsidRDefault="0065494D" w:rsidP="0065494D">
      <w:pPr>
        <w:ind w:left="644"/>
        <w:jc w:val="both"/>
        <w:rPr>
          <w:rFonts w:eastAsia="Calibri"/>
        </w:rPr>
      </w:pPr>
      <w:r w:rsidRPr="00AA2D0B">
        <w:rPr>
          <w:rFonts w:eastAsia="Calibri"/>
        </w:rPr>
        <w:t>1</w:t>
      </w:r>
      <w:r w:rsidR="00576B66" w:rsidRPr="00AA2D0B">
        <w:rPr>
          <w:rFonts w:eastAsia="Calibri"/>
        </w:rPr>
        <w:t>4</w:t>
      </w:r>
      <w:r w:rsidRPr="00AA2D0B">
        <w:rPr>
          <w:rFonts w:eastAsia="Calibri"/>
        </w:rPr>
        <w:t>.14.</w:t>
      </w:r>
      <w:r w:rsidRPr="00AA2D0B">
        <w:rPr>
          <w:rFonts w:eastAsia="Calibri"/>
        </w:rPr>
        <w:tab/>
        <w:t>A közszolgálat az Európai Unióban</w:t>
      </w:r>
    </w:p>
    <w:p w:rsidR="0065494D" w:rsidRPr="00AA2D0B" w:rsidRDefault="0065494D" w:rsidP="0065494D">
      <w:pPr>
        <w:ind w:left="644"/>
        <w:jc w:val="both"/>
        <w:rPr>
          <w:rFonts w:eastAsia="Calibri"/>
        </w:rPr>
      </w:pPr>
      <w:r w:rsidRPr="00AA2D0B">
        <w:rPr>
          <w:rFonts w:eastAsia="Calibri"/>
        </w:rPr>
        <w:t>1</w:t>
      </w:r>
      <w:r w:rsidR="00576B66" w:rsidRPr="00AA2D0B">
        <w:rPr>
          <w:rFonts w:eastAsia="Calibri"/>
        </w:rPr>
        <w:t>4</w:t>
      </w:r>
      <w:r w:rsidRPr="00AA2D0B">
        <w:rPr>
          <w:rFonts w:eastAsia="Calibri"/>
        </w:rPr>
        <w:t>.15.</w:t>
      </w:r>
      <w:r w:rsidRPr="00AA2D0B">
        <w:rPr>
          <w:rFonts w:eastAsia="Calibri"/>
        </w:rPr>
        <w:tab/>
        <w:t>A Magyary Zoltán Közigazgatás-fejlesztési Program a közszolgálat személyi állományáról</w:t>
      </w:r>
    </w:p>
    <w:p w:rsidR="0065494D" w:rsidRPr="00AA2D0B" w:rsidRDefault="0065494D" w:rsidP="00977D24">
      <w:pPr>
        <w:pStyle w:val="lfej"/>
        <w:numPr>
          <w:ilvl w:val="0"/>
          <w:numId w:val="81"/>
        </w:numPr>
        <w:tabs>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001645F2" w:rsidRPr="00AA2D0B">
        <w:rPr>
          <w:bCs/>
          <w:lang w:val="hu-HU"/>
        </w:rPr>
        <w:t>3</w:t>
      </w:r>
      <w:r w:rsidRPr="00AA2D0B">
        <w:rPr>
          <w:bCs/>
          <w:lang w:val="hu-HU"/>
        </w:rPr>
        <w:t>. félév</w:t>
      </w:r>
    </w:p>
    <w:p w:rsidR="0065494D" w:rsidRPr="00AA2D0B" w:rsidRDefault="0065494D" w:rsidP="00977D24">
      <w:pPr>
        <w:pStyle w:val="lfej"/>
        <w:numPr>
          <w:ilvl w:val="0"/>
          <w:numId w:val="81"/>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előadásokon legfeljebb három hiányzás megengedett</w:t>
      </w:r>
    </w:p>
    <w:p w:rsidR="0065494D" w:rsidRPr="00AA2D0B" w:rsidRDefault="0065494D" w:rsidP="00977D24">
      <w:pPr>
        <w:pStyle w:val="Listaszerbekezds"/>
        <w:numPr>
          <w:ilvl w:val="0"/>
          <w:numId w:val="81"/>
        </w:numPr>
        <w:spacing w:before="120"/>
        <w:ind w:left="641" w:hanging="357"/>
        <w:contextualSpacing w:val="0"/>
        <w:rPr>
          <w:b/>
        </w:rPr>
      </w:pPr>
      <w:r w:rsidRPr="00AA2D0B">
        <w:rPr>
          <w:b/>
        </w:rPr>
        <w:t>Félévközi feladatok, ismeretek ellenőrzésének rendje: -</w:t>
      </w:r>
    </w:p>
    <w:p w:rsidR="0065494D" w:rsidRPr="00AA2D0B" w:rsidRDefault="0065494D" w:rsidP="00977D24">
      <w:pPr>
        <w:pStyle w:val="Listaszerbekezds"/>
        <w:numPr>
          <w:ilvl w:val="0"/>
          <w:numId w:val="81"/>
        </w:numPr>
        <w:spacing w:before="120"/>
        <w:ind w:left="641" w:hanging="357"/>
        <w:contextualSpacing w:val="0"/>
        <w:jc w:val="both"/>
        <w:rPr>
          <w:b/>
        </w:rPr>
      </w:pPr>
      <w:r w:rsidRPr="00AA2D0B">
        <w:rPr>
          <w:b/>
        </w:rPr>
        <w:t xml:space="preserve">Az aláírás és a kreditek megszerzésének pontos feltételei: </w:t>
      </w:r>
      <w:r w:rsidRPr="00AA2D0B">
        <w:t xml:space="preserve">Az előadások látogatása. </w:t>
      </w:r>
      <w:r w:rsidRPr="00AA2D0B">
        <w:rPr>
          <w:b/>
        </w:rPr>
        <w:t>Kollokvium</w:t>
      </w:r>
      <w:r w:rsidRPr="00AA2D0B">
        <w:t>.</w:t>
      </w:r>
    </w:p>
    <w:p w:rsidR="0065494D" w:rsidRPr="00AA2D0B" w:rsidRDefault="0065494D" w:rsidP="00977D24">
      <w:pPr>
        <w:pStyle w:val="Listaszerbekezds"/>
        <w:numPr>
          <w:ilvl w:val="0"/>
          <w:numId w:val="81"/>
        </w:numPr>
        <w:tabs>
          <w:tab w:val="left" w:pos="284"/>
        </w:tabs>
        <w:spacing w:before="120"/>
        <w:ind w:left="641" w:hanging="357"/>
        <w:contextualSpacing w:val="0"/>
        <w:rPr>
          <w:b/>
        </w:rPr>
      </w:pPr>
      <w:r w:rsidRPr="00AA2D0B">
        <w:rPr>
          <w:b/>
        </w:rPr>
        <w:tab/>
        <w:t>Irodalomjegyzék (magyar, angol):</w:t>
      </w:r>
    </w:p>
    <w:p w:rsidR="0065494D" w:rsidRPr="00AA2D0B" w:rsidRDefault="0065494D" w:rsidP="00977D24">
      <w:pPr>
        <w:pStyle w:val="lfej"/>
        <w:numPr>
          <w:ilvl w:val="1"/>
          <w:numId w:val="81"/>
        </w:numPr>
        <w:tabs>
          <w:tab w:val="clear" w:pos="1000"/>
          <w:tab w:val="clear" w:pos="4536"/>
          <w:tab w:val="clear" w:pos="9072"/>
          <w:tab w:val="num" w:pos="574"/>
        </w:tabs>
        <w:spacing w:before="120"/>
        <w:ind w:left="574"/>
        <w:jc w:val="both"/>
        <w:rPr>
          <w:b/>
        </w:rPr>
      </w:pPr>
      <w:r w:rsidRPr="00AA2D0B">
        <w:rPr>
          <w:b/>
        </w:rPr>
        <w:t xml:space="preserve">Kötelező irodalom: </w:t>
      </w:r>
    </w:p>
    <w:p w:rsidR="0065494D" w:rsidRPr="00AA2D0B" w:rsidRDefault="0065494D" w:rsidP="00977D24">
      <w:pPr>
        <w:pStyle w:val="lfej"/>
        <w:numPr>
          <w:ilvl w:val="0"/>
          <w:numId w:val="82"/>
        </w:numPr>
        <w:tabs>
          <w:tab w:val="clear" w:pos="4536"/>
          <w:tab w:val="clear" w:pos="9072"/>
        </w:tabs>
        <w:spacing w:before="120"/>
        <w:jc w:val="both"/>
        <w:rPr>
          <w:b/>
        </w:rPr>
      </w:pPr>
      <w:r w:rsidRPr="00AA2D0B">
        <w:lastRenderedPageBreak/>
        <w:t>György – Hazafi – Horváth – Juhász – Kiss - Linder (szerk: György – Hazafi): Közszolgálati életpályák [Public service careers], Nemzeti Közszolgálati és Tankönyv Kiadó, Budapest, 2013. ISBN 978-615-5344-31-2 (in Hungarian)</w:t>
      </w:r>
    </w:p>
    <w:p w:rsidR="0065494D" w:rsidRPr="00AA2D0B" w:rsidRDefault="0065494D" w:rsidP="00977D24">
      <w:pPr>
        <w:pStyle w:val="lfej"/>
        <w:numPr>
          <w:ilvl w:val="1"/>
          <w:numId w:val="81"/>
        </w:numPr>
        <w:tabs>
          <w:tab w:val="clear" w:pos="1000"/>
          <w:tab w:val="clear" w:pos="4536"/>
          <w:tab w:val="clear" w:pos="9072"/>
          <w:tab w:val="num" w:pos="574"/>
        </w:tabs>
        <w:spacing w:before="120"/>
        <w:ind w:left="574"/>
        <w:jc w:val="both"/>
        <w:rPr>
          <w:lang w:val="hu-HU"/>
        </w:rPr>
      </w:pPr>
      <w:r w:rsidRPr="00AA2D0B">
        <w:rPr>
          <w:b/>
          <w:lang w:val="hu-HU"/>
        </w:rPr>
        <w:t>Ajánlott irodalom</w:t>
      </w:r>
      <w:r w:rsidRPr="00AA2D0B">
        <w:rPr>
          <w:lang w:val="hu-HU"/>
        </w:rPr>
        <w:t xml:space="preserve">: </w:t>
      </w:r>
    </w:p>
    <w:p w:rsidR="0065494D" w:rsidRPr="00AA2D0B" w:rsidRDefault="0065494D" w:rsidP="00977D24">
      <w:pPr>
        <w:pStyle w:val="lfej"/>
        <w:numPr>
          <w:ilvl w:val="0"/>
          <w:numId w:val="82"/>
        </w:numPr>
        <w:tabs>
          <w:tab w:val="clear" w:pos="4536"/>
          <w:tab w:val="clear" w:pos="9072"/>
        </w:tabs>
        <w:ind w:left="1293" w:hanging="357"/>
        <w:jc w:val="both"/>
      </w:pPr>
      <w:r w:rsidRPr="00AA2D0B">
        <w:t>Lőrincz Lajos: A közigazgatás alapintézményei [Basic institutions of Public Administration], HVG ORAC, 2010. (in Hungarian)</w:t>
      </w:r>
    </w:p>
    <w:p w:rsidR="0065494D" w:rsidRPr="00AA2D0B" w:rsidRDefault="0065494D" w:rsidP="00977D24">
      <w:pPr>
        <w:pStyle w:val="lfej"/>
        <w:numPr>
          <w:ilvl w:val="0"/>
          <w:numId w:val="82"/>
        </w:numPr>
        <w:tabs>
          <w:tab w:val="clear" w:pos="4536"/>
          <w:tab w:val="clear" w:pos="9072"/>
        </w:tabs>
        <w:ind w:left="1293" w:hanging="357"/>
        <w:jc w:val="both"/>
      </w:pPr>
      <w:r w:rsidRPr="00AA2D0B">
        <w:t>Hazafi Zoltán (szerk.) Közszolgálati életpálya és emberi erőforrás gazdálkodás [Public service career and human resources managament], Közigazgatási és Igazságügyi Minisztérium, 2014. (in Hungarian)</w:t>
      </w:r>
    </w:p>
    <w:p w:rsidR="0065494D" w:rsidRPr="00AA2D0B" w:rsidRDefault="0065494D" w:rsidP="00977D24">
      <w:pPr>
        <w:pStyle w:val="lfej"/>
        <w:numPr>
          <w:ilvl w:val="0"/>
          <w:numId w:val="82"/>
        </w:numPr>
        <w:tabs>
          <w:tab w:val="clear" w:pos="4536"/>
          <w:tab w:val="clear" w:pos="9072"/>
        </w:tabs>
        <w:ind w:left="1293" w:hanging="357"/>
        <w:jc w:val="both"/>
      </w:pPr>
      <w:r w:rsidRPr="00AA2D0B">
        <w:t>György István – Hazafi Zoltán (szerk.): Közszolgálati jog [Public service law], Nemzeti Közszolgálati Egyetem, 2015.ISBN 978-615-5527-15-9 (in Hungarian)</w:t>
      </w:r>
    </w:p>
    <w:p w:rsidR="0065494D" w:rsidRPr="00AA2D0B" w:rsidRDefault="0065494D" w:rsidP="0065494D"/>
    <w:p w:rsidR="0065494D" w:rsidRPr="00AA2D0B" w:rsidRDefault="0065494D" w:rsidP="0065494D"/>
    <w:p w:rsidR="0065494D" w:rsidRPr="00AA2D0B" w:rsidRDefault="0065494D" w:rsidP="0065494D">
      <w:pPr>
        <w:pStyle w:val="lfej"/>
        <w:tabs>
          <w:tab w:val="clear" w:pos="9072"/>
          <w:tab w:val="right" w:pos="900"/>
        </w:tabs>
        <w:rPr>
          <w:bCs/>
        </w:rPr>
      </w:pPr>
      <w:r w:rsidRPr="00AA2D0B">
        <w:rPr>
          <w:bCs/>
        </w:rPr>
        <w:t>Budapest, 2017. október 31.</w:t>
      </w:r>
    </w:p>
    <w:p w:rsidR="0065494D" w:rsidRPr="00AA2D0B" w:rsidRDefault="0065494D" w:rsidP="0065494D"/>
    <w:p w:rsidR="0065494D" w:rsidRPr="00AA2D0B" w:rsidRDefault="0065494D" w:rsidP="0065494D"/>
    <w:p w:rsidR="0065494D" w:rsidRPr="00AA2D0B" w:rsidRDefault="0065494D" w:rsidP="0065494D">
      <w:pPr>
        <w:pStyle w:val="lfej"/>
        <w:tabs>
          <w:tab w:val="clear" w:pos="9072"/>
          <w:tab w:val="right" w:pos="900"/>
        </w:tabs>
        <w:jc w:val="right"/>
        <w:rPr>
          <w:b/>
          <w:bCs/>
          <w:lang w:val="hu-HU"/>
        </w:rPr>
      </w:pPr>
      <w:r w:rsidRPr="00AA2D0B">
        <w:rPr>
          <w:b/>
          <w:bCs/>
          <w:lang w:val="hu-HU"/>
        </w:rPr>
        <w:t>Dr. Hazafi Zoltán egyetemi docens, PhD</w:t>
      </w:r>
    </w:p>
    <w:p w:rsidR="0065494D" w:rsidRPr="00AA2D0B" w:rsidRDefault="0065494D" w:rsidP="0065494D">
      <w:pPr>
        <w:pStyle w:val="lfej"/>
        <w:tabs>
          <w:tab w:val="clear" w:pos="9072"/>
          <w:tab w:val="right" w:pos="900"/>
        </w:tabs>
        <w:jc w:val="center"/>
        <w:rPr>
          <w:bCs/>
        </w:rPr>
      </w:pPr>
      <w:r w:rsidRPr="00AA2D0B">
        <w:rPr>
          <w:bCs/>
        </w:rPr>
        <w:tab/>
      </w:r>
      <w:r w:rsidRPr="00AA2D0B">
        <w:rPr>
          <w:bCs/>
        </w:rPr>
        <w:tab/>
      </w:r>
      <w:r w:rsidRPr="00AA2D0B">
        <w:rPr>
          <w:bCs/>
        </w:rPr>
        <w:tab/>
        <w:t>tantárgyfelelős</w:t>
      </w:r>
    </w:p>
    <w:p w:rsidR="006B60F3" w:rsidRPr="00AA2D0B" w:rsidRDefault="006B60F3" w:rsidP="009135BB">
      <w:pPr>
        <w:pStyle w:val="lfej"/>
        <w:tabs>
          <w:tab w:val="clear" w:pos="4536"/>
          <w:tab w:val="clear" w:pos="9072"/>
        </w:tabs>
        <w:ind w:left="5954"/>
        <w:jc w:val="center"/>
        <w:rPr>
          <w:bCs/>
          <w:lang w:val="hu-HU"/>
        </w:rPr>
      </w:pPr>
    </w:p>
    <w:p w:rsidR="008E0124" w:rsidRPr="00AA2D0B" w:rsidRDefault="006B60F3" w:rsidP="006B60F3">
      <w:pPr>
        <w:pStyle w:val="lfej"/>
        <w:tabs>
          <w:tab w:val="clear" w:pos="4536"/>
          <w:tab w:val="clear" w:pos="9072"/>
          <w:tab w:val="right" w:pos="900"/>
        </w:tabs>
        <w:jc w:val="center"/>
        <w:rPr>
          <w:bCs/>
          <w:sz w:val="10"/>
          <w:lang w:val="hu-HU"/>
        </w:rPr>
      </w:pPr>
      <w:r w:rsidRPr="00AA2D0B">
        <w:rPr>
          <w:bCs/>
          <w:lang w:val="hu-HU"/>
        </w:rPr>
        <w:br w:type="page"/>
      </w:r>
    </w:p>
    <w:tbl>
      <w:tblPr>
        <w:tblW w:w="9072" w:type="dxa"/>
        <w:tblInd w:w="113" w:type="dxa"/>
        <w:tblLook w:val="01E0" w:firstRow="1" w:lastRow="1" w:firstColumn="1" w:lastColumn="1" w:noHBand="0" w:noVBand="0"/>
      </w:tblPr>
      <w:tblGrid>
        <w:gridCol w:w="5382"/>
        <w:gridCol w:w="1093"/>
        <w:gridCol w:w="2597"/>
      </w:tblGrid>
      <w:tr w:rsidR="0056708B" w:rsidRPr="00AA2D0B" w:rsidTr="00CF044E">
        <w:tc>
          <w:tcPr>
            <w:tcW w:w="5382" w:type="dxa"/>
            <w:tcBorders>
              <w:bottom w:val="single" w:sz="4" w:space="0" w:color="auto"/>
            </w:tcBorders>
          </w:tcPr>
          <w:p w:rsidR="0056708B" w:rsidRPr="00AA2D0B" w:rsidRDefault="0056708B" w:rsidP="00CF044E">
            <w:pPr>
              <w:pStyle w:val="Szvegtrzs"/>
              <w:jc w:val="center"/>
              <w:rPr>
                <w:b/>
                <w:smallCaps/>
                <w:sz w:val="28"/>
                <w:szCs w:val="28"/>
              </w:rPr>
            </w:pPr>
            <w:r w:rsidRPr="00AA2D0B">
              <w:rPr>
                <w:b/>
                <w:smallCaps/>
                <w:sz w:val="28"/>
                <w:szCs w:val="28"/>
              </w:rPr>
              <w:lastRenderedPageBreak/>
              <w:t>Nemzeti Közszolgálati Egyetem</w:t>
            </w:r>
          </w:p>
        </w:tc>
        <w:tc>
          <w:tcPr>
            <w:tcW w:w="1093" w:type="dxa"/>
          </w:tcPr>
          <w:p w:rsidR="0056708B" w:rsidRPr="00AA2D0B" w:rsidRDefault="0056708B" w:rsidP="00CF044E">
            <w:pPr>
              <w:pStyle w:val="Szvegtrzs"/>
            </w:pPr>
          </w:p>
        </w:tc>
        <w:tc>
          <w:tcPr>
            <w:tcW w:w="2597" w:type="dxa"/>
          </w:tcPr>
          <w:p w:rsidR="0056708B" w:rsidRPr="00AA2D0B" w:rsidRDefault="0056708B" w:rsidP="00CF044E">
            <w:pPr>
              <w:pStyle w:val="Szvegtrzs"/>
              <w:jc w:val="right"/>
            </w:pPr>
            <w:r w:rsidRPr="00AA2D0B">
              <w:t xml:space="preserve"> </w:t>
            </w:r>
          </w:p>
        </w:tc>
      </w:tr>
      <w:tr w:rsidR="0056708B" w:rsidRPr="00AA2D0B" w:rsidTr="00CF044E">
        <w:tc>
          <w:tcPr>
            <w:tcW w:w="5382" w:type="dxa"/>
            <w:tcBorders>
              <w:top w:val="single" w:sz="4" w:space="0" w:color="auto"/>
            </w:tcBorders>
          </w:tcPr>
          <w:p w:rsidR="0056708B" w:rsidRPr="00AA2D0B" w:rsidRDefault="00AC6A6D" w:rsidP="00CF044E">
            <w:pPr>
              <w:pStyle w:val="Szvegtrzs"/>
              <w:jc w:val="center"/>
              <w:rPr>
                <w:b/>
                <w:sz w:val="28"/>
                <w:szCs w:val="28"/>
              </w:rPr>
            </w:pPr>
            <w:r w:rsidRPr="00AA2D0B">
              <w:rPr>
                <w:b/>
                <w:szCs w:val="28"/>
              </w:rPr>
              <w:t xml:space="preserve">Hadtudományi és </w:t>
            </w:r>
            <w:r w:rsidRPr="00AA2D0B">
              <w:rPr>
                <w:b/>
                <w:szCs w:val="28"/>
                <w:lang w:val="hu-HU"/>
              </w:rPr>
              <w:t>H</w:t>
            </w:r>
            <w:r w:rsidR="0056708B" w:rsidRPr="00AA2D0B">
              <w:rPr>
                <w:b/>
                <w:szCs w:val="28"/>
              </w:rPr>
              <w:t>onvédtisztképző Kar</w:t>
            </w:r>
          </w:p>
        </w:tc>
        <w:tc>
          <w:tcPr>
            <w:tcW w:w="1093" w:type="dxa"/>
          </w:tcPr>
          <w:p w:rsidR="0056708B" w:rsidRPr="00AA2D0B" w:rsidRDefault="0056708B" w:rsidP="00CF044E">
            <w:pPr>
              <w:pStyle w:val="Szvegtrzs"/>
            </w:pPr>
          </w:p>
        </w:tc>
        <w:tc>
          <w:tcPr>
            <w:tcW w:w="2597" w:type="dxa"/>
          </w:tcPr>
          <w:p w:rsidR="0056708B" w:rsidRPr="00AA2D0B" w:rsidRDefault="0056708B" w:rsidP="00CF044E">
            <w:pPr>
              <w:pStyle w:val="Szvegtrzs"/>
            </w:pPr>
          </w:p>
        </w:tc>
      </w:tr>
    </w:tbl>
    <w:p w:rsidR="0056708B" w:rsidRPr="00AA2D0B" w:rsidRDefault="0056708B" w:rsidP="0056708B">
      <w:pPr>
        <w:pStyle w:val="lfej"/>
        <w:tabs>
          <w:tab w:val="clear" w:pos="9072"/>
          <w:tab w:val="right" w:pos="0"/>
        </w:tabs>
        <w:jc w:val="both"/>
        <w:rPr>
          <w:bCs/>
        </w:rPr>
      </w:pPr>
    </w:p>
    <w:p w:rsidR="0056708B" w:rsidRPr="00AA2D0B" w:rsidRDefault="0056708B" w:rsidP="0056708B">
      <w:pPr>
        <w:jc w:val="center"/>
        <w:rPr>
          <w:b/>
          <w:bCs/>
          <w:sz w:val="28"/>
          <w:szCs w:val="28"/>
        </w:rPr>
      </w:pPr>
      <w:r w:rsidRPr="00AA2D0B">
        <w:rPr>
          <w:b/>
          <w:bCs/>
          <w:sz w:val="28"/>
          <w:szCs w:val="28"/>
        </w:rPr>
        <w:t>TANTÁRGYI PROGRAM</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A tantárgy kódja:</w:t>
      </w:r>
      <w:r w:rsidRPr="00AA2D0B">
        <w:t xml:space="preserve"> NKNBB01</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A tantárgy megnevezése (magyarul):</w:t>
      </w:r>
      <w:r w:rsidRPr="00AA2D0B">
        <w:rPr>
          <w:bCs/>
        </w:rPr>
        <w:t xml:space="preserve"> Nemzetbiztonsági tanulmányok</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A tantárgy megnevezése (angolul):</w:t>
      </w:r>
      <w:r w:rsidRPr="00AA2D0B">
        <w:rPr>
          <w:bCs/>
        </w:rPr>
        <w:t xml:space="preserve"> National Security Studies</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Kreditérték:</w:t>
      </w:r>
      <w:r w:rsidRPr="00AA2D0B">
        <w:t xml:space="preserve"> 2</w:t>
      </w:r>
      <w:r w:rsidRPr="00AA2D0B">
        <w:rPr>
          <w:bCs/>
        </w:rPr>
        <w:t xml:space="preserve"> kredit</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A szak(ok), szakirányok megnevezése (ahol oktatják):</w:t>
      </w:r>
      <w:r w:rsidRPr="00AA2D0B">
        <w:rPr>
          <w:bCs/>
        </w:rPr>
        <w:t xml:space="preserve"> </w:t>
      </w:r>
      <w:r w:rsidRPr="00AA2D0B">
        <w:rPr>
          <w:bCs/>
          <w:lang w:val="hu-HU"/>
        </w:rPr>
        <w:t>az egyetem valamennyi alapképzési szakán, szakirányán.</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 xml:space="preserve">A tantárgyfelelős kar/tanszék/szakcsoport (intézet) neve: </w:t>
      </w:r>
      <w:r w:rsidR="00AC6A6D" w:rsidRPr="00AA2D0B">
        <w:rPr>
          <w:bCs/>
          <w:lang w:val="hu-HU"/>
        </w:rPr>
        <w:t>NKE</w:t>
      </w:r>
      <w:r w:rsidR="00AC6A6D" w:rsidRPr="00AA2D0B">
        <w:rPr>
          <w:b/>
          <w:bCs/>
          <w:lang w:val="hu-HU"/>
        </w:rPr>
        <w:t xml:space="preserve"> </w:t>
      </w:r>
      <w:r w:rsidRPr="00AA2D0B">
        <w:rPr>
          <w:bCs/>
        </w:rPr>
        <w:t>Nemzetbiztonsági Intézet</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 xml:space="preserve">A tantárgyfelelős oktató neve, beosztása: </w:t>
      </w:r>
      <w:r w:rsidRPr="00AA2D0B">
        <w:rPr>
          <w:bCs/>
        </w:rPr>
        <w:t>Dr. habil. Resperger István PhD., egyetemi docens</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A tanórák száma (előadás+gyakorlat)</w:t>
      </w:r>
    </w:p>
    <w:p w:rsidR="0056708B" w:rsidRPr="00AA2D0B" w:rsidRDefault="00D20BA3" w:rsidP="00977D24">
      <w:pPr>
        <w:pStyle w:val="lfej"/>
        <w:numPr>
          <w:ilvl w:val="1"/>
          <w:numId w:val="83"/>
        </w:numPr>
        <w:tabs>
          <w:tab w:val="clear" w:pos="4536"/>
          <w:tab w:val="clear" w:pos="9072"/>
          <w:tab w:val="right" w:pos="900"/>
        </w:tabs>
        <w:spacing w:before="120"/>
        <w:ind w:left="716"/>
        <w:jc w:val="both"/>
        <w:rPr>
          <w:bCs/>
          <w:color w:val="000000"/>
        </w:rPr>
      </w:pPr>
      <w:r w:rsidRPr="00AA2D0B">
        <w:rPr>
          <w:bCs/>
          <w:color w:val="000000"/>
        </w:rPr>
        <w:t xml:space="preserve">össz óraszám: </w:t>
      </w:r>
    </w:p>
    <w:p w:rsidR="0056708B" w:rsidRPr="00AA2D0B" w:rsidRDefault="0056708B" w:rsidP="00977D24">
      <w:pPr>
        <w:pStyle w:val="lfej"/>
        <w:numPr>
          <w:ilvl w:val="2"/>
          <w:numId w:val="83"/>
        </w:numPr>
        <w:tabs>
          <w:tab w:val="clear" w:pos="4536"/>
          <w:tab w:val="clear" w:pos="9072"/>
          <w:tab w:val="right" w:pos="900"/>
        </w:tabs>
        <w:spacing w:before="120"/>
        <w:jc w:val="both"/>
        <w:rPr>
          <w:bCs/>
          <w:color w:val="000000"/>
        </w:rPr>
      </w:pPr>
      <w:r w:rsidRPr="00AA2D0B">
        <w:rPr>
          <w:bCs/>
          <w:color w:val="000000"/>
        </w:rPr>
        <w:t>Nappali munkarend: 30</w:t>
      </w:r>
      <w:r w:rsidR="007E3B4A" w:rsidRPr="00AA2D0B">
        <w:rPr>
          <w:bCs/>
          <w:color w:val="000000"/>
          <w:lang w:val="hu-HU"/>
        </w:rPr>
        <w:t xml:space="preserve"> (30</w:t>
      </w:r>
      <w:r w:rsidRPr="00AA2D0B">
        <w:rPr>
          <w:bCs/>
          <w:color w:val="000000"/>
        </w:rPr>
        <w:t>+0</w:t>
      </w:r>
      <w:r w:rsidR="007E3B4A" w:rsidRPr="00AA2D0B">
        <w:rPr>
          <w:bCs/>
          <w:color w:val="000000"/>
          <w:lang w:val="hu-HU"/>
        </w:rPr>
        <w:t>)</w:t>
      </w:r>
    </w:p>
    <w:p w:rsidR="0056708B" w:rsidRPr="00AA2D0B" w:rsidRDefault="0056708B" w:rsidP="00977D24">
      <w:pPr>
        <w:pStyle w:val="lfej"/>
        <w:numPr>
          <w:ilvl w:val="2"/>
          <w:numId w:val="83"/>
        </w:numPr>
        <w:tabs>
          <w:tab w:val="clear" w:pos="4536"/>
          <w:tab w:val="clear" w:pos="9072"/>
          <w:tab w:val="right" w:pos="900"/>
        </w:tabs>
        <w:spacing w:before="120"/>
        <w:jc w:val="both"/>
        <w:rPr>
          <w:bCs/>
          <w:color w:val="000000"/>
        </w:rPr>
      </w:pPr>
      <w:r w:rsidRPr="00AA2D0B">
        <w:rPr>
          <w:bCs/>
          <w:color w:val="000000"/>
        </w:rPr>
        <w:t xml:space="preserve">Levelező munkarend: </w:t>
      </w:r>
      <w:r w:rsidR="007E3B4A" w:rsidRPr="00AA2D0B">
        <w:rPr>
          <w:bCs/>
          <w:color w:val="000000"/>
          <w:lang w:val="hu-HU"/>
        </w:rPr>
        <w:t>-</w:t>
      </w:r>
    </w:p>
    <w:p w:rsidR="0056708B" w:rsidRPr="00AA2D0B" w:rsidRDefault="0056708B" w:rsidP="00977D24">
      <w:pPr>
        <w:pStyle w:val="lfej"/>
        <w:numPr>
          <w:ilvl w:val="1"/>
          <w:numId w:val="83"/>
        </w:numPr>
        <w:tabs>
          <w:tab w:val="clear" w:pos="4536"/>
          <w:tab w:val="clear" w:pos="9072"/>
          <w:tab w:val="right" w:pos="900"/>
        </w:tabs>
        <w:spacing w:before="120"/>
        <w:ind w:left="716"/>
        <w:jc w:val="both"/>
        <w:rPr>
          <w:bCs/>
          <w:color w:val="000000"/>
        </w:rPr>
      </w:pPr>
      <w:r w:rsidRPr="00AA2D0B">
        <w:rPr>
          <w:bCs/>
          <w:color w:val="000000"/>
        </w:rPr>
        <w:t>heti óraszám nappali munkarend: 2</w:t>
      </w:r>
    </w:p>
    <w:p w:rsidR="0056708B" w:rsidRPr="00AA2D0B" w:rsidRDefault="0056708B" w:rsidP="00977D24">
      <w:pPr>
        <w:pStyle w:val="lfej"/>
        <w:numPr>
          <w:ilvl w:val="0"/>
          <w:numId w:val="83"/>
        </w:numPr>
        <w:tabs>
          <w:tab w:val="clear" w:pos="4536"/>
          <w:tab w:val="clear" w:pos="9072"/>
          <w:tab w:val="right" w:pos="900"/>
        </w:tabs>
        <w:spacing w:before="120"/>
        <w:ind w:right="141"/>
        <w:jc w:val="both"/>
        <w:rPr>
          <w:bCs/>
        </w:rPr>
      </w:pPr>
      <w:r w:rsidRPr="00AA2D0B">
        <w:rPr>
          <w:b/>
          <w:bCs/>
        </w:rPr>
        <w:t>A tantárgy szakmai tartalma (magyarul):</w:t>
      </w:r>
      <w:r w:rsidRPr="00AA2D0B">
        <w:rPr>
          <w:bCs/>
        </w:rPr>
        <w:t xml:space="preserve"> a nemzetbiztonság tanulmányok célja, hogy a</w:t>
      </w:r>
      <w:r w:rsidRPr="00AA2D0B">
        <w:t xml:space="preserve"> közszolgálat főbb hivatásrendjei megismerjék a nemzetbiztonsági szolgálatok működését, feladatrendszerét, tevékenységük célját és alkalmazott módszereit a 21. században.</w:t>
      </w:r>
    </w:p>
    <w:p w:rsidR="0056708B" w:rsidRPr="00AA2D0B" w:rsidRDefault="0056708B" w:rsidP="00977D24">
      <w:pPr>
        <w:pStyle w:val="lfej"/>
        <w:numPr>
          <w:ilvl w:val="0"/>
          <w:numId w:val="83"/>
        </w:numPr>
        <w:tabs>
          <w:tab w:val="clear" w:pos="4536"/>
          <w:tab w:val="clear" w:pos="9072"/>
          <w:tab w:val="right" w:pos="900"/>
        </w:tabs>
        <w:spacing w:before="120"/>
        <w:ind w:right="141"/>
        <w:jc w:val="both"/>
        <w:rPr>
          <w:bCs/>
        </w:rPr>
      </w:pPr>
      <w:r w:rsidRPr="00AA2D0B">
        <w:rPr>
          <w:b/>
          <w:bCs/>
        </w:rPr>
        <w:t xml:space="preserve">A tantárgy szakmai tartalma (angolul): </w:t>
      </w:r>
      <w:r w:rsidRPr="00AA2D0B">
        <w:rPr>
          <w:bCs/>
        </w:rPr>
        <w:t xml:space="preserve">The aim of national security studies that the future experts of public service will be familiar with the tasks, aims, legal borders, means and tools of the Hungarian national security services in the 21st century. </w:t>
      </w:r>
    </w:p>
    <w:p w:rsidR="0056708B" w:rsidRPr="00AA2D0B" w:rsidRDefault="0056708B" w:rsidP="00977D24">
      <w:pPr>
        <w:pStyle w:val="lfej"/>
        <w:numPr>
          <w:ilvl w:val="0"/>
          <w:numId w:val="83"/>
        </w:numPr>
        <w:tabs>
          <w:tab w:val="clear" w:pos="4536"/>
          <w:tab w:val="clear" w:pos="9072"/>
          <w:tab w:val="right" w:pos="900"/>
        </w:tabs>
        <w:spacing w:before="120"/>
        <w:ind w:right="141"/>
        <w:jc w:val="both"/>
        <w:rPr>
          <w:bCs/>
        </w:rPr>
      </w:pPr>
      <w:r w:rsidRPr="00AA2D0B">
        <w:rPr>
          <w:b/>
          <w:bCs/>
        </w:rPr>
        <w:t xml:space="preserve">Elérendő kompetenciák (magyarul): </w:t>
      </w:r>
      <w:r w:rsidRPr="00AA2D0B">
        <w:rPr>
          <w:bCs/>
        </w:rPr>
        <w:t>a résztvevő hallgatók ismerjék meg a kihívásokat, kockázatokat, fenyegetéseket, a nemzetbiztonsági rendszert Magyarországon. Alakuljon ki bennük a nemzetbiztonsági tudatosság.</w:t>
      </w:r>
    </w:p>
    <w:p w:rsidR="0056708B" w:rsidRPr="00AA2D0B" w:rsidRDefault="0056708B" w:rsidP="00977D24">
      <w:pPr>
        <w:pStyle w:val="lfej"/>
        <w:numPr>
          <w:ilvl w:val="0"/>
          <w:numId w:val="83"/>
        </w:numPr>
        <w:tabs>
          <w:tab w:val="clear" w:pos="4536"/>
          <w:tab w:val="clear" w:pos="9072"/>
          <w:tab w:val="right" w:pos="900"/>
        </w:tabs>
        <w:spacing w:before="120"/>
        <w:ind w:right="141"/>
        <w:jc w:val="both"/>
        <w:rPr>
          <w:bCs/>
        </w:rPr>
      </w:pPr>
      <w:r w:rsidRPr="00AA2D0B">
        <w:rPr>
          <w:b/>
          <w:bCs/>
        </w:rPr>
        <w:t>Elérendő kompetenciák (angolul):</w:t>
      </w:r>
      <w:r w:rsidRPr="00AA2D0B">
        <w:rPr>
          <w:bCs/>
        </w:rPr>
        <w:t xml:space="preserve"> students involved in this course should be able to recognise the risks, threats and challenges, and became familiar with national security system of Hungary. They have to realize the importance of security awareness.</w:t>
      </w:r>
    </w:p>
    <w:p w:rsidR="0056708B" w:rsidRPr="00AA2D0B" w:rsidRDefault="0056708B" w:rsidP="00977D24">
      <w:pPr>
        <w:pStyle w:val="lfej"/>
        <w:numPr>
          <w:ilvl w:val="0"/>
          <w:numId w:val="83"/>
        </w:numPr>
        <w:tabs>
          <w:tab w:val="clear" w:pos="4536"/>
          <w:tab w:val="clear" w:pos="9072"/>
          <w:tab w:val="right" w:pos="900"/>
        </w:tabs>
        <w:spacing w:before="120"/>
        <w:jc w:val="both"/>
        <w:rPr>
          <w:bCs/>
        </w:rPr>
      </w:pPr>
      <w:r w:rsidRPr="00AA2D0B">
        <w:rPr>
          <w:b/>
          <w:bCs/>
        </w:rPr>
        <w:t xml:space="preserve">Előtanulmányi kötelezettségek: </w:t>
      </w:r>
      <w:r w:rsidRPr="00AA2D0B">
        <w:rPr>
          <w:bCs/>
        </w:rPr>
        <w:t>-</w:t>
      </w:r>
    </w:p>
    <w:p w:rsidR="0056708B" w:rsidRPr="00AA2D0B" w:rsidRDefault="0056708B" w:rsidP="00977D24">
      <w:pPr>
        <w:pStyle w:val="lfej"/>
        <w:numPr>
          <w:ilvl w:val="0"/>
          <w:numId w:val="83"/>
        </w:numPr>
        <w:tabs>
          <w:tab w:val="clear" w:pos="4536"/>
          <w:tab w:val="clear" w:pos="9072"/>
          <w:tab w:val="right" w:pos="900"/>
        </w:tabs>
        <w:spacing w:before="120"/>
        <w:jc w:val="both"/>
        <w:rPr>
          <w:bCs/>
          <w:vertAlign w:val="subscript"/>
        </w:rPr>
      </w:pPr>
      <w:r w:rsidRPr="00AA2D0B">
        <w:rPr>
          <w:b/>
          <w:bCs/>
        </w:rPr>
        <w:t>A tantárgy tematikája:</w:t>
      </w:r>
    </w:p>
    <w:p w:rsidR="0056708B" w:rsidRPr="00AA2D0B" w:rsidRDefault="0056708B" w:rsidP="0056708B">
      <w:pPr>
        <w:pStyle w:val="lfej"/>
        <w:tabs>
          <w:tab w:val="clear" w:pos="9072"/>
          <w:tab w:val="right" w:pos="900"/>
        </w:tabs>
        <w:spacing w:before="120"/>
        <w:ind w:left="360"/>
        <w:jc w:val="both"/>
      </w:pPr>
      <w:r w:rsidRPr="00AA2D0B">
        <w:rPr>
          <w:b/>
          <w:bCs/>
        </w:rPr>
        <w:t>14.1. Bevezető előadás: nemzetbiztonsági ismeretek és tanulmányok</w:t>
      </w:r>
      <w:r w:rsidRPr="00AA2D0B">
        <w:t xml:space="preserve"> (1 óra)</w:t>
      </w:r>
    </w:p>
    <w:p w:rsidR="0056708B" w:rsidRPr="00AA2D0B" w:rsidRDefault="0056708B" w:rsidP="0056708B">
      <w:pPr>
        <w:ind w:right="141"/>
        <w:jc w:val="both"/>
      </w:pPr>
      <w:r w:rsidRPr="00AA2D0B">
        <w:t>A kurzus féléves időbeosztásának és tematikájának ismertetése, a nemzetbiztonsági ismeretek és tanulmányok vázlata.</w:t>
      </w:r>
    </w:p>
    <w:p w:rsidR="0056708B" w:rsidRPr="00AA2D0B" w:rsidRDefault="0056708B" w:rsidP="0056708B">
      <w:pPr>
        <w:pStyle w:val="lfej"/>
        <w:tabs>
          <w:tab w:val="clear" w:pos="9072"/>
          <w:tab w:val="right" w:pos="900"/>
        </w:tabs>
        <w:spacing w:before="120"/>
        <w:ind w:left="360"/>
        <w:jc w:val="both"/>
      </w:pPr>
      <w:r w:rsidRPr="00AA2D0B">
        <w:rPr>
          <w:b/>
          <w:bCs/>
        </w:rPr>
        <w:t>14.2. Történeti visszatekintés a magyar titkosszolgálatokra.</w:t>
      </w:r>
      <w:r w:rsidRPr="00AA2D0B">
        <w:t xml:space="preserve"> (2 óra)</w:t>
      </w:r>
    </w:p>
    <w:p w:rsidR="0056708B" w:rsidRPr="00AA2D0B" w:rsidRDefault="0056708B" w:rsidP="0056708B">
      <w:pPr>
        <w:ind w:right="141"/>
        <w:jc w:val="both"/>
      </w:pPr>
      <w:r w:rsidRPr="00AA2D0B">
        <w:t>Az első független magyar államvédelmi, valamint a jogelőd államvédelmi és állambiztonsági szervek és a nemzetbiztonsági szolgálatok intézmény- és működéstörténete.</w:t>
      </w:r>
    </w:p>
    <w:p w:rsidR="0056708B" w:rsidRPr="00AA2D0B" w:rsidRDefault="0056708B" w:rsidP="0056708B">
      <w:pPr>
        <w:pStyle w:val="lfej"/>
        <w:tabs>
          <w:tab w:val="clear" w:pos="9072"/>
          <w:tab w:val="right" w:pos="900"/>
        </w:tabs>
        <w:spacing w:before="120"/>
        <w:ind w:left="360"/>
        <w:jc w:val="both"/>
      </w:pPr>
      <w:r w:rsidRPr="00AA2D0B">
        <w:rPr>
          <w:b/>
          <w:bCs/>
        </w:rPr>
        <w:lastRenderedPageBreak/>
        <w:t>14.3. A 21. század kihívásai, kockázatai és fenyegetései nemzetbiztonsági szemmel.</w:t>
      </w:r>
      <w:r w:rsidRPr="00AA2D0B">
        <w:t xml:space="preserve"> (3 óra)</w:t>
      </w:r>
    </w:p>
    <w:p w:rsidR="0056708B" w:rsidRPr="00AA2D0B" w:rsidRDefault="0056708B" w:rsidP="0056708B">
      <w:pPr>
        <w:ind w:right="141"/>
        <w:jc w:val="both"/>
      </w:pPr>
      <w:r w:rsidRPr="00AA2D0B">
        <w:t>Terrorizmus, proliferáció, migráció, biztonsági és nemzetbiztonsági kihívásai, ellenérdekelt titkosszolgálati tevékenység elvi alapjai. Gazdaságbiztonság, pénzügyi biztonság, kiberbiztonság.</w:t>
      </w:r>
    </w:p>
    <w:p w:rsidR="0056708B" w:rsidRPr="00AA2D0B" w:rsidRDefault="0056708B" w:rsidP="0056708B">
      <w:pPr>
        <w:pStyle w:val="lfej"/>
        <w:tabs>
          <w:tab w:val="clear" w:pos="9072"/>
          <w:tab w:val="right" w:pos="900"/>
        </w:tabs>
        <w:spacing w:before="120"/>
        <w:ind w:left="360"/>
        <w:jc w:val="both"/>
      </w:pPr>
      <w:r w:rsidRPr="00AA2D0B">
        <w:rPr>
          <w:b/>
          <w:bCs/>
        </w:rPr>
        <w:t>14.4. Elhárítás szerepe, jelentősége</w:t>
      </w:r>
      <w:r w:rsidRPr="00AA2D0B">
        <w:t xml:space="preserve"> (2 óra)</w:t>
      </w:r>
    </w:p>
    <w:p w:rsidR="0056708B" w:rsidRPr="00AA2D0B" w:rsidRDefault="0056708B" w:rsidP="0056708B">
      <w:pPr>
        <w:jc w:val="both"/>
      </w:pPr>
      <w:r w:rsidRPr="00AA2D0B">
        <w:t>Az elhárítás céljának, fogalmának összefoglalása, valamint a hírszerzés megszervezésének és működésének alapjai hazánk nemzetbiztonsági szolgálatainak feladatrendszerében.</w:t>
      </w:r>
    </w:p>
    <w:p w:rsidR="0056708B" w:rsidRPr="00AA2D0B" w:rsidRDefault="0056708B" w:rsidP="0056708B">
      <w:pPr>
        <w:pStyle w:val="lfej"/>
        <w:tabs>
          <w:tab w:val="clear" w:pos="9072"/>
          <w:tab w:val="right" w:pos="900"/>
        </w:tabs>
        <w:spacing w:before="120"/>
        <w:ind w:left="360"/>
        <w:jc w:val="both"/>
      </w:pPr>
      <w:r w:rsidRPr="00AA2D0B">
        <w:rPr>
          <w:b/>
          <w:bCs/>
        </w:rPr>
        <w:t>14.5. Hírszerzés szerepe, jelentősége</w:t>
      </w:r>
      <w:r w:rsidRPr="00AA2D0B">
        <w:t xml:space="preserve"> (2 óra)</w:t>
      </w:r>
    </w:p>
    <w:p w:rsidR="0056708B" w:rsidRPr="00AA2D0B" w:rsidRDefault="0056708B" w:rsidP="0056708B">
      <w:pPr>
        <w:jc w:val="both"/>
      </w:pPr>
      <w:r w:rsidRPr="00AA2D0B">
        <w:t>A hírszerzés céljának, fogalmának összefoglalása, valamint a hírszerzés megszervezésének és működésének alapjai hazánk nemzetbiztonsági szolgálatainak feladatrendszerében.</w:t>
      </w:r>
    </w:p>
    <w:p w:rsidR="0056708B" w:rsidRPr="00AA2D0B" w:rsidRDefault="0056708B" w:rsidP="0056708B">
      <w:pPr>
        <w:pStyle w:val="lfej"/>
        <w:tabs>
          <w:tab w:val="clear" w:pos="9072"/>
          <w:tab w:val="right" w:pos="900"/>
        </w:tabs>
        <w:spacing w:before="120"/>
        <w:ind w:left="360"/>
        <w:jc w:val="both"/>
      </w:pPr>
      <w:r w:rsidRPr="00AA2D0B">
        <w:rPr>
          <w:b/>
          <w:bCs/>
        </w:rPr>
        <w:t>14.6. Az információgyűjtés fajtái és formái.</w:t>
      </w:r>
      <w:r w:rsidRPr="00AA2D0B">
        <w:t xml:space="preserve"> (2 óra)</w:t>
      </w:r>
    </w:p>
    <w:p w:rsidR="0056708B" w:rsidRPr="00AA2D0B" w:rsidRDefault="0056708B" w:rsidP="0056708B">
      <w:pPr>
        <w:jc w:val="both"/>
        <w:rPr>
          <w:bCs/>
        </w:rPr>
      </w:pPr>
      <w:r w:rsidRPr="00AA2D0B">
        <w:rPr>
          <w:bCs/>
        </w:rPr>
        <w:t>OSINT, HUMINT, SIGINT, IMINT.</w:t>
      </w:r>
    </w:p>
    <w:p w:rsidR="0056708B" w:rsidRPr="00AA2D0B" w:rsidRDefault="0056708B" w:rsidP="0056708B">
      <w:pPr>
        <w:pStyle w:val="lfej"/>
        <w:tabs>
          <w:tab w:val="clear" w:pos="9072"/>
          <w:tab w:val="right" w:pos="900"/>
        </w:tabs>
        <w:spacing w:before="120"/>
        <w:ind w:left="360"/>
        <w:jc w:val="both"/>
      </w:pPr>
      <w:r w:rsidRPr="00AA2D0B">
        <w:rPr>
          <w:b/>
          <w:bCs/>
        </w:rPr>
        <w:t>14.7. Adat-és titokvédelem, adatkezelés. A nemzetközi együttműködés, terrorizmus, szervezett bűnözés elleni küzdelem</w:t>
      </w:r>
      <w:r w:rsidRPr="00AA2D0B">
        <w:t xml:space="preserve"> (2 óra)</w:t>
      </w:r>
    </w:p>
    <w:p w:rsidR="0056708B" w:rsidRPr="00AA2D0B" w:rsidRDefault="0056708B" w:rsidP="0056708B">
      <w:pPr>
        <w:ind w:right="141"/>
        <w:jc w:val="both"/>
      </w:pPr>
      <w:r w:rsidRPr="00AA2D0B">
        <w:t>Az adat- és titokvédelem jelentősége, a minősített iratkezelés szabályai a kormányzati szerveknél és az adatkezelés hiányosságainak lehetséges veszélyei nemzetbiztonsági szemmel.</w:t>
      </w:r>
    </w:p>
    <w:p w:rsidR="0056708B" w:rsidRPr="00AA2D0B" w:rsidRDefault="0056708B" w:rsidP="0056708B">
      <w:pPr>
        <w:pStyle w:val="lfej"/>
        <w:tabs>
          <w:tab w:val="clear" w:pos="9072"/>
          <w:tab w:val="right" w:pos="900"/>
        </w:tabs>
        <w:spacing w:before="120"/>
        <w:ind w:left="360"/>
        <w:jc w:val="both"/>
      </w:pPr>
      <w:r w:rsidRPr="00AA2D0B">
        <w:rPr>
          <w:b/>
          <w:bCs/>
        </w:rPr>
        <w:t>14.8. Biztonsági tudatosság: humán kockázatok, technikai kockázatok.</w:t>
      </w:r>
      <w:r w:rsidRPr="00AA2D0B">
        <w:t xml:space="preserve"> (2 óra)</w:t>
      </w:r>
    </w:p>
    <w:p w:rsidR="0056708B" w:rsidRPr="00AA2D0B" w:rsidRDefault="0056708B" w:rsidP="0056708B">
      <w:pPr>
        <w:ind w:right="141"/>
        <w:jc w:val="both"/>
      </w:pPr>
      <w:r w:rsidRPr="00AA2D0B">
        <w:t>Humán kockázatok, technikai kockázatok. Nemzetbiztonsági szolgálatok szerepe valamint a részükre nyújtott támogatás.</w:t>
      </w:r>
    </w:p>
    <w:p w:rsidR="0056708B" w:rsidRPr="00AA2D0B" w:rsidRDefault="0056708B" w:rsidP="0056708B">
      <w:pPr>
        <w:pStyle w:val="lfej"/>
        <w:tabs>
          <w:tab w:val="clear" w:pos="9072"/>
          <w:tab w:val="right" w:pos="900"/>
        </w:tabs>
        <w:spacing w:before="120"/>
        <w:ind w:left="360"/>
        <w:jc w:val="both"/>
      </w:pPr>
      <w:r w:rsidRPr="00AA2D0B">
        <w:rPr>
          <w:b/>
          <w:bCs/>
        </w:rPr>
        <w:t>14.9. Az Információs Hivatal</w:t>
      </w:r>
      <w:r w:rsidRPr="00AA2D0B">
        <w:t xml:space="preserve"> (2 óra)</w:t>
      </w:r>
    </w:p>
    <w:p w:rsidR="0056708B" w:rsidRPr="00AA2D0B" w:rsidRDefault="0056708B" w:rsidP="0056708B">
      <w:pPr>
        <w:jc w:val="both"/>
      </w:pPr>
      <w:r w:rsidRPr="00AA2D0B">
        <w:t>A Hivatal jogszabályi háttere. Alárendeltsége, irányítása. Szervezeti felépítése. Nemzetbiztonsági tevékenysége. Feladatai. Eszközei. Módszerei.</w:t>
      </w:r>
    </w:p>
    <w:p w:rsidR="0056708B" w:rsidRPr="00AA2D0B" w:rsidRDefault="0056708B" w:rsidP="0056708B">
      <w:pPr>
        <w:pStyle w:val="lfej"/>
        <w:tabs>
          <w:tab w:val="clear" w:pos="9072"/>
          <w:tab w:val="right" w:pos="900"/>
        </w:tabs>
        <w:spacing w:before="120"/>
        <w:ind w:left="360"/>
        <w:jc w:val="both"/>
      </w:pPr>
      <w:r w:rsidRPr="00AA2D0B">
        <w:rPr>
          <w:b/>
          <w:bCs/>
        </w:rPr>
        <w:t>14.10. Az Alkotmányvédelmi Hivatal</w:t>
      </w:r>
      <w:r w:rsidRPr="00AA2D0B">
        <w:t xml:space="preserve"> (2 óra)</w:t>
      </w:r>
    </w:p>
    <w:p w:rsidR="0056708B" w:rsidRPr="00AA2D0B" w:rsidRDefault="0056708B" w:rsidP="0056708B">
      <w:pPr>
        <w:jc w:val="both"/>
      </w:pPr>
      <w:r w:rsidRPr="00AA2D0B">
        <w:t>A Hivatal jogszabályi háttere. Alárendeltsége, irányítása. Szervezeti felépítése. Nemzetbiztonsági tevékenysége. Feladatai. Eszközei. Módszerei.</w:t>
      </w:r>
    </w:p>
    <w:p w:rsidR="0056708B" w:rsidRPr="00AA2D0B" w:rsidRDefault="0056708B" w:rsidP="0056708B">
      <w:pPr>
        <w:pStyle w:val="lfej"/>
        <w:tabs>
          <w:tab w:val="clear" w:pos="9072"/>
          <w:tab w:val="right" w:pos="900"/>
        </w:tabs>
        <w:spacing w:before="120"/>
        <w:ind w:left="360"/>
        <w:jc w:val="both"/>
      </w:pPr>
      <w:r w:rsidRPr="00AA2D0B">
        <w:rPr>
          <w:b/>
          <w:bCs/>
        </w:rPr>
        <w:t>14.11. A Katonai Nemzetbiztonsági Szolgálat</w:t>
      </w:r>
      <w:r w:rsidRPr="00AA2D0B">
        <w:t xml:space="preserve"> (2 óra)</w:t>
      </w:r>
    </w:p>
    <w:p w:rsidR="0056708B" w:rsidRPr="00AA2D0B" w:rsidRDefault="0056708B" w:rsidP="0056708B">
      <w:pPr>
        <w:jc w:val="both"/>
      </w:pPr>
      <w:r w:rsidRPr="00AA2D0B">
        <w:t>A Szolgálat jogszabályi háttere. Alárendeltsége, irányítása. Szervezeti felépítése. Nemzetbiztonsági tevékenysége. Feladatai. Eszközei. Módszerei.</w:t>
      </w:r>
    </w:p>
    <w:p w:rsidR="0056708B" w:rsidRPr="00AA2D0B" w:rsidRDefault="0056708B" w:rsidP="0056708B">
      <w:pPr>
        <w:pStyle w:val="lfej"/>
        <w:tabs>
          <w:tab w:val="clear" w:pos="9072"/>
          <w:tab w:val="right" w:pos="900"/>
        </w:tabs>
        <w:spacing w:before="120"/>
        <w:ind w:left="360"/>
        <w:jc w:val="both"/>
      </w:pPr>
      <w:r w:rsidRPr="00AA2D0B">
        <w:rPr>
          <w:b/>
          <w:bCs/>
        </w:rPr>
        <w:t>14.12. A Nemzetbiztonsági Szakszolgálat</w:t>
      </w:r>
      <w:r w:rsidRPr="00AA2D0B">
        <w:t xml:space="preserve"> (2 óra)</w:t>
      </w:r>
    </w:p>
    <w:p w:rsidR="0056708B" w:rsidRPr="00AA2D0B" w:rsidRDefault="0056708B" w:rsidP="0056708B">
      <w:pPr>
        <w:jc w:val="both"/>
      </w:pPr>
      <w:r w:rsidRPr="00AA2D0B">
        <w:t>A Szolgált jogszabályi háttere. Alárendeltsége, irányítása. Szervezeti felépítése. Nemzetbiztonsági tevékenysége. Feladatai. Eszközei. Módszerei.</w:t>
      </w:r>
    </w:p>
    <w:p w:rsidR="0056708B" w:rsidRPr="00AA2D0B" w:rsidRDefault="0056708B" w:rsidP="0056708B">
      <w:pPr>
        <w:pStyle w:val="lfej"/>
        <w:tabs>
          <w:tab w:val="clear" w:pos="9072"/>
          <w:tab w:val="right" w:pos="900"/>
        </w:tabs>
        <w:spacing w:before="120"/>
        <w:ind w:left="360"/>
        <w:jc w:val="both"/>
      </w:pPr>
      <w:r w:rsidRPr="00AA2D0B">
        <w:rPr>
          <w:b/>
          <w:bCs/>
        </w:rPr>
        <w:t>14.13. Egyéb titkos információgyűjtést folytató szervezetek. (</w:t>
      </w:r>
      <w:r w:rsidRPr="00AA2D0B">
        <w:rPr>
          <w:b/>
        </w:rPr>
        <w:t xml:space="preserve">Rendőrség, TIBEK) </w:t>
      </w:r>
      <w:r w:rsidRPr="00AA2D0B">
        <w:t>(4 óra)</w:t>
      </w:r>
    </w:p>
    <w:p w:rsidR="0056708B" w:rsidRPr="00AA2D0B" w:rsidRDefault="0056708B" w:rsidP="0056708B">
      <w:pPr>
        <w:jc w:val="both"/>
      </w:pPr>
      <w:r w:rsidRPr="00AA2D0B">
        <w:t>A szervezetek jogszabályi háttere. Alárendeltsége, irányítása. Szervezeti felépítése. Nemzetbiztonsági tevékenysége. Feladatai. Eszközei. Módszerei.</w:t>
      </w:r>
    </w:p>
    <w:p w:rsidR="0056708B" w:rsidRPr="00AA2D0B" w:rsidRDefault="0056708B" w:rsidP="0056708B">
      <w:pPr>
        <w:pStyle w:val="lfej"/>
        <w:tabs>
          <w:tab w:val="clear" w:pos="9072"/>
          <w:tab w:val="right" w:pos="900"/>
        </w:tabs>
        <w:spacing w:before="120"/>
        <w:ind w:left="360"/>
        <w:jc w:val="both"/>
      </w:pPr>
      <w:r w:rsidRPr="00AA2D0B">
        <w:rPr>
          <w:b/>
        </w:rPr>
        <w:t xml:space="preserve">14.14. </w:t>
      </w:r>
      <w:r w:rsidRPr="00AA2D0B">
        <w:rPr>
          <w:b/>
          <w:bCs/>
        </w:rPr>
        <w:t>TEK</w:t>
      </w:r>
      <w:r w:rsidRPr="00AA2D0B">
        <w:rPr>
          <w:b/>
        </w:rPr>
        <w:t xml:space="preserve"> </w:t>
      </w:r>
      <w:r w:rsidRPr="00AA2D0B">
        <w:t>(2 óra)</w:t>
      </w:r>
    </w:p>
    <w:p w:rsidR="0056708B" w:rsidRPr="00AA2D0B" w:rsidRDefault="0056708B" w:rsidP="00B92A88">
      <w:pPr>
        <w:spacing w:after="120"/>
        <w:jc w:val="both"/>
      </w:pPr>
      <w:r w:rsidRPr="00AA2D0B">
        <w:t>A szervezetek jogszabályi háttere. Alárendeltsége, irányítása. Szervezeti felépítése. Nemzetbiztonsági tevékenysége. Feladatai. Eszközei. Módszerei.</w:t>
      </w:r>
    </w:p>
    <w:p w:rsidR="0056708B" w:rsidRPr="00AA2D0B" w:rsidRDefault="0056708B" w:rsidP="00977D24">
      <w:pPr>
        <w:pStyle w:val="Listaszerbekezds"/>
        <w:numPr>
          <w:ilvl w:val="0"/>
          <w:numId w:val="83"/>
        </w:numPr>
        <w:tabs>
          <w:tab w:val="clear" w:pos="360"/>
          <w:tab w:val="num" w:pos="700"/>
        </w:tabs>
        <w:jc w:val="both"/>
      </w:pPr>
      <w:r w:rsidRPr="00AA2D0B">
        <w:rPr>
          <w:b/>
          <w:bCs/>
        </w:rPr>
        <w:t xml:space="preserve">A tantárgy meghirdetésének gyakorisága/a tantervben történő félévi elhelyezkedése: </w:t>
      </w:r>
      <w:r w:rsidR="007E3B4A" w:rsidRPr="00AA2D0B">
        <w:rPr>
          <w:bCs/>
        </w:rPr>
        <w:t>3</w:t>
      </w:r>
      <w:r w:rsidRPr="00AA2D0B">
        <w:rPr>
          <w:bCs/>
        </w:rPr>
        <w:t>. félév</w:t>
      </w:r>
    </w:p>
    <w:p w:rsidR="0056708B" w:rsidRPr="00AA2D0B" w:rsidRDefault="0056708B" w:rsidP="00977D24">
      <w:pPr>
        <w:pStyle w:val="Listaszerbekezds"/>
        <w:numPr>
          <w:ilvl w:val="0"/>
          <w:numId w:val="83"/>
        </w:numPr>
        <w:jc w:val="both"/>
      </w:pPr>
      <w:r w:rsidRPr="00AA2D0B">
        <w:rPr>
          <w:b/>
          <w:bCs/>
        </w:rPr>
        <w:t>A foglalkozásokon való részvétel követelményei, elfogadható hiányzások mértéke, távolmaradás pótlásának lehetősége: -</w:t>
      </w:r>
    </w:p>
    <w:p w:rsidR="0056708B" w:rsidRPr="00AA2D0B" w:rsidRDefault="0056708B" w:rsidP="0056708B">
      <w:pPr>
        <w:pStyle w:val="Listaszerbekezds"/>
      </w:pPr>
    </w:p>
    <w:p w:rsidR="0056708B" w:rsidRPr="00AA2D0B" w:rsidRDefault="0056708B" w:rsidP="00977D24">
      <w:pPr>
        <w:pStyle w:val="Listaszerbekezds"/>
        <w:numPr>
          <w:ilvl w:val="0"/>
          <w:numId w:val="83"/>
        </w:numPr>
        <w:jc w:val="both"/>
        <w:rPr>
          <w:b/>
        </w:rPr>
      </w:pPr>
      <w:r w:rsidRPr="00AA2D0B">
        <w:rPr>
          <w:b/>
        </w:rPr>
        <w:lastRenderedPageBreak/>
        <w:t xml:space="preserve">Félévközi feladatok, ismeretek ellenőrzésének rendje: </w:t>
      </w:r>
      <w:r w:rsidRPr="00AA2D0B">
        <w:rPr>
          <w:bCs/>
        </w:rPr>
        <w:t>A tantárgy elfogadásához a tanórák legalább 70 %-án jelen kell lennie a hallgatónak. A távollétet a hiányzást követő első foglalkozáson kell igazolnia. A hallgató köteles az előadás anyagát beszerezni, abból önállóan felkészülni. A jegy megszerzésének feltétele a ZH eredményes teljesítése (elégséges szint: 60%).</w:t>
      </w:r>
    </w:p>
    <w:p w:rsidR="0056708B" w:rsidRPr="00AA2D0B" w:rsidRDefault="0056708B" w:rsidP="00977D24">
      <w:pPr>
        <w:pStyle w:val="lfej"/>
        <w:numPr>
          <w:ilvl w:val="0"/>
          <w:numId w:val="83"/>
        </w:numPr>
        <w:tabs>
          <w:tab w:val="clear" w:pos="4536"/>
          <w:tab w:val="clear" w:pos="9072"/>
        </w:tabs>
        <w:spacing w:before="120"/>
        <w:jc w:val="both"/>
      </w:pPr>
      <w:r w:rsidRPr="00AA2D0B">
        <w:rPr>
          <w:b/>
          <w:bCs/>
        </w:rPr>
        <w:t>Aláírás és a kreditek megszerzésének pontos feltételei:</w:t>
      </w:r>
      <w:r w:rsidRPr="00AA2D0B">
        <w:rPr>
          <w:bCs/>
        </w:rPr>
        <w:t xml:space="preserve"> </w:t>
      </w:r>
      <w:r w:rsidRPr="00AA2D0B">
        <w:rPr>
          <w:b/>
          <w:bCs/>
        </w:rPr>
        <w:t>beszámoló</w:t>
      </w:r>
      <w:r w:rsidRPr="00AA2D0B">
        <w:rPr>
          <w:bCs/>
        </w:rPr>
        <w:t xml:space="preserve"> (egy db zárthelyi dolgozatának számtani eredménye). Vizsgakövetelmények:</w:t>
      </w:r>
      <w:r w:rsidRPr="00AA2D0B">
        <w:t xml:space="preserve"> A félévi aláírásnak különös feltétele lehet a szemináriumvezető által a félév elején támasztott és közölt követelmény, a zárthelyi dolgozatok megírása.</w:t>
      </w:r>
    </w:p>
    <w:p w:rsidR="0056708B" w:rsidRPr="00AA2D0B" w:rsidRDefault="0056708B" w:rsidP="00977D24">
      <w:pPr>
        <w:pStyle w:val="lfej"/>
        <w:numPr>
          <w:ilvl w:val="0"/>
          <w:numId w:val="83"/>
        </w:numPr>
        <w:tabs>
          <w:tab w:val="clear" w:pos="360"/>
          <w:tab w:val="clear" w:pos="4536"/>
          <w:tab w:val="clear" w:pos="9072"/>
        </w:tabs>
        <w:spacing w:before="120"/>
        <w:jc w:val="both"/>
        <w:rPr>
          <w:bCs/>
        </w:rPr>
      </w:pPr>
      <w:r w:rsidRPr="00AA2D0B">
        <w:rPr>
          <w:b/>
          <w:bCs/>
        </w:rPr>
        <w:t>Irodalomjegyzék:</w:t>
      </w:r>
    </w:p>
    <w:p w:rsidR="0056708B" w:rsidRPr="00AA2D0B" w:rsidRDefault="0056708B" w:rsidP="0056708B">
      <w:pPr>
        <w:pStyle w:val="lfej"/>
        <w:tabs>
          <w:tab w:val="clear" w:pos="9072"/>
          <w:tab w:val="right" w:pos="900"/>
        </w:tabs>
        <w:spacing w:before="120"/>
        <w:ind w:left="426"/>
        <w:jc w:val="both"/>
        <w:rPr>
          <w:bCs/>
        </w:rPr>
      </w:pPr>
      <w:r w:rsidRPr="00AA2D0B">
        <w:rPr>
          <w:b/>
          <w:bCs/>
        </w:rPr>
        <w:t>19.1 Kötelező irodalom:</w:t>
      </w:r>
    </w:p>
    <w:p w:rsidR="0056708B" w:rsidRPr="00AA2D0B" w:rsidRDefault="0056708B" w:rsidP="00977D24">
      <w:pPr>
        <w:pStyle w:val="lfej"/>
        <w:numPr>
          <w:ilvl w:val="2"/>
          <w:numId w:val="84"/>
        </w:numPr>
        <w:tabs>
          <w:tab w:val="clear" w:pos="4536"/>
          <w:tab w:val="clear" w:pos="9072"/>
          <w:tab w:val="right" w:pos="900"/>
        </w:tabs>
        <w:spacing w:before="120"/>
        <w:ind w:left="1276" w:hanging="424"/>
        <w:jc w:val="both"/>
        <w:rPr>
          <w:bCs/>
        </w:rPr>
      </w:pPr>
      <w:r w:rsidRPr="00AA2D0B">
        <w:rPr>
          <w:bCs/>
          <w:iCs/>
        </w:rPr>
        <w:t>Dr. Kobolka István (szerk.): Nemzetbiztonsági alapismeretek, NKT Kiadó, Budapest, 2013. ISBN: 978-615-5344-32-9</w:t>
      </w:r>
    </w:p>
    <w:p w:rsidR="0056708B" w:rsidRPr="00AA2D0B" w:rsidRDefault="0056708B" w:rsidP="0056708B">
      <w:pPr>
        <w:pStyle w:val="lfej"/>
        <w:tabs>
          <w:tab w:val="clear" w:pos="9072"/>
          <w:tab w:val="right" w:pos="900"/>
        </w:tabs>
        <w:spacing w:before="120"/>
        <w:ind w:left="426"/>
        <w:jc w:val="both"/>
        <w:rPr>
          <w:bCs/>
        </w:rPr>
      </w:pPr>
      <w:r w:rsidRPr="00AA2D0B">
        <w:rPr>
          <w:b/>
          <w:bCs/>
        </w:rPr>
        <w:t>19.2. Ajánlott irodalom:</w:t>
      </w:r>
    </w:p>
    <w:p w:rsidR="0056708B" w:rsidRPr="00AA2D0B" w:rsidRDefault="0056708B" w:rsidP="00977D24">
      <w:pPr>
        <w:pStyle w:val="lfej"/>
        <w:numPr>
          <w:ilvl w:val="2"/>
          <w:numId w:val="85"/>
        </w:numPr>
        <w:tabs>
          <w:tab w:val="clear" w:pos="4536"/>
          <w:tab w:val="clear" w:pos="9072"/>
          <w:tab w:val="right" w:pos="900"/>
        </w:tabs>
        <w:spacing w:before="120"/>
        <w:ind w:left="1276" w:hanging="424"/>
        <w:jc w:val="both"/>
        <w:rPr>
          <w:bCs/>
        </w:rPr>
      </w:pPr>
      <w:r w:rsidRPr="00AA2D0B">
        <w:rPr>
          <w:bCs/>
        </w:rPr>
        <w:t xml:space="preserve">Izsa Jenő: </w:t>
      </w:r>
      <w:r w:rsidRPr="00AA2D0B">
        <w:rPr>
          <w:bCs/>
          <w:i/>
          <w:iCs/>
        </w:rPr>
        <w:t>Nemzetbiztonsági alapismeretek: a titkosszolgálatok működése.</w:t>
      </w:r>
      <w:r w:rsidRPr="00AA2D0B">
        <w:rPr>
          <w:bCs/>
        </w:rPr>
        <w:t xml:space="preserve"> Zrínyi Miklós Nemzetvédelmi Egyetem, Budapest, 2009.</w:t>
      </w:r>
    </w:p>
    <w:p w:rsidR="0056708B" w:rsidRPr="00AA2D0B" w:rsidRDefault="0056708B" w:rsidP="0056708B"/>
    <w:p w:rsidR="0056708B" w:rsidRPr="00AA2D0B" w:rsidRDefault="0056708B" w:rsidP="0056708B"/>
    <w:p w:rsidR="0056708B" w:rsidRPr="00AA2D0B" w:rsidRDefault="0056708B" w:rsidP="0056708B">
      <w:pPr>
        <w:pStyle w:val="lfej"/>
        <w:tabs>
          <w:tab w:val="clear" w:pos="9072"/>
          <w:tab w:val="right" w:pos="900"/>
        </w:tabs>
        <w:rPr>
          <w:bCs/>
        </w:rPr>
      </w:pPr>
      <w:r w:rsidRPr="00AA2D0B">
        <w:rPr>
          <w:bCs/>
        </w:rPr>
        <w:t>Budapest, 2017. október 31.</w:t>
      </w:r>
    </w:p>
    <w:p w:rsidR="0056708B" w:rsidRPr="00AA2D0B" w:rsidRDefault="0056708B" w:rsidP="0056708B"/>
    <w:p w:rsidR="0056708B" w:rsidRPr="00AA2D0B" w:rsidRDefault="0056708B" w:rsidP="0056708B"/>
    <w:p w:rsidR="0056708B" w:rsidRPr="00AA2D0B" w:rsidRDefault="0056708B" w:rsidP="0056708B">
      <w:pPr>
        <w:pStyle w:val="lfej"/>
        <w:tabs>
          <w:tab w:val="clear" w:pos="9072"/>
          <w:tab w:val="right" w:pos="900"/>
        </w:tabs>
        <w:jc w:val="right"/>
        <w:rPr>
          <w:b/>
          <w:bCs/>
          <w:lang w:val="hu-HU"/>
        </w:rPr>
      </w:pPr>
      <w:r w:rsidRPr="00AA2D0B">
        <w:rPr>
          <w:b/>
        </w:rPr>
        <w:t xml:space="preserve">Dr. habil. </w:t>
      </w:r>
      <w:r w:rsidRPr="00AA2D0B">
        <w:rPr>
          <w:b/>
          <w:bCs/>
        </w:rPr>
        <w:t xml:space="preserve">Resperger István </w:t>
      </w:r>
      <w:r w:rsidRPr="00AA2D0B">
        <w:rPr>
          <w:b/>
          <w:bCs/>
          <w:lang w:val="hu-HU"/>
        </w:rPr>
        <w:t>egyetemi docens, PhD</w:t>
      </w:r>
    </w:p>
    <w:p w:rsidR="008E0124" w:rsidRPr="00AA2D0B" w:rsidRDefault="0056708B" w:rsidP="0056708B">
      <w:pPr>
        <w:jc w:val="both"/>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8E0124" w:rsidRPr="00AA2D0B" w:rsidRDefault="008E0124" w:rsidP="008E0124">
      <w:pPr>
        <w:jc w:val="both"/>
      </w:pPr>
    </w:p>
    <w:p w:rsidR="00EA0631" w:rsidRPr="00AA2D0B" w:rsidRDefault="00EA0631">
      <w:pPr>
        <w:rPr>
          <w:sz w:val="16"/>
        </w:rPr>
      </w:pPr>
      <w:r w:rsidRPr="00AA2D0B">
        <w:br w:type="page"/>
      </w:r>
    </w:p>
    <w:tbl>
      <w:tblPr>
        <w:tblW w:w="9072" w:type="dxa"/>
        <w:tblInd w:w="113" w:type="dxa"/>
        <w:tblLook w:val="01E0" w:firstRow="1" w:lastRow="1" w:firstColumn="1" w:lastColumn="1" w:noHBand="0" w:noVBand="0"/>
      </w:tblPr>
      <w:tblGrid>
        <w:gridCol w:w="5382"/>
        <w:gridCol w:w="1093"/>
        <w:gridCol w:w="2597"/>
      </w:tblGrid>
      <w:tr w:rsidR="00E150E2" w:rsidRPr="00AA2D0B" w:rsidTr="00CF044E">
        <w:tc>
          <w:tcPr>
            <w:tcW w:w="5382" w:type="dxa"/>
            <w:tcBorders>
              <w:top w:val="nil"/>
              <w:left w:val="nil"/>
              <w:bottom w:val="single" w:sz="4" w:space="0" w:color="auto"/>
              <w:right w:val="nil"/>
            </w:tcBorders>
            <w:hideMark/>
          </w:tcPr>
          <w:p w:rsidR="00E150E2" w:rsidRPr="00AA2D0B" w:rsidRDefault="00E150E2" w:rsidP="00CF044E">
            <w:pPr>
              <w:pStyle w:val="Szvegtrzs"/>
              <w:jc w:val="center"/>
              <w:rPr>
                <w:b/>
                <w:smallCaps/>
                <w:sz w:val="28"/>
                <w:szCs w:val="28"/>
              </w:rPr>
            </w:pPr>
            <w:r w:rsidRPr="00AA2D0B">
              <w:rPr>
                <w:b/>
                <w:smallCaps/>
                <w:sz w:val="28"/>
                <w:szCs w:val="28"/>
              </w:rPr>
              <w:lastRenderedPageBreak/>
              <w:t>Nemzeti Közszolgálati Egyetem</w:t>
            </w:r>
          </w:p>
        </w:tc>
        <w:tc>
          <w:tcPr>
            <w:tcW w:w="1093" w:type="dxa"/>
          </w:tcPr>
          <w:p w:rsidR="00E150E2" w:rsidRPr="00AA2D0B" w:rsidRDefault="00E150E2" w:rsidP="00CF044E">
            <w:pPr>
              <w:pStyle w:val="Szvegtrzs"/>
              <w:rPr>
                <w:sz w:val="28"/>
                <w:szCs w:val="28"/>
              </w:rPr>
            </w:pPr>
          </w:p>
        </w:tc>
        <w:tc>
          <w:tcPr>
            <w:tcW w:w="2597" w:type="dxa"/>
          </w:tcPr>
          <w:p w:rsidR="00E150E2" w:rsidRPr="00AA2D0B" w:rsidRDefault="00E150E2" w:rsidP="00CF044E">
            <w:pPr>
              <w:pStyle w:val="Szvegtrzs"/>
              <w:jc w:val="right"/>
              <w:rPr>
                <w:sz w:val="28"/>
                <w:szCs w:val="28"/>
              </w:rPr>
            </w:pPr>
          </w:p>
        </w:tc>
      </w:tr>
      <w:tr w:rsidR="00E150E2" w:rsidRPr="00AA2D0B" w:rsidTr="00CF044E">
        <w:tc>
          <w:tcPr>
            <w:tcW w:w="5382" w:type="dxa"/>
            <w:tcBorders>
              <w:top w:val="single" w:sz="4" w:space="0" w:color="auto"/>
              <w:left w:val="nil"/>
              <w:bottom w:val="nil"/>
              <w:right w:val="nil"/>
            </w:tcBorders>
            <w:hideMark/>
          </w:tcPr>
          <w:p w:rsidR="00E150E2" w:rsidRPr="00AA2D0B" w:rsidRDefault="00E150E2" w:rsidP="00CF044E">
            <w:pPr>
              <w:pStyle w:val="Szvegtrzs"/>
              <w:jc w:val="center"/>
              <w:rPr>
                <w:b/>
                <w:sz w:val="28"/>
                <w:szCs w:val="28"/>
              </w:rPr>
            </w:pPr>
            <w:r w:rsidRPr="00AA2D0B">
              <w:rPr>
                <w:b/>
                <w:szCs w:val="28"/>
              </w:rPr>
              <w:t>Hadtudományi és Honvédtisztképző Kar</w:t>
            </w:r>
          </w:p>
        </w:tc>
        <w:tc>
          <w:tcPr>
            <w:tcW w:w="1093" w:type="dxa"/>
          </w:tcPr>
          <w:p w:rsidR="00E150E2" w:rsidRPr="00AA2D0B" w:rsidRDefault="00E150E2" w:rsidP="00CF044E">
            <w:pPr>
              <w:pStyle w:val="Szvegtrzs"/>
              <w:rPr>
                <w:sz w:val="28"/>
                <w:szCs w:val="28"/>
              </w:rPr>
            </w:pPr>
          </w:p>
        </w:tc>
        <w:tc>
          <w:tcPr>
            <w:tcW w:w="2597" w:type="dxa"/>
          </w:tcPr>
          <w:p w:rsidR="00E150E2" w:rsidRPr="00AA2D0B" w:rsidRDefault="00E150E2" w:rsidP="00CF044E">
            <w:pPr>
              <w:pStyle w:val="Szvegtrzs"/>
              <w:rPr>
                <w:sz w:val="28"/>
                <w:szCs w:val="28"/>
              </w:rPr>
            </w:pPr>
          </w:p>
        </w:tc>
      </w:tr>
    </w:tbl>
    <w:p w:rsidR="00E150E2" w:rsidRPr="00AA2D0B" w:rsidRDefault="00E150E2" w:rsidP="00E150E2">
      <w:pPr>
        <w:pStyle w:val="lfej"/>
        <w:tabs>
          <w:tab w:val="right" w:pos="0"/>
        </w:tabs>
        <w:jc w:val="both"/>
        <w:rPr>
          <w:bCs/>
        </w:rPr>
      </w:pPr>
    </w:p>
    <w:p w:rsidR="00E150E2" w:rsidRPr="00AA2D0B" w:rsidRDefault="00E150E2" w:rsidP="00E150E2">
      <w:pPr>
        <w:pStyle w:val="Listaszerbekezds"/>
        <w:ind w:left="644"/>
        <w:jc w:val="center"/>
        <w:rPr>
          <w:b/>
          <w:bCs/>
          <w:sz w:val="28"/>
          <w:szCs w:val="28"/>
        </w:rPr>
      </w:pPr>
      <w:r w:rsidRPr="00AA2D0B">
        <w:rPr>
          <w:b/>
          <w:bCs/>
          <w:sz w:val="28"/>
          <w:szCs w:val="28"/>
        </w:rPr>
        <w:t>TANTÁRGYI PROGRAM</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A tantárgy kódja: </w:t>
      </w:r>
      <w:r w:rsidRPr="00AA2D0B">
        <w:rPr>
          <w:bCs/>
          <w:lang w:val="hu-HU"/>
        </w:rPr>
        <w:t>VKMTB11</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A tantárgy megnevezése (magyarul): </w:t>
      </w:r>
      <w:r w:rsidRPr="00AA2D0B">
        <w:rPr>
          <w:bCs/>
          <w:lang w:val="hu-HU"/>
        </w:rPr>
        <w:t xml:space="preserve">Katasztrófavédelmi </w:t>
      </w:r>
      <w:r w:rsidR="00BB2B9B" w:rsidRPr="00AA2D0B">
        <w:rPr>
          <w:bCs/>
          <w:lang w:val="hu-HU"/>
        </w:rPr>
        <w:t>i</w:t>
      </w:r>
      <w:r w:rsidRPr="00AA2D0B">
        <w:rPr>
          <w:bCs/>
          <w:lang w:val="hu-HU"/>
        </w:rPr>
        <w:t>gazgatás</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A tantárgy megnevezése (angolul):</w:t>
      </w:r>
      <w:r w:rsidRPr="00AA2D0B">
        <w:rPr>
          <w:bCs/>
          <w:lang w:val="hu-HU"/>
        </w:rPr>
        <w:t xml:space="preserve"> Disaster Management Administration</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az egyetem valamennyi alapképzési szakán, szakirányán.</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w:t>
      </w:r>
      <w:r w:rsidR="00E32202" w:rsidRPr="00AA2D0B">
        <w:rPr>
          <w:bCs/>
          <w:lang w:val="hu-HU"/>
        </w:rPr>
        <w:t xml:space="preserve">Katasztrófavédelmi Intézet, </w:t>
      </w:r>
      <w:r w:rsidRPr="00AA2D0B">
        <w:rPr>
          <w:bCs/>
          <w:lang w:val="hu-HU"/>
        </w:rPr>
        <w:t xml:space="preserve">Katasztrófavédelmi Műveleti Tanszék </w:t>
      </w:r>
    </w:p>
    <w:p w:rsidR="00E150E2" w:rsidRPr="00AA2D0B" w:rsidRDefault="00E150E2" w:rsidP="00977D24">
      <w:pPr>
        <w:pStyle w:val="lfej"/>
        <w:numPr>
          <w:ilvl w:val="0"/>
          <w:numId w:val="86"/>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habil. Vass Gyula egyetemi docens, PhD</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A tanórák száma (előadás+gyakorlat): </w:t>
      </w:r>
    </w:p>
    <w:p w:rsidR="00E150E2" w:rsidRPr="00AA2D0B" w:rsidRDefault="00E150E2" w:rsidP="00977D24">
      <w:pPr>
        <w:pStyle w:val="lfej"/>
        <w:numPr>
          <w:ilvl w:val="1"/>
          <w:numId w:val="86"/>
        </w:numPr>
        <w:tabs>
          <w:tab w:val="right" w:pos="900"/>
        </w:tabs>
        <w:spacing w:before="120"/>
        <w:jc w:val="both"/>
        <w:rPr>
          <w:bCs/>
          <w:lang w:val="hu-HU"/>
        </w:rPr>
      </w:pPr>
      <w:r w:rsidRPr="00AA2D0B">
        <w:rPr>
          <w:bCs/>
          <w:lang w:val="hu-HU"/>
        </w:rPr>
        <w:t xml:space="preserve">össz óraszám: </w:t>
      </w:r>
    </w:p>
    <w:p w:rsidR="00E150E2" w:rsidRPr="00AA2D0B" w:rsidRDefault="00E150E2" w:rsidP="00977D24">
      <w:pPr>
        <w:pStyle w:val="lfej"/>
        <w:numPr>
          <w:ilvl w:val="2"/>
          <w:numId w:val="86"/>
        </w:numPr>
        <w:tabs>
          <w:tab w:val="right" w:pos="900"/>
        </w:tabs>
        <w:spacing w:before="120"/>
        <w:jc w:val="both"/>
        <w:rPr>
          <w:bCs/>
          <w:lang w:val="hu-HU"/>
        </w:rPr>
      </w:pPr>
      <w:r w:rsidRPr="00AA2D0B">
        <w:rPr>
          <w:bCs/>
          <w:lang w:val="hu-HU"/>
        </w:rPr>
        <w:t xml:space="preserve">Nappali munkarend: </w:t>
      </w:r>
      <w:r w:rsidR="003316BE" w:rsidRPr="00AA2D0B">
        <w:rPr>
          <w:bCs/>
          <w:lang w:val="hu-HU"/>
        </w:rPr>
        <w:t>30 (30</w:t>
      </w:r>
      <w:r w:rsidRPr="00AA2D0B">
        <w:rPr>
          <w:bCs/>
          <w:lang w:val="hu-HU"/>
        </w:rPr>
        <w:t>+0</w:t>
      </w:r>
      <w:r w:rsidR="003316BE" w:rsidRPr="00AA2D0B">
        <w:rPr>
          <w:bCs/>
          <w:lang w:val="hu-HU"/>
        </w:rPr>
        <w:t>)</w:t>
      </w:r>
    </w:p>
    <w:p w:rsidR="00E150E2" w:rsidRPr="00AA2D0B" w:rsidRDefault="00E150E2" w:rsidP="00977D24">
      <w:pPr>
        <w:pStyle w:val="lfej"/>
        <w:numPr>
          <w:ilvl w:val="2"/>
          <w:numId w:val="86"/>
        </w:numPr>
        <w:tabs>
          <w:tab w:val="right" w:pos="900"/>
        </w:tabs>
        <w:spacing w:before="120"/>
        <w:jc w:val="both"/>
        <w:rPr>
          <w:bCs/>
          <w:lang w:val="hu-HU"/>
        </w:rPr>
      </w:pPr>
      <w:r w:rsidRPr="00AA2D0B">
        <w:rPr>
          <w:bCs/>
          <w:lang w:val="hu-HU"/>
        </w:rPr>
        <w:t>Levelező munkarend:</w:t>
      </w:r>
      <w:r w:rsidR="003316BE" w:rsidRPr="00AA2D0B">
        <w:rPr>
          <w:bCs/>
          <w:lang w:val="hu-HU"/>
        </w:rPr>
        <w:t>-</w:t>
      </w:r>
    </w:p>
    <w:p w:rsidR="00E150E2" w:rsidRPr="00AA2D0B" w:rsidRDefault="00E150E2" w:rsidP="00977D24">
      <w:pPr>
        <w:pStyle w:val="lfej"/>
        <w:numPr>
          <w:ilvl w:val="1"/>
          <w:numId w:val="86"/>
        </w:numPr>
        <w:tabs>
          <w:tab w:val="right" w:pos="900"/>
        </w:tabs>
        <w:spacing w:before="120"/>
        <w:jc w:val="both"/>
        <w:rPr>
          <w:bCs/>
          <w:lang w:val="hu-HU"/>
        </w:rPr>
      </w:pPr>
      <w:r w:rsidRPr="00AA2D0B">
        <w:rPr>
          <w:bCs/>
          <w:lang w:val="hu-HU"/>
        </w:rPr>
        <w:t xml:space="preserve">heti óraszám nappali munkarend: </w:t>
      </w:r>
      <w:r w:rsidR="003316BE" w:rsidRPr="00AA2D0B">
        <w:rPr>
          <w:bCs/>
          <w:lang w:val="hu-HU"/>
        </w:rPr>
        <w:t>2</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A tantárgy szakmai tartalma (magyarul): </w:t>
      </w:r>
      <w:r w:rsidRPr="00AA2D0B">
        <w:rPr>
          <w:bCs/>
          <w:lang w:val="hu-HU"/>
        </w:rPr>
        <w:t>Katasztrófavédelem meghatározása, fogalmi rendszere, a katasztrófa és a katasztrófavédelem jogi szabályozása.</w:t>
      </w:r>
      <w:r w:rsidRPr="00AA2D0B">
        <w:rPr>
          <w:lang w:val="hu-HU"/>
        </w:rPr>
        <w:t xml:space="preserve"> A veszélyhelyzet szabályozása Magyarország alaptörvényében, a különleges jogrendben történő elhelyezése az állampolgárok és lakosság védelme érdekében. Magyarország katasztrófaveszélyezettsége. Katasztrófák elleni védekezés alapjai, feladat és eszközrendszere. A katasztrófavédelem szervezeti és működési rendje, a védelmi bizottságok helye, szerepe. Katasztrófák elleni védekezés önkormányzati és belügyi feladatrendszere, kapcsolata a hivatásos katasztrófavédelmi szervezettel. A hivatásos katasztrófavédelmi szervek szervezete, feladatrendszere. Magyarország és a nemzetközi katasztrófavédelem kapcsolata, nemzetközi katasztrófavédelmi egyezmények, jogszabályok hatása a hazai katasztrófavédelmi feladatrendszerre.</w:t>
      </w:r>
    </w:p>
    <w:p w:rsidR="00E150E2" w:rsidRPr="00AA2D0B" w:rsidRDefault="00E150E2" w:rsidP="00977D24">
      <w:pPr>
        <w:pStyle w:val="lfej"/>
        <w:numPr>
          <w:ilvl w:val="0"/>
          <w:numId w:val="86"/>
        </w:numPr>
        <w:tabs>
          <w:tab w:val="right" w:pos="900"/>
        </w:tabs>
        <w:spacing w:before="120"/>
        <w:jc w:val="both"/>
        <w:rPr>
          <w:b/>
          <w:bCs/>
        </w:rPr>
      </w:pPr>
      <w:r w:rsidRPr="00AA2D0B">
        <w:rPr>
          <w:b/>
          <w:bCs/>
          <w:lang w:val="hu-HU"/>
        </w:rPr>
        <w:t xml:space="preserve">A tantárgy szakmai tartalma (angolul): </w:t>
      </w:r>
      <w:r w:rsidRPr="00AA2D0B">
        <w:rPr>
          <w:bCs/>
        </w:rPr>
        <w:t>Defining disaster management, its conceptual system, the legal regulation of disasters and disaster management. The regulation of the state of emergency in the Fundamental Law of Hungary and including it among the special legal orders in order to protect the citizens. The vulnerability of Hungary. The basics of protection against disasters, its system of tasks and instruments. Organisation and operation of disaster management, the place and role of defence committees. Tasks of municipalities and the Ministry of interior related to disaster management, their relations to the professional disaster management organisation. The structure and tasks of professional disaster management organs. The relationship between Hungary and international disaster management, the impact of international disaster management agreements and regulations on the tasks of disaster management in Hungary.</w:t>
      </w:r>
    </w:p>
    <w:p w:rsidR="00E150E2" w:rsidRPr="00AA2D0B" w:rsidRDefault="00E150E2" w:rsidP="00977D24">
      <w:pPr>
        <w:pStyle w:val="Listaszerbekezds"/>
        <w:numPr>
          <w:ilvl w:val="0"/>
          <w:numId w:val="86"/>
        </w:numPr>
        <w:tabs>
          <w:tab w:val="left" w:pos="284"/>
        </w:tabs>
        <w:spacing w:before="120"/>
        <w:ind w:left="641" w:hanging="357"/>
        <w:contextualSpacing w:val="0"/>
        <w:jc w:val="both"/>
        <w:rPr>
          <w:b/>
        </w:rPr>
      </w:pPr>
      <w:r w:rsidRPr="00AA2D0B">
        <w:rPr>
          <w:b/>
        </w:rPr>
        <w:lastRenderedPageBreak/>
        <w:tab/>
        <w:t xml:space="preserve">Elérendő kompetenciák (magyarul): </w:t>
      </w:r>
      <w:r w:rsidRPr="00AA2D0B">
        <w:t>A képzésben résztvevő hallgató legyen képes alkalmazni rendészeti tevékenysége során mindazokat a feladatokat, amelyek a katasztrófavédelem összefüggő munkájában hasznosítható.</w:t>
      </w:r>
    </w:p>
    <w:p w:rsidR="00E150E2" w:rsidRPr="00AA2D0B" w:rsidRDefault="00E150E2" w:rsidP="00977D24">
      <w:pPr>
        <w:pStyle w:val="Listaszerbekezds"/>
        <w:numPr>
          <w:ilvl w:val="0"/>
          <w:numId w:val="86"/>
        </w:numPr>
        <w:spacing w:before="120"/>
        <w:ind w:left="641" w:hanging="357"/>
        <w:contextualSpacing w:val="0"/>
        <w:jc w:val="both"/>
        <w:rPr>
          <w:lang w:val="en-GB"/>
        </w:rPr>
      </w:pPr>
      <w:r w:rsidRPr="00AA2D0B">
        <w:rPr>
          <w:b/>
        </w:rPr>
        <w:t xml:space="preserve">Elérendő kompetenciák (angolul): </w:t>
      </w:r>
      <w:r w:rsidRPr="00AA2D0B">
        <w:rPr>
          <w:lang w:val="en-GB"/>
        </w:rPr>
        <w:t>Students should be able to apply those tasks in policing which are related to disaster management.</w:t>
      </w:r>
    </w:p>
    <w:p w:rsidR="00E150E2" w:rsidRPr="00AA2D0B" w:rsidRDefault="00E150E2" w:rsidP="00977D24">
      <w:pPr>
        <w:pStyle w:val="lfej"/>
        <w:numPr>
          <w:ilvl w:val="0"/>
          <w:numId w:val="86"/>
        </w:numPr>
        <w:tabs>
          <w:tab w:val="right" w:pos="900"/>
        </w:tabs>
        <w:spacing w:before="120"/>
        <w:jc w:val="both"/>
        <w:rPr>
          <w:bCs/>
          <w:lang w:val="hu-HU"/>
        </w:rPr>
      </w:pPr>
      <w:r w:rsidRPr="00AA2D0B">
        <w:rPr>
          <w:b/>
          <w:bCs/>
          <w:lang w:val="hu-HU"/>
        </w:rPr>
        <w:t xml:space="preserve">Előtanulmányi kötelezettségek: </w:t>
      </w:r>
      <w:r w:rsidRPr="00AA2D0B">
        <w:rPr>
          <w:bCs/>
          <w:lang w:val="hu-HU"/>
        </w:rPr>
        <w:t>-</w:t>
      </w:r>
    </w:p>
    <w:p w:rsidR="00E150E2" w:rsidRPr="00AA2D0B" w:rsidRDefault="00E150E2" w:rsidP="00977D24">
      <w:pPr>
        <w:pStyle w:val="Listaszerbekezds"/>
        <w:numPr>
          <w:ilvl w:val="0"/>
          <w:numId w:val="86"/>
        </w:numPr>
        <w:spacing w:before="120"/>
        <w:ind w:left="641" w:hanging="357"/>
        <w:contextualSpacing w:val="0"/>
        <w:jc w:val="both"/>
        <w:rPr>
          <w:b/>
        </w:rPr>
      </w:pPr>
      <w:r w:rsidRPr="00AA2D0B">
        <w:rPr>
          <w:b/>
        </w:rPr>
        <w:t xml:space="preserve">A tantárgy tematikája: </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A katasztrófa fogalma, fajtái, katasztrófavédelem fogalmi rendszere</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Magyarország katasztrófaveszélyeztetettsége</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A migráció szabályozása és jogi rendszere</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Katasztrófavédelem elhelyezkedése a hazai védelmi rendszerben, állami és önkormányzati katasztrófavédelmi feladatok</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Katasztrófavédelem megjelenése Magyarország Alaptörvényében, veszélyhelyzet, mint a különleges jogrendi szabályozás része</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Katasztrófavédelem jogi szabályozása</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Katasztrófák elleni védekezés igazgatásának sajátos vonásai, katasztrófavédelmi jogszabályok megsértéséért való felelősség</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A kormányzati szervek szerepe a védelmi igazgatásban</w:t>
      </w:r>
    </w:p>
    <w:p w:rsidR="00E150E2" w:rsidRPr="00AA2D0B" w:rsidRDefault="00E150E2" w:rsidP="00977D24">
      <w:pPr>
        <w:pStyle w:val="lfej"/>
        <w:numPr>
          <w:ilvl w:val="1"/>
          <w:numId w:val="86"/>
        </w:numPr>
        <w:tabs>
          <w:tab w:val="clear" w:pos="1000"/>
          <w:tab w:val="clear" w:pos="4536"/>
          <w:tab w:val="clear" w:pos="9072"/>
          <w:tab w:val="num" w:pos="792"/>
          <w:tab w:val="right" w:pos="900"/>
        </w:tabs>
        <w:spacing w:before="60"/>
        <w:ind w:left="788" w:hanging="431"/>
        <w:jc w:val="both"/>
        <w:rPr>
          <w:bCs/>
          <w:lang w:val="hu-HU"/>
        </w:rPr>
      </w:pPr>
      <w:r w:rsidRPr="00AA2D0B">
        <w:rPr>
          <w:bCs/>
          <w:lang w:val="hu-HU"/>
        </w:rPr>
        <w:t xml:space="preserve">Önkormányzatok és a katasztrófák elleni védekezés </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Védekezés irányítása</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Katasztrófavédelem hivatásos szervezete, feladatrendszere</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Katasztrófák elleni védekezésre való felkészítés, önkéntes és karitatív szervezetek katasztrófavédelmi feladatai</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Rendvédelmi szervek feladatrendszere a katasztrófák elleni védekezésben</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Katasztrófavédelemhez kapcsolódó nemzetközi szabályzók, szervezetek rendszere</w:t>
      </w:r>
    </w:p>
    <w:p w:rsidR="00E150E2" w:rsidRPr="00AA2D0B" w:rsidRDefault="00E150E2" w:rsidP="00977D24">
      <w:pPr>
        <w:pStyle w:val="lfej"/>
        <w:numPr>
          <w:ilvl w:val="1"/>
          <w:numId w:val="86"/>
        </w:numPr>
        <w:tabs>
          <w:tab w:val="clear" w:pos="4536"/>
          <w:tab w:val="clear" w:pos="9072"/>
          <w:tab w:val="right" w:pos="900"/>
        </w:tabs>
        <w:spacing w:before="60"/>
        <w:ind w:left="788" w:hanging="431"/>
        <w:jc w:val="both"/>
        <w:rPr>
          <w:bCs/>
          <w:lang w:val="hu-HU"/>
        </w:rPr>
      </w:pPr>
      <w:r w:rsidRPr="00AA2D0B">
        <w:rPr>
          <w:bCs/>
          <w:lang w:val="hu-HU"/>
        </w:rPr>
        <w:t>Nemzetközi katasztrófavédelmi feladatokhoz kapcsolódó rendészeti feladatok, összefoglalás</w:t>
      </w:r>
    </w:p>
    <w:p w:rsidR="00E150E2" w:rsidRPr="00AA2D0B" w:rsidRDefault="00E150E2" w:rsidP="00977D24">
      <w:pPr>
        <w:pStyle w:val="lfej"/>
        <w:numPr>
          <w:ilvl w:val="0"/>
          <w:numId w:val="86"/>
        </w:numPr>
        <w:tabs>
          <w:tab w:val="right" w:pos="900"/>
        </w:tabs>
        <w:spacing w:before="120"/>
        <w:ind w:left="641" w:hanging="357"/>
        <w:jc w:val="both"/>
        <w:rPr>
          <w:b/>
        </w:rPr>
      </w:pPr>
      <w:r w:rsidRPr="00AA2D0B">
        <w:rPr>
          <w:b/>
        </w:rPr>
        <w:tab/>
      </w:r>
      <w:r w:rsidRPr="00AA2D0B">
        <w:rPr>
          <w:b/>
          <w:bCs/>
          <w:lang w:val="hu-HU"/>
        </w:rPr>
        <w:t xml:space="preserve">A tantárgy meghirdetésének gyakorisága/a tantervben történő félévi elhelyezkedése: </w:t>
      </w:r>
      <w:r w:rsidR="003316BE" w:rsidRPr="00AA2D0B">
        <w:rPr>
          <w:bCs/>
          <w:lang w:val="hu-HU"/>
        </w:rPr>
        <w:t>3</w:t>
      </w:r>
      <w:r w:rsidRPr="00AA2D0B">
        <w:rPr>
          <w:bCs/>
          <w:lang w:val="hu-HU"/>
        </w:rPr>
        <w:t>. félév</w:t>
      </w:r>
    </w:p>
    <w:p w:rsidR="00E150E2" w:rsidRPr="00AA2D0B" w:rsidRDefault="00E150E2" w:rsidP="00977D24">
      <w:pPr>
        <w:pStyle w:val="lfej"/>
        <w:numPr>
          <w:ilvl w:val="0"/>
          <w:numId w:val="86"/>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 xml:space="preserve">A tanórákon való részvétel kötelező, a hallgató köteles az előadás anyagát beszerezni és abból önállóan felkészülni, illetve pótlás érdekében egyéni konzultációt kezdeményezni. </w:t>
      </w:r>
    </w:p>
    <w:p w:rsidR="00E150E2" w:rsidRPr="00AA2D0B" w:rsidRDefault="00E150E2" w:rsidP="00977D24">
      <w:pPr>
        <w:pStyle w:val="Listaszerbekezds"/>
        <w:numPr>
          <w:ilvl w:val="0"/>
          <w:numId w:val="86"/>
        </w:numPr>
        <w:spacing w:before="120"/>
        <w:ind w:left="641" w:hanging="357"/>
        <w:contextualSpacing w:val="0"/>
        <w:jc w:val="both"/>
        <w:rPr>
          <w:b/>
        </w:rPr>
      </w:pPr>
      <w:r w:rsidRPr="00AA2D0B">
        <w:rPr>
          <w:b/>
        </w:rPr>
        <w:t xml:space="preserve">Félévközi feladatok, ismeretek ellenőrzésének rendje: </w:t>
      </w:r>
      <w:r w:rsidRPr="00AA2D0B">
        <w:t>A tanulmányi munka alapja az előadások rendszeres látogatása. Zárthelyi dolgozatok megírása, beadandó dolgozat. Elégséges osztályzatot el nem érő zárthelyi dolgozatok pótlására a félév lezárást megelőzően az oktató által meghatározott időpontokban van lehetőség.</w:t>
      </w:r>
    </w:p>
    <w:p w:rsidR="00E150E2" w:rsidRPr="00AA2D0B" w:rsidRDefault="00E150E2" w:rsidP="00977D24">
      <w:pPr>
        <w:pStyle w:val="Listaszerbekezds"/>
        <w:numPr>
          <w:ilvl w:val="0"/>
          <w:numId w:val="86"/>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 részvétel, 25 %-ot meghaladó hiányzás az aláírás megtagadását vonja maga után, a két zárthelyi dolgozat legalább elégséges szintű megírása. a beadandó dolgozat oktató általi elfogadása. Kredit megszerzésének feltétele: írásbeli </w:t>
      </w:r>
      <w:r w:rsidRPr="00AA2D0B">
        <w:rPr>
          <w:b/>
        </w:rPr>
        <w:t>kollokvium</w:t>
      </w:r>
      <w:r w:rsidRPr="00AA2D0B">
        <w:t>.</w:t>
      </w:r>
    </w:p>
    <w:p w:rsidR="00E150E2" w:rsidRPr="00AA2D0B" w:rsidRDefault="00B92A88" w:rsidP="00977D24">
      <w:pPr>
        <w:pStyle w:val="Listaszerbekezds"/>
        <w:numPr>
          <w:ilvl w:val="0"/>
          <w:numId w:val="86"/>
        </w:numPr>
        <w:tabs>
          <w:tab w:val="left" w:pos="284"/>
        </w:tabs>
        <w:spacing w:before="120"/>
        <w:ind w:left="641" w:hanging="357"/>
        <w:contextualSpacing w:val="0"/>
        <w:rPr>
          <w:b/>
        </w:rPr>
      </w:pPr>
      <w:r w:rsidRPr="00AA2D0B">
        <w:rPr>
          <w:b/>
        </w:rPr>
        <w:br w:type="page"/>
      </w:r>
      <w:r w:rsidR="00E150E2" w:rsidRPr="00AA2D0B">
        <w:rPr>
          <w:b/>
        </w:rPr>
        <w:lastRenderedPageBreak/>
        <w:t>Irodalomjegyzék (magyar, angol):</w:t>
      </w:r>
    </w:p>
    <w:p w:rsidR="00E150E2" w:rsidRPr="00AA2D0B" w:rsidRDefault="00E150E2" w:rsidP="00977D24">
      <w:pPr>
        <w:pStyle w:val="lfej"/>
        <w:numPr>
          <w:ilvl w:val="1"/>
          <w:numId w:val="86"/>
        </w:numPr>
        <w:tabs>
          <w:tab w:val="clear" w:pos="4536"/>
          <w:tab w:val="clear" w:pos="9072"/>
        </w:tabs>
        <w:spacing w:before="120"/>
        <w:jc w:val="both"/>
        <w:rPr>
          <w:b/>
        </w:rPr>
      </w:pPr>
      <w:r w:rsidRPr="00AA2D0B">
        <w:rPr>
          <w:b/>
        </w:rPr>
        <w:t xml:space="preserve">Kötelező irodalom: </w:t>
      </w:r>
    </w:p>
    <w:p w:rsidR="00E150E2" w:rsidRPr="00AA2D0B" w:rsidRDefault="00E150E2" w:rsidP="00977D24">
      <w:pPr>
        <w:pStyle w:val="lfej"/>
        <w:numPr>
          <w:ilvl w:val="0"/>
          <w:numId w:val="87"/>
        </w:numPr>
        <w:tabs>
          <w:tab w:val="clear" w:pos="4536"/>
          <w:tab w:val="clear" w:pos="9072"/>
        </w:tabs>
        <w:ind w:left="1287" w:hanging="357"/>
        <w:jc w:val="both"/>
      </w:pPr>
      <w:r w:rsidRPr="00AA2D0B">
        <w:t>Magyarország Alaptörvénye [The Fundamental Law of Hungary]</w:t>
      </w:r>
    </w:p>
    <w:p w:rsidR="00E150E2" w:rsidRPr="00AA2D0B" w:rsidRDefault="00E150E2" w:rsidP="00977D24">
      <w:pPr>
        <w:pStyle w:val="lfej"/>
        <w:numPr>
          <w:ilvl w:val="0"/>
          <w:numId w:val="87"/>
        </w:numPr>
        <w:tabs>
          <w:tab w:val="clear" w:pos="4536"/>
          <w:tab w:val="clear" w:pos="9072"/>
        </w:tabs>
        <w:ind w:left="1287" w:hanging="357"/>
        <w:jc w:val="both"/>
      </w:pPr>
      <w:r w:rsidRPr="00AA2D0B">
        <w:t>Dr. Schweickhardt Gotthilf: Katasztrófavédelmi Igazgatás [</w:t>
      </w:r>
      <w:r w:rsidRPr="00AA2D0B">
        <w:rPr>
          <w:bCs/>
          <w:lang w:val="hu-HU"/>
        </w:rPr>
        <w:t>Disaster Management Administration]</w:t>
      </w:r>
      <w:r w:rsidRPr="00AA2D0B">
        <w:t xml:space="preserve"> 2017. NKE tankönyv (in Hungarian)</w:t>
      </w:r>
    </w:p>
    <w:p w:rsidR="00E150E2" w:rsidRPr="00AA2D0B" w:rsidRDefault="00E150E2" w:rsidP="00977D24">
      <w:pPr>
        <w:pStyle w:val="lfej"/>
        <w:numPr>
          <w:ilvl w:val="0"/>
          <w:numId w:val="87"/>
        </w:numPr>
        <w:tabs>
          <w:tab w:val="clear" w:pos="4536"/>
          <w:tab w:val="clear" w:pos="9072"/>
        </w:tabs>
        <w:ind w:left="1287" w:hanging="357"/>
        <w:jc w:val="both"/>
      </w:pPr>
      <w:r w:rsidRPr="00AA2D0B">
        <w:t>Dr. Schweickhardt Gotthilf Katasztrófavédelmi igazgatás rendszere, fejlődése, jelenlegi helyzete [The Structure, Development and Current Situation of Disaster Management Administration] Studia doktorandorum alumnae I. kötet 2016 DOSZ ISBN 978-615-5586-1 (in Hungarian)</w:t>
      </w:r>
    </w:p>
    <w:p w:rsidR="00E150E2" w:rsidRPr="00AA2D0B" w:rsidRDefault="00E150E2" w:rsidP="00977D24">
      <w:pPr>
        <w:pStyle w:val="lfej"/>
        <w:numPr>
          <w:ilvl w:val="0"/>
          <w:numId w:val="87"/>
        </w:numPr>
        <w:tabs>
          <w:tab w:val="clear" w:pos="4536"/>
          <w:tab w:val="clear" w:pos="9072"/>
        </w:tabs>
        <w:ind w:left="1287" w:hanging="357"/>
        <w:jc w:val="both"/>
      </w:pPr>
      <w:r w:rsidRPr="00AA2D0B">
        <w:t>Előadáshoz kapcsolódó jogszabályok, nemzetközi egyezmények [Legal regulations and international agreements related to the lecture]</w:t>
      </w:r>
    </w:p>
    <w:p w:rsidR="00E150E2" w:rsidRPr="00AA2D0B" w:rsidRDefault="00E150E2" w:rsidP="00977D24">
      <w:pPr>
        <w:pStyle w:val="lfej"/>
        <w:numPr>
          <w:ilvl w:val="1"/>
          <w:numId w:val="86"/>
        </w:numPr>
        <w:tabs>
          <w:tab w:val="clear" w:pos="4536"/>
          <w:tab w:val="clear" w:pos="9072"/>
        </w:tabs>
        <w:spacing w:before="120"/>
        <w:ind w:left="998" w:hanging="431"/>
        <w:jc w:val="both"/>
        <w:rPr>
          <w:lang w:val="hu-HU"/>
        </w:rPr>
      </w:pPr>
      <w:r w:rsidRPr="00AA2D0B">
        <w:rPr>
          <w:b/>
          <w:lang w:val="hu-HU"/>
        </w:rPr>
        <w:t>Ajánlott irodalom</w:t>
      </w:r>
      <w:r w:rsidRPr="00AA2D0B">
        <w:rPr>
          <w:lang w:val="hu-HU"/>
        </w:rPr>
        <w:t xml:space="preserve">: </w:t>
      </w:r>
    </w:p>
    <w:p w:rsidR="00E150E2" w:rsidRPr="00AA2D0B" w:rsidRDefault="00E150E2" w:rsidP="00977D24">
      <w:pPr>
        <w:pStyle w:val="lfej"/>
        <w:numPr>
          <w:ilvl w:val="0"/>
          <w:numId w:val="88"/>
        </w:numPr>
        <w:tabs>
          <w:tab w:val="clear" w:pos="4536"/>
          <w:tab w:val="clear" w:pos="9072"/>
        </w:tabs>
        <w:spacing w:before="120"/>
        <w:jc w:val="both"/>
      </w:pPr>
      <w:r w:rsidRPr="00AA2D0B">
        <w:rPr>
          <w:bCs/>
        </w:rPr>
        <w:t>Dr. Schweickhardt Gotthilf Katasztrófavédelmi jog és igazgatás [Disaster Management Law and Administration] 2015. NKE jegyzet (in Hungarian)</w:t>
      </w:r>
    </w:p>
    <w:p w:rsidR="00E150E2" w:rsidRPr="00AA2D0B" w:rsidRDefault="00E150E2" w:rsidP="00977D24">
      <w:pPr>
        <w:pStyle w:val="lfej"/>
        <w:numPr>
          <w:ilvl w:val="0"/>
          <w:numId w:val="88"/>
        </w:numPr>
        <w:tabs>
          <w:tab w:val="clear" w:pos="4536"/>
          <w:tab w:val="clear" w:pos="9072"/>
        </w:tabs>
        <w:spacing w:before="120"/>
        <w:jc w:val="both"/>
      </w:pPr>
      <w:r w:rsidRPr="00AA2D0B">
        <w:t>Patyi András: A rendészeti igazgatás és a rendészeti jog alapjai. (Basics of Law Enforcement Administration and Regulation) In: Lapsánszky András (szerk.) Közigazgatási jog: Fejezetek szakigazgatásaink köréből. (Public Administration Regulations: Sections of Special Public Administrations) 679 p. Budapest: CompLex Wolters Kluwer, 2013. pp. 135-169. 2., Gazdasági közigazgatás, infrastruktúra igazgatás. (ISBN:</w:t>
      </w:r>
      <w:hyperlink r:id="rId20" w:tgtFrame="_blank" w:history="1">
        <w:r w:rsidRPr="00AA2D0B">
          <w:t>978 963 295 317 5</w:t>
        </w:r>
      </w:hyperlink>
    </w:p>
    <w:p w:rsidR="00E150E2" w:rsidRPr="00AA2D0B" w:rsidRDefault="00E150E2" w:rsidP="00E150E2"/>
    <w:p w:rsidR="00E150E2" w:rsidRPr="00AA2D0B" w:rsidRDefault="00E150E2" w:rsidP="00E150E2"/>
    <w:p w:rsidR="00E150E2" w:rsidRPr="00AA2D0B" w:rsidRDefault="00E150E2" w:rsidP="00E150E2">
      <w:pPr>
        <w:pStyle w:val="lfej"/>
        <w:tabs>
          <w:tab w:val="clear" w:pos="9072"/>
          <w:tab w:val="right" w:pos="900"/>
        </w:tabs>
        <w:rPr>
          <w:bCs/>
        </w:rPr>
      </w:pPr>
      <w:r w:rsidRPr="00AA2D0B">
        <w:rPr>
          <w:bCs/>
        </w:rPr>
        <w:t>Budapest, 2017. október 31.</w:t>
      </w:r>
    </w:p>
    <w:p w:rsidR="00E150E2" w:rsidRPr="00AA2D0B" w:rsidRDefault="00E150E2" w:rsidP="00E150E2">
      <w:pPr>
        <w:pStyle w:val="lfej"/>
        <w:tabs>
          <w:tab w:val="clear" w:pos="9072"/>
          <w:tab w:val="right" w:pos="900"/>
        </w:tabs>
        <w:rPr>
          <w:bCs/>
        </w:rPr>
      </w:pPr>
    </w:p>
    <w:p w:rsidR="00E150E2" w:rsidRPr="00AA2D0B" w:rsidRDefault="00E150E2" w:rsidP="00E150E2">
      <w:pPr>
        <w:pStyle w:val="lfej"/>
        <w:tabs>
          <w:tab w:val="clear" w:pos="9072"/>
          <w:tab w:val="right" w:pos="900"/>
        </w:tabs>
        <w:jc w:val="center"/>
        <w:rPr>
          <w:bCs/>
        </w:rPr>
      </w:pPr>
    </w:p>
    <w:p w:rsidR="00E150E2" w:rsidRPr="00AA2D0B" w:rsidRDefault="00E150E2" w:rsidP="00E150E2">
      <w:pPr>
        <w:pStyle w:val="lfej"/>
        <w:tabs>
          <w:tab w:val="clear" w:pos="9072"/>
          <w:tab w:val="right" w:pos="900"/>
        </w:tabs>
        <w:jc w:val="right"/>
        <w:rPr>
          <w:b/>
          <w:bCs/>
        </w:rPr>
      </w:pPr>
      <w:r w:rsidRPr="00AA2D0B">
        <w:rPr>
          <w:b/>
          <w:bCs/>
        </w:rPr>
        <w:t>Dr. habil. Vass Gyula egyetemi docens, PhD</w:t>
      </w:r>
    </w:p>
    <w:p w:rsidR="006F7851" w:rsidRPr="00AA2D0B" w:rsidRDefault="00E150E2" w:rsidP="00E150E2">
      <w:pPr>
        <w:jc w:val="both"/>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2357DE" w:rsidRPr="00AA2D0B" w:rsidRDefault="002357DE">
      <w:pPr>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E150E2" w:rsidRPr="00AA2D0B" w:rsidTr="00CF044E">
        <w:tc>
          <w:tcPr>
            <w:tcW w:w="4855" w:type="dxa"/>
            <w:tcBorders>
              <w:top w:val="nil"/>
              <w:left w:val="nil"/>
              <w:bottom w:val="single" w:sz="4" w:space="0" w:color="auto"/>
              <w:right w:val="nil"/>
            </w:tcBorders>
            <w:hideMark/>
          </w:tcPr>
          <w:p w:rsidR="00E150E2" w:rsidRPr="00AA2D0B" w:rsidRDefault="00E150E2" w:rsidP="00CF04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150E2" w:rsidRPr="00AA2D0B" w:rsidRDefault="00E150E2" w:rsidP="00CF044E">
            <w:pPr>
              <w:pStyle w:val="Szvegtrzs"/>
            </w:pPr>
          </w:p>
        </w:tc>
        <w:tc>
          <w:tcPr>
            <w:tcW w:w="2597" w:type="dxa"/>
          </w:tcPr>
          <w:p w:rsidR="00E150E2" w:rsidRPr="00AA2D0B" w:rsidRDefault="00E150E2" w:rsidP="00CF044E">
            <w:pPr>
              <w:pStyle w:val="Szvegtrzs"/>
              <w:jc w:val="right"/>
            </w:pPr>
          </w:p>
        </w:tc>
      </w:tr>
      <w:tr w:rsidR="00E150E2" w:rsidRPr="00AA2D0B" w:rsidTr="00CF044E">
        <w:tc>
          <w:tcPr>
            <w:tcW w:w="4855" w:type="dxa"/>
            <w:tcBorders>
              <w:top w:val="single" w:sz="4" w:space="0" w:color="auto"/>
              <w:left w:val="nil"/>
              <w:bottom w:val="nil"/>
              <w:right w:val="nil"/>
            </w:tcBorders>
          </w:tcPr>
          <w:p w:rsidR="00E150E2" w:rsidRPr="00AA2D0B" w:rsidRDefault="00E150E2" w:rsidP="00CF044E">
            <w:pPr>
              <w:pStyle w:val="Szvegtrzs"/>
              <w:jc w:val="center"/>
              <w:rPr>
                <w:b/>
                <w:sz w:val="28"/>
                <w:szCs w:val="28"/>
              </w:rPr>
            </w:pPr>
            <w:r w:rsidRPr="00AA2D0B">
              <w:rPr>
                <w:b/>
                <w:bCs/>
              </w:rPr>
              <w:t>Hadtudományi Honvédtisztképző Kar</w:t>
            </w:r>
          </w:p>
        </w:tc>
        <w:tc>
          <w:tcPr>
            <w:tcW w:w="1620" w:type="dxa"/>
          </w:tcPr>
          <w:p w:rsidR="00E150E2" w:rsidRPr="00AA2D0B" w:rsidRDefault="00E150E2" w:rsidP="00CF044E">
            <w:pPr>
              <w:pStyle w:val="Szvegtrzs"/>
            </w:pPr>
          </w:p>
        </w:tc>
        <w:tc>
          <w:tcPr>
            <w:tcW w:w="2597" w:type="dxa"/>
          </w:tcPr>
          <w:p w:rsidR="00E150E2" w:rsidRPr="00AA2D0B" w:rsidRDefault="00E150E2" w:rsidP="00CF044E">
            <w:pPr>
              <w:pStyle w:val="Szvegtrzs"/>
            </w:pPr>
          </w:p>
        </w:tc>
      </w:tr>
    </w:tbl>
    <w:p w:rsidR="00E150E2" w:rsidRPr="00AA2D0B" w:rsidRDefault="00E150E2" w:rsidP="00E150E2">
      <w:pPr>
        <w:pStyle w:val="lfej"/>
        <w:tabs>
          <w:tab w:val="right" w:pos="0"/>
        </w:tabs>
        <w:jc w:val="both"/>
        <w:rPr>
          <w:bCs/>
        </w:rPr>
      </w:pPr>
    </w:p>
    <w:p w:rsidR="00E150E2" w:rsidRPr="00AA2D0B" w:rsidRDefault="00E150E2" w:rsidP="00E150E2">
      <w:pPr>
        <w:jc w:val="center"/>
        <w:rPr>
          <w:b/>
          <w:bCs/>
          <w:sz w:val="28"/>
          <w:szCs w:val="28"/>
        </w:rPr>
      </w:pPr>
      <w:r w:rsidRPr="00AA2D0B">
        <w:rPr>
          <w:b/>
          <w:bCs/>
          <w:sz w:val="28"/>
          <w:szCs w:val="28"/>
        </w:rPr>
        <w:t>TANTÁRGYI PROGRAM</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A tantárgy kódja: </w:t>
      </w:r>
      <w:r w:rsidRPr="00AA2D0B">
        <w:rPr>
          <w:bCs/>
          <w:lang w:val="hu-HU"/>
        </w:rPr>
        <w:t>KPÜ2B01</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A tantárgy megnevezése (magyarul): </w:t>
      </w:r>
      <w:r w:rsidRPr="00AA2D0B">
        <w:rPr>
          <w:bCs/>
          <w:lang w:val="hu-HU"/>
        </w:rPr>
        <w:t>Közpénzügyek és államháztartástan</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A tantárgy megnevezése (angolul):</w:t>
      </w:r>
      <w:r w:rsidRPr="00AA2D0B">
        <w:rPr>
          <w:bCs/>
          <w:lang w:val="hu-HU"/>
        </w:rPr>
        <w:t xml:space="preserve"> Public Finance</w:t>
      </w:r>
      <w:r w:rsidRPr="00AA2D0B">
        <w:rPr>
          <w:b/>
          <w:bCs/>
          <w:lang w:val="hu-HU"/>
        </w:rPr>
        <w:t xml:space="preserve"> </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Kreditérték: </w:t>
      </w:r>
      <w:r w:rsidRPr="00AA2D0B">
        <w:rPr>
          <w:bCs/>
          <w:lang w:val="hu-HU"/>
        </w:rPr>
        <w:t>2 kredit</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w:t>
      </w:r>
      <w:r w:rsidRPr="00AA2D0B">
        <w:rPr>
          <w:bCs/>
        </w:rPr>
        <w:t>az egyetem valamennyi alapképzési szakán, szakirányán.</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AC6A6D" w:rsidRPr="00AA2D0B">
        <w:rPr>
          <w:bCs/>
          <w:lang w:val="hu-HU"/>
        </w:rPr>
        <w:t xml:space="preserve">NKE ÁKK </w:t>
      </w:r>
      <w:r w:rsidRPr="00AA2D0B">
        <w:rPr>
          <w:bCs/>
          <w:lang w:val="hu-HU"/>
        </w:rPr>
        <w:t xml:space="preserve">Közpénzügyi és Államháztartási Intézet   </w:t>
      </w:r>
    </w:p>
    <w:p w:rsidR="00E150E2" w:rsidRPr="00AA2D0B" w:rsidRDefault="00E150E2" w:rsidP="00977D24">
      <w:pPr>
        <w:pStyle w:val="lfej"/>
        <w:numPr>
          <w:ilvl w:val="0"/>
          <w:numId w:val="89"/>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habil. Nyikos Gyö</w:t>
      </w:r>
      <w:r w:rsidR="00E7271B" w:rsidRPr="00AA2D0B">
        <w:rPr>
          <w:bCs/>
          <w:lang w:val="hu-HU"/>
        </w:rPr>
        <w:t>r</w:t>
      </w:r>
      <w:r w:rsidRPr="00AA2D0B">
        <w:rPr>
          <w:bCs/>
          <w:lang w:val="hu-HU"/>
        </w:rPr>
        <w:t>gyi egyetemi docens</w:t>
      </w:r>
      <w:r w:rsidR="00F9111F" w:rsidRPr="00AA2D0B">
        <w:rPr>
          <w:bCs/>
          <w:lang w:val="hu-HU"/>
        </w:rPr>
        <w:t>, PhD</w:t>
      </w:r>
      <w:r w:rsidRPr="00AA2D0B">
        <w:rPr>
          <w:b/>
          <w:bCs/>
          <w:lang w:val="hu-HU"/>
        </w:rPr>
        <w:t xml:space="preserve"> </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A tanórák száma (előadás+gyakorlat): </w:t>
      </w:r>
    </w:p>
    <w:p w:rsidR="00E150E2" w:rsidRPr="00AA2D0B" w:rsidRDefault="00E150E2" w:rsidP="00977D24">
      <w:pPr>
        <w:pStyle w:val="lfej"/>
        <w:numPr>
          <w:ilvl w:val="1"/>
          <w:numId w:val="89"/>
        </w:numPr>
        <w:tabs>
          <w:tab w:val="clear" w:pos="4536"/>
          <w:tab w:val="clear" w:pos="9072"/>
          <w:tab w:val="right" w:pos="900"/>
        </w:tabs>
        <w:spacing w:before="120"/>
        <w:jc w:val="both"/>
        <w:rPr>
          <w:bCs/>
        </w:rPr>
      </w:pPr>
      <w:r w:rsidRPr="00AA2D0B">
        <w:rPr>
          <w:bCs/>
        </w:rPr>
        <w:t xml:space="preserve">össz óraszám: </w:t>
      </w:r>
    </w:p>
    <w:p w:rsidR="00E150E2" w:rsidRPr="00AA2D0B" w:rsidRDefault="00E150E2" w:rsidP="00977D24">
      <w:pPr>
        <w:pStyle w:val="lfej"/>
        <w:numPr>
          <w:ilvl w:val="2"/>
          <w:numId w:val="89"/>
        </w:numPr>
        <w:tabs>
          <w:tab w:val="clear" w:pos="4536"/>
          <w:tab w:val="clear" w:pos="9072"/>
          <w:tab w:val="right" w:pos="900"/>
        </w:tabs>
        <w:spacing w:before="120"/>
        <w:jc w:val="both"/>
        <w:rPr>
          <w:bCs/>
        </w:rPr>
      </w:pPr>
      <w:r w:rsidRPr="00AA2D0B">
        <w:rPr>
          <w:bCs/>
        </w:rPr>
        <w:t xml:space="preserve">Nappali munkarend: </w:t>
      </w:r>
      <w:r w:rsidR="002E50C0" w:rsidRPr="00AA2D0B">
        <w:rPr>
          <w:bCs/>
          <w:lang w:val="hu-HU"/>
        </w:rPr>
        <w:t>15 (15</w:t>
      </w:r>
      <w:r w:rsidRPr="00AA2D0B">
        <w:rPr>
          <w:bCs/>
        </w:rPr>
        <w:t>+0</w:t>
      </w:r>
      <w:r w:rsidR="002E50C0" w:rsidRPr="00AA2D0B">
        <w:rPr>
          <w:bCs/>
          <w:lang w:val="hu-HU"/>
        </w:rPr>
        <w:t>)</w:t>
      </w:r>
    </w:p>
    <w:p w:rsidR="00E150E2" w:rsidRPr="00AA2D0B" w:rsidRDefault="00E150E2" w:rsidP="00977D24">
      <w:pPr>
        <w:pStyle w:val="lfej"/>
        <w:numPr>
          <w:ilvl w:val="2"/>
          <w:numId w:val="89"/>
        </w:numPr>
        <w:tabs>
          <w:tab w:val="clear" w:pos="4536"/>
          <w:tab w:val="clear" w:pos="9072"/>
          <w:tab w:val="right" w:pos="900"/>
        </w:tabs>
        <w:spacing w:before="120"/>
        <w:jc w:val="both"/>
        <w:rPr>
          <w:bCs/>
        </w:rPr>
      </w:pPr>
      <w:r w:rsidRPr="00AA2D0B">
        <w:rPr>
          <w:bCs/>
        </w:rPr>
        <w:t xml:space="preserve">Levelező munkarend: </w:t>
      </w:r>
      <w:r w:rsidR="002E50C0" w:rsidRPr="00AA2D0B">
        <w:rPr>
          <w:bCs/>
          <w:lang w:val="hu-HU"/>
        </w:rPr>
        <w:t>-</w:t>
      </w:r>
    </w:p>
    <w:p w:rsidR="00E150E2" w:rsidRPr="00AA2D0B" w:rsidRDefault="00E150E2" w:rsidP="00977D24">
      <w:pPr>
        <w:pStyle w:val="lfej"/>
        <w:numPr>
          <w:ilvl w:val="1"/>
          <w:numId w:val="89"/>
        </w:numPr>
        <w:tabs>
          <w:tab w:val="clear" w:pos="4536"/>
          <w:tab w:val="clear" w:pos="9072"/>
          <w:tab w:val="right" w:pos="900"/>
        </w:tabs>
        <w:spacing w:before="120"/>
        <w:jc w:val="both"/>
        <w:rPr>
          <w:bCs/>
        </w:rPr>
      </w:pPr>
      <w:r w:rsidRPr="00AA2D0B">
        <w:rPr>
          <w:bCs/>
        </w:rPr>
        <w:t xml:space="preserve">heti óraszám nappali munkarend: </w:t>
      </w:r>
      <w:r w:rsidR="002E50C0" w:rsidRPr="00AA2D0B">
        <w:rPr>
          <w:bCs/>
          <w:lang w:val="hu-HU"/>
        </w:rPr>
        <w:t>1</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A tantárgy szakmai tartalma (magyarul): </w:t>
      </w:r>
      <w:r w:rsidRPr="00AA2D0B">
        <w:rPr>
          <w:bCs/>
          <w:lang w:val="hu-HU"/>
        </w:rPr>
        <w:t xml:space="preserve">A közpénzügyekkel és államháztartással kapcsolatos alapvető fogalmak, a fiskális-, monetáris intézmények, mechanizmusok, államháztartási ellenőrzési rendszer és módszertan megismertetése a hallgatókkal. Az államháztartás központi és önkormányzati alrendszerének bemutatása, az adók, adóhatások, nemzeti vagyongazdálkodás főbb szabályai. </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A tantárgy szakmai tartalma (angolul): </w:t>
      </w:r>
      <w:r w:rsidRPr="00AA2D0B">
        <w:rPr>
          <w:bCs/>
          <w:lang w:val="hu-HU"/>
        </w:rPr>
        <w:t xml:space="preserve">This class is designed toacquaint students with basic concepts relating to publis and government finances and monetary institutions, control sístem and methodology of public finances, state budget's central and local government subsystems, taxes, tax effects and major rules of national asset management. </w:t>
      </w:r>
    </w:p>
    <w:p w:rsidR="00E150E2" w:rsidRPr="00AA2D0B" w:rsidRDefault="00E150E2" w:rsidP="00977D24">
      <w:pPr>
        <w:pStyle w:val="Listaszerbekezds"/>
        <w:numPr>
          <w:ilvl w:val="0"/>
          <w:numId w:val="89"/>
        </w:numPr>
        <w:tabs>
          <w:tab w:val="left" w:pos="284"/>
        </w:tabs>
        <w:spacing w:before="120"/>
        <w:ind w:left="641" w:hanging="357"/>
        <w:contextualSpacing w:val="0"/>
        <w:jc w:val="both"/>
        <w:rPr>
          <w:b/>
        </w:rPr>
      </w:pPr>
      <w:r w:rsidRPr="00AA2D0B">
        <w:rPr>
          <w:b/>
        </w:rPr>
        <w:tab/>
        <w:t xml:space="preserve">Elérendő kompetenciák (magyarul): </w:t>
      </w:r>
      <w:r w:rsidRPr="00AA2D0B">
        <w:t>A képzésben résztvevő hallgató ismerje és legyen képes alkalmazni a közpénzügyi és államháztartási rendszerre vonatkozó jogszabályokat, az államháztartás működési rendszerét elsajátítsa.</w:t>
      </w:r>
    </w:p>
    <w:p w:rsidR="00E150E2" w:rsidRPr="00AA2D0B" w:rsidRDefault="00E150E2" w:rsidP="00977D24">
      <w:pPr>
        <w:pStyle w:val="Listaszerbekezds"/>
        <w:numPr>
          <w:ilvl w:val="0"/>
          <w:numId w:val="89"/>
        </w:numPr>
        <w:spacing w:before="120"/>
        <w:ind w:left="641" w:hanging="357"/>
        <w:contextualSpacing w:val="0"/>
        <w:jc w:val="both"/>
      </w:pPr>
      <w:r w:rsidRPr="00AA2D0B">
        <w:rPr>
          <w:b/>
        </w:rPr>
        <w:t xml:space="preserve">Elérendő kompetenciák (angolul): </w:t>
      </w:r>
      <w:r w:rsidRPr="00AA2D0B">
        <w:t xml:space="preserve">Students should know and be abel to apply the legislation relating to publis and government finances, and must be informed how thw system of public finances operates. </w:t>
      </w:r>
    </w:p>
    <w:p w:rsidR="00E150E2" w:rsidRPr="00AA2D0B" w:rsidRDefault="00E150E2" w:rsidP="00977D24">
      <w:pPr>
        <w:pStyle w:val="lfej"/>
        <w:numPr>
          <w:ilvl w:val="0"/>
          <w:numId w:val="89"/>
        </w:numPr>
        <w:tabs>
          <w:tab w:val="right" w:pos="900"/>
        </w:tabs>
        <w:spacing w:before="120"/>
        <w:jc w:val="both"/>
        <w:rPr>
          <w:bCs/>
          <w:lang w:val="hu-HU"/>
        </w:rPr>
      </w:pPr>
      <w:r w:rsidRPr="00AA2D0B">
        <w:rPr>
          <w:b/>
          <w:bCs/>
          <w:lang w:val="hu-HU"/>
        </w:rPr>
        <w:t xml:space="preserve">Előtanulmányi kötelezettségek: </w:t>
      </w:r>
      <w:r w:rsidRPr="00AA2D0B">
        <w:rPr>
          <w:bCs/>
          <w:lang w:val="hu-HU"/>
        </w:rPr>
        <w:t>-</w:t>
      </w:r>
    </w:p>
    <w:p w:rsidR="00E150E2" w:rsidRPr="00AA2D0B" w:rsidRDefault="00E150E2" w:rsidP="00977D24">
      <w:pPr>
        <w:pStyle w:val="Listaszerbekezds"/>
        <w:numPr>
          <w:ilvl w:val="0"/>
          <w:numId w:val="89"/>
        </w:numPr>
        <w:spacing w:before="120"/>
        <w:ind w:left="641" w:hanging="357"/>
        <w:contextualSpacing w:val="0"/>
        <w:jc w:val="both"/>
        <w:rPr>
          <w:b/>
        </w:rPr>
      </w:pPr>
      <w:r w:rsidRPr="00AA2D0B">
        <w:rPr>
          <w:b/>
        </w:rPr>
        <w:t xml:space="preserve">A tantárgy tematikája: </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A közpénzügyek és államháztartástan rendszertana, közgazdasági szerepe és jelentősége</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A magyar államháztartás hatályos rendszere, alapelvek, kiadások, bevételek, nemzeti vagyon</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Az államháztartás központi alrendszere</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lastRenderedPageBreak/>
        <w:t>Az államháztartás önkormányzati alrendszere</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Fiskális politika, adóhatóságok</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 xml:space="preserve">Az államháztartás ellenőrzési rendszere </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 xml:space="preserve">Jegybank, monetáris politika </w:t>
      </w:r>
    </w:p>
    <w:p w:rsidR="00E150E2" w:rsidRPr="00AA2D0B" w:rsidRDefault="00E150E2" w:rsidP="00977D24">
      <w:pPr>
        <w:pStyle w:val="lfej"/>
        <w:numPr>
          <w:ilvl w:val="1"/>
          <w:numId w:val="89"/>
        </w:numPr>
        <w:tabs>
          <w:tab w:val="clear" w:pos="1000"/>
          <w:tab w:val="clear" w:pos="4536"/>
          <w:tab w:val="clear" w:pos="9072"/>
        </w:tabs>
        <w:spacing w:before="60"/>
        <w:ind w:left="1134" w:hanging="567"/>
        <w:jc w:val="both"/>
        <w:rPr>
          <w:bCs/>
          <w:lang w:val="hu-HU"/>
        </w:rPr>
      </w:pPr>
      <w:r w:rsidRPr="00AA2D0B">
        <w:rPr>
          <w:bCs/>
          <w:lang w:val="hu-HU"/>
        </w:rPr>
        <w:t>Összefoglalás</w:t>
      </w:r>
    </w:p>
    <w:p w:rsidR="00E150E2" w:rsidRPr="00AA2D0B" w:rsidRDefault="00E150E2" w:rsidP="00977D24">
      <w:pPr>
        <w:pStyle w:val="lfej"/>
        <w:numPr>
          <w:ilvl w:val="0"/>
          <w:numId w:val="89"/>
        </w:numPr>
        <w:tabs>
          <w:tab w:val="right" w:pos="900"/>
        </w:tabs>
        <w:spacing w:before="120"/>
        <w:ind w:left="641" w:hanging="357"/>
        <w:jc w:val="both"/>
        <w:rPr>
          <w:b/>
        </w:rPr>
      </w:pPr>
      <w:r w:rsidRPr="00AA2D0B">
        <w:rPr>
          <w:b/>
        </w:rPr>
        <w:tab/>
      </w:r>
      <w:r w:rsidRPr="00AA2D0B">
        <w:rPr>
          <w:b/>
          <w:bCs/>
          <w:lang w:val="hu-HU"/>
        </w:rPr>
        <w:t xml:space="preserve">A tantárgy meghirdetésének gyakorisága/a tantervben történő félévi elhelyezkedése: </w:t>
      </w:r>
      <w:r w:rsidR="002E50C0" w:rsidRPr="00AA2D0B">
        <w:rPr>
          <w:bCs/>
          <w:lang w:val="hu-HU"/>
        </w:rPr>
        <w:t>3</w:t>
      </w:r>
      <w:r w:rsidRPr="00AA2D0B">
        <w:rPr>
          <w:bCs/>
          <w:lang w:val="hu-HU"/>
        </w:rPr>
        <w:t xml:space="preserve">. félév </w:t>
      </w:r>
    </w:p>
    <w:p w:rsidR="00E150E2" w:rsidRPr="00AA2D0B" w:rsidRDefault="00E150E2" w:rsidP="00977D24">
      <w:pPr>
        <w:pStyle w:val="lfej"/>
        <w:numPr>
          <w:ilvl w:val="0"/>
          <w:numId w:val="89"/>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tanórán a részvétel kötelező, igazolt mulasztás esetén a hallgató köteles a pótlás koordinálása érdekében egyéni konzultációt kezdeményezni.</w:t>
      </w:r>
    </w:p>
    <w:p w:rsidR="00E150E2" w:rsidRPr="00AA2D0B" w:rsidRDefault="00E150E2" w:rsidP="00977D24">
      <w:pPr>
        <w:pStyle w:val="Listaszerbekezds"/>
        <w:numPr>
          <w:ilvl w:val="0"/>
          <w:numId w:val="89"/>
        </w:numPr>
        <w:spacing w:before="120"/>
        <w:ind w:left="641" w:hanging="357"/>
        <w:contextualSpacing w:val="0"/>
        <w:jc w:val="both"/>
        <w:rPr>
          <w:b/>
        </w:rPr>
      </w:pPr>
      <w:r w:rsidRPr="00AA2D0B">
        <w:rPr>
          <w:b/>
        </w:rPr>
        <w:t xml:space="preserve">Félévközi feladatok, ismeretek ellenőrzésének rendje: </w:t>
      </w:r>
      <w:r w:rsidRPr="00AA2D0B">
        <w:t>A tanulmányi munka alapja az előadások rendszeres látogatása.</w:t>
      </w:r>
    </w:p>
    <w:p w:rsidR="00E150E2" w:rsidRPr="00AA2D0B" w:rsidRDefault="00E150E2" w:rsidP="00977D24">
      <w:pPr>
        <w:pStyle w:val="Listaszerbekezds"/>
        <w:numPr>
          <w:ilvl w:val="0"/>
          <w:numId w:val="89"/>
        </w:numPr>
        <w:spacing w:before="120"/>
        <w:ind w:left="641" w:hanging="357"/>
        <w:contextualSpacing w:val="0"/>
        <w:jc w:val="both"/>
        <w:rPr>
          <w:b/>
        </w:rPr>
      </w:pPr>
      <w:r w:rsidRPr="00AA2D0B">
        <w:rPr>
          <w:b/>
        </w:rPr>
        <w:t xml:space="preserve">Az aláírás és a kreditek megszerzésének pontos feltételei: </w:t>
      </w:r>
      <w:r w:rsidRPr="00AA2D0B">
        <w:t xml:space="preserve">A tantárgy előadásainak rendszeres látogatása. 30 %-ot meghaladó hiányzás az aláírás megtagadását vonja maga után. Kredit megszerzésének feltétele: írásbeli </w:t>
      </w:r>
      <w:r w:rsidRPr="00AA2D0B">
        <w:rPr>
          <w:b/>
        </w:rPr>
        <w:t>kollokvium</w:t>
      </w:r>
      <w:r w:rsidRPr="00AA2D0B">
        <w:t>.</w:t>
      </w:r>
    </w:p>
    <w:p w:rsidR="00E150E2" w:rsidRPr="00AA2D0B" w:rsidRDefault="00E150E2" w:rsidP="00977D24">
      <w:pPr>
        <w:pStyle w:val="Listaszerbekezds"/>
        <w:numPr>
          <w:ilvl w:val="0"/>
          <w:numId w:val="89"/>
        </w:numPr>
        <w:tabs>
          <w:tab w:val="left" w:pos="284"/>
        </w:tabs>
        <w:spacing w:before="120"/>
        <w:ind w:left="641" w:hanging="357"/>
        <w:contextualSpacing w:val="0"/>
        <w:rPr>
          <w:b/>
        </w:rPr>
      </w:pPr>
      <w:r w:rsidRPr="00AA2D0B">
        <w:rPr>
          <w:b/>
        </w:rPr>
        <w:tab/>
        <w:t>Irodalomjegyzék (magyar, angol):</w:t>
      </w:r>
    </w:p>
    <w:p w:rsidR="00E150E2" w:rsidRPr="00AA2D0B" w:rsidRDefault="00E150E2" w:rsidP="00977D24">
      <w:pPr>
        <w:pStyle w:val="lfej"/>
        <w:numPr>
          <w:ilvl w:val="1"/>
          <w:numId w:val="89"/>
        </w:numPr>
        <w:tabs>
          <w:tab w:val="clear" w:pos="4536"/>
          <w:tab w:val="clear" w:pos="9072"/>
        </w:tabs>
        <w:spacing w:before="120"/>
        <w:jc w:val="both"/>
        <w:rPr>
          <w:b/>
        </w:rPr>
      </w:pPr>
      <w:r w:rsidRPr="00AA2D0B">
        <w:rPr>
          <w:b/>
        </w:rPr>
        <w:t xml:space="preserve">Kötelező irodalom: </w:t>
      </w:r>
    </w:p>
    <w:p w:rsidR="00E150E2" w:rsidRPr="00AA2D0B" w:rsidRDefault="00E150E2" w:rsidP="00977D24">
      <w:pPr>
        <w:pStyle w:val="lfej"/>
        <w:numPr>
          <w:ilvl w:val="0"/>
          <w:numId w:val="90"/>
        </w:numPr>
        <w:tabs>
          <w:tab w:val="clear" w:pos="4536"/>
          <w:tab w:val="clear" w:pos="9072"/>
        </w:tabs>
        <w:ind w:left="1287" w:hanging="357"/>
        <w:jc w:val="both"/>
      </w:pPr>
      <w:r w:rsidRPr="00AA2D0B">
        <w:t>Lentner Csaba: Közpénzügyek és államháztartástan [Public Finance], Nemzeti Közszolgálati és Tankönyvkiadó, 2013. NKTK, ISBN 9786155344381 (in Hungarian)</w:t>
      </w:r>
    </w:p>
    <w:p w:rsidR="00E150E2" w:rsidRPr="00AA2D0B" w:rsidRDefault="00E150E2" w:rsidP="00977D24">
      <w:pPr>
        <w:pStyle w:val="lfej"/>
        <w:numPr>
          <w:ilvl w:val="1"/>
          <w:numId w:val="89"/>
        </w:numPr>
        <w:tabs>
          <w:tab w:val="clear" w:pos="4536"/>
          <w:tab w:val="clear" w:pos="9072"/>
        </w:tabs>
        <w:spacing w:before="120"/>
        <w:ind w:left="998" w:hanging="431"/>
        <w:jc w:val="both"/>
        <w:rPr>
          <w:lang w:val="hu-HU"/>
        </w:rPr>
      </w:pPr>
      <w:r w:rsidRPr="00AA2D0B">
        <w:rPr>
          <w:b/>
          <w:lang w:val="hu-HU"/>
        </w:rPr>
        <w:t>Ajánlott irodalom</w:t>
      </w:r>
      <w:r w:rsidRPr="00AA2D0B">
        <w:rPr>
          <w:lang w:val="hu-HU"/>
        </w:rPr>
        <w:t xml:space="preserve">: </w:t>
      </w:r>
    </w:p>
    <w:p w:rsidR="00E150E2" w:rsidRPr="00AA2D0B" w:rsidRDefault="00E150E2" w:rsidP="00977D24">
      <w:pPr>
        <w:pStyle w:val="lfej"/>
        <w:numPr>
          <w:ilvl w:val="0"/>
          <w:numId w:val="91"/>
        </w:numPr>
        <w:tabs>
          <w:tab w:val="clear" w:pos="4536"/>
          <w:tab w:val="clear" w:pos="9072"/>
        </w:tabs>
        <w:ind w:left="1287" w:hanging="357"/>
        <w:jc w:val="both"/>
        <w:rPr>
          <w:lang w:val="hu-HU"/>
        </w:rPr>
      </w:pPr>
      <w:r w:rsidRPr="00AA2D0B">
        <w:rPr>
          <w:lang w:val="hu-HU"/>
        </w:rPr>
        <w:t>Lentner Csaba (szerk.): Adózási pénzügytan és államháztartási gazdálkodás, [Taxation and Public Finance Management] 2015. NKTK, ISBN 9786155527128, (kijelölt fejezetek) (in Hungarian)</w:t>
      </w:r>
    </w:p>
    <w:p w:rsidR="00E150E2" w:rsidRPr="00AA2D0B" w:rsidRDefault="00E150E2" w:rsidP="00E150E2"/>
    <w:p w:rsidR="00E150E2" w:rsidRPr="00AA2D0B" w:rsidRDefault="00E150E2" w:rsidP="00E150E2"/>
    <w:p w:rsidR="00E150E2" w:rsidRPr="00AA2D0B" w:rsidRDefault="00E150E2" w:rsidP="00E150E2">
      <w:pPr>
        <w:pStyle w:val="lfej"/>
        <w:tabs>
          <w:tab w:val="clear" w:pos="9072"/>
          <w:tab w:val="right" w:pos="900"/>
        </w:tabs>
        <w:rPr>
          <w:bCs/>
        </w:rPr>
      </w:pPr>
      <w:r w:rsidRPr="00AA2D0B">
        <w:rPr>
          <w:bCs/>
        </w:rPr>
        <w:t>Budapest, 2017. október 31.</w:t>
      </w:r>
    </w:p>
    <w:p w:rsidR="00E150E2" w:rsidRPr="00AA2D0B" w:rsidRDefault="00E150E2" w:rsidP="00E150E2"/>
    <w:p w:rsidR="00E150E2" w:rsidRPr="00AA2D0B" w:rsidRDefault="00E150E2" w:rsidP="00E150E2"/>
    <w:p w:rsidR="00E150E2" w:rsidRPr="00AA2D0B" w:rsidRDefault="00E150E2" w:rsidP="00E150E2">
      <w:pPr>
        <w:pStyle w:val="lfej"/>
        <w:tabs>
          <w:tab w:val="clear" w:pos="9072"/>
          <w:tab w:val="right" w:pos="900"/>
        </w:tabs>
        <w:jc w:val="right"/>
        <w:rPr>
          <w:b/>
          <w:bCs/>
          <w:lang w:val="hu-HU"/>
        </w:rPr>
      </w:pPr>
      <w:r w:rsidRPr="00AA2D0B">
        <w:rPr>
          <w:b/>
          <w:bCs/>
          <w:lang w:val="hu-HU"/>
        </w:rPr>
        <w:t>Dr. habil. Nyikos Gyö</w:t>
      </w:r>
      <w:r w:rsidR="00E7271B" w:rsidRPr="00AA2D0B">
        <w:rPr>
          <w:b/>
          <w:bCs/>
          <w:lang w:val="hu-HU"/>
        </w:rPr>
        <w:t>r</w:t>
      </w:r>
      <w:r w:rsidRPr="00AA2D0B">
        <w:rPr>
          <w:b/>
          <w:bCs/>
          <w:lang w:val="hu-HU"/>
        </w:rPr>
        <w:t>gyi egyetemi docens</w:t>
      </w:r>
      <w:r w:rsidR="009468B5" w:rsidRPr="00AA2D0B">
        <w:rPr>
          <w:b/>
          <w:bCs/>
          <w:lang w:val="hu-HU"/>
        </w:rPr>
        <w:t>, PhD</w:t>
      </w:r>
    </w:p>
    <w:p w:rsidR="006F7851" w:rsidRPr="00AA2D0B" w:rsidRDefault="009468B5" w:rsidP="00E150E2">
      <w:pPr>
        <w:jc w:val="both"/>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00BB2B9B" w:rsidRPr="00AA2D0B">
        <w:rPr>
          <w:bCs/>
        </w:rPr>
        <w:t xml:space="preserve">    </w:t>
      </w:r>
      <w:r w:rsidR="00E150E2" w:rsidRPr="00AA2D0B">
        <w:rPr>
          <w:bCs/>
        </w:rPr>
        <w:t>tantárgyfelelős</w:t>
      </w:r>
    </w:p>
    <w:p w:rsidR="002357DE" w:rsidRPr="00AA2D0B" w:rsidRDefault="002357DE">
      <w:pPr>
        <w:rPr>
          <w:sz w:val="10"/>
        </w:rPr>
      </w:pPr>
      <w:r w:rsidRPr="00AA2D0B">
        <w:br w:type="page"/>
      </w:r>
    </w:p>
    <w:tbl>
      <w:tblPr>
        <w:tblW w:w="9072" w:type="dxa"/>
        <w:tblInd w:w="113" w:type="dxa"/>
        <w:tblLook w:val="01E0" w:firstRow="1" w:lastRow="1" w:firstColumn="1" w:lastColumn="1" w:noHBand="0" w:noVBand="0"/>
      </w:tblPr>
      <w:tblGrid>
        <w:gridCol w:w="5240"/>
        <w:gridCol w:w="1235"/>
        <w:gridCol w:w="2597"/>
      </w:tblGrid>
      <w:tr w:rsidR="00E150E2" w:rsidRPr="00AA2D0B" w:rsidTr="00CF044E">
        <w:tc>
          <w:tcPr>
            <w:tcW w:w="5240" w:type="dxa"/>
            <w:tcBorders>
              <w:bottom w:val="single" w:sz="4" w:space="0" w:color="auto"/>
            </w:tcBorders>
          </w:tcPr>
          <w:p w:rsidR="00E150E2" w:rsidRPr="00AA2D0B" w:rsidRDefault="00E150E2" w:rsidP="00CF044E">
            <w:pPr>
              <w:pStyle w:val="Szvegtrzs"/>
              <w:jc w:val="center"/>
              <w:rPr>
                <w:b/>
                <w:smallCaps/>
                <w:sz w:val="28"/>
                <w:szCs w:val="28"/>
              </w:rPr>
            </w:pPr>
            <w:r w:rsidRPr="00AA2D0B">
              <w:rPr>
                <w:b/>
                <w:smallCaps/>
                <w:sz w:val="28"/>
                <w:szCs w:val="28"/>
              </w:rPr>
              <w:lastRenderedPageBreak/>
              <w:t>Nemzeti Közszolgálati Egyetem</w:t>
            </w:r>
          </w:p>
        </w:tc>
        <w:tc>
          <w:tcPr>
            <w:tcW w:w="1235" w:type="dxa"/>
          </w:tcPr>
          <w:p w:rsidR="00E150E2" w:rsidRPr="00AA2D0B" w:rsidRDefault="00E150E2" w:rsidP="00CF044E">
            <w:pPr>
              <w:pStyle w:val="Szvegtrzs"/>
            </w:pPr>
          </w:p>
        </w:tc>
        <w:tc>
          <w:tcPr>
            <w:tcW w:w="2597" w:type="dxa"/>
          </w:tcPr>
          <w:p w:rsidR="00E150E2" w:rsidRPr="00AA2D0B" w:rsidRDefault="00E150E2" w:rsidP="00CF044E">
            <w:pPr>
              <w:pStyle w:val="Szvegtrzs"/>
              <w:jc w:val="right"/>
            </w:pPr>
          </w:p>
        </w:tc>
      </w:tr>
      <w:tr w:rsidR="00E150E2" w:rsidRPr="00AA2D0B" w:rsidTr="00CF044E">
        <w:tc>
          <w:tcPr>
            <w:tcW w:w="5240" w:type="dxa"/>
            <w:tcBorders>
              <w:top w:val="single" w:sz="4" w:space="0" w:color="auto"/>
            </w:tcBorders>
          </w:tcPr>
          <w:p w:rsidR="00E150E2" w:rsidRPr="00AA2D0B" w:rsidRDefault="00E150E2" w:rsidP="00CF044E">
            <w:pPr>
              <w:pStyle w:val="Szvegtrzs"/>
              <w:jc w:val="center"/>
              <w:rPr>
                <w:b/>
                <w:sz w:val="28"/>
                <w:szCs w:val="28"/>
              </w:rPr>
            </w:pPr>
            <w:r w:rsidRPr="00AA2D0B">
              <w:rPr>
                <w:b/>
                <w:szCs w:val="28"/>
              </w:rPr>
              <w:t>Hadtudományi és Honvédtisztképző Kar</w:t>
            </w:r>
          </w:p>
        </w:tc>
        <w:tc>
          <w:tcPr>
            <w:tcW w:w="1235" w:type="dxa"/>
          </w:tcPr>
          <w:p w:rsidR="00E150E2" w:rsidRPr="00AA2D0B" w:rsidRDefault="00E150E2" w:rsidP="00CF044E">
            <w:pPr>
              <w:pStyle w:val="Szvegtrzs"/>
            </w:pPr>
          </w:p>
        </w:tc>
        <w:tc>
          <w:tcPr>
            <w:tcW w:w="2597" w:type="dxa"/>
          </w:tcPr>
          <w:p w:rsidR="00E150E2" w:rsidRPr="00AA2D0B" w:rsidRDefault="00E150E2" w:rsidP="00CF044E">
            <w:pPr>
              <w:pStyle w:val="Szvegtrzs"/>
            </w:pPr>
          </w:p>
        </w:tc>
      </w:tr>
    </w:tbl>
    <w:p w:rsidR="00E150E2" w:rsidRPr="00AA2D0B" w:rsidRDefault="00E150E2" w:rsidP="00E150E2">
      <w:pPr>
        <w:spacing w:before="120"/>
        <w:jc w:val="center"/>
        <w:rPr>
          <w:b/>
          <w:bCs/>
          <w:sz w:val="28"/>
          <w:szCs w:val="28"/>
        </w:rPr>
      </w:pPr>
      <w:r w:rsidRPr="00AA2D0B">
        <w:rPr>
          <w:b/>
          <w:bCs/>
          <w:sz w:val="28"/>
          <w:szCs w:val="28"/>
        </w:rPr>
        <w:t>TANTÁRGYI PROGRAM</w:t>
      </w:r>
    </w:p>
    <w:p w:rsidR="00E150E2" w:rsidRPr="00AA2D0B" w:rsidRDefault="00E150E2" w:rsidP="00977D24">
      <w:pPr>
        <w:pStyle w:val="lfej"/>
        <w:numPr>
          <w:ilvl w:val="0"/>
          <w:numId w:val="92"/>
        </w:numPr>
        <w:tabs>
          <w:tab w:val="clear" w:pos="4536"/>
          <w:tab w:val="clear" w:pos="9072"/>
          <w:tab w:val="right" w:pos="900"/>
        </w:tabs>
        <w:spacing w:before="120"/>
        <w:jc w:val="both"/>
        <w:rPr>
          <w:bCs/>
        </w:rPr>
      </w:pPr>
      <w:r w:rsidRPr="00AA2D0B">
        <w:rPr>
          <w:b/>
          <w:bCs/>
        </w:rPr>
        <w:t xml:space="preserve">A tantárgy kódja: </w:t>
      </w:r>
      <w:r w:rsidRPr="00AA2D0B">
        <w:rPr>
          <w:bCs/>
        </w:rPr>
        <w:t>RRVTB03</w:t>
      </w:r>
    </w:p>
    <w:p w:rsidR="00E150E2" w:rsidRPr="00AA2D0B" w:rsidRDefault="00E150E2" w:rsidP="00977D24">
      <w:pPr>
        <w:pStyle w:val="lfej"/>
        <w:numPr>
          <w:ilvl w:val="0"/>
          <w:numId w:val="92"/>
        </w:numPr>
        <w:tabs>
          <w:tab w:val="clear" w:pos="4536"/>
          <w:tab w:val="clear" w:pos="9072"/>
          <w:tab w:val="right" w:pos="900"/>
        </w:tabs>
        <w:spacing w:before="120"/>
        <w:ind w:left="426" w:hanging="426"/>
        <w:jc w:val="both"/>
        <w:rPr>
          <w:bCs/>
        </w:rPr>
      </w:pPr>
      <w:r w:rsidRPr="00AA2D0B">
        <w:rPr>
          <w:b/>
          <w:bCs/>
        </w:rPr>
        <w:t>A tantárgy megnevezése (magyarul):</w:t>
      </w:r>
      <w:r w:rsidRPr="00AA2D0B">
        <w:rPr>
          <w:bCs/>
        </w:rPr>
        <w:t xml:space="preserve"> Közös közszolgálati gyakorlat</w:t>
      </w:r>
    </w:p>
    <w:p w:rsidR="00E150E2" w:rsidRPr="00AA2D0B" w:rsidRDefault="00E150E2" w:rsidP="00977D24">
      <w:pPr>
        <w:pStyle w:val="lfej"/>
        <w:numPr>
          <w:ilvl w:val="0"/>
          <w:numId w:val="92"/>
        </w:numPr>
        <w:tabs>
          <w:tab w:val="clear" w:pos="4536"/>
          <w:tab w:val="clear" w:pos="9072"/>
          <w:tab w:val="right" w:pos="900"/>
        </w:tabs>
        <w:spacing w:before="120"/>
        <w:ind w:left="426" w:hanging="426"/>
        <w:jc w:val="both"/>
        <w:rPr>
          <w:bCs/>
        </w:rPr>
      </w:pPr>
      <w:r w:rsidRPr="00AA2D0B">
        <w:rPr>
          <w:b/>
          <w:bCs/>
        </w:rPr>
        <w:t>A tantárgy megnevezése (angolul):</w:t>
      </w:r>
      <w:r w:rsidRPr="00AA2D0B">
        <w:rPr>
          <w:bCs/>
        </w:rPr>
        <w:t xml:space="preserve"> Common Public Service Excercise</w:t>
      </w:r>
    </w:p>
    <w:p w:rsidR="00E150E2" w:rsidRPr="00AA2D0B" w:rsidRDefault="00E150E2" w:rsidP="00977D24">
      <w:pPr>
        <w:pStyle w:val="lfej"/>
        <w:numPr>
          <w:ilvl w:val="0"/>
          <w:numId w:val="92"/>
        </w:numPr>
        <w:tabs>
          <w:tab w:val="clear" w:pos="4536"/>
          <w:tab w:val="clear" w:pos="9072"/>
          <w:tab w:val="right" w:pos="900"/>
        </w:tabs>
        <w:spacing w:before="120"/>
        <w:ind w:left="426" w:hanging="426"/>
        <w:jc w:val="both"/>
        <w:rPr>
          <w:bCs/>
        </w:rPr>
      </w:pPr>
      <w:r w:rsidRPr="00AA2D0B">
        <w:rPr>
          <w:b/>
          <w:bCs/>
        </w:rPr>
        <w:t xml:space="preserve">Kreditérték: </w:t>
      </w:r>
      <w:r w:rsidRPr="00AA2D0B">
        <w:rPr>
          <w:bCs/>
        </w:rPr>
        <w:t>2 kredit</w:t>
      </w:r>
    </w:p>
    <w:p w:rsidR="00E150E2" w:rsidRPr="00AA2D0B" w:rsidRDefault="00E150E2" w:rsidP="00977D24">
      <w:pPr>
        <w:pStyle w:val="lfej"/>
        <w:numPr>
          <w:ilvl w:val="0"/>
          <w:numId w:val="92"/>
        </w:numPr>
        <w:tabs>
          <w:tab w:val="clear" w:pos="4536"/>
          <w:tab w:val="clear" w:pos="9072"/>
          <w:tab w:val="right" w:pos="900"/>
        </w:tabs>
        <w:spacing w:before="120"/>
        <w:ind w:left="426" w:hanging="426"/>
        <w:jc w:val="both"/>
        <w:rPr>
          <w:bCs/>
        </w:rPr>
      </w:pPr>
      <w:r w:rsidRPr="00AA2D0B">
        <w:rPr>
          <w:b/>
          <w:bCs/>
        </w:rPr>
        <w:t>A szak(ok), szakirányok megnevezése (ahol oktatják):</w:t>
      </w:r>
      <w:r w:rsidRPr="00AA2D0B">
        <w:rPr>
          <w:bCs/>
        </w:rPr>
        <w:t xml:space="preserve"> az egyetem valamennyi alapképzési szakán, szakirányán.</w:t>
      </w:r>
    </w:p>
    <w:p w:rsidR="00E150E2" w:rsidRPr="00AA2D0B" w:rsidRDefault="00E150E2" w:rsidP="00977D24">
      <w:pPr>
        <w:pStyle w:val="lfej"/>
        <w:numPr>
          <w:ilvl w:val="0"/>
          <w:numId w:val="92"/>
        </w:numPr>
        <w:tabs>
          <w:tab w:val="clear" w:pos="4536"/>
          <w:tab w:val="clear" w:pos="9072"/>
        </w:tabs>
        <w:spacing w:before="120"/>
        <w:ind w:left="426" w:hanging="426"/>
        <w:jc w:val="both"/>
        <w:rPr>
          <w:bCs/>
        </w:rPr>
      </w:pPr>
      <w:r w:rsidRPr="00AA2D0B">
        <w:rPr>
          <w:b/>
          <w:bCs/>
        </w:rPr>
        <w:t xml:space="preserve">Az oktatásért felelős oktatási szervezeti egység megnevezése: </w:t>
      </w:r>
      <w:r w:rsidR="00F612D8" w:rsidRPr="00AA2D0B">
        <w:rPr>
          <w:bCs/>
          <w:lang w:val="hu-HU"/>
        </w:rPr>
        <w:t xml:space="preserve">NKE RTK </w:t>
      </w:r>
      <w:r w:rsidRPr="00AA2D0B">
        <w:rPr>
          <w:bCs/>
        </w:rPr>
        <w:t>Rendészeti Vezetéstudományi Tanszék</w:t>
      </w:r>
    </w:p>
    <w:p w:rsidR="00E150E2" w:rsidRPr="00AA2D0B" w:rsidRDefault="00E150E2" w:rsidP="00977D24">
      <w:pPr>
        <w:pStyle w:val="lfej"/>
        <w:numPr>
          <w:ilvl w:val="0"/>
          <w:numId w:val="92"/>
        </w:numPr>
        <w:tabs>
          <w:tab w:val="clear" w:pos="4536"/>
          <w:tab w:val="clear" w:pos="9072"/>
          <w:tab w:val="right" w:pos="900"/>
        </w:tabs>
        <w:spacing w:before="120"/>
        <w:jc w:val="both"/>
        <w:rPr>
          <w:bCs/>
        </w:rPr>
      </w:pPr>
      <w:r w:rsidRPr="00AA2D0B">
        <w:rPr>
          <w:b/>
          <w:bCs/>
        </w:rPr>
        <w:t>A tantárgyfelelős oktató neve, beosztása, tudományos fokozata:</w:t>
      </w:r>
      <w:r w:rsidRPr="00AA2D0B">
        <w:rPr>
          <w:bCs/>
        </w:rPr>
        <w:t xml:space="preserve"> Dr. habil. Kovács Gábor egyetemi docens, PhD.</w:t>
      </w:r>
    </w:p>
    <w:p w:rsidR="00E150E2" w:rsidRPr="00AA2D0B" w:rsidRDefault="00E150E2" w:rsidP="00977D24">
      <w:pPr>
        <w:pStyle w:val="lfej"/>
        <w:numPr>
          <w:ilvl w:val="0"/>
          <w:numId w:val="92"/>
        </w:numPr>
        <w:tabs>
          <w:tab w:val="clear" w:pos="4536"/>
          <w:tab w:val="clear" w:pos="9072"/>
        </w:tabs>
        <w:spacing w:before="120"/>
        <w:ind w:left="426" w:hanging="426"/>
        <w:jc w:val="both"/>
        <w:rPr>
          <w:bCs/>
        </w:rPr>
      </w:pPr>
      <w:r w:rsidRPr="00AA2D0B">
        <w:rPr>
          <w:b/>
          <w:bCs/>
        </w:rPr>
        <w:t>A tanórák száma (előadás+gyakorlat)</w:t>
      </w:r>
    </w:p>
    <w:p w:rsidR="00E150E2" w:rsidRPr="00AA2D0B" w:rsidRDefault="00D20BA3" w:rsidP="00977D24">
      <w:pPr>
        <w:pStyle w:val="lfej"/>
        <w:numPr>
          <w:ilvl w:val="1"/>
          <w:numId w:val="92"/>
        </w:numPr>
        <w:tabs>
          <w:tab w:val="clear" w:pos="4536"/>
          <w:tab w:val="clear" w:pos="9072"/>
          <w:tab w:val="right" w:pos="900"/>
          <w:tab w:val="num" w:pos="1418"/>
          <w:tab w:val="num" w:pos="2069"/>
        </w:tabs>
        <w:spacing w:before="120"/>
        <w:ind w:left="1276" w:hanging="850"/>
        <w:jc w:val="both"/>
        <w:rPr>
          <w:bCs/>
        </w:rPr>
      </w:pPr>
      <w:r w:rsidRPr="00AA2D0B">
        <w:rPr>
          <w:bCs/>
        </w:rPr>
        <w:t xml:space="preserve">össz óraszám: </w:t>
      </w:r>
    </w:p>
    <w:p w:rsidR="00E150E2" w:rsidRPr="00AA2D0B" w:rsidRDefault="00E150E2" w:rsidP="00977D24">
      <w:pPr>
        <w:pStyle w:val="lfej"/>
        <w:numPr>
          <w:ilvl w:val="2"/>
          <w:numId w:val="92"/>
        </w:numPr>
        <w:tabs>
          <w:tab w:val="clear" w:pos="1440"/>
          <w:tab w:val="clear" w:pos="4536"/>
          <w:tab w:val="clear" w:pos="9072"/>
          <w:tab w:val="num" w:pos="1276"/>
        </w:tabs>
        <w:spacing w:before="120"/>
        <w:ind w:left="1584" w:hanging="1017"/>
        <w:jc w:val="both"/>
        <w:rPr>
          <w:bCs/>
        </w:rPr>
      </w:pPr>
      <w:r w:rsidRPr="00AA2D0B">
        <w:rPr>
          <w:bCs/>
        </w:rPr>
        <w:t xml:space="preserve">Nappali munkarend: </w:t>
      </w:r>
      <w:r w:rsidR="006C0EF1" w:rsidRPr="00AA2D0B">
        <w:rPr>
          <w:bCs/>
          <w:lang w:val="hu-HU"/>
        </w:rPr>
        <w:t>30 (</w:t>
      </w:r>
      <w:r w:rsidRPr="00AA2D0B">
        <w:rPr>
          <w:bCs/>
        </w:rPr>
        <w:t>18+12</w:t>
      </w:r>
      <w:r w:rsidR="006C0EF1" w:rsidRPr="00AA2D0B">
        <w:rPr>
          <w:bCs/>
          <w:lang w:val="hu-HU"/>
        </w:rPr>
        <w:t>)</w:t>
      </w:r>
    </w:p>
    <w:p w:rsidR="00E150E2" w:rsidRPr="00AA2D0B" w:rsidRDefault="00E150E2" w:rsidP="00977D24">
      <w:pPr>
        <w:pStyle w:val="lfej"/>
        <w:numPr>
          <w:ilvl w:val="2"/>
          <w:numId w:val="92"/>
        </w:numPr>
        <w:tabs>
          <w:tab w:val="clear" w:pos="1440"/>
          <w:tab w:val="clear" w:pos="4536"/>
          <w:tab w:val="clear" w:pos="9072"/>
          <w:tab w:val="num" w:pos="1276"/>
        </w:tabs>
        <w:spacing w:before="120"/>
        <w:ind w:left="1584" w:hanging="1017"/>
        <w:jc w:val="both"/>
        <w:rPr>
          <w:bCs/>
        </w:rPr>
      </w:pPr>
      <w:r w:rsidRPr="00AA2D0B">
        <w:rPr>
          <w:bCs/>
        </w:rPr>
        <w:t xml:space="preserve">Levelező munkarend: </w:t>
      </w:r>
    </w:p>
    <w:p w:rsidR="00E150E2" w:rsidRPr="00AA2D0B" w:rsidRDefault="00E150E2" w:rsidP="00977D24">
      <w:pPr>
        <w:pStyle w:val="lfej"/>
        <w:numPr>
          <w:ilvl w:val="1"/>
          <w:numId w:val="92"/>
        </w:numPr>
        <w:tabs>
          <w:tab w:val="clear" w:pos="4536"/>
          <w:tab w:val="clear" w:pos="9072"/>
          <w:tab w:val="right" w:pos="900"/>
          <w:tab w:val="num" w:pos="1418"/>
          <w:tab w:val="num" w:pos="2069"/>
        </w:tabs>
        <w:spacing w:before="120"/>
        <w:ind w:left="1276" w:hanging="850"/>
        <w:jc w:val="both"/>
        <w:rPr>
          <w:bCs/>
        </w:rPr>
      </w:pPr>
      <w:r w:rsidRPr="00AA2D0B">
        <w:rPr>
          <w:bCs/>
        </w:rPr>
        <w:t xml:space="preserve">heti óraszám nappali munkarend: </w:t>
      </w:r>
      <w:r w:rsidR="00D20BA3" w:rsidRPr="00AA2D0B">
        <w:rPr>
          <w:bCs/>
          <w:lang w:val="hu-HU"/>
        </w:rPr>
        <w:t>2</w:t>
      </w:r>
    </w:p>
    <w:p w:rsidR="00E150E2" w:rsidRPr="00AA2D0B" w:rsidRDefault="00E150E2" w:rsidP="00977D24">
      <w:pPr>
        <w:pStyle w:val="lfej"/>
        <w:numPr>
          <w:ilvl w:val="0"/>
          <w:numId w:val="92"/>
        </w:numPr>
        <w:tabs>
          <w:tab w:val="clear" w:pos="4536"/>
          <w:tab w:val="clear" w:pos="9072"/>
        </w:tabs>
        <w:spacing w:before="120"/>
        <w:ind w:left="426" w:right="141" w:hanging="426"/>
        <w:jc w:val="both"/>
        <w:rPr>
          <w:bCs/>
        </w:rPr>
      </w:pPr>
      <w:r w:rsidRPr="00AA2D0B">
        <w:rPr>
          <w:b/>
          <w:bCs/>
        </w:rPr>
        <w:t>A tantárgy szakmai tartalma (magyarul):</w:t>
      </w:r>
      <w:r w:rsidRPr="00AA2D0B">
        <w:rPr>
          <w:bCs/>
        </w:rPr>
        <w:t xml:space="preserve"> </w:t>
      </w:r>
      <w:r w:rsidRPr="00AA2D0B">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gyakorlat végrehajtása során háromszintű vezetési rendszer (felső, középső és végrehajtói szint) kialakításával, időeltolódással, helyszín áthelyezésekkel, a gyakorló állomány aktív bevonásával egy komplex - minden évben változó témájú "Feladat" megoldása történik, bevonásra kerülnek a megrendelő szervezetek és azok válságkezelési törzsei.  </w:t>
      </w:r>
    </w:p>
    <w:p w:rsidR="00E150E2" w:rsidRPr="00AA2D0B" w:rsidRDefault="00E150E2" w:rsidP="00977D24">
      <w:pPr>
        <w:pStyle w:val="lfej"/>
        <w:numPr>
          <w:ilvl w:val="0"/>
          <w:numId w:val="92"/>
        </w:numPr>
        <w:tabs>
          <w:tab w:val="clear" w:pos="4536"/>
          <w:tab w:val="clear" w:pos="9072"/>
        </w:tabs>
        <w:spacing w:before="120"/>
        <w:ind w:left="426" w:right="141" w:hanging="426"/>
        <w:jc w:val="both"/>
        <w:rPr>
          <w:bCs/>
          <w:lang w:val="en-US"/>
        </w:rPr>
      </w:pPr>
      <w:r w:rsidRPr="00AA2D0B">
        <w:rPr>
          <w:b/>
          <w:bCs/>
        </w:rPr>
        <w:t xml:space="preserve">A tantárgy szakmai tartalma (angolul): </w:t>
      </w:r>
      <w:r w:rsidRPr="00AA2D0B">
        <w:rPr>
          <w:bCs/>
          <w:lang w:val="en-US"/>
        </w:rPr>
        <w:t>The main professions of the public service - in preparation for their knowledge - acquired during the course. It adapted to the reality. The situation is representing the every days practice. The students implementing the exercise in frame of three-level management system (upper, middle and executive levels). They involve a complex exercise.</w:t>
      </w:r>
    </w:p>
    <w:p w:rsidR="00E150E2" w:rsidRPr="00AA2D0B" w:rsidRDefault="00E150E2" w:rsidP="00977D24">
      <w:pPr>
        <w:pStyle w:val="lfej"/>
        <w:numPr>
          <w:ilvl w:val="0"/>
          <w:numId w:val="92"/>
        </w:numPr>
        <w:tabs>
          <w:tab w:val="clear" w:pos="4536"/>
          <w:tab w:val="clear" w:pos="9072"/>
        </w:tabs>
        <w:spacing w:before="120"/>
        <w:ind w:left="426" w:hanging="426"/>
        <w:jc w:val="both"/>
        <w:rPr>
          <w:bCs/>
        </w:rPr>
      </w:pPr>
      <w:r w:rsidRPr="00AA2D0B">
        <w:rPr>
          <w:b/>
          <w:bCs/>
        </w:rPr>
        <w:t xml:space="preserve">Elérendő kompetenciák (magyarul): </w:t>
      </w:r>
      <w:r w:rsidRPr="00AA2D0B">
        <w:rPr>
          <w:bCs/>
        </w:rPr>
        <w:t xml:space="preserve">a képzésben résztvevő hallgatók ismeret szinten legyen képesek áttekinteni a közigazgatási szférában tevékenykedő szervezetek tevékenységét – vezetés irányítási rendszerét, legyenek jártasak a törzsmunkában, ott aktív tervező és előkészítő tevékenységet folytatni, hozzájárulni a sikeres vezetői döntések megalapozásához. </w:t>
      </w:r>
      <w:r w:rsidRPr="00AA2D0B">
        <w:t xml:space="preserve">Az oktatási folyamatban a témák exponálására alkalmas előadásokon kívül a hallgatók egyéni felkészülésére, irodalom feldolgozására és konzultációkra támaszkodhatnak. A tantárgy célja, hogy fejlődjön a hallgatók önállósága és kialakuljanak a vezetői ismereteik, készségeik és képességeik. </w:t>
      </w:r>
    </w:p>
    <w:p w:rsidR="00E150E2" w:rsidRPr="00AA2D0B" w:rsidRDefault="00E150E2" w:rsidP="00977D24">
      <w:pPr>
        <w:pStyle w:val="lfej"/>
        <w:numPr>
          <w:ilvl w:val="0"/>
          <w:numId w:val="92"/>
        </w:numPr>
        <w:tabs>
          <w:tab w:val="clear" w:pos="4536"/>
          <w:tab w:val="clear" w:pos="9072"/>
        </w:tabs>
        <w:spacing w:before="120"/>
        <w:ind w:left="426" w:right="141"/>
        <w:jc w:val="both"/>
        <w:rPr>
          <w:b/>
          <w:bCs/>
          <w:lang w:val="en-US"/>
        </w:rPr>
      </w:pPr>
      <w:r w:rsidRPr="00AA2D0B">
        <w:rPr>
          <w:b/>
          <w:bCs/>
        </w:rPr>
        <w:t>Elérendő kompetenciák (angolul)</w:t>
      </w:r>
      <w:r w:rsidRPr="00AA2D0B">
        <w:rPr>
          <w:b/>
          <w:bCs/>
          <w:lang w:val="en-US"/>
        </w:rPr>
        <w:t xml:space="preserve">: </w:t>
      </w:r>
      <w:r w:rsidRPr="00AA2D0B">
        <w:rPr>
          <w:bCs/>
          <w:lang w:val="en-US"/>
        </w:rPr>
        <w:t xml:space="preserve">Students participating in the training. The students involved to the preparation activities, to contribute to the establishment of a successful </w:t>
      </w:r>
      <w:r w:rsidRPr="00AA2D0B">
        <w:rPr>
          <w:bCs/>
          <w:lang w:val="en-US"/>
        </w:rPr>
        <w:lastRenderedPageBreak/>
        <w:t>leadership decisions. The educational process in addition to the topics suitable for exposing the individual performances of the students. The aims of the course to develop the students' autonomy, leadership, knowledge, skills and abilities.</w:t>
      </w:r>
    </w:p>
    <w:p w:rsidR="00E150E2" w:rsidRPr="00AA2D0B" w:rsidRDefault="00E150E2" w:rsidP="00977D24">
      <w:pPr>
        <w:pStyle w:val="lfej"/>
        <w:numPr>
          <w:ilvl w:val="0"/>
          <w:numId w:val="92"/>
        </w:numPr>
        <w:tabs>
          <w:tab w:val="clear" w:pos="4536"/>
          <w:tab w:val="clear" w:pos="9072"/>
          <w:tab w:val="right" w:pos="900"/>
        </w:tabs>
        <w:spacing w:before="120"/>
        <w:ind w:left="426" w:hanging="426"/>
        <w:jc w:val="both"/>
        <w:rPr>
          <w:bCs/>
        </w:rPr>
      </w:pPr>
      <w:r w:rsidRPr="00AA2D0B">
        <w:rPr>
          <w:b/>
          <w:bCs/>
        </w:rPr>
        <w:t xml:space="preserve">Előtanulmányi kötelezettségek: </w:t>
      </w:r>
      <w:r w:rsidRPr="00AA2D0B">
        <w:rPr>
          <w:bCs/>
        </w:rPr>
        <w:t xml:space="preserve">Vezetés- és szervezés elmélet </w:t>
      </w:r>
    </w:p>
    <w:p w:rsidR="00E150E2" w:rsidRPr="00AA2D0B" w:rsidRDefault="00E150E2" w:rsidP="00977D24">
      <w:pPr>
        <w:pStyle w:val="lfej"/>
        <w:numPr>
          <w:ilvl w:val="0"/>
          <w:numId w:val="92"/>
        </w:numPr>
        <w:tabs>
          <w:tab w:val="clear" w:pos="4536"/>
          <w:tab w:val="clear" w:pos="9072"/>
        </w:tabs>
        <w:spacing w:before="120"/>
        <w:ind w:left="426" w:right="141" w:hanging="426"/>
        <w:jc w:val="both"/>
        <w:rPr>
          <w:b/>
          <w:bCs/>
        </w:rPr>
      </w:pPr>
      <w:r w:rsidRPr="00AA2D0B">
        <w:rPr>
          <w:b/>
          <w:bCs/>
        </w:rPr>
        <w:t>A tantárgy tananyagának leírása: (tematika)</w:t>
      </w:r>
    </w:p>
    <w:p w:rsidR="00E150E2" w:rsidRPr="00AA2D0B" w:rsidRDefault="00E150E2" w:rsidP="00977D24">
      <w:pPr>
        <w:numPr>
          <w:ilvl w:val="1"/>
          <w:numId w:val="92"/>
        </w:numPr>
        <w:tabs>
          <w:tab w:val="clear" w:pos="716"/>
          <w:tab w:val="num" w:pos="440"/>
        </w:tabs>
        <w:ind w:left="858" w:right="142"/>
        <w:jc w:val="both"/>
        <w:rPr>
          <w:b/>
        </w:rPr>
      </w:pPr>
      <w:r w:rsidRPr="00AA2D0B">
        <w:rPr>
          <w:b/>
        </w:rPr>
        <w:t xml:space="preserve"> Bevezető előadás </w:t>
      </w:r>
    </w:p>
    <w:p w:rsidR="00E150E2" w:rsidRPr="00AA2D0B" w:rsidRDefault="00E150E2" w:rsidP="00E150E2">
      <w:pPr>
        <w:ind w:left="426" w:right="141"/>
        <w:jc w:val="both"/>
        <w:rPr>
          <w:b/>
          <w:u w:val="single"/>
        </w:rPr>
      </w:pPr>
      <w:r w:rsidRPr="00AA2D0B">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 Levelező: 2 ó. ea)</w:t>
      </w:r>
    </w:p>
    <w:p w:rsidR="00E150E2" w:rsidRPr="00AA2D0B" w:rsidRDefault="00E150E2" w:rsidP="00977D24">
      <w:pPr>
        <w:numPr>
          <w:ilvl w:val="1"/>
          <w:numId w:val="92"/>
        </w:numPr>
        <w:ind w:left="858" w:right="142"/>
        <w:jc w:val="both"/>
      </w:pPr>
      <w:r w:rsidRPr="00AA2D0B">
        <w:t xml:space="preserve"> </w:t>
      </w:r>
      <w:r w:rsidRPr="00AA2D0B">
        <w:rPr>
          <w:b/>
        </w:rPr>
        <w:t>A katonai szervezetek törzsmunkája</w:t>
      </w:r>
      <w:r w:rsidRPr="00AA2D0B">
        <w:t xml:space="preserve"> </w:t>
      </w:r>
    </w:p>
    <w:p w:rsidR="00E150E2" w:rsidRPr="00AA2D0B" w:rsidRDefault="00E150E2" w:rsidP="00E150E2">
      <w:pPr>
        <w:ind w:left="426" w:right="141"/>
        <w:jc w:val="both"/>
      </w:pPr>
      <w:r w:rsidRPr="00AA2D0B">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rsidR="00E150E2" w:rsidRPr="00AA2D0B" w:rsidRDefault="00E150E2" w:rsidP="00977D24">
      <w:pPr>
        <w:numPr>
          <w:ilvl w:val="1"/>
          <w:numId w:val="92"/>
        </w:numPr>
        <w:ind w:left="858" w:right="142"/>
        <w:jc w:val="both"/>
      </w:pPr>
      <w:r w:rsidRPr="00AA2D0B">
        <w:rPr>
          <w:b/>
        </w:rPr>
        <w:t>A rendészeti szervezetek törzsmunkája</w:t>
      </w:r>
      <w:r w:rsidRPr="00AA2D0B">
        <w:t xml:space="preserve"> </w:t>
      </w:r>
    </w:p>
    <w:p w:rsidR="00E150E2" w:rsidRPr="00AA2D0B" w:rsidRDefault="00E150E2" w:rsidP="00E150E2">
      <w:pPr>
        <w:ind w:left="426" w:right="141"/>
        <w:jc w:val="both"/>
      </w:pPr>
      <w:r w:rsidRPr="00AA2D0B">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rsidR="00E150E2" w:rsidRPr="00AA2D0B" w:rsidRDefault="00E150E2" w:rsidP="00977D24">
      <w:pPr>
        <w:numPr>
          <w:ilvl w:val="1"/>
          <w:numId w:val="92"/>
        </w:numPr>
        <w:ind w:left="858" w:right="142"/>
        <w:jc w:val="both"/>
      </w:pPr>
      <w:r w:rsidRPr="00AA2D0B">
        <w:rPr>
          <w:b/>
        </w:rPr>
        <w:t>A közigazgatási szerezetek törzsmunkája</w:t>
      </w:r>
      <w:r w:rsidRPr="00AA2D0B">
        <w:t xml:space="preserve"> </w:t>
      </w:r>
    </w:p>
    <w:p w:rsidR="00E150E2" w:rsidRPr="00AA2D0B" w:rsidRDefault="00E150E2" w:rsidP="00E150E2">
      <w:pPr>
        <w:ind w:left="426" w:right="141"/>
        <w:jc w:val="both"/>
      </w:pPr>
      <w:r w:rsidRPr="00AA2D0B">
        <w:t xml:space="preserve">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w:t>
      </w:r>
    </w:p>
    <w:p w:rsidR="00E150E2" w:rsidRPr="00AA2D0B" w:rsidRDefault="00E150E2" w:rsidP="00977D24">
      <w:pPr>
        <w:numPr>
          <w:ilvl w:val="1"/>
          <w:numId w:val="92"/>
        </w:numPr>
        <w:ind w:left="858" w:right="142"/>
        <w:jc w:val="both"/>
      </w:pPr>
      <w:r w:rsidRPr="00AA2D0B">
        <w:rPr>
          <w:b/>
        </w:rPr>
        <w:t>Egyezményes jelek, az együttműködés alapjai</w:t>
      </w:r>
      <w:r w:rsidRPr="00AA2D0B">
        <w:t xml:space="preserve"> </w:t>
      </w:r>
    </w:p>
    <w:p w:rsidR="00E150E2" w:rsidRPr="00AA2D0B" w:rsidRDefault="00E150E2" w:rsidP="00E150E2">
      <w:pPr>
        <w:ind w:left="426" w:right="141"/>
        <w:jc w:val="both"/>
      </w:pPr>
      <w:r w:rsidRPr="00AA2D0B">
        <w:t>A szervezetek által használt egyezményes jelek, jelkulcsok. A vezetés rendszere, az információ áramlás és a jelentések rendje az együttműködő szervezetek törzsei között. (Nappali: 2. ó. ea)</w:t>
      </w:r>
    </w:p>
    <w:p w:rsidR="00E150E2" w:rsidRPr="00AA2D0B" w:rsidRDefault="00E150E2" w:rsidP="00977D24">
      <w:pPr>
        <w:numPr>
          <w:ilvl w:val="1"/>
          <w:numId w:val="92"/>
        </w:numPr>
        <w:ind w:left="426" w:right="141" w:hanging="7"/>
        <w:jc w:val="both"/>
      </w:pPr>
      <w:r w:rsidRPr="00AA2D0B">
        <w:rPr>
          <w:b/>
        </w:rPr>
        <w:t>A hivatásrendre jellemző különleges helyzetek megoldásai</w:t>
      </w:r>
      <w:r w:rsidRPr="00AA2D0B">
        <w:t xml:space="preserve"> esettanulmányok feldolgozása kiselőadások formájában  Bemutatásra kerülnek a hivatásrendre jellemző esettanulmányok. (Nappali: 2. ó. ea, Levelező: 2 ó. ea)</w:t>
      </w:r>
    </w:p>
    <w:p w:rsidR="00E150E2" w:rsidRPr="00AA2D0B" w:rsidRDefault="00E150E2" w:rsidP="00977D24">
      <w:pPr>
        <w:numPr>
          <w:ilvl w:val="1"/>
          <w:numId w:val="92"/>
        </w:numPr>
        <w:ind w:left="433" w:right="142" w:hanging="7"/>
        <w:jc w:val="both"/>
      </w:pPr>
      <w:r w:rsidRPr="00AA2D0B">
        <w:rPr>
          <w:b/>
        </w:rPr>
        <w:t>Egy sajátos (rendészeti, honvédségi, közigazgatási szituáció feldolgozása.</w:t>
      </w:r>
      <w:r w:rsidRPr="00AA2D0B">
        <w:t xml:space="preserve"> A hivatásrendre jellemző szervezetben előforduló szituáció megoldási lehetőségeinek modellezése. (Nappali: 2. ó. ea, Levelező: 2 ó. ea)</w:t>
      </w:r>
    </w:p>
    <w:p w:rsidR="00E150E2" w:rsidRPr="00AA2D0B" w:rsidRDefault="00E150E2" w:rsidP="00977D24">
      <w:pPr>
        <w:numPr>
          <w:ilvl w:val="1"/>
          <w:numId w:val="92"/>
        </w:numPr>
        <w:ind w:left="858" w:right="142"/>
        <w:jc w:val="both"/>
      </w:pPr>
      <w:r w:rsidRPr="00AA2D0B">
        <w:rPr>
          <w:b/>
        </w:rPr>
        <w:t>A Közös Közszolgálati Gyakorlat előkészítése I.</w:t>
      </w:r>
      <w:r w:rsidRPr="00AA2D0B">
        <w:t xml:space="preserve"> </w:t>
      </w:r>
    </w:p>
    <w:p w:rsidR="00E150E2" w:rsidRPr="00AA2D0B" w:rsidRDefault="00E150E2" w:rsidP="00E150E2">
      <w:pPr>
        <w:ind w:left="426" w:right="142"/>
        <w:jc w:val="both"/>
      </w:pPr>
      <w:r w:rsidRPr="00AA2D0B">
        <w:t>A gyakorlat helyzetbeállításának ismertetése, a kialakult konfliktus- és veszélyhelyzet, valamint a tömeges méretű migráció kezelésében résztvevő nemzetközi és hazai szervezetek, szervek szerepe, feladata, hatósági jogköre, tevékenysége, amelynek alapján megtervezhető bevonásuk, illetve részvételük a veszélyhelyzetek elhárításában. A „Közös Közszolgálati Feladat” és a „A Kiegészítő Közös Közszolgálati Feladat” átadása a hallgatóknak, értelmezése és útmutatás a feldolgozáshoz. (Nappali: 2. ó. ea Levelező: 2 ó. ea)</w:t>
      </w:r>
    </w:p>
    <w:p w:rsidR="00E150E2" w:rsidRPr="00AA2D0B" w:rsidRDefault="00E150E2" w:rsidP="00977D24">
      <w:pPr>
        <w:numPr>
          <w:ilvl w:val="1"/>
          <w:numId w:val="92"/>
        </w:numPr>
        <w:ind w:left="858" w:right="142"/>
        <w:jc w:val="both"/>
      </w:pPr>
      <w:r w:rsidRPr="00AA2D0B">
        <w:rPr>
          <w:b/>
        </w:rPr>
        <w:t>A Közös Közszolgálati Gyakorlat előkészítése II.</w:t>
      </w:r>
      <w:r w:rsidRPr="00AA2D0B">
        <w:t xml:space="preserve"> </w:t>
      </w:r>
    </w:p>
    <w:p w:rsidR="00E150E2" w:rsidRPr="00AA2D0B" w:rsidRDefault="00E150E2" w:rsidP="00E150E2">
      <w:pPr>
        <w:ind w:left="426" w:right="142"/>
        <w:jc w:val="both"/>
      </w:pPr>
      <w:r w:rsidRPr="00AA2D0B">
        <w:t>A kialakult konfliktus- és veszélyhelyzet, valamint a tömeges méretű migráció kezelésében résztvevő szervezetek tevékenysége és azok együttműködése a beállított feladat alapján. (Nappali: 2. ó. ea,)</w:t>
      </w:r>
    </w:p>
    <w:p w:rsidR="00E150E2" w:rsidRPr="00AA2D0B" w:rsidRDefault="00E150E2" w:rsidP="00977D24">
      <w:pPr>
        <w:numPr>
          <w:ilvl w:val="1"/>
          <w:numId w:val="92"/>
        </w:numPr>
        <w:ind w:left="858" w:right="142"/>
        <w:jc w:val="both"/>
      </w:pPr>
      <w:r w:rsidRPr="00AA2D0B">
        <w:rPr>
          <w:b/>
        </w:rPr>
        <w:lastRenderedPageBreak/>
        <w:t>A Közös Közszolgálati Gyakorlat levezetése - I. mozzanat</w:t>
      </w:r>
      <w:r w:rsidRPr="00AA2D0B">
        <w:t xml:space="preserve"> </w:t>
      </w:r>
    </w:p>
    <w:p w:rsidR="00E150E2" w:rsidRPr="00AA2D0B" w:rsidRDefault="00E150E2" w:rsidP="00E150E2">
      <w:pPr>
        <w:ind w:left="426" w:right="142"/>
        <w:jc w:val="both"/>
      </w:pPr>
      <w:r w:rsidRPr="00AA2D0B">
        <w:t>A kialakult konfliktus- és veszélyhelyzet, valamint a tömeges méretű migráció kezelésében résztvevő szervezetek tevékenysége és azok együttműködése a beállított feladat alapján. (Nappali: 2. ó. gyak, Levelező képzésben a gyakorlat terve kerül ismertetésre 2 ó. gyak)</w:t>
      </w:r>
    </w:p>
    <w:p w:rsidR="00E150E2" w:rsidRPr="00AA2D0B" w:rsidRDefault="00E150E2" w:rsidP="00977D24">
      <w:pPr>
        <w:numPr>
          <w:ilvl w:val="1"/>
          <w:numId w:val="92"/>
        </w:numPr>
        <w:ind w:left="858" w:right="142"/>
        <w:jc w:val="both"/>
      </w:pPr>
      <w:r w:rsidRPr="00AA2D0B">
        <w:rPr>
          <w:b/>
        </w:rPr>
        <w:t>A Közös Közszolgálati Gyakorlat levezetése - II. mozzanat</w:t>
      </w:r>
      <w:r w:rsidRPr="00AA2D0B">
        <w:t xml:space="preserve"> </w:t>
      </w:r>
    </w:p>
    <w:p w:rsidR="00E150E2" w:rsidRPr="00AA2D0B" w:rsidRDefault="00E150E2" w:rsidP="00E150E2">
      <w:pPr>
        <w:ind w:left="426" w:right="142"/>
        <w:jc w:val="both"/>
      </w:pPr>
      <w:r w:rsidRPr="00AA2D0B">
        <w:t>A kialakult konfliktus- és veszélyhelyzet, valamint a tömeges méretű migráció kezelésében résztvevő szervezetek tevékenysége és azok együttműködése a beállított feladat alapján. (Nappali: 2. ó. gyak)</w:t>
      </w:r>
    </w:p>
    <w:p w:rsidR="00E150E2" w:rsidRPr="00AA2D0B" w:rsidRDefault="00E150E2" w:rsidP="00977D24">
      <w:pPr>
        <w:pStyle w:val="lfej"/>
        <w:numPr>
          <w:ilvl w:val="0"/>
          <w:numId w:val="92"/>
        </w:numPr>
        <w:tabs>
          <w:tab w:val="clear" w:pos="4536"/>
          <w:tab w:val="clear" w:pos="9072"/>
        </w:tabs>
        <w:spacing w:before="120"/>
        <w:ind w:left="426" w:right="141" w:hanging="426"/>
        <w:jc w:val="both"/>
        <w:rPr>
          <w:b/>
          <w:bCs/>
        </w:rPr>
      </w:pPr>
      <w:r w:rsidRPr="00AA2D0B">
        <w:rPr>
          <w:b/>
          <w:bCs/>
        </w:rPr>
        <w:t xml:space="preserve">A tantárgy meghirdetésének gyakorisága/a tantervben történő félévi elhelyezkedése: </w:t>
      </w:r>
      <w:r w:rsidRPr="00AA2D0B">
        <w:rPr>
          <w:bCs/>
        </w:rPr>
        <w:t>4</w:t>
      </w:r>
      <w:r w:rsidR="006C0EF1" w:rsidRPr="00AA2D0B">
        <w:rPr>
          <w:bCs/>
        </w:rPr>
        <w:t xml:space="preserve">. </w:t>
      </w:r>
      <w:r w:rsidRPr="00AA2D0B">
        <w:rPr>
          <w:bCs/>
        </w:rPr>
        <w:t>félév</w:t>
      </w:r>
    </w:p>
    <w:p w:rsidR="00E150E2" w:rsidRPr="00AA2D0B" w:rsidRDefault="00E150E2" w:rsidP="00977D24">
      <w:pPr>
        <w:pStyle w:val="lfej"/>
        <w:numPr>
          <w:ilvl w:val="0"/>
          <w:numId w:val="92"/>
        </w:numPr>
        <w:tabs>
          <w:tab w:val="clear" w:pos="4536"/>
          <w:tab w:val="clear" w:pos="9072"/>
          <w:tab w:val="right" w:pos="900"/>
        </w:tabs>
        <w:spacing w:before="120"/>
        <w:jc w:val="both"/>
        <w:rPr>
          <w:bCs/>
        </w:rPr>
      </w:pPr>
      <w:r w:rsidRPr="00AA2D0B">
        <w:rPr>
          <w:b/>
          <w:bCs/>
        </w:rPr>
        <w:t>A foglalkozásokon való részvétel követelményei, elfogadható hiányzások mértéke, távolmaradás pótlásának lehetősége:</w:t>
      </w:r>
      <w:r w:rsidRPr="00AA2D0B">
        <w:rPr>
          <w:bCs/>
        </w:rPr>
        <w:t xml:space="preserve"> A tantárgy elfogadásához a tanórák legalább 70 %-án jelen kell lennie a hallgatónak. A távollétet a hiányzást követő első foglalkozáson kell igazolnia. A hallgató köteles az előadás anyagát beszerezni, abból önállóan felkészülni.</w:t>
      </w:r>
    </w:p>
    <w:p w:rsidR="00E150E2" w:rsidRPr="00AA2D0B" w:rsidRDefault="00E150E2" w:rsidP="00977D24">
      <w:pPr>
        <w:pStyle w:val="lfej"/>
        <w:numPr>
          <w:ilvl w:val="0"/>
          <w:numId w:val="92"/>
        </w:numPr>
        <w:tabs>
          <w:tab w:val="clear" w:pos="4536"/>
          <w:tab w:val="clear" w:pos="9072"/>
          <w:tab w:val="right" w:pos="900"/>
        </w:tabs>
        <w:spacing w:before="120"/>
        <w:jc w:val="both"/>
        <w:rPr>
          <w:bCs/>
        </w:rPr>
      </w:pPr>
      <w:r w:rsidRPr="00AA2D0B">
        <w:rPr>
          <w:b/>
        </w:rPr>
        <w:t>Félévközi feladatok, ismeretek ellenőrzésének rendje:</w:t>
      </w:r>
      <w:r w:rsidRPr="00AA2D0B">
        <w:rPr>
          <w:bCs/>
        </w:rPr>
        <w:t xml:space="preserve"> </w:t>
      </w:r>
      <w:r w:rsidRPr="00AA2D0B">
        <w:t>A tanulmányi munka alapja az előadások rendszeres látogatása.</w:t>
      </w:r>
    </w:p>
    <w:p w:rsidR="00E150E2" w:rsidRPr="00AA2D0B" w:rsidRDefault="00E150E2" w:rsidP="00977D24">
      <w:pPr>
        <w:pStyle w:val="lfej"/>
        <w:numPr>
          <w:ilvl w:val="0"/>
          <w:numId w:val="92"/>
        </w:numPr>
        <w:tabs>
          <w:tab w:val="clear" w:pos="4536"/>
          <w:tab w:val="clear" w:pos="9072"/>
        </w:tabs>
        <w:spacing w:before="120"/>
        <w:ind w:left="426" w:hanging="426"/>
        <w:jc w:val="both"/>
        <w:rPr>
          <w:bCs/>
        </w:rPr>
      </w:pPr>
      <w:r w:rsidRPr="00AA2D0B">
        <w:rPr>
          <w:b/>
          <w:bCs/>
        </w:rPr>
        <w:t xml:space="preserve">Az aláírás és a kreditek megszerzésének pontos feltételei: </w:t>
      </w:r>
      <w:r w:rsidRPr="00AA2D0B">
        <w:rPr>
          <w:bCs/>
        </w:rPr>
        <w:t>A tantárgy elfogadásához a tanórák legalább 70 %-án jelen kell lennie a hallgatónak. A távollétet a hiányzást követő első foglalkozáson kell igazolnia. A hallgató köteles az előadás anyagát beszerezni, abból önállóan felkészülni. A háromfokozatú értékelés a közös közszolgálati gyakorlaton nyújtott teljesítmény eredménye, (levelező munkarendes képzés esetén a meghatározott feladat leadására kapott értékelés). A félévi aláírás megszerzésének feltétele nappali munkarendben történő képzés esetén a közös közszolgálati gyakorlaton való jelenlét és azon értékelhető teljesítmény.</w:t>
      </w:r>
      <w:r w:rsidRPr="00AA2D0B">
        <w:rPr>
          <w:b/>
          <w:bCs/>
        </w:rPr>
        <w:t xml:space="preserve"> </w:t>
      </w:r>
      <w:r w:rsidRPr="00AA2D0B">
        <w:rPr>
          <w:bCs/>
        </w:rPr>
        <w:t>Az értékelés módszere</w:t>
      </w:r>
      <w:r w:rsidRPr="00AA2D0B">
        <w:rPr>
          <w:b/>
          <w:bCs/>
        </w:rPr>
        <w:t>:</w:t>
      </w:r>
      <w:r w:rsidRPr="00AA2D0B">
        <w:rPr>
          <w:bCs/>
        </w:rPr>
        <w:t xml:space="preserve"> </w:t>
      </w:r>
      <w:r w:rsidRPr="00AA2D0B">
        <w:rPr>
          <w:b/>
          <w:bCs/>
        </w:rPr>
        <w:t>gyakorlati jegy</w:t>
      </w:r>
      <w:r w:rsidRPr="00AA2D0B">
        <w:rPr>
          <w:bCs/>
        </w:rPr>
        <w:t xml:space="preserve"> </w:t>
      </w:r>
    </w:p>
    <w:p w:rsidR="00E150E2" w:rsidRPr="00AA2D0B" w:rsidRDefault="00E150E2" w:rsidP="00977D24">
      <w:pPr>
        <w:pStyle w:val="lfej"/>
        <w:numPr>
          <w:ilvl w:val="0"/>
          <w:numId w:val="92"/>
        </w:numPr>
        <w:tabs>
          <w:tab w:val="clear" w:pos="4536"/>
          <w:tab w:val="clear" w:pos="9072"/>
        </w:tabs>
        <w:spacing w:before="120"/>
        <w:ind w:left="357" w:hanging="357"/>
        <w:jc w:val="both"/>
        <w:rPr>
          <w:bCs/>
        </w:rPr>
      </w:pPr>
      <w:r w:rsidRPr="00AA2D0B">
        <w:rPr>
          <w:b/>
          <w:bCs/>
        </w:rPr>
        <w:t>Irodalomjegyzék (magyar, angol):</w:t>
      </w:r>
    </w:p>
    <w:p w:rsidR="00E150E2" w:rsidRPr="00AA2D0B" w:rsidRDefault="00E150E2" w:rsidP="00977D24">
      <w:pPr>
        <w:pStyle w:val="lfej"/>
        <w:numPr>
          <w:ilvl w:val="1"/>
          <w:numId w:val="92"/>
        </w:numPr>
        <w:tabs>
          <w:tab w:val="clear" w:pos="4536"/>
          <w:tab w:val="clear" w:pos="9072"/>
          <w:tab w:val="right" w:pos="900"/>
        </w:tabs>
        <w:spacing w:before="120"/>
        <w:ind w:left="426" w:hanging="426"/>
        <w:jc w:val="both"/>
        <w:rPr>
          <w:bCs/>
        </w:rPr>
      </w:pPr>
      <w:r w:rsidRPr="00AA2D0B">
        <w:rPr>
          <w:b/>
          <w:bCs/>
        </w:rPr>
        <w:t>Kötelező irodalom:</w:t>
      </w:r>
    </w:p>
    <w:p w:rsidR="00E150E2" w:rsidRPr="00AA2D0B" w:rsidRDefault="00E150E2" w:rsidP="00977D24">
      <w:pPr>
        <w:pStyle w:val="lfej"/>
        <w:numPr>
          <w:ilvl w:val="0"/>
          <w:numId w:val="91"/>
        </w:numPr>
        <w:tabs>
          <w:tab w:val="clear" w:pos="4536"/>
          <w:tab w:val="clear" w:pos="9072"/>
        </w:tabs>
        <w:ind w:left="1287" w:hanging="357"/>
        <w:jc w:val="both"/>
      </w:pPr>
      <w:r w:rsidRPr="00AA2D0B">
        <w:t>Czuprák – Kovács: Vezetés-és szervezéselmélet [Theory of Leadership and Management], NKT Kiadó, Budapest, 2013. ISBN: 978-615-5344-36-7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Bakacsi Gyula: Szervezeti magatartás és vezetés [Organizational Behavior and Leadership] Közgazdasági és Jogi Könyvkiadó, Budapest. (1996, 2001.)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Horváth – Kovács szerk: A rendészeti szervek vezetés és szervezéselmélete [Leadership and organization theory of law enforcement agencies] NKTK Kiadó, Budapest, 2014. ISBN: 978-615-5305-41-2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Dobák Miklós: Szervezeti formák és vezetés [Forms of organization and leadership], Akadémiai Kiadó, Budapest, 2010.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Kovács Gábor: A rendészeti törzsvezetési gyakorlatok levezetése, mint a vezetővé történő felkészítés egyik gyakorlati színtere a Nemzeti Közszolgálati Egyetem Rendészettudományi Karon [The Common Pudlic Service excrecise at the University of Public Service, Faculty of Policing] 2014.04.21. MRTT Rendészettudományi Gondolatok különszámba 145-155. oldal ISBN: 978 6155305 51 1 (in Hungarian)</w:t>
      </w:r>
    </w:p>
    <w:p w:rsidR="00E150E2" w:rsidRPr="00AA2D0B" w:rsidRDefault="00B92A88" w:rsidP="00977D24">
      <w:pPr>
        <w:pStyle w:val="lfej"/>
        <w:numPr>
          <w:ilvl w:val="1"/>
          <w:numId w:val="92"/>
        </w:numPr>
        <w:tabs>
          <w:tab w:val="clear" w:pos="4536"/>
          <w:tab w:val="clear" w:pos="9072"/>
          <w:tab w:val="right" w:pos="900"/>
        </w:tabs>
        <w:spacing w:before="120"/>
        <w:ind w:left="426" w:hanging="426"/>
        <w:jc w:val="both"/>
        <w:rPr>
          <w:b/>
          <w:bCs/>
        </w:rPr>
      </w:pPr>
      <w:r w:rsidRPr="00AA2D0B">
        <w:rPr>
          <w:b/>
          <w:bCs/>
        </w:rPr>
        <w:br w:type="page"/>
      </w:r>
      <w:r w:rsidR="00E150E2" w:rsidRPr="00AA2D0B">
        <w:rPr>
          <w:b/>
          <w:bCs/>
        </w:rPr>
        <w:lastRenderedPageBreak/>
        <w:t>Ajánlott irodalom:</w:t>
      </w:r>
    </w:p>
    <w:p w:rsidR="00E150E2" w:rsidRPr="00AA2D0B" w:rsidRDefault="00E150E2" w:rsidP="00977D24">
      <w:pPr>
        <w:pStyle w:val="lfej"/>
        <w:numPr>
          <w:ilvl w:val="0"/>
          <w:numId w:val="91"/>
        </w:numPr>
        <w:tabs>
          <w:tab w:val="clear" w:pos="4536"/>
          <w:tab w:val="clear" w:pos="9072"/>
        </w:tabs>
        <w:ind w:left="1287" w:hanging="357"/>
        <w:jc w:val="both"/>
      </w:pPr>
      <w:r w:rsidRPr="00AA2D0B">
        <w:t>Horváth-Kovács szerk: Pályakezdő Rendőrtisztek Kézikönyve [Police Officers' Handbook] NKE 2016. Budapest, ISBN: 978-615-5527-95-1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Csath Magdolna: Stratégiai tervezés és vezetés a 21. században [Strategic Planning and Leadership in the 21st Century], Nemzeti Tankönyvkiadó Zrt. 2004.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Klein Sándor: Vezetés és szervezet pszichológia [Leadership and Organisational Psychology], SHL Hungary Kiadó 2001.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Schweickhardt szerk.: A Katasztrófavédelem vezetési módszertani kézikönyve [The Disaster Management Methodological Guide] NKE, 2014. ISBN: 978-615-5305-79-5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Zoltainé Paprika Zita: Döntéselmélet [Decision Theory], ALINEA Kiadó, 2005. (in Hungarian)</w:t>
      </w:r>
    </w:p>
    <w:p w:rsidR="00E150E2" w:rsidRPr="00AA2D0B" w:rsidRDefault="00E150E2" w:rsidP="00977D24">
      <w:pPr>
        <w:pStyle w:val="lfej"/>
        <w:numPr>
          <w:ilvl w:val="0"/>
          <w:numId w:val="91"/>
        </w:numPr>
        <w:tabs>
          <w:tab w:val="clear" w:pos="4536"/>
          <w:tab w:val="clear" w:pos="9072"/>
        </w:tabs>
        <w:ind w:left="1287" w:hanging="357"/>
        <w:jc w:val="both"/>
      </w:pPr>
      <w:r w:rsidRPr="00AA2D0B">
        <w:t>Gabor Kovacs: The Problem Solving Management Process and the Best Practise of the National University of Public Service. The Complex Physiognomy of the International Security Environments. 251 p. Sibiu: "Nicolae Balcescu" Land Forces Academy, 2015. pp. 104-113.(ISBN:</w:t>
      </w:r>
      <w:hyperlink r:id="rId21" w:tgtFrame="_blank" w:history="1">
        <w:r w:rsidRPr="00AA2D0B">
          <w:t>978-973-153-215-8</w:t>
        </w:r>
      </w:hyperlink>
      <w:r w:rsidRPr="00AA2D0B">
        <w:t xml:space="preserve">) </w:t>
      </w:r>
    </w:p>
    <w:p w:rsidR="00E150E2" w:rsidRPr="00AA2D0B" w:rsidRDefault="00E150E2" w:rsidP="00E150E2"/>
    <w:p w:rsidR="00E150E2" w:rsidRPr="00AA2D0B" w:rsidRDefault="00E150E2" w:rsidP="00E150E2">
      <w:pPr>
        <w:pStyle w:val="lfej"/>
        <w:tabs>
          <w:tab w:val="clear" w:pos="9072"/>
          <w:tab w:val="right" w:pos="900"/>
        </w:tabs>
        <w:rPr>
          <w:bCs/>
        </w:rPr>
      </w:pPr>
      <w:r w:rsidRPr="00AA2D0B">
        <w:rPr>
          <w:bCs/>
        </w:rPr>
        <w:t>Budapest, 2017. október 31.</w:t>
      </w:r>
    </w:p>
    <w:p w:rsidR="00E150E2" w:rsidRPr="00AA2D0B" w:rsidRDefault="00E150E2" w:rsidP="00E150E2"/>
    <w:p w:rsidR="00E150E2" w:rsidRPr="00AA2D0B" w:rsidRDefault="00E150E2" w:rsidP="00E150E2"/>
    <w:p w:rsidR="00E150E2" w:rsidRPr="00AA2D0B" w:rsidRDefault="00E150E2" w:rsidP="00E150E2">
      <w:pPr>
        <w:jc w:val="right"/>
        <w:rPr>
          <w:b/>
        </w:rPr>
      </w:pPr>
      <w:r w:rsidRPr="00AA2D0B">
        <w:rPr>
          <w:b/>
          <w:bCs/>
        </w:rPr>
        <w:t>Dr. habil. Kovács Gábor egyetemi docens, PhD</w:t>
      </w:r>
    </w:p>
    <w:p w:rsidR="00E150E2" w:rsidRPr="00AA2D0B" w:rsidRDefault="00E150E2" w:rsidP="00E150E2">
      <w:pPr>
        <w:pStyle w:val="lfej"/>
        <w:tabs>
          <w:tab w:val="clear" w:pos="9072"/>
          <w:tab w:val="right" w:pos="900"/>
        </w:tabs>
        <w:jc w:val="center"/>
        <w:rPr>
          <w:bCs/>
        </w:rPr>
      </w:pPr>
      <w:r w:rsidRPr="00AA2D0B">
        <w:rPr>
          <w:bCs/>
        </w:rPr>
        <w:tab/>
      </w:r>
      <w:r w:rsidRPr="00AA2D0B">
        <w:rPr>
          <w:bCs/>
        </w:rPr>
        <w:tab/>
        <w:t>tantárgyfelelős</w:t>
      </w:r>
    </w:p>
    <w:p w:rsidR="0083664E" w:rsidRPr="00AA2D0B" w:rsidRDefault="0083664E" w:rsidP="00C04485">
      <w:pPr>
        <w:pStyle w:val="lfej"/>
        <w:tabs>
          <w:tab w:val="clear" w:pos="4536"/>
          <w:tab w:val="clear" w:pos="9072"/>
        </w:tabs>
        <w:ind w:left="5954"/>
        <w:jc w:val="center"/>
        <w:rPr>
          <w:bCs/>
        </w:rPr>
      </w:pPr>
    </w:p>
    <w:p w:rsidR="000301CF" w:rsidRPr="00AA2D0B" w:rsidRDefault="00257EF1" w:rsidP="00977D24">
      <w:pPr>
        <w:pStyle w:val="Cmsor1"/>
        <w:numPr>
          <w:ilvl w:val="1"/>
          <w:numId w:val="52"/>
        </w:numPr>
        <w:spacing w:before="0"/>
        <w:ind w:left="851" w:hanging="567"/>
        <w:rPr>
          <w:i/>
          <w:lang w:val="hu-HU"/>
        </w:rPr>
      </w:pPr>
      <w:r w:rsidRPr="00AA2D0B">
        <w:rPr>
          <w:b w:val="0"/>
          <w:bCs/>
          <w:i/>
        </w:rPr>
        <w:br w:type="page"/>
      </w:r>
      <w:bookmarkStart w:id="93" w:name="_Toc500242625"/>
      <w:r w:rsidR="006D3A49" w:rsidRPr="00AA2D0B">
        <w:rPr>
          <w:i/>
          <w:lang w:val="hu-HU"/>
        </w:rPr>
        <w:lastRenderedPageBreak/>
        <w:t>Természettudományi és társadalomtudományi ismeretek</w:t>
      </w:r>
      <w:bookmarkEnd w:id="93"/>
    </w:p>
    <w:tbl>
      <w:tblPr>
        <w:tblW w:w="9072" w:type="dxa"/>
        <w:tblInd w:w="113" w:type="dxa"/>
        <w:tblLook w:val="01E0" w:firstRow="1" w:lastRow="1" w:firstColumn="1" w:lastColumn="1" w:noHBand="0" w:noVBand="0"/>
      </w:tblPr>
      <w:tblGrid>
        <w:gridCol w:w="4855"/>
        <w:gridCol w:w="1620"/>
        <w:gridCol w:w="2597"/>
      </w:tblGrid>
      <w:tr w:rsidR="000301CF" w:rsidRPr="00AA2D0B" w:rsidTr="00594669">
        <w:tc>
          <w:tcPr>
            <w:tcW w:w="4855" w:type="dxa"/>
            <w:tcBorders>
              <w:top w:val="nil"/>
              <w:left w:val="nil"/>
              <w:bottom w:val="single" w:sz="4" w:space="0" w:color="auto"/>
              <w:right w:val="nil"/>
            </w:tcBorders>
            <w:hideMark/>
          </w:tcPr>
          <w:p w:rsidR="000301CF" w:rsidRPr="00AA2D0B" w:rsidRDefault="000301CF" w:rsidP="00594669">
            <w:pPr>
              <w:jc w:val="center"/>
              <w:rPr>
                <w:b/>
                <w:smallCaps/>
                <w:sz w:val="28"/>
                <w:szCs w:val="28"/>
              </w:rPr>
            </w:pPr>
            <w:r w:rsidRPr="00AA2D0B">
              <w:rPr>
                <w:b/>
                <w:smallCaps/>
                <w:sz w:val="28"/>
                <w:szCs w:val="28"/>
              </w:rPr>
              <w:t>Nemzeti Közszolgálati Egyetem</w:t>
            </w:r>
          </w:p>
        </w:tc>
        <w:tc>
          <w:tcPr>
            <w:tcW w:w="1620" w:type="dxa"/>
          </w:tcPr>
          <w:p w:rsidR="000301CF" w:rsidRPr="00AA2D0B" w:rsidRDefault="000301CF" w:rsidP="00594669">
            <w:pPr>
              <w:jc w:val="both"/>
            </w:pPr>
          </w:p>
        </w:tc>
        <w:tc>
          <w:tcPr>
            <w:tcW w:w="2597" w:type="dxa"/>
          </w:tcPr>
          <w:p w:rsidR="000301CF" w:rsidRPr="00AA2D0B" w:rsidRDefault="000301CF" w:rsidP="00594669">
            <w:pPr>
              <w:jc w:val="right"/>
            </w:pPr>
          </w:p>
        </w:tc>
      </w:tr>
      <w:tr w:rsidR="000301CF" w:rsidRPr="00AA2D0B" w:rsidTr="00594669">
        <w:tc>
          <w:tcPr>
            <w:tcW w:w="4855" w:type="dxa"/>
            <w:tcBorders>
              <w:top w:val="single" w:sz="4" w:space="0" w:color="auto"/>
              <w:left w:val="nil"/>
              <w:bottom w:val="nil"/>
              <w:right w:val="nil"/>
            </w:tcBorders>
            <w:hideMark/>
          </w:tcPr>
          <w:p w:rsidR="000301CF" w:rsidRPr="00AA2D0B" w:rsidRDefault="000301CF" w:rsidP="00594669">
            <w:pPr>
              <w:jc w:val="center"/>
              <w:rPr>
                <w:b/>
              </w:rPr>
            </w:pPr>
            <w:r w:rsidRPr="00AA2D0B">
              <w:rPr>
                <w:b/>
              </w:rPr>
              <w:t>Hadtudományi és Honvédtisztképző Kar</w:t>
            </w:r>
          </w:p>
        </w:tc>
        <w:tc>
          <w:tcPr>
            <w:tcW w:w="1620" w:type="dxa"/>
          </w:tcPr>
          <w:p w:rsidR="000301CF" w:rsidRPr="00AA2D0B" w:rsidRDefault="000301CF" w:rsidP="00594669">
            <w:pPr>
              <w:jc w:val="both"/>
            </w:pPr>
          </w:p>
        </w:tc>
        <w:tc>
          <w:tcPr>
            <w:tcW w:w="2597" w:type="dxa"/>
          </w:tcPr>
          <w:p w:rsidR="000301CF" w:rsidRPr="00AA2D0B" w:rsidRDefault="000301CF" w:rsidP="00594669">
            <w:pPr>
              <w:jc w:val="both"/>
            </w:pPr>
          </w:p>
        </w:tc>
      </w:tr>
    </w:tbl>
    <w:p w:rsidR="000301CF" w:rsidRPr="00AA2D0B" w:rsidRDefault="000301CF" w:rsidP="000301CF">
      <w:pPr>
        <w:tabs>
          <w:tab w:val="right" w:pos="0"/>
          <w:tab w:val="center" w:pos="4819"/>
          <w:tab w:val="right" w:pos="9071"/>
        </w:tabs>
        <w:jc w:val="both"/>
        <w:rPr>
          <w:bCs/>
          <w:lang w:val="en-GB"/>
        </w:rPr>
      </w:pPr>
    </w:p>
    <w:p w:rsidR="000301CF" w:rsidRPr="00AA2D0B" w:rsidRDefault="000301CF" w:rsidP="000301CF">
      <w:pPr>
        <w:jc w:val="center"/>
        <w:rPr>
          <w:b/>
          <w:bCs/>
          <w:sz w:val="28"/>
          <w:szCs w:val="28"/>
        </w:rPr>
      </w:pPr>
      <w:r w:rsidRPr="00AA2D0B">
        <w:rPr>
          <w:b/>
          <w:bCs/>
          <w:sz w:val="28"/>
          <w:szCs w:val="28"/>
        </w:rPr>
        <w:t>TANTÁRGYI PROGRAM</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 xml:space="preserve">A tantárgy kódja: </w:t>
      </w:r>
      <w:r w:rsidRPr="00AA2D0B">
        <w:rPr>
          <w:rFonts w:ascii="Liberation Serif" w:hAnsi="Liberation Serif"/>
        </w:rPr>
        <w:t>H925B26</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A tantárgy megnevezése (magyarul):</w:t>
      </w:r>
      <w:r w:rsidRPr="00AA2D0B">
        <w:rPr>
          <w:rFonts w:ascii="Liberation Serif" w:hAnsi="Liberation Serif"/>
        </w:rPr>
        <w:t xml:space="preserve"> Matematika előkészítő</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A tantárgy megnevezése (angolul):</w:t>
      </w:r>
      <w:r w:rsidRPr="00AA2D0B">
        <w:rPr>
          <w:rFonts w:ascii="Liberation Serif" w:hAnsi="Liberation Serif"/>
          <w:bCs/>
          <w:lang w:val="hu-HU"/>
        </w:rPr>
        <w:t xml:space="preserve"> Preliminary Mathematics </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Cs/>
          <w:lang w:val="hu-HU"/>
        </w:rPr>
      </w:pPr>
      <w:r w:rsidRPr="00AA2D0B">
        <w:rPr>
          <w:rFonts w:ascii="Liberation Serif" w:hAnsi="Liberation Serif"/>
          <w:b/>
          <w:bCs/>
          <w:lang w:val="hu-HU"/>
        </w:rPr>
        <w:t>Kreditérték:</w:t>
      </w:r>
      <w:r w:rsidRPr="00AA2D0B">
        <w:rPr>
          <w:rFonts w:ascii="Liberation Serif" w:hAnsi="Liberation Serif"/>
          <w:bCs/>
          <w:lang w:val="hu-HU"/>
        </w:rPr>
        <w:t xml:space="preserve"> 2</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A szak(ok), szakirányok megnevezése (ahol oktatják):</w:t>
      </w:r>
      <w:r w:rsidRPr="00AA2D0B">
        <w:rPr>
          <w:rFonts w:ascii="Liberation Serif" w:hAnsi="Liberation Serif"/>
          <w:bCs/>
          <w:lang w:val="hu-HU"/>
        </w:rPr>
        <w:t xml:space="preserve"> Katonai vezetői, Katonai üzemeltetés</w:t>
      </w:r>
      <w:r w:rsidR="004609E7" w:rsidRPr="00AA2D0B">
        <w:rPr>
          <w:rFonts w:ascii="Liberation Serif" w:hAnsi="Liberation Serif"/>
          <w:bCs/>
          <w:lang w:val="hu-HU"/>
        </w:rPr>
        <w:t xml:space="preserve"> és</w:t>
      </w:r>
      <w:r w:rsidRPr="00AA2D0B">
        <w:rPr>
          <w:rFonts w:ascii="Liberation Serif" w:hAnsi="Liberation Serif"/>
          <w:bCs/>
          <w:lang w:val="hu-HU"/>
        </w:rPr>
        <w:t xml:space="preserve"> Katonai logisztika alap</w:t>
      </w:r>
      <w:r w:rsidR="004609E7" w:rsidRPr="00AA2D0B">
        <w:rPr>
          <w:rFonts w:ascii="Liberation Serif" w:hAnsi="Liberation Serif"/>
          <w:bCs/>
          <w:lang w:val="hu-HU"/>
        </w:rPr>
        <w:t xml:space="preserve">képzési </w:t>
      </w:r>
      <w:r w:rsidRPr="00AA2D0B">
        <w:rPr>
          <w:rFonts w:ascii="Liberation Serif" w:hAnsi="Liberation Serif"/>
          <w:bCs/>
          <w:lang w:val="hu-HU"/>
        </w:rPr>
        <w:t xml:space="preserve">szak </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Az oktatásért felelős oktatási szervezeti egység megnevezése:</w:t>
      </w:r>
      <w:r w:rsidRPr="00AA2D0B">
        <w:rPr>
          <w:rFonts w:ascii="Liberation Serif" w:hAnsi="Liberation Serif"/>
          <w:bCs/>
          <w:lang w:val="hu-HU"/>
        </w:rPr>
        <w:t xml:space="preserve"> </w:t>
      </w:r>
      <w:r w:rsidR="00F612D8" w:rsidRPr="00AA2D0B">
        <w:rPr>
          <w:rFonts w:ascii="Liberation Serif" w:hAnsi="Liberation Serif"/>
          <w:bCs/>
          <w:lang w:val="hu-HU"/>
        </w:rPr>
        <w:t xml:space="preserve">NKE HHK </w:t>
      </w:r>
      <w:r w:rsidRPr="00AA2D0B">
        <w:rPr>
          <w:rFonts w:ascii="Liberation Serif" w:hAnsi="Liberation Serif"/>
          <w:bCs/>
          <w:lang w:val="hu-HU"/>
        </w:rPr>
        <w:t>Katonai Logisztikai Intézet, Természettudományi Tanszék</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A tantárgyfelelős oktató neve, beosztása, tudományos fokozata:</w:t>
      </w:r>
      <w:r w:rsidRPr="00AA2D0B">
        <w:rPr>
          <w:rFonts w:ascii="Liberation Serif" w:hAnsi="Liberation Serif"/>
        </w:rPr>
        <w:t xml:space="preserve"> Dr. Tóth Bence adjunktus, PhD</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Cs/>
          <w:lang w:val="hu-HU"/>
        </w:rPr>
      </w:pPr>
      <w:r w:rsidRPr="00AA2D0B">
        <w:rPr>
          <w:rFonts w:ascii="Liberation Serif" w:hAnsi="Liberation Serif"/>
          <w:b/>
          <w:bCs/>
          <w:lang w:val="hu-HU"/>
        </w:rPr>
        <w:t>A tanórák száma (előadás+gyakorlat)</w:t>
      </w:r>
    </w:p>
    <w:p w:rsidR="000301CF" w:rsidRPr="00AA2D0B" w:rsidRDefault="00E32202" w:rsidP="00977D24">
      <w:pPr>
        <w:pStyle w:val="lfej"/>
        <w:numPr>
          <w:ilvl w:val="1"/>
          <w:numId w:val="261"/>
        </w:numPr>
        <w:tabs>
          <w:tab w:val="clear" w:pos="4536"/>
          <w:tab w:val="clear" w:pos="9072"/>
        </w:tabs>
        <w:suppressAutoHyphens/>
        <w:spacing w:before="120"/>
        <w:jc w:val="both"/>
        <w:rPr>
          <w:rFonts w:ascii="Liberation Serif" w:hAnsi="Liberation Serif"/>
          <w:bCs/>
          <w:lang w:val="hu-HU"/>
        </w:rPr>
      </w:pPr>
      <w:r w:rsidRPr="00AA2D0B">
        <w:rPr>
          <w:rFonts w:ascii="Liberation Serif" w:hAnsi="Liberation Serif"/>
          <w:bCs/>
          <w:lang w:val="hu-HU"/>
        </w:rPr>
        <w:t xml:space="preserve">összes óraszám: </w:t>
      </w:r>
    </w:p>
    <w:p w:rsidR="000301CF" w:rsidRPr="00AA2D0B" w:rsidRDefault="000301CF" w:rsidP="00977D24">
      <w:pPr>
        <w:pStyle w:val="lfej"/>
        <w:numPr>
          <w:ilvl w:val="2"/>
          <w:numId w:val="261"/>
        </w:numPr>
        <w:tabs>
          <w:tab w:val="clear" w:pos="4536"/>
          <w:tab w:val="clear" w:pos="9072"/>
          <w:tab w:val="right" w:pos="900"/>
        </w:tabs>
        <w:suppressAutoHyphens/>
        <w:spacing w:before="120"/>
        <w:jc w:val="both"/>
        <w:rPr>
          <w:rFonts w:ascii="Liberation Serif" w:hAnsi="Liberation Serif"/>
          <w:bCs/>
          <w:lang w:val="hu-HU"/>
        </w:rPr>
      </w:pPr>
      <w:r w:rsidRPr="00AA2D0B">
        <w:rPr>
          <w:rFonts w:ascii="Liberation Serif" w:hAnsi="Liberation Serif"/>
          <w:bCs/>
          <w:lang w:val="hu-HU"/>
        </w:rPr>
        <w:t xml:space="preserve">Nappali munkarend: </w:t>
      </w:r>
      <w:r w:rsidR="00077584" w:rsidRPr="00AA2D0B">
        <w:rPr>
          <w:rFonts w:ascii="Liberation Serif" w:hAnsi="Liberation Serif"/>
          <w:bCs/>
          <w:lang w:val="hu-HU"/>
        </w:rPr>
        <w:t>30 (15+15)</w:t>
      </w:r>
    </w:p>
    <w:p w:rsidR="000301CF" w:rsidRPr="00AA2D0B" w:rsidRDefault="000301CF" w:rsidP="00977D24">
      <w:pPr>
        <w:pStyle w:val="lfej"/>
        <w:numPr>
          <w:ilvl w:val="2"/>
          <w:numId w:val="261"/>
        </w:numPr>
        <w:tabs>
          <w:tab w:val="clear" w:pos="4536"/>
          <w:tab w:val="clear" w:pos="9072"/>
          <w:tab w:val="right" w:pos="900"/>
        </w:tabs>
        <w:suppressAutoHyphens/>
        <w:spacing w:before="120"/>
        <w:jc w:val="both"/>
        <w:rPr>
          <w:rFonts w:ascii="Liberation Serif" w:hAnsi="Liberation Serif"/>
          <w:bCs/>
          <w:lang w:val="hu-HU"/>
        </w:rPr>
      </w:pPr>
      <w:r w:rsidRPr="00AA2D0B">
        <w:rPr>
          <w:rFonts w:ascii="Liberation Serif" w:hAnsi="Liberation Serif"/>
          <w:bCs/>
          <w:lang w:val="hu-HU"/>
        </w:rPr>
        <w:t>Levelező munkarend:</w:t>
      </w:r>
      <w:r w:rsidR="00077584" w:rsidRPr="00AA2D0B">
        <w:rPr>
          <w:rFonts w:ascii="Liberation Serif" w:hAnsi="Liberation Serif"/>
          <w:bCs/>
          <w:lang w:val="hu-HU"/>
        </w:rPr>
        <w:t>-</w:t>
      </w:r>
    </w:p>
    <w:p w:rsidR="000301CF" w:rsidRPr="00AA2D0B" w:rsidRDefault="000301CF" w:rsidP="00977D24">
      <w:pPr>
        <w:pStyle w:val="lfej"/>
        <w:numPr>
          <w:ilvl w:val="1"/>
          <w:numId w:val="261"/>
        </w:numPr>
        <w:tabs>
          <w:tab w:val="clear" w:pos="4536"/>
          <w:tab w:val="clear" w:pos="9072"/>
          <w:tab w:val="right" w:pos="900"/>
        </w:tabs>
        <w:suppressAutoHyphens/>
        <w:spacing w:before="120"/>
        <w:jc w:val="both"/>
        <w:rPr>
          <w:rFonts w:ascii="Liberation Serif" w:hAnsi="Liberation Serif"/>
          <w:b/>
          <w:bCs/>
          <w:lang w:val="hu-HU"/>
        </w:rPr>
      </w:pPr>
      <w:r w:rsidRPr="00AA2D0B">
        <w:rPr>
          <w:rFonts w:ascii="Liberation Serif" w:hAnsi="Liberation Serif"/>
          <w:bCs/>
          <w:lang w:val="hu-HU"/>
        </w:rPr>
        <w:t xml:space="preserve">heti óraszám nappali munkarend: </w:t>
      </w:r>
      <w:r w:rsidR="00077584" w:rsidRPr="00AA2D0B">
        <w:rPr>
          <w:rFonts w:ascii="Liberation Serif" w:hAnsi="Liberation Serif"/>
          <w:bCs/>
          <w:lang w:val="hu-HU"/>
        </w:rPr>
        <w:t>2</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bCs/>
          <w:lang w:val="hu-HU"/>
        </w:rPr>
        <w:t xml:space="preserve">A tantárgy szakmai tartalma (magyarul): </w:t>
      </w:r>
      <w:r w:rsidRPr="00AA2D0B">
        <w:rPr>
          <w:rFonts w:ascii="Liberation Serif" w:hAnsi="Liberation Serif"/>
          <w:lang w:val="hu-HU"/>
        </w:rPr>
        <w:t>Nevezetes azonosságok. Hatványozás azonosságai, negatív kitevők, gyökvonás azonosságai, racionális kitevők. Abszolútérték kezelése, egyenletek és egyenlőtlenségek. Másodfokú egyenlet, megoldóképlet, gyöktényezős alak. Egyenletek, egyenletrendszerek, egyenlőtlenségek, egyenlőtlenség rendszerek megoldása. Racionális törtfüggvények előjelének vizsgálata gyöktényezős alakban. Exponenciális és logaritmus függvények, tulajdonságok, azonosságok. Exponenciális és logaritmikus egyenletek és egyenlőtlenségek. Polinomosztás. Résztörtekre bontás (alapgondolatok). A geometria alapjai (fogalmak, jelölések, néhány nevezetes tétel). Trigonometria, azonosságok. Koordinátageometria.</w:t>
      </w:r>
    </w:p>
    <w:p w:rsidR="000301CF" w:rsidRPr="00AA2D0B" w:rsidRDefault="000301CF" w:rsidP="00977D24">
      <w:pPr>
        <w:pStyle w:val="lfej"/>
        <w:numPr>
          <w:ilvl w:val="0"/>
          <w:numId w:val="261"/>
        </w:numPr>
        <w:tabs>
          <w:tab w:val="left" w:pos="34"/>
          <w:tab w:val="right" w:pos="900"/>
        </w:tabs>
        <w:suppressAutoHyphens/>
        <w:spacing w:before="120"/>
        <w:jc w:val="both"/>
        <w:rPr>
          <w:rFonts w:ascii="Liberation Serif" w:hAnsi="Liberation Serif"/>
          <w:bCs/>
          <w:lang w:val="en-US"/>
        </w:rPr>
      </w:pPr>
      <w:r w:rsidRPr="00AA2D0B">
        <w:rPr>
          <w:rFonts w:ascii="Liberation Serif" w:hAnsi="Liberation Serif"/>
          <w:b/>
          <w:bCs/>
          <w:lang w:val="hu-HU"/>
        </w:rPr>
        <w:t xml:space="preserve">A tantárgy szakmai tartalma (angolul): </w:t>
      </w:r>
      <w:r w:rsidRPr="00AA2D0B">
        <w:rPr>
          <w:rFonts w:ascii="Liberation Serif" w:hAnsi="Liberation Serif"/>
          <w:bCs/>
          <w:lang w:val="en-US"/>
        </w:rPr>
        <w:t>Algebraic identities. Identities of exponents and radicals, negative and rational exponents. Absolute value function (equations and inequalities). Quadratic equations. Solving basic equations, systems of equations, inequalities, and systems of inequalities. Determining the signs of rational functions. Exponential and logarithmic functions, properties and identities. Exponential and logarithmic equations and inequalities. Polynomial division.  Partial fraction expansion of a rational function (basic ideas). Basics of geometry (concepts, notations, some important theorems). Trigonometry and trigonometric identities. Coordinate geometry.</w:t>
      </w:r>
    </w:p>
    <w:p w:rsidR="000301CF" w:rsidRPr="00AA2D0B" w:rsidRDefault="000301CF" w:rsidP="00977D24">
      <w:pPr>
        <w:pStyle w:val="Listaszerbekezds3"/>
        <w:numPr>
          <w:ilvl w:val="0"/>
          <w:numId w:val="261"/>
        </w:numPr>
        <w:tabs>
          <w:tab w:val="left" w:pos="284"/>
        </w:tabs>
        <w:spacing w:before="120"/>
        <w:ind w:left="641"/>
        <w:contextualSpacing w:val="0"/>
        <w:jc w:val="both"/>
        <w:rPr>
          <w:rFonts w:ascii="Liberation Serif" w:hAnsi="Liberation Serif"/>
          <w:b/>
          <w:sz w:val="24"/>
          <w:szCs w:val="24"/>
        </w:rPr>
      </w:pPr>
      <w:r w:rsidRPr="00AA2D0B">
        <w:rPr>
          <w:rFonts w:ascii="Liberation Serif" w:hAnsi="Liberation Serif"/>
          <w:b/>
          <w:sz w:val="24"/>
          <w:szCs w:val="24"/>
        </w:rPr>
        <w:tab/>
        <w:t xml:space="preserve">Elérendő kompetenciák (magyarul): </w:t>
      </w:r>
      <w:r w:rsidRPr="00AA2D0B">
        <w:rPr>
          <w:rFonts w:ascii="Times New Roman" w:hAnsi="Times New Roman"/>
          <w:bCs/>
          <w:sz w:val="24"/>
          <w:szCs w:val="24"/>
        </w:rPr>
        <w:t>A matematika alapfogalmainak megismerése. A szabályok és tételek alkalmazási készségének kialakítása. A szaktantárgyak ismereteinek feltárása során felmerülő problémák megoldásához szükséges matematikai eszközök magabiztos alkalmazása.</w:t>
      </w:r>
    </w:p>
    <w:p w:rsidR="000301CF" w:rsidRPr="00AA2D0B" w:rsidRDefault="000301CF" w:rsidP="00977D24">
      <w:pPr>
        <w:pStyle w:val="Listaszerbekezds3"/>
        <w:numPr>
          <w:ilvl w:val="0"/>
          <w:numId w:val="261"/>
        </w:numPr>
        <w:spacing w:before="120"/>
        <w:contextualSpacing w:val="0"/>
        <w:jc w:val="both"/>
        <w:rPr>
          <w:rFonts w:ascii="Liberation Serif" w:hAnsi="Liberation Serif"/>
          <w:b/>
          <w:sz w:val="24"/>
          <w:szCs w:val="24"/>
          <w:lang w:val="en-GB"/>
        </w:rPr>
      </w:pPr>
      <w:r w:rsidRPr="00AA2D0B">
        <w:rPr>
          <w:rFonts w:ascii="Liberation Serif" w:hAnsi="Liberation Serif"/>
          <w:b/>
          <w:sz w:val="24"/>
          <w:szCs w:val="24"/>
        </w:rPr>
        <w:lastRenderedPageBreak/>
        <w:t xml:space="preserve">Elérendő kompetenciák (angolul): </w:t>
      </w:r>
      <w:r w:rsidRPr="00AA2D0B">
        <w:rPr>
          <w:rFonts w:ascii="Liberation Serif" w:hAnsi="Liberation Serif"/>
          <w:sz w:val="24"/>
          <w:szCs w:val="24"/>
          <w:lang w:val="en-GB"/>
        </w:rPr>
        <w:t>Understanding the basic concepts of mathematics. Developing skills for applying the rules and theorems. Confident usage of the mathematical apparatus in solving problems arising in special disciplines.</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rPr>
      </w:pPr>
      <w:r w:rsidRPr="00AA2D0B">
        <w:rPr>
          <w:rFonts w:ascii="Liberation Serif" w:hAnsi="Liberation Serif"/>
          <w:b/>
          <w:bCs/>
          <w:lang w:val="hu-HU"/>
        </w:rPr>
        <w:t>Előtanulmányi kötelezettségek:</w:t>
      </w:r>
      <w:r w:rsidRPr="00AA2D0B">
        <w:rPr>
          <w:rFonts w:ascii="Liberation Serif" w:hAnsi="Liberation Serif"/>
          <w:bCs/>
          <w:lang w:val="hu-HU"/>
        </w:rPr>
        <w:t xml:space="preserve"> nincs</w:t>
      </w:r>
    </w:p>
    <w:p w:rsidR="000301CF" w:rsidRPr="00AA2D0B" w:rsidRDefault="000301CF" w:rsidP="00977D24">
      <w:pPr>
        <w:pStyle w:val="Listaszerbekezds3"/>
        <w:numPr>
          <w:ilvl w:val="0"/>
          <w:numId w:val="261"/>
        </w:numPr>
        <w:spacing w:before="120"/>
        <w:ind w:left="641"/>
        <w:contextualSpacing w:val="0"/>
        <w:jc w:val="both"/>
        <w:rPr>
          <w:rFonts w:ascii="Liberation Serif" w:hAnsi="Liberation Serif"/>
          <w:sz w:val="24"/>
          <w:szCs w:val="24"/>
        </w:rPr>
      </w:pPr>
      <w:r w:rsidRPr="00AA2D0B">
        <w:rPr>
          <w:rFonts w:ascii="Liberation Serif" w:hAnsi="Liberation Serif"/>
          <w:b/>
          <w:sz w:val="24"/>
          <w:szCs w:val="24"/>
        </w:rPr>
        <w:t xml:space="preserve">A tantárgy tematikája: </w:t>
      </w:r>
    </w:p>
    <w:p w:rsidR="000301CF" w:rsidRPr="00AA2D0B" w:rsidRDefault="000301CF" w:rsidP="00977D24">
      <w:pPr>
        <w:pStyle w:val="Listaszerbekezds"/>
        <w:numPr>
          <w:ilvl w:val="1"/>
          <w:numId w:val="261"/>
        </w:numPr>
        <w:tabs>
          <w:tab w:val="left" w:pos="34"/>
        </w:tabs>
        <w:spacing w:before="120"/>
        <w:contextualSpacing w:val="0"/>
        <w:jc w:val="both"/>
        <w:rPr>
          <w:rFonts w:ascii="Liberation Serif" w:hAnsi="Liberation Serif"/>
        </w:rPr>
      </w:pPr>
      <w:r w:rsidRPr="00AA2D0B">
        <w:rPr>
          <w:rFonts w:ascii="Liberation Serif" w:hAnsi="Liberation Serif"/>
        </w:rPr>
        <w:t xml:space="preserve"> Nevezetes azonosságok.</w:t>
      </w:r>
    </w:p>
    <w:p w:rsidR="000301CF" w:rsidRPr="00AA2D0B" w:rsidRDefault="000301CF" w:rsidP="00977D24">
      <w:pPr>
        <w:pStyle w:val="Listaszerbekezds"/>
        <w:numPr>
          <w:ilvl w:val="1"/>
          <w:numId w:val="261"/>
        </w:numPr>
        <w:tabs>
          <w:tab w:val="left" w:pos="34"/>
        </w:tabs>
        <w:spacing w:before="120"/>
        <w:contextualSpacing w:val="0"/>
        <w:jc w:val="both"/>
        <w:rPr>
          <w:rFonts w:ascii="Liberation Serif" w:hAnsi="Liberation Serif"/>
        </w:rPr>
      </w:pPr>
      <w:r w:rsidRPr="00AA2D0B">
        <w:rPr>
          <w:rFonts w:ascii="Liberation Serif" w:hAnsi="Liberation Serif"/>
        </w:rPr>
        <w:t>Hatványozás azonosságai, negatív kitevők, gyökvonás azonosságai, racionális kitevők.</w:t>
      </w:r>
    </w:p>
    <w:p w:rsidR="000301CF" w:rsidRPr="00AA2D0B" w:rsidRDefault="000301CF" w:rsidP="00977D24">
      <w:pPr>
        <w:pStyle w:val="Listaszerbekezds"/>
        <w:numPr>
          <w:ilvl w:val="1"/>
          <w:numId w:val="261"/>
        </w:numPr>
        <w:tabs>
          <w:tab w:val="left" w:pos="34"/>
        </w:tabs>
        <w:spacing w:before="120"/>
        <w:contextualSpacing w:val="0"/>
        <w:jc w:val="both"/>
        <w:rPr>
          <w:rFonts w:ascii="Liberation Serif" w:hAnsi="Liberation Serif"/>
        </w:rPr>
      </w:pPr>
      <w:r w:rsidRPr="00AA2D0B">
        <w:rPr>
          <w:rFonts w:ascii="Liberation Serif" w:hAnsi="Liberation Serif"/>
        </w:rPr>
        <w:t>Abszolútérték kezelése (egyenletek és egyenlőtlenségek).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lang w:val="hu-HU"/>
        </w:rPr>
      </w:pPr>
      <w:r w:rsidRPr="00AA2D0B">
        <w:rPr>
          <w:rFonts w:ascii="Liberation Serif" w:hAnsi="Liberation Serif"/>
          <w:lang w:val="hu-HU"/>
        </w:rPr>
        <w:t>Másodfokú egyenlet, megoldóképlet, gyöktényezős alak.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lang w:val="hu-HU"/>
        </w:rPr>
      </w:pPr>
      <w:r w:rsidRPr="00AA2D0B">
        <w:rPr>
          <w:rFonts w:ascii="Liberation Serif" w:hAnsi="Liberation Serif"/>
          <w:lang w:val="hu-HU"/>
        </w:rPr>
        <w:t>Egyenletek, egyenletrendszerek, egyenlőtlenségek, egyenlőtlenség rendszerek megoldása.</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lang w:val="hu-HU"/>
        </w:rPr>
      </w:pPr>
      <w:r w:rsidRPr="00AA2D0B">
        <w:rPr>
          <w:rFonts w:ascii="Liberation Serif" w:hAnsi="Liberation Serif"/>
          <w:lang w:val="hu-HU"/>
        </w:rPr>
        <w:t>Racionális törtfüggvények előjelének vizsgálata gyöktényezős alakban.</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lang w:val="hu-HU"/>
        </w:rPr>
      </w:pPr>
      <w:r w:rsidRPr="00AA2D0B">
        <w:rPr>
          <w:rFonts w:ascii="Liberation Serif" w:hAnsi="Liberation Serif"/>
          <w:lang w:val="hu-HU"/>
        </w:rPr>
        <w:t>Exponenciális és logaritmus függvények, tulajdonságok, azonosságok.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lang w:val="hu-HU"/>
        </w:rPr>
      </w:pPr>
      <w:r w:rsidRPr="00AA2D0B">
        <w:rPr>
          <w:rFonts w:ascii="Liberation Serif" w:hAnsi="Liberation Serif"/>
          <w:lang w:val="hu-HU"/>
        </w:rPr>
        <w:t>Exponenciális és logaritmikus egyenletek és egyenlőtlenségek.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b/>
          <w:lang w:val="hu-HU"/>
        </w:rPr>
      </w:pPr>
      <w:r w:rsidRPr="00AA2D0B">
        <w:rPr>
          <w:rFonts w:ascii="Liberation Serif" w:hAnsi="Liberation Serif"/>
          <w:lang w:val="hu-HU"/>
        </w:rPr>
        <w:t xml:space="preserve"> Polinomosztás. Résztörtekre bontás (alapgondolatok).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b/>
          <w:lang w:val="hu-HU"/>
        </w:rPr>
      </w:pPr>
      <w:r w:rsidRPr="00AA2D0B">
        <w:rPr>
          <w:rFonts w:ascii="Liberation Serif" w:hAnsi="Liberation Serif"/>
          <w:lang w:val="hu-HU"/>
        </w:rPr>
        <w:t>A geometria alapjai (fogalmak, jelölések, néhány nevezetes tétel).</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b/>
          <w:lang w:val="hu-HU"/>
        </w:rPr>
      </w:pPr>
      <w:r w:rsidRPr="00AA2D0B">
        <w:rPr>
          <w:rFonts w:ascii="Liberation Serif" w:hAnsi="Liberation Serif"/>
          <w:lang w:val="hu-HU"/>
        </w:rPr>
        <w:t>Trigonometria, azonosságok.</w:t>
      </w:r>
    </w:p>
    <w:p w:rsidR="000301CF" w:rsidRPr="00AA2D0B" w:rsidRDefault="000301CF" w:rsidP="00977D24">
      <w:pPr>
        <w:pStyle w:val="lfej"/>
        <w:numPr>
          <w:ilvl w:val="1"/>
          <w:numId w:val="261"/>
        </w:numPr>
        <w:tabs>
          <w:tab w:val="clear" w:pos="4536"/>
          <w:tab w:val="clear" w:pos="9072"/>
        </w:tabs>
        <w:suppressAutoHyphens/>
        <w:spacing w:before="120"/>
        <w:ind w:left="993"/>
        <w:rPr>
          <w:rFonts w:ascii="Liberation Serif" w:hAnsi="Liberation Serif"/>
          <w:b/>
          <w:lang w:val="hu-HU"/>
        </w:rPr>
      </w:pPr>
      <w:r w:rsidRPr="00AA2D0B">
        <w:rPr>
          <w:rFonts w:ascii="Liberation Serif" w:hAnsi="Liberation Serif"/>
          <w:lang w:val="hu-HU"/>
        </w:rPr>
        <w:t>Koordinátageometria.</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bCs/>
          <w:lang w:val="hu-HU"/>
        </w:rPr>
      </w:pPr>
      <w:r w:rsidRPr="00AA2D0B">
        <w:rPr>
          <w:rFonts w:ascii="Liberation Serif" w:hAnsi="Liberation Serif"/>
          <w:b/>
          <w:lang w:val="hu-HU"/>
        </w:rPr>
        <w:tab/>
      </w:r>
      <w:r w:rsidRPr="00AA2D0B">
        <w:rPr>
          <w:rFonts w:ascii="Liberation Serif" w:hAnsi="Liberation Serif"/>
          <w:b/>
          <w:bCs/>
          <w:lang w:val="hu-HU"/>
        </w:rPr>
        <w:t>A tantárgy meghirdetésének gyakorisága/a tantervben történő félévi elhelyezkedése:</w:t>
      </w:r>
      <w:r w:rsidRPr="00AA2D0B">
        <w:rPr>
          <w:rFonts w:ascii="Liberation Serif" w:hAnsi="Liberation Serif"/>
          <w:bCs/>
          <w:lang w:val="hu-HU"/>
        </w:rPr>
        <w:t xml:space="preserve"> </w:t>
      </w:r>
      <w:r w:rsidRPr="00AA2D0B">
        <w:rPr>
          <w:rFonts w:ascii="Liberation Serif" w:hAnsi="Liberation Serif"/>
          <w:lang w:val="hu-HU"/>
        </w:rPr>
        <w:t>1</w:t>
      </w:r>
      <w:r w:rsidRPr="00AA2D0B">
        <w:rPr>
          <w:rFonts w:ascii="Liberation Serif" w:hAnsi="Liberation Serif"/>
          <w:bCs/>
          <w:lang w:val="hu-HU"/>
        </w:rPr>
        <w:t>. félév</w:t>
      </w:r>
    </w:p>
    <w:p w:rsidR="000301CF" w:rsidRPr="00AA2D0B" w:rsidRDefault="000301CF" w:rsidP="00977D24">
      <w:pPr>
        <w:pStyle w:val="lfej"/>
        <w:numPr>
          <w:ilvl w:val="0"/>
          <w:numId w:val="261"/>
        </w:numPr>
        <w:tabs>
          <w:tab w:val="right" w:pos="900"/>
        </w:tabs>
        <w:suppressAutoHyphens/>
        <w:spacing w:before="120"/>
        <w:ind w:left="641"/>
        <w:jc w:val="both"/>
        <w:rPr>
          <w:rFonts w:ascii="Liberation Serif" w:hAnsi="Liberation Serif"/>
          <w:bCs/>
          <w:lang w:val="hu-HU"/>
        </w:rPr>
      </w:pPr>
      <w:r w:rsidRPr="00AA2D0B">
        <w:rPr>
          <w:rFonts w:ascii="Liberation Serif" w:hAnsi="Liberation Serif"/>
          <w:b/>
          <w:bCs/>
          <w:lang w:val="hu-HU"/>
        </w:rPr>
        <w:t>A foglalkozásokon való részvétel követelményei, elfogadható hiányzások mértéke, távolmaradás pótlásának lehetősége:</w:t>
      </w:r>
      <w:r w:rsidRPr="00AA2D0B">
        <w:rPr>
          <w:rFonts w:ascii="Liberation Serif" w:hAnsi="Liberation Serif"/>
          <w:bCs/>
        </w:rPr>
        <w:t xml:space="preserve"> </w:t>
      </w:r>
      <w:r w:rsidRPr="00AA2D0B">
        <w:rPr>
          <w:rFonts w:ascii="Liberation Serif" w:hAnsi="Liberation Serif"/>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r w:rsidRPr="00AA2D0B">
        <w:rPr>
          <w:bCs/>
          <w:lang w:val="hu-HU"/>
        </w:rPr>
        <w:t xml:space="preserve"> </w:t>
      </w:r>
    </w:p>
    <w:p w:rsidR="000301CF" w:rsidRPr="00AA2D0B" w:rsidRDefault="000301CF" w:rsidP="00977D24">
      <w:pPr>
        <w:pStyle w:val="lfej"/>
        <w:numPr>
          <w:ilvl w:val="0"/>
          <w:numId w:val="261"/>
        </w:numPr>
        <w:tabs>
          <w:tab w:val="right" w:pos="900"/>
        </w:tabs>
        <w:suppressAutoHyphens/>
        <w:spacing w:before="120"/>
        <w:jc w:val="both"/>
        <w:rPr>
          <w:rFonts w:ascii="Liberation Serif" w:hAnsi="Liberation Serif"/>
          <w:b/>
        </w:rPr>
      </w:pPr>
      <w:r w:rsidRPr="00AA2D0B">
        <w:rPr>
          <w:rFonts w:ascii="Liberation Serif" w:hAnsi="Liberation Serif"/>
          <w:b/>
          <w:lang w:val="hu-HU"/>
        </w:rPr>
        <w:t>Félévközi feladatok, ismeretek ellenőrzésének rendje</w:t>
      </w:r>
      <w:r w:rsidRPr="00AA2D0B">
        <w:rPr>
          <w:rFonts w:ascii="Liberation Serif" w:hAnsi="Liberation Serif"/>
          <w:b/>
        </w:rPr>
        <w:t xml:space="preserve">: </w:t>
      </w:r>
      <w:r w:rsidRPr="00AA2D0B">
        <w:rPr>
          <w:rFonts w:ascii="Liberation Serif" w:hAnsi="Liberation Serif"/>
          <w:bCs/>
          <w:lang w:val="hu-HU"/>
        </w:rPr>
        <w:t>Zárthelyi dolgozat(ok)</w:t>
      </w:r>
    </w:p>
    <w:p w:rsidR="000301CF" w:rsidRPr="00AA2D0B" w:rsidRDefault="000301CF" w:rsidP="00977D24">
      <w:pPr>
        <w:pStyle w:val="Listaszerbekezds3"/>
        <w:numPr>
          <w:ilvl w:val="0"/>
          <w:numId w:val="261"/>
        </w:numPr>
        <w:spacing w:before="120"/>
        <w:ind w:left="641"/>
        <w:contextualSpacing w:val="0"/>
        <w:jc w:val="both"/>
        <w:rPr>
          <w:rFonts w:ascii="Liberation Serif" w:hAnsi="Liberation Serif"/>
          <w:bCs/>
          <w:sz w:val="24"/>
          <w:szCs w:val="24"/>
        </w:rPr>
      </w:pPr>
      <w:r w:rsidRPr="00AA2D0B">
        <w:rPr>
          <w:rFonts w:ascii="Liberation Serif" w:hAnsi="Liberation Serif"/>
          <w:b/>
          <w:sz w:val="24"/>
          <w:szCs w:val="24"/>
        </w:rPr>
        <w:t xml:space="preserve">Az aláírás és a kreditek megszerzésének pontos feltételei </w:t>
      </w:r>
      <w:r w:rsidRPr="00AA2D0B">
        <w:rPr>
          <w:rFonts w:ascii="Liberation Serif" w:hAnsi="Liberation Serif"/>
          <w:sz w:val="24"/>
          <w:szCs w:val="24"/>
        </w:rPr>
        <w:t>(a félév végi aláírás követelményei, a félév végi számonkéréséke módja, formája, típusa, vizsgakövetelmények)</w:t>
      </w:r>
      <w:r w:rsidRPr="00AA2D0B">
        <w:rPr>
          <w:rFonts w:ascii="Liberation Serif" w:hAnsi="Liberation Serif"/>
          <w:b/>
          <w:sz w:val="24"/>
          <w:szCs w:val="24"/>
        </w:rPr>
        <w:t>:</w:t>
      </w:r>
    </w:p>
    <w:p w:rsidR="000301CF" w:rsidRPr="00AA2D0B" w:rsidRDefault="000301CF" w:rsidP="000301CF">
      <w:pPr>
        <w:pStyle w:val="Listaszerbekezds"/>
        <w:spacing w:before="120"/>
        <w:ind w:left="644"/>
        <w:contextualSpacing w:val="0"/>
        <w:jc w:val="both"/>
        <w:rPr>
          <w:bCs/>
        </w:rPr>
      </w:pPr>
      <w:r w:rsidRPr="00AA2D0B">
        <w:rPr>
          <w:rFonts w:ascii="Liberation Serif" w:hAnsi="Liberation Serif"/>
        </w:rPr>
        <w:t>Az aláírás feltétele a zárthelyi dolgozat eredményes (több mint 50%) megírása. (A ZH pótlására, javítására egyszer, a szorgalmi időszak utolsó hetében van lehetőség.)</w:t>
      </w:r>
    </w:p>
    <w:p w:rsidR="000301CF" w:rsidRPr="00AA2D0B" w:rsidRDefault="000301CF" w:rsidP="000301CF">
      <w:pPr>
        <w:pStyle w:val="Listaszerbekezds"/>
        <w:spacing w:before="120"/>
        <w:ind w:left="644"/>
        <w:contextualSpacing w:val="0"/>
        <w:jc w:val="both"/>
        <w:rPr>
          <w:rFonts w:ascii="Liberation Serif" w:hAnsi="Liberation Serif"/>
        </w:rPr>
      </w:pPr>
      <w:r w:rsidRPr="00AA2D0B">
        <w:rPr>
          <w:rFonts w:ascii="Liberation Serif" w:hAnsi="Liberation Serif"/>
        </w:rPr>
        <w:t xml:space="preserve">Az elégséges </w:t>
      </w:r>
      <w:r w:rsidRPr="00AA2D0B">
        <w:rPr>
          <w:rFonts w:ascii="Liberation Serif" w:hAnsi="Liberation Serif"/>
          <w:b/>
        </w:rPr>
        <w:t>gyakorlati jegy</w:t>
      </w:r>
      <w:r w:rsidRPr="00AA2D0B">
        <w:rPr>
          <w:rFonts w:ascii="Liberation Serif" w:hAnsi="Liberation Serif"/>
        </w:rPr>
        <w:t xml:space="preserve"> megszerzéséhez a zárthelyi dolgozat összpontszámának vagy a pótdolgozat pontszámának 51-60%-a szükséges, közepeshez 61-75%, jóhoz 76-90%, jeleshez 91-100%.</w:t>
      </w:r>
    </w:p>
    <w:p w:rsidR="000301CF" w:rsidRPr="00AA2D0B" w:rsidRDefault="00077584" w:rsidP="00977D24">
      <w:pPr>
        <w:pStyle w:val="Listaszerbekezds3"/>
        <w:numPr>
          <w:ilvl w:val="0"/>
          <w:numId w:val="261"/>
        </w:numPr>
        <w:tabs>
          <w:tab w:val="left" w:pos="284"/>
        </w:tabs>
        <w:spacing w:before="120"/>
        <w:ind w:left="641"/>
        <w:contextualSpacing w:val="0"/>
        <w:rPr>
          <w:rFonts w:ascii="Liberation Serif" w:hAnsi="Liberation Serif"/>
          <w:b/>
          <w:sz w:val="24"/>
          <w:szCs w:val="24"/>
        </w:rPr>
      </w:pPr>
      <w:r w:rsidRPr="00AA2D0B">
        <w:rPr>
          <w:rFonts w:ascii="Liberation Serif" w:hAnsi="Liberation Serif"/>
          <w:b/>
          <w:sz w:val="24"/>
          <w:szCs w:val="24"/>
        </w:rPr>
        <w:tab/>
        <w:t>Irodalomjegyzék (magyar</w:t>
      </w:r>
      <w:r w:rsidR="000301CF" w:rsidRPr="00AA2D0B">
        <w:rPr>
          <w:rFonts w:ascii="Liberation Serif" w:hAnsi="Liberation Serif"/>
          <w:b/>
          <w:sz w:val="24"/>
          <w:szCs w:val="24"/>
        </w:rPr>
        <w:t>, angol):</w:t>
      </w:r>
    </w:p>
    <w:p w:rsidR="000301CF" w:rsidRPr="00AA2D0B" w:rsidRDefault="000301CF" w:rsidP="000301CF">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0301CF" w:rsidRPr="00AA2D0B" w:rsidRDefault="000301CF" w:rsidP="00977D24">
      <w:pPr>
        <w:pStyle w:val="Listaszerbekezds"/>
        <w:numPr>
          <w:ilvl w:val="0"/>
          <w:numId w:val="262"/>
        </w:numPr>
        <w:ind w:left="630"/>
        <w:jc w:val="both"/>
      </w:pPr>
      <w:r w:rsidRPr="00AA2D0B">
        <w:t>Obádovics J. Gyula: Matematika [Mathematics] Scolar Kiadó. 2006 (in Hungarian)</w:t>
      </w:r>
    </w:p>
    <w:p w:rsidR="000301CF" w:rsidRPr="00AA2D0B" w:rsidRDefault="000301CF" w:rsidP="00977D24">
      <w:pPr>
        <w:pStyle w:val="Listaszerbekezds"/>
        <w:numPr>
          <w:ilvl w:val="0"/>
          <w:numId w:val="262"/>
        </w:numPr>
        <w:ind w:left="630"/>
        <w:jc w:val="both"/>
      </w:pPr>
      <w:r w:rsidRPr="00AA2D0B">
        <w:t>Reiman István: Matematika [Mathematics] Műszaki Kiadó, 1992. (in Hungarian)</w:t>
      </w:r>
    </w:p>
    <w:p w:rsidR="000301CF" w:rsidRPr="00AA2D0B" w:rsidRDefault="000301CF" w:rsidP="00977D24">
      <w:pPr>
        <w:pStyle w:val="Listaszerbekezds"/>
        <w:numPr>
          <w:ilvl w:val="0"/>
          <w:numId w:val="262"/>
        </w:numPr>
        <w:ind w:left="630"/>
        <w:jc w:val="both"/>
      </w:pPr>
      <w:r w:rsidRPr="00AA2D0B">
        <w:lastRenderedPageBreak/>
        <w:t>Obádovics J. Gyula: Felsőbb Matematikai Feladatgyűjtemény [Higher mathematical exercises] Scolar Kiadó, 2011. (in Hungarian)</w:t>
      </w:r>
    </w:p>
    <w:p w:rsidR="000301CF" w:rsidRPr="00AA2D0B" w:rsidRDefault="000301CF" w:rsidP="000301CF">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0301CF" w:rsidRPr="00AA2D0B" w:rsidRDefault="000301CF" w:rsidP="00977D24">
      <w:pPr>
        <w:pStyle w:val="Listaszerbekezds"/>
        <w:numPr>
          <w:ilvl w:val="0"/>
          <w:numId w:val="262"/>
        </w:numPr>
        <w:ind w:left="630"/>
        <w:jc w:val="both"/>
      </w:pPr>
      <w:r w:rsidRPr="00AA2D0B">
        <w:t>Obádovics J. Gyula, Szarka Zoltán: Felsőbb Matematika [Higher mathematics] Scolar Kiadó, 1999. (in Hungarian)</w:t>
      </w:r>
    </w:p>
    <w:p w:rsidR="000301CF" w:rsidRPr="00AA2D0B" w:rsidRDefault="000301CF" w:rsidP="006F7851">
      <w:pPr>
        <w:jc w:val="both"/>
        <w:rPr>
          <w:bCs/>
        </w:rPr>
      </w:pPr>
    </w:p>
    <w:p w:rsidR="000301CF" w:rsidRPr="00AA2D0B" w:rsidRDefault="000301CF" w:rsidP="000301CF">
      <w:pPr>
        <w:jc w:val="both"/>
      </w:pPr>
    </w:p>
    <w:p w:rsidR="000301CF" w:rsidRPr="00AA2D0B" w:rsidRDefault="000301CF" w:rsidP="000301CF">
      <w:pPr>
        <w:jc w:val="both"/>
      </w:pPr>
      <w:r w:rsidRPr="00AA2D0B">
        <w:t>Budapest, 2017. október 31.</w:t>
      </w:r>
    </w:p>
    <w:p w:rsidR="000301CF" w:rsidRPr="00AA2D0B" w:rsidRDefault="000301CF" w:rsidP="000301CF">
      <w:pPr>
        <w:jc w:val="both"/>
      </w:pPr>
    </w:p>
    <w:p w:rsidR="000301CF" w:rsidRPr="00AA2D0B" w:rsidRDefault="000301CF" w:rsidP="00BB2B9B">
      <w:pPr>
        <w:ind w:left="4963" w:firstLine="709"/>
        <w:jc w:val="both"/>
        <w:rPr>
          <w:b/>
        </w:rPr>
      </w:pPr>
      <w:r w:rsidRPr="00AA2D0B">
        <w:rPr>
          <w:b/>
        </w:rPr>
        <w:t>Dr. Tóth Bence adjunktus, PhD</w:t>
      </w:r>
    </w:p>
    <w:p w:rsidR="000301CF" w:rsidRPr="00AA2D0B" w:rsidRDefault="000301CF" w:rsidP="00BB2B9B">
      <w:pPr>
        <w:ind w:left="5672" w:firstLine="709"/>
        <w:jc w:val="both"/>
      </w:pPr>
      <w:r w:rsidRPr="00AA2D0B">
        <w:t xml:space="preserve"> </w:t>
      </w:r>
      <w:r w:rsidR="00F77FB3" w:rsidRPr="00AA2D0B">
        <w:t xml:space="preserve">   </w:t>
      </w:r>
      <w:r w:rsidRPr="00AA2D0B">
        <w:t xml:space="preserve"> tantárgyfelelős</w:t>
      </w:r>
    </w:p>
    <w:p w:rsidR="000301CF" w:rsidRPr="00AA2D0B" w:rsidRDefault="000301CF" w:rsidP="000301CF">
      <w:pPr>
        <w:jc w:val="both"/>
      </w:pPr>
    </w:p>
    <w:p w:rsidR="000301CF" w:rsidRPr="00AA2D0B" w:rsidRDefault="000301CF" w:rsidP="006F7851">
      <w:pPr>
        <w:jc w:val="both"/>
        <w:rPr>
          <w:bCs/>
        </w:rPr>
      </w:pPr>
    </w:p>
    <w:p w:rsidR="000301CF" w:rsidRPr="00AA2D0B" w:rsidRDefault="000301CF" w:rsidP="006F7851">
      <w:pPr>
        <w:jc w:val="both"/>
        <w:rPr>
          <w:bCs/>
        </w:rPr>
      </w:pPr>
    </w:p>
    <w:p w:rsidR="000301CF" w:rsidRPr="00AA2D0B" w:rsidRDefault="000301CF" w:rsidP="006F7851">
      <w:pPr>
        <w:jc w:val="both"/>
        <w:rPr>
          <w:b/>
          <w:bCs/>
          <w:i/>
          <w:sz w:val="12"/>
        </w:rPr>
      </w:pPr>
      <w:r w:rsidRPr="00AA2D0B">
        <w:rPr>
          <w:b/>
          <w:bCs/>
          <w:i/>
        </w:rPr>
        <w:br w:type="page"/>
      </w:r>
    </w:p>
    <w:tbl>
      <w:tblPr>
        <w:tblW w:w="9072" w:type="dxa"/>
        <w:tblInd w:w="113" w:type="dxa"/>
        <w:tblLook w:val="01E0" w:firstRow="1" w:lastRow="1" w:firstColumn="1" w:lastColumn="1" w:noHBand="0" w:noVBand="0"/>
      </w:tblPr>
      <w:tblGrid>
        <w:gridCol w:w="4855"/>
        <w:gridCol w:w="1620"/>
        <w:gridCol w:w="2597"/>
      </w:tblGrid>
      <w:tr w:rsidR="000301CF" w:rsidRPr="00AA2D0B" w:rsidTr="00594669">
        <w:tc>
          <w:tcPr>
            <w:tcW w:w="4855" w:type="dxa"/>
            <w:tcBorders>
              <w:top w:val="nil"/>
              <w:left w:val="nil"/>
              <w:bottom w:val="single" w:sz="4" w:space="0" w:color="auto"/>
              <w:right w:val="nil"/>
            </w:tcBorders>
            <w:hideMark/>
          </w:tcPr>
          <w:p w:rsidR="000301CF" w:rsidRPr="00AA2D0B" w:rsidRDefault="000301CF" w:rsidP="00594669">
            <w:pPr>
              <w:jc w:val="center"/>
              <w:rPr>
                <w:b/>
                <w:smallCaps/>
                <w:sz w:val="28"/>
                <w:szCs w:val="28"/>
              </w:rPr>
            </w:pPr>
            <w:r w:rsidRPr="00AA2D0B">
              <w:rPr>
                <w:b/>
                <w:smallCaps/>
                <w:sz w:val="28"/>
                <w:szCs w:val="28"/>
              </w:rPr>
              <w:lastRenderedPageBreak/>
              <w:t>Nemzeti Közszolgálati Egyetem</w:t>
            </w:r>
          </w:p>
        </w:tc>
        <w:tc>
          <w:tcPr>
            <w:tcW w:w="1620" w:type="dxa"/>
          </w:tcPr>
          <w:p w:rsidR="000301CF" w:rsidRPr="00AA2D0B" w:rsidRDefault="000301CF" w:rsidP="00594669">
            <w:pPr>
              <w:jc w:val="both"/>
            </w:pPr>
          </w:p>
        </w:tc>
        <w:tc>
          <w:tcPr>
            <w:tcW w:w="2597" w:type="dxa"/>
          </w:tcPr>
          <w:p w:rsidR="000301CF" w:rsidRPr="00AA2D0B" w:rsidRDefault="000301CF" w:rsidP="00594669">
            <w:pPr>
              <w:jc w:val="right"/>
            </w:pPr>
          </w:p>
        </w:tc>
      </w:tr>
      <w:tr w:rsidR="000301CF" w:rsidRPr="00AA2D0B" w:rsidTr="00594669">
        <w:tc>
          <w:tcPr>
            <w:tcW w:w="4855" w:type="dxa"/>
            <w:tcBorders>
              <w:top w:val="single" w:sz="4" w:space="0" w:color="auto"/>
              <w:left w:val="nil"/>
              <w:bottom w:val="nil"/>
              <w:right w:val="nil"/>
            </w:tcBorders>
            <w:hideMark/>
          </w:tcPr>
          <w:p w:rsidR="000301CF" w:rsidRPr="00AA2D0B" w:rsidRDefault="000301CF" w:rsidP="00594669">
            <w:pPr>
              <w:jc w:val="center"/>
              <w:rPr>
                <w:b/>
              </w:rPr>
            </w:pPr>
            <w:r w:rsidRPr="00AA2D0B">
              <w:rPr>
                <w:b/>
              </w:rPr>
              <w:t>Hadtudományi és Honvédtisztképző Kar</w:t>
            </w:r>
          </w:p>
        </w:tc>
        <w:tc>
          <w:tcPr>
            <w:tcW w:w="1620" w:type="dxa"/>
          </w:tcPr>
          <w:p w:rsidR="000301CF" w:rsidRPr="00AA2D0B" w:rsidRDefault="000301CF" w:rsidP="00594669">
            <w:pPr>
              <w:jc w:val="both"/>
            </w:pPr>
          </w:p>
        </w:tc>
        <w:tc>
          <w:tcPr>
            <w:tcW w:w="2597" w:type="dxa"/>
          </w:tcPr>
          <w:p w:rsidR="000301CF" w:rsidRPr="00AA2D0B" w:rsidRDefault="000301CF" w:rsidP="00594669">
            <w:pPr>
              <w:jc w:val="both"/>
            </w:pPr>
          </w:p>
        </w:tc>
      </w:tr>
    </w:tbl>
    <w:p w:rsidR="000301CF" w:rsidRPr="00AA2D0B" w:rsidRDefault="000301CF" w:rsidP="000301CF">
      <w:pPr>
        <w:tabs>
          <w:tab w:val="right" w:pos="0"/>
          <w:tab w:val="center" w:pos="4819"/>
          <w:tab w:val="right" w:pos="9071"/>
        </w:tabs>
        <w:jc w:val="both"/>
        <w:rPr>
          <w:bCs/>
          <w:lang w:val="en-GB"/>
        </w:rPr>
      </w:pPr>
    </w:p>
    <w:p w:rsidR="000301CF" w:rsidRPr="00AA2D0B" w:rsidRDefault="000301CF" w:rsidP="000301CF">
      <w:pPr>
        <w:jc w:val="center"/>
        <w:rPr>
          <w:b/>
          <w:bCs/>
          <w:sz w:val="28"/>
          <w:szCs w:val="28"/>
        </w:rPr>
      </w:pPr>
      <w:r w:rsidRPr="00AA2D0B">
        <w:rPr>
          <w:b/>
          <w:bCs/>
          <w:sz w:val="28"/>
          <w:szCs w:val="28"/>
        </w:rPr>
        <w:t>TANTÁRGYI PROGRAM</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 xml:space="preserve">A tantárgy kódja: </w:t>
      </w:r>
      <w:r w:rsidRPr="00AA2D0B">
        <w:rPr>
          <w:lang w:val="hu-HU"/>
        </w:rPr>
        <w:t>H925B13</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 xml:space="preserve">A tantárgy megnevezése (magyarul): </w:t>
      </w:r>
      <w:r w:rsidRPr="00AA2D0B">
        <w:rPr>
          <w:bCs/>
          <w:lang w:val="hu-HU"/>
        </w:rPr>
        <w:t>Mechanika matematikai alapjai</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A tantárgy megnevezése (angolul):</w:t>
      </w:r>
      <w:r w:rsidRPr="00AA2D0B">
        <w:rPr>
          <w:bCs/>
          <w:lang w:val="hu-HU"/>
        </w:rPr>
        <w:t xml:space="preserve"> Mathematical Foundations of Mechanics</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 xml:space="preserve">Kreditérték: </w:t>
      </w:r>
      <w:r w:rsidRPr="00AA2D0B">
        <w:rPr>
          <w:bCs/>
          <w:lang w:val="hu-HU"/>
        </w:rPr>
        <w:t>2</w:t>
      </w:r>
      <w:r w:rsidR="002B0223" w:rsidRPr="00AA2D0B">
        <w:rPr>
          <w:bCs/>
          <w:lang w:val="hu-HU"/>
        </w:rPr>
        <w:t xml:space="preserve"> kredit</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A szak(ok), szakirányok megnevezése (ahol oktatják):</w:t>
      </w:r>
      <w:r w:rsidRPr="00AA2D0B">
        <w:rPr>
          <w:bCs/>
          <w:lang w:val="hu-HU"/>
        </w:rPr>
        <w:t xml:space="preserve"> Katonai logisztika alapképzési szak</w:t>
      </w:r>
    </w:p>
    <w:p w:rsidR="000301CF" w:rsidRPr="00AA2D0B" w:rsidRDefault="000301CF" w:rsidP="00977D24">
      <w:pPr>
        <w:pStyle w:val="lfej"/>
        <w:numPr>
          <w:ilvl w:val="0"/>
          <w:numId w:val="263"/>
        </w:numPr>
        <w:tabs>
          <w:tab w:val="right" w:pos="900"/>
          <w:tab w:val="center" w:pos="4819"/>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F612D8" w:rsidRPr="00AA2D0B">
        <w:rPr>
          <w:bCs/>
          <w:lang w:val="hu-HU"/>
        </w:rPr>
        <w:t xml:space="preserve">NKE HHK </w:t>
      </w:r>
      <w:r w:rsidRPr="00AA2D0B">
        <w:rPr>
          <w:rFonts w:ascii="Liberation Serif" w:hAnsi="Liberation Serif"/>
          <w:bCs/>
          <w:lang w:val="hu-HU"/>
        </w:rPr>
        <w:t>Katonai Logisztikai Intézet, Természettudományi Tanszék</w:t>
      </w:r>
    </w:p>
    <w:p w:rsidR="000301CF" w:rsidRPr="00AA2D0B" w:rsidRDefault="000301CF" w:rsidP="00977D24">
      <w:pPr>
        <w:pStyle w:val="lfej"/>
        <w:numPr>
          <w:ilvl w:val="0"/>
          <w:numId w:val="263"/>
        </w:numPr>
        <w:tabs>
          <w:tab w:val="right" w:pos="900"/>
          <w:tab w:val="center" w:pos="4819"/>
        </w:tabs>
        <w:spacing w:before="120"/>
        <w:jc w:val="both"/>
      </w:pPr>
      <w:r w:rsidRPr="00AA2D0B">
        <w:rPr>
          <w:b/>
          <w:bCs/>
          <w:lang w:val="hu-HU"/>
        </w:rPr>
        <w:t>A tantárgyfelelős oktató neve, beosztása, tudományos fokozata:</w:t>
      </w:r>
      <w:r w:rsidRPr="00AA2D0B">
        <w:rPr>
          <w:lang w:val="hu-HU"/>
        </w:rPr>
        <w:t xml:space="preserve"> Dr. Tóth Bence, adjunktus, PhD</w:t>
      </w:r>
    </w:p>
    <w:p w:rsidR="000301CF" w:rsidRPr="00AA2D0B" w:rsidRDefault="000301CF" w:rsidP="00977D24">
      <w:pPr>
        <w:pStyle w:val="lfej"/>
        <w:numPr>
          <w:ilvl w:val="0"/>
          <w:numId w:val="263"/>
        </w:numPr>
        <w:tabs>
          <w:tab w:val="right" w:pos="900"/>
          <w:tab w:val="center" w:pos="4819"/>
        </w:tabs>
        <w:spacing w:before="120"/>
        <w:jc w:val="both"/>
        <w:rPr>
          <w:bCs/>
          <w:lang w:val="hu-HU"/>
        </w:rPr>
      </w:pPr>
      <w:r w:rsidRPr="00AA2D0B">
        <w:rPr>
          <w:b/>
          <w:bCs/>
          <w:lang w:val="hu-HU"/>
        </w:rPr>
        <w:t>A tanórák száma (előadás+gyakorlat)</w:t>
      </w:r>
    </w:p>
    <w:p w:rsidR="000301CF" w:rsidRPr="00AA2D0B" w:rsidRDefault="00E32202" w:rsidP="00977D24">
      <w:pPr>
        <w:pStyle w:val="lfej"/>
        <w:numPr>
          <w:ilvl w:val="1"/>
          <w:numId w:val="263"/>
        </w:numPr>
        <w:tabs>
          <w:tab w:val="clear" w:pos="4536"/>
          <w:tab w:val="center" w:pos="4819"/>
        </w:tabs>
        <w:spacing w:before="120"/>
        <w:jc w:val="both"/>
      </w:pPr>
      <w:r w:rsidRPr="00AA2D0B">
        <w:rPr>
          <w:bCs/>
          <w:lang w:val="hu-HU"/>
        </w:rPr>
        <w:t xml:space="preserve">összes óraszám: </w:t>
      </w:r>
    </w:p>
    <w:p w:rsidR="000301CF" w:rsidRPr="00AA2D0B" w:rsidRDefault="000301CF" w:rsidP="00977D24">
      <w:pPr>
        <w:pStyle w:val="lfej"/>
        <w:numPr>
          <w:ilvl w:val="2"/>
          <w:numId w:val="263"/>
        </w:numPr>
        <w:tabs>
          <w:tab w:val="clear" w:pos="4536"/>
          <w:tab w:val="right" w:pos="900"/>
          <w:tab w:val="center" w:pos="4819"/>
        </w:tabs>
        <w:spacing w:before="120"/>
        <w:jc w:val="both"/>
      </w:pPr>
      <w:r w:rsidRPr="00AA2D0B">
        <w:rPr>
          <w:bCs/>
          <w:lang w:val="hu-HU"/>
        </w:rPr>
        <w:t xml:space="preserve">Nappali munkarend: </w:t>
      </w:r>
      <w:r w:rsidR="00077584" w:rsidRPr="00AA2D0B">
        <w:rPr>
          <w:bCs/>
          <w:lang w:val="hu-HU"/>
        </w:rPr>
        <w:t>30 (</w:t>
      </w:r>
      <w:r w:rsidRPr="00AA2D0B">
        <w:rPr>
          <w:bCs/>
          <w:lang w:val="hu-HU"/>
        </w:rPr>
        <w:t>10 + 20</w:t>
      </w:r>
      <w:r w:rsidR="00077584" w:rsidRPr="00AA2D0B">
        <w:rPr>
          <w:bCs/>
          <w:lang w:val="hu-HU"/>
        </w:rPr>
        <w:t>)</w:t>
      </w:r>
    </w:p>
    <w:p w:rsidR="000301CF" w:rsidRPr="00AA2D0B" w:rsidRDefault="000301CF" w:rsidP="00977D24">
      <w:pPr>
        <w:pStyle w:val="lfej"/>
        <w:numPr>
          <w:ilvl w:val="2"/>
          <w:numId w:val="263"/>
        </w:numPr>
        <w:tabs>
          <w:tab w:val="clear" w:pos="4536"/>
          <w:tab w:val="right" w:pos="900"/>
          <w:tab w:val="center" w:pos="4819"/>
        </w:tabs>
        <w:spacing w:before="120"/>
        <w:jc w:val="both"/>
      </w:pPr>
      <w:r w:rsidRPr="00AA2D0B">
        <w:rPr>
          <w:bCs/>
          <w:lang w:val="hu-HU"/>
        </w:rPr>
        <w:t>Levelező munkarend:</w:t>
      </w:r>
      <w:r w:rsidR="00077584" w:rsidRPr="00AA2D0B">
        <w:rPr>
          <w:bCs/>
          <w:lang w:val="hu-HU"/>
        </w:rPr>
        <w:t xml:space="preserve"> -</w:t>
      </w:r>
    </w:p>
    <w:p w:rsidR="000301CF" w:rsidRPr="00AA2D0B" w:rsidRDefault="000301CF" w:rsidP="00977D24">
      <w:pPr>
        <w:pStyle w:val="lfej"/>
        <w:numPr>
          <w:ilvl w:val="1"/>
          <w:numId w:val="263"/>
        </w:numPr>
        <w:tabs>
          <w:tab w:val="clear" w:pos="4536"/>
          <w:tab w:val="right" w:pos="900"/>
          <w:tab w:val="center" w:pos="4819"/>
        </w:tabs>
        <w:spacing w:before="120"/>
        <w:jc w:val="both"/>
      </w:pPr>
      <w:r w:rsidRPr="00AA2D0B">
        <w:rPr>
          <w:bCs/>
          <w:lang w:val="hu-HU"/>
        </w:rPr>
        <w:t>heti óraszám nappali munkarend: 2</w:t>
      </w:r>
    </w:p>
    <w:p w:rsidR="000301CF" w:rsidRPr="00AA2D0B" w:rsidRDefault="000301CF" w:rsidP="00977D24">
      <w:pPr>
        <w:pStyle w:val="lfej"/>
        <w:numPr>
          <w:ilvl w:val="0"/>
          <w:numId w:val="263"/>
        </w:numPr>
        <w:tabs>
          <w:tab w:val="left" w:pos="34"/>
          <w:tab w:val="right" w:pos="900"/>
          <w:tab w:val="center" w:pos="4819"/>
        </w:tabs>
        <w:spacing w:before="120"/>
        <w:jc w:val="both"/>
        <w:rPr>
          <w:lang w:val="hu-HU"/>
        </w:rPr>
      </w:pPr>
      <w:r w:rsidRPr="00AA2D0B">
        <w:rPr>
          <w:b/>
          <w:bCs/>
          <w:lang w:val="hu-HU"/>
        </w:rPr>
        <w:t xml:space="preserve">A tantárgy szakmai tartalma (magyarul): </w:t>
      </w:r>
      <w:r w:rsidRPr="00AA2D0B">
        <w:rPr>
          <w:lang w:val="hu-HU"/>
        </w:rPr>
        <w:t>Vektor fogalma, műveletek. Vektor koordinátái, műveletek koordinátás alakban. Vektortér fogalma, lineáris függetlenség, bázis, dimenzió. Vektorok skaláris-, vektoriális-, vegyes- és diadikus szorzata. Vektorok alkalmazásai, térelemek (egyenes, sík egyenlete). Mátrix fogalma, speciális mátrixok, mátrix-műveletek, mátrix rangja és inverze. Determinánsok fogalma és tulajdonságai. Lineáris egyenletrendszerek megoldása. Fizikai mennyiségek, mértékegységek. Skaláris, vektoriális és tenzoriális mennyiségek. Két- és háromdimenziós mechanikai rendszerek, szabadsági fok.</w:t>
      </w:r>
    </w:p>
    <w:p w:rsidR="000301CF" w:rsidRPr="00AA2D0B" w:rsidRDefault="000301CF" w:rsidP="00977D24">
      <w:pPr>
        <w:pStyle w:val="lfej"/>
        <w:numPr>
          <w:ilvl w:val="0"/>
          <w:numId w:val="263"/>
        </w:numPr>
        <w:tabs>
          <w:tab w:val="left" w:pos="34"/>
          <w:tab w:val="right" w:pos="900"/>
          <w:tab w:val="center" w:pos="4819"/>
        </w:tabs>
        <w:spacing w:before="120"/>
        <w:jc w:val="both"/>
        <w:rPr>
          <w:bCs/>
          <w:lang w:val="en-US"/>
        </w:rPr>
      </w:pPr>
      <w:r w:rsidRPr="00AA2D0B">
        <w:rPr>
          <w:b/>
          <w:bCs/>
          <w:lang w:val="hu-HU"/>
        </w:rPr>
        <w:t xml:space="preserve">A tantárgy szakmai tartalma (angolul): </w:t>
      </w:r>
      <w:bookmarkStart w:id="94" w:name="result_box"/>
      <w:bookmarkEnd w:id="94"/>
      <w:r w:rsidRPr="00AA2D0B">
        <w:rPr>
          <w:bCs/>
          <w:lang w:val="en-US"/>
        </w:rPr>
        <w:t>Definition, operations with vectors. Representation in coordinate form, operations in coordinate form. Vector space, linear independence, basis, dimension. Dot product, cross product, triple product, dyadic product. Applications, equation of a line, equation of a plane. Definition, special matrices, operations with matrices, rank, inverse. Determinants, properties of determinants. Solution of systems of linear equations. Physical quantities, physical units. Scalar, vector and tensor quantities. Two and three dimensional systems in mechanics, degree of freedom.</w:t>
      </w:r>
    </w:p>
    <w:p w:rsidR="000301CF" w:rsidRPr="00AA2D0B" w:rsidRDefault="000301CF" w:rsidP="00977D24">
      <w:pPr>
        <w:pStyle w:val="Listaszerbekezds"/>
        <w:numPr>
          <w:ilvl w:val="0"/>
          <w:numId w:val="263"/>
        </w:numPr>
        <w:tabs>
          <w:tab w:val="left" w:pos="284"/>
        </w:tabs>
        <w:spacing w:before="120"/>
        <w:ind w:left="641" w:hanging="357"/>
        <w:contextualSpacing w:val="0"/>
        <w:jc w:val="both"/>
      </w:pPr>
      <w:r w:rsidRPr="00AA2D0B">
        <w:rPr>
          <w:b/>
        </w:rPr>
        <w:tab/>
        <w:t xml:space="preserve">Elérendő kompetenciák (magyarul): </w:t>
      </w:r>
      <w:r w:rsidRPr="00AA2D0B">
        <w:rPr>
          <w:bCs/>
        </w:rPr>
        <w:t>A sorozatokkal és függvényekkel kapcsolatos alapfogalmainak megismerése. A szabályok és tételek alkalmazási készségének kialakítása. A szaktantárgyak ismereteinek feltárása során felmerülő problémák megoldásához szükséges matematikai eszközök magabiztos alkalmazása.</w:t>
      </w:r>
    </w:p>
    <w:p w:rsidR="000301CF" w:rsidRPr="00AA2D0B" w:rsidRDefault="000301CF" w:rsidP="00977D24">
      <w:pPr>
        <w:pStyle w:val="Listaszerbekezds"/>
        <w:numPr>
          <w:ilvl w:val="0"/>
          <w:numId w:val="263"/>
        </w:numPr>
        <w:spacing w:before="120"/>
        <w:ind w:left="641" w:hanging="357"/>
        <w:contextualSpacing w:val="0"/>
        <w:jc w:val="both"/>
        <w:rPr>
          <w:b/>
        </w:rPr>
      </w:pPr>
      <w:r w:rsidRPr="00AA2D0B">
        <w:rPr>
          <w:b/>
        </w:rPr>
        <w:t xml:space="preserve">Elérendő kompetenciák (angolul): </w:t>
      </w:r>
      <w:r w:rsidRPr="00AA2D0B">
        <w:rPr>
          <w:rFonts w:ascii="Liberation Serif" w:hAnsi="Liberation Serif"/>
          <w:lang w:val="en-GB"/>
        </w:rPr>
        <w:t>Understanding the basic concepts of series and functions. Developing skills for applying the rules and theorems. Confident usage of the mathematical apparatus in solving problems arising in special disciplines.</w:t>
      </w:r>
    </w:p>
    <w:p w:rsidR="000301CF" w:rsidRPr="00AA2D0B" w:rsidRDefault="000301CF" w:rsidP="00977D24">
      <w:pPr>
        <w:pStyle w:val="lfej"/>
        <w:numPr>
          <w:ilvl w:val="0"/>
          <w:numId w:val="263"/>
        </w:numPr>
        <w:tabs>
          <w:tab w:val="right" w:pos="900"/>
          <w:tab w:val="center" w:pos="4819"/>
        </w:tabs>
        <w:spacing w:before="120"/>
        <w:jc w:val="both"/>
        <w:rPr>
          <w:bCs/>
          <w:lang w:val="hu-HU"/>
        </w:rPr>
      </w:pPr>
      <w:r w:rsidRPr="00AA2D0B">
        <w:rPr>
          <w:b/>
          <w:bCs/>
          <w:lang w:val="hu-HU"/>
        </w:rPr>
        <w:lastRenderedPageBreak/>
        <w:t>Előtanulmányi kötelezettségek:</w:t>
      </w:r>
      <w:r w:rsidRPr="00AA2D0B">
        <w:rPr>
          <w:bCs/>
          <w:lang w:val="hu-HU"/>
        </w:rPr>
        <w:t xml:space="preserve"> nincs</w:t>
      </w:r>
    </w:p>
    <w:p w:rsidR="000301CF" w:rsidRPr="00AA2D0B" w:rsidRDefault="000301CF" w:rsidP="00977D24">
      <w:pPr>
        <w:pStyle w:val="Listaszerbekezds"/>
        <w:numPr>
          <w:ilvl w:val="0"/>
          <w:numId w:val="263"/>
        </w:numPr>
        <w:spacing w:before="120"/>
        <w:ind w:left="641" w:hanging="357"/>
        <w:contextualSpacing w:val="0"/>
        <w:jc w:val="both"/>
        <w:rPr>
          <w:b/>
        </w:rPr>
      </w:pPr>
      <w:r w:rsidRPr="00AA2D0B">
        <w:rPr>
          <w:b/>
        </w:rPr>
        <w:t xml:space="preserve">A tantárgy tematikája: </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Vektor fogalma, m</w:t>
      </w:r>
      <w:r w:rsidRPr="00AA2D0B">
        <w:rPr>
          <w:rFonts w:hint="eastAsia"/>
        </w:rPr>
        <w:t>ű</w:t>
      </w:r>
      <w:r w:rsidRPr="00AA2D0B">
        <w:t>veletek.</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Vektor koordin</w:t>
      </w:r>
      <w:r w:rsidRPr="00AA2D0B">
        <w:rPr>
          <w:rFonts w:hint="eastAsia"/>
        </w:rPr>
        <w:t>á</w:t>
      </w:r>
      <w:r w:rsidRPr="00AA2D0B">
        <w:t>t</w:t>
      </w:r>
      <w:r w:rsidRPr="00AA2D0B">
        <w:rPr>
          <w:rFonts w:hint="eastAsia"/>
        </w:rPr>
        <w:t>á</w:t>
      </w:r>
      <w:r w:rsidRPr="00AA2D0B">
        <w:t>i, m</w:t>
      </w:r>
      <w:r w:rsidRPr="00AA2D0B">
        <w:rPr>
          <w:rFonts w:hint="eastAsia"/>
        </w:rPr>
        <w:t>ű</w:t>
      </w:r>
      <w:r w:rsidRPr="00AA2D0B">
        <w:t>veletek koordin</w:t>
      </w:r>
      <w:r w:rsidRPr="00AA2D0B">
        <w:rPr>
          <w:rFonts w:hint="eastAsia"/>
        </w:rPr>
        <w:t>á</w:t>
      </w:r>
      <w:r w:rsidRPr="00AA2D0B">
        <w:t>t</w:t>
      </w:r>
      <w:r w:rsidRPr="00AA2D0B">
        <w:rPr>
          <w:rFonts w:hint="eastAsia"/>
        </w:rPr>
        <w:t>á</w:t>
      </w:r>
      <w:r w:rsidRPr="00AA2D0B">
        <w:t>s alakban.</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Vektort</w:t>
      </w:r>
      <w:r w:rsidRPr="00AA2D0B">
        <w:rPr>
          <w:rFonts w:hint="eastAsia"/>
        </w:rPr>
        <w:t>é</w:t>
      </w:r>
      <w:r w:rsidRPr="00AA2D0B">
        <w:t>r fogalma, line</w:t>
      </w:r>
      <w:r w:rsidRPr="00AA2D0B">
        <w:rPr>
          <w:rFonts w:hint="eastAsia"/>
        </w:rPr>
        <w:t>á</w:t>
      </w:r>
      <w:r w:rsidRPr="00AA2D0B">
        <w:t>ris f</w:t>
      </w:r>
      <w:r w:rsidRPr="00AA2D0B">
        <w:rPr>
          <w:rFonts w:hint="eastAsia"/>
        </w:rPr>
        <w:t>ü</w:t>
      </w:r>
      <w:r w:rsidRPr="00AA2D0B">
        <w:t>ggetlens</w:t>
      </w:r>
      <w:r w:rsidRPr="00AA2D0B">
        <w:rPr>
          <w:rFonts w:hint="eastAsia"/>
        </w:rPr>
        <w:t>é</w:t>
      </w:r>
      <w:r w:rsidRPr="00AA2D0B">
        <w:t>g, b</w:t>
      </w:r>
      <w:r w:rsidRPr="00AA2D0B">
        <w:rPr>
          <w:rFonts w:hint="eastAsia"/>
        </w:rPr>
        <w:t>á</w:t>
      </w:r>
      <w:r w:rsidRPr="00AA2D0B">
        <w:t>zis, dimenzi</w:t>
      </w:r>
      <w:r w:rsidRPr="00AA2D0B">
        <w:rPr>
          <w:rFonts w:hint="eastAsia"/>
        </w:rPr>
        <w:t>ó</w:t>
      </w:r>
      <w:r w:rsidRPr="00AA2D0B">
        <w:t>.</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Vektorok skal</w:t>
      </w:r>
      <w:r w:rsidRPr="00AA2D0B">
        <w:rPr>
          <w:rFonts w:hint="eastAsia"/>
        </w:rPr>
        <w:t>á</w:t>
      </w:r>
      <w:r w:rsidRPr="00AA2D0B">
        <w:t>ris-, vektori</w:t>
      </w:r>
      <w:r w:rsidRPr="00AA2D0B">
        <w:rPr>
          <w:rFonts w:hint="eastAsia"/>
        </w:rPr>
        <w:t>á</w:t>
      </w:r>
      <w:r w:rsidRPr="00AA2D0B">
        <w:t xml:space="preserve">lis-, vegyes- </w:t>
      </w:r>
      <w:r w:rsidRPr="00AA2D0B">
        <w:rPr>
          <w:rFonts w:hint="eastAsia"/>
        </w:rPr>
        <w:t>é</w:t>
      </w:r>
      <w:r w:rsidRPr="00AA2D0B">
        <w:t>s diadikus szorzata.</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Vektorok alkalmaz</w:t>
      </w:r>
      <w:r w:rsidRPr="00AA2D0B">
        <w:rPr>
          <w:rFonts w:hint="eastAsia"/>
        </w:rPr>
        <w:t>á</w:t>
      </w:r>
      <w:r w:rsidRPr="00AA2D0B">
        <w:t>sai, t</w:t>
      </w:r>
      <w:r w:rsidRPr="00AA2D0B">
        <w:rPr>
          <w:rFonts w:hint="eastAsia"/>
        </w:rPr>
        <w:t>é</w:t>
      </w:r>
      <w:r w:rsidRPr="00AA2D0B">
        <w:t>relemek (egyenes, s</w:t>
      </w:r>
      <w:r w:rsidRPr="00AA2D0B">
        <w:rPr>
          <w:rFonts w:hint="eastAsia"/>
        </w:rPr>
        <w:t>í</w:t>
      </w:r>
      <w:r w:rsidRPr="00AA2D0B">
        <w:t>k egyenlete).</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M</w:t>
      </w:r>
      <w:r w:rsidRPr="00AA2D0B">
        <w:rPr>
          <w:rFonts w:hint="eastAsia"/>
        </w:rPr>
        <w:t>á</w:t>
      </w:r>
      <w:r w:rsidRPr="00AA2D0B">
        <w:t>trix fogalma, speci</w:t>
      </w:r>
      <w:r w:rsidRPr="00AA2D0B">
        <w:rPr>
          <w:rFonts w:hint="eastAsia"/>
        </w:rPr>
        <w:t>á</w:t>
      </w:r>
      <w:r w:rsidRPr="00AA2D0B">
        <w:t>lis m</w:t>
      </w:r>
      <w:r w:rsidRPr="00AA2D0B">
        <w:rPr>
          <w:rFonts w:hint="eastAsia"/>
        </w:rPr>
        <w:t>á</w:t>
      </w:r>
      <w:r w:rsidRPr="00AA2D0B">
        <w:t>trixok, m</w:t>
      </w:r>
      <w:r w:rsidRPr="00AA2D0B">
        <w:rPr>
          <w:rFonts w:hint="eastAsia"/>
        </w:rPr>
        <w:t>á</w:t>
      </w:r>
      <w:r w:rsidRPr="00AA2D0B">
        <w:t>trix-m</w:t>
      </w:r>
      <w:r w:rsidRPr="00AA2D0B">
        <w:rPr>
          <w:rFonts w:hint="eastAsia"/>
        </w:rPr>
        <w:t>ű</w:t>
      </w:r>
      <w:r w:rsidRPr="00AA2D0B">
        <w:t>veletek, m</w:t>
      </w:r>
      <w:r w:rsidRPr="00AA2D0B">
        <w:rPr>
          <w:rFonts w:hint="eastAsia"/>
        </w:rPr>
        <w:t>á</w:t>
      </w:r>
      <w:r w:rsidRPr="00AA2D0B">
        <w:t xml:space="preserve">trix rangja </w:t>
      </w:r>
      <w:r w:rsidRPr="00AA2D0B">
        <w:rPr>
          <w:rFonts w:hint="eastAsia"/>
        </w:rPr>
        <w:t>é</w:t>
      </w:r>
      <w:r w:rsidRPr="00AA2D0B">
        <w:t>s inverze.</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Determin</w:t>
      </w:r>
      <w:r w:rsidRPr="00AA2D0B">
        <w:rPr>
          <w:rFonts w:hint="eastAsia"/>
        </w:rPr>
        <w:t>á</w:t>
      </w:r>
      <w:r w:rsidRPr="00AA2D0B">
        <w:t xml:space="preserve">nsok fogalma </w:t>
      </w:r>
      <w:r w:rsidRPr="00AA2D0B">
        <w:rPr>
          <w:rFonts w:hint="eastAsia"/>
        </w:rPr>
        <w:t>é</w:t>
      </w:r>
      <w:r w:rsidRPr="00AA2D0B">
        <w:t>s tulajdons</w:t>
      </w:r>
      <w:r w:rsidRPr="00AA2D0B">
        <w:rPr>
          <w:rFonts w:hint="eastAsia"/>
        </w:rPr>
        <w:t>á</w:t>
      </w:r>
      <w:r w:rsidRPr="00AA2D0B">
        <w:t>gai.</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Line</w:t>
      </w:r>
      <w:r w:rsidRPr="00AA2D0B">
        <w:rPr>
          <w:rFonts w:hint="eastAsia"/>
        </w:rPr>
        <w:t>á</w:t>
      </w:r>
      <w:r w:rsidRPr="00AA2D0B">
        <w:t>ris egyenletrendszerek megold</w:t>
      </w:r>
      <w:r w:rsidRPr="00AA2D0B">
        <w:rPr>
          <w:rFonts w:hint="eastAsia"/>
        </w:rPr>
        <w:t>á</w:t>
      </w:r>
      <w:r w:rsidRPr="00AA2D0B">
        <w:t>sa.</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Fizikai mennyis</w:t>
      </w:r>
      <w:r w:rsidRPr="00AA2D0B">
        <w:rPr>
          <w:rFonts w:hint="eastAsia"/>
        </w:rPr>
        <w:t>é</w:t>
      </w:r>
      <w:r w:rsidRPr="00AA2D0B">
        <w:t>gek, m</w:t>
      </w:r>
      <w:r w:rsidRPr="00AA2D0B">
        <w:rPr>
          <w:rFonts w:hint="eastAsia"/>
        </w:rPr>
        <w:t>é</w:t>
      </w:r>
      <w:r w:rsidRPr="00AA2D0B">
        <w:t>rt</w:t>
      </w:r>
      <w:r w:rsidRPr="00AA2D0B">
        <w:rPr>
          <w:rFonts w:hint="eastAsia"/>
        </w:rPr>
        <w:t>é</w:t>
      </w:r>
      <w:r w:rsidRPr="00AA2D0B">
        <w:t>kegys</w:t>
      </w:r>
      <w:r w:rsidRPr="00AA2D0B">
        <w:rPr>
          <w:rFonts w:hint="eastAsia"/>
        </w:rPr>
        <w:t>é</w:t>
      </w:r>
      <w:r w:rsidRPr="00AA2D0B">
        <w:t>gek.</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Skal</w:t>
      </w:r>
      <w:r w:rsidRPr="00AA2D0B">
        <w:rPr>
          <w:rFonts w:hint="eastAsia"/>
        </w:rPr>
        <w:t>á</w:t>
      </w:r>
      <w:r w:rsidRPr="00AA2D0B">
        <w:t>ris, vektori</w:t>
      </w:r>
      <w:r w:rsidRPr="00AA2D0B">
        <w:rPr>
          <w:rFonts w:hint="eastAsia"/>
        </w:rPr>
        <w:t>á</w:t>
      </w:r>
      <w:r w:rsidRPr="00AA2D0B">
        <w:t xml:space="preserve">lis </w:t>
      </w:r>
      <w:r w:rsidRPr="00AA2D0B">
        <w:rPr>
          <w:rFonts w:hint="eastAsia"/>
        </w:rPr>
        <w:t>é</w:t>
      </w:r>
      <w:r w:rsidRPr="00AA2D0B">
        <w:t>s tenzori</w:t>
      </w:r>
      <w:r w:rsidRPr="00AA2D0B">
        <w:rPr>
          <w:rFonts w:hint="eastAsia"/>
        </w:rPr>
        <w:t>á</w:t>
      </w:r>
      <w:r w:rsidRPr="00AA2D0B">
        <w:t>lis mennyis</w:t>
      </w:r>
      <w:r w:rsidRPr="00AA2D0B">
        <w:rPr>
          <w:rFonts w:hint="eastAsia"/>
        </w:rPr>
        <w:t>é</w:t>
      </w:r>
      <w:r w:rsidRPr="00AA2D0B">
        <w:t>gek.</w:t>
      </w:r>
    </w:p>
    <w:p w:rsidR="000301CF" w:rsidRPr="00AA2D0B" w:rsidRDefault="000301CF" w:rsidP="00977D24">
      <w:pPr>
        <w:pStyle w:val="Listaszerbekezds"/>
        <w:numPr>
          <w:ilvl w:val="1"/>
          <w:numId w:val="263"/>
        </w:numPr>
        <w:tabs>
          <w:tab w:val="left" w:pos="34"/>
        </w:tabs>
        <w:spacing w:before="60"/>
        <w:ind w:left="998" w:hanging="431"/>
        <w:contextualSpacing w:val="0"/>
        <w:jc w:val="both"/>
      </w:pPr>
      <w:r w:rsidRPr="00AA2D0B">
        <w:t>K</w:t>
      </w:r>
      <w:r w:rsidRPr="00AA2D0B">
        <w:rPr>
          <w:rFonts w:hint="eastAsia"/>
        </w:rPr>
        <w:t>é</w:t>
      </w:r>
      <w:r w:rsidRPr="00AA2D0B">
        <w:t xml:space="preserve">t- </w:t>
      </w:r>
      <w:r w:rsidRPr="00AA2D0B">
        <w:rPr>
          <w:rFonts w:hint="eastAsia"/>
        </w:rPr>
        <w:t>é</w:t>
      </w:r>
      <w:r w:rsidRPr="00AA2D0B">
        <w:t>s h</w:t>
      </w:r>
      <w:r w:rsidRPr="00AA2D0B">
        <w:rPr>
          <w:rFonts w:hint="eastAsia"/>
        </w:rPr>
        <w:t>á</w:t>
      </w:r>
      <w:r w:rsidRPr="00AA2D0B">
        <w:t>romdimenzi</w:t>
      </w:r>
      <w:r w:rsidRPr="00AA2D0B">
        <w:rPr>
          <w:rFonts w:hint="eastAsia"/>
        </w:rPr>
        <w:t>ó</w:t>
      </w:r>
      <w:r w:rsidRPr="00AA2D0B">
        <w:t>s mechanikai rendszerek, szabads</w:t>
      </w:r>
      <w:r w:rsidRPr="00AA2D0B">
        <w:rPr>
          <w:rFonts w:hint="eastAsia"/>
        </w:rPr>
        <w:t>á</w:t>
      </w:r>
      <w:r w:rsidRPr="00AA2D0B">
        <w:t>gi fok.</w:t>
      </w:r>
    </w:p>
    <w:p w:rsidR="000301CF" w:rsidRPr="00AA2D0B" w:rsidRDefault="000301CF" w:rsidP="00977D24">
      <w:pPr>
        <w:pStyle w:val="lfej"/>
        <w:numPr>
          <w:ilvl w:val="0"/>
          <w:numId w:val="263"/>
        </w:numPr>
        <w:tabs>
          <w:tab w:val="right" w:pos="900"/>
          <w:tab w:val="center" w:pos="4819"/>
        </w:tabs>
        <w:spacing w:before="120"/>
        <w:jc w:val="both"/>
        <w:rPr>
          <w:b/>
          <w:lang w:val="hu-HU"/>
        </w:rPr>
      </w:pPr>
      <w:r w:rsidRPr="00AA2D0B">
        <w:rPr>
          <w:b/>
          <w:lang w:val="hu-HU"/>
        </w:rPr>
        <w:tab/>
      </w:r>
      <w:r w:rsidRPr="00AA2D0B">
        <w:rPr>
          <w:b/>
          <w:bCs/>
          <w:lang w:val="hu-HU"/>
        </w:rPr>
        <w:t>A tantárgy meghirdetésének gyakorisága/a tantervben történő félévi elhelyezkedése:</w:t>
      </w:r>
      <w:r w:rsidRPr="00AA2D0B">
        <w:rPr>
          <w:bCs/>
          <w:lang w:val="hu-HU"/>
        </w:rPr>
        <w:t xml:space="preserve"> </w:t>
      </w:r>
      <w:r w:rsidRPr="00AA2D0B">
        <w:rPr>
          <w:lang w:val="hu-HU"/>
        </w:rPr>
        <w:t>1</w:t>
      </w:r>
      <w:r w:rsidRPr="00AA2D0B">
        <w:rPr>
          <w:bCs/>
          <w:lang w:val="hu-HU"/>
        </w:rPr>
        <w:t>. félév</w:t>
      </w:r>
    </w:p>
    <w:p w:rsidR="000301CF" w:rsidRPr="00AA2D0B" w:rsidRDefault="000301CF" w:rsidP="00977D24">
      <w:pPr>
        <w:pStyle w:val="lfej"/>
        <w:numPr>
          <w:ilvl w:val="0"/>
          <w:numId w:val="263"/>
        </w:numPr>
        <w:tabs>
          <w:tab w:val="right" w:pos="900"/>
          <w:tab w:val="center" w:pos="4819"/>
        </w:tabs>
        <w:spacing w:before="120"/>
        <w:ind w:left="641" w:hanging="357"/>
        <w:jc w:val="both"/>
        <w:rPr>
          <w:bCs/>
        </w:rPr>
      </w:pPr>
      <w:r w:rsidRPr="00AA2D0B">
        <w:rPr>
          <w:b/>
          <w:bCs/>
          <w:lang w:val="hu-HU"/>
        </w:rPr>
        <w:t xml:space="preserve">A foglalkozásokon való részvétel követelményei, elfogadható hiányzások mértéke, távolmaradás pótlásának lehetősége: </w:t>
      </w:r>
      <w:r w:rsidRPr="00AA2D0B">
        <w:rPr>
          <w:rFonts w:ascii="Liberation Serif" w:hAnsi="Liberation Serif"/>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r w:rsidRPr="00AA2D0B">
        <w:rPr>
          <w:bCs/>
          <w:lang w:val="hu-HU"/>
        </w:rPr>
        <w:t xml:space="preserve"> </w:t>
      </w:r>
    </w:p>
    <w:p w:rsidR="000301CF" w:rsidRPr="00AA2D0B" w:rsidRDefault="000301CF" w:rsidP="00977D24">
      <w:pPr>
        <w:pStyle w:val="Listaszerbekezds"/>
        <w:numPr>
          <w:ilvl w:val="0"/>
          <w:numId w:val="263"/>
        </w:numPr>
        <w:spacing w:before="120"/>
        <w:ind w:left="641" w:hanging="357"/>
        <w:contextualSpacing w:val="0"/>
        <w:rPr>
          <w:b/>
        </w:rPr>
      </w:pPr>
      <w:r w:rsidRPr="00AA2D0B">
        <w:rPr>
          <w:b/>
        </w:rPr>
        <w:t xml:space="preserve">Félévközi feladatok, ismeretek ellenőrzésének rendje: </w:t>
      </w:r>
      <w:r w:rsidRPr="00AA2D0B">
        <w:rPr>
          <w:rFonts w:ascii="Liberation Serif" w:hAnsi="Liberation Serif"/>
        </w:rPr>
        <w:t>Zárthelyi dolgozat</w:t>
      </w:r>
    </w:p>
    <w:p w:rsidR="000301CF" w:rsidRPr="00AA2D0B" w:rsidRDefault="000301CF" w:rsidP="00977D24">
      <w:pPr>
        <w:pStyle w:val="Listaszerbekezds"/>
        <w:numPr>
          <w:ilvl w:val="0"/>
          <w:numId w:val="263"/>
        </w:numPr>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0301CF" w:rsidRPr="00AA2D0B" w:rsidRDefault="000301CF" w:rsidP="000301CF">
      <w:pPr>
        <w:pStyle w:val="Listaszerbekezds"/>
        <w:spacing w:before="120"/>
        <w:ind w:left="641"/>
        <w:contextualSpacing w:val="0"/>
        <w:jc w:val="both"/>
        <w:rPr>
          <w:bCs/>
        </w:rPr>
      </w:pPr>
      <w:r w:rsidRPr="00AA2D0B">
        <w:rPr>
          <w:rFonts w:ascii="Liberation Serif" w:hAnsi="Liberation Serif"/>
        </w:rPr>
        <w:t>Az aláírás feltétele a zárthelyi dolgozat eredményes (több mint 50%) megírása. (A ZH pótlására, javítására egyszer, a szorgalmi időszak utolsó hetében van lehetőség.)</w:t>
      </w:r>
    </w:p>
    <w:p w:rsidR="000301CF" w:rsidRPr="00AA2D0B" w:rsidRDefault="000301CF" w:rsidP="000301CF">
      <w:pPr>
        <w:pStyle w:val="Listaszerbekezds"/>
        <w:spacing w:before="120"/>
        <w:ind w:left="644"/>
        <w:contextualSpacing w:val="0"/>
        <w:jc w:val="both"/>
        <w:rPr>
          <w:rFonts w:ascii="Liberation Serif" w:hAnsi="Liberation Serif"/>
        </w:rPr>
      </w:pPr>
      <w:r w:rsidRPr="00AA2D0B">
        <w:rPr>
          <w:rFonts w:ascii="Liberation Serif" w:hAnsi="Liberation Serif"/>
        </w:rPr>
        <w:t xml:space="preserve">Az elégséges </w:t>
      </w:r>
      <w:r w:rsidRPr="00AA2D0B">
        <w:rPr>
          <w:rFonts w:ascii="Liberation Serif" w:hAnsi="Liberation Serif"/>
          <w:b/>
        </w:rPr>
        <w:t>gyakorlati jegy</w:t>
      </w:r>
      <w:r w:rsidRPr="00AA2D0B">
        <w:rPr>
          <w:rFonts w:ascii="Liberation Serif" w:hAnsi="Liberation Serif"/>
        </w:rPr>
        <w:t xml:space="preserve"> megszerzéséhez a zárthelyi dolgozat összpontszámának vagy a pótdolgozat pontszámának 51-60%-a szükséges, közepeshez 61-75%, jóhoz 76-90%, jeleshez 91-100%.</w:t>
      </w:r>
    </w:p>
    <w:p w:rsidR="000301CF" w:rsidRPr="00AA2D0B" w:rsidRDefault="000301CF" w:rsidP="00977D24">
      <w:pPr>
        <w:pStyle w:val="Listaszerbekezds"/>
        <w:numPr>
          <w:ilvl w:val="0"/>
          <w:numId w:val="263"/>
        </w:numPr>
        <w:tabs>
          <w:tab w:val="left" w:pos="284"/>
        </w:tabs>
        <w:spacing w:before="120"/>
        <w:ind w:left="641" w:hanging="357"/>
        <w:contextualSpacing w:val="0"/>
        <w:rPr>
          <w:b/>
        </w:rPr>
      </w:pPr>
      <w:r w:rsidRPr="00AA2D0B">
        <w:rPr>
          <w:b/>
        </w:rPr>
        <w:tab/>
        <w:t>Irodalomjegyzék (magyar, angol):</w:t>
      </w:r>
    </w:p>
    <w:p w:rsidR="000301CF" w:rsidRPr="00AA2D0B" w:rsidRDefault="000301CF" w:rsidP="000301CF">
      <w:pPr>
        <w:pStyle w:val="lfej"/>
        <w:tabs>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0301CF" w:rsidRPr="00AA2D0B" w:rsidRDefault="000301CF" w:rsidP="00977D24">
      <w:pPr>
        <w:pStyle w:val="Listaszerbekezds"/>
        <w:numPr>
          <w:ilvl w:val="0"/>
          <w:numId w:val="264"/>
        </w:numPr>
        <w:ind w:left="630"/>
        <w:jc w:val="both"/>
      </w:pPr>
      <w:r w:rsidRPr="00AA2D0B">
        <w:t>Szeitz Judit: Vektoralgebra [Vector algebra] Bolyai János Katonai Műszaki Főiskola, Budapest, 1998. (in Hungarian)</w:t>
      </w:r>
    </w:p>
    <w:p w:rsidR="000301CF" w:rsidRPr="00AA2D0B" w:rsidRDefault="000301CF" w:rsidP="00977D24">
      <w:pPr>
        <w:pStyle w:val="Listaszerbekezds"/>
        <w:numPr>
          <w:ilvl w:val="0"/>
          <w:numId w:val="264"/>
        </w:numPr>
        <w:ind w:left="630"/>
        <w:jc w:val="both"/>
      </w:pPr>
      <w:r w:rsidRPr="00AA2D0B">
        <w:t>Horváth István: Operációkutatás és játékelmélet: egyetemi jegyzet [Operations research and game theory: lecture notes] ZMNE, Budapest, 2007. (in Hungarian)</w:t>
      </w:r>
    </w:p>
    <w:p w:rsidR="000301CF" w:rsidRPr="00AA2D0B" w:rsidRDefault="000301CF" w:rsidP="00977D24">
      <w:pPr>
        <w:pStyle w:val="Listaszerbekezds"/>
        <w:numPr>
          <w:ilvl w:val="0"/>
          <w:numId w:val="264"/>
        </w:numPr>
        <w:ind w:left="630"/>
        <w:jc w:val="both"/>
      </w:pPr>
      <w:r w:rsidRPr="00AA2D0B">
        <w:t>Lengyel László: Lineáris algebra [Linear algebra] Bolyai János Katonai</w:t>
      </w:r>
      <w:r w:rsidR="00F77FB3" w:rsidRPr="00AA2D0B">
        <w:t xml:space="preserve"> </w:t>
      </w:r>
      <w:r w:rsidRPr="00AA2D0B">
        <w:t>Műszaki Főiskola, Budapest, 1999. (in Hungarian)</w:t>
      </w:r>
    </w:p>
    <w:p w:rsidR="000301CF" w:rsidRPr="00AA2D0B" w:rsidRDefault="000301CF" w:rsidP="000301CF">
      <w:pPr>
        <w:pStyle w:val="lfej"/>
        <w:tabs>
          <w:tab w:val="left" w:pos="993"/>
        </w:tabs>
        <w:spacing w:before="120"/>
        <w:ind w:left="270"/>
        <w:jc w:val="both"/>
        <w:rPr>
          <w:lang w:val="hu-HU"/>
        </w:rPr>
      </w:pPr>
      <w:r w:rsidRPr="00AA2D0B">
        <w:rPr>
          <w:lang w:val="hu-HU"/>
        </w:rPr>
        <w:t>19.2.</w:t>
      </w:r>
      <w:r w:rsidRPr="00AA2D0B">
        <w:rPr>
          <w:b/>
          <w:lang w:val="hu-HU"/>
        </w:rPr>
        <w:tab/>
        <w:t>Ajánlott irodalom</w:t>
      </w:r>
      <w:r w:rsidRPr="00AA2D0B">
        <w:rPr>
          <w:lang w:val="hu-HU"/>
        </w:rPr>
        <w:t xml:space="preserve">: </w:t>
      </w:r>
    </w:p>
    <w:p w:rsidR="000301CF" w:rsidRPr="00AA2D0B" w:rsidRDefault="000301CF" w:rsidP="00977D24">
      <w:pPr>
        <w:pStyle w:val="Listaszerbekezds"/>
        <w:numPr>
          <w:ilvl w:val="0"/>
          <w:numId w:val="264"/>
        </w:numPr>
        <w:ind w:left="630"/>
        <w:jc w:val="both"/>
      </w:pPr>
      <w:r w:rsidRPr="00AA2D0B">
        <w:t>Obádovics J. Gyula: Vektoralgebra, mátrixok, determinánsok, többváltozós függvények [Vector algebra, matrices, determinants, multivariate functions] Scolar, Budapest, 2015. (in Hungarian)</w:t>
      </w:r>
    </w:p>
    <w:p w:rsidR="000301CF" w:rsidRPr="00AA2D0B" w:rsidRDefault="000301CF" w:rsidP="00977D24">
      <w:pPr>
        <w:pStyle w:val="Listaszerbekezds"/>
        <w:numPr>
          <w:ilvl w:val="0"/>
          <w:numId w:val="264"/>
        </w:numPr>
        <w:ind w:left="630"/>
        <w:jc w:val="both"/>
      </w:pPr>
      <w:r w:rsidRPr="00AA2D0B">
        <w:t>Pogáts Ferenc: Vektorgeometria [Vector geometry] Műszaki, Budapest, 1970 (in Hungarian)</w:t>
      </w:r>
    </w:p>
    <w:p w:rsidR="000301CF" w:rsidRPr="00AA2D0B" w:rsidRDefault="000301CF" w:rsidP="00977D24">
      <w:pPr>
        <w:pStyle w:val="Listaszerbekezds"/>
        <w:numPr>
          <w:ilvl w:val="0"/>
          <w:numId w:val="264"/>
        </w:numPr>
        <w:ind w:left="630"/>
        <w:jc w:val="both"/>
      </w:pPr>
      <w:r w:rsidRPr="00AA2D0B">
        <w:lastRenderedPageBreak/>
        <w:t xml:space="preserve">Scharnitzky Viktor: Mátrixszámítás [Matrix calculus] Műszaki Könyvkiadó, 2008. </w:t>
      </w:r>
      <w:r w:rsidRPr="00AA2D0B">
        <w:rPr>
          <w:rFonts w:eastAsia="JMEGAM+TimesNewRomanPSMT"/>
        </w:rPr>
        <w:t>(in Hungarian)</w:t>
      </w:r>
    </w:p>
    <w:p w:rsidR="000301CF" w:rsidRPr="00AA2D0B" w:rsidRDefault="000301CF" w:rsidP="006F7851">
      <w:pPr>
        <w:jc w:val="both"/>
        <w:rPr>
          <w:bCs/>
        </w:rPr>
      </w:pPr>
    </w:p>
    <w:p w:rsidR="000301CF" w:rsidRPr="00AA2D0B" w:rsidRDefault="000301CF" w:rsidP="000301CF">
      <w:pPr>
        <w:jc w:val="both"/>
      </w:pPr>
    </w:p>
    <w:p w:rsidR="000301CF" w:rsidRPr="00AA2D0B" w:rsidRDefault="000301CF" w:rsidP="000301CF">
      <w:pPr>
        <w:jc w:val="both"/>
      </w:pPr>
      <w:r w:rsidRPr="00AA2D0B">
        <w:t>Budapest, 2017. október 31.</w:t>
      </w:r>
    </w:p>
    <w:p w:rsidR="000301CF" w:rsidRPr="00AA2D0B" w:rsidRDefault="000301CF" w:rsidP="000301CF">
      <w:pPr>
        <w:jc w:val="both"/>
      </w:pPr>
    </w:p>
    <w:p w:rsidR="000301CF" w:rsidRPr="00AA2D0B" w:rsidRDefault="000301CF" w:rsidP="00BB2B9B">
      <w:pPr>
        <w:ind w:left="4963" w:firstLine="709"/>
        <w:jc w:val="both"/>
        <w:rPr>
          <w:b/>
        </w:rPr>
      </w:pPr>
      <w:r w:rsidRPr="00AA2D0B">
        <w:rPr>
          <w:b/>
        </w:rPr>
        <w:t>Dr. Tóth Bence adjunktus, PhD</w:t>
      </w:r>
    </w:p>
    <w:p w:rsidR="000301CF" w:rsidRPr="00AA2D0B" w:rsidRDefault="00F77FB3" w:rsidP="00BB2B9B">
      <w:pPr>
        <w:ind w:left="5672" w:firstLine="709"/>
        <w:jc w:val="both"/>
      </w:pPr>
      <w:r w:rsidRPr="00AA2D0B">
        <w:t xml:space="preserve">    </w:t>
      </w:r>
      <w:r w:rsidR="000301CF" w:rsidRPr="00AA2D0B">
        <w:t xml:space="preserve">  tantárgyfelelős</w:t>
      </w:r>
    </w:p>
    <w:p w:rsidR="000301CF" w:rsidRPr="00AA2D0B" w:rsidRDefault="000301CF" w:rsidP="000301CF">
      <w:pPr>
        <w:jc w:val="both"/>
      </w:pPr>
    </w:p>
    <w:p w:rsidR="000301CF" w:rsidRPr="00AA2D0B" w:rsidRDefault="000301CF" w:rsidP="000301CF">
      <w:pPr>
        <w:jc w:val="both"/>
        <w:rPr>
          <w:bCs/>
        </w:rPr>
      </w:pPr>
    </w:p>
    <w:p w:rsidR="000301CF" w:rsidRPr="00AA2D0B" w:rsidRDefault="000301CF" w:rsidP="006F7851">
      <w:pPr>
        <w:jc w:val="both"/>
        <w:rPr>
          <w:bCs/>
        </w:rPr>
      </w:pPr>
    </w:p>
    <w:p w:rsidR="000301CF" w:rsidRPr="00AA2D0B" w:rsidRDefault="000301CF" w:rsidP="006F7851">
      <w:pPr>
        <w:jc w:val="both"/>
        <w:rPr>
          <w:bCs/>
        </w:rPr>
      </w:pPr>
    </w:p>
    <w:p w:rsidR="000301CF" w:rsidRPr="00AA2D0B" w:rsidRDefault="000301CF" w:rsidP="006F7851">
      <w:pPr>
        <w:jc w:val="both"/>
        <w:rPr>
          <w:bCs/>
        </w:rPr>
      </w:pPr>
    </w:p>
    <w:p w:rsidR="00702E31" w:rsidRPr="00AA2D0B" w:rsidRDefault="000301CF" w:rsidP="006F7851">
      <w:pPr>
        <w:jc w:val="both"/>
        <w:rPr>
          <w:b/>
          <w:bCs/>
          <w:i/>
        </w:rPr>
      </w:pPr>
      <w:r w:rsidRPr="00AA2D0B">
        <w:rPr>
          <w:b/>
          <w:bCs/>
          <w:i/>
        </w:rPr>
        <w:br w:type="page"/>
      </w:r>
    </w:p>
    <w:tbl>
      <w:tblPr>
        <w:tblW w:w="9072" w:type="dxa"/>
        <w:tblInd w:w="-1" w:type="dxa"/>
        <w:tblLayout w:type="fixed"/>
        <w:tblCellMar>
          <w:left w:w="115" w:type="dxa"/>
          <w:right w:w="115" w:type="dxa"/>
        </w:tblCellMar>
        <w:tblLook w:val="0000" w:firstRow="0" w:lastRow="0" w:firstColumn="0" w:lastColumn="0" w:noHBand="0" w:noVBand="0"/>
      </w:tblPr>
      <w:tblGrid>
        <w:gridCol w:w="4855"/>
        <w:gridCol w:w="1620"/>
        <w:gridCol w:w="2597"/>
      </w:tblGrid>
      <w:tr w:rsidR="00E150E2" w:rsidRPr="00AA2D0B" w:rsidTr="00AE4F79">
        <w:tc>
          <w:tcPr>
            <w:tcW w:w="4855" w:type="dxa"/>
            <w:tcBorders>
              <w:top w:val="nil"/>
              <w:left w:val="nil"/>
              <w:bottom w:val="single" w:sz="4" w:space="0" w:color="000000"/>
              <w:right w:val="nil"/>
            </w:tcBorders>
            <w:shd w:val="clear" w:color="auto" w:fill="auto"/>
          </w:tcPr>
          <w:p w:rsidR="00E150E2" w:rsidRPr="00AA2D0B" w:rsidRDefault="00E150E2" w:rsidP="00AE4F79">
            <w:pPr>
              <w:widowControl w:val="0"/>
              <w:jc w:val="center"/>
              <w:rPr>
                <w:b/>
                <w:smallCaps/>
                <w:color w:val="000000"/>
                <w:sz w:val="28"/>
                <w:szCs w:val="28"/>
              </w:rPr>
            </w:pPr>
            <w:r w:rsidRPr="00AA2D0B">
              <w:rPr>
                <w:b/>
                <w:smallCaps/>
                <w:color w:val="000000"/>
                <w:sz w:val="28"/>
                <w:szCs w:val="28"/>
              </w:rPr>
              <w:lastRenderedPageBreak/>
              <w:t>Nemzeti Közszolgálati Egyetem</w:t>
            </w:r>
          </w:p>
        </w:tc>
        <w:tc>
          <w:tcPr>
            <w:tcW w:w="1620" w:type="dxa"/>
            <w:shd w:val="clear" w:color="auto" w:fill="auto"/>
          </w:tcPr>
          <w:p w:rsidR="00E150E2" w:rsidRPr="00AA2D0B" w:rsidRDefault="00E150E2" w:rsidP="00AE4F79">
            <w:pPr>
              <w:widowControl w:val="0"/>
              <w:jc w:val="both"/>
              <w:rPr>
                <w:color w:val="000000"/>
              </w:rPr>
            </w:pPr>
          </w:p>
        </w:tc>
        <w:tc>
          <w:tcPr>
            <w:tcW w:w="2597" w:type="dxa"/>
            <w:shd w:val="clear" w:color="auto" w:fill="auto"/>
          </w:tcPr>
          <w:p w:rsidR="00E150E2" w:rsidRPr="00AA2D0B" w:rsidRDefault="00E150E2" w:rsidP="00AE4F79">
            <w:pPr>
              <w:widowControl w:val="0"/>
              <w:jc w:val="right"/>
              <w:rPr>
                <w:color w:val="000000"/>
              </w:rPr>
            </w:pPr>
          </w:p>
        </w:tc>
      </w:tr>
      <w:tr w:rsidR="00E150E2" w:rsidRPr="00AA2D0B" w:rsidTr="00AE4F79">
        <w:tc>
          <w:tcPr>
            <w:tcW w:w="4855" w:type="dxa"/>
            <w:tcBorders>
              <w:top w:val="single" w:sz="4" w:space="0" w:color="000000"/>
              <w:left w:val="nil"/>
              <w:bottom w:val="nil"/>
              <w:right w:val="nil"/>
            </w:tcBorders>
            <w:shd w:val="clear" w:color="auto" w:fill="auto"/>
          </w:tcPr>
          <w:p w:rsidR="00E150E2" w:rsidRPr="00AA2D0B" w:rsidRDefault="00E150E2" w:rsidP="00AE4F79">
            <w:pPr>
              <w:widowControl w:val="0"/>
              <w:jc w:val="center"/>
              <w:rPr>
                <w:b/>
                <w:color w:val="000000"/>
              </w:rPr>
            </w:pPr>
            <w:r w:rsidRPr="00AA2D0B">
              <w:rPr>
                <w:b/>
                <w:color w:val="000000"/>
              </w:rPr>
              <w:t>Hadtudományi és Honvédtisztképző Kar</w:t>
            </w:r>
          </w:p>
        </w:tc>
        <w:tc>
          <w:tcPr>
            <w:tcW w:w="1620" w:type="dxa"/>
            <w:shd w:val="clear" w:color="auto" w:fill="auto"/>
          </w:tcPr>
          <w:p w:rsidR="00E150E2" w:rsidRPr="00AA2D0B" w:rsidRDefault="00E150E2" w:rsidP="00AE4F79">
            <w:pPr>
              <w:widowControl w:val="0"/>
              <w:jc w:val="both"/>
              <w:rPr>
                <w:color w:val="000000"/>
              </w:rPr>
            </w:pPr>
          </w:p>
        </w:tc>
        <w:tc>
          <w:tcPr>
            <w:tcW w:w="2597" w:type="dxa"/>
            <w:shd w:val="clear" w:color="auto" w:fill="auto"/>
          </w:tcPr>
          <w:p w:rsidR="00E150E2" w:rsidRPr="00AA2D0B" w:rsidRDefault="00E150E2" w:rsidP="00AE4F79">
            <w:pPr>
              <w:widowControl w:val="0"/>
              <w:jc w:val="both"/>
              <w:rPr>
                <w:color w:val="000000"/>
              </w:rPr>
            </w:pPr>
          </w:p>
        </w:tc>
      </w:tr>
    </w:tbl>
    <w:p w:rsidR="00E150E2" w:rsidRPr="00AA2D0B" w:rsidRDefault="00E150E2" w:rsidP="00E150E2">
      <w:pPr>
        <w:tabs>
          <w:tab w:val="right" w:pos="0"/>
          <w:tab w:val="center" w:pos="4819"/>
          <w:tab w:val="right" w:pos="9071"/>
        </w:tabs>
        <w:jc w:val="both"/>
        <w:rPr>
          <w:sz w:val="20"/>
          <w:szCs w:val="20"/>
        </w:rPr>
      </w:pPr>
    </w:p>
    <w:p w:rsidR="00E150E2" w:rsidRPr="00AA2D0B" w:rsidRDefault="00E150E2" w:rsidP="00E150E2">
      <w:pPr>
        <w:jc w:val="center"/>
        <w:rPr>
          <w:rFonts w:ascii="CG Times" w:eastAsia="CG Times" w:hAnsi="CG Times" w:cs="CG Times"/>
          <w:b/>
          <w:sz w:val="28"/>
          <w:szCs w:val="28"/>
        </w:rPr>
      </w:pPr>
      <w:r w:rsidRPr="00AA2D0B">
        <w:rPr>
          <w:rFonts w:ascii="CG Times" w:eastAsia="CG Times" w:hAnsi="CG Times" w:cs="CG Times"/>
          <w:b/>
          <w:sz w:val="28"/>
          <w:szCs w:val="28"/>
        </w:rPr>
        <w:t>TANTÁRGYI PROGRAM</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tantárgy kódja: </w:t>
      </w:r>
      <w:r w:rsidRPr="00AA2D0B">
        <w:t>H760B10</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tantárgy megnevezése (magyarul): </w:t>
      </w:r>
      <w:r w:rsidRPr="00AA2D0B">
        <w:t>Hadtörténelem</w:t>
      </w:r>
    </w:p>
    <w:p w:rsidR="00E150E2" w:rsidRPr="00AA2D0B" w:rsidRDefault="00E150E2" w:rsidP="00977D24">
      <w:pPr>
        <w:widowControl w:val="0"/>
        <w:numPr>
          <w:ilvl w:val="0"/>
          <w:numId w:val="95"/>
        </w:numPr>
        <w:tabs>
          <w:tab w:val="right" w:pos="900"/>
          <w:tab w:val="center" w:pos="4536"/>
          <w:tab w:val="right" w:pos="9071"/>
        </w:tabs>
        <w:spacing w:before="120"/>
        <w:ind w:hanging="360"/>
      </w:pPr>
      <w:r w:rsidRPr="00AA2D0B">
        <w:rPr>
          <w:b/>
        </w:rPr>
        <w:t xml:space="preserve">A tantárgy megnevezése (angolul): </w:t>
      </w:r>
      <w:r w:rsidRPr="00AA2D0B">
        <w:t>Military History</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Kreditérték: </w:t>
      </w:r>
      <w:r w:rsidRPr="00AA2D0B">
        <w:t>2 kredit</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szak(ok), szakirányok megnevezése (ahol oktatják): </w:t>
      </w:r>
      <w:r w:rsidR="00BB2B9B" w:rsidRPr="00AA2D0B">
        <w:t>K</w:t>
      </w:r>
      <w:r w:rsidRPr="00AA2D0B">
        <w:t>atonai logisztika alapképzési szak</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Az oktatásért felelős oktatási szervezeti egység megnevezése:</w:t>
      </w:r>
      <w:r w:rsidRPr="00AA2D0B">
        <w:t xml:space="preserve"> </w:t>
      </w:r>
      <w:r w:rsidR="00F612D8" w:rsidRPr="00AA2D0B">
        <w:t xml:space="preserve">NKE HHK </w:t>
      </w:r>
      <w:r w:rsidRPr="00AA2D0B">
        <w:t>Katonai Vezetőképző Intézet, Hadtörténelem, Filozófia- és Kultúrtörténeti Tanszék</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tantárgyfelelős oktató neve, beosztása, tudományos fokozata: </w:t>
      </w:r>
      <w:r w:rsidR="00F77FB3" w:rsidRPr="00AA2D0B">
        <w:t xml:space="preserve">dr. Boda Mihály </w:t>
      </w:r>
      <w:r w:rsidRPr="00AA2D0B">
        <w:t>adjunktus</w:t>
      </w:r>
      <w:r w:rsidR="00F77FB3" w:rsidRPr="00AA2D0B">
        <w:t>, PhD</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tanórák száma (előadás+gyakorlat) </w:t>
      </w:r>
    </w:p>
    <w:p w:rsidR="00E150E2" w:rsidRPr="00AA2D0B" w:rsidRDefault="00E150E2" w:rsidP="00977D24">
      <w:pPr>
        <w:widowControl w:val="0"/>
        <w:numPr>
          <w:ilvl w:val="1"/>
          <w:numId w:val="95"/>
        </w:numPr>
        <w:spacing w:before="120"/>
        <w:ind w:left="1000" w:hanging="432"/>
        <w:jc w:val="both"/>
      </w:pPr>
      <w:r w:rsidRPr="00AA2D0B">
        <w:t xml:space="preserve">összes óraszám: </w:t>
      </w:r>
    </w:p>
    <w:p w:rsidR="00E150E2" w:rsidRPr="00AA2D0B" w:rsidRDefault="00E150E2" w:rsidP="00977D24">
      <w:pPr>
        <w:widowControl w:val="0"/>
        <w:numPr>
          <w:ilvl w:val="2"/>
          <w:numId w:val="95"/>
        </w:numPr>
        <w:tabs>
          <w:tab w:val="right" w:pos="900"/>
        </w:tabs>
        <w:spacing w:before="120"/>
        <w:ind w:hanging="504"/>
        <w:jc w:val="both"/>
      </w:pPr>
      <w:r w:rsidRPr="00AA2D0B">
        <w:t>Nappali munkarend: 15</w:t>
      </w:r>
      <w:r w:rsidR="00BF3C28" w:rsidRPr="00AA2D0B">
        <w:t xml:space="preserve"> (10+5)</w:t>
      </w:r>
    </w:p>
    <w:p w:rsidR="00BF3C28" w:rsidRPr="00AA2D0B" w:rsidRDefault="00BF3C28" w:rsidP="00BF3C28">
      <w:pPr>
        <w:widowControl w:val="0"/>
        <w:numPr>
          <w:ilvl w:val="2"/>
          <w:numId w:val="95"/>
        </w:numPr>
        <w:tabs>
          <w:tab w:val="right" w:pos="900"/>
        </w:tabs>
        <w:spacing w:before="120"/>
        <w:ind w:hanging="504"/>
        <w:jc w:val="both"/>
      </w:pPr>
      <w:r w:rsidRPr="00AA2D0B">
        <w:t>Levelező munkarend: -</w:t>
      </w:r>
    </w:p>
    <w:p w:rsidR="00E150E2" w:rsidRPr="00AA2D0B" w:rsidRDefault="00E150E2" w:rsidP="00977D24">
      <w:pPr>
        <w:widowControl w:val="0"/>
        <w:numPr>
          <w:ilvl w:val="1"/>
          <w:numId w:val="95"/>
        </w:numPr>
        <w:tabs>
          <w:tab w:val="right" w:pos="900"/>
        </w:tabs>
        <w:spacing w:before="120"/>
        <w:ind w:left="1000" w:hanging="432"/>
        <w:jc w:val="both"/>
      </w:pPr>
      <w:r w:rsidRPr="00AA2D0B">
        <w:t xml:space="preserve">heti óraszám nappali munkarend: </w:t>
      </w:r>
      <w:r w:rsidR="00BF3C28" w:rsidRPr="00AA2D0B">
        <w:t>1</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 xml:space="preserve">A tantárgy szakmai tartalma (magyarul): </w:t>
      </w:r>
      <w:r w:rsidRPr="00AA2D0B">
        <w:rPr>
          <w:sz w:val="23"/>
          <w:szCs w:val="23"/>
        </w:rPr>
        <w:t>A kurzus célja a hallgatók megismertetése az egyetemes és a magyar hadtörténelem fontosabb eseményeivel és fogalmaival.</w:t>
      </w:r>
    </w:p>
    <w:p w:rsidR="00E150E2" w:rsidRPr="00AA2D0B" w:rsidRDefault="00E150E2" w:rsidP="00977D24">
      <w:pPr>
        <w:widowControl w:val="0"/>
        <w:numPr>
          <w:ilvl w:val="0"/>
          <w:numId w:val="95"/>
        </w:numPr>
        <w:tabs>
          <w:tab w:val="right" w:pos="900"/>
          <w:tab w:val="center" w:pos="4536"/>
          <w:tab w:val="right" w:pos="9071"/>
        </w:tabs>
        <w:spacing w:before="120"/>
        <w:ind w:left="646" w:hanging="360"/>
        <w:jc w:val="both"/>
        <w:rPr>
          <w:lang w:val="en-GB"/>
        </w:rPr>
      </w:pPr>
      <w:r w:rsidRPr="00AA2D0B">
        <w:rPr>
          <w:b/>
        </w:rPr>
        <w:t>A tantárgy szakmai tartalma (angolul):</w:t>
      </w:r>
      <w:r w:rsidRPr="00AA2D0B">
        <w:rPr>
          <w:lang w:val="en-GB"/>
        </w:rPr>
        <w:t xml:space="preserve"> The course aims to get students acquainted with concepts and history of Hungarian and universal military history.</w:t>
      </w:r>
    </w:p>
    <w:p w:rsidR="00E150E2" w:rsidRPr="00AA2D0B" w:rsidRDefault="00E150E2" w:rsidP="00977D24">
      <w:pPr>
        <w:widowControl w:val="0"/>
        <w:numPr>
          <w:ilvl w:val="0"/>
          <w:numId w:val="95"/>
        </w:numPr>
        <w:tabs>
          <w:tab w:val="left" w:pos="284"/>
        </w:tabs>
        <w:spacing w:before="120"/>
        <w:ind w:left="641" w:hanging="357"/>
        <w:jc w:val="both"/>
      </w:pPr>
      <w:r w:rsidRPr="00AA2D0B">
        <w:rPr>
          <w:b/>
        </w:rPr>
        <w:tab/>
        <w:t>Elérendő kompetenciák (magyarul):</w:t>
      </w:r>
    </w:p>
    <w:p w:rsidR="00E150E2" w:rsidRPr="00AA2D0B" w:rsidRDefault="00E150E2" w:rsidP="00E150E2">
      <w:pPr>
        <w:tabs>
          <w:tab w:val="right" w:pos="900"/>
          <w:tab w:val="center" w:pos="4536"/>
          <w:tab w:val="right" w:pos="9071"/>
        </w:tabs>
        <w:spacing w:before="120"/>
        <w:ind w:left="644"/>
        <w:jc w:val="both"/>
      </w:pPr>
      <w:r w:rsidRPr="00AA2D0B">
        <w:t>Tudás:</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rPr>
      </w:pPr>
      <w:r w:rsidRPr="00AA2D0B">
        <w:rPr>
          <w:sz w:val="23"/>
          <w:szCs w:val="23"/>
        </w:rPr>
        <w:t>az egyetemes és magyar hadtörténelem jelentősebb eseményei és fogalmai;</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rPr>
      </w:pPr>
      <w:r w:rsidRPr="00AA2D0B">
        <w:rPr>
          <w:sz w:val="23"/>
          <w:szCs w:val="23"/>
        </w:rPr>
        <w:t>az egyetemes és magyar hadtudomány jelentősebb gondolkodói;</w:t>
      </w:r>
    </w:p>
    <w:p w:rsidR="00E150E2" w:rsidRPr="00AA2D0B" w:rsidRDefault="00E150E2" w:rsidP="00E150E2">
      <w:pPr>
        <w:tabs>
          <w:tab w:val="left" w:pos="284"/>
        </w:tabs>
        <w:spacing w:before="120"/>
        <w:ind w:left="641"/>
        <w:jc w:val="both"/>
      </w:pPr>
      <w:r w:rsidRPr="00AA2D0B">
        <w:t>Képesség:</w:t>
      </w:r>
    </w:p>
    <w:p w:rsidR="00E150E2" w:rsidRPr="00AA2D0B" w:rsidRDefault="00E150E2" w:rsidP="00E150E2">
      <w:pPr>
        <w:tabs>
          <w:tab w:val="left" w:pos="284"/>
        </w:tabs>
        <w:spacing w:before="120"/>
        <w:ind w:left="641"/>
        <w:jc w:val="both"/>
      </w:pPr>
      <w:r w:rsidRPr="00AA2D0B">
        <w:t>A hallgatók képesek elemezni:</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rPr>
      </w:pPr>
      <w:r w:rsidRPr="00AA2D0B">
        <w:rPr>
          <w:sz w:val="23"/>
          <w:szCs w:val="23"/>
        </w:rPr>
        <w:t>a jelentősebb fegyveres konfliktusokat az egyetemes és a magyar történelemben.</w:t>
      </w:r>
    </w:p>
    <w:p w:rsidR="00E150E2" w:rsidRPr="00AA2D0B" w:rsidRDefault="00E150E2" w:rsidP="00E150E2">
      <w:pPr>
        <w:tabs>
          <w:tab w:val="left" w:pos="284"/>
        </w:tabs>
        <w:spacing w:before="120"/>
        <w:ind w:left="641"/>
        <w:jc w:val="both"/>
      </w:pPr>
      <w:r w:rsidRPr="00AA2D0B">
        <w:t>Attitűd:</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rPr>
      </w:pPr>
      <w:r w:rsidRPr="00AA2D0B">
        <w:rPr>
          <w:sz w:val="23"/>
          <w:szCs w:val="23"/>
        </w:rPr>
        <w:t>Megosztják hadtörténeti tudásukat és tapasztalataikat a hazai és szövetséges országbeli társaikkal.</w:t>
      </w:r>
    </w:p>
    <w:p w:rsidR="00E150E2" w:rsidRPr="00AA2D0B" w:rsidRDefault="00E150E2" w:rsidP="00977D24">
      <w:pPr>
        <w:widowControl w:val="0"/>
        <w:numPr>
          <w:ilvl w:val="0"/>
          <w:numId w:val="95"/>
        </w:numPr>
        <w:spacing w:before="120"/>
        <w:ind w:left="641" w:hanging="357"/>
        <w:jc w:val="both"/>
      </w:pPr>
      <w:r w:rsidRPr="00AA2D0B">
        <w:rPr>
          <w:b/>
        </w:rPr>
        <w:t>Elérendő kompetenciák (angolul):</w:t>
      </w:r>
    </w:p>
    <w:p w:rsidR="00E150E2" w:rsidRPr="00AA2D0B" w:rsidRDefault="00E150E2" w:rsidP="00E150E2">
      <w:pPr>
        <w:tabs>
          <w:tab w:val="left" w:pos="284"/>
        </w:tabs>
        <w:spacing w:before="120"/>
        <w:ind w:left="641"/>
        <w:jc w:val="both"/>
        <w:rPr>
          <w:lang w:val="en-GB"/>
        </w:rPr>
      </w:pPr>
      <w:r w:rsidRPr="00AA2D0B">
        <w:rPr>
          <w:lang w:val="en-GB"/>
        </w:rPr>
        <w:t>Knowledge:</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lang w:val="en-GB"/>
        </w:rPr>
      </w:pPr>
      <w:r w:rsidRPr="00AA2D0B">
        <w:rPr>
          <w:sz w:val="23"/>
          <w:szCs w:val="23"/>
          <w:lang w:val="en-GB"/>
        </w:rPr>
        <w:t>events and concepts of important universal and Hungarian military history;</w:t>
      </w:r>
      <w:r w:rsidR="00D20BA3" w:rsidRPr="00AA2D0B">
        <w:rPr>
          <w:sz w:val="23"/>
          <w:szCs w:val="23"/>
          <w:lang w:val="en-GB"/>
        </w:rPr>
        <w:t xml:space="preserve"> </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lang w:val="en-GB"/>
        </w:rPr>
      </w:pPr>
      <w:r w:rsidRPr="00AA2D0B">
        <w:rPr>
          <w:sz w:val="23"/>
          <w:szCs w:val="23"/>
          <w:lang w:val="en-GB"/>
        </w:rPr>
        <w:t>important thinkers of universal and Hungarian military science;</w:t>
      </w:r>
    </w:p>
    <w:p w:rsidR="00E150E2" w:rsidRPr="00AA2D0B" w:rsidRDefault="00E150E2" w:rsidP="00E150E2">
      <w:pPr>
        <w:tabs>
          <w:tab w:val="left" w:pos="284"/>
        </w:tabs>
        <w:spacing w:before="120"/>
        <w:ind w:left="641"/>
        <w:jc w:val="both"/>
        <w:rPr>
          <w:lang w:val="en-GB"/>
        </w:rPr>
      </w:pPr>
      <w:r w:rsidRPr="00AA2D0B">
        <w:rPr>
          <w:lang w:val="en-GB"/>
        </w:rPr>
        <w:t>Capabilities:</w:t>
      </w:r>
    </w:p>
    <w:p w:rsidR="00E150E2" w:rsidRPr="00AA2D0B" w:rsidRDefault="00E150E2" w:rsidP="00E150E2">
      <w:pPr>
        <w:tabs>
          <w:tab w:val="left" w:pos="284"/>
        </w:tabs>
        <w:spacing w:before="120"/>
        <w:ind w:left="641"/>
        <w:jc w:val="both"/>
        <w:rPr>
          <w:lang w:val="en-GB"/>
        </w:rPr>
      </w:pPr>
      <w:r w:rsidRPr="00AA2D0B">
        <w:rPr>
          <w:lang w:val="en-GB"/>
        </w:rPr>
        <w:t>Students have abilities to analyse of</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lang w:val="en-GB"/>
        </w:rPr>
      </w:pPr>
      <w:r w:rsidRPr="00AA2D0B">
        <w:rPr>
          <w:sz w:val="23"/>
          <w:szCs w:val="23"/>
          <w:lang w:val="en-GB"/>
        </w:rPr>
        <w:lastRenderedPageBreak/>
        <w:t>important armed conflicts in universal and Hungarian history.</w:t>
      </w:r>
    </w:p>
    <w:p w:rsidR="00E150E2" w:rsidRPr="00AA2D0B" w:rsidRDefault="00E150E2" w:rsidP="00E150E2">
      <w:pPr>
        <w:tabs>
          <w:tab w:val="left" w:pos="284"/>
        </w:tabs>
        <w:spacing w:before="120"/>
        <w:ind w:left="641"/>
        <w:jc w:val="both"/>
        <w:rPr>
          <w:lang w:val="en-GB"/>
        </w:rPr>
      </w:pPr>
      <w:r w:rsidRPr="00AA2D0B">
        <w:rPr>
          <w:lang w:val="en-GB"/>
        </w:rPr>
        <w:t>Attitudes:</w:t>
      </w:r>
    </w:p>
    <w:p w:rsidR="00E150E2" w:rsidRPr="00AA2D0B" w:rsidRDefault="00E150E2" w:rsidP="00977D24">
      <w:pPr>
        <w:pStyle w:val="Listaszerbekezds"/>
        <w:widowControl w:val="0"/>
        <w:numPr>
          <w:ilvl w:val="0"/>
          <w:numId w:val="58"/>
        </w:numPr>
        <w:tabs>
          <w:tab w:val="right" w:pos="900"/>
          <w:tab w:val="center" w:pos="4536"/>
          <w:tab w:val="right" w:pos="9071"/>
        </w:tabs>
        <w:spacing w:before="120"/>
        <w:jc w:val="both"/>
        <w:rPr>
          <w:sz w:val="23"/>
          <w:szCs w:val="23"/>
          <w:lang w:val="en-GB"/>
        </w:rPr>
      </w:pPr>
      <w:r w:rsidRPr="00AA2D0B">
        <w:rPr>
          <w:sz w:val="23"/>
          <w:szCs w:val="23"/>
          <w:lang w:val="en-GB"/>
        </w:rPr>
        <w:t>Students share their knowledge of history and historical experiences with their mates of the home army and the alliance army.</w:t>
      </w:r>
    </w:p>
    <w:p w:rsidR="00E150E2" w:rsidRPr="00AA2D0B" w:rsidRDefault="00E150E2" w:rsidP="00977D24">
      <w:pPr>
        <w:widowControl w:val="0"/>
        <w:numPr>
          <w:ilvl w:val="0"/>
          <w:numId w:val="95"/>
        </w:numPr>
        <w:tabs>
          <w:tab w:val="right" w:pos="900"/>
          <w:tab w:val="center" w:pos="4536"/>
          <w:tab w:val="right" w:pos="9071"/>
        </w:tabs>
        <w:spacing w:before="120"/>
        <w:ind w:hanging="360"/>
        <w:jc w:val="both"/>
      </w:pPr>
      <w:r w:rsidRPr="00AA2D0B">
        <w:rPr>
          <w:b/>
        </w:rPr>
        <w:t>Előtanulmányi kötelezettségek:</w:t>
      </w:r>
      <w:r w:rsidRPr="00AA2D0B">
        <w:t xml:space="preserve"> nincs</w:t>
      </w:r>
    </w:p>
    <w:p w:rsidR="00E150E2" w:rsidRPr="00AA2D0B" w:rsidRDefault="00E150E2" w:rsidP="00977D24">
      <w:pPr>
        <w:widowControl w:val="0"/>
        <w:numPr>
          <w:ilvl w:val="0"/>
          <w:numId w:val="95"/>
        </w:numPr>
        <w:spacing w:before="120"/>
        <w:ind w:left="641" w:hanging="357"/>
        <w:jc w:val="both"/>
      </w:pPr>
      <w:r w:rsidRPr="00AA2D0B">
        <w:rPr>
          <w:b/>
        </w:rPr>
        <w:t xml:space="preserve">A tantárgy tematikája: </w:t>
      </w:r>
    </w:p>
    <w:p w:rsidR="00E150E2" w:rsidRPr="00AA2D0B" w:rsidRDefault="00E150E2" w:rsidP="00977D24">
      <w:pPr>
        <w:widowControl w:val="0"/>
        <w:numPr>
          <w:ilvl w:val="1"/>
          <w:numId w:val="95"/>
        </w:numPr>
        <w:spacing w:before="60"/>
        <w:ind w:left="709" w:hanging="573"/>
        <w:jc w:val="both"/>
      </w:pPr>
      <w:r w:rsidRPr="00AA2D0B">
        <w:t>Hadtudományi forradalom a korai újkorban. Itáliai háborúk.</w:t>
      </w:r>
    </w:p>
    <w:p w:rsidR="00E150E2" w:rsidRPr="00AA2D0B" w:rsidRDefault="00E150E2" w:rsidP="00977D24">
      <w:pPr>
        <w:widowControl w:val="0"/>
        <w:numPr>
          <w:ilvl w:val="1"/>
          <w:numId w:val="95"/>
        </w:numPr>
        <w:spacing w:before="60"/>
        <w:ind w:left="709" w:hanging="573"/>
        <w:jc w:val="both"/>
      </w:pPr>
      <w:r w:rsidRPr="00AA2D0B">
        <w:t>Harcrendek az ókorban és a korai újkorban. Harminc éves háború.</w:t>
      </w:r>
    </w:p>
    <w:p w:rsidR="00E150E2" w:rsidRPr="00AA2D0B" w:rsidRDefault="00E150E2" w:rsidP="00977D24">
      <w:pPr>
        <w:widowControl w:val="0"/>
        <w:numPr>
          <w:ilvl w:val="1"/>
          <w:numId w:val="95"/>
        </w:numPr>
        <w:spacing w:before="60"/>
        <w:ind w:left="709" w:hanging="573"/>
        <w:jc w:val="both"/>
      </w:pPr>
      <w:r w:rsidRPr="00AA2D0B">
        <w:t>Hadkiegészítés, vonalharcászat és utánpótlás. Sziléziai háborúk.</w:t>
      </w:r>
    </w:p>
    <w:p w:rsidR="00E150E2" w:rsidRPr="00AA2D0B" w:rsidRDefault="00E150E2" w:rsidP="00977D24">
      <w:pPr>
        <w:widowControl w:val="0"/>
        <w:numPr>
          <w:ilvl w:val="1"/>
          <w:numId w:val="95"/>
        </w:numPr>
        <w:spacing w:before="60"/>
        <w:ind w:left="709" w:hanging="573"/>
        <w:jc w:val="both"/>
      </w:pPr>
      <w:r w:rsidRPr="00AA2D0B">
        <w:t>A stratégia fogalma az ókorban és a korai újkorban. Napóleoni háborúk.</w:t>
      </w:r>
    </w:p>
    <w:p w:rsidR="00E150E2" w:rsidRPr="00AA2D0B" w:rsidRDefault="00E150E2" w:rsidP="00977D24">
      <w:pPr>
        <w:widowControl w:val="0"/>
        <w:numPr>
          <w:ilvl w:val="1"/>
          <w:numId w:val="95"/>
        </w:numPr>
        <w:spacing w:before="60"/>
        <w:ind w:left="709" w:hanging="573"/>
        <w:jc w:val="both"/>
      </w:pPr>
      <w:r w:rsidRPr="00AA2D0B">
        <w:t>A háború fogalma. Német egyesítési háborúk.</w:t>
      </w:r>
    </w:p>
    <w:p w:rsidR="00E150E2" w:rsidRPr="00AA2D0B" w:rsidRDefault="00E150E2" w:rsidP="00977D24">
      <w:pPr>
        <w:widowControl w:val="0"/>
        <w:numPr>
          <w:ilvl w:val="1"/>
          <w:numId w:val="95"/>
        </w:numPr>
        <w:spacing w:before="60"/>
        <w:ind w:left="709" w:hanging="573"/>
        <w:jc w:val="both"/>
      </w:pPr>
      <w:r w:rsidRPr="00AA2D0B">
        <w:t>A hadműveleti művészet fogalma és nukleáris hadviselés stratégiái. Második világháború.</w:t>
      </w:r>
    </w:p>
    <w:p w:rsidR="00E150E2" w:rsidRPr="00AA2D0B" w:rsidRDefault="00E150E2" w:rsidP="00977D24">
      <w:pPr>
        <w:widowControl w:val="0"/>
        <w:numPr>
          <w:ilvl w:val="1"/>
          <w:numId w:val="95"/>
        </w:numPr>
        <w:spacing w:before="60"/>
        <w:ind w:left="709" w:hanging="573"/>
        <w:jc w:val="both"/>
      </w:pPr>
      <w:r w:rsidRPr="00AA2D0B">
        <w:t>Gerilla hadviselés. Vietnámi háborúk.</w:t>
      </w:r>
    </w:p>
    <w:p w:rsidR="00E150E2" w:rsidRPr="00AA2D0B" w:rsidRDefault="00E150E2" w:rsidP="00977D24">
      <w:pPr>
        <w:widowControl w:val="0"/>
        <w:numPr>
          <w:ilvl w:val="1"/>
          <w:numId w:val="95"/>
        </w:numPr>
        <w:spacing w:before="60"/>
        <w:ind w:left="709" w:hanging="573"/>
        <w:jc w:val="both"/>
      </w:pPr>
      <w:r w:rsidRPr="00AA2D0B">
        <w:t>Magyar hadtörténelem a honfoglalástól. Hajdúság és huszárság. Az 1848/49-es szabadságharc.</w:t>
      </w:r>
    </w:p>
    <w:p w:rsidR="00E150E2" w:rsidRPr="00AA2D0B" w:rsidRDefault="00E150E2" w:rsidP="00977D24">
      <w:pPr>
        <w:widowControl w:val="0"/>
        <w:numPr>
          <w:ilvl w:val="0"/>
          <w:numId w:val="95"/>
        </w:numPr>
        <w:tabs>
          <w:tab w:val="right" w:pos="900"/>
          <w:tab w:val="center" w:pos="4536"/>
          <w:tab w:val="right" w:pos="9071"/>
        </w:tabs>
        <w:spacing w:before="120"/>
        <w:ind w:left="641" w:hanging="357"/>
        <w:jc w:val="both"/>
      </w:pPr>
      <w:r w:rsidRPr="00AA2D0B">
        <w:rPr>
          <w:b/>
        </w:rPr>
        <w:tab/>
        <w:t xml:space="preserve">A tantárgy meghirdetésének gyakorisága/a tantervben történő félévi elhelyezkedése: </w:t>
      </w:r>
      <w:r w:rsidRPr="00AA2D0B">
        <w:t>2. félév</w:t>
      </w:r>
    </w:p>
    <w:p w:rsidR="00E150E2" w:rsidRPr="00AA2D0B" w:rsidRDefault="00E150E2" w:rsidP="00977D24">
      <w:pPr>
        <w:widowControl w:val="0"/>
        <w:numPr>
          <w:ilvl w:val="0"/>
          <w:numId w:val="95"/>
        </w:numPr>
        <w:tabs>
          <w:tab w:val="right" w:pos="900"/>
          <w:tab w:val="center" w:pos="4536"/>
          <w:tab w:val="right" w:pos="9071"/>
        </w:tabs>
        <w:spacing w:before="120"/>
        <w:ind w:left="641" w:hanging="357"/>
        <w:jc w:val="both"/>
      </w:pPr>
      <w:r w:rsidRPr="00AA2D0B">
        <w:rPr>
          <w:b/>
        </w:rPr>
        <w:t>A foglalkozásokon való részvétel követelményei, elfogadható hiányzások mértéke, távolmaradás pótlásának lehetősége:</w:t>
      </w:r>
      <w:r w:rsidRPr="00AA2D0B">
        <w:t xml:space="preserve"> </w:t>
      </w:r>
      <w:r w:rsidRPr="00AA2D0B">
        <w:rPr>
          <w:sz w:val="23"/>
          <w:szCs w:val="23"/>
        </w:rPr>
        <w:t>3 hiányzás elfogadott, a távolmaradás pótlása az előadó által meghatározott feladattal teljesíthető.</w:t>
      </w:r>
    </w:p>
    <w:p w:rsidR="00E150E2" w:rsidRPr="00AA2D0B" w:rsidRDefault="00E150E2" w:rsidP="00977D24">
      <w:pPr>
        <w:widowControl w:val="0"/>
        <w:numPr>
          <w:ilvl w:val="0"/>
          <w:numId w:val="95"/>
        </w:numPr>
        <w:tabs>
          <w:tab w:val="right" w:pos="900"/>
          <w:tab w:val="center" w:pos="4536"/>
          <w:tab w:val="right" w:pos="9071"/>
        </w:tabs>
        <w:spacing w:before="120"/>
        <w:ind w:left="641" w:hanging="357"/>
        <w:jc w:val="both"/>
      </w:pPr>
      <w:r w:rsidRPr="00AA2D0B">
        <w:rPr>
          <w:b/>
        </w:rPr>
        <w:t xml:space="preserve">Félévközi feladatok, ismeretek ellenőrzésének rendje: </w:t>
      </w:r>
      <w:r w:rsidRPr="00AA2D0B">
        <w:t>A tanulmányi munka alapja az előadások rendszeres látogatása.</w:t>
      </w:r>
    </w:p>
    <w:p w:rsidR="00E150E2" w:rsidRPr="00AA2D0B" w:rsidRDefault="00E150E2" w:rsidP="00977D24">
      <w:pPr>
        <w:widowControl w:val="0"/>
        <w:numPr>
          <w:ilvl w:val="0"/>
          <w:numId w:val="95"/>
        </w:numPr>
        <w:spacing w:before="120"/>
        <w:ind w:left="641" w:hanging="357"/>
        <w:jc w:val="both"/>
      </w:pPr>
      <w:r w:rsidRPr="00AA2D0B">
        <w:rPr>
          <w:b/>
        </w:rPr>
        <w:t xml:space="preserve">Az aláírás és a kreditek megszerzésének pontos feltételei </w:t>
      </w:r>
      <w:r w:rsidRPr="00AA2D0B">
        <w:t xml:space="preserve">(a félév végi aláírás követelményei, a félév végi számonkérések módja, formája, típusa, vizsgakövetelmények): a félév végi aláírás feltétele az előadások látogatása a 16. pontban rögzített feltételek szerint, 1 zárthelyi dolgozat megírása, és egy 3 oldalas házi dolgozat elkészítése. Az osztályzat és a kredit </w:t>
      </w:r>
      <w:r w:rsidRPr="00AA2D0B">
        <w:rPr>
          <w:u w:val="single"/>
        </w:rPr>
        <w:t xml:space="preserve">félév végi értékelés </w:t>
      </w:r>
      <w:r w:rsidRPr="00AA2D0B">
        <w:t xml:space="preserve">formájában szerezhető meg, az előadások anyaga és a megadott kötelező irodalom kijelölt részei alapján, szóbeli </w:t>
      </w:r>
      <w:r w:rsidRPr="00AA2D0B">
        <w:rPr>
          <w:b/>
        </w:rPr>
        <w:t>beszámolón</w:t>
      </w:r>
      <w:r w:rsidRPr="00AA2D0B">
        <w:t>.</w:t>
      </w:r>
    </w:p>
    <w:p w:rsidR="00E150E2" w:rsidRPr="00AA2D0B" w:rsidRDefault="00E150E2" w:rsidP="00E150E2">
      <w:pPr>
        <w:spacing w:before="120"/>
        <w:ind w:left="641"/>
        <w:jc w:val="both"/>
      </w:pPr>
      <w:r w:rsidRPr="00AA2D0B">
        <w:t>A félévközi ZH-k maximális pontszáma 11 pont, ami 11 feladattal érhető el. A részmegoldások esetén mérlegelésre kerül annak értékelhetősége. A ZH-kon „Megfelelt” értékelést kell elérni, ami minimálisan 6 pont megszerzésével lehetséges.</w:t>
      </w:r>
    </w:p>
    <w:p w:rsidR="00E150E2" w:rsidRPr="00AA2D0B" w:rsidRDefault="00E150E2" w:rsidP="00E150E2">
      <w:pPr>
        <w:spacing w:before="120"/>
        <w:ind w:left="641"/>
        <w:jc w:val="both"/>
      </w:pPr>
      <w:r w:rsidRPr="00AA2D0B">
        <w:t>A félévközi házi dolgozat elkészítésével „Megfelelt” értékelést kell elérni, ami a kiválasztott háború megadott szempontok szerinti elemzésével érhető el.</w:t>
      </w:r>
    </w:p>
    <w:p w:rsidR="00E150E2" w:rsidRPr="00AA2D0B" w:rsidRDefault="00E150E2" w:rsidP="00E150E2">
      <w:pPr>
        <w:spacing w:before="120"/>
        <w:ind w:left="641"/>
        <w:jc w:val="both"/>
      </w:pPr>
      <w:r w:rsidRPr="00AA2D0B">
        <w:t xml:space="preserve">A félév végi szóbeli beszámolón a kontaktórákon elhangzottak és a kötelező olvasmányok kerülnek számonkérésre, először beugró kérdések formájában, majd tételhúzással. </w:t>
      </w:r>
    </w:p>
    <w:p w:rsidR="00E150E2" w:rsidRPr="00AA2D0B" w:rsidRDefault="00E150E2" w:rsidP="00977D24">
      <w:pPr>
        <w:widowControl w:val="0"/>
        <w:numPr>
          <w:ilvl w:val="0"/>
          <w:numId w:val="95"/>
        </w:numPr>
        <w:tabs>
          <w:tab w:val="left" w:pos="284"/>
        </w:tabs>
        <w:spacing w:before="120"/>
        <w:ind w:left="641" w:hanging="357"/>
      </w:pPr>
      <w:r w:rsidRPr="00AA2D0B">
        <w:rPr>
          <w:b/>
        </w:rPr>
        <w:tab/>
        <w:t>Irodalomjegyzék (magyar</w:t>
      </w:r>
      <w:r w:rsidR="002774F2" w:rsidRPr="00AA2D0B">
        <w:rPr>
          <w:b/>
        </w:rPr>
        <w:t>, angol</w:t>
      </w:r>
      <w:r w:rsidRPr="00AA2D0B">
        <w:rPr>
          <w:b/>
        </w:rPr>
        <w:t>):</w:t>
      </w:r>
    </w:p>
    <w:p w:rsidR="00E150E2" w:rsidRPr="00AA2D0B" w:rsidRDefault="00E150E2" w:rsidP="00977D24">
      <w:pPr>
        <w:widowControl w:val="0"/>
        <w:numPr>
          <w:ilvl w:val="1"/>
          <w:numId w:val="95"/>
        </w:numPr>
        <w:spacing w:before="120"/>
        <w:ind w:left="1000" w:hanging="432"/>
        <w:jc w:val="both"/>
      </w:pPr>
      <w:r w:rsidRPr="00AA2D0B">
        <w:rPr>
          <w:b/>
        </w:rPr>
        <w:t xml:space="preserve">Kötelező irodalom: </w:t>
      </w:r>
    </w:p>
    <w:p w:rsidR="002774F2" w:rsidRPr="00AA2D0B" w:rsidRDefault="002774F2" w:rsidP="00977D24">
      <w:pPr>
        <w:pStyle w:val="Nincstrkz"/>
        <w:numPr>
          <w:ilvl w:val="0"/>
          <w:numId w:val="424"/>
        </w:numPr>
        <w:tabs>
          <w:tab w:val="left" w:pos="284"/>
        </w:tabs>
      </w:pPr>
      <w:r w:rsidRPr="00AA2D0B">
        <w:t xml:space="preserve">Hart, Liddell: </w:t>
      </w:r>
      <w:r w:rsidRPr="00AA2D0B">
        <w:rPr>
          <w:i/>
        </w:rPr>
        <w:t>Stratégia</w:t>
      </w:r>
      <w:r w:rsidRPr="00AA2D0B">
        <w:t xml:space="preserve"> I-III. (</w:t>
      </w:r>
      <w:r w:rsidRPr="00AA2D0B">
        <w:rPr>
          <w:i/>
        </w:rPr>
        <w:t>Strategy</w:t>
      </w:r>
      <w:r w:rsidRPr="00AA2D0B">
        <w:t>), Budapest, Európa, 2002.</w:t>
      </w:r>
    </w:p>
    <w:p w:rsidR="00E150E2" w:rsidRPr="00AA2D0B" w:rsidRDefault="00E150E2" w:rsidP="00977D24">
      <w:pPr>
        <w:widowControl w:val="0"/>
        <w:numPr>
          <w:ilvl w:val="1"/>
          <w:numId w:val="95"/>
        </w:numPr>
        <w:spacing w:before="120"/>
        <w:ind w:left="1000" w:hanging="432"/>
        <w:jc w:val="both"/>
      </w:pPr>
      <w:r w:rsidRPr="00AA2D0B">
        <w:rPr>
          <w:b/>
        </w:rPr>
        <w:t>Ajánlott irodalom</w:t>
      </w:r>
      <w:r w:rsidRPr="00AA2D0B">
        <w:t>:</w:t>
      </w:r>
    </w:p>
    <w:p w:rsidR="002774F2" w:rsidRPr="00AA2D0B" w:rsidRDefault="002774F2" w:rsidP="00977D24">
      <w:pPr>
        <w:pStyle w:val="Nincstrkz"/>
        <w:numPr>
          <w:ilvl w:val="0"/>
          <w:numId w:val="424"/>
        </w:numPr>
        <w:tabs>
          <w:tab w:val="left" w:pos="284"/>
        </w:tabs>
      </w:pPr>
      <w:r w:rsidRPr="00AA2D0B">
        <w:lastRenderedPageBreak/>
        <w:t xml:space="preserve">Barta János, ifj.: Az itáliai háborúk (1494–1559) (Italian wars). In Poór János (szerk.) A korai újkor története, Budapest, Osiris Kiadó, 2009. </w:t>
      </w:r>
    </w:p>
    <w:p w:rsidR="002774F2" w:rsidRPr="00AA2D0B" w:rsidRDefault="002774F2" w:rsidP="00977D24">
      <w:pPr>
        <w:pStyle w:val="Nincstrkz"/>
        <w:numPr>
          <w:ilvl w:val="0"/>
          <w:numId w:val="424"/>
        </w:numPr>
        <w:tabs>
          <w:tab w:val="left" w:pos="284"/>
        </w:tabs>
      </w:pPr>
      <w:r w:rsidRPr="00AA2D0B">
        <w:t>Rázsó Gyula: A lovagkor csatái 278-289. o. (The Battles of the Age of Knigts) Budapest, Tankönyvkiadó, 1987.</w:t>
      </w:r>
    </w:p>
    <w:p w:rsidR="002774F2" w:rsidRPr="00AA2D0B" w:rsidRDefault="002774F2" w:rsidP="00977D24">
      <w:pPr>
        <w:pStyle w:val="Nincstrkz"/>
        <w:numPr>
          <w:ilvl w:val="0"/>
          <w:numId w:val="424"/>
        </w:numPr>
        <w:tabs>
          <w:tab w:val="left" w:pos="284"/>
        </w:tabs>
      </w:pPr>
      <w:r w:rsidRPr="00AA2D0B">
        <w:t xml:space="preserve">Lázár Balázs: A harmincéves háború (1618-1648) (Thirty Years War). In Poór János (szerk.) A korai újkor története, Budapest, Osiris Kiadó, 2009. </w:t>
      </w:r>
    </w:p>
    <w:p w:rsidR="002774F2" w:rsidRPr="00AA2D0B" w:rsidRDefault="002774F2" w:rsidP="00977D24">
      <w:pPr>
        <w:pStyle w:val="Nincstrkz"/>
        <w:numPr>
          <w:ilvl w:val="0"/>
          <w:numId w:val="424"/>
        </w:numPr>
        <w:tabs>
          <w:tab w:val="left" w:pos="284"/>
        </w:tabs>
      </w:pPr>
      <w:r w:rsidRPr="00AA2D0B">
        <w:t>Regan, Geoffrey: A breitenfeldi csata (1631) (Battle of Breitenfeld). In Regan, Geoffrey: Döntő csaták, Budapest, PANEM – GRAFO, 1992.</w:t>
      </w:r>
    </w:p>
    <w:p w:rsidR="002774F2" w:rsidRPr="00AA2D0B" w:rsidRDefault="002774F2" w:rsidP="00977D24">
      <w:pPr>
        <w:pStyle w:val="Nincstrkz"/>
        <w:numPr>
          <w:ilvl w:val="0"/>
          <w:numId w:val="424"/>
        </w:numPr>
        <w:tabs>
          <w:tab w:val="left" w:pos="284"/>
        </w:tabs>
      </w:pPr>
      <w:r w:rsidRPr="00AA2D0B">
        <w:t xml:space="preserve">Poór János: Az osztrák örökösödési háború (1740-1780) (War the Austrian Succession). In Poór János (szerk.) A korai újkor története, Budapest, Osiris Kiadó, 2009. </w:t>
      </w:r>
    </w:p>
    <w:p w:rsidR="002774F2" w:rsidRPr="00AA2D0B" w:rsidRDefault="002774F2" w:rsidP="00977D24">
      <w:pPr>
        <w:pStyle w:val="Nincstrkz"/>
        <w:numPr>
          <w:ilvl w:val="0"/>
          <w:numId w:val="424"/>
        </w:numPr>
        <w:tabs>
          <w:tab w:val="left" w:pos="284"/>
        </w:tabs>
      </w:pPr>
      <w:r w:rsidRPr="00AA2D0B">
        <w:t xml:space="preserve">Barta János, ifj.: A hétéves háború (1756-63) (Seven Years War). In In Poór János (szerk.) A korai újkor története, Budapest, Osiris Kiadó, 2009. </w:t>
      </w:r>
    </w:p>
    <w:p w:rsidR="002774F2" w:rsidRPr="00AA2D0B" w:rsidRDefault="002774F2" w:rsidP="00977D24">
      <w:pPr>
        <w:pStyle w:val="Nincstrkz"/>
        <w:numPr>
          <w:ilvl w:val="0"/>
          <w:numId w:val="424"/>
        </w:numPr>
        <w:tabs>
          <w:tab w:val="left" w:pos="284"/>
        </w:tabs>
      </w:pPr>
      <w:r w:rsidRPr="00AA2D0B">
        <w:t>Zachar József: A leutheni csata (1757. december 5.) (Battle of Leuthen). In Zachar József: Csaták, hadvezérek, katonák a XVIII. században, Budapest, Tankönyvkiadó, 1990., 202-210. o.</w:t>
      </w:r>
    </w:p>
    <w:p w:rsidR="002774F2" w:rsidRPr="00AA2D0B" w:rsidRDefault="002774F2" w:rsidP="00977D24">
      <w:pPr>
        <w:pStyle w:val="Nincstrkz"/>
        <w:numPr>
          <w:ilvl w:val="0"/>
          <w:numId w:val="424"/>
        </w:numPr>
        <w:tabs>
          <w:tab w:val="left" w:pos="284"/>
        </w:tabs>
      </w:pPr>
      <w:r w:rsidRPr="00AA2D0B">
        <w:t>Francia-Vietnámi háború (1-4.) (First Indochina War). In Weiszlár Attila – Weiszlár Balázs: Háborúk lexikona, Budapest, Athenaeum Kiadó, 2004., 156-157. o.</w:t>
      </w:r>
    </w:p>
    <w:p w:rsidR="002774F2" w:rsidRPr="00AA2D0B" w:rsidRDefault="002774F2" w:rsidP="00977D24">
      <w:pPr>
        <w:pStyle w:val="Nincstrkz"/>
        <w:numPr>
          <w:ilvl w:val="0"/>
          <w:numId w:val="424"/>
        </w:numPr>
        <w:tabs>
          <w:tab w:val="left" w:pos="284"/>
        </w:tabs>
      </w:pPr>
      <w:r w:rsidRPr="00AA2D0B">
        <w:t>Vietnámi polgárháború (1955-1964) (Third Indochina War). In Weiszlár Attila – Weiszlár Balázs: Háborúk lexikona, Budapest, Athenaeum Kiadó, 2004., 528-529. o.</w:t>
      </w:r>
    </w:p>
    <w:p w:rsidR="002774F2" w:rsidRPr="00AA2D0B" w:rsidRDefault="002774F2" w:rsidP="00977D24">
      <w:pPr>
        <w:pStyle w:val="Nincstrkz"/>
        <w:numPr>
          <w:ilvl w:val="0"/>
          <w:numId w:val="424"/>
        </w:numPr>
        <w:tabs>
          <w:tab w:val="left" w:pos="284"/>
        </w:tabs>
      </w:pPr>
      <w:r w:rsidRPr="00AA2D0B">
        <w:t>Vietnámi háború (1964-1975) (Second Indochina War). In Weiszlár Attila – Weiszlár Balázs: Háborúk lexikona, Budapest, Athenaeum Kiadó, 2004., 527-528. o.</w:t>
      </w:r>
    </w:p>
    <w:p w:rsidR="002774F2" w:rsidRPr="00AA2D0B" w:rsidRDefault="002774F2" w:rsidP="00977D24">
      <w:pPr>
        <w:pStyle w:val="Nincstrkz"/>
        <w:numPr>
          <w:ilvl w:val="0"/>
          <w:numId w:val="424"/>
        </w:numPr>
        <w:tabs>
          <w:tab w:val="left" w:pos="284"/>
        </w:tabs>
      </w:pPr>
      <w:r w:rsidRPr="00AA2D0B">
        <w:t>Regan, Geoffrey: Az austerlizi csata (1805) (Battle of Austerlitz). In Regan, Geoffrey: Döntő csaták, Budapest, PANEM – GRAFO, 1992.</w:t>
      </w:r>
    </w:p>
    <w:p w:rsidR="002774F2" w:rsidRPr="00AA2D0B" w:rsidRDefault="002774F2" w:rsidP="00977D24">
      <w:pPr>
        <w:pStyle w:val="Nincstrkz"/>
        <w:numPr>
          <w:ilvl w:val="0"/>
          <w:numId w:val="424"/>
        </w:numPr>
        <w:tabs>
          <w:tab w:val="left" w:pos="284"/>
        </w:tabs>
      </w:pPr>
      <w:r w:rsidRPr="00AA2D0B">
        <w:t>Regan, Geoffrey: A königgratzi csata (1866) (Battle of Königgratz). In Regan, Geoffrey: Döntő csaták, Budapest, PANEM – GRAFO, 1992.</w:t>
      </w:r>
    </w:p>
    <w:p w:rsidR="002774F2" w:rsidRPr="00AA2D0B" w:rsidRDefault="002774F2" w:rsidP="00977D24">
      <w:pPr>
        <w:pStyle w:val="Nincstrkz"/>
        <w:numPr>
          <w:ilvl w:val="0"/>
          <w:numId w:val="424"/>
        </w:numPr>
        <w:tabs>
          <w:tab w:val="left" w:pos="284"/>
        </w:tabs>
      </w:pPr>
      <w:r w:rsidRPr="00AA2D0B">
        <w:t>Regan, Geoffrey: A marne-i csata (1914) (Battle of Marne). In Regan, Geoffrey: Döntő csaták, Budapest, PANEM – GRAFO, 1992.</w:t>
      </w:r>
    </w:p>
    <w:p w:rsidR="002774F2" w:rsidRPr="00AA2D0B" w:rsidRDefault="002774F2" w:rsidP="00977D24">
      <w:pPr>
        <w:pStyle w:val="Nincstrkz"/>
        <w:numPr>
          <w:ilvl w:val="0"/>
          <w:numId w:val="424"/>
        </w:numPr>
        <w:tabs>
          <w:tab w:val="left" w:pos="284"/>
        </w:tabs>
      </w:pPr>
      <w:r w:rsidRPr="00AA2D0B">
        <w:t>Regan, Geoffrey: A sedani csata (1940) (Battle of Sedan). In Regan, Geoffrey: Döntő csaták, Budapest, PANEM – GRAFO, 1992.</w:t>
      </w:r>
    </w:p>
    <w:p w:rsidR="002774F2" w:rsidRPr="00AA2D0B" w:rsidRDefault="002774F2" w:rsidP="00977D24">
      <w:pPr>
        <w:pStyle w:val="Nincstrkz"/>
        <w:numPr>
          <w:ilvl w:val="0"/>
          <w:numId w:val="424"/>
        </w:numPr>
        <w:tabs>
          <w:tab w:val="left" w:pos="284"/>
        </w:tabs>
      </w:pPr>
      <w:r w:rsidRPr="00AA2D0B">
        <w:t>Gaddis, John Lewis: Most már tudjuk 487-524. o. (Now we Know) (A kubai rakétaválság), Budapest, Európa Kiadó, 2001.</w:t>
      </w:r>
    </w:p>
    <w:p w:rsidR="002774F2" w:rsidRPr="00AA2D0B" w:rsidRDefault="002774F2" w:rsidP="00977D24">
      <w:pPr>
        <w:pStyle w:val="Nincstrkz"/>
        <w:numPr>
          <w:ilvl w:val="0"/>
          <w:numId w:val="424"/>
        </w:numPr>
        <w:tabs>
          <w:tab w:val="left" w:pos="284"/>
        </w:tabs>
      </w:pPr>
      <w:r w:rsidRPr="00AA2D0B">
        <w:t>Regan, Geoffrey: A Dien Bien Phu-i csata (1954) (Battle of Diem Bien Phu). In Regan, Geoffrey: Döntő csaták, Budapest, PANEM – GRAFO, 1992.</w:t>
      </w:r>
    </w:p>
    <w:p w:rsidR="00170EF3" w:rsidRPr="00AA2D0B" w:rsidRDefault="00170EF3" w:rsidP="006F7851">
      <w:pPr>
        <w:jc w:val="both"/>
        <w:rPr>
          <w:bCs/>
          <w:i/>
        </w:rPr>
      </w:pPr>
    </w:p>
    <w:p w:rsidR="00170EF3" w:rsidRPr="00AA2D0B" w:rsidRDefault="00E150E2" w:rsidP="006F7851">
      <w:pPr>
        <w:jc w:val="both"/>
        <w:rPr>
          <w:bCs/>
        </w:rPr>
      </w:pPr>
      <w:r w:rsidRPr="00AA2D0B">
        <w:rPr>
          <w:bCs/>
        </w:rPr>
        <w:t xml:space="preserve">Budapest, 2017. október </w:t>
      </w:r>
      <w:r w:rsidR="00C95206" w:rsidRPr="00AA2D0B">
        <w:rPr>
          <w:bCs/>
        </w:rPr>
        <w:t>31.</w:t>
      </w:r>
    </w:p>
    <w:p w:rsidR="00E150E2" w:rsidRPr="00AA2D0B" w:rsidRDefault="00E150E2" w:rsidP="006F7851">
      <w:pPr>
        <w:jc w:val="both"/>
        <w:rPr>
          <w:bCs/>
        </w:rPr>
      </w:pPr>
    </w:p>
    <w:p w:rsidR="00170EF3" w:rsidRPr="00AA2D0B" w:rsidRDefault="00170EF3" w:rsidP="006F7851">
      <w:pPr>
        <w:jc w:val="both"/>
        <w:rPr>
          <w:b/>
          <w:bCs/>
        </w:rPr>
      </w:pPr>
    </w:p>
    <w:p w:rsidR="00170EF3" w:rsidRPr="00AA2D0B" w:rsidRDefault="00E150E2" w:rsidP="00E150E2">
      <w:pPr>
        <w:jc w:val="right"/>
        <w:rPr>
          <w:b/>
          <w:bCs/>
        </w:rPr>
      </w:pPr>
      <w:r w:rsidRPr="00AA2D0B">
        <w:rPr>
          <w:b/>
          <w:bCs/>
        </w:rPr>
        <w:t>Dr. Boda Mihály adjunktus, PhD</w:t>
      </w:r>
    </w:p>
    <w:p w:rsidR="00170EF3" w:rsidRPr="00AA2D0B" w:rsidRDefault="00E150E2" w:rsidP="00E150E2">
      <w:pPr>
        <w:ind w:left="4963" w:firstLine="709"/>
        <w:jc w:val="center"/>
        <w:rPr>
          <w:bCs/>
        </w:rPr>
      </w:pPr>
      <w:r w:rsidRPr="00AA2D0B">
        <w:rPr>
          <w:bCs/>
        </w:rPr>
        <w:t>tantárgyfelelős</w:t>
      </w:r>
    </w:p>
    <w:p w:rsidR="00B05F52" w:rsidRPr="00AA2D0B" w:rsidRDefault="00257EF1" w:rsidP="00B05F52">
      <w:r w:rsidRPr="00AA2D0B">
        <w:br w:type="page"/>
      </w:r>
    </w:p>
    <w:tbl>
      <w:tblPr>
        <w:tblW w:w="9072" w:type="dxa"/>
        <w:tblInd w:w="113" w:type="dxa"/>
        <w:tblLook w:val="01E0" w:firstRow="1" w:lastRow="1" w:firstColumn="1" w:lastColumn="1" w:noHBand="0" w:noVBand="0"/>
      </w:tblPr>
      <w:tblGrid>
        <w:gridCol w:w="4855"/>
        <w:gridCol w:w="1620"/>
        <w:gridCol w:w="2597"/>
      </w:tblGrid>
      <w:tr w:rsidR="00B05F52" w:rsidRPr="00AA2D0B" w:rsidTr="00CF044E">
        <w:tc>
          <w:tcPr>
            <w:tcW w:w="4855" w:type="dxa"/>
            <w:tcBorders>
              <w:top w:val="nil"/>
              <w:left w:val="nil"/>
              <w:bottom w:val="single" w:sz="4" w:space="0" w:color="auto"/>
              <w:right w:val="nil"/>
            </w:tcBorders>
            <w:hideMark/>
          </w:tcPr>
          <w:p w:rsidR="00B05F52" w:rsidRPr="00AA2D0B" w:rsidRDefault="00B05F52" w:rsidP="00CF04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05F52" w:rsidRPr="00AA2D0B" w:rsidRDefault="00B05F52" w:rsidP="00CF044E">
            <w:pPr>
              <w:pStyle w:val="Szvegtrzs"/>
            </w:pPr>
          </w:p>
        </w:tc>
        <w:tc>
          <w:tcPr>
            <w:tcW w:w="2597" w:type="dxa"/>
          </w:tcPr>
          <w:p w:rsidR="00B05F52" w:rsidRPr="00AA2D0B" w:rsidRDefault="00B05F52" w:rsidP="00CF044E">
            <w:pPr>
              <w:pStyle w:val="Szvegtrzs"/>
              <w:jc w:val="right"/>
            </w:pPr>
          </w:p>
        </w:tc>
      </w:tr>
      <w:tr w:rsidR="00B05F52" w:rsidRPr="00AA2D0B" w:rsidTr="00CF044E">
        <w:tc>
          <w:tcPr>
            <w:tcW w:w="4855" w:type="dxa"/>
            <w:tcBorders>
              <w:top w:val="single" w:sz="4" w:space="0" w:color="auto"/>
              <w:left w:val="nil"/>
              <w:bottom w:val="nil"/>
              <w:right w:val="nil"/>
            </w:tcBorders>
            <w:hideMark/>
          </w:tcPr>
          <w:p w:rsidR="00B05F52" w:rsidRPr="00AA2D0B" w:rsidRDefault="00B05F52" w:rsidP="00CF044E">
            <w:pPr>
              <w:pStyle w:val="Szvegtrzs"/>
              <w:jc w:val="center"/>
              <w:rPr>
                <w:b/>
              </w:rPr>
            </w:pPr>
            <w:r w:rsidRPr="00AA2D0B">
              <w:rPr>
                <w:b/>
              </w:rPr>
              <w:t>Hadtudományi és Honvédtisztképző Kar</w:t>
            </w:r>
          </w:p>
        </w:tc>
        <w:tc>
          <w:tcPr>
            <w:tcW w:w="1620" w:type="dxa"/>
          </w:tcPr>
          <w:p w:rsidR="00B05F52" w:rsidRPr="00AA2D0B" w:rsidRDefault="00B05F52" w:rsidP="00CF044E">
            <w:pPr>
              <w:pStyle w:val="Szvegtrzs"/>
            </w:pPr>
          </w:p>
        </w:tc>
        <w:tc>
          <w:tcPr>
            <w:tcW w:w="2597" w:type="dxa"/>
          </w:tcPr>
          <w:p w:rsidR="00B05F52" w:rsidRPr="00AA2D0B" w:rsidRDefault="00B05F52" w:rsidP="00CF044E">
            <w:pPr>
              <w:pStyle w:val="Szvegtrzs"/>
            </w:pPr>
          </w:p>
        </w:tc>
      </w:tr>
    </w:tbl>
    <w:p w:rsidR="00B05F52" w:rsidRPr="00AA2D0B" w:rsidRDefault="00B05F52" w:rsidP="00B05F52">
      <w:pPr>
        <w:pStyle w:val="lfej"/>
        <w:tabs>
          <w:tab w:val="right" w:pos="0"/>
        </w:tabs>
        <w:jc w:val="both"/>
        <w:rPr>
          <w:bCs/>
        </w:rPr>
      </w:pPr>
    </w:p>
    <w:p w:rsidR="00B05F52" w:rsidRPr="00AA2D0B" w:rsidRDefault="00B05F52" w:rsidP="00B05F52">
      <w:pPr>
        <w:jc w:val="center"/>
        <w:rPr>
          <w:b/>
          <w:bCs/>
          <w:sz w:val="28"/>
          <w:szCs w:val="28"/>
        </w:rPr>
      </w:pPr>
      <w:r w:rsidRPr="00AA2D0B">
        <w:rPr>
          <w:b/>
          <w:bCs/>
          <w:sz w:val="28"/>
          <w:szCs w:val="28"/>
        </w:rPr>
        <w:t>TANTÁRGYI PROGRAM</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 xml:space="preserve">A tantárgy kódja: </w:t>
      </w:r>
      <w:r w:rsidRPr="00AA2D0B">
        <w:rPr>
          <w:bCs/>
        </w:rPr>
        <w:t>HLHAB11</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Közgazdaságtan I.</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Economics I.</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BB2B9B" w:rsidRPr="00AA2D0B">
        <w:rPr>
          <w:bCs/>
          <w:lang w:val="hu-HU"/>
        </w:rPr>
        <w:t>Katonai Logisztikai Intézet,</w:t>
      </w:r>
      <w:r w:rsidRPr="00AA2D0B">
        <w:rPr>
          <w:bCs/>
        </w:rPr>
        <w:t xml:space="preserve"> Hadtáp és Katonai Közlekedési Tanszék</w:t>
      </w:r>
    </w:p>
    <w:p w:rsidR="00B05F52" w:rsidRPr="00AA2D0B" w:rsidRDefault="00B05F52" w:rsidP="00977D24">
      <w:pPr>
        <w:pStyle w:val="lfej"/>
        <w:numPr>
          <w:ilvl w:val="0"/>
          <w:numId w:val="96"/>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Fülöp Katalin egyetemi docens, PhD</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A tanórák száma (előadás+gyakorlat)</w:t>
      </w:r>
    </w:p>
    <w:p w:rsidR="00B05F52" w:rsidRPr="00AA2D0B" w:rsidRDefault="00B05F52" w:rsidP="00977D24">
      <w:pPr>
        <w:pStyle w:val="lfej"/>
        <w:numPr>
          <w:ilvl w:val="1"/>
          <w:numId w:val="96"/>
        </w:numPr>
        <w:tabs>
          <w:tab w:val="clear" w:pos="4536"/>
          <w:tab w:val="clear" w:pos="9072"/>
        </w:tabs>
        <w:spacing w:before="120"/>
        <w:ind w:left="1000"/>
        <w:jc w:val="both"/>
        <w:rPr>
          <w:bCs/>
          <w:lang w:val="hu-HU"/>
        </w:rPr>
      </w:pPr>
      <w:r w:rsidRPr="00AA2D0B">
        <w:rPr>
          <w:bCs/>
          <w:lang w:val="hu-HU"/>
        </w:rPr>
        <w:t xml:space="preserve">összes óraszám: </w:t>
      </w:r>
    </w:p>
    <w:p w:rsidR="00B05F52" w:rsidRPr="00AA2D0B" w:rsidRDefault="00B05F52" w:rsidP="00977D24">
      <w:pPr>
        <w:pStyle w:val="lfej"/>
        <w:numPr>
          <w:ilvl w:val="2"/>
          <w:numId w:val="96"/>
        </w:numPr>
        <w:tabs>
          <w:tab w:val="clear" w:pos="4536"/>
          <w:tab w:val="clear" w:pos="9072"/>
          <w:tab w:val="right" w:pos="900"/>
        </w:tabs>
        <w:spacing w:before="120"/>
        <w:ind w:left="1508"/>
        <w:jc w:val="both"/>
        <w:rPr>
          <w:bCs/>
          <w:lang w:val="hu-HU"/>
        </w:rPr>
      </w:pPr>
      <w:r w:rsidRPr="00AA2D0B">
        <w:rPr>
          <w:bCs/>
          <w:lang w:val="hu-HU"/>
        </w:rPr>
        <w:t>Nappali munkarend: 15 (10+5)</w:t>
      </w:r>
    </w:p>
    <w:p w:rsidR="00B05F52" w:rsidRPr="00AA2D0B" w:rsidRDefault="00B05F52" w:rsidP="00977D24">
      <w:pPr>
        <w:pStyle w:val="lfej"/>
        <w:numPr>
          <w:ilvl w:val="2"/>
          <w:numId w:val="96"/>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4E44EF" w:rsidRPr="00AA2D0B">
        <w:rPr>
          <w:bCs/>
          <w:lang w:val="hu-HU"/>
        </w:rPr>
        <w:t>-</w:t>
      </w:r>
    </w:p>
    <w:p w:rsidR="00B05F52" w:rsidRPr="00AA2D0B" w:rsidRDefault="00B05F52" w:rsidP="00977D24">
      <w:pPr>
        <w:pStyle w:val="lfej"/>
        <w:numPr>
          <w:ilvl w:val="1"/>
          <w:numId w:val="96"/>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B05F52" w:rsidRPr="00AA2D0B" w:rsidRDefault="00B05F52" w:rsidP="00977D24">
      <w:pPr>
        <w:pStyle w:val="lfej"/>
        <w:numPr>
          <w:ilvl w:val="0"/>
          <w:numId w:val="96"/>
        </w:numPr>
        <w:tabs>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 tantárgy a közgazdaságtan mikorökonómiai területének alaptörvényszer</w:t>
      </w:r>
      <w:r w:rsidRPr="00AA2D0B">
        <w:rPr>
          <w:rFonts w:hint="eastAsia"/>
          <w:bCs/>
          <w:lang w:val="hu-HU"/>
        </w:rPr>
        <w:t>ű</w:t>
      </w:r>
      <w:r w:rsidRPr="00AA2D0B">
        <w:rPr>
          <w:bCs/>
          <w:lang w:val="hu-HU"/>
        </w:rPr>
        <w:t>ségeivel és összefüggéseivel foglalkozik.</w:t>
      </w:r>
    </w:p>
    <w:p w:rsidR="00B05F52" w:rsidRPr="00AA2D0B" w:rsidRDefault="00B05F52" w:rsidP="00977D24">
      <w:pPr>
        <w:pStyle w:val="lfej"/>
        <w:numPr>
          <w:ilvl w:val="0"/>
          <w:numId w:val="96"/>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This subject deals with the basic principles and processes of microeconomics.</w:t>
      </w:r>
    </w:p>
    <w:p w:rsidR="00B05F52" w:rsidRPr="00AA2D0B" w:rsidRDefault="00B05F52" w:rsidP="00977D24">
      <w:pPr>
        <w:pStyle w:val="Listaszerbekezds"/>
        <w:numPr>
          <w:ilvl w:val="0"/>
          <w:numId w:val="96"/>
        </w:numPr>
        <w:tabs>
          <w:tab w:val="left" w:pos="284"/>
        </w:tabs>
        <w:spacing w:before="120"/>
        <w:ind w:left="641" w:hanging="357"/>
        <w:contextualSpacing w:val="0"/>
        <w:jc w:val="both"/>
        <w:rPr>
          <w:b/>
        </w:rPr>
      </w:pPr>
      <w:r w:rsidRPr="00AA2D0B">
        <w:rPr>
          <w:b/>
        </w:rPr>
        <w:tab/>
        <w:t>Elérendő kompetenciák (magyarul):</w:t>
      </w:r>
    </w:p>
    <w:p w:rsidR="00B05F52" w:rsidRPr="00AA2D0B" w:rsidRDefault="00B05F52" w:rsidP="00750245">
      <w:pPr>
        <w:pStyle w:val="lfej"/>
        <w:numPr>
          <w:ilvl w:val="0"/>
          <w:numId w:val="20"/>
        </w:numPr>
        <w:tabs>
          <w:tab w:val="clear" w:pos="360"/>
          <w:tab w:val="right" w:pos="900"/>
          <w:tab w:val="num" w:pos="1001"/>
        </w:tabs>
        <w:spacing w:before="120"/>
        <w:ind w:left="1001"/>
        <w:jc w:val="both"/>
        <w:rPr>
          <w:bCs/>
          <w:lang w:val="hu-HU"/>
        </w:rPr>
      </w:pPr>
      <w:r w:rsidRPr="00AA2D0B">
        <w:rPr>
          <w:lang w:val="hu-HU"/>
        </w:rPr>
        <w:t>Gazdasági gondolkodás és szemlélet alapjainak kialakítása</w:t>
      </w:r>
      <w:r w:rsidRPr="00AA2D0B">
        <w:rPr>
          <w:bCs/>
          <w:lang w:val="hu-HU"/>
        </w:rPr>
        <w:t>.</w:t>
      </w:r>
    </w:p>
    <w:p w:rsidR="00B05F52" w:rsidRPr="00AA2D0B" w:rsidRDefault="00B05F52" w:rsidP="00750245">
      <w:pPr>
        <w:pStyle w:val="lfej"/>
        <w:numPr>
          <w:ilvl w:val="0"/>
          <w:numId w:val="20"/>
        </w:numPr>
        <w:tabs>
          <w:tab w:val="clear" w:pos="360"/>
          <w:tab w:val="right" w:pos="900"/>
          <w:tab w:val="num" w:pos="1001"/>
        </w:tabs>
        <w:spacing w:before="120"/>
        <w:ind w:left="1001"/>
        <w:jc w:val="both"/>
        <w:rPr>
          <w:bCs/>
          <w:lang w:val="hu-HU"/>
        </w:rPr>
      </w:pPr>
      <w:r w:rsidRPr="00AA2D0B">
        <w:rPr>
          <w:lang w:val="hu-HU"/>
        </w:rPr>
        <w:t>A piac működésének és törvényszerűségeinek megismerése</w:t>
      </w:r>
      <w:r w:rsidRPr="00AA2D0B">
        <w:rPr>
          <w:bCs/>
          <w:lang w:val="hu-HU"/>
        </w:rPr>
        <w:t>.</w:t>
      </w:r>
    </w:p>
    <w:p w:rsidR="00B05F52" w:rsidRPr="00AA2D0B" w:rsidRDefault="00B05F52" w:rsidP="00750245">
      <w:pPr>
        <w:pStyle w:val="lfej"/>
        <w:numPr>
          <w:ilvl w:val="0"/>
          <w:numId w:val="20"/>
        </w:numPr>
        <w:tabs>
          <w:tab w:val="clear" w:pos="360"/>
          <w:tab w:val="clear" w:pos="4536"/>
          <w:tab w:val="clear" w:pos="9072"/>
          <w:tab w:val="right" w:pos="900"/>
          <w:tab w:val="num" w:pos="1001"/>
        </w:tabs>
        <w:spacing w:before="120"/>
        <w:ind w:left="1001"/>
        <w:jc w:val="both"/>
        <w:rPr>
          <w:bCs/>
          <w:lang w:val="hu-HU"/>
        </w:rPr>
      </w:pPr>
      <w:r w:rsidRPr="00AA2D0B">
        <w:rPr>
          <w:lang w:val="hu-HU"/>
        </w:rPr>
        <w:t>Az egyes gazdasági szereplők viselkedési logikájának megértése</w:t>
      </w:r>
      <w:r w:rsidRPr="00AA2D0B">
        <w:rPr>
          <w:bCs/>
          <w:lang w:val="hu-HU"/>
        </w:rPr>
        <w:t>.</w:t>
      </w:r>
    </w:p>
    <w:p w:rsidR="00B05F52" w:rsidRPr="00AA2D0B" w:rsidRDefault="00B05F52" w:rsidP="00977D24">
      <w:pPr>
        <w:pStyle w:val="lfej"/>
        <w:numPr>
          <w:ilvl w:val="0"/>
          <w:numId w:val="96"/>
        </w:numPr>
        <w:tabs>
          <w:tab w:val="clear" w:pos="4536"/>
          <w:tab w:val="clear" w:pos="9072"/>
          <w:tab w:val="right" w:pos="900"/>
        </w:tabs>
        <w:spacing w:before="120"/>
        <w:ind w:left="644"/>
        <w:jc w:val="both"/>
        <w:rPr>
          <w:b/>
        </w:rPr>
      </w:pPr>
      <w:r w:rsidRPr="00AA2D0B">
        <w:rPr>
          <w:b/>
        </w:rPr>
        <w:t xml:space="preserve">Elérendő kompetenciák (angolul): </w:t>
      </w:r>
    </w:p>
    <w:p w:rsidR="00B05F52" w:rsidRPr="00AA2D0B" w:rsidRDefault="00B05F52" w:rsidP="00977D24">
      <w:pPr>
        <w:pStyle w:val="lfej"/>
        <w:numPr>
          <w:ilvl w:val="0"/>
          <w:numId w:val="93"/>
        </w:numPr>
        <w:tabs>
          <w:tab w:val="clear" w:pos="4536"/>
          <w:tab w:val="clear" w:pos="9072"/>
          <w:tab w:val="right" w:pos="900"/>
        </w:tabs>
        <w:spacing w:before="120"/>
        <w:jc w:val="both"/>
        <w:rPr>
          <w:bCs/>
        </w:rPr>
      </w:pPr>
      <w:r w:rsidRPr="00AA2D0B">
        <w:rPr>
          <w:bCs/>
        </w:rPr>
        <w:t>Creating economic view and way of thinking.</w:t>
      </w:r>
    </w:p>
    <w:p w:rsidR="00B05F52" w:rsidRPr="00AA2D0B" w:rsidRDefault="00B05F52" w:rsidP="00977D24">
      <w:pPr>
        <w:pStyle w:val="lfej"/>
        <w:numPr>
          <w:ilvl w:val="0"/>
          <w:numId w:val="93"/>
        </w:numPr>
        <w:tabs>
          <w:tab w:val="clear" w:pos="4536"/>
          <w:tab w:val="clear" w:pos="9072"/>
          <w:tab w:val="right" w:pos="900"/>
        </w:tabs>
        <w:spacing w:before="120"/>
        <w:jc w:val="both"/>
        <w:rPr>
          <w:bCs/>
        </w:rPr>
      </w:pPr>
      <w:r w:rsidRPr="00AA2D0B">
        <w:rPr>
          <w:bCs/>
        </w:rPr>
        <w:t>Getting to know the principles and methods of market coordination.</w:t>
      </w:r>
    </w:p>
    <w:p w:rsidR="00B05F52" w:rsidRPr="00AA2D0B" w:rsidRDefault="00B05F52" w:rsidP="00977D24">
      <w:pPr>
        <w:pStyle w:val="lfej"/>
        <w:numPr>
          <w:ilvl w:val="0"/>
          <w:numId w:val="93"/>
        </w:numPr>
        <w:tabs>
          <w:tab w:val="clear" w:pos="4536"/>
          <w:tab w:val="clear" w:pos="9072"/>
          <w:tab w:val="right" w:pos="900"/>
        </w:tabs>
        <w:spacing w:before="120"/>
        <w:jc w:val="both"/>
        <w:rPr>
          <w:bCs/>
        </w:rPr>
      </w:pPr>
      <w:r w:rsidRPr="00AA2D0B">
        <w:rPr>
          <w:bCs/>
        </w:rPr>
        <w:t>Understanding the behaviour of different economic actors.</w:t>
      </w:r>
    </w:p>
    <w:p w:rsidR="00B05F52" w:rsidRPr="00AA2D0B" w:rsidRDefault="00B05F52" w:rsidP="00977D24">
      <w:pPr>
        <w:pStyle w:val="lfej"/>
        <w:numPr>
          <w:ilvl w:val="0"/>
          <w:numId w:val="96"/>
        </w:numPr>
        <w:tabs>
          <w:tab w:val="right" w:pos="900"/>
        </w:tabs>
        <w:spacing w:before="120"/>
        <w:ind w:left="644"/>
        <w:jc w:val="both"/>
        <w:rPr>
          <w:bCs/>
          <w:lang w:val="hu-HU"/>
        </w:rPr>
      </w:pPr>
      <w:r w:rsidRPr="00AA2D0B">
        <w:rPr>
          <w:b/>
          <w:bCs/>
          <w:lang w:val="hu-HU"/>
        </w:rPr>
        <w:t xml:space="preserve">Előtanulmányi kötelezettségek: </w:t>
      </w:r>
      <w:r w:rsidRPr="00AA2D0B">
        <w:rPr>
          <w:bCs/>
        </w:rPr>
        <w:t>-</w:t>
      </w:r>
    </w:p>
    <w:p w:rsidR="00B05F52" w:rsidRPr="00AA2D0B" w:rsidRDefault="00B05F52" w:rsidP="00977D24">
      <w:pPr>
        <w:pStyle w:val="Listaszerbekezds"/>
        <w:numPr>
          <w:ilvl w:val="0"/>
          <w:numId w:val="96"/>
        </w:numPr>
        <w:spacing w:before="120"/>
        <w:ind w:left="641" w:hanging="357"/>
        <w:contextualSpacing w:val="0"/>
        <w:jc w:val="both"/>
        <w:rPr>
          <w:b/>
        </w:rPr>
      </w:pPr>
      <w:r w:rsidRPr="00AA2D0B">
        <w:rPr>
          <w:b/>
        </w:rPr>
        <w:t xml:space="preserve">A tantárgy tematikája: </w:t>
      </w:r>
    </w:p>
    <w:p w:rsidR="00B05F52" w:rsidRPr="00AA2D0B" w:rsidRDefault="00B05F52" w:rsidP="00977D24">
      <w:pPr>
        <w:pStyle w:val="lfej"/>
        <w:numPr>
          <w:ilvl w:val="1"/>
          <w:numId w:val="96"/>
        </w:numPr>
        <w:tabs>
          <w:tab w:val="clear" w:pos="4536"/>
          <w:tab w:val="clear" w:pos="9072"/>
          <w:tab w:val="right" w:pos="900"/>
          <w:tab w:val="right" w:pos="993"/>
        </w:tabs>
        <w:spacing w:before="60"/>
        <w:ind w:left="1000"/>
        <w:jc w:val="both"/>
        <w:rPr>
          <w:bCs/>
          <w:lang w:val="hu-HU"/>
        </w:rPr>
      </w:pPr>
      <w:r w:rsidRPr="00AA2D0B">
        <w:rPr>
          <w:bCs/>
          <w:lang w:val="hu-HU"/>
        </w:rPr>
        <w:t xml:space="preserve">Közgazdaságtan vizsgálati tárgya, területei. Piaci koordináció, bürokratikus koordináció. A piaci működés mechanizmusának törvényszerűségei. </w:t>
      </w:r>
    </w:p>
    <w:p w:rsidR="00B05F52" w:rsidRPr="00AA2D0B" w:rsidRDefault="00B05F52" w:rsidP="00977D24">
      <w:pPr>
        <w:pStyle w:val="lfej"/>
        <w:numPr>
          <w:ilvl w:val="1"/>
          <w:numId w:val="96"/>
        </w:numPr>
        <w:tabs>
          <w:tab w:val="clear" w:pos="4536"/>
          <w:tab w:val="clear" w:pos="9072"/>
          <w:tab w:val="center" w:pos="851"/>
          <w:tab w:val="right" w:pos="900"/>
          <w:tab w:val="right" w:pos="993"/>
        </w:tabs>
        <w:spacing w:before="60"/>
        <w:ind w:left="1000"/>
        <w:jc w:val="both"/>
        <w:rPr>
          <w:bCs/>
          <w:lang w:val="hu-HU"/>
        </w:rPr>
      </w:pPr>
      <w:r w:rsidRPr="00AA2D0B">
        <w:rPr>
          <w:bCs/>
          <w:lang w:val="hu-HU"/>
        </w:rPr>
        <w:t>Fogyasztói magatartás vizsgálata, a fogyasztás optimalizálása. Keresletre ható tényezők elemzése.</w:t>
      </w:r>
    </w:p>
    <w:p w:rsidR="00B05F52" w:rsidRPr="00AA2D0B" w:rsidRDefault="00B05F52" w:rsidP="00977D24">
      <w:pPr>
        <w:pStyle w:val="lfej"/>
        <w:numPr>
          <w:ilvl w:val="1"/>
          <w:numId w:val="96"/>
        </w:numPr>
        <w:tabs>
          <w:tab w:val="clear" w:pos="4536"/>
          <w:tab w:val="clear" w:pos="9072"/>
          <w:tab w:val="right" w:pos="900"/>
        </w:tabs>
        <w:spacing w:before="60"/>
        <w:ind w:left="1000"/>
        <w:jc w:val="both"/>
        <w:rPr>
          <w:bCs/>
          <w:lang w:val="hu-HU"/>
        </w:rPr>
      </w:pPr>
      <w:r w:rsidRPr="00AA2D0B">
        <w:rPr>
          <w:bCs/>
          <w:lang w:val="hu-HU"/>
        </w:rPr>
        <w:lastRenderedPageBreak/>
        <w:t xml:space="preserve">Termelés matematikai modellezése. Vállalat piaci helyzete. Piaci formák, be- és kilépési korlátok. </w:t>
      </w:r>
      <w:r w:rsidRPr="00AA2D0B">
        <w:rPr>
          <w:lang w:val="hu-HU"/>
        </w:rPr>
        <w:t>Vállalati magatartás optimalizálása különböző piaci formákon. Termelési tényezők jellemzői és termelési tényezők piacai.</w:t>
      </w:r>
    </w:p>
    <w:p w:rsidR="00B05F52" w:rsidRPr="00AA2D0B" w:rsidRDefault="00B05F52" w:rsidP="00977D24">
      <w:pPr>
        <w:pStyle w:val="lfej"/>
        <w:numPr>
          <w:ilvl w:val="1"/>
          <w:numId w:val="96"/>
        </w:numPr>
        <w:tabs>
          <w:tab w:val="clear" w:pos="4536"/>
          <w:tab w:val="clear" w:pos="9072"/>
          <w:tab w:val="right" w:pos="900"/>
        </w:tabs>
        <w:spacing w:before="60"/>
        <w:ind w:left="1000"/>
        <w:jc w:val="both"/>
        <w:rPr>
          <w:bCs/>
          <w:lang w:val="hu-HU"/>
        </w:rPr>
      </w:pPr>
      <w:r w:rsidRPr="00AA2D0B">
        <w:rPr>
          <w:bCs/>
          <w:lang w:val="hu-HU"/>
        </w:rPr>
        <w:t>Piaci elégtelenségek – állam szerepe a gazdaság mikroszereplőinek kapcsolatrendszerében.</w:t>
      </w:r>
      <w:r w:rsidRPr="00AA2D0B">
        <w:tab/>
      </w:r>
    </w:p>
    <w:p w:rsidR="00B05F52" w:rsidRPr="00AA2D0B" w:rsidRDefault="00B05F52" w:rsidP="00977D24">
      <w:pPr>
        <w:pStyle w:val="lfej"/>
        <w:numPr>
          <w:ilvl w:val="0"/>
          <w:numId w:val="96"/>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2. félév</w:t>
      </w:r>
    </w:p>
    <w:p w:rsidR="00B05F52" w:rsidRPr="00AA2D0B" w:rsidRDefault="00B05F52" w:rsidP="00977D24">
      <w:pPr>
        <w:pStyle w:val="lfej"/>
        <w:numPr>
          <w:ilvl w:val="0"/>
          <w:numId w:val="96"/>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B05F52" w:rsidRPr="00AA2D0B" w:rsidRDefault="00B05F52" w:rsidP="00977D24">
      <w:pPr>
        <w:pStyle w:val="Listaszerbekezds"/>
        <w:numPr>
          <w:ilvl w:val="0"/>
          <w:numId w:val="96"/>
        </w:numPr>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házi feladatot kapnak, melynek ellenőrzése a következő tanóra előtt megtörténik.</w:t>
      </w:r>
    </w:p>
    <w:p w:rsidR="00B05F52" w:rsidRPr="00AA2D0B" w:rsidRDefault="00D20BA3" w:rsidP="00977D24">
      <w:pPr>
        <w:pStyle w:val="Listaszerbekezds"/>
        <w:numPr>
          <w:ilvl w:val="0"/>
          <w:numId w:val="96"/>
        </w:numPr>
        <w:tabs>
          <w:tab w:val="left" w:pos="284"/>
        </w:tabs>
        <w:spacing w:before="120"/>
        <w:ind w:left="641" w:hanging="357"/>
        <w:contextualSpacing w:val="0"/>
        <w:jc w:val="both"/>
        <w:rPr>
          <w:b/>
        </w:rPr>
      </w:pPr>
      <w:r w:rsidRPr="00AA2D0B">
        <w:rPr>
          <w:b/>
        </w:rPr>
        <w:t xml:space="preserve"> </w:t>
      </w:r>
      <w:r w:rsidR="00B05F52" w:rsidRPr="00AA2D0B">
        <w:rPr>
          <w:b/>
        </w:rPr>
        <w:t xml:space="preserve">Az aláírás és a kreditek megszerzésének pontos feltételei </w:t>
      </w:r>
      <w:r w:rsidR="00B05F52" w:rsidRPr="00AA2D0B">
        <w:t>(a félév végi aláírás követelményei, a félév végi számonkéréséke módja, formája, típusa, vizsgakövetelmények)</w:t>
      </w:r>
      <w:r w:rsidR="00B05F52" w:rsidRPr="00AA2D0B">
        <w:rPr>
          <w:b/>
        </w:rPr>
        <w:t xml:space="preserve">: </w:t>
      </w:r>
      <w:r w:rsidR="00B05F52" w:rsidRPr="00AA2D0B">
        <w:t xml:space="preserve">Az aláírás feltétele a tanórákon történő – 17. pontban meghatározott – részvétel, valamint a félévközi feladatok megfelelő színvonalú elkészítése. A tantárgy kreditje megszerzése feltétele a legalább elégséges (2) szintű zárthelyi dolgozat megírása. A zárthelyi dolgozat kétszer pótolható. </w:t>
      </w:r>
      <w:r w:rsidR="004E44EF" w:rsidRPr="00AA2D0B">
        <w:t xml:space="preserve">Tárgy zárása </w:t>
      </w:r>
      <w:r w:rsidR="004E44EF" w:rsidRPr="00AA2D0B">
        <w:rPr>
          <w:b/>
        </w:rPr>
        <w:t>félévközi jegy</w:t>
      </w:r>
      <w:r w:rsidR="004E44EF" w:rsidRPr="00AA2D0B">
        <w:t>.</w:t>
      </w:r>
    </w:p>
    <w:p w:rsidR="00B05F52" w:rsidRPr="00AA2D0B" w:rsidRDefault="00B05F52" w:rsidP="00977D24">
      <w:pPr>
        <w:pStyle w:val="Listaszerbekezds"/>
        <w:numPr>
          <w:ilvl w:val="0"/>
          <w:numId w:val="96"/>
        </w:numPr>
        <w:tabs>
          <w:tab w:val="left" w:pos="284"/>
        </w:tabs>
        <w:spacing w:before="120"/>
        <w:ind w:left="641" w:hanging="357"/>
        <w:contextualSpacing w:val="0"/>
        <w:rPr>
          <w:b/>
        </w:rPr>
      </w:pPr>
      <w:r w:rsidRPr="00AA2D0B">
        <w:rPr>
          <w:b/>
        </w:rPr>
        <w:tab/>
        <w:t>Irodalomjegyzék (magyar, angol):</w:t>
      </w:r>
    </w:p>
    <w:p w:rsidR="00B05F52" w:rsidRPr="00AA2D0B" w:rsidRDefault="00B05F52" w:rsidP="00977D24">
      <w:pPr>
        <w:pStyle w:val="lfej"/>
        <w:numPr>
          <w:ilvl w:val="1"/>
          <w:numId w:val="96"/>
        </w:numPr>
        <w:tabs>
          <w:tab w:val="clear" w:pos="4536"/>
          <w:tab w:val="clear" w:pos="9072"/>
        </w:tabs>
        <w:spacing w:before="120"/>
        <w:ind w:left="1000"/>
        <w:jc w:val="both"/>
        <w:rPr>
          <w:b/>
        </w:rPr>
      </w:pPr>
      <w:r w:rsidRPr="00AA2D0B">
        <w:rPr>
          <w:b/>
        </w:rPr>
        <w:t xml:space="preserve">Kötelező irodalom: </w:t>
      </w:r>
    </w:p>
    <w:p w:rsidR="00B05F52" w:rsidRPr="00AA2D0B" w:rsidRDefault="00B05F52" w:rsidP="00977D24">
      <w:pPr>
        <w:pStyle w:val="Nincstrkz"/>
        <w:numPr>
          <w:ilvl w:val="0"/>
          <w:numId w:val="336"/>
        </w:numPr>
        <w:tabs>
          <w:tab w:val="left" w:pos="426"/>
        </w:tabs>
        <w:jc w:val="both"/>
      </w:pPr>
      <w:r w:rsidRPr="00AA2D0B">
        <w:t>Dr. Kopányi Mihály: Mikroökonómia Complex Kiadó Budapest, 2004. ISBN: 9789632246680</w:t>
      </w:r>
    </w:p>
    <w:p w:rsidR="00B05F52" w:rsidRPr="00AA2D0B" w:rsidRDefault="00B05F52" w:rsidP="00977D24">
      <w:pPr>
        <w:pStyle w:val="Nincstrkz"/>
        <w:numPr>
          <w:ilvl w:val="0"/>
          <w:numId w:val="336"/>
        </w:numPr>
        <w:tabs>
          <w:tab w:val="left" w:pos="426"/>
        </w:tabs>
        <w:jc w:val="both"/>
      </w:pPr>
      <w:r w:rsidRPr="00AA2D0B">
        <w:t>Paul. A. Samuelson-William D. Nordhaus: Közgazdaságtan Akadémia Kiadó Zrt. Budapest, 2009. ISBN: 9789630582995</w:t>
      </w:r>
    </w:p>
    <w:p w:rsidR="00B05F52" w:rsidRPr="00AA2D0B" w:rsidRDefault="00B05F52" w:rsidP="00977D24">
      <w:pPr>
        <w:pStyle w:val="Nincstrkz"/>
        <w:numPr>
          <w:ilvl w:val="0"/>
          <w:numId w:val="336"/>
        </w:numPr>
        <w:tabs>
          <w:tab w:val="left" w:pos="426"/>
        </w:tabs>
        <w:jc w:val="both"/>
        <w:rPr>
          <w:bCs/>
        </w:rPr>
      </w:pPr>
      <w:r w:rsidRPr="00AA2D0B">
        <w:t>Paul. A. Samuelson-William D. Nordhaus: Economics, 19th edition 2013. ISBN: 9780073511290</w:t>
      </w:r>
    </w:p>
    <w:p w:rsidR="00B05F52" w:rsidRPr="00AA2D0B" w:rsidRDefault="00B05F52" w:rsidP="00977D24">
      <w:pPr>
        <w:pStyle w:val="lfej"/>
        <w:numPr>
          <w:ilvl w:val="1"/>
          <w:numId w:val="96"/>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B05F52" w:rsidRPr="00AA2D0B" w:rsidRDefault="00B05F52" w:rsidP="00977D24">
      <w:pPr>
        <w:pStyle w:val="Nincstrkz"/>
        <w:numPr>
          <w:ilvl w:val="0"/>
          <w:numId w:val="336"/>
        </w:numPr>
        <w:tabs>
          <w:tab w:val="left" w:pos="426"/>
        </w:tabs>
        <w:jc w:val="both"/>
      </w:pPr>
      <w:r w:rsidRPr="00AA2D0B">
        <w:t>Hal R. Varian: Mikroökonómia középfokon Akadémia Kiadó Zrt. Budapest, 2010. ISBN: 9789630583084</w:t>
      </w:r>
    </w:p>
    <w:p w:rsidR="00B05F52" w:rsidRPr="00AA2D0B" w:rsidRDefault="00B05F52" w:rsidP="00977D24">
      <w:pPr>
        <w:pStyle w:val="Nincstrkz"/>
        <w:numPr>
          <w:ilvl w:val="0"/>
          <w:numId w:val="336"/>
        </w:numPr>
        <w:tabs>
          <w:tab w:val="left" w:pos="426"/>
        </w:tabs>
        <w:jc w:val="both"/>
      </w:pPr>
      <w:r w:rsidRPr="00AA2D0B">
        <w:t>Dennis W. Carlton – Jeffrey M. Perloff: Modern piacelmélet Panem Könyvkiadó Budapest, 2003. ISBN: 9635453418</w:t>
      </w:r>
    </w:p>
    <w:p w:rsidR="00B05F52" w:rsidRPr="00AA2D0B" w:rsidRDefault="00B05F52" w:rsidP="00977D24">
      <w:pPr>
        <w:pStyle w:val="Nincstrkz"/>
        <w:numPr>
          <w:ilvl w:val="0"/>
          <w:numId w:val="336"/>
        </w:numPr>
        <w:tabs>
          <w:tab w:val="left" w:pos="426"/>
        </w:tabs>
        <w:jc w:val="both"/>
        <w:rPr>
          <w:bCs/>
        </w:rPr>
      </w:pPr>
      <w:r w:rsidRPr="00AA2D0B">
        <w:t>Dennis</w:t>
      </w:r>
      <w:r w:rsidRPr="00AA2D0B">
        <w:rPr>
          <w:bCs/>
        </w:rPr>
        <w:t xml:space="preserve"> W. Carlton – Jeffrey M. Perloff: Modern Industrial Organization 4th Edition 2013. ISBN: 978-0321180230</w:t>
      </w:r>
    </w:p>
    <w:p w:rsidR="006F7851" w:rsidRPr="00AA2D0B" w:rsidRDefault="006F7851" w:rsidP="00B05F52"/>
    <w:p w:rsidR="00B05F52" w:rsidRPr="00AA2D0B" w:rsidRDefault="00B05F52" w:rsidP="00B05F52">
      <w:r w:rsidRPr="00AA2D0B">
        <w:t>Budapest, 2017. október 31.</w:t>
      </w:r>
    </w:p>
    <w:p w:rsidR="00B05F52" w:rsidRPr="00AA2D0B" w:rsidRDefault="00B05F52" w:rsidP="00B05F52"/>
    <w:p w:rsidR="00B05F52" w:rsidRPr="00AA2D0B" w:rsidRDefault="00B05F52" w:rsidP="00B05F52">
      <w:pPr>
        <w:ind w:left="2836" w:firstLine="709"/>
        <w:rPr>
          <w:b/>
        </w:rPr>
      </w:pPr>
    </w:p>
    <w:p w:rsidR="00B05F52" w:rsidRPr="00AA2D0B" w:rsidRDefault="00B05F52" w:rsidP="002774F2">
      <w:pPr>
        <w:ind w:left="2836" w:firstLine="1417"/>
        <w:rPr>
          <w:b/>
        </w:rPr>
      </w:pPr>
      <w:r w:rsidRPr="00AA2D0B">
        <w:rPr>
          <w:b/>
        </w:rPr>
        <w:t>Dr. Fülöp Katalin egyetemi docens, PhD</w:t>
      </w:r>
    </w:p>
    <w:p w:rsidR="00B05F52" w:rsidRPr="00AA2D0B" w:rsidRDefault="00B05F52" w:rsidP="002774F2">
      <w:pPr>
        <w:ind w:left="4254" w:firstLine="1417"/>
      </w:pPr>
      <w:r w:rsidRPr="00AA2D0B">
        <w:t>tantárgyfelelős</w:t>
      </w:r>
    </w:p>
    <w:p w:rsidR="00C134AC" w:rsidRPr="00AA2D0B" w:rsidRDefault="00C134AC">
      <w:r w:rsidRPr="00AA2D0B">
        <w:br w:type="page"/>
      </w:r>
    </w:p>
    <w:tbl>
      <w:tblPr>
        <w:tblW w:w="9072" w:type="dxa"/>
        <w:tblInd w:w="113" w:type="dxa"/>
        <w:tblLook w:val="01E0" w:firstRow="1" w:lastRow="1" w:firstColumn="1" w:lastColumn="1" w:noHBand="0" w:noVBand="0"/>
      </w:tblPr>
      <w:tblGrid>
        <w:gridCol w:w="4855"/>
        <w:gridCol w:w="1620"/>
        <w:gridCol w:w="2597"/>
      </w:tblGrid>
      <w:tr w:rsidR="00FF4EE4" w:rsidRPr="00AA2D0B" w:rsidTr="00CF044E">
        <w:tc>
          <w:tcPr>
            <w:tcW w:w="4855" w:type="dxa"/>
            <w:tcBorders>
              <w:top w:val="nil"/>
              <w:left w:val="nil"/>
              <w:bottom w:val="single" w:sz="4" w:space="0" w:color="auto"/>
              <w:right w:val="nil"/>
            </w:tcBorders>
            <w:hideMark/>
          </w:tcPr>
          <w:p w:rsidR="00FF4EE4" w:rsidRPr="00AA2D0B" w:rsidRDefault="00FF4EE4" w:rsidP="00CF04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F4EE4" w:rsidRPr="00AA2D0B" w:rsidRDefault="00FF4EE4" w:rsidP="00CF044E">
            <w:pPr>
              <w:pStyle w:val="Szvegtrzs"/>
            </w:pPr>
          </w:p>
        </w:tc>
        <w:tc>
          <w:tcPr>
            <w:tcW w:w="2597" w:type="dxa"/>
          </w:tcPr>
          <w:p w:rsidR="00FF4EE4" w:rsidRPr="00AA2D0B" w:rsidRDefault="00FF4EE4" w:rsidP="00CF044E">
            <w:pPr>
              <w:pStyle w:val="Szvegtrzs"/>
              <w:jc w:val="right"/>
            </w:pPr>
          </w:p>
        </w:tc>
      </w:tr>
      <w:tr w:rsidR="00FF4EE4" w:rsidRPr="00AA2D0B" w:rsidTr="00CF044E">
        <w:tc>
          <w:tcPr>
            <w:tcW w:w="4855" w:type="dxa"/>
            <w:tcBorders>
              <w:top w:val="single" w:sz="4" w:space="0" w:color="auto"/>
              <w:left w:val="nil"/>
              <w:bottom w:val="nil"/>
              <w:right w:val="nil"/>
            </w:tcBorders>
            <w:hideMark/>
          </w:tcPr>
          <w:p w:rsidR="00FF4EE4" w:rsidRPr="00AA2D0B" w:rsidRDefault="00FF4EE4" w:rsidP="00CF044E">
            <w:pPr>
              <w:pStyle w:val="Szvegtrzs"/>
              <w:jc w:val="center"/>
              <w:rPr>
                <w:b/>
              </w:rPr>
            </w:pPr>
            <w:r w:rsidRPr="00AA2D0B">
              <w:rPr>
                <w:b/>
              </w:rPr>
              <w:t>Hadtudományi és Honvédtisztképző Kar</w:t>
            </w:r>
          </w:p>
        </w:tc>
        <w:tc>
          <w:tcPr>
            <w:tcW w:w="1620" w:type="dxa"/>
          </w:tcPr>
          <w:p w:rsidR="00FF4EE4" w:rsidRPr="00AA2D0B" w:rsidRDefault="00FF4EE4" w:rsidP="00CF044E">
            <w:pPr>
              <w:pStyle w:val="Szvegtrzs"/>
            </w:pPr>
          </w:p>
        </w:tc>
        <w:tc>
          <w:tcPr>
            <w:tcW w:w="2597" w:type="dxa"/>
          </w:tcPr>
          <w:p w:rsidR="00FF4EE4" w:rsidRPr="00AA2D0B" w:rsidRDefault="00FF4EE4" w:rsidP="00CF044E">
            <w:pPr>
              <w:pStyle w:val="Szvegtrzs"/>
            </w:pPr>
          </w:p>
        </w:tc>
      </w:tr>
    </w:tbl>
    <w:p w:rsidR="00FF4EE4" w:rsidRPr="00AA2D0B" w:rsidRDefault="00FF4EE4" w:rsidP="00FF4EE4">
      <w:pPr>
        <w:pStyle w:val="lfej"/>
        <w:tabs>
          <w:tab w:val="right" w:pos="0"/>
        </w:tabs>
        <w:jc w:val="both"/>
        <w:rPr>
          <w:bCs/>
        </w:rPr>
      </w:pPr>
    </w:p>
    <w:p w:rsidR="00FF4EE4" w:rsidRPr="00AA2D0B" w:rsidRDefault="00FF4EE4" w:rsidP="00FF4EE4">
      <w:pPr>
        <w:jc w:val="center"/>
        <w:rPr>
          <w:b/>
          <w:bCs/>
          <w:sz w:val="28"/>
          <w:szCs w:val="28"/>
        </w:rPr>
      </w:pPr>
      <w:r w:rsidRPr="00AA2D0B">
        <w:rPr>
          <w:b/>
          <w:bCs/>
          <w:sz w:val="28"/>
          <w:szCs w:val="28"/>
        </w:rPr>
        <w:t>TANTÁRGYI PROGRAM</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 tantárgy kódja:</w:t>
      </w:r>
      <w:r w:rsidRPr="00AA2D0B">
        <w:rPr>
          <w:bCs/>
          <w:lang w:val="hu-HU"/>
        </w:rPr>
        <w:t xml:space="preserve"> H925B11</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 tantárgy megnevezése (magyarul):</w:t>
      </w:r>
      <w:r w:rsidRPr="00AA2D0B">
        <w:rPr>
          <w:bCs/>
          <w:lang w:val="hu-HU"/>
        </w:rPr>
        <w:t xml:space="preserve"> Matematika KLV I.</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Mathematics KLV I.</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Kreditérték:</w:t>
      </w:r>
      <w:r w:rsidRPr="00AA2D0B">
        <w:rPr>
          <w:bCs/>
          <w:lang w:val="hu-HU"/>
        </w:rPr>
        <w:t xml:space="preserve"> 3</w:t>
      </w:r>
      <w:r w:rsidR="002B0223" w:rsidRPr="00AA2D0B">
        <w:rPr>
          <w:bCs/>
          <w:lang w:val="hu-HU"/>
        </w:rPr>
        <w:t xml:space="preserve"> kredit</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 Természettudományi Tanszék</w:t>
      </w:r>
    </w:p>
    <w:p w:rsidR="00FF4EE4" w:rsidRPr="00AA2D0B" w:rsidRDefault="00FF4EE4" w:rsidP="00977D24">
      <w:pPr>
        <w:pStyle w:val="lfej"/>
        <w:numPr>
          <w:ilvl w:val="0"/>
          <w:numId w:val="97"/>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t>Dr. Nagy Imre</w:t>
      </w:r>
      <w:r w:rsidR="003B575A" w:rsidRPr="00AA2D0B">
        <w:rPr>
          <w:lang w:val="hu-HU"/>
        </w:rPr>
        <w:t xml:space="preserve"> </w:t>
      </w:r>
      <w:r w:rsidR="003B575A" w:rsidRPr="00AA2D0B">
        <w:t>adjunktus</w:t>
      </w:r>
      <w:r w:rsidR="003B575A" w:rsidRPr="00AA2D0B">
        <w:rPr>
          <w:lang w:val="hu-HU"/>
        </w:rPr>
        <w:t>,</w:t>
      </w:r>
      <w:r w:rsidR="003B575A" w:rsidRPr="00AA2D0B">
        <w:t xml:space="preserve"> PhD</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A tanórák száma (előadás+gyakorlat)</w:t>
      </w:r>
    </w:p>
    <w:p w:rsidR="00FF4EE4" w:rsidRPr="00AA2D0B" w:rsidRDefault="00FF4EE4" w:rsidP="00977D24">
      <w:pPr>
        <w:pStyle w:val="lfej"/>
        <w:numPr>
          <w:ilvl w:val="1"/>
          <w:numId w:val="97"/>
        </w:numPr>
        <w:tabs>
          <w:tab w:val="clear" w:pos="4536"/>
          <w:tab w:val="clear" w:pos="9072"/>
        </w:tabs>
        <w:spacing w:before="120"/>
        <w:ind w:left="1000"/>
        <w:jc w:val="both"/>
        <w:rPr>
          <w:bCs/>
          <w:lang w:val="hu-HU"/>
        </w:rPr>
      </w:pPr>
      <w:r w:rsidRPr="00AA2D0B">
        <w:rPr>
          <w:bCs/>
          <w:lang w:val="hu-HU"/>
        </w:rPr>
        <w:t xml:space="preserve">összes óraszám: </w:t>
      </w:r>
    </w:p>
    <w:p w:rsidR="00FF4EE4" w:rsidRPr="00AA2D0B" w:rsidRDefault="00FF4EE4" w:rsidP="00977D24">
      <w:pPr>
        <w:pStyle w:val="lfej"/>
        <w:numPr>
          <w:ilvl w:val="2"/>
          <w:numId w:val="97"/>
        </w:numPr>
        <w:tabs>
          <w:tab w:val="clear" w:pos="4536"/>
          <w:tab w:val="clear" w:pos="9072"/>
          <w:tab w:val="right" w:pos="900"/>
        </w:tabs>
        <w:spacing w:before="120"/>
        <w:ind w:left="1508"/>
        <w:jc w:val="both"/>
        <w:rPr>
          <w:bCs/>
          <w:lang w:val="hu-HU"/>
        </w:rPr>
      </w:pPr>
      <w:r w:rsidRPr="00AA2D0B">
        <w:rPr>
          <w:bCs/>
          <w:lang w:val="hu-HU"/>
        </w:rPr>
        <w:t>Nappali munkarend: 35</w:t>
      </w:r>
      <w:r w:rsidR="003E47A3" w:rsidRPr="00AA2D0B">
        <w:rPr>
          <w:bCs/>
          <w:lang w:val="hu-HU"/>
        </w:rPr>
        <w:t xml:space="preserve"> (20+15)</w:t>
      </w:r>
    </w:p>
    <w:p w:rsidR="00FF4EE4" w:rsidRPr="00AA2D0B" w:rsidRDefault="00FF4EE4" w:rsidP="00977D24">
      <w:pPr>
        <w:pStyle w:val="lfej"/>
        <w:numPr>
          <w:ilvl w:val="2"/>
          <w:numId w:val="97"/>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3E47A3" w:rsidRPr="00AA2D0B">
        <w:rPr>
          <w:bCs/>
          <w:lang w:val="hu-HU"/>
        </w:rPr>
        <w:t>-</w:t>
      </w:r>
    </w:p>
    <w:p w:rsidR="00FF4EE4" w:rsidRPr="00AA2D0B" w:rsidRDefault="00FF4EE4" w:rsidP="00977D24">
      <w:pPr>
        <w:pStyle w:val="lfej"/>
        <w:numPr>
          <w:ilvl w:val="1"/>
          <w:numId w:val="97"/>
        </w:numPr>
        <w:tabs>
          <w:tab w:val="clear" w:pos="4536"/>
          <w:tab w:val="clear" w:pos="9072"/>
          <w:tab w:val="right" w:pos="900"/>
        </w:tabs>
        <w:spacing w:before="120"/>
        <w:ind w:left="1000"/>
        <w:jc w:val="both"/>
        <w:rPr>
          <w:bCs/>
          <w:lang w:val="hu-HU"/>
        </w:rPr>
      </w:pPr>
      <w:r w:rsidRPr="00AA2D0B">
        <w:rPr>
          <w:bCs/>
          <w:lang w:val="hu-HU"/>
        </w:rPr>
        <w:t xml:space="preserve">heti óraszám nappali munkarend: </w:t>
      </w:r>
      <w:r w:rsidR="003E47A3" w:rsidRPr="00AA2D0B">
        <w:rPr>
          <w:bCs/>
          <w:lang w:val="hu-HU"/>
        </w:rPr>
        <w:t>2</w:t>
      </w:r>
    </w:p>
    <w:p w:rsidR="00FF4EE4" w:rsidRPr="00AA2D0B" w:rsidRDefault="00FF4EE4" w:rsidP="00977D24">
      <w:pPr>
        <w:pStyle w:val="lfej"/>
        <w:numPr>
          <w:ilvl w:val="0"/>
          <w:numId w:val="97"/>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Matematikai analízis alapjai és differenciálszámítás.</w:t>
      </w:r>
    </w:p>
    <w:p w:rsidR="00FF4EE4" w:rsidRPr="00AA2D0B" w:rsidRDefault="00FF4EE4" w:rsidP="00977D24">
      <w:pPr>
        <w:pStyle w:val="lfej"/>
        <w:numPr>
          <w:ilvl w:val="0"/>
          <w:numId w:val="97"/>
        </w:numPr>
        <w:tabs>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Basics of mathematical analysis and differential calculus</w:t>
      </w:r>
    </w:p>
    <w:p w:rsidR="00FF4EE4" w:rsidRPr="00AA2D0B" w:rsidRDefault="00FF4EE4" w:rsidP="00977D24">
      <w:pPr>
        <w:pStyle w:val="lfej"/>
        <w:numPr>
          <w:ilvl w:val="0"/>
          <w:numId w:val="97"/>
        </w:numPr>
        <w:tabs>
          <w:tab w:val="right" w:pos="900"/>
        </w:tabs>
        <w:spacing w:before="120"/>
        <w:ind w:left="644"/>
        <w:jc w:val="both"/>
        <w:rPr>
          <w:b/>
          <w:lang w:val="hu-HU"/>
        </w:rPr>
      </w:pPr>
      <w:r w:rsidRPr="00AA2D0B">
        <w:rPr>
          <w:b/>
        </w:rPr>
        <w:tab/>
      </w:r>
      <w:r w:rsidRPr="00AA2D0B">
        <w:rPr>
          <w:b/>
          <w:bCs/>
          <w:lang w:val="hu-HU"/>
        </w:rPr>
        <w:t>Elérendő</w:t>
      </w:r>
      <w:r w:rsidRPr="00AA2D0B">
        <w:rPr>
          <w:b/>
        </w:rPr>
        <w:t xml:space="preserve"> </w:t>
      </w:r>
      <w:r w:rsidRPr="00AA2D0B">
        <w:rPr>
          <w:b/>
          <w:lang w:val="hu-HU"/>
        </w:rPr>
        <w:t>kompetenciák (magyarul):</w:t>
      </w:r>
      <w:r w:rsidRPr="00AA2D0B">
        <w:rPr>
          <w:lang w:val="hu-HU"/>
        </w:rPr>
        <w:t xml:space="preserve"> A differenciálszámítás fogalmainak megismerése. A szabályok és tételek alkalmazási készségének kialakítása. A szaktantárgyak ismereteinek feltárása során felmerülő</w:t>
      </w:r>
      <w:r w:rsidRPr="00AA2D0B">
        <w:rPr>
          <w:rFonts w:ascii="TimesNewRoman" w:hAnsi="TimesNewRoman" w:cs="TimesNewRoman"/>
          <w:lang w:val="hu-HU"/>
        </w:rPr>
        <w:t xml:space="preserve"> </w:t>
      </w:r>
      <w:r w:rsidRPr="00AA2D0B">
        <w:rPr>
          <w:lang w:val="hu-HU"/>
        </w:rPr>
        <w:t>problémák megoldásához szükséges matematikai modellek felállítása a fogalmi rendszerek analógiájának felismerésével és alkalmazásával.</w:t>
      </w:r>
    </w:p>
    <w:p w:rsidR="00FF4EE4" w:rsidRPr="00AA2D0B" w:rsidRDefault="00FF4EE4" w:rsidP="00977D24">
      <w:pPr>
        <w:pStyle w:val="Listaszerbekezds"/>
        <w:numPr>
          <w:ilvl w:val="0"/>
          <w:numId w:val="97"/>
        </w:numPr>
        <w:spacing w:before="120"/>
        <w:ind w:left="644"/>
        <w:contextualSpacing w:val="0"/>
        <w:jc w:val="both"/>
        <w:rPr>
          <w:b/>
        </w:rPr>
      </w:pPr>
      <w:r w:rsidRPr="00AA2D0B">
        <w:rPr>
          <w:b/>
        </w:rPr>
        <w:t>Elérendő kompetenciák (angolul</w:t>
      </w:r>
      <w:r w:rsidRPr="00AA2D0B">
        <w:rPr>
          <w:b/>
          <w:lang w:val="en-GB"/>
        </w:rPr>
        <w:t xml:space="preserve">): </w:t>
      </w:r>
      <w:r w:rsidRPr="00AA2D0B">
        <w:rPr>
          <w:rFonts w:ascii="Liberation Serif" w:hAnsi="Liberation Serif"/>
          <w:lang w:val="en-GB"/>
        </w:rPr>
        <w:t>Understanding the basic concepts of differential calculus. Developing skills for applying the rules and theorems. Establishing mathematical models for solving problems arising in special disciplines by realizing and applying analogy of conceptual systems</w:t>
      </w:r>
      <w:r w:rsidRPr="00AA2D0B">
        <w:rPr>
          <w:rFonts w:ascii="Liberation Serif" w:hAnsi="Liberation Serif"/>
        </w:rPr>
        <w:t>.</w:t>
      </w:r>
    </w:p>
    <w:p w:rsidR="00FF4EE4" w:rsidRPr="00AA2D0B" w:rsidRDefault="00FF4EE4" w:rsidP="00977D24">
      <w:pPr>
        <w:pStyle w:val="lfej"/>
        <w:numPr>
          <w:ilvl w:val="0"/>
          <w:numId w:val="97"/>
        </w:numPr>
        <w:tabs>
          <w:tab w:val="right" w:pos="900"/>
        </w:tabs>
        <w:spacing w:before="120"/>
        <w:ind w:left="644"/>
        <w:jc w:val="both"/>
        <w:rPr>
          <w:bCs/>
          <w:lang w:val="hu-HU"/>
        </w:rPr>
      </w:pPr>
      <w:r w:rsidRPr="00AA2D0B">
        <w:rPr>
          <w:b/>
          <w:bCs/>
          <w:lang w:val="hu-HU"/>
        </w:rPr>
        <w:t>Előtanulmányi kötelezettségek:</w:t>
      </w:r>
      <w:r w:rsidRPr="00AA2D0B">
        <w:rPr>
          <w:bCs/>
          <w:lang w:val="hu-HU"/>
        </w:rPr>
        <w:t xml:space="preserve"> nincs</w:t>
      </w:r>
    </w:p>
    <w:p w:rsidR="00FF4EE4" w:rsidRPr="00AA2D0B" w:rsidRDefault="00FF4EE4" w:rsidP="00977D24">
      <w:pPr>
        <w:pStyle w:val="Listaszerbekezds"/>
        <w:numPr>
          <w:ilvl w:val="0"/>
          <w:numId w:val="97"/>
        </w:numPr>
        <w:spacing w:before="120"/>
        <w:ind w:left="641" w:hanging="357"/>
        <w:contextualSpacing w:val="0"/>
        <w:jc w:val="both"/>
        <w:rPr>
          <w:b/>
        </w:rPr>
      </w:pPr>
      <w:r w:rsidRPr="00AA2D0B">
        <w:rPr>
          <w:b/>
        </w:rPr>
        <w:t>A tantárgy tematikája:</w:t>
      </w:r>
    </w:p>
    <w:p w:rsidR="00FF4EE4" w:rsidRPr="00AA2D0B" w:rsidRDefault="00FF4EE4" w:rsidP="00977D24">
      <w:pPr>
        <w:pStyle w:val="Listaszerbekezds"/>
        <w:numPr>
          <w:ilvl w:val="1"/>
          <w:numId w:val="97"/>
        </w:numPr>
        <w:spacing w:before="120"/>
        <w:ind w:left="1000"/>
        <w:contextualSpacing w:val="0"/>
        <w:jc w:val="both"/>
      </w:pPr>
      <w:r w:rsidRPr="00AA2D0B">
        <w:t>Függvénytani alapfogalmak.</w:t>
      </w:r>
    </w:p>
    <w:p w:rsidR="00FF4EE4" w:rsidRPr="00AA2D0B" w:rsidRDefault="00FF4EE4" w:rsidP="00977D24">
      <w:pPr>
        <w:pStyle w:val="Listaszerbekezds"/>
        <w:numPr>
          <w:ilvl w:val="1"/>
          <w:numId w:val="97"/>
        </w:numPr>
        <w:spacing w:before="120"/>
        <w:ind w:left="1000"/>
        <w:contextualSpacing w:val="0"/>
        <w:jc w:val="both"/>
      </w:pPr>
      <w:r w:rsidRPr="00AA2D0B">
        <w:t>Elemi függvények.</w:t>
      </w:r>
    </w:p>
    <w:p w:rsidR="00FF4EE4" w:rsidRPr="00AA2D0B" w:rsidRDefault="00FF4EE4" w:rsidP="00977D24">
      <w:pPr>
        <w:pStyle w:val="Listaszerbekezds"/>
        <w:numPr>
          <w:ilvl w:val="1"/>
          <w:numId w:val="97"/>
        </w:numPr>
        <w:spacing w:before="120"/>
        <w:ind w:left="1000"/>
        <w:contextualSpacing w:val="0"/>
        <w:jc w:val="both"/>
      </w:pPr>
      <w:r w:rsidRPr="00AA2D0B">
        <w:t>Sorozatok és függvények monotonitása, korlátossága, és határértéke.</w:t>
      </w:r>
    </w:p>
    <w:p w:rsidR="00FF4EE4" w:rsidRPr="00AA2D0B" w:rsidRDefault="00FF4EE4" w:rsidP="00977D24">
      <w:pPr>
        <w:pStyle w:val="Listaszerbekezds"/>
        <w:numPr>
          <w:ilvl w:val="1"/>
          <w:numId w:val="97"/>
        </w:numPr>
        <w:spacing w:before="120"/>
        <w:ind w:left="1000"/>
        <w:contextualSpacing w:val="0"/>
        <w:jc w:val="both"/>
      </w:pPr>
      <w:r w:rsidRPr="00AA2D0B">
        <w:t>Függvények folytonossága.</w:t>
      </w:r>
    </w:p>
    <w:p w:rsidR="00FF4EE4" w:rsidRPr="00AA2D0B" w:rsidRDefault="00FF4EE4" w:rsidP="00977D24">
      <w:pPr>
        <w:pStyle w:val="Listaszerbekezds"/>
        <w:numPr>
          <w:ilvl w:val="1"/>
          <w:numId w:val="97"/>
        </w:numPr>
        <w:spacing w:before="120"/>
        <w:ind w:left="1000"/>
        <w:contextualSpacing w:val="0"/>
        <w:jc w:val="both"/>
      </w:pPr>
      <w:r w:rsidRPr="00AA2D0B">
        <w:t>A differenciálhányados fogalma.</w:t>
      </w:r>
    </w:p>
    <w:p w:rsidR="00FF4EE4" w:rsidRPr="00AA2D0B" w:rsidRDefault="00FF4EE4" w:rsidP="00977D24">
      <w:pPr>
        <w:pStyle w:val="Listaszerbekezds"/>
        <w:numPr>
          <w:ilvl w:val="1"/>
          <w:numId w:val="97"/>
        </w:numPr>
        <w:spacing w:before="120"/>
        <w:ind w:left="1000"/>
        <w:contextualSpacing w:val="0"/>
        <w:jc w:val="both"/>
      </w:pPr>
      <w:r w:rsidRPr="00AA2D0B">
        <w:lastRenderedPageBreak/>
        <w:t>Deriválási szabályok, alapderiváltak.</w:t>
      </w:r>
    </w:p>
    <w:p w:rsidR="00FF4EE4" w:rsidRPr="00AA2D0B" w:rsidRDefault="00FF4EE4" w:rsidP="00977D24">
      <w:pPr>
        <w:pStyle w:val="Listaszerbekezds"/>
        <w:numPr>
          <w:ilvl w:val="1"/>
          <w:numId w:val="97"/>
        </w:numPr>
        <w:spacing w:before="120"/>
        <w:ind w:left="1000"/>
        <w:contextualSpacing w:val="0"/>
        <w:jc w:val="both"/>
      </w:pPr>
      <w:r w:rsidRPr="00AA2D0B">
        <w:t>A differenciálhányados geometriai és fizikai jelentése.</w:t>
      </w:r>
    </w:p>
    <w:p w:rsidR="00FF4EE4" w:rsidRPr="00AA2D0B" w:rsidRDefault="00FF4EE4" w:rsidP="00977D24">
      <w:pPr>
        <w:pStyle w:val="Listaszerbekezds"/>
        <w:numPr>
          <w:ilvl w:val="1"/>
          <w:numId w:val="97"/>
        </w:numPr>
        <w:spacing w:before="120"/>
        <w:ind w:left="1000"/>
        <w:contextualSpacing w:val="0"/>
        <w:jc w:val="both"/>
      </w:pPr>
      <w:r w:rsidRPr="00AA2D0B">
        <w:t>Érint</w:t>
      </w:r>
      <w:r w:rsidRPr="00AA2D0B">
        <w:rPr>
          <w:rFonts w:hint="eastAsia"/>
        </w:rPr>
        <w:t>ő</w:t>
      </w:r>
      <w:r w:rsidRPr="00AA2D0B">
        <w:t>egyenes, lineáris közelítés.</w:t>
      </w:r>
    </w:p>
    <w:p w:rsidR="00FF4EE4" w:rsidRPr="00AA2D0B" w:rsidRDefault="00FF4EE4" w:rsidP="00977D24">
      <w:pPr>
        <w:pStyle w:val="Listaszerbekezds"/>
        <w:numPr>
          <w:ilvl w:val="1"/>
          <w:numId w:val="97"/>
        </w:numPr>
        <w:spacing w:before="120"/>
        <w:ind w:left="1000"/>
        <w:contextualSpacing w:val="0"/>
        <w:jc w:val="both"/>
      </w:pPr>
      <w:r w:rsidRPr="00AA2D0B">
        <w:t>Differenciálhányados alkalmazásai: széls</w:t>
      </w:r>
      <w:r w:rsidRPr="00AA2D0B">
        <w:rPr>
          <w:rFonts w:hint="eastAsia"/>
        </w:rPr>
        <w:t>őé</w:t>
      </w:r>
      <w:r w:rsidRPr="00AA2D0B">
        <w:t>rtékek meghatározása, L'Hospital szabály, teljes függvényvizsgálat.</w:t>
      </w:r>
    </w:p>
    <w:p w:rsidR="00FF4EE4" w:rsidRPr="00AA2D0B" w:rsidRDefault="00FF4EE4" w:rsidP="00977D24">
      <w:pPr>
        <w:pStyle w:val="lfej"/>
        <w:numPr>
          <w:ilvl w:val="0"/>
          <w:numId w:val="97"/>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2. félév</w:t>
      </w:r>
    </w:p>
    <w:p w:rsidR="00FF4EE4" w:rsidRPr="00AA2D0B" w:rsidRDefault="00FF4EE4" w:rsidP="00977D24">
      <w:pPr>
        <w:pStyle w:val="lfej"/>
        <w:numPr>
          <w:ilvl w:val="0"/>
          <w:numId w:val="97"/>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FF4EE4" w:rsidRPr="00AA2D0B" w:rsidRDefault="00FF4EE4" w:rsidP="00977D24">
      <w:pPr>
        <w:pStyle w:val="Listaszerbekezds"/>
        <w:numPr>
          <w:ilvl w:val="0"/>
          <w:numId w:val="97"/>
        </w:numPr>
        <w:spacing w:before="120"/>
        <w:ind w:left="641" w:hanging="357"/>
        <w:contextualSpacing w:val="0"/>
        <w:rPr>
          <w:b/>
        </w:rPr>
      </w:pPr>
      <w:r w:rsidRPr="00AA2D0B">
        <w:rPr>
          <w:b/>
        </w:rPr>
        <w:t xml:space="preserve">Félévközi feladatok, ismeretek ellenőrzésének rendje: </w:t>
      </w:r>
      <w:r w:rsidRPr="00AA2D0B">
        <w:t>Zárthelyi dolgozat(ok).</w:t>
      </w:r>
    </w:p>
    <w:p w:rsidR="00FF4EE4" w:rsidRPr="00AA2D0B" w:rsidRDefault="00FF4EE4" w:rsidP="00977D24">
      <w:pPr>
        <w:pStyle w:val="Listaszerbekezds"/>
        <w:numPr>
          <w:ilvl w:val="0"/>
          <w:numId w:val="97"/>
        </w:numPr>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FF4EE4" w:rsidRPr="00AA2D0B" w:rsidRDefault="00FF4EE4" w:rsidP="00FF4EE4">
      <w:pPr>
        <w:pStyle w:val="Listaszerbekezds"/>
        <w:spacing w:before="120"/>
        <w:ind w:left="644"/>
        <w:contextualSpacing w:val="0"/>
        <w:jc w:val="both"/>
      </w:pPr>
      <w:r w:rsidRPr="00AA2D0B">
        <w:t>Az aláírás feltétele a zárthelyi dolgozatok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w:t>
      </w:r>
    </w:p>
    <w:p w:rsidR="00FF4EE4" w:rsidRPr="00AA2D0B" w:rsidRDefault="00FF4EE4" w:rsidP="00FF4EE4">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dolgozatok összpontszámának vagy a pótdolgozat pontszámának 51-60%-a szükséges, közepeshez 61-75%, jóhoz 76-90%, jeleshez 91-100%.</w:t>
      </w:r>
    </w:p>
    <w:p w:rsidR="00FF4EE4" w:rsidRPr="00AA2D0B" w:rsidRDefault="00FF4EE4" w:rsidP="00977D24">
      <w:pPr>
        <w:pStyle w:val="Listaszerbekezds"/>
        <w:numPr>
          <w:ilvl w:val="0"/>
          <w:numId w:val="97"/>
        </w:numPr>
        <w:tabs>
          <w:tab w:val="left" w:pos="284"/>
        </w:tabs>
        <w:spacing w:before="120"/>
        <w:ind w:left="641" w:hanging="357"/>
        <w:contextualSpacing w:val="0"/>
        <w:rPr>
          <w:b/>
        </w:rPr>
      </w:pPr>
      <w:r w:rsidRPr="00AA2D0B">
        <w:rPr>
          <w:b/>
        </w:rPr>
        <w:tab/>
        <w:t>Irodalomjegyzék (magyar, angol):</w:t>
      </w:r>
    </w:p>
    <w:p w:rsidR="00FF4EE4" w:rsidRPr="00AA2D0B" w:rsidRDefault="00FF4EE4" w:rsidP="00FF4EE4">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FF4EE4" w:rsidRPr="00AA2D0B" w:rsidRDefault="00FF4EE4" w:rsidP="00977D24">
      <w:pPr>
        <w:pStyle w:val="Listaszerbekezds"/>
        <w:numPr>
          <w:ilvl w:val="0"/>
          <w:numId w:val="94"/>
        </w:numPr>
        <w:ind w:left="630"/>
        <w:jc w:val="both"/>
      </w:pPr>
      <w:r w:rsidRPr="00AA2D0B">
        <w:t>Kocsiné Fábián Margit: Függvénytan és differenciálszámítás, [Functions and differential calculus] ZMNE, 2006. (in Hungarian)</w:t>
      </w:r>
    </w:p>
    <w:p w:rsidR="00FF4EE4" w:rsidRPr="00AA2D0B" w:rsidRDefault="00FF4EE4" w:rsidP="00977D24">
      <w:pPr>
        <w:pStyle w:val="Listaszerbekezds"/>
        <w:numPr>
          <w:ilvl w:val="0"/>
          <w:numId w:val="94"/>
        </w:numPr>
        <w:ind w:left="630"/>
        <w:jc w:val="both"/>
      </w:pPr>
      <w:r w:rsidRPr="00AA2D0B">
        <w:t>Szeitz Judit: Matematikai feladatgy</w:t>
      </w:r>
      <w:r w:rsidRPr="00AA2D0B">
        <w:rPr>
          <w:rFonts w:hint="eastAsia"/>
        </w:rPr>
        <w:t>ű</w:t>
      </w:r>
      <w:r w:rsidRPr="00AA2D0B">
        <w:t>jtemény [Mathematical exercises] ZMNE, 2004. (in Hungarian)</w:t>
      </w:r>
    </w:p>
    <w:p w:rsidR="00FF4EE4" w:rsidRPr="00AA2D0B" w:rsidRDefault="00FF4EE4" w:rsidP="00977D24">
      <w:pPr>
        <w:pStyle w:val="Listaszerbekezds"/>
        <w:numPr>
          <w:ilvl w:val="0"/>
          <w:numId w:val="94"/>
        </w:numPr>
        <w:ind w:left="630"/>
        <w:jc w:val="both"/>
        <w:rPr>
          <w:b/>
          <w:bCs/>
        </w:rPr>
      </w:pPr>
      <w:r w:rsidRPr="00AA2D0B">
        <w:t>Bárczy Barnabás: Differenciálszámítás [Differential calculus] M</w:t>
      </w:r>
      <w:r w:rsidRPr="00AA2D0B">
        <w:rPr>
          <w:rFonts w:hint="eastAsia"/>
        </w:rPr>
        <w:t>ű</w:t>
      </w:r>
      <w:r w:rsidRPr="00AA2D0B">
        <w:t>szaki Könyvkiadó, 1999. (in Hungarian)</w:t>
      </w:r>
    </w:p>
    <w:p w:rsidR="00FF4EE4" w:rsidRPr="00AA2D0B" w:rsidRDefault="00FF4EE4" w:rsidP="00FF4EE4">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FF4EE4" w:rsidRPr="00AA2D0B" w:rsidRDefault="00FF4EE4" w:rsidP="00977D24">
      <w:pPr>
        <w:pStyle w:val="Listaszerbekezds"/>
        <w:numPr>
          <w:ilvl w:val="0"/>
          <w:numId w:val="94"/>
        </w:numPr>
        <w:ind w:left="630"/>
        <w:jc w:val="both"/>
      </w:pPr>
      <w:r w:rsidRPr="00AA2D0B">
        <w:t>Joel R. Hass, Christopher E. Heil, Maurice D. Weir: Thomas’ Calculus, Pearson, 2014.</w:t>
      </w:r>
    </w:p>
    <w:p w:rsidR="00FF4EE4" w:rsidRPr="00AA2D0B" w:rsidRDefault="00FF4EE4" w:rsidP="00977D24">
      <w:pPr>
        <w:pStyle w:val="Listaszerbekezds"/>
        <w:numPr>
          <w:ilvl w:val="0"/>
          <w:numId w:val="94"/>
        </w:numPr>
        <w:ind w:left="630"/>
        <w:jc w:val="both"/>
      </w:pPr>
      <w:r w:rsidRPr="00AA2D0B">
        <w:t>Kovács József, Takács Gábor, Takács Miklós: Analízis [Mathematical analysis] Tankönyvkiadó,1986. (in Hungarian)</w:t>
      </w:r>
    </w:p>
    <w:p w:rsidR="00FF4EE4" w:rsidRPr="00AA2D0B" w:rsidRDefault="00FF4EE4" w:rsidP="00977D24">
      <w:pPr>
        <w:pStyle w:val="Listaszerbekezds"/>
        <w:numPr>
          <w:ilvl w:val="0"/>
          <w:numId w:val="94"/>
        </w:numPr>
        <w:ind w:left="630"/>
        <w:jc w:val="both"/>
      </w:pPr>
      <w:r w:rsidRPr="00AA2D0B">
        <w:t>Scharnitzky Viktor: Matematikai feladatok [Mathematical exercises] Nemzeti Tankönyvkiadó, 1998. (in Hungarian)</w:t>
      </w:r>
    </w:p>
    <w:p w:rsidR="00170EF3" w:rsidRPr="00AA2D0B" w:rsidRDefault="00170EF3" w:rsidP="00FF4EE4">
      <w:pPr>
        <w:ind w:left="5954"/>
      </w:pPr>
    </w:p>
    <w:p w:rsidR="00170EF3" w:rsidRPr="00AA2D0B" w:rsidRDefault="00FF4EE4" w:rsidP="006F7851">
      <w:pPr>
        <w:jc w:val="both"/>
      </w:pPr>
      <w:r w:rsidRPr="00AA2D0B">
        <w:t>Budapest, 2017. október 31.</w:t>
      </w:r>
    </w:p>
    <w:p w:rsidR="00FF4EE4" w:rsidRPr="00AA2D0B" w:rsidRDefault="00FF4EE4" w:rsidP="006F7851">
      <w:pPr>
        <w:jc w:val="both"/>
        <w:rPr>
          <w:b/>
        </w:rPr>
      </w:pPr>
    </w:p>
    <w:p w:rsidR="00FF4EE4" w:rsidRPr="00AA2D0B" w:rsidRDefault="00FF4EE4" w:rsidP="00FF4EE4">
      <w:pPr>
        <w:ind w:left="4254" w:firstLine="709"/>
        <w:rPr>
          <w:b/>
        </w:rPr>
      </w:pPr>
      <w:r w:rsidRPr="00AA2D0B">
        <w:rPr>
          <w:b/>
        </w:rPr>
        <w:t>Dr. Nagy Imre adjunktus, PhD</w:t>
      </w:r>
    </w:p>
    <w:p w:rsidR="00FF4EE4" w:rsidRPr="00AA2D0B" w:rsidRDefault="001C4E22" w:rsidP="00FF4EE4">
      <w:pPr>
        <w:ind w:left="5672"/>
      </w:pPr>
      <w:r w:rsidRPr="00AA2D0B">
        <w:t xml:space="preserve">      </w:t>
      </w:r>
      <w:r w:rsidR="00FF4EE4" w:rsidRPr="00AA2D0B">
        <w:t>tantárgyfelelős</w:t>
      </w:r>
    </w:p>
    <w:p w:rsidR="00FF4EE4" w:rsidRPr="00AA2D0B" w:rsidRDefault="00FF4EE4" w:rsidP="006F7851">
      <w:pPr>
        <w:jc w:val="both"/>
      </w:pPr>
    </w:p>
    <w:p w:rsidR="00FF4EE4" w:rsidRPr="00AA2D0B" w:rsidRDefault="00FF4EE4" w:rsidP="00FF4EE4">
      <w:pPr>
        <w:jc w:val="both"/>
        <w:rPr>
          <w:b/>
          <w:bCs/>
        </w:rPr>
      </w:pPr>
      <w:r w:rsidRPr="00AA2D0B">
        <w:br w:type="page"/>
      </w:r>
    </w:p>
    <w:tbl>
      <w:tblPr>
        <w:tblW w:w="9072" w:type="dxa"/>
        <w:tblInd w:w="113" w:type="dxa"/>
        <w:tblLook w:val="01E0" w:firstRow="1" w:lastRow="1" w:firstColumn="1" w:lastColumn="1" w:noHBand="0" w:noVBand="0"/>
      </w:tblPr>
      <w:tblGrid>
        <w:gridCol w:w="4855"/>
        <w:gridCol w:w="1620"/>
        <w:gridCol w:w="2597"/>
      </w:tblGrid>
      <w:tr w:rsidR="00FF4EE4" w:rsidRPr="00AA2D0B" w:rsidTr="00CF044E">
        <w:tc>
          <w:tcPr>
            <w:tcW w:w="4855" w:type="dxa"/>
            <w:tcBorders>
              <w:top w:val="nil"/>
              <w:left w:val="nil"/>
              <w:bottom w:val="single" w:sz="4" w:space="0" w:color="auto"/>
              <w:right w:val="nil"/>
            </w:tcBorders>
            <w:hideMark/>
          </w:tcPr>
          <w:p w:rsidR="00FF4EE4" w:rsidRPr="00AA2D0B" w:rsidRDefault="00FF4EE4" w:rsidP="00CF04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F4EE4" w:rsidRPr="00AA2D0B" w:rsidRDefault="00FF4EE4" w:rsidP="00CF044E">
            <w:pPr>
              <w:pStyle w:val="Szvegtrzs"/>
            </w:pPr>
          </w:p>
        </w:tc>
        <w:tc>
          <w:tcPr>
            <w:tcW w:w="2597" w:type="dxa"/>
          </w:tcPr>
          <w:p w:rsidR="00FF4EE4" w:rsidRPr="00AA2D0B" w:rsidRDefault="00FF4EE4" w:rsidP="00CF044E">
            <w:pPr>
              <w:pStyle w:val="Szvegtrzs"/>
              <w:jc w:val="right"/>
            </w:pPr>
          </w:p>
        </w:tc>
      </w:tr>
      <w:tr w:rsidR="00FF4EE4" w:rsidRPr="00AA2D0B" w:rsidTr="00CF044E">
        <w:tc>
          <w:tcPr>
            <w:tcW w:w="4855" w:type="dxa"/>
            <w:tcBorders>
              <w:top w:val="single" w:sz="4" w:space="0" w:color="auto"/>
              <w:left w:val="nil"/>
              <w:bottom w:val="nil"/>
              <w:right w:val="nil"/>
            </w:tcBorders>
            <w:hideMark/>
          </w:tcPr>
          <w:p w:rsidR="00FF4EE4" w:rsidRPr="00AA2D0B" w:rsidRDefault="00FF4EE4" w:rsidP="00CF044E">
            <w:pPr>
              <w:pStyle w:val="Szvegtrzs"/>
              <w:jc w:val="center"/>
              <w:rPr>
                <w:b/>
              </w:rPr>
            </w:pPr>
            <w:r w:rsidRPr="00AA2D0B">
              <w:rPr>
                <w:b/>
              </w:rPr>
              <w:t>Hadtudományi és Honvédtisztképző Kar</w:t>
            </w:r>
          </w:p>
        </w:tc>
        <w:tc>
          <w:tcPr>
            <w:tcW w:w="1620" w:type="dxa"/>
          </w:tcPr>
          <w:p w:rsidR="00FF4EE4" w:rsidRPr="00AA2D0B" w:rsidRDefault="00FF4EE4" w:rsidP="00CF044E">
            <w:pPr>
              <w:pStyle w:val="Szvegtrzs"/>
            </w:pPr>
          </w:p>
        </w:tc>
        <w:tc>
          <w:tcPr>
            <w:tcW w:w="2597" w:type="dxa"/>
          </w:tcPr>
          <w:p w:rsidR="00FF4EE4" w:rsidRPr="00AA2D0B" w:rsidRDefault="00FF4EE4" w:rsidP="00CF044E">
            <w:pPr>
              <w:pStyle w:val="Szvegtrzs"/>
            </w:pPr>
          </w:p>
        </w:tc>
      </w:tr>
    </w:tbl>
    <w:p w:rsidR="00FF4EE4" w:rsidRPr="00AA2D0B" w:rsidRDefault="00FF4EE4" w:rsidP="00FF4EE4">
      <w:pPr>
        <w:pStyle w:val="lfej"/>
        <w:tabs>
          <w:tab w:val="right" w:pos="0"/>
        </w:tabs>
        <w:jc w:val="both"/>
        <w:rPr>
          <w:bCs/>
        </w:rPr>
      </w:pPr>
    </w:p>
    <w:p w:rsidR="00FF4EE4" w:rsidRPr="00AA2D0B" w:rsidRDefault="00FF4EE4" w:rsidP="00FF4EE4">
      <w:pPr>
        <w:jc w:val="center"/>
        <w:rPr>
          <w:b/>
          <w:bCs/>
          <w:sz w:val="28"/>
          <w:szCs w:val="28"/>
        </w:rPr>
      </w:pPr>
      <w:r w:rsidRPr="00AA2D0B">
        <w:rPr>
          <w:b/>
          <w:bCs/>
          <w:sz w:val="28"/>
          <w:szCs w:val="28"/>
        </w:rPr>
        <w:t>TANTÁRGYI PROGRAM</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 tantárgy kódja:</w:t>
      </w:r>
      <w:r w:rsidRPr="00AA2D0B">
        <w:rPr>
          <w:bCs/>
          <w:lang w:val="hu-HU"/>
        </w:rPr>
        <w:t xml:space="preserve"> H925B12</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 tantárgy megnevezése (magyarul):</w:t>
      </w:r>
      <w:r w:rsidRPr="00AA2D0B">
        <w:rPr>
          <w:bCs/>
          <w:lang w:val="hu-HU"/>
        </w:rPr>
        <w:t xml:space="preserve"> Matematika KLV II.</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Mathematics KLV II.</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Kreditérték:</w:t>
      </w:r>
      <w:r w:rsidRPr="00AA2D0B">
        <w:rPr>
          <w:bCs/>
          <w:lang w:val="hu-HU"/>
        </w:rPr>
        <w:t xml:space="preserve"> 3</w:t>
      </w:r>
      <w:r w:rsidR="002B0223" w:rsidRPr="00AA2D0B">
        <w:rPr>
          <w:bCs/>
          <w:lang w:val="hu-HU"/>
        </w:rPr>
        <w:t xml:space="preserve"> kredit</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 Természettudományi Tanszék</w:t>
      </w:r>
    </w:p>
    <w:p w:rsidR="00FF4EE4" w:rsidRPr="00AA2D0B" w:rsidRDefault="00FF4EE4" w:rsidP="00977D24">
      <w:pPr>
        <w:pStyle w:val="lfej"/>
        <w:numPr>
          <w:ilvl w:val="0"/>
          <w:numId w:val="98"/>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w:t>
      </w:r>
      <w:r w:rsidRPr="00AA2D0B">
        <w:rPr>
          <w:b/>
          <w:bCs/>
          <w:lang w:val="hu-HU"/>
        </w:rPr>
        <w:t xml:space="preserve"> </w:t>
      </w:r>
      <w:r w:rsidRPr="00AA2D0B">
        <w:t>Dr. Horváth István, PhD, CSc, egyetemi tanár</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A tanórák száma (előadás+gyakorlat)</w:t>
      </w:r>
    </w:p>
    <w:p w:rsidR="00FF4EE4" w:rsidRPr="00AA2D0B" w:rsidRDefault="00FF4EE4" w:rsidP="00977D24">
      <w:pPr>
        <w:pStyle w:val="lfej"/>
        <w:numPr>
          <w:ilvl w:val="1"/>
          <w:numId w:val="98"/>
        </w:numPr>
        <w:tabs>
          <w:tab w:val="clear" w:pos="4536"/>
          <w:tab w:val="clear" w:pos="9072"/>
        </w:tabs>
        <w:spacing w:before="120"/>
        <w:ind w:left="1000"/>
        <w:jc w:val="both"/>
        <w:rPr>
          <w:bCs/>
          <w:lang w:val="hu-HU"/>
        </w:rPr>
      </w:pPr>
      <w:r w:rsidRPr="00AA2D0B">
        <w:rPr>
          <w:bCs/>
          <w:lang w:val="hu-HU"/>
        </w:rPr>
        <w:t xml:space="preserve">összes óraszám: </w:t>
      </w:r>
    </w:p>
    <w:p w:rsidR="00FF4EE4" w:rsidRPr="00AA2D0B" w:rsidRDefault="00FF4EE4" w:rsidP="00977D24">
      <w:pPr>
        <w:pStyle w:val="lfej"/>
        <w:numPr>
          <w:ilvl w:val="2"/>
          <w:numId w:val="98"/>
        </w:numPr>
        <w:tabs>
          <w:tab w:val="clear" w:pos="4536"/>
          <w:tab w:val="clear" w:pos="9072"/>
          <w:tab w:val="right" w:pos="900"/>
        </w:tabs>
        <w:spacing w:before="120"/>
        <w:ind w:left="1508"/>
        <w:jc w:val="both"/>
        <w:rPr>
          <w:bCs/>
          <w:lang w:val="hu-HU"/>
        </w:rPr>
      </w:pPr>
      <w:r w:rsidRPr="00AA2D0B">
        <w:rPr>
          <w:bCs/>
          <w:lang w:val="hu-HU"/>
        </w:rPr>
        <w:t xml:space="preserve">Nappali munkarend: </w:t>
      </w:r>
      <w:r w:rsidR="002774F2" w:rsidRPr="00AA2D0B">
        <w:rPr>
          <w:bCs/>
          <w:lang w:val="hu-HU"/>
        </w:rPr>
        <w:t>35 (</w:t>
      </w:r>
      <w:r w:rsidRPr="00AA2D0B">
        <w:rPr>
          <w:bCs/>
          <w:lang w:val="hu-HU"/>
        </w:rPr>
        <w:t>15 + 20</w:t>
      </w:r>
      <w:r w:rsidR="002774F2" w:rsidRPr="00AA2D0B">
        <w:rPr>
          <w:bCs/>
          <w:lang w:val="hu-HU"/>
        </w:rPr>
        <w:t>)</w:t>
      </w:r>
    </w:p>
    <w:p w:rsidR="00FF4EE4" w:rsidRPr="00AA2D0B" w:rsidRDefault="00FF4EE4" w:rsidP="00977D24">
      <w:pPr>
        <w:pStyle w:val="lfej"/>
        <w:numPr>
          <w:ilvl w:val="2"/>
          <w:numId w:val="98"/>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3E47A3" w:rsidRPr="00AA2D0B">
        <w:rPr>
          <w:bCs/>
          <w:lang w:val="hu-HU"/>
        </w:rPr>
        <w:t>-</w:t>
      </w:r>
    </w:p>
    <w:p w:rsidR="00FF4EE4" w:rsidRPr="00AA2D0B" w:rsidRDefault="00FF4EE4" w:rsidP="00977D24">
      <w:pPr>
        <w:pStyle w:val="lfej"/>
        <w:numPr>
          <w:ilvl w:val="1"/>
          <w:numId w:val="98"/>
        </w:numPr>
        <w:tabs>
          <w:tab w:val="clear" w:pos="4536"/>
          <w:tab w:val="clear" w:pos="9072"/>
          <w:tab w:val="right" w:pos="900"/>
        </w:tabs>
        <w:spacing w:before="120"/>
        <w:ind w:left="1000"/>
        <w:jc w:val="both"/>
        <w:rPr>
          <w:bCs/>
          <w:lang w:val="hu-HU"/>
        </w:rPr>
      </w:pPr>
      <w:r w:rsidRPr="00AA2D0B">
        <w:rPr>
          <w:bCs/>
          <w:lang w:val="hu-HU"/>
        </w:rPr>
        <w:t xml:space="preserve">heti óraszám nappali munkarend: </w:t>
      </w:r>
      <w:r w:rsidR="003E47A3" w:rsidRPr="00AA2D0B">
        <w:rPr>
          <w:bCs/>
          <w:lang w:val="hu-HU"/>
        </w:rPr>
        <w:t>2</w:t>
      </w:r>
    </w:p>
    <w:p w:rsidR="00FF4EE4" w:rsidRPr="00AA2D0B" w:rsidRDefault="00FF4EE4" w:rsidP="00977D24">
      <w:pPr>
        <w:pStyle w:val="lfej"/>
        <w:numPr>
          <w:ilvl w:val="0"/>
          <w:numId w:val="98"/>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határozatlan és határozott integrálás alapjai és alkalmazásaik.</w:t>
      </w:r>
    </w:p>
    <w:p w:rsidR="00FF4EE4" w:rsidRPr="00AA2D0B" w:rsidRDefault="00FF4EE4" w:rsidP="00977D24">
      <w:pPr>
        <w:pStyle w:val="lfej"/>
        <w:numPr>
          <w:ilvl w:val="0"/>
          <w:numId w:val="98"/>
        </w:numPr>
        <w:tabs>
          <w:tab w:val="right" w:pos="900"/>
        </w:tabs>
        <w:spacing w:before="120"/>
        <w:ind w:left="644"/>
        <w:jc w:val="both"/>
        <w:rPr>
          <w:b/>
          <w:bCs/>
        </w:rPr>
      </w:pPr>
      <w:r w:rsidRPr="00AA2D0B">
        <w:rPr>
          <w:b/>
          <w:bCs/>
          <w:lang w:val="hu-HU"/>
        </w:rPr>
        <w:t>A tantárgy szakmai tartalma (angolul):</w:t>
      </w:r>
      <w:r w:rsidRPr="00AA2D0B">
        <w:rPr>
          <w:bCs/>
          <w:lang w:val="hu-HU"/>
        </w:rPr>
        <w:t xml:space="preserve"> </w:t>
      </w:r>
      <w:r w:rsidRPr="00AA2D0B">
        <w:rPr>
          <w:bCs/>
        </w:rPr>
        <w:t>Basics and applications of indefinite and definite integrals.</w:t>
      </w:r>
    </w:p>
    <w:p w:rsidR="00FF4EE4" w:rsidRPr="00AA2D0B" w:rsidRDefault="00FF4EE4" w:rsidP="00977D24">
      <w:pPr>
        <w:pStyle w:val="lfej"/>
        <w:numPr>
          <w:ilvl w:val="0"/>
          <w:numId w:val="98"/>
        </w:numPr>
        <w:tabs>
          <w:tab w:val="right" w:pos="900"/>
        </w:tabs>
        <w:spacing w:before="120"/>
        <w:ind w:left="644"/>
        <w:jc w:val="both"/>
        <w:rPr>
          <w:b/>
          <w:lang w:val="hu-HU"/>
        </w:rPr>
      </w:pPr>
      <w:r w:rsidRPr="00AA2D0B">
        <w:rPr>
          <w:b/>
        </w:rPr>
        <w:tab/>
      </w:r>
      <w:r w:rsidRPr="00AA2D0B">
        <w:rPr>
          <w:b/>
          <w:bCs/>
          <w:lang w:val="hu-HU"/>
        </w:rPr>
        <w:t>Elérendő</w:t>
      </w:r>
      <w:r w:rsidRPr="00AA2D0B">
        <w:rPr>
          <w:b/>
          <w:lang w:val="hu-HU"/>
        </w:rPr>
        <w:t xml:space="preserve"> kompetenciák (magyarul):</w:t>
      </w:r>
      <w:r w:rsidRPr="00AA2D0B">
        <w:rPr>
          <w:lang w:val="hu-HU"/>
        </w:rPr>
        <w:t xml:space="preserve"> Az integrálszámítás fogalmainak megismerése. A szabályok és tételek alkalmazási készségének kialakítása. A szaktantárgyak ismereteinek feltárása során felmerülő problémák megoldásához szükséges matematikai modellek felállítása.</w:t>
      </w:r>
    </w:p>
    <w:p w:rsidR="00FF4EE4" w:rsidRPr="00AA2D0B" w:rsidRDefault="00FF4EE4" w:rsidP="00977D24">
      <w:pPr>
        <w:pStyle w:val="Listaszerbekezds"/>
        <w:numPr>
          <w:ilvl w:val="0"/>
          <w:numId w:val="98"/>
        </w:numPr>
        <w:spacing w:before="120"/>
        <w:ind w:left="644"/>
        <w:contextualSpacing w:val="0"/>
        <w:jc w:val="both"/>
        <w:rPr>
          <w:b/>
        </w:rPr>
      </w:pPr>
      <w:r w:rsidRPr="00AA2D0B">
        <w:rPr>
          <w:b/>
        </w:rPr>
        <w:t xml:space="preserve">Elérendő kompetenciák (angolul): </w:t>
      </w:r>
      <w:r w:rsidRPr="00AA2D0B">
        <w:rPr>
          <w:rFonts w:ascii="Liberation Serif" w:hAnsi="Liberation Serif"/>
          <w:lang w:val="en-GB"/>
        </w:rPr>
        <w:t>Understanding the basic concepts of integral calculus. Developing skills for applying the rules and theorems. Establishing mathematical models for solving problems arising in special disciplines by realizing and applying analogy of conceptual systems</w:t>
      </w:r>
      <w:r w:rsidRPr="00AA2D0B">
        <w:rPr>
          <w:rFonts w:ascii="Liberation Serif" w:hAnsi="Liberation Serif"/>
        </w:rPr>
        <w:t>.</w:t>
      </w:r>
    </w:p>
    <w:p w:rsidR="00FF4EE4" w:rsidRPr="00AA2D0B" w:rsidRDefault="00FF4EE4" w:rsidP="00977D24">
      <w:pPr>
        <w:pStyle w:val="lfej"/>
        <w:numPr>
          <w:ilvl w:val="0"/>
          <w:numId w:val="98"/>
        </w:numPr>
        <w:tabs>
          <w:tab w:val="right" w:pos="900"/>
        </w:tabs>
        <w:spacing w:before="120"/>
        <w:ind w:left="644"/>
        <w:jc w:val="both"/>
        <w:rPr>
          <w:bCs/>
          <w:lang w:val="hu-HU"/>
        </w:rPr>
      </w:pPr>
      <w:r w:rsidRPr="00AA2D0B">
        <w:rPr>
          <w:b/>
          <w:bCs/>
          <w:lang w:val="hu-HU"/>
        </w:rPr>
        <w:t>Előtanulmányi kötelezettségek:</w:t>
      </w:r>
      <w:r w:rsidRPr="00AA2D0B">
        <w:rPr>
          <w:bCs/>
          <w:lang w:val="hu-HU"/>
        </w:rPr>
        <w:t xml:space="preserve"> Matematika KLV I. (H925B11)</w:t>
      </w:r>
    </w:p>
    <w:p w:rsidR="00FF4EE4" w:rsidRPr="00AA2D0B" w:rsidRDefault="00FF4EE4" w:rsidP="00977D24">
      <w:pPr>
        <w:pStyle w:val="Listaszerbekezds"/>
        <w:numPr>
          <w:ilvl w:val="0"/>
          <w:numId w:val="98"/>
        </w:numPr>
        <w:spacing w:before="120"/>
        <w:ind w:left="641" w:hanging="357"/>
        <w:contextualSpacing w:val="0"/>
        <w:jc w:val="both"/>
        <w:rPr>
          <w:b/>
        </w:rPr>
      </w:pPr>
      <w:r w:rsidRPr="00AA2D0B">
        <w:rPr>
          <w:b/>
        </w:rPr>
        <w:t>A tantárgy tematikája:</w:t>
      </w:r>
    </w:p>
    <w:p w:rsidR="00FF4EE4" w:rsidRPr="00AA2D0B" w:rsidRDefault="00FF4EE4" w:rsidP="00977D24">
      <w:pPr>
        <w:pStyle w:val="Listaszerbekezds"/>
        <w:numPr>
          <w:ilvl w:val="1"/>
          <w:numId w:val="98"/>
        </w:numPr>
        <w:spacing w:before="120"/>
        <w:ind w:left="1000"/>
        <w:contextualSpacing w:val="0"/>
        <w:jc w:val="both"/>
      </w:pPr>
      <w:r w:rsidRPr="00AA2D0B">
        <w:t>A primitív függvény és a határozatlan integrál fogalma.</w:t>
      </w:r>
    </w:p>
    <w:p w:rsidR="00FF4EE4" w:rsidRPr="00AA2D0B" w:rsidRDefault="00FF4EE4" w:rsidP="00977D24">
      <w:pPr>
        <w:pStyle w:val="Listaszerbekezds"/>
        <w:numPr>
          <w:ilvl w:val="1"/>
          <w:numId w:val="98"/>
        </w:numPr>
        <w:spacing w:before="120"/>
        <w:ind w:left="1000"/>
        <w:contextualSpacing w:val="0"/>
        <w:jc w:val="both"/>
      </w:pPr>
      <w:r w:rsidRPr="00AA2D0B">
        <w:t>Integrálási szabályok és eljárások: parciális integrálás, helyettesítéses integrálás, racionális törtfüggvények integrálása.</w:t>
      </w:r>
    </w:p>
    <w:p w:rsidR="00FF4EE4" w:rsidRPr="00AA2D0B" w:rsidRDefault="00FF4EE4" w:rsidP="00977D24">
      <w:pPr>
        <w:pStyle w:val="Listaszerbekezds"/>
        <w:numPr>
          <w:ilvl w:val="1"/>
          <w:numId w:val="98"/>
        </w:numPr>
        <w:spacing w:before="120"/>
        <w:ind w:left="1000"/>
        <w:contextualSpacing w:val="0"/>
        <w:jc w:val="both"/>
      </w:pPr>
      <w:r w:rsidRPr="00AA2D0B">
        <w:t>A határozott integrál fogalma és kiszámítása, Newton-Leibniz tétel.</w:t>
      </w:r>
    </w:p>
    <w:p w:rsidR="00FF4EE4" w:rsidRPr="00AA2D0B" w:rsidRDefault="00FF4EE4" w:rsidP="00977D24">
      <w:pPr>
        <w:pStyle w:val="Listaszerbekezds"/>
        <w:numPr>
          <w:ilvl w:val="1"/>
          <w:numId w:val="98"/>
        </w:numPr>
        <w:spacing w:before="120"/>
        <w:ind w:left="1000"/>
        <w:contextualSpacing w:val="0"/>
        <w:jc w:val="both"/>
      </w:pPr>
      <w:r w:rsidRPr="00AA2D0B">
        <w:t>Improprius integrálás.</w:t>
      </w:r>
    </w:p>
    <w:p w:rsidR="00FF4EE4" w:rsidRPr="00AA2D0B" w:rsidRDefault="00FF4EE4" w:rsidP="00977D24">
      <w:pPr>
        <w:pStyle w:val="Listaszerbekezds"/>
        <w:numPr>
          <w:ilvl w:val="1"/>
          <w:numId w:val="98"/>
        </w:numPr>
        <w:spacing w:before="120"/>
        <w:ind w:left="1000"/>
        <w:contextualSpacing w:val="0"/>
        <w:jc w:val="both"/>
      </w:pPr>
      <w:r w:rsidRPr="00AA2D0B">
        <w:t>Határozott integrálás alkalmazásai: terület, ívhossz, forgástestek felszínének és térfogatának kiszámítása.</w:t>
      </w:r>
    </w:p>
    <w:p w:rsidR="00FF4EE4" w:rsidRPr="00AA2D0B" w:rsidRDefault="00FF4EE4" w:rsidP="00977D24">
      <w:pPr>
        <w:pStyle w:val="lfej"/>
        <w:numPr>
          <w:ilvl w:val="0"/>
          <w:numId w:val="98"/>
        </w:numPr>
        <w:tabs>
          <w:tab w:val="right" w:pos="900"/>
        </w:tabs>
        <w:spacing w:before="120"/>
        <w:ind w:left="641" w:hanging="357"/>
        <w:jc w:val="both"/>
        <w:rPr>
          <w:b/>
        </w:rPr>
      </w:pPr>
      <w:r w:rsidRPr="00AA2D0B">
        <w:rPr>
          <w:b/>
          <w:bCs/>
          <w:lang w:val="hu-HU"/>
        </w:rPr>
        <w:lastRenderedPageBreak/>
        <w:t xml:space="preserve">A tantárgy meghirdetésének gyakorisága/a tantervben történő félévi elhelyezkedése: </w:t>
      </w:r>
      <w:r w:rsidRPr="00AA2D0B">
        <w:rPr>
          <w:bCs/>
          <w:lang w:val="hu-HU"/>
        </w:rPr>
        <w:t>3</w:t>
      </w:r>
      <w:r w:rsidRPr="00AA2D0B">
        <w:rPr>
          <w:bCs/>
        </w:rPr>
        <w:t>. félév</w:t>
      </w:r>
    </w:p>
    <w:p w:rsidR="00FF4EE4" w:rsidRPr="00AA2D0B" w:rsidRDefault="00FF4EE4" w:rsidP="00977D24">
      <w:pPr>
        <w:pStyle w:val="lfej"/>
        <w:numPr>
          <w:ilvl w:val="0"/>
          <w:numId w:val="98"/>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FF4EE4" w:rsidRPr="00AA2D0B" w:rsidRDefault="00FF4EE4" w:rsidP="00977D24">
      <w:pPr>
        <w:pStyle w:val="Listaszerbekezds"/>
        <w:numPr>
          <w:ilvl w:val="0"/>
          <w:numId w:val="98"/>
        </w:numPr>
        <w:spacing w:before="120"/>
        <w:ind w:left="641" w:hanging="357"/>
        <w:contextualSpacing w:val="0"/>
        <w:rPr>
          <w:b/>
        </w:rPr>
      </w:pPr>
      <w:r w:rsidRPr="00AA2D0B">
        <w:rPr>
          <w:b/>
        </w:rPr>
        <w:t xml:space="preserve">Félévközi feladatok, ismeretek ellenőrzésének rendje: </w:t>
      </w:r>
      <w:r w:rsidRPr="00AA2D0B">
        <w:t>Zárthelyi dolgozat(ok)</w:t>
      </w:r>
    </w:p>
    <w:p w:rsidR="00FF4EE4" w:rsidRPr="00AA2D0B" w:rsidRDefault="00FF4EE4" w:rsidP="00977D24">
      <w:pPr>
        <w:pStyle w:val="Listaszerbekezds"/>
        <w:numPr>
          <w:ilvl w:val="0"/>
          <w:numId w:val="98"/>
        </w:numPr>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FF4EE4" w:rsidRPr="00AA2D0B" w:rsidRDefault="00FF4EE4" w:rsidP="00FF4EE4">
      <w:pPr>
        <w:pStyle w:val="Listaszerbekezds"/>
        <w:spacing w:before="120"/>
        <w:ind w:left="644"/>
        <w:contextualSpacing w:val="0"/>
        <w:jc w:val="both"/>
      </w:pPr>
      <w:r w:rsidRPr="00AA2D0B">
        <w:t>Az aláírás feltétele a zárthelyi dolgozatok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 xml:space="preserve">ség.). </w:t>
      </w:r>
    </w:p>
    <w:p w:rsidR="00FF4EE4" w:rsidRPr="00AA2D0B" w:rsidRDefault="00FF4EE4" w:rsidP="00FF4EE4">
      <w:pPr>
        <w:pStyle w:val="Listaszerbekezds"/>
        <w:spacing w:before="120"/>
        <w:ind w:left="644"/>
        <w:contextualSpacing w:val="0"/>
        <w:jc w:val="both"/>
      </w:pPr>
      <w:r w:rsidRPr="00AA2D0B">
        <w:t xml:space="preserve">A kreditek megszerzésének feltétele az elégséges </w:t>
      </w:r>
      <w:r w:rsidR="003E47A3" w:rsidRPr="00AA2D0B">
        <w:rPr>
          <w:b/>
        </w:rPr>
        <w:t>kollokvium</w:t>
      </w:r>
      <w:r w:rsidRPr="00AA2D0B">
        <w:t xml:space="preserve"> letétele.</w:t>
      </w:r>
    </w:p>
    <w:p w:rsidR="00FF4EE4" w:rsidRPr="00AA2D0B" w:rsidRDefault="00FF4EE4" w:rsidP="00977D24">
      <w:pPr>
        <w:pStyle w:val="Listaszerbekezds"/>
        <w:numPr>
          <w:ilvl w:val="0"/>
          <w:numId w:val="98"/>
        </w:numPr>
        <w:tabs>
          <w:tab w:val="left" w:pos="284"/>
        </w:tabs>
        <w:spacing w:before="120"/>
        <w:ind w:left="641" w:hanging="357"/>
        <w:contextualSpacing w:val="0"/>
        <w:rPr>
          <w:b/>
        </w:rPr>
      </w:pPr>
      <w:r w:rsidRPr="00AA2D0B">
        <w:rPr>
          <w:b/>
        </w:rPr>
        <w:tab/>
        <w:t>Irodalomjegyzék (magyar, angol):</w:t>
      </w:r>
    </w:p>
    <w:p w:rsidR="00FF4EE4" w:rsidRPr="00AA2D0B" w:rsidRDefault="00FF4EE4" w:rsidP="00FF4EE4">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FF4EE4" w:rsidRPr="00AA2D0B" w:rsidRDefault="00FF4EE4" w:rsidP="00977D24">
      <w:pPr>
        <w:pStyle w:val="Listaszerbekezds"/>
        <w:numPr>
          <w:ilvl w:val="0"/>
          <w:numId w:val="94"/>
        </w:numPr>
        <w:ind w:left="630"/>
        <w:jc w:val="both"/>
      </w:pPr>
      <w:r w:rsidRPr="00AA2D0B">
        <w:t>Kocsiné Fábián Margit: Intergálszámítás, [Integral calculus] ZMNE, 2003. (in Hungarian)</w:t>
      </w:r>
    </w:p>
    <w:p w:rsidR="00FF4EE4" w:rsidRPr="00AA2D0B" w:rsidRDefault="00FF4EE4" w:rsidP="00977D24">
      <w:pPr>
        <w:pStyle w:val="Listaszerbekezds"/>
        <w:numPr>
          <w:ilvl w:val="0"/>
          <w:numId w:val="94"/>
        </w:numPr>
        <w:ind w:left="630"/>
        <w:jc w:val="both"/>
      </w:pPr>
      <w:r w:rsidRPr="00AA2D0B">
        <w:t>Kocsiné Fábián Margit: Integrálszámítás feladatgy</w:t>
      </w:r>
      <w:r w:rsidRPr="00AA2D0B">
        <w:rPr>
          <w:rFonts w:hint="eastAsia"/>
        </w:rPr>
        <w:t>ű</w:t>
      </w:r>
      <w:r w:rsidRPr="00AA2D0B">
        <w:t>jtemény [Integral calculus practices] NKE, 2016.</w:t>
      </w:r>
    </w:p>
    <w:p w:rsidR="00FF4EE4" w:rsidRPr="00AA2D0B" w:rsidRDefault="00FF4EE4" w:rsidP="00FF4EE4">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FF4EE4" w:rsidRPr="00AA2D0B" w:rsidRDefault="00FF4EE4" w:rsidP="00977D24">
      <w:pPr>
        <w:pStyle w:val="Listaszerbekezds"/>
        <w:numPr>
          <w:ilvl w:val="0"/>
          <w:numId w:val="94"/>
        </w:numPr>
        <w:ind w:left="630"/>
        <w:jc w:val="both"/>
      </w:pPr>
      <w:r w:rsidRPr="00AA2D0B">
        <w:t>Joel R. Hass, Christopher E. Heil, Maurice D. Weir: Thomas’ Calculus, Pearson, 2014.</w:t>
      </w:r>
    </w:p>
    <w:p w:rsidR="00FF4EE4" w:rsidRPr="00AA2D0B" w:rsidRDefault="00FF4EE4" w:rsidP="00977D24">
      <w:pPr>
        <w:pStyle w:val="Listaszerbekezds"/>
        <w:numPr>
          <w:ilvl w:val="0"/>
          <w:numId w:val="94"/>
        </w:numPr>
        <w:ind w:left="630"/>
        <w:jc w:val="both"/>
      </w:pPr>
      <w:r w:rsidRPr="00AA2D0B">
        <w:t>Kovács József, Takács Gábor, Takács Miklós: Analízis [Mathematical analysis] Tankönyvkiadó,1986. (in Hungarian)</w:t>
      </w:r>
    </w:p>
    <w:p w:rsidR="00FF4EE4" w:rsidRPr="00AA2D0B" w:rsidRDefault="00FF4EE4" w:rsidP="00977D24">
      <w:pPr>
        <w:pStyle w:val="Listaszerbekezds"/>
        <w:numPr>
          <w:ilvl w:val="0"/>
          <w:numId w:val="94"/>
        </w:numPr>
        <w:ind w:left="630"/>
        <w:jc w:val="both"/>
      </w:pPr>
      <w:r w:rsidRPr="00AA2D0B">
        <w:t>Scharnitzky Viktor: Matematikai feladatok [Mathematical exercises] Nemzeti Tankönyvkiadó, 1998. (in Hungarian)</w:t>
      </w:r>
    </w:p>
    <w:p w:rsidR="00FF4EE4" w:rsidRPr="00AA2D0B" w:rsidRDefault="00FF4EE4" w:rsidP="00FF4EE4">
      <w:pPr>
        <w:jc w:val="both"/>
      </w:pPr>
    </w:p>
    <w:p w:rsidR="00FF4EE4" w:rsidRPr="00AA2D0B" w:rsidRDefault="00FF4EE4" w:rsidP="00FF4EE4">
      <w:pPr>
        <w:jc w:val="both"/>
      </w:pPr>
      <w:r w:rsidRPr="00AA2D0B">
        <w:t>Budapest, 2017. október 31.</w:t>
      </w:r>
    </w:p>
    <w:p w:rsidR="00CF044E" w:rsidRPr="00AA2D0B" w:rsidRDefault="00CF044E" w:rsidP="00FF4EE4">
      <w:pPr>
        <w:jc w:val="both"/>
      </w:pPr>
    </w:p>
    <w:p w:rsidR="00CF044E" w:rsidRPr="00AA2D0B" w:rsidRDefault="00CF044E" w:rsidP="00FF4EE4">
      <w:pPr>
        <w:jc w:val="both"/>
      </w:pPr>
    </w:p>
    <w:p w:rsidR="0083664E" w:rsidRPr="00AA2D0B" w:rsidRDefault="00CF044E" w:rsidP="00CF044E">
      <w:pPr>
        <w:ind w:left="2836" w:firstLine="709"/>
        <w:jc w:val="both"/>
        <w:rPr>
          <w:b/>
          <w:bCs/>
        </w:rPr>
      </w:pPr>
      <w:r w:rsidRPr="00AA2D0B">
        <w:rPr>
          <w:b/>
          <w:bCs/>
        </w:rPr>
        <w:t xml:space="preserve">Prof. </w:t>
      </w:r>
      <w:r w:rsidRPr="00AA2D0B">
        <w:rPr>
          <w:b/>
        </w:rPr>
        <w:t>Dr. Horváth István, PhD, CSc, egyetemi tanár</w:t>
      </w:r>
      <w:r w:rsidRPr="00AA2D0B">
        <w:rPr>
          <w:b/>
          <w:bCs/>
        </w:rPr>
        <w:t xml:space="preserve"> </w:t>
      </w:r>
    </w:p>
    <w:p w:rsidR="00492CA1" w:rsidRPr="00AA2D0B" w:rsidRDefault="00CF044E" w:rsidP="00CF044E">
      <w:pPr>
        <w:pStyle w:val="lfej"/>
        <w:tabs>
          <w:tab w:val="clear" w:pos="4536"/>
          <w:tab w:val="clear" w:pos="9072"/>
          <w:tab w:val="right" w:pos="900"/>
        </w:tabs>
        <w:rPr>
          <w:lang w:val="hu-HU"/>
        </w:rPr>
      </w:pP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t xml:space="preserve">       </w:t>
      </w:r>
      <w:r w:rsidR="00492CA1" w:rsidRPr="00AA2D0B">
        <w:rPr>
          <w:bCs/>
          <w:lang w:val="hu-HU"/>
        </w:rPr>
        <w:t>tantárgyfelelős</w:t>
      </w:r>
    </w:p>
    <w:p w:rsidR="00492CA1" w:rsidRPr="00AA2D0B" w:rsidRDefault="00492CA1" w:rsidP="006F7851">
      <w:pPr>
        <w:jc w:val="both"/>
      </w:pPr>
    </w:p>
    <w:p w:rsidR="00492CA1" w:rsidRPr="00AA2D0B" w:rsidRDefault="00492CA1" w:rsidP="006F7851">
      <w:pPr>
        <w:jc w:val="both"/>
      </w:pPr>
    </w:p>
    <w:p w:rsidR="00492CA1" w:rsidRPr="00AA2D0B" w:rsidRDefault="00492CA1" w:rsidP="006F7851">
      <w:pPr>
        <w:jc w:val="both"/>
      </w:pPr>
    </w:p>
    <w:p w:rsidR="00492CA1" w:rsidRPr="00AA2D0B" w:rsidRDefault="00C95206" w:rsidP="006F7851">
      <w:pPr>
        <w:jc w:val="both"/>
      </w:pPr>
      <w:r w:rsidRPr="00AA2D0B">
        <w:br w:type="page"/>
      </w:r>
    </w:p>
    <w:tbl>
      <w:tblPr>
        <w:tblW w:w="9072" w:type="dxa"/>
        <w:tblInd w:w="113" w:type="dxa"/>
        <w:tblLook w:val="01E0" w:firstRow="1" w:lastRow="1" w:firstColumn="1" w:lastColumn="1" w:noHBand="0" w:noVBand="0"/>
      </w:tblPr>
      <w:tblGrid>
        <w:gridCol w:w="4855"/>
        <w:gridCol w:w="1620"/>
        <w:gridCol w:w="2597"/>
      </w:tblGrid>
      <w:tr w:rsidR="00CF044E" w:rsidRPr="00AA2D0B" w:rsidTr="00CF044E">
        <w:tc>
          <w:tcPr>
            <w:tcW w:w="4855" w:type="dxa"/>
            <w:tcBorders>
              <w:top w:val="nil"/>
              <w:left w:val="nil"/>
              <w:bottom w:val="single" w:sz="4" w:space="0" w:color="auto"/>
              <w:right w:val="nil"/>
            </w:tcBorders>
            <w:hideMark/>
          </w:tcPr>
          <w:p w:rsidR="00CF044E" w:rsidRPr="00AA2D0B" w:rsidRDefault="00CF044E" w:rsidP="00CF04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F044E" w:rsidRPr="00AA2D0B" w:rsidRDefault="00CF044E" w:rsidP="00CF044E">
            <w:pPr>
              <w:pStyle w:val="Szvegtrzs"/>
            </w:pPr>
          </w:p>
        </w:tc>
        <w:tc>
          <w:tcPr>
            <w:tcW w:w="2597" w:type="dxa"/>
          </w:tcPr>
          <w:p w:rsidR="00CF044E" w:rsidRPr="00AA2D0B" w:rsidRDefault="00CF044E" w:rsidP="00CF044E">
            <w:pPr>
              <w:pStyle w:val="Szvegtrzs"/>
              <w:jc w:val="right"/>
            </w:pPr>
          </w:p>
        </w:tc>
      </w:tr>
      <w:tr w:rsidR="00CF044E" w:rsidRPr="00AA2D0B" w:rsidTr="00CF044E">
        <w:tc>
          <w:tcPr>
            <w:tcW w:w="4855" w:type="dxa"/>
            <w:tcBorders>
              <w:top w:val="single" w:sz="4" w:space="0" w:color="auto"/>
              <w:left w:val="nil"/>
              <w:bottom w:val="nil"/>
              <w:right w:val="nil"/>
            </w:tcBorders>
            <w:hideMark/>
          </w:tcPr>
          <w:p w:rsidR="00CF044E" w:rsidRPr="00AA2D0B" w:rsidRDefault="00CF044E" w:rsidP="00CF044E">
            <w:pPr>
              <w:pStyle w:val="Szvegtrzs"/>
              <w:jc w:val="center"/>
              <w:rPr>
                <w:b/>
              </w:rPr>
            </w:pPr>
            <w:r w:rsidRPr="00AA2D0B">
              <w:rPr>
                <w:b/>
              </w:rPr>
              <w:t>Hadtudományi és Honvédtisztképző Kar</w:t>
            </w:r>
          </w:p>
        </w:tc>
        <w:tc>
          <w:tcPr>
            <w:tcW w:w="1620" w:type="dxa"/>
          </w:tcPr>
          <w:p w:rsidR="00CF044E" w:rsidRPr="00AA2D0B" w:rsidRDefault="00CF044E" w:rsidP="00CF044E">
            <w:pPr>
              <w:pStyle w:val="Szvegtrzs"/>
            </w:pPr>
          </w:p>
        </w:tc>
        <w:tc>
          <w:tcPr>
            <w:tcW w:w="2597" w:type="dxa"/>
          </w:tcPr>
          <w:p w:rsidR="00CF044E" w:rsidRPr="00AA2D0B" w:rsidRDefault="00CF044E" w:rsidP="00CF044E">
            <w:pPr>
              <w:pStyle w:val="Szvegtrzs"/>
            </w:pPr>
          </w:p>
        </w:tc>
      </w:tr>
    </w:tbl>
    <w:p w:rsidR="00C95206" w:rsidRPr="00AA2D0B" w:rsidRDefault="00C95206" w:rsidP="00CF044E">
      <w:pPr>
        <w:jc w:val="center"/>
        <w:rPr>
          <w:b/>
          <w:bCs/>
          <w:sz w:val="28"/>
          <w:szCs w:val="28"/>
        </w:rPr>
      </w:pPr>
    </w:p>
    <w:p w:rsidR="00CF044E" w:rsidRPr="00AA2D0B" w:rsidRDefault="00CF044E" w:rsidP="00CF044E">
      <w:pPr>
        <w:jc w:val="center"/>
        <w:rPr>
          <w:b/>
          <w:bCs/>
          <w:sz w:val="28"/>
          <w:szCs w:val="28"/>
        </w:rPr>
      </w:pPr>
      <w:r w:rsidRPr="00AA2D0B">
        <w:rPr>
          <w:b/>
          <w:bCs/>
          <w:sz w:val="28"/>
          <w:szCs w:val="28"/>
        </w:rPr>
        <w:t>TANTÁRGYI PROGRAM</w:t>
      </w:r>
    </w:p>
    <w:p w:rsidR="004A514C" w:rsidRPr="00AA2D0B" w:rsidRDefault="004A514C" w:rsidP="00CF044E">
      <w:pPr>
        <w:jc w:val="center"/>
        <w:rPr>
          <w:b/>
          <w:bCs/>
          <w:sz w:val="22"/>
          <w:szCs w:val="28"/>
        </w:rPr>
      </w:pP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 xml:space="preserve">A tantárgy kódja: </w:t>
      </w:r>
      <w:r w:rsidRPr="00AA2D0B">
        <w:rPr>
          <w:bCs/>
        </w:rPr>
        <w:t>HLHAB12</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Közgazdaságtan II.</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Economics II.</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9814CA" w:rsidRPr="00AA2D0B">
        <w:rPr>
          <w:bCs/>
          <w:lang w:val="hu-HU"/>
        </w:rPr>
        <w:t>Katonai Logisztikai Intézet,</w:t>
      </w:r>
      <w:r w:rsidRPr="00AA2D0B">
        <w:rPr>
          <w:bCs/>
        </w:rPr>
        <w:t xml:space="preserve"> Hadtáp és Katonai Közlekedési Tanszék</w:t>
      </w:r>
    </w:p>
    <w:p w:rsidR="00CF044E" w:rsidRPr="00AA2D0B" w:rsidRDefault="00CF044E" w:rsidP="00977D24">
      <w:pPr>
        <w:pStyle w:val="lfej"/>
        <w:numPr>
          <w:ilvl w:val="0"/>
          <w:numId w:val="99"/>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Fülöp Katalin egyetemi docens, PhD</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A tanórák száma (előadás+gyakorlat)</w:t>
      </w:r>
    </w:p>
    <w:p w:rsidR="00CF044E" w:rsidRPr="00AA2D0B" w:rsidRDefault="00CF044E" w:rsidP="00977D24">
      <w:pPr>
        <w:pStyle w:val="lfej"/>
        <w:numPr>
          <w:ilvl w:val="1"/>
          <w:numId w:val="99"/>
        </w:numPr>
        <w:tabs>
          <w:tab w:val="clear" w:pos="4536"/>
          <w:tab w:val="clear" w:pos="9072"/>
        </w:tabs>
        <w:spacing w:before="60"/>
        <w:ind w:left="1000"/>
        <w:jc w:val="both"/>
        <w:rPr>
          <w:bCs/>
          <w:lang w:val="hu-HU"/>
        </w:rPr>
      </w:pPr>
      <w:r w:rsidRPr="00AA2D0B">
        <w:rPr>
          <w:bCs/>
          <w:lang w:val="hu-HU"/>
        </w:rPr>
        <w:t xml:space="preserve">összes óraszám: </w:t>
      </w:r>
    </w:p>
    <w:p w:rsidR="00CF044E" w:rsidRPr="00AA2D0B" w:rsidRDefault="00CF044E" w:rsidP="00977D24">
      <w:pPr>
        <w:pStyle w:val="lfej"/>
        <w:numPr>
          <w:ilvl w:val="2"/>
          <w:numId w:val="99"/>
        </w:numPr>
        <w:tabs>
          <w:tab w:val="clear" w:pos="4536"/>
          <w:tab w:val="clear" w:pos="9072"/>
          <w:tab w:val="right" w:pos="900"/>
        </w:tabs>
        <w:spacing w:before="60"/>
        <w:ind w:left="1508"/>
        <w:jc w:val="both"/>
        <w:rPr>
          <w:bCs/>
          <w:lang w:val="hu-HU"/>
        </w:rPr>
      </w:pPr>
      <w:r w:rsidRPr="00AA2D0B">
        <w:rPr>
          <w:bCs/>
          <w:lang w:val="hu-HU"/>
        </w:rPr>
        <w:t>Nappali munkarend: 35 (20+15)</w:t>
      </w:r>
    </w:p>
    <w:p w:rsidR="00CF044E" w:rsidRPr="00AA2D0B" w:rsidRDefault="00CF044E" w:rsidP="00977D24">
      <w:pPr>
        <w:pStyle w:val="lfej"/>
        <w:numPr>
          <w:ilvl w:val="2"/>
          <w:numId w:val="99"/>
        </w:numPr>
        <w:tabs>
          <w:tab w:val="clear" w:pos="4536"/>
          <w:tab w:val="clear" w:pos="9072"/>
          <w:tab w:val="right" w:pos="900"/>
        </w:tabs>
        <w:spacing w:before="60"/>
        <w:ind w:left="1508"/>
        <w:jc w:val="both"/>
        <w:rPr>
          <w:bCs/>
          <w:lang w:val="hu-HU"/>
        </w:rPr>
      </w:pPr>
      <w:r w:rsidRPr="00AA2D0B">
        <w:rPr>
          <w:bCs/>
          <w:lang w:val="hu-HU"/>
        </w:rPr>
        <w:t xml:space="preserve">Levelező munkarend: </w:t>
      </w:r>
      <w:r w:rsidR="00293EF9" w:rsidRPr="00AA2D0B">
        <w:rPr>
          <w:bCs/>
          <w:lang w:val="hu-HU"/>
        </w:rPr>
        <w:t>-</w:t>
      </w:r>
    </w:p>
    <w:p w:rsidR="00CF044E" w:rsidRPr="00AA2D0B" w:rsidRDefault="00CF044E" w:rsidP="00977D24">
      <w:pPr>
        <w:pStyle w:val="lfej"/>
        <w:numPr>
          <w:ilvl w:val="1"/>
          <w:numId w:val="99"/>
        </w:numPr>
        <w:tabs>
          <w:tab w:val="clear" w:pos="4536"/>
          <w:tab w:val="clear" w:pos="9072"/>
          <w:tab w:val="right" w:pos="900"/>
        </w:tabs>
        <w:spacing w:before="60"/>
        <w:ind w:left="1000"/>
        <w:jc w:val="both"/>
        <w:rPr>
          <w:bCs/>
          <w:lang w:val="hu-HU"/>
        </w:rPr>
      </w:pPr>
      <w:r w:rsidRPr="00AA2D0B">
        <w:rPr>
          <w:bCs/>
          <w:lang w:val="hu-HU"/>
        </w:rPr>
        <w:t>heti óraszám nappali munkarend: 2</w:t>
      </w:r>
    </w:p>
    <w:p w:rsidR="00CF044E" w:rsidRPr="00AA2D0B" w:rsidRDefault="00CF044E" w:rsidP="00977D24">
      <w:pPr>
        <w:pStyle w:val="lfej"/>
        <w:numPr>
          <w:ilvl w:val="0"/>
          <w:numId w:val="99"/>
        </w:numPr>
        <w:tabs>
          <w:tab w:val="right" w:pos="900"/>
        </w:tabs>
        <w:spacing w:before="120"/>
        <w:ind w:left="644"/>
        <w:jc w:val="both"/>
        <w:rPr>
          <w:b/>
          <w:bCs/>
          <w:lang w:val="hu-HU"/>
        </w:rPr>
      </w:pPr>
      <w:r w:rsidRPr="00AA2D0B">
        <w:rPr>
          <w:b/>
          <w:bCs/>
          <w:lang w:val="hu-HU"/>
        </w:rPr>
        <w:t xml:space="preserve">A tantárgy szakmai tartalma (magyarul): </w:t>
      </w:r>
      <w:r w:rsidRPr="00AA2D0B">
        <w:rPr>
          <w:bCs/>
        </w:rPr>
        <w:t>A tantárgy a közgazdaságtan a nemzetgazdaság működésének törvényszerűségeivel és összefüggéseivel foglalkozik.</w:t>
      </w:r>
    </w:p>
    <w:p w:rsidR="00CF044E" w:rsidRPr="00AA2D0B" w:rsidRDefault="00CF044E" w:rsidP="00977D24">
      <w:pPr>
        <w:pStyle w:val="lfej"/>
        <w:numPr>
          <w:ilvl w:val="0"/>
          <w:numId w:val="99"/>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This subject deals with the functioning principles and processes of national economies.</w:t>
      </w:r>
    </w:p>
    <w:p w:rsidR="00CF044E" w:rsidRPr="00AA2D0B" w:rsidRDefault="00CF044E" w:rsidP="00977D24">
      <w:pPr>
        <w:pStyle w:val="Listaszerbekezds"/>
        <w:numPr>
          <w:ilvl w:val="0"/>
          <w:numId w:val="99"/>
        </w:numPr>
        <w:tabs>
          <w:tab w:val="left" w:pos="284"/>
        </w:tabs>
        <w:spacing w:before="120"/>
        <w:ind w:left="641" w:hanging="357"/>
        <w:contextualSpacing w:val="0"/>
        <w:jc w:val="both"/>
        <w:rPr>
          <w:b/>
        </w:rPr>
      </w:pPr>
      <w:r w:rsidRPr="00AA2D0B">
        <w:rPr>
          <w:b/>
        </w:rPr>
        <w:tab/>
        <w:t>Elérendő kompetenciák (magyarul):</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 xml:space="preserve"> Komplex gazdasági gondolkodás és szemlélet fejlesztése.</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A nemzetgazdaság működési törvényszerűségeinek megismerése.</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A honvédelmi költségvetés elhelyezése a társadalom újra-elosztási folyamataiban.</w:t>
      </w:r>
    </w:p>
    <w:p w:rsidR="00CF044E" w:rsidRPr="00AA2D0B" w:rsidRDefault="00CF044E" w:rsidP="00977D24">
      <w:pPr>
        <w:pStyle w:val="lfej"/>
        <w:numPr>
          <w:ilvl w:val="0"/>
          <w:numId w:val="99"/>
        </w:numPr>
        <w:tabs>
          <w:tab w:val="clear" w:pos="4536"/>
          <w:tab w:val="clear" w:pos="9072"/>
          <w:tab w:val="right" w:pos="900"/>
        </w:tabs>
        <w:spacing w:before="120"/>
        <w:ind w:left="644"/>
        <w:jc w:val="both"/>
        <w:rPr>
          <w:b/>
        </w:rPr>
      </w:pPr>
      <w:r w:rsidRPr="00AA2D0B">
        <w:rPr>
          <w:b/>
        </w:rPr>
        <w:t xml:space="preserve">Elérendő kompetenciák (angolul): </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Developing complex economic view and way of thinking.</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Getting to know the principles and way of functioning of national economy.</w:t>
      </w:r>
    </w:p>
    <w:p w:rsidR="00CF044E" w:rsidRPr="00AA2D0B" w:rsidRDefault="00CF044E" w:rsidP="00977D24">
      <w:pPr>
        <w:pStyle w:val="lfej"/>
        <w:numPr>
          <w:ilvl w:val="0"/>
          <w:numId w:val="93"/>
        </w:numPr>
        <w:tabs>
          <w:tab w:val="clear" w:pos="4536"/>
          <w:tab w:val="clear" w:pos="9072"/>
          <w:tab w:val="right" w:pos="900"/>
        </w:tabs>
        <w:spacing w:before="60"/>
        <w:ind w:hanging="153"/>
        <w:jc w:val="both"/>
        <w:rPr>
          <w:bCs/>
        </w:rPr>
      </w:pPr>
      <w:r w:rsidRPr="00AA2D0B">
        <w:rPr>
          <w:bCs/>
        </w:rPr>
        <w:t>Understanding the place of defense budget in the income redistribution and resource reallocation systems.</w:t>
      </w:r>
    </w:p>
    <w:p w:rsidR="00CF044E" w:rsidRPr="00AA2D0B" w:rsidRDefault="00CF044E" w:rsidP="00977D24">
      <w:pPr>
        <w:pStyle w:val="lfej"/>
        <w:numPr>
          <w:ilvl w:val="0"/>
          <w:numId w:val="99"/>
        </w:numPr>
        <w:tabs>
          <w:tab w:val="right" w:pos="900"/>
        </w:tabs>
        <w:spacing w:before="120"/>
        <w:ind w:left="644"/>
        <w:jc w:val="both"/>
        <w:rPr>
          <w:bCs/>
          <w:lang w:val="hu-HU"/>
        </w:rPr>
      </w:pPr>
      <w:r w:rsidRPr="00AA2D0B">
        <w:rPr>
          <w:b/>
          <w:bCs/>
          <w:lang w:val="hu-HU"/>
        </w:rPr>
        <w:t xml:space="preserve">Előtanulmányi kötelezettségek: </w:t>
      </w:r>
      <w:r w:rsidRPr="00AA2D0B">
        <w:rPr>
          <w:bCs/>
        </w:rPr>
        <w:t>HLHAB11 Közgazdaságtan I.</w:t>
      </w:r>
    </w:p>
    <w:p w:rsidR="00CF044E" w:rsidRPr="00AA2D0B" w:rsidRDefault="00CF044E" w:rsidP="00977D24">
      <w:pPr>
        <w:pStyle w:val="Listaszerbekezds"/>
        <w:numPr>
          <w:ilvl w:val="0"/>
          <w:numId w:val="99"/>
        </w:numPr>
        <w:spacing w:before="120"/>
        <w:ind w:left="641" w:hanging="357"/>
        <w:contextualSpacing w:val="0"/>
        <w:jc w:val="both"/>
        <w:rPr>
          <w:b/>
        </w:rPr>
      </w:pPr>
      <w:r w:rsidRPr="00AA2D0B">
        <w:rPr>
          <w:b/>
        </w:rPr>
        <w:t xml:space="preserve">A tantárgy tematikája: </w:t>
      </w:r>
    </w:p>
    <w:p w:rsidR="00CF044E" w:rsidRPr="00AA2D0B" w:rsidRDefault="00CF044E" w:rsidP="00977D24">
      <w:pPr>
        <w:pStyle w:val="lfej"/>
        <w:numPr>
          <w:ilvl w:val="1"/>
          <w:numId w:val="99"/>
        </w:numPr>
        <w:tabs>
          <w:tab w:val="clear" w:pos="4536"/>
          <w:tab w:val="clear" w:pos="9072"/>
          <w:tab w:val="center" w:pos="851"/>
          <w:tab w:val="right" w:pos="900"/>
          <w:tab w:val="right" w:pos="993"/>
        </w:tabs>
        <w:spacing w:before="60"/>
        <w:ind w:left="998" w:hanging="431"/>
        <w:jc w:val="both"/>
        <w:rPr>
          <w:bCs/>
          <w:lang w:val="hu-HU"/>
        </w:rPr>
      </w:pPr>
      <w:r w:rsidRPr="00AA2D0B">
        <w:rPr>
          <w:bCs/>
        </w:rPr>
        <w:t>Makroökonómiai szektorok és piacok kapcsolatai.</w:t>
      </w:r>
      <w:r w:rsidRPr="00AA2D0B">
        <w:rPr>
          <w:bCs/>
          <w:lang w:val="hu-HU"/>
        </w:rPr>
        <w:t xml:space="preserve"> </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rPr>
          <w:bCs/>
        </w:rPr>
        <w:t>Makroökonómia alapfogalmai és mutatói. (Kibocsátást és inflációt mérő mutatók.)</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rPr>
          <w:bCs/>
        </w:rPr>
        <w:t>Makroökonómia alapfogalmai és mutatói. (Munkaerő-piaci, tőkepiaci mutatók)</w:t>
      </w:r>
    </w:p>
    <w:p w:rsidR="00CF044E" w:rsidRPr="00AA2D0B" w:rsidRDefault="00CF044E" w:rsidP="00977D24">
      <w:pPr>
        <w:pStyle w:val="lfej"/>
        <w:numPr>
          <w:ilvl w:val="1"/>
          <w:numId w:val="99"/>
        </w:numPr>
        <w:tabs>
          <w:tab w:val="clear" w:pos="4536"/>
          <w:tab w:val="right" w:pos="900"/>
          <w:tab w:val="center" w:pos="1418"/>
        </w:tabs>
        <w:spacing w:before="60"/>
        <w:ind w:left="998" w:hanging="431"/>
        <w:jc w:val="both"/>
        <w:rPr>
          <w:bCs/>
        </w:rPr>
      </w:pPr>
      <w:r w:rsidRPr="00AA2D0B">
        <w:rPr>
          <w:bCs/>
        </w:rPr>
        <w:t xml:space="preserve">Általános makrogazdasági egyensúly kérdései. </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rPr>
          <w:bCs/>
        </w:rPr>
        <w:lastRenderedPageBreak/>
        <w:t xml:space="preserve">Nemzetgazdaság működésének törvényszerűségei hosszú távon. </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Hosszú távú gazdasági növekedés tényezői.</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Versenyképesség.</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Munkaerőpiac és munkanélküliség.</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Pénzpiac és infláció.</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Gazdasági ciklusok és helyreállítási periódus.</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 xml:space="preserve">A gazdaság rövid távú ingadozásainak vizsgálata. </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Keresleti és kínálati sokkhatások.</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t>Munkanélküliség és infláció kapcsolata rövidtávon.</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rPr>
      </w:pPr>
      <w:r w:rsidRPr="00AA2D0B">
        <w:rPr>
          <w:bCs/>
        </w:rPr>
        <w:t>Gazdaságpolitikai alapok.</w:t>
      </w:r>
    </w:p>
    <w:p w:rsidR="00CF044E" w:rsidRPr="00AA2D0B" w:rsidRDefault="00CF044E" w:rsidP="00977D24">
      <w:pPr>
        <w:pStyle w:val="lfej"/>
        <w:numPr>
          <w:ilvl w:val="1"/>
          <w:numId w:val="99"/>
        </w:numPr>
        <w:tabs>
          <w:tab w:val="clear" w:pos="4536"/>
          <w:tab w:val="clear" w:pos="9072"/>
          <w:tab w:val="right" w:pos="900"/>
        </w:tabs>
        <w:spacing w:before="60"/>
        <w:ind w:left="998" w:hanging="431"/>
        <w:jc w:val="both"/>
        <w:rPr>
          <w:bCs/>
          <w:lang w:val="hu-HU"/>
        </w:rPr>
      </w:pPr>
      <w:r w:rsidRPr="00AA2D0B">
        <w:rPr>
          <w:bCs/>
          <w:lang w:val="hu-HU"/>
        </w:rPr>
        <w:t xml:space="preserve">Adótípusok, jövedelem-újraelosztási csatornák. </w:t>
      </w:r>
      <w:r w:rsidRPr="00AA2D0B">
        <w:tab/>
      </w:r>
    </w:p>
    <w:p w:rsidR="00CF044E" w:rsidRPr="00AA2D0B" w:rsidRDefault="00CF044E" w:rsidP="00977D24">
      <w:pPr>
        <w:pStyle w:val="lfej"/>
        <w:numPr>
          <w:ilvl w:val="0"/>
          <w:numId w:val="99"/>
        </w:numPr>
        <w:tabs>
          <w:tab w:val="right" w:pos="900"/>
        </w:tabs>
        <w:spacing w:before="120"/>
        <w:ind w:left="641" w:hanging="357"/>
        <w:jc w:val="both"/>
        <w:rPr>
          <w:b/>
        </w:rPr>
      </w:pPr>
      <w:r w:rsidRPr="00AA2D0B">
        <w:rPr>
          <w:b/>
          <w:bCs/>
          <w:lang w:val="hu-HU"/>
        </w:rPr>
        <w:t>A tantárgy meghirdetésének gyakorisága/a tantervben történő félévi elhelyezkedése</w:t>
      </w:r>
      <w:r w:rsidR="00293EF9" w:rsidRPr="00AA2D0B">
        <w:rPr>
          <w:b/>
          <w:bCs/>
          <w:lang w:val="hu-HU"/>
        </w:rPr>
        <w:t xml:space="preserve">: </w:t>
      </w:r>
      <w:r w:rsidRPr="00AA2D0B">
        <w:rPr>
          <w:bCs/>
          <w:lang w:val="hu-HU"/>
        </w:rPr>
        <w:t>3. félév</w:t>
      </w:r>
    </w:p>
    <w:p w:rsidR="00CF044E" w:rsidRPr="00AA2D0B" w:rsidRDefault="00CF044E" w:rsidP="00977D24">
      <w:pPr>
        <w:pStyle w:val="lfej"/>
        <w:numPr>
          <w:ilvl w:val="0"/>
          <w:numId w:val="99"/>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CF044E" w:rsidRPr="00AA2D0B" w:rsidRDefault="00CF044E" w:rsidP="00977D24">
      <w:pPr>
        <w:pStyle w:val="Listaszerbekezds"/>
        <w:numPr>
          <w:ilvl w:val="0"/>
          <w:numId w:val="99"/>
        </w:numPr>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házi feladatot kapnak, melynek ellenőrzése a következő tanóra előtt megtörténik.</w:t>
      </w:r>
    </w:p>
    <w:p w:rsidR="00CF044E" w:rsidRPr="00AA2D0B" w:rsidRDefault="00E618AF" w:rsidP="00977D24">
      <w:pPr>
        <w:pStyle w:val="Listaszerbekezds"/>
        <w:numPr>
          <w:ilvl w:val="0"/>
          <w:numId w:val="99"/>
        </w:numPr>
        <w:tabs>
          <w:tab w:val="left" w:pos="284"/>
        </w:tabs>
        <w:spacing w:before="120"/>
        <w:ind w:left="641" w:hanging="357"/>
        <w:contextualSpacing w:val="0"/>
        <w:jc w:val="both"/>
        <w:rPr>
          <w:b/>
        </w:rPr>
      </w:pPr>
      <w:r w:rsidRPr="00AA2D0B">
        <w:rPr>
          <w:b/>
        </w:rPr>
        <w:t xml:space="preserve"> </w:t>
      </w:r>
      <w:r w:rsidR="00CF044E" w:rsidRPr="00AA2D0B">
        <w:rPr>
          <w:b/>
        </w:rPr>
        <w:t xml:space="preserve">Az aláírás és a kreditek megszerzésének pontos feltételei </w:t>
      </w:r>
      <w:r w:rsidR="00CF044E" w:rsidRPr="00AA2D0B">
        <w:t>(a félév végi aláírás követelményei, a félév végi számonkéréséke módja, formája, típusa, vizsgakövetelmények)</w:t>
      </w:r>
      <w:r w:rsidR="00CF044E" w:rsidRPr="00AA2D0B">
        <w:rPr>
          <w:b/>
        </w:rPr>
        <w:t xml:space="preserve">: </w:t>
      </w:r>
      <w:r w:rsidR="00CF044E" w:rsidRPr="00AA2D0B">
        <w:t xml:space="preserve">Az aláírás feltétele a tanórákon történő – 17. pontban meghatározott – részvétel, a félévközi feladatok megfelelő színvonalú elkészítése, valamint a legalább elégséges (2) szintű zárthelyi dolgozat megírása. A zárthelyi dolgozat kétszer pótolható. A tantárgy kreditje megszerzése szóbeli </w:t>
      </w:r>
      <w:r w:rsidR="00293EF9" w:rsidRPr="00AA2D0B">
        <w:rPr>
          <w:b/>
        </w:rPr>
        <w:t>kollokviumon</w:t>
      </w:r>
      <w:r w:rsidR="00CF044E" w:rsidRPr="00AA2D0B">
        <w:rPr>
          <w:b/>
        </w:rPr>
        <w:t xml:space="preserve"> </w:t>
      </w:r>
      <w:r w:rsidR="00CF044E" w:rsidRPr="00AA2D0B">
        <w:t xml:space="preserve">történik. </w:t>
      </w:r>
    </w:p>
    <w:p w:rsidR="00CF044E" w:rsidRPr="00AA2D0B" w:rsidRDefault="00CF044E" w:rsidP="00977D24">
      <w:pPr>
        <w:pStyle w:val="Listaszerbekezds"/>
        <w:numPr>
          <w:ilvl w:val="0"/>
          <w:numId w:val="99"/>
        </w:numPr>
        <w:tabs>
          <w:tab w:val="left" w:pos="284"/>
        </w:tabs>
        <w:spacing w:before="120"/>
        <w:ind w:left="641" w:hanging="357"/>
        <w:contextualSpacing w:val="0"/>
        <w:rPr>
          <w:b/>
        </w:rPr>
      </w:pPr>
      <w:r w:rsidRPr="00AA2D0B">
        <w:rPr>
          <w:b/>
        </w:rPr>
        <w:tab/>
        <w:t>Irodalomjegyzék (magyar, angol):</w:t>
      </w:r>
    </w:p>
    <w:p w:rsidR="00CF044E" w:rsidRPr="00AA2D0B" w:rsidRDefault="00CF044E" w:rsidP="00977D24">
      <w:pPr>
        <w:pStyle w:val="lfej"/>
        <w:numPr>
          <w:ilvl w:val="1"/>
          <w:numId w:val="99"/>
        </w:numPr>
        <w:tabs>
          <w:tab w:val="clear" w:pos="4536"/>
          <w:tab w:val="clear" w:pos="9072"/>
        </w:tabs>
        <w:spacing w:before="120"/>
        <w:ind w:left="1000"/>
        <w:jc w:val="both"/>
        <w:rPr>
          <w:b/>
        </w:rPr>
      </w:pPr>
      <w:r w:rsidRPr="00AA2D0B">
        <w:rPr>
          <w:b/>
        </w:rPr>
        <w:t xml:space="preserve">Kötelező irodalom: </w:t>
      </w:r>
    </w:p>
    <w:p w:rsidR="00CF044E" w:rsidRPr="00AA2D0B" w:rsidRDefault="00CF044E" w:rsidP="00977D24">
      <w:pPr>
        <w:pStyle w:val="lfej"/>
        <w:numPr>
          <w:ilvl w:val="0"/>
          <w:numId w:val="337"/>
        </w:numPr>
        <w:tabs>
          <w:tab w:val="clear" w:pos="9072"/>
          <w:tab w:val="right" w:pos="900"/>
        </w:tabs>
        <w:ind w:left="1077" w:hanging="357"/>
        <w:rPr>
          <w:bCs/>
        </w:rPr>
      </w:pPr>
      <w:r w:rsidRPr="00AA2D0B">
        <w:rPr>
          <w:bCs/>
        </w:rPr>
        <w:t>N. Gregory Mankiw: Makroökonónia Osiris Kiadó Kft. Budapest, 2005. ISBN: 9789633898253</w:t>
      </w:r>
    </w:p>
    <w:p w:rsidR="00CF044E" w:rsidRPr="00AA2D0B" w:rsidRDefault="00CF044E" w:rsidP="00977D24">
      <w:pPr>
        <w:pStyle w:val="lfej"/>
        <w:numPr>
          <w:ilvl w:val="0"/>
          <w:numId w:val="337"/>
        </w:numPr>
        <w:tabs>
          <w:tab w:val="clear" w:pos="9072"/>
          <w:tab w:val="right" w:pos="900"/>
        </w:tabs>
        <w:ind w:left="1077" w:hanging="357"/>
        <w:rPr>
          <w:bCs/>
        </w:rPr>
      </w:pPr>
      <w:r w:rsidRPr="00AA2D0B">
        <w:rPr>
          <w:bCs/>
        </w:rPr>
        <w:t>Paul. A. Samuelson-William D. Nordhaus: Köz</w:t>
      </w:r>
      <w:r w:rsidR="009814CA" w:rsidRPr="00AA2D0B">
        <w:rPr>
          <w:bCs/>
        </w:rPr>
        <w:t xml:space="preserve">gazdaságtan Akadémia Kiadó Zrt. </w:t>
      </w:r>
      <w:r w:rsidRPr="00AA2D0B">
        <w:rPr>
          <w:bCs/>
        </w:rPr>
        <w:t>Budapest, 2009. ISBN: 9789630582995</w:t>
      </w:r>
    </w:p>
    <w:p w:rsidR="00CF044E" w:rsidRPr="00AA2D0B" w:rsidRDefault="00CF044E" w:rsidP="00977D24">
      <w:pPr>
        <w:pStyle w:val="lfej"/>
        <w:numPr>
          <w:ilvl w:val="0"/>
          <w:numId w:val="337"/>
        </w:numPr>
        <w:tabs>
          <w:tab w:val="clear" w:pos="9072"/>
          <w:tab w:val="right" w:pos="900"/>
        </w:tabs>
        <w:ind w:left="1077" w:hanging="357"/>
        <w:rPr>
          <w:bCs/>
        </w:rPr>
      </w:pPr>
      <w:r w:rsidRPr="00AA2D0B">
        <w:rPr>
          <w:bCs/>
        </w:rPr>
        <w:t>N</w:t>
      </w:r>
      <w:r w:rsidRPr="00AA2D0B">
        <w:t>. Gregory Mankiw: Macroeconomics, 7</w:t>
      </w:r>
      <w:r w:rsidRPr="00AA2D0B">
        <w:rPr>
          <w:vertAlign w:val="superscript"/>
        </w:rPr>
        <w:t>th</w:t>
      </w:r>
      <w:r w:rsidRPr="00AA2D0B">
        <w:t xml:space="preserve"> edition 2009. ISBN:9781464182891</w:t>
      </w:r>
    </w:p>
    <w:p w:rsidR="00CF044E" w:rsidRPr="00AA2D0B" w:rsidRDefault="00CF044E" w:rsidP="00977D24">
      <w:pPr>
        <w:pStyle w:val="lfej"/>
        <w:numPr>
          <w:ilvl w:val="0"/>
          <w:numId w:val="337"/>
        </w:numPr>
        <w:tabs>
          <w:tab w:val="clear" w:pos="9072"/>
          <w:tab w:val="right" w:pos="900"/>
        </w:tabs>
        <w:ind w:left="1077" w:hanging="357"/>
        <w:rPr>
          <w:bCs/>
          <w:lang w:val="hu-HU"/>
        </w:rPr>
      </w:pPr>
      <w:r w:rsidRPr="00AA2D0B">
        <w:rPr>
          <w:bCs/>
        </w:rPr>
        <w:t>- Paul. A. Samuelson-William D. Nordhaus: Economics, 19</w:t>
      </w:r>
      <w:r w:rsidRPr="00AA2D0B">
        <w:rPr>
          <w:bCs/>
          <w:vertAlign w:val="superscript"/>
        </w:rPr>
        <w:t>th</w:t>
      </w:r>
      <w:r w:rsidRPr="00AA2D0B">
        <w:rPr>
          <w:bCs/>
        </w:rPr>
        <w:t xml:space="preserve"> edition 2013. ISBN: 9780073511290</w:t>
      </w:r>
    </w:p>
    <w:p w:rsidR="00CF044E" w:rsidRPr="00AA2D0B" w:rsidRDefault="00CF044E" w:rsidP="00977D24">
      <w:pPr>
        <w:pStyle w:val="lfej"/>
        <w:numPr>
          <w:ilvl w:val="1"/>
          <w:numId w:val="99"/>
        </w:numPr>
        <w:tabs>
          <w:tab w:val="clear" w:pos="4536"/>
          <w:tab w:val="clear" w:pos="9072"/>
        </w:tabs>
        <w:spacing w:before="120"/>
        <w:ind w:left="1000"/>
        <w:jc w:val="both"/>
        <w:rPr>
          <w:b/>
        </w:rPr>
      </w:pPr>
      <w:r w:rsidRPr="00AA2D0B">
        <w:rPr>
          <w:b/>
        </w:rPr>
        <w:t xml:space="preserve">Ajánlott irodalom: </w:t>
      </w:r>
    </w:p>
    <w:p w:rsidR="00CF044E" w:rsidRPr="00AA2D0B" w:rsidRDefault="00CF044E" w:rsidP="00977D24">
      <w:pPr>
        <w:pStyle w:val="lfej"/>
        <w:numPr>
          <w:ilvl w:val="0"/>
          <w:numId w:val="337"/>
        </w:numPr>
        <w:tabs>
          <w:tab w:val="clear" w:pos="9072"/>
          <w:tab w:val="right" w:pos="900"/>
        </w:tabs>
        <w:ind w:left="1077" w:hanging="357"/>
      </w:pPr>
      <w:r w:rsidRPr="00AA2D0B">
        <w:rPr>
          <w:lang w:val="hu-HU"/>
        </w:rPr>
        <w:t xml:space="preserve">- </w:t>
      </w:r>
      <w:r w:rsidRPr="00AA2D0B">
        <w:t>Aktuális versenyképességi jelentések (WEF, IMD, SolAbility, FEEM stb.)</w:t>
      </w:r>
    </w:p>
    <w:p w:rsidR="00CF044E" w:rsidRPr="00AA2D0B" w:rsidRDefault="00CF044E" w:rsidP="00977D24">
      <w:pPr>
        <w:pStyle w:val="lfej"/>
        <w:numPr>
          <w:ilvl w:val="0"/>
          <w:numId w:val="337"/>
        </w:numPr>
        <w:tabs>
          <w:tab w:val="clear" w:pos="9072"/>
          <w:tab w:val="right" w:pos="900"/>
        </w:tabs>
        <w:ind w:left="1077" w:hanging="357"/>
      </w:pPr>
      <w:r w:rsidRPr="00AA2D0B">
        <w:t>- Aktuális OECD jelentések</w:t>
      </w:r>
    </w:p>
    <w:p w:rsidR="00CF044E" w:rsidRPr="00AA2D0B" w:rsidRDefault="00CF044E" w:rsidP="00977D24">
      <w:pPr>
        <w:pStyle w:val="lfej"/>
        <w:numPr>
          <w:ilvl w:val="0"/>
          <w:numId w:val="337"/>
        </w:numPr>
        <w:tabs>
          <w:tab w:val="clear" w:pos="9072"/>
          <w:tab w:val="right" w:pos="900"/>
        </w:tabs>
        <w:ind w:left="1077" w:hanging="357"/>
      </w:pPr>
      <w:r w:rsidRPr="00AA2D0B">
        <w:t>- Actual competitiveness reports (WEF, IMD, SolAbility, FEEM etc.)</w:t>
      </w:r>
    </w:p>
    <w:p w:rsidR="00CF044E" w:rsidRPr="00AA2D0B" w:rsidRDefault="00CF044E" w:rsidP="00977D24">
      <w:pPr>
        <w:pStyle w:val="lfej"/>
        <w:numPr>
          <w:ilvl w:val="0"/>
          <w:numId w:val="337"/>
        </w:numPr>
        <w:tabs>
          <w:tab w:val="clear" w:pos="9072"/>
          <w:tab w:val="right" w:pos="900"/>
        </w:tabs>
        <w:ind w:left="1077" w:hanging="357"/>
        <w:rPr>
          <w:lang w:val="hu-HU"/>
        </w:rPr>
      </w:pPr>
      <w:r w:rsidRPr="00AA2D0B">
        <w:t>- Actual OECD reports</w:t>
      </w:r>
    </w:p>
    <w:p w:rsidR="00492CA1" w:rsidRPr="00AA2D0B" w:rsidRDefault="00492CA1" w:rsidP="006F7851">
      <w:pPr>
        <w:jc w:val="both"/>
        <w:rPr>
          <w:sz w:val="14"/>
        </w:rPr>
      </w:pPr>
    </w:p>
    <w:p w:rsidR="00C95206" w:rsidRPr="00AA2D0B" w:rsidRDefault="00C95206" w:rsidP="006F7851">
      <w:pPr>
        <w:jc w:val="both"/>
      </w:pPr>
      <w:r w:rsidRPr="00AA2D0B">
        <w:t>Budapest, 2017. október 31.</w:t>
      </w:r>
    </w:p>
    <w:p w:rsidR="00C95206" w:rsidRPr="00AA2D0B" w:rsidRDefault="00E618AF" w:rsidP="003C4B7E">
      <w:pPr>
        <w:ind w:left="4254"/>
        <w:jc w:val="both"/>
      </w:pPr>
      <w:r w:rsidRPr="00AA2D0B">
        <w:rPr>
          <w:b/>
        </w:rPr>
        <w:t>Dr. Fülöp Katalin egyetemi docens</w:t>
      </w:r>
      <w:r w:rsidR="003C4B7E" w:rsidRPr="00AA2D0B">
        <w:rPr>
          <w:b/>
        </w:rPr>
        <w:t>, PhD</w:t>
      </w:r>
      <w:r w:rsidRPr="00AA2D0B">
        <w:t xml:space="preserve"> </w:t>
      </w:r>
    </w:p>
    <w:p w:rsidR="00492CA1" w:rsidRPr="00AA2D0B" w:rsidRDefault="00E618AF" w:rsidP="009814CA">
      <w:pPr>
        <w:ind w:left="4963" w:firstLine="709"/>
        <w:jc w:val="both"/>
      </w:pPr>
      <w:r w:rsidRPr="00AA2D0B">
        <w:t>tantárgyfelelős</w:t>
      </w:r>
    </w:p>
    <w:p w:rsidR="00492CA1" w:rsidRPr="00AA2D0B" w:rsidRDefault="00C95206" w:rsidP="006F7851">
      <w:pPr>
        <w:jc w:val="both"/>
      </w:pPr>
      <w:r w:rsidRPr="00AA2D0B">
        <w:lastRenderedPageBreak/>
        <w:br w:type="page"/>
      </w:r>
    </w:p>
    <w:tbl>
      <w:tblPr>
        <w:tblW w:w="9072" w:type="dxa"/>
        <w:tblInd w:w="113" w:type="dxa"/>
        <w:tblLook w:val="01E0" w:firstRow="1" w:lastRow="1" w:firstColumn="1" w:lastColumn="1" w:noHBand="0" w:noVBand="0"/>
      </w:tblPr>
      <w:tblGrid>
        <w:gridCol w:w="4855"/>
        <w:gridCol w:w="1620"/>
        <w:gridCol w:w="2597"/>
      </w:tblGrid>
      <w:tr w:rsidR="00D10FB3" w:rsidRPr="00AA2D0B" w:rsidTr="00130307">
        <w:tc>
          <w:tcPr>
            <w:tcW w:w="4855" w:type="dxa"/>
            <w:tcBorders>
              <w:top w:val="nil"/>
              <w:left w:val="nil"/>
              <w:bottom w:val="single" w:sz="4" w:space="0" w:color="auto"/>
              <w:right w:val="nil"/>
            </w:tcBorders>
            <w:hideMark/>
          </w:tcPr>
          <w:p w:rsidR="00D10FB3" w:rsidRPr="00AA2D0B" w:rsidRDefault="00D10FB3" w:rsidP="0013030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10FB3" w:rsidRPr="00AA2D0B" w:rsidRDefault="00D10FB3" w:rsidP="00130307">
            <w:pPr>
              <w:pStyle w:val="Szvegtrzs"/>
            </w:pPr>
          </w:p>
        </w:tc>
        <w:tc>
          <w:tcPr>
            <w:tcW w:w="2597" w:type="dxa"/>
          </w:tcPr>
          <w:p w:rsidR="00D10FB3" w:rsidRPr="00AA2D0B" w:rsidRDefault="00D10FB3" w:rsidP="00130307">
            <w:pPr>
              <w:pStyle w:val="Szvegtrzs"/>
              <w:jc w:val="right"/>
            </w:pPr>
          </w:p>
        </w:tc>
      </w:tr>
      <w:tr w:rsidR="00D10FB3" w:rsidRPr="00AA2D0B" w:rsidTr="00130307">
        <w:tc>
          <w:tcPr>
            <w:tcW w:w="4855" w:type="dxa"/>
            <w:tcBorders>
              <w:top w:val="single" w:sz="4" w:space="0" w:color="auto"/>
              <w:left w:val="nil"/>
              <w:bottom w:val="nil"/>
              <w:right w:val="nil"/>
            </w:tcBorders>
            <w:hideMark/>
          </w:tcPr>
          <w:p w:rsidR="00D10FB3" w:rsidRPr="00AA2D0B" w:rsidRDefault="00D10FB3" w:rsidP="00130307">
            <w:pPr>
              <w:pStyle w:val="Szvegtrzs"/>
              <w:jc w:val="center"/>
              <w:rPr>
                <w:b/>
              </w:rPr>
            </w:pPr>
            <w:r w:rsidRPr="00AA2D0B">
              <w:rPr>
                <w:b/>
              </w:rPr>
              <w:t>Hadtudományi és Honvédtisztképző Kar</w:t>
            </w:r>
          </w:p>
        </w:tc>
        <w:tc>
          <w:tcPr>
            <w:tcW w:w="1620" w:type="dxa"/>
          </w:tcPr>
          <w:p w:rsidR="00D10FB3" w:rsidRPr="00AA2D0B" w:rsidRDefault="00D10FB3" w:rsidP="00130307">
            <w:pPr>
              <w:pStyle w:val="Szvegtrzs"/>
            </w:pPr>
          </w:p>
        </w:tc>
        <w:tc>
          <w:tcPr>
            <w:tcW w:w="2597" w:type="dxa"/>
          </w:tcPr>
          <w:p w:rsidR="00D10FB3" w:rsidRPr="00AA2D0B" w:rsidRDefault="00D10FB3" w:rsidP="00130307">
            <w:pPr>
              <w:pStyle w:val="Szvegtrzs"/>
            </w:pPr>
          </w:p>
        </w:tc>
      </w:tr>
    </w:tbl>
    <w:p w:rsidR="00D10FB3" w:rsidRPr="00AA2D0B" w:rsidRDefault="00D10FB3" w:rsidP="00D10FB3">
      <w:pPr>
        <w:pStyle w:val="lfej"/>
        <w:tabs>
          <w:tab w:val="right" w:pos="0"/>
        </w:tabs>
        <w:jc w:val="both"/>
        <w:rPr>
          <w:bCs/>
        </w:rPr>
      </w:pPr>
    </w:p>
    <w:p w:rsidR="00D10FB3" w:rsidRPr="00AA2D0B" w:rsidRDefault="00D10FB3" w:rsidP="00D10FB3">
      <w:pPr>
        <w:jc w:val="center"/>
        <w:rPr>
          <w:b/>
          <w:bCs/>
          <w:sz w:val="28"/>
          <w:szCs w:val="28"/>
        </w:rPr>
      </w:pPr>
      <w:r w:rsidRPr="00AA2D0B">
        <w:rPr>
          <w:b/>
          <w:bCs/>
          <w:sz w:val="28"/>
          <w:szCs w:val="28"/>
        </w:rPr>
        <w:t>TANTÁRGYI PROGRAM</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 tantárgy kódja:</w:t>
      </w:r>
      <w:r w:rsidRPr="00AA2D0B">
        <w:rPr>
          <w:bCs/>
          <w:lang w:val="hu-HU"/>
        </w:rPr>
        <w:t xml:space="preserve"> HLHTB01</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 tantárgy megnevezése (magyarul):</w:t>
      </w:r>
      <w:r w:rsidRPr="00AA2D0B">
        <w:rPr>
          <w:bCs/>
          <w:lang w:val="hu-HU"/>
        </w:rPr>
        <w:t xml:space="preserve"> Mechanika I.</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Mechanics I.</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Kreditérték:</w:t>
      </w:r>
      <w:r w:rsidRPr="00AA2D0B">
        <w:rPr>
          <w:bCs/>
          <w:lang w:val="hu-HU"/>
        </w:rPr>
        <w:t xml:space="preserve"> 3</w:t>
      </w:r>
      <w:r w:rsidR="002B0223" w:rsidRPr="00AA2D0B">
        <w:rPr>
          <w:bCs/>
          <w:lang w:val="hu-HU"/>
        </w:rPr>
        <w:t xml:space="preserve"> kredit</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 Természettudományi Tanszék</w:t>
      </w:r>
    </w:p>
    <w:p w:rsidR="00D10FB3" w:rsidRPr="00AA2D0B" w:rsidRDefault="00D10FB3" w:rsidP="00977D24">
      <w:pPr>
        <w:pStyle w:val="lfej"/>
        <w:numPr>
          <w:ilvl w:val="0"/>
          <w:numId w:val="114"/>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t xml:space="preserve">Dr. Tóth Bence </w:t>
      </w:r>
      <w:r w:rsidR="003C4B7E" w:rsidRPr="00AA2D0B">
        <w:t>adjunktus</w:t>
      </w:r>
      <w:r w:rsidR="003C4B7E" w:rsidRPr="00AA2D0B">
        <w:rPr>
          <w:lang w:val="hu-HU"/>
        </w:rPr>
        <w:t>,</w:t>
      </w:r>
      <w:r w:rsidR="003C4B7E" w:rsidRPr="00AA2D0B">
        <w:t xml:space="preserve"> PhD</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t>A tanórák száma (előadás+gyakorlat)</w:t>
      </w:r>
    </w:p>
    <w:p w:rsidR="00D10FB3" w:rsidRPr="00AA2D0B" w:rsidRDefault="00D10FB3" w:rsidP="00977D24">
      <w:pPr>
        <w:pStyle w:val="lfej"/>
        <w:numPr>
          <w:ilvl w:val="1"/>
          <w:numId w:val="114"/>
        </w:numPr>
        <w:tabs>
          <w:tab w:val="clear" w:pos="4536"/>
          <w:tab w:val="clear" w:pos="9072"/>
        </w:tabs>
        <w:spacing w:before="120"/>
        <w:ind w:left="1000"/>
        <w:jc w:val="both"/>
        <w:rPr>
          <w:bCs/>
          <w:lang w:val="hu-HU"/>
        </w:rPr>
      </w:pPr>
      <w:r w:rsidRPr="00AA2D0B">
        <w:rPr>
          <w:bCs/>
          <w:lang w:val="hu-HU"/>
        </w:rPr>
        <w:t xml:space="preserve">összes óraszám: </w:t>
      </w:r>
    </w:p>
    <w:p w:rsidR="00D10FB3" w:rsidRPr="00AA2D0B" w:rsidRDefault="00D10FB3" w:rsidP="00977D24">
      <w:pPr>
        <w:pStyle w:val="lfej"/>
        <w:numPr>
          <w:ilvl w:val="2"/>
          <w:numId w:val="114"/>
        </w:numPr>
        <w:tabs>
          <w:tab w:val="clear" w:pos="4536"/>
          <w:tab w:val="clear" w:pos="9072"/>
          <w:tab w:val="right" w:pos="900"/>
        </w:tabs>
        <w:spacing w:before="120"/>
        <w:ind w:left="1508"/>
        <w:jc w:val="both"/>
        <w:rPr>
          <w:bCs/>
          <w:lang w:val="hu-HU"/>
        </w:rPr>
      </w:pPr>
      <w:r w:rsidRPr="00AA2D0B">
        <w:rPr>
          <w:bCs/>
          <w:lang w:val="hu-HU"/>
        </w:rPr>
        <w:t xml:space="preserve">Nappali munkarend: </w:t>
      </w:r>
      <w:r w:rsidR="00CE0EBB" w:rsidRPr="00AA2D0B">
        <w:rPr>
          <w:bCs/>
          <w:lang w:val="hu-HU"/>
        </w:rPr>
        <w:t>35 (</w:t>
      </w:r>
      <w:r w:rsidRPr="00AA2D0B">
        <w:rPr>
          <w:bCs/>
          <w:lang w:val="hu-HU"/>
        </w:rPr>
        <w:t>15 + 20</w:t>
      </w:r>
      <w:r w:rsidR="00CE0EBB" w:rsidRPr="00AA2D0B">
        <w:rPr>
          <w:bCs/>
          <w:lang w:val="hu-HU"/>
        </w:rPr>
        <w:t>)</w:t>
      </w:r>
    </w:p>
    <w:p w:rsidR="00D10FB3" w:rsidRPr="00AA2D0B" w:rsidRDefault="00D10FB3" w:rsidP="00977D24">
      <w:pPr>
        <w:pStyle w:val="lfej"/>
        <w:numPr>
          <w:ilvl w:val="2"/>
          <w:numId w:val="114"/>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CE0EBB" w:rsidRPr="00AA2D0B">
        <w:rPr>
          <w:bCs/>
          <w:lang w:val="hu-HU"/>
        </w:rPr>
        <w:t>-</w:t>
      </w:r>
    </w:p>
    <w:p w:rsidR="00D10FB3" w:rsidRPr="00AA2D0B" w:rsidRDefault="00D10FB3" w:rsidP="00977D24">
      <w:pPr>
        <w:pStyle w:val="lfej"/>
        <w:numPr>
          <w:ilvl w:val="1"/>
          <w:numId w:val="114"/>
        </w:numPr>
        <w:tabs>
          <w:tab w:val="clear" w:pos="4536"/>
          <w:tab w:val="clear" w:pos="9072"/>
          <w:tab w:val="right" w:pos="900"/>
        </w:tabs>
        <w:spacing w:before="120"/>
        <w:ind w:left="1000"/>
        <w:jc w:val="both"/>
        <w:rPr>
          <w:bCs/>
          <w:lang w:val="hu-HU"/>
        </w:rPr>
      </w:pPr>
      <w:r w:rsidRPr="00AA2D0B">
        <w:rPr>
          <w:bCs/>
          <w:lang w:val="hu-HU"/>
        </w:rPr>
        <w:t>heti óraszám nappali munkarend: 2</w:t>
      </w:r>
    </w:p>
    <w:p w:rsidR="00D10FB3" w:rsidRPr="00AA2D0B" w:rsidRDefault="00D10FB3" w:rsidP="00977D24">
      <w:pPr>
        <w:pStyle w:val="lfej"/>
        <w:numPr>
          <w:ilvl w:val="0"/>
          <w:numId w:val="114"/>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t>A mechanika alapjainak és a vektoralgebrának rendszerez</w:t>
      </w:r>
      <w:r w:rsidRPr="00AA2D0B">
        <w:rPr>
          <w:rFonts w:hint="eastAsia"/>
        </w:rPr>
        <w:t>ő</w:t>
      </w:r>
      <w:r w:rsidRPr="00AA2D0B">
        <w:t xml:space="preserve"> áttekintése. Anyagi pontrendszer. Er</w:t>
      </w:r>
      <w:r w:rsidRPr="00AA2D0B">
        <w:rPr>
          <w:rFonts w:hint="eastAsia"/>
        </w:rPr>
        <w:t>ő</w:t>
      </w:r>
      <w:r w:rsidRPr="00AA2D0B">
        <w:t>rendszerek egyenérték</w:t>
      </w:r>
      <w:r w:rsidRPr="00AA2D0B">
        <w:rPr>
          <w:rFonts w:hint="eastAsia"/>
        </w:rPr>
        <w:t>ű</w:t>
      </w:r>
      <w:r w:rsidRPr="00AA2D0B">
        <w:t>sége, redukálása, ered</w:t>
      </w:r>
      <w:r w:rsidRPr="00AA2D0B">
        <w:rPr>
          <w:rFonts w:hint="eastAsia"/>
        </w:rPr>
        <w:t>ő</w:t>
      </w:r>
      <w:r w:rsidRPr="00AA2D0B">
        <w:t>je. Merev testek statikája. Kényszerek. Statikai nyomaték, tömegközéppont. Testek, felületek, vonalak súlypontja. Tartószerkezetek statikai vizsgálata. (Háromcsuklós szerkezetek, Gerber tartó, rácsos szerkezetek). Rudak igénybevételei. Igénybevételi ábrák. A Coulomb súrlódás, gördülési ellenállás, kötélsúrl</w:t>
      </w:r>
      <w:r w:rsidRPr="00AA2D0B">
        <w:rPr>
          <w:rFonts w:hint="eastAsia"/>
        </w:rPr>
        <w:t>ó</w:t>
      </w:r>
      <w:r w:rsidRPr="00AA2D0B">
        <w:t>dás. Súrlódási kúp.</w:t>
      </w:r>
    </w:p>
    <w:p w:rsidR="00D10FB3" w:rsidRPr="00AA2D0B" w:rsidRDefault="00D10FB3" w:rsidP="00977D24">
      <w:pPr>
        <w:pStyle w:val="lfej"/>
        <w:numPr>
          <w:ilvl w:val="0"/>
          <w:numId w:val="114"/>
        </w:numPr>
        <w:tabs>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Basics of mechanics and vector algebra. Materials as systems of points. Equality, reduction and sum of force systems. Statics of rigid bodies. Supports. First moment of area, centroid, center of mass. Center of mass of 3D, 2D and 1D objects. Statics of structures (three-hinged arch, Gerber’s beam, truss). Structural loads on beams. Shear and bending moment diagrams. Coulomb friction, rolling resistance, belt friction. Cone fo friction.</w:t>
      </w:r>
    </w:p>
    <w:p w:rsidR="00D10FB3" w:rsidRPr="00AA2D0B" w:rsidRDefault="00D10FB3" w:rsidP="00977D24">
      <w:pPr>
        <w:pStyle w:val="lfej"/>
        <w:numPr>
          <w:ilvl w:val="0"/>
          <w:numId w:val="114"/>
        </w:numPr>
        <w:tabs>
          <w:tab w:val="right" w:pos="900"/>
        </w:tabs>
        <w:spacing w:before="120"/>
        <w:ind w:left="644"/>
        <w:jc w:val="both"/>
        <w:rPr>
          <w:b/>
        </w:rPr>
      </w:pPr>
      <w:r w:rsidRPr="00AA2D0B">
        <w:rPr>
          <w:b/>
        </w:rPr>
        <w:tab/>
      </w:r>
      <w:r w:rsidRPr="00AA2D0B">
        <w:rPr>
          <w:b/>
          <w:bCs/>
          <w:lang w:val="hu-HU"/>
        </w:rPr>
        <w:t>Elérendő</w:t>
      </w:r>
      <w:r w:rsidRPr="00AA2D0B">
        <w:rPr>
          <w:b/>
        </w:rPr>
        <w:t xml:space="preserve"> kompetenciák (magyarul):</w:t>
      </w:r>
      <w:r w:rsidRPr="00AA2D0B">
        <w:t xml:space="preserve"> A mechanika, azon belül a statika alapfogalmainak, alaptételeinek, elméleti összefüggéseinek, számító és szerkeszt</w:t>
      </w:r>
      <w:r w:rsidRPr="00AA2D0B">
        <w:rPr>
          <w:rFonts w:hint="eastAsia"/>
        </w:rPr>
        <w:t>ő</w:t>
      </w:r>
      <w:r w:rsidRPr="00AA2D0B">
        <w:t xml:space="preserve"> eljárásainak, alapegyenleteinek, azok megoldásainak és gépészeti alkalmazásainak megismerése. Fejleszti a m</w:t>
      </w:r>
      <w:r w:rsidRPr="00AA2D0B">
        <w:rPr>
          <w:rFonts w:hint="eastAsia"/>
        </w:rPr>
        <w:t>ű</w:t>
      </w:r>
      <w:r w:rsidRPr="00AA2D0B">
        <w:t>szaki gondolkodást és szemléletm</w:t>
      </w:r>
      <w:r w:rsidRPr="00AA2D0B">
        <w:rPr>
          <w:rFonts w:hint="eastAsia"/>
        </w:rPr>
        <w:t>ó</w:t>
      </w:r>
      <w:r w:rsidRPr="00AA2D0B">
        <w:t>dot. Képesség a tananyaghoz kapcsolódó gépészeti problémák felismerésére, helyes megítélésére és megoldására.</w:t>
      </w:r>
    </w:p>
    <w:p w:rsidR="00D10FB3" w:rsidRPr="00AA2D0B" w:rsidRDefault="00D10FB3" w:rsidP="00977D24">
      <w:pPr>
        <w:pStyle w:val="Listaszerbekezds"/>
        <w:numPr>
          <w:ilvl w:val="0"/>
          <w:numId w:val="114"/>
        </w:numPr>
        <w:spacing w:before="120"/>
        <w:ind w:left="644"/>
        <w:contextualSpacing w:val="0"/>
        <w:jc w:val="both"/>
      </w:pPr>
      <w:r w:rsidRPr="00AA2D0B">
        <w:rPr>
          <w:b/>
        </w:rPr>
        <w:t>Elérendő kompetenciák (angolul):</w:t>
      </w:r>
      <w:r w:rsidRPr="00AA2D0B">
        <w:t xml:space="preserve"> The basic concepts, theorems and theoretical fundamentals of statics. Methods of calculating and constructing structures. Equations and their solutions in mechanical engineering. Develops the technical point of view and approach to problems. Ability to recognize, to correctly know what’s what and to solve engineering problems related to the curriculum.</w:t>
      </w:r>
    </w:p>
    <w:p w:rsidR="00D10FB3" w:rsidRPr="00AA2D0B" w:rsidRDefault="00D10FB3" w:rsidP="00977D24">
      <w:pPr>
        <w:pStyle w:val="lfej"/>
        <w:numPr>
          <w:ilvl w:val="0"/>
          <w:numId w:val="114"/>
        </w:numPr>
        <w:tabs>
          <w:tab w:val="right" w:pos="900"/>
        </w:tabs>
        <w:spacing w:before="120"/>
        <w:ind w:left="644"/>
        <w:jc w:val="both"/>
        <w:rPr>
          <w:bCs/>
          <w:lang w:val="hu-HU"/>
        </w:rPr>
      </w:pPr>
      <w:r w:rsidRPr="00AA2D0B">
        <w:rPr>
          <w:b/>
          <w:bCs/>
          <w:lang w:val="hu-HU"/>
        </w:rPr>
        <w:lastRenderedPageBreak/>
        <w:t>Előtanulmányi kötelezettségek:</w:t>
      </w:r>
      <w:r w:rsidRPr="00AA2D0B">
        <w:rPr>
          <w:bCs/>
          <w:lang w:val="hu-HU"/>
        </w:rPr>
        <w:t xml:space="preserve"> Matematika KLV I. (H925B11)</w:t>
      </w:r>
    </w:p>
    <w:p w:rsidR="00D10FB3" w:rsidRPr="00AA2D0B" w:rsidRDefault="00D10FB3" w:rsidP="00977D24">
      <w:pPr>
        <w:pStyle w:val="Listaszerbekezds"/>
        <w:numPr>
          <w:ilvl w:val="0"/>
          <w:numId w:val="114"/>
        </w:numPr>
        <w:spacing w:before="120"/>
        <w:ind w:left="641" w:hanging="357"/>
        <w:contextualSpacing w:val="0"/>
        <w:jc w:val="both"/>
        <w:rPr>
          <w:b/>
        </w:rPr>
      </w:pPr>
      <w:r w:rsidRPr="00AA2D0B">
        <w:rPr>
          <w:b/>
        </w:rPr>
        <w:t>A tantárgy tematikája:</w:t>
      </w:r>
    </w:p>
    <w:p w:rsidR="00D10FB3" w:rsidRPr="00AA2D0B" w:rsidRDefault="00D10FB3" w:rsidP="00977D24">
      <w:pPr>
        <w:pStyle w:val="Listaszerbekezds"/>
        <w:numPr>
          <w:ilvl w:val="1"/>
          <w:numId w:val="114"/>
        </w:numPr>
        <w:spacing w:before="60"/>
        <w:ind w:left="998" w:hanging="431"/>
        <w:contextualSpacing w:val="0"/>
        <w:jc w:val="both"/>
      </w:pPr>
      <w:r w:rsidRPr="00AA2D0B">
        <w:t>A Mechanika alapjainak és a vektoralgebrának rendszerez</w:t>
      </w:r>
      <w:r w:rsidRPr="00AA2D0B">
        <w:rPr>
          <w:rFonts w:hint="eastAsia"/>
        </w:rPr>
        <w:t>ő</w:t>
      </w:r>
      <w:r w:rsidRPr="00AA2D0B">
        <w:t xml:space="preserve"> áttekintése.</w:t>
      </w:r>
    </w:p>
    <w:p w:rsidR="00D10FB3" w:rsidRPr="00AA2D0B" w:rsidRDefault="00D10FB3" w:rsidP="00977D24">
      <w:pPr>
        <w:pStyle w:val="Listaszerbekezds"/>
        <w:numPr>
          <w:ilvl w:val="1"/>
          <w:numId w:val="114"/>
        </w:numPr>
        <w:spacing w:before="60"/>
        <w:ind w:left="998" w:hanging="431"/>
        <w:contextualSpacing w:val="0"/>
        <w:jc w:val="both"/>
      </w:pPr>
      <w:r w:rsidRPr="00AA2D0B">
        <w:t>Anyagi pontrendszer.</w:t>
      </w:r>
    </w:p>
    <w:p w:rsidR="00D10FB3" w:rsidRPr="00AA2D0B" w:rsidRDefault="00D10FB3" w:rsidP="00977D24">
      <w:pPr>
        <w:pStyle w:val="Listaszerbekezds"/>
        <w:numPr>
          <w:ilvl w:val="1"/>
          <w:numId w:val="114"/>
        </w:numPr>
        <w:spacing w:before="60"/>
        <w:ind w:left="998" w:hanging="431"/>
        <w:contextualSpacing w:val="0"/>
        <w:jc w:val="both"/>
      </w:pPr>
      <w:r w:rsidRPr="00AA2D0B">
        <w:t>Statikai nyomaték, tömegközéppont.</w:t>
      </w:r>
    </w:p>
    <w:p w:rsidR="00D10FB3" w:rsidRPr="00AA2D0B" w:rsidRDefault="00D10FB3" w:rsidP="00977D24">
      <w:pPr>
        <w:pStyle w:val="Listaszerbekezds"/>
        <w:numPr>
          <w:ilvl w:val="1"/>
          <w:numId w:val="114"/>
        </w:numPr>
        <w:spacing w:before="60"/>
        <w:ind w:left="998" w:hanging="431"/>
        <w:contextualSpacing w:val="0"/>
        <w:jc w:val="both"/>
      </w:pPr>
      <w:r w:rsidRPr="00AA2D0B">
        <w:t>Er</w:t>
      </w:r>
      <w:r w:rsidRPr="00AA2D0B">
        <w:rPr>
          <w:rFonts w:hint="eastAsia"/>
        </w:rPr>
        <w:t>ő</w:t>
      </w:r>
      <w:r w:rsidRPr="00AA2D0B">
        <w:t>rendszerek egyenérték</w:t>
      </w:r>
      <w:r w:rsidRPr="00AA2D0B">
        <w:rPr>
          <w:rFonts w:hint="eastAsia"/>
        </w:rPr>
        <w:t>ű</w:t>
      </w:r>
      <w:r w:rsidRPr="00AA2D0B">
        <w:t>sége, redukálása, ered</w:t>
      </w:r>
      <w:r w:rsidRPr="00AA2D0B">
        <w:rPr>
          <w:rFonts w:hint="eastAsia"/>
        </w:rPr>
        <w:t>ő</w:t>
      </w:r>
      <w:r w:rsidRPr="00AA2D0B">
        <w:t>je.</w:t>
      </w:r>
    </w:p>
    <w:p w:rsidR="00D10FB3" w:rsidRPr="00AA2D0B" w:rsidRDefault="00D10FB3" w:rsidP="00977D24">
      <w:pPr>
        <w:pStyle w:val="Listaszerbekezds"/>
        <w:numPr>
          <w:ilvl w:val="1"/>
          <w:numId w:val="114"/>
        </w:numPr>
        <w:spacing w:before="60"/>
        <w:ind w:left="998" w:hanging="431"/>
        <w:contextualSpacing w:val="0"/>
        <w:jc w:val="both"/>
      </w:pPr>
      <w:r w:rsidRPr="00AA2D0B">
        <w:t>A centrális egyenes.</w:t>
      </w:r>
    </w:p>
    <w:p w:rsidR="00D10FB3" w:rsidRPr="00AA2D0B" w:rsidRDefault="00D10FB3" w:rsidP="00977D24">
      <w:pPr>
        <w:pStyle w:val="Listaszerbekezds"/>
        <w:numPr>
          <w:ilvl w:val="1"/>
          <w:numId w:val="114"/>
        </w:numPr>
        <w:spacing w:before="60"/>
        <w:ind w:left="998" w:hanging="431"/>
        <w:contextualSpacing w:val="0"/>
        <w:jc w:val="both"/>
      </w:pPr>
      <w:r w:rsidRPr="00AA2D0B">
        <w:t>Merev testek statikája.</w:t>
      </w:r>
    </w:p>
    <w:p w:rsidR="00D10FB3" w:rsidRPr="00AA2D0B" w:rsidRDefault="00D10FB3" w:rsidP="00977D24">
      <w:pPr>
        <w:pStyle w:val="Listaszerbekezds"/>
        <w:numPr>
          <w:ilvl w:val="1"/>
          <w:numId w:val="114"/>
        </w:numPr>
        <w:spacing w:before="60"/>
        <w:ind w:left="998" w:hanging="431"/>
        <w:contextualSpacing w:val="0"/>
        <w:jc w:val="both"/>
      </w:pPr>
      <w:r w:rsidRPr="00AA2D0B">
        <w:t>Kényszerek.</w:t>
      </w:r>
    </w:p>
    <w:p w:rsidR="00D10FB3" w:rsidRPr="00AA2D0B" w:rsidRDefault="00D10FB3" w:rsidP="00977D24">
      <w:pPr>
        <w:pStyle w:val="Listaszerbekezds"/>
        <w:numPr>
          <w:ilvl w:val="1"/>
          <w:numId w:val="114"/>
        </w:numPr>
        <w:spacing w:before="60"/>
        <w:ind w:left="998" w:hanging="431"/>
        <w:contextualSpacing w:val="0"/>
        <w:jc w:val="both"/>
      </w:pPr>
      <w:r w:rsidRPr="00AA2D0B">
        <w:t>Testek, felületek, vonalak súlypontja.</w:t>
      </w:r>
    </w:p>
    <w:p w:rsidR="00D10FB3" w:rsidRPr="00AA2D0B" w:rsidRDefault="00D10FB3" w:rsidP="00977D24">
      <w:pPr>
        <w:pStyle w:val="Listaszerbekezds"/>
        <w:numPr>
          <w:ilvl w:val="1"/>
          <w:numId w:val="114"/>
        </w:numPr>
        <w:spacing w:before="60"/>
        <w:ind w:left="998" w:hanging="431"/>
        <w:contextualSpacing w:val="0"/>
        <w:jc w:val="both"/>
      </w:pPr>
      <w:r w:rsidRPr="00AA2D0B">
        <w:t>Tartószerkezetek statikai vizsgálata.</w:t>
      </w:r>
    </w:p>
    <w:p w:rsidR="00D10FB3" w:rsidRPr="00AA2D0B" w:rsidRDefault="00D10FB3" w:rsidP="00977D24">
      <w:pPr>
        <w:pStyle w:val="Listaszerbekezds"/>
        <w:numPr>
          <w:ilvl w:val="1"/>
          <w:numId w:val="114"/>
        </w:numPr>
        <w:spacing w:before="60"/>
        <w:ind w:left="998" w:hanging="431"/>
        <w:contextualSpacing w:val="0"/>
        <w:jc w:val="both"/>
      </w:pPr>
      <w:r w:rsidRPr="00AA2D0B">
        <w:t>Háromcsuklós szerkezetek, bakállvány, Gerber tartó, rácsos szerkezetek.</w:t>
      </w:r>
    </w:p>
    <w:p w:rsidR="00D10FB3" w:rsidRPr="00AA2D0B" w:rsidRDefault="00D10FB3" w:rsidP="00977D24">
      <w:pPr>
        <w:pStyle w:val="Listaszerbekezds"/>
        <w:numPr>
          <w:ilvl w:val="1"/>
          <w:numId w:val="114"/>
        </w:numPr>
        <w:spacing w:before="60"/>
        <w:ind w:left="998" w:hanging="431"/>
        <w:contextualSpacing w:val="0"/>
        <w:jc w:val="both"/>
      </w:pPr>
      <w:r w:rsidRPr="00AA2D0B">
        <w:t>Rudak igénybevételei.</w:t>
      </w:r>
    </w:p>
    <w:p w:rsidR="00D10FB3" w:rsidRPr="00AA2D0B" w:rsidRDefault="00D10FB3" w:rsidP="00977D24">
      <w:pPr>
        <w:pStyle w:val="Listaszerbekezds"/>
        <w:numPr>
          <w:ilvl w:val="1"/>
          <w:numId w:val="114"/>
        </w:numPr>
        <w:spacing w:before="60"/>
        <w:ind w:left="998" w:hanging="431"/>
        <w:contextualSpacing w:val="0"/>
        <w:jc w:val="both"/>
      </w:pPr>
      <w:r w:rsidRPr="00AA2D0B">
        <w:t>Igénybevételi ábrák rajzolása grafikus integrálással.</w:t>
      </w:r>
    </w:p>
    <w:p w:rsidR="00D10FB3" w:rsidRPr="00AA2D0B" w:rsidRDefault="00D10FB3" w:rsidP="00977D24">
      <w:pPr>
        <w:pStyle w:val="Listaszerbekezds"/>
        <w:numPr>
          <w:ilvl w:val="1"/>
          <w:numId w:val="114"/>
        </w:numPr>
        <w:spacing w:before="60"/>
        <w:ind w:left="998" w:hanging="431"/>
        <w:contextualSpacing w:val="0"/>
        <w:jc w:val="both"/>
      </w:pPr>
      <w:r w:rsidRPr="00AA2D0B">
        <w:t>A Coulomb súrlódás, gördülési ellenállás, kötélsúrl</w:t>
      </w:r>
      <w:r w:rsidRPr="00AA2D0B">
        <w:rPr>
          <w:rFonts w:hint="eastAsia"/>
        </w:rPr>
        <w:t>ó</w:t>
      </w:r>
      <w:r w:rsidRPr="00AA2D0B">
        <w:t>dás.</w:t>
      </w:r>
    </w:p>
    <w:p w:rsidR="00D10FB3" w:rsidRPr="00AA2D0B" w:rsidRDefault="00D10FB3" w:rsidP="00977D24">
      <w:pPr>
        <w:pStyle w:val="Listaszerbekezds"/>
        <w:numPr>
          <w:ilvl w:val="1"/>
          <w:numId w:val="114"/>
        </w:numPr>
        <w:spacing w:before="60"/>
        <w:ind w:left="998" w:hanging="431"/>
        <w:contextualSpacing w:val="0"/>
        <w:jc w:val="both"/>
      </w:pPr>
      <w:r w:rsidRPr="00AA2D0B">
        <w:t>Súrlódási kúp szerkesztése.</w:t>
      </w:r>
    </w:p>
    <w:p w:rsidR="00D10FB3" w:rsidRPr="00AA2D0B" w:rsidRDefault="00D10FB3" w:rsidP="00977D24">
      <w:pPr>
        <w:pStyle w:val="lfej"/>
        <w:numPr>
          <w:ilvl w:val="0"/>
          <w:numId w:val="114"/>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3</w:t>
      </w:r>
      <w:r w:rsidRPr="00AA2D0B">
        <w:rPr>
          <w:bCs/>
        </w:rPr>
        <w:t>. félév</w:t>
      </w:r>
    </w:p>
    <w:p w:rsidR="00D10FB3" w:rsidRPr="00AA2D0B" w:rsidRDefault="00D10FB3" w:rsidP="00977D24">
      <w:pPr>
        <w:pStyle w:val="lfej"/>
        <w:numPr>
          <w:ilvl w:val="0"/>
          <w:numId w:val="114"/>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D10FB3" w:rsidRPr="00AA2D0B" w:rsidRDefault="00D10FB3" w:rsidP="00977D24">
      <w:pPr>
        <w:pStyle w:val="Listaszerbekezds"/>
        <w:numPr>
          <w:ilvl w:val="0"/>
          <w:numId w:val="114"/>
        </w:numPr>
        <w:spacing w:before="120"/>
        <w:ind w:left="641" w:hanging="357"/>
        <w:contextualSpacing w:val="0"/>
        <w:rPr>
          <w:b/>
        </w:rPr>
      </w:pPr>
      <w:r w:rsidRPr="00AA2D0B">
        <w:rPr>
          <w:b/>
        </w:rPr>
        <w:t xml:space="preserve">Félévközi feladatok, ismeretek ellenőrzésének rendje: </w:t>
      </w:r>
      <w:r w:rsidRPr="00AA2D0B">
        <w:t>Zárthelyi dolgozat(ok), beadandó feladatok</w:t>
      </w:r>
    </w:p>
    <w:p w:rsidR="00D10FB3" w:rsidRPr="00AA2D0B" w:rsidRDefault="00D10FB3" w:rsidP="00977D24">
      <w:pPr>
        <w:pStyle w:val="Listaszerbekezds"/>
        <w:numPr>
          <w:ilvl w:val="0"/>
          <w:numId w:val="114"/>
        </w:numPr>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D10FB3" w:rsidRPr="00AA2D0B" w:rsidRDefault="00D10FB3" w:rsidP="00D10FB3">
      <w:pPr>
        <w:pStyle w:val="Listaszerbekezds"/>
        <w:spacing w:before="120"/>
        <w:ind w:left="644"/>
        <w:contextualSpacing w:val="0"/>
        <w:jc w:val="both"/>
      </w:pPr>
      <w:r w:rsidRPr="00AA2D0B">
        <w:t>Az aláírás feltétele a zárthelyi dolgozatok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 továbbá a beadandó feladatok eredményes (több mint 50%) elkészítése.</w:t>
      </w:r>
    </w:p>
    <w:p w:rsidR="00D10FB3" w:rsidRPr="00AA2D0B" w:rsidRDefault="00D10FB3" w:rsidP="00D10FB3">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dolgozatok összpontszámának vagy a pótdolgozat pontszámának és a beadandó feladatok összpontszámának 51-60%-a szükséges, közepeshez 61-75%, jóhoz 76-90%, jeleshez 91-100%.</w:t>
      </w:r>
    </w:p>
    <w:p w:rsidR="00D10FB3" w:rsidRPr="00AA2D0B" w:rsidRDefault="00D10FB3" w:rsidP="00977D24">
      <w:pPr>
        <w:pStyle w:val="Listaszerbekezds"/>
        <w:numPr>
          <w:ilvl w:val="0"/>
          <w:numId w:val="114"/>
        </w:numPr>
        <w:tabs>
          <w:tab w:val="left" w:pos="284"/>
        </w:tabs>
        <w:spacing w:before="120"/>
        <w:ind w:left="641" w:hanging="357"/>
        <w:contextualSpacing w:val="0"/>
        <w:rPr>
          <w:b/>
        </w:rPr>
      </w:pPr>
      <w:r w:rsidRPr="00AA2D0B">
        <w:rPr>
          <w:b/>
        </w:rPr>
        <w:tab/>
        <w:t>Irodalomjegyzék (magyar, angol):</w:t>
      </w:r>
    </w:p>
    <w:p w:rsidR="00D10FB3" w:rsidRPr="00AA2D0B" w:rsidRDefault="00D10FB3" w:rsidP="00D10FB3">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D10FB3" w:rsidRPr="00AA2D0B" w:rsidRDefault="00D10FB3" w:rsidP="00977D24">
      <w:pPr>
        <w:pStyle w:val="Listaszerbekezds"/>
        <w:numPr>
          <w:ilvl w:val="0"/>
          <w:numId w:val="94"/>
        </w:numPr>
        <w:ind w:left="630"/>
        <w:jc w:val="both"/>
      </w:pPr>
      <w:r w:rsidRPr="00AA2D0B">
        <w:t>M. Csizmadia Béla, Nándori Ern</w:t>
      </w:r>
      <w:r w:rsidRPr="00AA2D0B">
        <w:rPr>
          <w:rFonts w:hint="eastAsia"/>
        </w:rPr>
        <w:t>ő</w:t>
      </w:r>
      <w:r w:rsidRPr="00AA2D0B">
        <w:t>: Mechanika mérnököknek I. [Mechanics for engineers I.] Nemzeti Tankönyvkiadó, Budapest, 2002. (in Hungarian)</w:t>
      </w:r>
    </w:p>
    <w:p w:rsidR="00D10FB3" w:rsidRPr="00AA2D0B" w:rsidRDefault="00D10FB3" w:rsidP="00977D24">
      <w:pPr>
        <w:pStyle w:val="Listaszerbekezds"/>
        <w:numPr>
          <w:ilvl w:val="0"/>
          <w:numId w:val="94"/>
        </w:numPr>
        <w:ind w:left="630"/>
        <w:jc w:val="both"/>
      </w:pPr>
      <w:r w:rsidRPr="00AA2D0B">
        <w:t>Kocsis Lászlóné: Statika [Statics] ZMNE, 2002. (in Hungarian)</w:t>
      </w:r>
    </w:p>
    <w:p w:rsidR="00D10FB3" w:rsidRPr="00AA2D0B" w:rsidRDefault="00D10FB3" w:rsidP="00977D24">
      <w:pPr>
        <w:pStyle w:val="Listaszerbekezds"/>
        <w:numPr>
          <w:ilvl w:val="0"/>
          <w:numId w:val="94"/>
        </w:numPr>
        <w:ind w:left="630"/>
        <w:jc w:val="both"/>
      </w:pPr>
      <w:r w:rsidRPr="00AA2D0B">
        <w:t>Márton András, Dombai András: Műszaki mechanika I. [Engineering mechanics] Kossuth Lajos Katonai Főiskola, 1981. (in Hungarian)</w:t>
      </w:r>
    </w:p>
    <w:p w:rsidR="00D10FB3" w:rsidRPr="00AA2D0B" w:rsidRDefault="00D10FB3" w:rsidP="00D10FB3">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D10FB3" w:rsidRPr="00AA2D0B" w:rsidRDefault="00D10FB3" w:rsidP="00977D24">
      <w:pPr>
        <w:pStyle w:val="Listaszerbekezds"/>
        <w:numPr>
          <w:ilvl w:val="0"/>
          <w:numId w:val="94"/>
        </w:numPr>
        <w:ind w:left="630"/>
        <w:jc w:val="both"/>
      </w:pPr>
      <w:r w:rsidRPr="00AA2D0B">
        <w:lastRenderedPageBreak/>
        <w:t>H. G. Steger, J. Sieghart, E. Galuninger: Műszaki mechanika 1. [Engineering mechanics 1.] Műszaki, Budapest, 1993. (in Hungarian)</w:t>
      </w:r>
    </w:p>
    <w:p w:rsidR="00D10FB3" w:rsidRPr="00AA2D0B" w:rsidRDefault="00D10FB3" w:rsidP="00977D24">
      <w:pPr>
        <w:pStyle w:val="Listaszerbekezds"/>
        <w:numPr>
          <w:ilvl w:val="0"/>
          <w:numId w:val="94"/>
        </w:numPr>
        <w:ind w:left="630"/>
        <w:jc w:val="both"/>
      </w:pPr>
      <w:r w:rsidRPr="00AA2D0B">
        <w:t>Kósa Csaba: Nyugvó rendszerek mechanikája [Mechanics of statical systems] Budapesti Műszaki Főiskola, Budapest, 2003. (in Hungarian)</w:t>
      </w:r>
    </w:p>
    <w:p w:rsidR="00034570" w:rsidRPr="00AA2D0B" w:rsidRDefault="00034570" w:rsidP="00C25A6F">
      <w:pPr>
        <w:pStyle w:val="lfej"/>
        <w:tabs>
          <w:tab w:val="clear" w:pos="4536"/>
          <w:tab w:val="clear" w:pos="9072"/>
          <w:tab w:val="right" w:pos="900"/>
        </w:tabs>
        <w:ind w:left="5954"/>
        <w:jc w:val="center"/>
        <w:rPr>
          <w:bCs/>
        </w:rPr>
      </w:pPr>
    </w:p>
    <w:p w:rsidR="00492CA1" w:rsidRPr="00AA2D0B" w:rsidRDefault="00492CA1" w:rsidP="006F7851">
      <w:pPr>
        <w:jc w:val="both"/>
      </w:pPr>
    </w:p>
    <w:p w:rsidR="00CA142D" w:rsidRPr="00AA2D0B" w:rsidRDefault="00D10FB3" w:rsidP="006F7851">
      <w:pPr>
        <w:jc w:val="both"/>
      </w:pPr>
      <w:r w:rsidRPr="00AA2D0B">
        <w:t>Budapest, 2017. október 31.</w:t>
      </w:r>
    </w:p>
    <w:p w:rsidR="00CA142D" w:rsidRPr="00AA2D0B" w:rsidRDefault="00CA142D" w:rsidP="006F7851">
      <w:pPr>
        <w:jc w:val="both"/>
      </w:pPr>
    </w:p>
    <w:p w:rsidR="00CA142D" w:rsidRPr="00AA2D0B" w:rsidRDefault="00D10FB3" w:rsidP="00337D9F">
      <w:pPr>
        <w:ind w:left="4963" w:firstLine="709"/>
        <w:jc w:val="both"/>
        <w:rPr>
          <w:b/>
        </w:rPr>
      </w:pPr>
      <w:r w:rsidRPr="00AA2D0B">
        <w:rPr>
          <w:b/>
        </w:rPr>
        <w:t>Dr. Tóth Bence adjunktus, PhD</w:t>
      </w:r>
    </w:p>
    <w:p w:rsidR="00CA142D" w:rsidRPr="00AA2D0B" w:rsidRDefault="004A514C" w:rsidP="00337D9F">
      <w:pPr>
        <w:ind w:left="5672" w:firstLine="709"/>
        <w:jc w:val="both"/>
      </w:pPr>
      <w:r w:rsidRPr="00AA2D0B">
        <w:t xml:space="preserve">  </w:t>
      </w:r>
      <w:r w:rsidR="00D10FB3" w:rsidRPr="00AA2D0B">
        <w:t>tantárgyfelelős</w:t>
      </w:r>
    </w:p>
    <w:p w:rsidR="00CA142D" w:rsidRPr="00AA2D0B" w:rsidRDefault="00CA142D" w:rsidP="006F7851">
      <w:pPr>
        <w:jc w:val="both"/>
      </w:pPr>
    </w:p>
    <w:p w:rsidR="00CA142D" w:rsidRPr="00AA2D0B" w:rsidRDefault="00CA142D" w:rsidP="006F7851">
      <w:pPr>
        <w:jc w:val="both"/>
      </w:pPr>
    </w:p>
    <w:p w:rsidR="00CA142D" w:rsidRPr="00AA2D0B" w:rsidRDefault="00D10FB3" w:rsidP="00977D24">
      <w:pPr>
        <w:pStyle w:val="Cmsor1"/>
        <w:numPr>
          <w:ilvl w:val="1"/>
          <w:numId w:val="52"/>
        </w:numPr>
        <w:spacing w:before="0"/>
        <w:ind w:left="851" w:hanging="567"/>
        <w:rPr>
          <w:i/>
          <w:lang w:val="hu-HU"/>
        </w:rPr>
      </w:pPr>
      <w:r w:rsidRPr="00AA2D0B">
        <w:br w:type="page"/>
      </w:r>
      <w:bookmarkStart w:id="95" w:name="_Toc500242626"/>
      <w:r w:rsidR="00CA142D" w:rsidRPr="00AA2D0B">
        <w:rPr>
          <w:i/>
          <w:lang w:val="hu-HU"/>
        </w:rPr>
        <w:lastRenderedPageBreak/>
        <w:t>Szakon közös szakmai törzsanyag</w:t>
      </w:r>
      <w:bookmarkEnd w:id="95"/>
    </w:p>
    <w:tbl>
      <w:tblPr>
        <w:tblW w:w="9072" w:type="dxa"/>
        <w:tblInd w:w="113" w:type="dxa"/>
        <w:tblLook w:val="01E0" w:firstRow="1" w:lastRow="1" w:firstColumn="1" w:lastColumn="1" w:noHBand="0" w:noVBand="0"/>
      </w:tblPr>
      <w:tblGrid>
        <w:gridCol w:w="4855"/>
        <w:gridCol w:w="1620"/>
        <w:gridCol w:w="2597"/>
      </w:tblGrid>
      <w:tr w:rsidR="00B60853" w:rsidRPr="00AA2D0B" w:rsidTr="00594669">
        <w:tc>
          <w:tcPr>
            <w:tcW w:w="4855" w:type="dxa"/>
            <w:tcBorders>
              <w:top w:val="nil"/>
              <w:left w:val="nil"/>
              <w:bottom w:val="single" w:sz="4" w:space="0" w:color="auto"/>
              <w:right w:val="nil"/>
            </w:tcBorders>
            <w:hideMark/>
          </w:tcPr>
          <w:p w:rsidR="00B60853" w:rsidRPr="00AA2D0B" w:rsidRDefault="00B60853" w:rsidP="00594669">
            <w:pPr>
              <w:pStyle w:val="Szvegtrzs"/>
              <w:spacing w:before="120"/>
              <w:jc w:val="center"/>
              <w:rPr>
                <w:b/>
                <w:smallCaps/>
                <w:sz w:val="28"/>
                <w:szCs w:val="28"/>
              </w:rPr>
            </w:pPr>
            <w:r w:rsidRPr="00AA2D0B">
              <w:rPr>
                <w:b/>
                <w:smallCaps/>
                <w:sz w:val="28"/>
                <w:szCs w:val="28"/>
              </w:rPr>
              <w:t>Nemzeti Közszolgálati Egyetem</w:t>
            </w:r>
          </w:p>
        </w:tc>
        <w:tc>
          <w:tcPr>
            <w:tcW w:w="1620" w:type="dxa"/>
          </w:tcPr>
          <w:p w:rsidR="00B60853" w:rsidRPr="00AA2D0B" w:rsidRDefault="00B60853" w:rsidP="00594669">
            <w:pPr>
              <w:pStyle w:val="Szvegtrzs"/>
              <w:spacing w:before="120"/>
            </w:pPr>
          </w:p>
        </w:tc>
        <w:tc>
          <w:tcPr>
            <w:tcW w:w="2597" w:type="dxa"/>
          </w:tcPr>
          <w:p w:rsidR="00B60853" w:rsidRPr="00AA2D0B" w:rsidRDefault="00B60853" w:rsidP="00594669">
            <w:pPr>
              <w:pStyle w:val="Szvegtrzs"/>
              <w:spacing w:before="120"/>
              <w:jc w:val="right"/>
            </w:pPr>
          </w:p>
        </w:tc>
      </w:tr>
      <w:tr w:rsidR="00B60853" w:rsidRPr="00AA2D0B" w:rsidTr="00594669">
        <w:tc>
          <w:tcPr>
            <w:tcW w:w="4855" w:type="dxa"/>
            <w:tcBorders>
              <w:top w:val="single" w:sz="4" w:space="0" w:color="auto"/>
              <w:left w:val="nil"/>
              <w:bottom w:val="nil"/>
              <w:right w:val="nil"/>
            </w:tcBorders>
            <w:hideMark/>
          </w:tcPr>
          <w:p w:rsidR="00B60853" w:rsidRPr="00AA2D0B" w:rsidRDefault="00B60853" w:rsidP="00594669">
            <w:pPr>
              <w:pStyle w:val="Szvegtrzs"/>
              <w:spacing w:before="120"/>
              <w:jc w:val="center"/>
              <w:rPr>
                <w:b/>
              </w:rPr>
            </w:pPr>
            <w:r w:rsidRPr="00AA2D0B">
              <w:rPr>
                <w:b/>
              </w:rPr>
              <w:t>Hadtudományi és Honvédtisztképző Kar</w:t>
            </w:r>
          </w:p>
        </w:tc>
        <w:tc>
          <w:tcPr>
            <w:tcW w:w="1620" w:type="dxa"/>
          </w:tcPr>
          <w:p w:rsidR="00B60853" w:rsidRPr="00AA2D0B" w:rsidRDefault="00B60853" w:rsidP="00594669">
            <w:pPr>
              <w:pStyle w:val="Szvegtrzs"/>
              <w:spacing w:before="120"/>
            </w:pPr>
          </w:p>
        </w:tc>
        <w:tc>
          <w:tcPr>
            <w:tcW w:w="2597" w:type="dxa"/>
          </w:tcPr>
          <w:p w:rsidR="00B60853" w:rsidRPr="00AA2D0B" w:rsidRDefault="00B60853" w:rsidP="00594669">
            <w:pPr>
              <w:pStyle w:val="Szvegtrzs"/>
              <w:spacing w:before="120"/>
            </w:pPr>
          </w:p>
        </w:tc>
      </w:tr>
    </w:tbl>
    <w:p w:rsidR="00B60853" w:rsidRPr="00AA2D0B" w:rsidRDefault="00B60853" w:rsidP="00B60853">
      <w:pPr>
        <w:pStyle w:val="lfej"/>
        <w:tabs>
          <w:tab w:val="right" w:pos="0"/>
        </w:tabs>
        <w:spacing w:before="120"/>
        <w:jc w:val="both"/>
        <w:rPr>
          <w:bCs/>
        </w:rPr>
      </w:pPr>
    </w:p>
    <w:p w:rsidR="00B60853" w:rsidRPr="00AA2D0B" w:rsidRDefault="00B60853" w:rsidP="00B60853">
      <w:pPr>
        <w:spacing w:before="120"/>
        <w:jc w:val="center"/>
        <w:rPr>
          <w:b/>
          <w:bCs/>
          <w:sz w:val="28"/>
          <w:szCs w:val="28"/>
        </w:rPr>
      </w:pPr>
      <w:r w:rsidRPr="00AA2D0B">
        <w:rPr>
          <w:b/>
          <w:bCs/>
          <w:sz w:val="28"/>
          <w:szCs w:val="28"/>
        </w:rPr>
        <w:t>TANTÁRGYI PROGRAM</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HLHTB03</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Anyagtudomány</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Materials Science</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004609E7" w:rsidRPr="00AA2D0B">
        <w:rPr>
          <w:bCs/>
          <w:lang w:val="hu-HU"/>
        </w:rPr>
        <w:t xml:space="preserve"> alapképzési szak</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337D9F" w:rsidRPr="00AA2D0B">
        <w:rPr>
          <w:bCs/>
          <w:lang w:val="hu-HU"/>
        </w:rPr>
        <w:t xml:space="preserve"> </w:t>
      </w:r>
      <w:r w:rsidR="00B27E47" w:rsidRPr="00AA2D0B">
        <w:rPr>
          <w:bCs/>
          <w:lang w:val="hu-HU"/>
        </w:rPr>
        <w:t xml:space="preserve">NKE HHK </w:t>
      </w:r>
      <w:r w:rsidR="00337D9F" w:rsidRPr="00AA2D0B">
        <w:rPr>
          <w:bCs/>
          <w:lang w:val="hu-HU"/>
        </w:rPr>
        <w:t>Katonai Logisztikai Intézet,</w:t>
      </w:r>
      <w:r w:rsidRPr="00AA2D0B">
        <w:rPr>
          <w:bCs/>
          <w:lang w:val="hu-HU"/>
        </w:rPr>
        <w:t xml:space="preserve"> Haditechnikai Tanszék</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Venekei József egyetemi adjunktus</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60853" w:rsidRPr="00AA2D0B" w:rsidRDefault="00B60853" w:rsidP="00977D24">
      <w:pPr>
        <w:pStyle w:val="lfej"/>
        <w:numPr>
          <w:ilvl w:val="1"/>
          <w:numId w:val="271"/>
        </w:numPr>
        <w:tabs>
          <w:tab w:val="clear" w:pos="792"/>
          <w:tab w:val="clear" w:pos="4536"/>
          <w:tab w:val="clear" w:pos="9072"/>
          <w:tab w:val="num" w:pos="1000"/>
        </w:tabs>
        <w:ind w:left="1000"/>
        <w:jc w:val="both"/>
        <w:rPr>
          <w:bCs/>
          <w:lang w:val="hu-HU"/>
        </w:rPr>
      </w:pPr>
      <w:r w:rsidRPr="00AA2D0B">
        <w:rPr>
          <w:bCs/>
          <w:lang w:val="hu-HU"/>
        </w:rPr>
        <w:t xml:space="preserve">összes óraszám: </w:t>
      </w:r>
    </w:p>
    <w:p w:rsidR="00B60853" w:rsidRPr="00AA2D0B" w:rsidRDefault="00B60853" w:rsidP="00977D24">
      <w:pPr>
        <w:pStyle w:val="lfej"/>
        <w:numPr>
          <w:ilvl w:val="2"/>
          <w:numId w:val="271"/>
        </w:numPr>
        <w:tabs>
          <w:tab w:val="clear" w:pos="1440"/>
          <w:tab w:val="clear" w:pos="4536"/>
          <w:tab w:val="clear" w:pos="9072"/>
          <w:tab w:val="right" w:pos="900"/>
          <w:tab w:val="num" w:pos="1724"/>
        </w:tabs>
        <w:ind w:left="1508"/>
        <w:jc w:val="both"/>
        <w:rPr>
          <w:bCs/>
          <w:lang w:val="hu-HU"/>
        </w:rPr>
      </w:pPr>
      <w:r w:rsidRPr="00AA2D0B">
        <w:rPr>
          <w:bCs/>
          <w:lang w:val="hu-HU"/>
        </w:rPr>
        <w:t>Nappali munkarend: 35 (20+15)</w:t>
      </w:r>
    </w:p>
    <w:p w:rsidR="00B60853" w:rsidRPr="00AA2D0B" w:rsidRDefault="00B60853" w:rsidP="00977D24">
      <w:pPr>
        <w:pStyle w:val="lfej"/>
        <w:numPr>
          <w:ilvl w:val="2"/>
          <w:numId w:val="271"/>
        </w:numPr>
        <w:tabs>
          <w:tab w:val="clear" w:pos="1440"/>
          <w:tab w:val="clear" w:pos="4536"/>
          <w:tab w:val="clear" w:pos="9072"/>
          <w:tab w:val="right" w:pos="900"/>
          <w:tab w:val="num" w:pos="1724"/>
        </w:tabs>
        <w:ind w:left="1508"/>
        <w:jc w:val="both"/>
        <w:rPr>
          <w:bCs/>
          <w:lang w:val="hu-HU"/>
        </w:rPr>
      </w:pPr>
      <w:r w:rsidRPr="00AA2D0B">
        <w:rPr>
          <w:bCs/>
          <w:lang w:val="hu-HU"/>
        </w:rPr>
        <w:t>Levelező munkarend: -</w:t>
      </w:r>
    </w:p>
    <w:p w:rsidR="00B60853" w:rsidRPr="00AA2D0B" w:rsidRDefault="00B60853" w:rsidP="00977D24">
      <w:pPr>
        <w:pStyle w:val="lfej"/>
        <w:numPr>
          <w:ilvl w:val="1"/>
          <w:numId w:val="271"/>
        </w:numPr>
        <w:tabs>
          <w:tab w:val="clear" w:pos="792"/>
          <w:tab w:val="clear" w:pos="4536"/>
          <w:tab w:val="clear" w:pos="9072"/>
          <w:tab w:val="right" w:pos="900"/>
          <w:tab w:val="num" w:pos="1000"/>
        </w:tabs>
        <w:spacing w:after="120"/>
        <w:ind w:left="998" w:hanging="431"/>
        <w:jc w:val="both"/>
        <w:rPr>
          <w:bCs/>
          <w:lang w:val="hu-HU"/>
        </w:rPr>
      </w:pPr>
      <w:r w:rsidRPr="00AA2D0B">
        <w:rPr>
          <w:bCs/>
          <w:lang w:val="hu-HU"/>
        </w:rPr>
        <w:t xml:space="preserve">heti óraszám nappali munkarend: </w:t>
      </w:r>
      <w:r w:rsidR="0078137C" w:rsidRPr="00AA2D0B">
        <w:rPr>
          <w:bCs/>
          <w:lang w:val="hu-HU"/>
        </w:rPr>
        <w:t>2</w:t>
      </w:r>
    </w:p>
    <w:p w:rsidR="00B60853" w:rsidRPr="00AA2D0B" w:rsidRDefault="00B60853" w:rsidP="00977D24">
      <w:pPr>
        <w:pStyle w:val="Listaszerbekezds"/>
        <w:numPr>
          <w:ilvl w:val="0"/>
          <w:numId w:val="271"/>
        </w:numPr>
        <w:tabs>
          <w:tab w:val="clear" w:pos="360"/>
          <w:tab w:val="num" w:pos="644"/>
        </w:tabs>
        <w:ind w:left="644"/>
        <w:jc w:val="both"/>
        <w:rPr>
          <w:bCs/>
        </w:rPr>
      </w:pPr>
      <w:r w:rsidRPr="00AA2D0B">
        <w:rPr>
          <w:b/>
          <w:bCs/>
        </w:rPr>
        <w:t xml:space="preserve">A tantárgy szakmai tartalma (magyarul): </w:t>
      </w:r>
      <w:r w:rsidRPr="00AA2D0B">
        <w:rPr>
          <w:bCs/>
        </w:rPr>
        <w:t>Az anyagok felosztása. Fémes nemfémes anyagok. Fémek mechanikai tulajdonságai, szerkezete. A fémrács hibái, az ötvözetek szerkezete. A fémek és az ötvözetek kristályosodása, vas-szén ötvözetek. Alumínium gyártás alapjai. Műanyagok. A k</w:t>
      </w:r>
      <w:r w:rsidRPr="00AA2D0B">
        <w:rPr>
          <w:rFonts w:hint="eastAsia"/>
          <w:bCs/>
        </w:rPr>
        <w:t>ő</w:t>
      </w:r>
      <w:r w:rsidRPr="00AA2D0B">
        <w:rPr>
          <w:bCs/>
        </w:rPr>
        <w:t>olaj kitermelésének módszerei, az atmoszférikus és a vákuumdesztillációs folyamatok, a k</w:t>
      </w:r>
      <w:r w:rsidRPr="00AA2D0B">
        <w:rPr>
          <w:rFonts w:hint="eastAsia"/>
          <w:bCs/>
        </w:rPr>
        <w:t>ő</w:t>
      </w:r>
      <w:r w:rsidRPr="00AA2D0B">
        <w:rPr>
          <w:bCs/>
        </w:rPr>
        <w:t>olajtermékek átalakításának folyamatai.</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A tantárgy szakmai tartalma (angolul):</w:t>
      </w:r>
      <w:r w:rsidRPr="00AA2D0B">
        <w:rPr>
          <w:bCs/>
          <w:lang w:val="hu-HU"/>
        </w:rPr>
        <w:t xml:space="preserve"> Matter definition. Metals in the periodic table. Metal Properties: Chemical, Physical, Electrical, Mechanical. Metal Categories: Base metal, Ferrous metal, Noble metal, Precious metal, Heavy metal. Blast furnace. Origin and spread of early modern blast furnaces, Manufacture of stone wool, Metallurgy</w:t>
      </w:r>
    </w:p>
    <w:p w:rsidR="00B60853" w:rsidRPr="00AA2D0B" w:rsidRDefault="00B60853" w:rsidP="00977D24">
      <w:pPr>
        <w:pStyle w:val="Listaszerbekezds"/>
        <w:numPr>
          <w:ilvl w:val="0"/>
          <w:numId w:val="271"/>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t>A képzésben résztvev</w:t>
      </w:r>
      <w:r w:rsidRPr="00AA2D0B">
        <w:rPr>
          <w:rFonts w:hint="eastAsia"/>
        </w:rPr>
        <w:t>ő</w:t>
      </w:r>
      <w:r w:rsidRPr="00AA2D0B">
        <w:t xml:space="preserve"> tisztjelölt legyen képes a fegyverekhez kapcsolódó munkákhoz szükséges alapvet</w:t>
      </w:r>
      <w:r w:rsidRPr="00AA2D0B">
        <w:rPr>
          <w:rFonts w:hint="eastAsia"/>
        </w:rPr>
        <w:t>ő</w:t>
      </w:r>
      <w:r w:rsidRPr="00AA2D0B">
        <w:t xml:space="preserve"> ismeretek alkalmazására.</w:t>
      </w:r>
    </w:p>
    <w:p w:rsidR="00B60853" w:rsidRPr="00AA2D0B" w:rsidRDefault="00B60853" w:rsidP="00977D24">
      <w:pPr>
        <w:pStyle w:val="Listaszerbekezds"/>
        <w:numPr>
          <w:ilvl w:val="0"/>
          <w:numId w:val="271"/>
        </w:numPr>
        <w:tabs>
          <w:tab w:val="clear" w:pos="360"/>
          <w:tab w:val="num" w:pos="644"/>
        </w:tabs>
        <w:spacing w:before="120"/>
        <w:ind w:left="644"/>
        <w:contextualSpacing w:val="0"/>
        <w:jc w:val="both"/>
      </w:pPr>
      <w:r w:rsidRPr="00AA2D0B">
        <w:rPr>
          <w:b/>
        </w:rPr>
        <w:t xml:space="preserve">Elérendő kompetenciák (angolul): </w:t>
      </w:r>
      <w:r w:rsidRPr="00AA2D0B">
        <w:t>Let a participant cadets be necessary to capable job being attached to the weapon in the training onto the application of fundamental knowledge.</w:t>
      </w:r>
    </w:p>
    <w:p w:rsidR="00B60853" w:rsidRPr="00AA2D0B" w:rsidRDefault="00B60853" w:rsidP="00977D24">
      <w:pPr>
        <w:pStyle w:val="lfej"/>
        <w:numPr>
          <w:ilvl w:val="0"/>
          <w:numId w:val="27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D14AE" w:rsidRPr="00AA2D0B">
        <w:rPr>
          <w:bCs/>
          <w:lang w:val="hu-HU"/>
        </w:rPr>
        <w:t>nincs</w:t>
      </w:r>
    </w:p>
    <w:p w:rsidR="00B60853" w:rsidRPr="00AA2D0B" w:rsidRDefault="00B60853" w:rsidP="00977D24">
      <w:pPr>
        <w:pStyle w:val="Listaszerbekezds"/>
        <w:numPr>
          <w:ilvl w:val="0"/>
          <w:numId w:val="271"/>
        </w:numPr>
        <w:tabs>
          <w:tab w:val="clear" w:pos="360"/>
          <w:tab w:val="num" w:pos="644"/>
        </w:tabs>
        <w:spacing w:before="120"/>
        <w:ind w:left="641" w:hanging="357"/>
        <w:contextualSpacing w:val="0"/>
        <w:jc w:val="both"/>
        <w:rPr>
          <w:b/>
        </w:rPr>
      </w:pPr>
      <w:r w:rsidRPr="00AA2D0B">
        <w:rPr>
          <w:b/>
        </w:rPr>
        <w:t>A tantárgy tematikája:</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Az anyagok felosztása.</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Fémes nem fémes anyagok</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Fémek mechanikai tulajdonságai, szerkezete.</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A fémrács hibái, az ötvözetek szerkezete.</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A fémek és az ötvözetek kristályosodása, vas-szén ötvözetek.</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lastRenderedPageBreak/>
        <w:t>Alumíniumgyártás</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lang w:val="hu-HU"/>
        </w:rPr>
      </w:pPr>
      <w:r w:rsidRPr="00AA2D0B">
        <w:rPr>
          <w:lang w:val="hu-HU"/>
        </w:rPr>
        <w:t>Műanyagok alapjai.</w:t>
      </w:r>
    </w:p>
    <w:p w:rsidR="00B60853" w:rsidRPr="00AA2D0B" w:rsidRDefault="00B60853" w:rsidP="00977D24">
      <w:pPr>
        <w:pStyle w:val="lfej"/>
        <w:numPr>
          <w:ilvl w:val="1"/>
          <w:numId w:val="271"/>
        </w:numPr>
        <w:tabs>
          <w:tab w:val="clear" w:pos="792"/>
          <w:tab w:val="clear" w:pos="4536"/>
          <w:tab w:val="clear" w:pos="9072"/>
          <w:tab w:val="right" w:pos="900"/>
          <w:tab w:val="num" w:pos="1000"/>
        </w:tabs>
        <w:ind w:left="998" w:hanging="431"/>
        <w:jc w:val="both"/>
        <w:rPr>
          <w:bCs/>
        </w:rPr>
      </w:pPr>
      <w:r w:rsidRPr="00AA2D0B">
        <w:t>A kőolaj kitermelésének módszerei, az atmoszférikus és a vákuumdesztillációs folyamatok, a kőolajtermékek átalakításának folyamatai.</w:t>
      </w:r>
    </w:p>
    <w:p w:rsidR="00B60853" w:rsidRPr="00AA2D0B" w:rsidRDefault="00B60853" w:rsidP="00977D24">
      <w:pPr>
        <w:pStyle w:val="lfej"/>
        <w:numPr>
          <w:ilvl w:val="0"/>
          <w:numId w:val="271"/>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0078137C" w:rsidRPr="00AA2D0B">
        <w:rPr>
          <w:bCs/>
          <w:lang w:val="hu-HU"/>
        </w:rPr>
        <w:t>3</w:t>
      </w:r>
      <w:r w:rsidRPr="00AA2D0B">
        <w:rPr>
          <w:bCs/>
          <w:lang w:val="hu-HU"/>
        </w:rPr>
        <w:t>. félév</w:t>
      </w:r>
    </w:p>
    <w:p w:rsidR="00B60853" w:rsidRPr="00AA2D0B" w:rsidRDefault="00B60853" w:rsidP="00977D24">
      <w:pPr>
        <w:pStyle w:val="lfej"/>
        <w:numPr>
          <w:ilvl w:val="0"/>
          <w:numId w:val="271"/>
        </w:numPr>
        <w:tabs>
          <w:tab w:val="clear" w:pos="360"/>
          <w:tab w:val="num" w:pos="644"/>
          <w:tab w:val="right" w:pos="900"/>
        </w:tabs>
        <w:spacing w:before="120"/>
        <w:ind w:left="644"/>
        <w:jc w:val="both"/>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B60853" w:rsidRPr="00AA2D0B" w:rsidRDefault="00B60853" w:rsidP="00977D24">
      <w:pPr>
        <w:pStyle w:val="Listaszerbekezds"/>
        <w:numPr>
          <w:ilvl w:val="0"/>
          <w:numId w:val="271"/>
        </w:numPr>
        <w:tabs>
          <w:tab w:val="clear" w:pos="360"/>
          <w:tab w:val="num" w:pos="644"/>
        </w:tabs>
        <w:spacing w:before="120"/>
        <w:ind w:left="644"/>
        <w:jc w:val="both"/>
      </w:pPr>
      <w:r w:rsidRPr="00AA2D0B">
        <w:rPr>
          <w:b/>
        </w:rPr>
        <w:t xml:space="preserve">Félévközi feladatok, ismeretek ellenőrzésének rendje: </w:t>
      </w:r>
      <w:r w:rsidRPr="00AA2D0B">
        <w:t>Az ismeretek ellenőrzése 3 db zárthelyi dolgozat megírásával történik. A zárthelyi dolgozat témáit a kötelező irodalmak anyagából, illetve az előadásokon elhangzott ismeretanyagból kell összeállítani. A dolgozat elégséges értékeléséhez 50 % + 1 pontot kell teljesíteni. A dolgozatban esszé jellegű kérdések szerepelnek.</w:t>
      </w:r>
    </w:p>
    <w:p w:rsidR="00B60853" w:rsidRPr="00AA2D0B" w:rsidRDefault="00B60853" w:rsidP="00977D24">
      <w:pPr>
        <w:pStyle w:val="Listaszerbekezds"/>
        <w:numPr>
          <w:ilvl w:val="0"/>
          <w:numId w:val="271"/>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0078137C" w:rsidRPr="00AA2D0B">
        <w:rPr>
          <w:b/>
        </w:rPr>
        <w:t>félévközi</w:t>
      </w:r>
      <w:r w:rsidRPr="00AA2D0B">
        <w:rPr>
          <w:b/>
        </w:rPr>
        <w:t xml:space="preserve"> jegyet</w:t>
      </w:r>
      <w:r w:rsidRPr="00AA2D0B">
        <w:t xml:space="preserve"> az elért eredmények kerekített matematikai átlaga képezi. A bármely zárthelyi dolgozatból kapott elégtelen (1) osztályzat aláírás megtagadást jelent.</w:t>
      </w:r>
    </w:p>
    <w:p w:rsidR="00B60853" w:rsidRPr="00AA2D0B" w:rsidRDefault="00B60853" w:rsidP="00977D24">
      <w:pPr>
        <w:pStyle w:val="Listaszerbekezds"/>
        <w:numPr>
          <w:ilvl w:val="0"/>
          <w:numId w:val="271"/>
        </w:numPr>
        <w:tabs>
          <w:tab w:val="clear" w:pos="360"/>
          <w:tab w:val="left" w:pos="284"/>
          <w:tab w:val="num" w:pos="644"/>
        </w:tabs>
        <w:spacing w:before="120"/>
        <w:ind w:left="641" w:hanging="357"/>
        <w:contextualSpacing w:val="0"/>
        <w:rPr>
          <w:b/>
        </w:rPr>
      </w:pPr>
      <w:r w:rsidRPr="00AA2D0B">
        <w:rPr>
          <w:b/>
        </w:rPr>
        <w:tab/>
        <w:t>Irodalomjegyzék (magyar, angol):</w:t>
      </w:r>
    </w:p>
    <w:p w:rsidR="00B60853" w:rsidRPr="00AA2D0B" w:rsidRDefault="00B60853" w:rsidP="00977D24">
      <w:pPr>
        <w:pStyle w:val="lfej"/>
        <w:numPr>
          <w:ilvl w:val="1"/>
          <w:numId w:val="271"/>
        </w:numPr>
        <w:tabs>
          <w:tab w:val="clear" w:pos="792"/>
          <w:tab w:val="clear" w:pos="4536"/>
          <w:tab w:val="clear" w:pos="9072"/>
          <w:tab w:val="num" w:pos="1000"/>
        </w:tabs>
        <w:spacing w:before="120"/>
        <w:ind w:left="1000"/>
        <w:jc w:val="both"/>
        <w:rPr>
          <w:b/>
        </w:rPr>
      </w:pPr>
      <w:r w:rsidRPr="00AA2D0B">
        <w:rPr>
          <w:b/>
        </w:rPr>
        <w:t xml:space="preserve">Kötelező irodalom: </w:t>
      </w:r>
    </w:p>
    <w:p w:rsidR="00B60853" w:rsidRPr="00AA2D0B" w:rsidRDefault="00B60853" w:rsidP="00977D24">
      <w:pPr>
        <w:pStyle w:val="Listaszerbekezds"/>
        <w:numPr>
          <w:ilvl w:val="0"/>
          <w:numId w:val="94"/>
        </w:numPr>
        <w:jc w:val="both"/>
      </w:pPr>
      <w:r w:rsidRPr="00AA2D0B">
        <w:t>Baranyiné C Veres Anna: Anyag és gyártásismeret [Material and manufacturing knowledge] (Műszaki könyvkiadó, Budapest, 2003.) ISBN: 9789631619713 (in Hungarian)</w:t>
      </w:r>
    </w:p>
    <w:p w:rsidR="00B60853" w:rsidRPr="00AA2D0B" w:rsidRDefault="00B60853" w:rsidP="00977D24">
      <w:pPr>
        <w:pStyle w:val="Listaszerbekezds"/>
        <w:numPr>
          <w:ilvl w:val="0"/>
          <w:numId w:val="94"/>
        </w:numPr>
        <w:jc w:val="both"/>
      </w:pPr>
      <w:r w:rsidRPr="00AA2D0B">
        <w:t>Lukács Pál: Új anyagok és technológiák az autógyártásban I. [New materual and technology in the car production] (Maróti-Godai kiadó, Budapest, 1998.) ISBN: 9639005037 (in Hungarian)</w:t>
      </w:r>
    </w:p>
    <w:p w:rsidR="00B60853" w:rsidRPr="00AA2D0B" w:rsidRDefault="00B60853" w:rsidP="00977D24">
      <w:pPr>
        <w:pStyle w:val="Listaszerbekezds"/>
        <w:numPr>
          <w:ilvl w:val="0"/>
          <w:numId w:val="94"/>
        </w:numPr>
        <w:jc w:val="both"/>
      </w:pPr>
      <w:r w:rsidRPr="00AA2D0B">
        <w:t>Dr. Márton Tibor, Dzurdzik János, Kostyál Tivadar, Vizi György: Anyagismeret és technológia [Material and manufacturing knowledge] (Műszaki könyvkiadó, Budapest, 2003. ISBN: 9789631618921 (in Hungarian)</w:t>
      </w:r>
    </w:p>
    <w:p w:rsidR="00B60853" w:rsidRPr="00AA2D0B" w:rsidRDefault="00B60853" w:rsidP="00977D24">
      <w:pPr>
        <w:pStyle w:val="lfej"/>
        <w:numPr>
          <w:ilvl w:val="1"/>
          <w:numId w:val="27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B60853" w:rsidRPr="00AA2D0B" w:rsidRDefault="00B60853" w:rsidP="00977D24">
      <w:pPr>
        <w:pStyle w:val="Listaszerbekezds"/>
        <w:numPr>
          <w:ilvl w:val="0"/>
          <w:numId w:val="94"/>
        </w:numPr>
        <w:jc w:val="both"/>
      </w:pPr>
      <w:r w:rsidRPr="00AA2D0B">
        <w:tab/>
        <w:t>Dr. Gáti József, Dr. Kovács Mihály: Anyag- és gyártásismeret [Material and manufacturing knowledge] (M</w:t>
      </w:r>
      <w:r w:rsidRPr="00AA2D0B">
        <w:rPr>
          <w:rFonts w:hint="eastAsia"/>
        </w:rPr>
        <w:t>ű</w:t>
      </w:r>
      <w:r w:rsidRPr="00AA2D0B">
        <w:t>szaki könyvkiadó, Budapest, 1999.) ISBN: 9789631618420 (in Hungarian)</w:t>
      </w:r>
    </w:p>
    <w:p w:rsidR="00B60853" w:rsidRPr="00AA2D0B" w:rsidRDefault="00B60853" w:rsidP="00977D24">
      <w:pPr>
        <w:pStyle w:val="Listaszerbekezds"/>
        <w:numPr>
          <w:ilvl w:val="0"/>
          <w:numId w:val="94"/>
        </w:numPr>
        <w:jc w:val="both"/>
      </w:pPr>
      <w:r w:rsidRPr="00AA2D0B">
        <w:tab/>
        <w:t>Dr. Márton Tibor, Plósz Antal, Vincze István: Anyag- és gyártásismeret [Material and manufacturing knowledge] Képz</w:t>
      </w:r>
      <w:r w:rsidRPr="00AA2D0B">
        <w:rPr>
          <w:rFonts w:hint="eastAsia"/>
        </w:rPr>
        <w:t>ő</w:t>
      </w:r>
      <w:r w:rsidRPr="00AA2D0B">
        <w:t>m</w:t>
      </w:r>
      <w:r w:rsidRPr="00AA2D0B">
        <w:rPr>
          <w:rFonts w:hint="eastAsia"/>
        </w:rPr>
        <w:t>ű</w:t>
      </w:r>
      <w:r w:rsidRPr="00AA2D0B">
        <w:t>vészeti kiadó, ISBN: 9789633368893. (in Hungarian)</w:t>
      </w:r>
    </w:p>
    <w:p w:rsidR="00B60853" w:rsidRPr="00AA2D0B" w:rsidRDefault="00B60853" w:rsidP="00977D24">
      <w:pPr>
        <w:pStyle w:val="Listaszerbekezds"/>
        <w:numPr>
          <w:ilvl w:val="0"/>
          <w:numId w:val="94"/>
        </w:numPr>
        <w:jc w:val="both"/>
      </w:pPr>
      <w:r w:rsidRPr="00AA2D0B">
        <w:t>Lukács Attila: Autóipari anyag- és gyártásismeret [Material and manufacturing knowledge] (M</w:t>
      </w:r>
      <w:r w:rsidRPr="00AA2D0B">
        <w:rPr>
          <w:rFonts w:hint="eastAsia"/>
        </w:rPr>
        <w:t>ű</w:t>
      </w:r>
      <w:r w:rsidRPr="00AA2D0B">
        <w:t>szaki könyvkiadó, Budapest, 1993.) ISBN: 9631600432 (in Hungarian)</w:t>
      </w:r>
    </w:p>
    <w:p w:rsidR="00B60853" w:rsidRPr="00AA2D0B" w:rsidRDefault="00B60853" w:rsidP="00B60853">
      <w:pPr>
        <w:pStyle w:val="lfej"/>
        <w:tabs>
          <w:tab w:val="clear" w:pos="9072"/>
        </w:tabs>
        <w:spacing w:before="120"/>
        <w:rPr>
          <w:lang w:val="hu-HU"/>
        </w:rPr>
      </w:pPr>
      <w:r w:rsidRPr="00AA2D0B">
        <w:rPr>
          <w:lang w:val="hu-HU"/>
        </w:rPr>
        <w:t>Budapest, 2017. október 31.</w:t>
      </w:r>
    </w:p>
    <w:p w:rsidR="00B60853" w:rsidRPr="00AA2D0B" w:rsidRDefault="00B60853" w:rsidP="003C4B7E">
      <w:pPr>
        <w:pStyle w:val="lfej"/>
        <w:tabs>
          <w:tab w:val="clear" w:pos="9072"/>
        </w:tabs>
        <w:rPr>
          <w:b/>
          <w:lang w:val="hu-HU"/>
        </w:rPr>
      </w:pPr>
      <w:r w:rsidRPr="00AA2D0B">
        <w:rPr>
          <w:b/>
          <w:lang w:val="hu-HU"/>
        </w:rPr>
        <w:tab/>
      </w:r>
      <w:r w:rsidRPr="00AA2D0B">
        <w:rPr>
          <w:b/>
          <w:lang w:val="hu-HU"/>
        </w:rPr>
        <w:tab/>
      </w:r>
      <w:r w:rsidR="00337D9F" w:rsidRPr="00AA2D0B">
        <w:rPr>
          <w:b/>
          <w:lang w:val="hu-HU"/>
        </w:rPr>
        <w:t xml:space="preserve">       </w:t>
      </w:r>
      <w:r w:rsidRPr="00AA2D0B">
        <w:rPr>
          <w:b/>
          <w:lang w:val="hu-HU"/>
        </w:rPr>
        <w:t>Dr. Venekei József adjunktus, Phd</w:t>
      </w:r>
    </w:p>
    <w:p w:rsidR="00CA142D" w:rsidRPr="00AA2D0B" w:rsidRDefault="00B60853" w:rsidP="002774F2">
      <w:pPr>
        <w:pStyle w:val="lfej"/>
        <w:tabs>
          <w:tab w:val="clear" w:pos="9072"/>
        </w:tabs>
        <w:rPr>
          <w:b/>
          <w:i/>
        </w:rPr>
      </w:pPr>
      <w:r w:rsidRPr="00AA2D0B">
        <w:rPr>
          <w:lang w:val="hu-HU"/>
        </w:rPr>
        <w:tab/>
      </w:r>
      <w:r w:rsidRPr="00AA2D0B">
        <w:rPr>
          <w:lang w:val="hu-HU"/>
        </w:rPr>
        <w:tab/>
      </w:r>
      <w:r w:rsidRPr="00AA2D0B">
        <w:rPr>
          <w:lang w:val="hu-HU"/>
        </w:rPr>
        <w:tab/>
      </w:r>
      <w:r w:rsidR="00337D9F" w:rsidRPr="00AA2D0B">
        <w:rPr>
          <w:lang w:val="hu-HU"/>
        </w:rPr>
        <w:tab/>
      </w:r>
      <w:r w:rsidRPr="00AA2D0B">
        <w:rPr>
          <w:lang w:val="hu-HU"/>
        </w:rPr>
        <w:t>tantárgyfelelős</w:t>
      </w:r>
      <w:r w:rsidR="00C134AC"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130307" w:rsidRPr="00AA2D0B" w:rsidTr="00130307">
        <w:tc>
          <w:tcPr>
            <w:tcW w:w="4855" w:type="dxa"/>
            <w:tcBorders>
              <w:top w:val="nil"/>
              <w:left w:val="nil"/>
              <w:bottom w:val="single" w:sz="4" w:space="0" w:color="auto"/>
              <w:right w:val="nil"/>
            </w:tcBorders>
            <w:hideMark/>
          </w:tcPr>
          <w:p w:rsidR="00130307" w:rsidRPr="00AA2D0B" w:rsidRDefault="00130307" w:rsidP="0013030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30307" w:rsidRPr="00AA2D0B" w:rsidRDefault="00130307" w:rsidP="00130307">
            <w:pPr>
              <w:pStyle w:val="Szvegtrzs"/>
            </w:pPr>
          </w:p>
        </w:tc>
        <w:tc>
          <w:tcPr>
            <w:tcW w:w="2597" w:type="dxa"/>
          </w:tcPr>
          <w:p w:rsidR="00130307" w:rsidRPr="00AA2D0B" w:rsidRDefault="00130307" w:rsidP="00130307">
            <w:pPr>
              <w:pStyle w:val="Szvegtrzs"/>
              <w:jc w:val="right"/>
            </w:pPr>
          </w:p>
        </w:tc>
      </w:tr>
      <w:tr w:rsidR="00130307" w:rsidRPr="00AA2D0B" w:rsidTr="00130307">
        <w:tc>
          <w:tcPr>
            <w:tcW w:w="4855" w:type="dxa"/>
            <w:tcBorders>
              <w:top w:val="single" w:sz="4" w:space="0" w:color="auto"/>
              <w:left w:val="nil"/>
              <w:bottom w:val="nil"/>
              <w:right w:val="nil"/>
            </w:tcBorders>
            <w:hideMark/>
          </w:tcPr>
          <w:p w:rsidR="00130307" w:rsidRPr="00AA2D0B" w:rsidRDefault="00130307" w:rsidP="00130307">
            <w:pPr>
              <w:pStyle w:val="Szvegtrzs"/>
              <w:jc w:val="center"/>
              <w:rPr>
                <w:b/>
              </w:rPr>
            </w:pPr>
            <w:r w:rsidRPr="00AA2D0B">
              <w:rPr>
                <w:b/>
              </w:rPr>
              <w:t>Hadtudományi és Honvédtisztképző Kar</w:t>
            </w:r>
          </w:p>
        </w:tc>
        <w:tc>
          <w:tcPr>
            <w:tcW w:w="1620" w:type="dxa"/>
          </w:tcPr>
          <w:p w:rsidR="00130307" w:rsidRPr="00AA2D0B" w:rsidRDefault="00130307" w:rsidP="00130307">
            <w:pPr>
              <w:pStyle w:val="Szvegtrzs"/>
            </w:pPr>
          </w:p>
        </w:tc>
        <w:tc>
          <w:tcPr>
            <w:tcW w:w="2597" w:type="dxa"/>
          </w:tcPr>
          <w:p w:rsidR="00130307" w:rsidRPr="00AA2D0B" w:rsidRDefault="00130307" w:rsidP="00130307">
            <w:pPr>
              <w:pStyle w:val="Szvegtrzs"/>
            </w:pPr>
          </w:p>
        </w:tc>
      </w:tr>
    </w:tbl>
    <w:p w:rsidR="00130307" w:rsidRPr="00AA2D0B" w:rsidRDefault="00130307" w:rsidP="00130307">
      <w:pPr>
        <w:pStyle w:val="lfej"/>
        <w:tabs>
          <w:tab w:val="right" w:pos="0"/>
        </w:tabs>
        <w:jc w:val="both"/>
        <w:rPr>
          <w:bCs/>
        </w:rPr>
      </w:pPr>
    </w:p>
    <w:p w:rsidR="00130307" w:rsidRPr="00AA2D0B" w:rsidRDefault="00130307" w:rsidP="00130307">
      <w:pPr>
        <w:jc w:val="center"/>
        <w:rPr>
          <w:b/>
          <w:bCs/>
          <w:sz w:val="28"/>
          <w:szCs w:val="28"/>
        </w:rPr>
      </w:pPr>
      <w:r w:rsidRPr="00AA2D0B">
        <w:rPr>
          <w:b/>
          <w:bCs/>
          <w:sz w:val="28"/>
          <w:szCs w:val="28"/>
        </w:rPr>
        <w:t>TANTÁRGYI PROGRAM</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tantárgy kódja:</w:t>
      </w:r>
      <w:r w:rsidRPr="00AA2D0B">
        <w:rPr>
          <w:bCs/>
          <w:lang w:val="hu-HU"/>
        </w:rPr>
        <w:t xml:space="preserve"> HLKOB01</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tantárgy megnevezése (magyarul):</w:t>
      </w:r>
      <w:r w:rsidRPr="00AA2D0B">
        <w:rPr>
          <w:bCs/>
          <w:lang w:val="hu-HU"/>
        </w:rPr>
        <w:t xml:space="preserve"> Döntésel</w:t>
      </w:r>
      <w:r w:rsidRPr="00AA2D0B">
        <w:rPr>
          <w:rFonts w:hint="eastAsia"/>
          <w:bCs/>
          <w:lang w:val="hu-HU"/>
        </w:rPr>
        <w:t>ő</w:t>
      </w:r>
      <w:r w:rsidRPr="00AA2D0B">
        <w:rPr>
          <w:bCs/>
          <w:lang w:val="hu-HU"/>
        </w:rPr>
        <w:t>készítési módszerek</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Decision Coaching Methods</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Kreditérték:</w:t>
      </w:r>
      <w:r w:rsidRPr="00AA2D0B">
        <w:rPr>
          <w:bCs/>
          <w:lang w:val="hu-HU"/>
        </w:rPr>
        <w:t xml:space="preserve"> 3</w:t>
      </w:r>
      <w:r w:rsidR="002B0223" w:rsidRPr="00AA2D0B">
        <w:rPr>
          <w:bCs/>
          <w:lang w:val="hu-HU"/>
        </w:rPr>
        <w:t xml:space="preserve"> kredit</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 Természettudományi Tanszék</w:t>
      </w:r>
    </w:p>
    <w:p w:rsidR="00130307" w:rsidRPr="00AA2D0B" w:rsidRDefault="00130307" w:rsidP="00977D24">
      <w:pPr>
        <w:pStyle w:val="lfej"/>
        <w:numPr>
          <w:ilvl w:val="0"/>
          <w:numId w:val="115"/>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Tóth Bence </w:t>
      </w:r>
      <w:r w:rsidR="00337D9F" w:rsidRPr="00AA2D0B">
        <w:rPr>
          <w:bCs/>
          <w:lang w:val="hu-HU"/>
        </w:rPr>
        <w:t xml:space="preserve">adjunktus, </w:t>
      </w:r>
      <w:r w:rsidRPr="00AA2D0B">
        <w:rPr>
          <w:bCs/>
          <w:lang w:val="hu-HU"/>
        </w:rPr>
        <w:t>PhD</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tanórák száma (előadás+gyakorlat)</w:t>
      </w:r>
    </w:p>
    <w:p w:rsidR="00130307" w:rsidRPr="00AA2D0B" w:rsidRDefault="00130307" w:rsidP="00977D24">
      <w:pPr>
        <w:pStyle w:val="lfej"/>
        <w:numPr>
          <w:ilvl w:val="1"/>
          <w:numId w:val="115"/>
        </w:numPr>
        <w:tabs>
          <w:tab w:val="clear" w:pos="4536"/>
          <w:tab w:val="clear" w:pos="9072"/>
        </w:tabs>
        <w:spacing w:before="120"/>
        <w:ind w:left="1000"/>
        <w:jc w:val="both"/>
        <w:rPr>
          <w:bCs/>
          <w:lang w:val="hu-HU"/>
        </w:rPr>
      </w:pPr>
      <w:r w:rsidRPr="00AA2D0B">
        <w:rPr>
          <w:bCs/>
          <w:lang w:val="hu-HU"/>
        </w:rPr>
        <w:t xml:space="preserve">összes óraszám: </w:t>
      </w:r>
    </w:p>
    <w:p w:rsidR="00130307" w:rsidRPr="00AA2D0B" w:rsidRDefault="00130307" w:rsidP="00977D24">
      <w:pPr>
        <w:pStyle w:val="lfej"/>
        <w:numPr>
          <w:ilvl w:val="2"/>
          <w:numId w:val="115"/>
        </w:numPr>
        <w:tabs>
          <w:tab w:val="clear" w:pos="4536"/>
          <w:tab w:val="clear" w:pos="9072"/>
          <w:tab w:val="right" w:pos="900"/>
        </w:tabs>
        <w:spacing w:before="120"/>
        <w:ind w:left="1508"/>
        <w:jc w:val="both"/>
        <w:rPr>
          <w:bCs/>
          <w:lang w:val="hu-HU"/>
        </w:rPr>
      </w:pPr>
      <w:r w:rsidRPr="00AA2D0B">
        <w:rPr>
          <w:bCs/>
          <w:lang w:val="hu-HU"/>
        </w:rPr>
        <w:t>Nappali munkarend: 35</w:t>
      </w:r>
      <w:r w:rsidR="0078137C" w:rsidRPr="00AA2D0B">
        <w:rPr>
          <w:bCs/>
          <w:lang w:val="hu-HU"/>
        </w:rPr>
        <w:t xml:space="preserve"> (15+20)</w:t>
      </w:r>
    </w:p>
    <w:p w:rsidR="00130307" w:rsidRPr="00AA2D0B" w:rsidRDefault="00130307" w:rsidP="00977D24">
      <w:pPr>
        <w:pStyle w:val="lfej"/>
        <w:numPr>
          <w:ilvl w:val="2"/>
          <w:numId w:val="115"/>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78137C" w:rsidRPr="00AA2D0B">
        <w:rPr>
          <w:bCs/>
          <w:lang w:val="hu-HU"/>
        </w:rPr>
        <w:t>-</w:t>
      </w:r>
    </w:p>
    <w:p w:rsidR="00130307" w:rsidRPr="00AA2D0B" w:rsidRDefault="00130307" w:rsidP="00977D24">
      <w:pPr>
        <w:pStyle w:val="lfej"/>
        <w:numPr>
          <w:ilvl w:val="1"/>
          <w:numId w:val="115"/>
        </w:numPr>
        <w:tabs>
          <w:tab w:val="clear" w:pos="4536"/>
          <w:tab w:val="clear" w:pos="9072"/>
          <w:tab w:val="right" w:pos="900"/>
        </w:tabs>
        <w:spacing w:before="120"/>
        <w:ind w:left="1000"/>
        <w:jc w:val="both"/>
        <w:rPr>
          <w:bCs/>
          <w:lang w:val="hu-HU"/>
        </w:rPr>
      </w:pPr>
      <w:r w:rsidRPr="00AA2D0B">
        <w:rPr>
          <w:bCs/>
          <w:lang w:val="hu-HU"/>
        </w:rPr>
        <w:t>heti óraszám nappali munkarend: 2</w:t>
      </w:r>
    </w:p>
    <w:p w:rsidR="00130307" w:rsidRPr="00AA2D0B" w:rsidRDefault="00130307" w:rsidP="00977D24">
      <w:pPr>
        <w:pStyle w:val="lfej"/>
        <w:numPr>
          <w:ilvl w:val="0"/>
          <w:numId w:val="115"/>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modellezés módszertana. A közlekedési rendszerek modellezése, korszer</w:t>
      </w:r>
      <w:r w:rsidRPr="00AA2D0B">
        <w:rPr>
          <w:rFonts w:hint="eastAsia"/>
          <w:bCs/>
          <w:lang w:val="hu-HU"/>
        </w:rPr>
        <w:t>ű</w:t>
      </w:r>
      <w:r w:rsidRPr="00AA2D0B">
        <w:rPr>
          <w:bCs/>
          <w:lang w:val="hu-HU"/>
        </w:rPr>
        <w:t xml:space="preserve"> döntéstámogatási eljárások. A szállítási probléma megoldása disztribúciós módszerrel. Maximum és minimumfeladatok közlekedési alkalmazása. Speciális korlátok bevezetése, megoldási lehet</w:t>
      </w:r>
      <w:r w:rsidRPr="00AA2D0B">
        <w:rPr>
          <w:rFonts w:hint="eastAsia"/>
          <w:bCs/>
          <w:lang w:val="hu-HU"/>
        </w:rPr>
        <w:t>ő</w:t>
      </w:r>
      <w:r w:rsidRPr="00AA2D0B">
        <w:rPr>
          <w:bCs/>
          <w:lang w:val="hu-HU"/>
        </w:rPr>
        <w:t>ségek. A szállítási modell logisztikai alkalmazása. Hozzárendelési modell és megoldási algoritmusa. Közlekedési alkalmazások. A szállítási probléma megoldása „magyar módszerrel”. A körutazási modell és megoldása a korlátozás és szétválasztás módszerével. Sorbanállási modellek, azok közlekedési alkalmazása. Egycsatornás- és többcsatornás tömegkiszolgálási rendszerek és megoldásuk. Hálótervezés. Az er</w:t>
      </w:r>
      <w:r w:rsidRPr="00AA2D0B">
        <w:rPr>
          <w:rFonts w:hint="eastAsia"/>
          <w:bCs/>
          <w:lang w:val="hu-HU"/>
        </w:rPr>
        <w:t>ő</w:t>
      </w:r>
      <w:r w:rsidRPr="00AA2D0B">
        <w:rPr>
          <w:bCs/>
          <w:lang w:val="hu-HU"/>
        </w:rPr>
        <w:t>forrás felhasználás tervezése és optimalizálása.</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A tantárgy szakmai tartalma (angolul):</w:t>
      </w:r>
      <w:r w:rsidRPr="00AA2D0B">
        <w:rPr>
          <w:bCs/>
          <w:lang w:val="hu-HU"/>
        </w:rPr>
        <w:t xml:space="preserve"> </w:t>
      </w:r>
      <w:r w:rsidRPr="00AA2D0B">
        <w:rPr>
          <w:bCs/>
        </w:rPr>
        <w:t>Methodology of modelling. Modelling transportation networks, current decision supporting methods. Solving the transportation problem with the distribution method. Applying maximum and minimum problems for transportation examples. Introducing special limits and their methods of solution. The usage of the transportation problem in logistics. Assignment problem and its solution algorithm. Usage in transportation examples. Solving the transportation problem with the Hungarian method. The travelling salesman problem and its solution. Queueing theory and their usage in transportation examples. Single and multi-server queueing models and their solution. Network planning and design. Planning and optimizing of resource use.</w:t>
      </w:r>
    </w:p>
    <w:p w:rsidR="00130307" w:rsidRPr="00AA2D0B" w:rsidRDefault="00130307" w:rsidP="00977D24">
      <w:pPr>
        <w:pStyle w:val="Listaszerbekezds"/>
        <w:numPr>
          <w:ilvl w:val="0"/>
          <w:numId w:val="115"/>
        </w:numPr>
        <w:tabs>
          <w:tab w:val="left" w:pos="284"/>
        </w:tabs>
        <w:spacing w:before="120"/>
        <w:ind w:left="644"/>
        <w:contextualSpacing w:val="0"/>
        <w:jc w:val="both"/>
        <w:rPr>
          <w:b/>
        </w:rPr>
      </w:pPr>
      <w:r w:rsidRPr="00AA2D0B">
        <w:rPr>
          <w:b/>
        </w:rPr>
        <w:tab/>
        <w:t>Elérendő kompetenciák (magyarul):</w:t>
      </w:r>
      <w:r w:rsidRPr="00AA2D0B">
        <w:t xml:space="preserve"> Alapvet</w:t>
      </w:r>
      <w:r w:rsidRPr="00AA2D0B">
        <w:rPr>
          <w:rFonts w:hint="eastAsia"/>
        </w:rPr>
        <w:t>ő</w:t>
      </w:r>
      <w:r w:rsidRPr="00AA2D0B">
        <w:t xml:space="preserve"> döntésel</w:t>
      </w:r>
      <w:r w:rsidRPr="00AA2D0B">
        <w:rPr>
          <w:rFonts w:hint="eastAsia"/>
        </w:rPr>
        <w:t>ő</w:t>
      </w:r>
      <w:r w:rsidRPr="00AA2D0B">
        <w:t>készítési problémák, illetve ezen problémák megoldására alkalmazható matematikai módszerek, algoritmusok a meglév</w:t>
      </w:r>
      <w:r w:rsidRPr="00AA2D0B">
        <w:rPr>
          <w:rFonts w:hint="eastAsia"/>
        </w:rPr>
        <w:t>ő</w:t>
      </w:r>
      <w:r w:rsidRPr="00AA2D0B">
        <w:t xml:space="preserve"> er</w:t>
      </w:r>
      <w:r w:rsidRPr="00AA2D0B">
        <w:rPr>
          <w:rFonts w:hint="eastAsia"/>
        </w:rPr>
        <w:t>ő</w:t>
      </w:r>
      <w:r w:rsidRPr="00AA2D0B">
        <w:t xml:space="preserve">források kapacitásai és a felhasználók igényei közötti optimum </w:t>
      </w:r>
      <w:r w:rsidRPr="00AA2D0B">
        <w:lastRenderedPageBreak/>
        <w:t>megteremtése érdekében, függetlenül a logisztikai területekr</w:t>
      </w:r>
      <w:r w:rsidRPr="00AA2D0B">
        <w:rPr>
          <w:rFonts w:hint="eastAsia"/>
        </w:rPr>
        <w:t>ő</w:t>
      </w:r>
      <w:r w:rsidRPr="00AA2D0B">
        <w:t>l, a logisztikai folyamatokban résztvev</w:t>
      </w:r>
      <w:r w:rsidRPr="00AA2D0B">
        <w:rPr>
          <w:rFonts w:hint="eastAsia"/>
        </w:rPr>
        <w:t>ő</w:t>
      </w:r>
      <w:r w:rsidRPr="00AA2D0B">
        <w:t>kt</w:t>
      </w:r>
      <w:r w:rsidRPr="00AA2D0B">
        <w:rPr>
          <w:rFonts w:hint="eastAsia"/>
        </w:rPr>
        <w:t>ő</w:t>
      </w:r>
      <w:r w:rsidRPr="00AA2D0B">
        <w:t>l.</w:t>
      </w:r>
    </w:p>
    <w:p w:rsidR="00130307" w:rsidRPr="00AA2D0B" w:rsidRDefault="00130307" w:rsidP="00977D24">
      <w:pPr>
        <w:pStyle w:val="Listaszerbekezds"/>
        <w:numPr>
          <w:ilvl w:val="0"/>
          <w:numId w:val="115"/>
        </w:numPr>
        <w:spacing w:before="120"/>
        <w:ind w:left="641" w:hanging="357"/>
        <w:contextualSpacing w:val="0"/>
        <w:jc w:val="both"/>
        <w:rPr>
          <w:lang w:val="en-GB"/>
        </w:rPr>
      </w:pPr>
      <w:r w:rsidRPr="00AA2D0B">
        <w:rPr>
          <w:b/>
        </w:rPr>
        <w:t xml:space="preserve">Elérendő kompetenciák (angolul): </w:t>
      </w:r>
      <w:r w:rsidRPr="00AA2D0B">
        <w:rPr>
          <w:lang w:val="en-GB"/>
        </w:rPr>
        <w:t>Basic decision coaching problems and the mathematical methods and algorithms to solve them in order to provide the optimum between the capacity of the available resources and the needs of the users regardless the fields of logistics and the participants in the logistics processes.</w:t>
      </w:r>
    </w:p>
    <w:p w:rsidR="00130307" w:rsidRPr="00AA2D0B" w:rsidRDefault="00130307" w:rsidP="00977D24">
      <w:pPr>
        <w:pStyle w:val="lfej"/>
        <w:numPr>
          <w:ilvl w:val="0"/>
          <w:numId w:val="115"/>
        </w:numPr>
        <w:tabs>
          <w:tab w:val="right" w:pos="900"/>
        </w:tabs>
        <w:spacing w:before="120"/>
        <w:ind w:left="644"/>
        <w:jc w:val="both"/>
        <w:rPr>
          <w:bCs/>
          <w:lang w:val="hu-HU"/>
        </w:rPr>
      </w:pPr>
      <w:r w:rsidRPr="00AA2D0B">
        <w:rPr>
          <w:b/>
          <w:bCs/>
          <w:lang w:val="hu-HU"/>
        </w:rPr>
        <w:t>Előtanulmányi kötelezettségek:</w:t>
      </w:r>
      <w:r w:rsidRPr="00AA2D0B">
        <w:rPr>
          <w:bCs/>
          <w:lang w:val="hu-HU"/>
        </w:rPr>
        <w:t xml:space="preserve"> Matematika KLV II. (H925B12)</w:t>
      </w:r>
    </w:p>
    <w:p w:rsidR="00130307" w:rsidRPr="00AA2D0B" w:rsidRDefault="00130307" w:rsidP="00977D24">
      <w:pPr>
        <w:pStyle w:val="Listaszerbekezds"/>
        <w:numPr>
          <w:ilvl w:val="0"/>
          <w:numId w:val="115"/>
        </w:numPr>
        <w:spacing w:before="120"/>
        <w:ind w:left="641" w:hanging="357"/>
        <w:contextualSpacing w:val="0"/>
        <w:jc w:val="both"/>
        <w:rPr>
          <w:b/>
        </w:rPr>
      </w:pPr>
      <w:r w:rsidRPr="00AA2D0B">
        <w:rPr>
          <w:b/>
        </w:rPr>
        <w:t>A tantárgy tematikája:</w:t>
      </w:r>
    </w:p>
    <w:p w:rsidR="00130307" w:rsidRPr="00AA2D0B" w:rsidRDefault="00130307" w:rsidP="00977D24">
      <w:pPr>
        <w:pStyle w:val="Listaszerbekezds"/>
        <w:numPr>
          <w:ilvl w:val="1"/>
          <w:numId w:val="115"/>
        </w:numPr>
        <w:spacing w:before="120"/>
        <w:ind w:left="1000"/>
        <w:contextualSpacing w:val="0"/>
        <w:jc w:val="both"/>
      </w:pPr>
      <w:r w:rsidRPr="00AA2D0B">
        <w:t>A modellek fajtái, jellemz</w:t>
      </w:r>
      <w:r w:rsidRPr="00AA2D0B">
        <w:rPr>
          <w:rFonts w:hint="eastAsia"/>
        </w:rPr>
        <w:t>ő</w:t>
      </w:r>
      <w:r w:rsidRPr="00AA2D0B">
        <w:t>ik, felhasználási területeik a logisztikában</w:t>
      </w:r>
    </w:p>
    <w:p w:rsidR="00130307" w:rsidRPr="00AA2D0B" w:rsidRDefault="00130307" w:rsidP="00977D24">
      <w:pPr>
        <w:pStyle w:val="Listaszerbekezds"/>
        <w:numPr>
          <w:ilvl w:val="1"/>
          <w:numId w:val="115"/>
        </w:numPr>
        <w:spacing w:before="120"/>
        <w:ind w:left="1000"/>
        <w:contextualSpacing w:val="0"/>
        <w:jc w:val="both"/>
      </w:pPr>
      <w:r w:rsidRPr="00AA2D0B">
        <w:t>Az er</w:t>
      </w:r>
      <w:r w:rsidRPr="00AA2D0B">
        <w:rPr>
          <w:rFonts w:hint="eastAsia"/>
        </w:rPr>
        <w:t>ő</w:t>
      </w:r>
      <w:r w:rsidRPr="00AA2D0B">
        <w:t>források felhasználásának tervezése és optimalizálása szimplex módszerrel</w:t>
      </w:r>
    </w:p>
    <w:p w:rsidR="00130307" w:rsidRPr="00AA2D0B" w:rsidRDefault="00130307" w:rsidP="00977D24">
      <w:pPr>
        <w:pStyle w:val="Listaszerbekezds"/>
        <w:numPr>
          <w:ilvl w:val="1"/>
          <w:numId w:val="115"/>
        </w:numPr>
        <w:spacing w:before="120"/>
        <w:ind w:left="1000"/>
        <w:contextualSpacing w:val="0"/>
        <w:jc w:val="both"/>
      </w:pPr>
      <w:r w:rsidRPr="00AA2D0B">
        <w:t>Szállítási probléma és annak megoldása disztribúciós, Vogel-Korda és magyar-módszerrel minimumra és maximumra.</w:t>
      </w:r>
    </w:p>
    <w:p w:rsidR="00130307" w:rsidRPr="00AA2D0B" w:rsidRDefault="00130307" w:rsidP="00977D24">
      <w:pPr>
        <w:pStyle w:val="Listaszerbekezds"/>
        <w:numPr>
          <w:ilvl w:val="1"/>
          <w:numId w:val="115"/>
        </w:numPr>
        <w:spacing w:before="120"/>
        <w:ind w:left="1000"/>
        <w:contextualSpacing w:val="0"/>
        <w:jc w:val="both"/>
      </w:pPr>
      <w:r w:rsidRPr="00AA2D0B">
        <w:t>Speciális korlátok bevezetése, megoldási lehet</w:t>
      </w:r>
      <w:r w:rsidRPr="00AA2D0B">
        <w:rPr>
          <w:rFonts w:hint="eastAsia"/>
        </w:rPr>
        <w:t>ő</w:t>
      </w:r>
      <w:r w:rsidRPr="00AA2D0B">
        <w:t>ségek a szállítási problémában.</w:t>
      </w:r>
    </w:p>
    <w:p w:rsidR="00130307" w:rsidRPr="00AA2D0B" w:rsidRDefault="00130307" w:rsidP="00977D24">
      <w:pPr>
        <w:pStyle w:val="Listaszerbekezds"/>
        <w:numPr>
          <w:ilvl w:val="1"/>
          <w:numId w:val="115"/>
        </w:numPr>
        <w:spacing w:before="120"/>
        <w:ind w:left="1000"/>
        <w:contextualSpacing w:val="0"/>
        <w:jc w:val="both"/>
      </w:pPr>
      <w:r w:rsidRPr="00AA2D0B">
        <w:t>Hozzárendelési modell és megoldási algoritmusa.</w:t>
      </w:r>
    </w:p>
    <w:p w:rsidR="00130307" w:rsidRPr="00AA2D0B" w:rsidRDefault="00130307" w:rsidP="00977D24">
      <w:pPr>
        <w:pStyle w:val="Listaszerbekezds"/>
        <w:numPr>
          <w:ilvl w:val="1"/>
          <w:numId w:val="115"/>
        </w:numPr>
        <w:spacing w:before="120"/>
        <w:ind w:left="1000"/>
        <w:contextualSpacing w:val="0"/>
        <w:jc w:val="both"/>
      </w:pPr>
      <w:r w:rsidRPr="00AA2D0B">
        <w:t>A körutazási modell és megoldása a korlátozás és szétválasztás módszerével.</w:t>
      </w:r>
    </w:p>
    <w:p w:rsidR="00130307" w:rsidRPr="00AA2D0B" w:rsidRDefault="00130307" w:rsidP="00977D24">
      <w:pPr>
        <w:pStyle w:val="Listaszerbekezds"/>
        <w:numPr>
          <w:ilvl w:val="1"/>
          <w:numId w:val="115"/>
        </w:numPr>
        <w:spacing w:before="120"/>
        <w:ind w:left="1000"/>
        <w:contextualSpacing w:val="0"/>
        <w:jc w:val="both"/>
      </w:pPr>
      <w:r w:rsidRPr="00AA2D0B">
        <w:t>Dinamikus programozás alkalmazása a logisztikában</w:t>
      </w:r>
    </w:p>
    <w:p w:rsidR="00130307" w:rsidRPr="00AA2D0B" w:rsidRDefault="00130307" w:rsidP="00977D24">
      <w:pPr>
        <w:pStyle w:val="Listaszerbekezds"/>
        <w:numPr>
          <w:ilvl w:val="1"/>
          <w:numId w:val="115"/>
        </w:numPr>
        <w:spacing w:before="120"/>
        <w:ind w:left="1000"/>
        <w:contextualSpacing w:val="0"/>
        <w:jc w:val="both"/>
      </w:pPr>
      <w:r w:rsidRPr="00AA2D0B">
        <w:t>Sorbanállási modellek, azok logisztikai alkalmazása.</w:t>
      </w:r>
    </w:p>
    <w:p w:rsidR="00130307" w:rsidRPr="00AA2D0B" w:rsidRDefault="00130307" w:rsidP="00977D24">
      <w:pPr>
        <w:pStyle w:val="Listaszerbekezds"/>
        <w:numPr>
          <w:ilvl w:val="1"/>
          <w:numId w:val="115"/>
        </w:numPr>
        <w:spacing w:before="120"/>
        <w:ind w:left="1000"/>
        <w:contextualSpacing w:val="0"/>
        <w:jc w:val="both"/>
      </w:pPr>
      <w:r w:rsidRPr="00AA2D0B">
        <w:t>Egy- és többcsatornás tömegkiszolgálási rendszerek és tervezésüknek matematikai megoldásuk.</w:t>
      </w:r>
    </w:p>
    <w:p w:rsidR="00130307" w:rsidRPr="00AA2D0B" w:rsidRDefault="00130307" w:rsidP="00977D24">
      <w:pPr>
        <w:pStyle w:val="Listaszerbekezds"/>
        <w:numPr>
          <w:ilvl w:val="1"/>
          <w:numId w:val="115"/>
        </w:numPr>
        <w:spacing w:before="120"/>
        <w:ind w:left="1000"/>
        <w:contextualSpacing w:val="0"/>
        <w:jc w:val="both"/>
      </w:pPr>
      <w:r w:rsidRPr="00AA2D0B">
        <w:t>Hálótervezés felhasználási lehet</w:t>
      </w:r>
      <w:r w:rsidRPr="00AA2D0B">
        <w:rPr>
          <w:rFonts w:hint="eastAsia"/>
        </w:rPr>
        <w:t>ő</w:t>
      </w:r>
      <w:r w:rsidRPr="00AA2D0B">
        <w:t>ségei a logisztikai folyamatokban. Határozott és határozatlan id</w:t>
      </w:r>
      <w:r w:rsidRPr="00AA2D0B">
        <w:rPr>
          <w:rFonts w:hint="eastAsia"/>
        </w:rPr>
        <w:t>ő</w:t>
      </w:r>
      <w:r w:rsidRPr="00AA2D0B">
        <w:t>terv</w:t>
      </w:r>
      <w:r w:rsidRPr="00AA2D0B">
        <w:rPr>
          <w:rFonts w:hint="eastAsia"/>
        </w:rPr>
        <w:t>ű</w:t>
      </w:r>
      <w:r w:rsidRPr="00AA2D0B">
        <w:t xml:space="preserve"> tervezés megoldása.</w:t>
      </w:r>
    </w:p>
    <w:p w:rsidR="00130307" w:rsidRPr="00AA2D0B" w:rsidRDefault="00130307" w:rsidP="00977D24">
      <w:pPr>
        <w:pStyle w:val="lfej"/>
        <w:numPr>
          <w:ilvl w:val="0"/>
          <w:numId w:val="115"/>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4. félév</w:t>
      </w:r>
    </w:p>
    <w:p w:rsidR="00130307" w:rsidRPr="00AA2D0B" w:rsidRDefault="00130307" w:rsidP="00977D24">
      <w:pPr>
        <w:pStyle w:val="lfej"/>
        <w:numPr>
          <w:ilvl w:val="0"/>
          <w:numId w:val="115"/>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130307" w:rsidRPr="00AA2D0B" w:rsidRDefault="00130307" w:rsidP="00977D24">
      <w:pPr>
        <w:pStyle w:val="Listaszerbekezds"/>
        <w:numPr>
          <w:ilvl w:val="0"/>
          <w:numId w:val="115"/>
        </w:numPr>
        <w:spacing w:before="120"/>
        <w:ind w:left="641" w:hanging="357"/>
        <w:contextualSpacing w:val="0"/>
        <w:rPr>
          <w:b/>
        </w:rPr>
      </w:pPr>
      <w:r w:rsidRPr="00AA2D0B">
        <w:rPr>
          <w:b/>
        </w:rPr>
        <w:t xml:space="preserve">Félévközi feladatok, ismeretek ellenőrzésének rendje: </w:t>
      </w:r>
      <w:r w:rsidRPr="00AA2D0B">
        <w:t>Zárthelyi dolgozat(ok), beadandó feladatok</w:t>
      </w:r>
    </w:p>
    <w:p w:rsidR="00130307" w:rsidRPr="00AA2D0B" w:rsidRDefault="00130307" w:rsidP="00977D24">
      <w:pPr>
        <w:pStyle w:val="Listaszerbekezds"/>
        <w:numPr>
          <w:ilvl w:val="0"/>
          <w:numId w:val="115"/>
        </w:numPr>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130307" w:rsidRPr="00AA2D0B" w:rsidRDefault="00130307" w:rsidP="00130307">
      <w:pPr>
        <w:pStyle w:val="Listaszerbekezds"/>
        <w:spacing w:before="120"/>
        <w:ind w:left="644"/>
        <w:contextualSpacing w:val="0"/>
        <w:jc w:val="both"/>
      </w:pPr>
      <w:r w:rsidRPr="00AA2D0B">
        <w:t>Az aláírás feltétele a zárthelyi dolgozatok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 továbbá a beadandó feladatok eredményes (több mint 50%) elkészítése.</w:t>
      </w:r>
    </w:p>
    <w:p w:rsidR="00130307" w:rsidRPr="00AA2D0B" w:rsidRDefault="00130307" w:rsidP="00130307">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dolgozatok összpontszámának vagy az összevont pótdolgozat pontszámának és a beadandó feladatok összpontszámának összesen 51-60%-a szükséges, közepeshez 61-75%, jóhoz 76-90%, jeleshez 91-100%.</w:t>
      </w:r>
    </w:p>
    <w:p w:rsidR="00130307" w:rsidRPr="00AA2D0B" w:rsidRDefault="002774F2" w:rsidP="00977D24">
      <w:pPr>
        <w:pStyle w:val="Listaszerbekezds"/>
        <w:numPr>
          <w:ilvl w:val="0"/>
          <w:numId w:val="115"/>
        </w:numPr>
        <w:tabs>
          <w:tab w:val="left" w:pos="284"/>
        </w:tabs>
        <w:spacing w:before="120"/>
        <w:ind w:left="641" w:hanging="357"/>
        <w:contextualSpacing w:val="0"/>
        <w:rPr>
          <w:b/>
        </w:rPr>
      </w:pPr>
      <w:r w:rsidRPr="00AA2D0B">
        <w:rPr>
          <w:b/>
        </w:rPr>
        <w:br w:type="page"/>
      </w:r>
      <w:r w:rsidR="00130307" w:rsidRPr="00AA2D0B">
        <w:rPr>
          <w:b/>
        </w:rPr>
        <w:lastRenderedPageBreak/>
        <w:tab/>
        <w:t>Irodalomjegyzék (magyar, angol):</w:t>
      </w:r>
    </w:p>
    <w:p w:rsidR="00130307" w:rsidRPr="00AA2D0B" w:rsidRDefault="00130307" w:rsidP="00130307">
      <w:pPr>
        <w:pStyle w:val="lfej"/>
        <w:tabs>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130307" w:rsidRPr="00AA2D0B" w:rsidRDefault="00130307" w:rsidP="00977D24">
      <w:pPr>
        <w:pStyle w:val="Listaszerbekezds"/>
        <w:numPr>
          <w:ilvl w:val="0"/>
          <w:numId w:val="94"/>
        </w:numPr>
        <w:ind w:left="630"/>
        <w:jc w:val="both"/>
      </w:pPr>
      <w:r w:rsidRPr="00AA2D0B">
        <w:t>Szászi Gábor: Alkalmazott operációkutatás [Applied operations research] ZMKMF f</w:t>
      </w:r>
      <w:r w:rsidRPr="00AA2D0B">
        <w:rPr>
          <w:rFonts w:hint="eastAsia"/>
        </w:rPr>
        <w:t>ő</w:t>
      </w:r>
      <w:r w:rsidRPr="00AA2D0B">
        <w:t>iskolai jegyzet, Budapest, 1989. (in Hungarian)</w:t>
      </w:r>
    </w:p>
    <w:p w:rsidR="00130307" w:rsidRPr="00AA2D0B" w:rsidRDefault="00130307" w:rsidP="00977D24">
      <w:pPr>
        <w:pStyle w:val="Listaszerbekezds"/>
        <w:numPr>
          <w:ilvl w:val="0"/>
          <w:numId w:val="94"/>
        </w:numPr>
        <w:ind w:left="630"/>
        <w:jc w:val="both"/>
      </w:pPr>
      <w:r w:rsidRPr="00AA2D0B">
        <w:t>Gáspár László, Temesi József: Lineáris programozási gyakorlatok [Operations research practices] Tankönyvkiadó, Budapest, 1987. (in Hungarian)</w:t>
      </w:r>
    </w:p>
    <w:p w:rsidR="00130307" w:rsidRPr="00AA2D0B" w:rsidRDefault="00130307" w:rsidP="00977D24">
      <w:pPr>
        <w:pStyle w:val="Listaszerbekezds"/>
        <w:numPr>
          <w:ilvl w:val="0"/>
          <w:numId w:val="94"/>
        </w:numPr>
        <w:ind w:left="630"/>
        <w:jc w:val="both"/>
      </w:pPr>
      <w:r w:rsidRPr="00AA2D0B">
        <w:t>Horváth István: Operációkutatás és játékelmélet: egyetemi jegyzet [Operations research and game theory: lecture notes] ZMNE, Budapest, 2007. (in Hungarian)</w:t>
      </w:r>
    </w:p>
    <w:p w:rsidR="00130307" w:rsidRPr="00AA2D0B" w:rsidRDefault="00130307" w:rsidP="00977D24">
      <w:pPr>
        <w:pStyle w:val="Listaszerbekezds"/>
        <w:numPr>
          <w:ilvl w:val="0"/>
          <w:numId w:val="94"/>
        </w:numPr>
        <w:ind w:left="630"/>
        <w:jc w:val="both"/>
      </w:pPr>
      <w:r w:rsidRPr="00AA2D0B">
        <w:t xml:space="preserve">Scharnitzky Viktor: Mátrixszámítás [Matrix calculus] Műszaki Könyvkiadó, 2008. </w:t>
      </w:r>
      <w:r w:rsidRPr="00AA2D0B">
        <w:rPr>
          <w:rFonts w:eastAsia="JMEGAM+TimesNewRomanPSMT"/>
        </w:rPr>
        <w:t>(in Hungarian)</w:t>
      </w:r>
    </w:p>
    <w:p w:rsidR="00130307" w:rsidRPr="00AA2D0B" w:rsidRDefault="00130307" w:rsidP="00130307">
      <w:pPr>
        <w:pStyle w:val="lfej"/>
        <w:tabs>
          <w:tab w:val="clear" w:pos="9072"/>
          <w:tab w:val="left" w:pos="993"/>
        </w:tabs>
        <w:spacing w:before="120"/>
        <w:ind w:left="270"/>
        <w:jc w:val="both"/>
        <w:rPr>
          <w:lang w:val="hu-HU"/>
        </w:rPr>
      </w:pPr>
      <w:r w:rsidRPr="00AA2D0B">
        <w:rPr>
          <w:lang w:val="hu-HU"/>
        </w:rPr>
        <w:t>19.2.</w:t>
      </w:r>
      <w:r w:rsidRPr="00AA2D0B">
        <w:rPr>
          <w:b/>
          <w:lang w:val="hu-HU"/>
        </w:rPr>
        <w:tab/>
        <w:t>Ajánlott irodalom</w:t>
      </w:r>
      <w:r w:rsidRPr="00AA2D0B">
        <w:rPr>
          <w:lang w:val="hu-HU"/>
        </w:rPr>
        <w:t xml:space="preserve">: </w:t>
      </w:r>
    </w:p>
    <w:p w:rsidR="00130307" w:rsidRPr="00AA2D0B" w:rsidRDefault="00130307" w:rsidP="00977D24">
      <w:pPr>
        <w:pStyle w:val="Listaszerbekezds"/>
        <w:numPr>
          <w:ilvl w:val="0"/>
          <w:numId w:val="94"/>
        </w:numPr>
        <w:ind w:left="630"/>
        <w:jc w:val="both"/>
      </w:pPr>
      <w:r w:rsidRPr="00AA2D0B">
        <w:t>Wayne L. Winston: Operations Research Applications and Algorithms, Brooks/Cole Thomson Learning, Belmont, CA, USA, 2003.</w:t>
      </w:r>
    </w:p>
    <w:p w:rsidR="00130307" w:rsidRPr="00AA2D0B" w:rsidRDefault="00130307" w:rsidP="00977D24">
      <w:pPr>
        <w:pStyle w:val="Listaszerbekezds"/>
        <w:numPr>
          <w:ilvl w:val="0"/>
          <w:numId w:val="94"/>
        </w:numPr>
        <w:ind w:left="630"/>
        <w:jc w:val="both"/>
      </w:pPr>
      <w:r w:rsidRPr="00AA2D0B">
        <w:t>Dr. Tóth Irén (szerk): Operációkutatás I. [Operations research I.] Nemzeti Tankönyvkiadó, Budapest, 1999. (in Hungarian)</w:t>
      </w:r>
    </w:p>
    <w:p w:rsidR="00130307" w:rsidRPr="00AA2D0B" w:rsidRDefault="00130307" w:rsidP="00977D24">
      <w:pPr>
        <w:pStyle w:val="Listaszerbekezds"/>
        <w:numPr>
          <w:ilvl w:val="0"/>
          <w:numId w:val="94"/>
        </w:numPr>
        <w:ind w:left="630"/>
        <w:jc w:val="both"/>
      </w:pPr>
      <w:r w:rsidRPr="00AA2D0B">
        <w:t>Dr. Csernyák László (szerk.): Operációkutatás II. [Operations research II.] Nemzeti Tankönyvkiadó, Budapest, 1999. (in Hungarian)</w:t>
      </w:r>
    </w:p>
    <w:p w:rsidR="00054812" w:rsidRPr="00AA2D0B" w:rsidRDefault="00054812" w:rsidP="00054812"/>
    <w:p w:rsidR="00054812" w:rsidRPr="00AA2D0B" w:rsidRDefault="00054812" w:rsidP="00054812"/>
    <w:p w:rsidR="00CA142D" w:rsidRPr="00AA2D0B" w:rsidRDefault="00130307" w:rsidP="006F7851">
      <w:pPr>
        <w:jc w:val="both"/>
      </w:pPr>
      <w:r w:rsidRPr="00AA2D0B">
        <w:t>Budapest, 2017. október 31.</w:t>
      </w:r>
    </w:p>
    <w:p w:rsidR="00CA142D" w:rsidRPr="00AA2D0B" w:rsidRDefault="00CA142D" w:rsidP="006F7851">
      <w:pPr>
        <w:jc w:val="both"/>
      </w:pPr>
    </w:p>
    <w:p w:rsidR="00CA142D" w:rsidRPr="00AA2D0B" w:rsidRDefault="00130307" w:rsidP="00130307">
      <w:pPr>
        <w:ind w:left="4254" w:firstLine="709"/>
        <w:jc w:val="both"/>
        <w:rPr>
          <w:b/>
        </w:rPr>
      </w:pPr>
      <w:r w:rsidRPr="00AA2D0B">
        <w:rPr>
          <w:b/>
        </w:rPr>
        <w:t>Dr. Tóth Bence adjunktus, PhD</w:t>
      </w:r>
    </w:p>
    <w:p w:rsidR="00CA142D" w:rsidRPr="00AA2D0B" w:rsidRDefault="00A437F5" w:rsidP="00A437F5">
      <w:pPr>
        <w:ind w:left="4963" w:firstLine="709"/>
        <w:jc w:val="both"/>
      </w:pPr>
      <w:r w:rsidRPr="00AA2D0B">
        <w:t xml:space="preserve">   </w:t>
      </w:r>
      <w:r w:rsidR="00130307" w:rsidRPr="00AA2D0B">
        <w:t>tantárgyfelelős</w:t>
      </w:r>
    </w:p>
    <w:p w:rsidR="00CA142D" w:rsidRPr="00AA2D0B" w:rsidRDefault="00CA142D" w:rsidP="006F7851">
      <w:pPr>
        <w:jc w:val="both"/>
      </w:pPr>
    </w:p>
    <w:p w:rsidR="00E53138" w:rsidRPr="00AA2D0B" w:rsidRDefault="00E53138" w:rsidP="006F7851">
      <w:pPr>
        <w:jc w:val="both"/>
        <w:rPr>
          <w:b/>
          <w:i/>
        </w:rPr>
      </w:pPr>
    </w:p>
    <w:p w:rsidR="002774F2" w:rsidRPr="00AA2D0B" w:rsidRDefault="002774F2">
      <w:pPr>
        <w:rPr>
          <w:sz w:val="1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C45B26" w:rsidRPr="00AA2D0B" w:rsidTr="00700287">
        <w:tc>
          <w:tcPr>
            <w:tcW w:w="4855" w:type="dxa"/>
            <w:tcBorders>
              <w:top w:val="nil"/>
              <w:left w:val="nil"/>
              <w:bottom w:val="single" w:sz="4" w:space="0" w:color="auto"/>
              <w:right w:val="nil"/>
            </w:tcBorders>
            <w:hideMark/>
          </w:tcPr>
          <w:p w:rsidR="00C45B26" w:rsidRPr="00AA2D0B" w:rsidRDefault="00C45B26" w:rsidP="0070028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45B26" w:rsidRPr="00AA2D0B" w:rsidRDefault="00C45B26" w:rsidP="00700287">
            <w:pPr>
              <w:pStyle w:val="Szvegtrzs"/>
            </w:pPr>
          </w:p>
        </w:tc>
        <w:tc>
          <w:tcPr>
            <w:tcW w:w="2597" w:type="dxa"/>
          </w:tcPr>
          <w:p w:rsidR="00C45B26" w:rsidRPr="00AA2D0B" w:rsidRDefault="00C45B26" w:rsidP="00700287">
            <w:pPr>
              <w:pStyle w:val="Szvegtrzs"/>
              <w:jc w:val="right"/>
            </w:pPr>
          </w:p>
        </w:tc>
      </w:tr>
      <w:tr w:rsidR="00C45B26" w:rsidRPr="00AA2D0B" w:rsidTr="00700287">
        <w:tc>
          <w:tcPr>
            <w:tcW w:w="4855" w:type="dxa"/>
            <w:tcBorders>
              <w:top w:val="single" w:sz="4" w:space="0" w:color="auto"/>
              <w:left w:val="nil"/>
              <w:bottom w:val="nil"/>
              <w:right w:val="nil"/>
            </w:tcBorders>
            <w:hideMark/>
          </w:tcPr>
          <w:p w:rsidR="00C45B26" w:rsidRPr="00AA2D0B" w:rsidRDefault="00C45B26" w:rsidP="00700287">
            <w:pPr>
              <w:pStyle w:val="Szvegtrzs"/>
              <w:jc w:val="center"/>
              <w:rPr>
                <w:b/>
              </w:rPr>
            </w:pPr>
            <w:r w:rsidRPr="00AA2D0B">
              <w:rPr>
                <w:b/>
              </w:rPr>
              <w:t>Hadtudományi és Honvédtisztképző Kar</w:t>
            </w:r>
          </w:p>
        </w:tc>
        <w:tc>
          <w:tcPr>
            <w:tcW w:w="1620" w:type="dxa"/>
          </w:tcPr>
          <w:p w:rsidR="00C45B26" w:rsidRPr="00AA2D0B" w:rsidRDefault="00C45B26" w:rsidP="00700287">
            <w:pPr>
              <w:pStyle w:val="Szvegtrzs"/>
            </w:pPr>
          </w:p>
        </w:tc>
        <w:tc>
          <w:tcPr>
            <w:tcW w:w="2597" w:type="dxa"/>
          </w:tcPr>
          <w:p w:rsidR="00C45B26" w:rsidRPr="00AA2D0B" w:rsidRDefault="00C45B26" w:rsidP="00700287">
            <w:pPr>
              <w:pStyle w:val="Szvegtrzs"/>
            </w:pPr>
          </w:p>
        </w:tc>
      </w:tr>
    </w:tbl>
    <w:p w:rsidR="00C45B26" w:rsidRPr="00AA2D0B" w:rsidRDefault="00C45B26" w:rsidP="00C45B26">
      <w:pPr>
        <w:pStyle w:val="lfej"/>
        <w:tabs>
          <w:tab w:val="right" w:pos="0"/>
        </w:tabs>
        <w:jc w:val="both"/>
        <w:rPr>
          <w:bCs/>
        </w:rPr>
      </w:pPr>
    </w:p>
    <w:p w:rsidR="00C45B26" w:rsidRPr="00AA2D0B" w:rsidRDefault="00C45B26" w:rsidP="00C45B26">
      <w:pPr>
        <w:jc w:val="center"/>
        <w:rPr>
          <w:b/>
          <w:bCs/>
          <w:sz w:val="28"/>
          <w:szCs w:val="28"/>
        </w:rPr>
      </w:pPr>
      <w:r w:rsidRPr="00AA2D0B">
        <w:rPr>
          <w:b/>
          <w:bCs/>
          <w:sz w:val="28"/>
          <w:szCs w:val="28"/>
        </w:rPr>
        <w:t>TANTÁRGYI PROGRAM</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 tantárgy kódja:</w:t>
      </w:r>
      <w:r w:rsidRPr="00AA2D0B">
        <w:rPr>
          <w:bCs/>
          <w:lang w:val="hu-HU"/>
        </w:rPr>
        <w:t xml:space="preserve"> HLHTB02</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 tantárgy megnevezése (magyarul):</w:t>
      </w:r>
      <w:r w:rsidRPr="00AA2D0B">
        <w:rPr>
          <w:bCs/>
          <w:lang w:val="hu-HU"/>
        </w:rPr>
        <w:t xml:space="preserve"> Mechanika II.</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Mechanics II.</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Kreditérték:</w:t>
      </w:r>
      <w:r w:rsidRPr="00AA2D0B">
        <w:rPr>
          <w:bCs/>
          <w:lang w:val="hu-HU"/>
        </w:rPr>
        <w:t xml:space="preserve"> 3</w:t>
      </w:r>
      <w:r w:rsidR="002B0223" w:rsidRPr="00AA2D0B">
        <w:rPr>
          <w:bCs/>
          <w:lang w:val="hu-HU"/>
        </w:rPr>
        <w:t xml:space="preserve"> kredit</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 Természettudományi Tanszék</w:t>
      </w:r>
    </w:p>
    <w:p w:rsidR="00C45B26" w:rsidRPr="00AA2D0B" w:rsidRDefault="00C45B26" w:rsidP="00977D24">
      <w:pPr>
        <w:pStyle w:val="lfej"/>
        <w:numPr>
          <w:ilvl w:val="0"/>
          <w:numId w:val="111"/>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t>Dr. Tóth Bence</w:t>
      </w:r>
      <w:r w:rsidR="003C4B7E" w:rsidRPr="00AA2D0B">
        <w:rPr>
          <w:lang w:val="hu-HU"/>
        </w:rPr>
        <w:t xml:space="preserve"> adjunktus,</w:t>
      </w:r>
      <w:r w:rsidR="003C4B7E" w:rsidRPr="00AA2D0B">
        <w:t xml:space="preserve"> Ph</w:t>
      </w:r>
      <w:r w:rsidR="003C4B7E" w:rsidRPr="00AA2D0B">
        <w:rPr>
          <w:lang w:val="hu-HU"/>
        </w:rPr>
        <w:t>D</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t>A tanórák száma (előadás+gyakorlat)</w:t>
      </w:r>
    </w:p>
    <w:p w:rsidR="00C45B26" w:rsidRPr="00AA2D0B" w:rsidRDefault="00C45B26" w:rsidP="00977D24">
      <w:pPr>
        <w:pStyle w:val="lfej"/>
        <w:numPr>
          <w:ilvl w:val="1"/>
          <w:numId w:val="111"/>
        </w:numPr>
        <w:tabs>
          <w:tab w:val="clear" w:pos="4536"/>
          <w:tab w:val="clear" w:pos="9072"/>
        </w:tabs>
        <w:spacing w:before="120"/>
        <w:ind w:left="1000"/>
        <w:jc w:val="both"/>
        <w:rPr>
          <w:bCs/>
          <w:lang w:val="hu-HU"/>
        </w:rPr>
      </w:pPr>
      <w:r w:rsidRPr="00AA2D0B">
        <w:rPr>
          <w:bCs/>
          <w:lang w:val="hu-HU"/>
        </w:rPr>
        <w:t xml:space="preserve">összes óraszám: </w:t>
      </w:r>
    </w:p>
    <w:p w:rsidR="00C45B26" w:rsidRPr="00AA2D0B" w:rsidRDefault="00C45B26" w:rsidP="00977D24">
      <w:pPr>
        <w:pStyle w:val="lfej"/>
        <w:numPr>
          <w:ilvl w:val="2"/>
          <w:numId w:val="111"/>
        </w:numPr>
        <w:tabs>
          <w:tab w:val="clear" w:pos="4536"/>
          <w:tab w:val="clear" w:pos="9072"/>
          <w:tab w:val="right" w:pos="900"/>
        </w:tabs>
        <w:spacing w:before="120"/>
        <w:ind w:left="1508"/>
        <w:jc w:val="both"/>
        <w:rPr>
          <w:bCs/>
          <w:lang w:val="hu-HU"/>
        </w:rPr>
      </w:pPr>
      <w:r w:rsidRPr="00AA2D0B">
        <w:rPr>
          <w:bCs/>
          <w:lang w:val="hu-HU"/>
        </w:rPr>
        <w:t xml:space="preserve">Nappali munkarend: </w:t>
      </w:r>
      <w:r w:rsidR="0078137C" w:rsidRPr="00AA2D0B">
        <w:rPr>
          <w:bCs/>
          <w:lang w:val="hu-HU"/>
        </w:rPr>
        <w:t>40 (</w:t>
      </w:r>
      <w:r w:rsidRPr="00AA2D0B">
        <w:rPr>
          <w:bCs/>
          <w:lang w:val="hu-HU"/>
        </w:rPr>
        <w:t>20 + 20</w:t>
      </w:r>
      <w:r w:rsidR="0078137C" w:rsidRPr="00AA2D0B">
        <w:rPr>
          <w:bCs/>
          <w:lang w:val="hu-HU"/>
        </w:rPr>
        <w:t>)</w:t>
      </w:r>
    </w:p>
    <w:p w:rsidR="00C45B26" w:rsidRPr="00AA2D0B" w:rsidRDefault="00C45B26" w:rsidP="00977D24">
      <w:pPr>
        <w:pStyle w:val="lfej"/>
        <w:numPr>
          <w:ilvl w:val="2"/>
          <w:numId w:val="111"/>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78137C" w:rsidRPr="00AA2D0B">
        <w:rPr>
          <w:bCs/>
          <w:lang w:val="hu-HU"/>
        </w:rPr>
        <w:t>-</w:t>
      </w:r>
    </w:p>
    <w:p w:rsidR="00C45B26" w:rsidRPr="00AA2D0B" w:rsidRDefault="00C45B26" w:rsidP="00977D24">
      <w:pPr>
        <w:pStyle w:val="lfej"/>
        <w:numPr>
          <w:ilvl w:val="1"/>
          <w:numId w:val="111"/>
        </w:numPr>
        <w:tabs>
          <w:tab w:val="clear" w:pos="4536"/>
          <w:tab w:val="clear" w:pos="9072"/>
          <w:tab w:val="right" w:pos="900"/>
        </w:tabs>
        <w:spacing w:before="120"/>
        <w:ind w:left="1000"/>
        <w:jc w:val="both"/>
        <w:rPr>
          <w:bCs/>
          <w:lang w:val="hu-HU"/>
        </w:rPr>
      </w:pPr>
      <w:r w:rsidRPr="00AA2D0B">
        <w:rPr>
          <w:bCs/>
          <w:lang w:val="hu-HU"/>
        </w:rPr>
        <w:t xml:space="preserve">heti óraszám nappali munkarend: </w:t>
      </w:r>
      <w:r w:rsidR="0078137C" w:rsidRPr="00AA2D0B">
        <w:rPr>
          <w:bCs/>
          <w:lang w:val="hu-HU"/>
        </w:rPr>
        <w:t>3</w:t>
      </w:r>
    </w:p>
    <w:p w:rsidR="00C45B26" w:rsidRPr="00AA2D0B" w:rsidRDefault="00C45B26" w:rsidP="00977D24">
      <w:pPr>
        <w:pStyle w:val="lfej"/>
        <w:numPr>
          <w:ilvl w:val="0"/>
          <w:numId w:val="111"/>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t>A tenzor- ill. a mátrixszámítás alapismeretei. Az alakváltozási és a feszültségi tenzor egyszer</w:t>
      </w:r>
      <w:r w:rsidRPr="00AA2D0B">
        <w:rPr>
          <w:rFonts w:hint="eastAsia"/>
        </w:rPr>
        <w:t>ű</w:t>
      </w:r>
      <w:r w:rsidRPr="00AA2D0B">
        <w:t xml:space="preserve"> és összetett igénybevételek esetén. Síkidomok másodrend</w:t>
      </w:r>
      <w:r w:rsidRPr="00AA2D0B">
        <w:rPr>
          <w:rFonts w:hint="eastAsia"/>
        </w:rPr>
        <w:t>ű</w:t>
      </w:r>
      <w:r w:rsidRPr="00AA2D0B">
        <w:t xml:space="preserve"> nyomatéki mátrixa. F</w:t>
      </w:r>
      <w:r w:rsidRPr="00AA2D0B">
        <w:rPr>
          <w:rFonts w:hint="eastAsia"/>
        </w:rPr>
        <w:t>ő</w:t>
      </w:r>
      <w:r w:rsidRPr="00AA2D0B">
        <w:t>másodrend</w:t>
      </w:r>
      <w:r w:rsidRPr="00AA2D0B">
        <w:rPr>
          <w:rFonts w:hint="eastAsia"/>
        </w:rPr>
        <w:t>ű</w:t>
      </w:r>
      <w:r w:rsidRPr="00AA2D0B">
        <w:t xml:space="preserve"> nyomatékok és f</w:t>
      </w:r>
      <w:r w:rsidRPr="00AA2D0B">
        <w:rPr>
          <w:rFonts w:hint="eastAsia"/>
        </w:rPr>
        <w:t>ő</w:t>
      </w:r>
      <w:r w:rsidRPr="00AA2D0B">
        <w:t>tengelyek meghatározása. Ellen</w:t>
      </w:r>
      <w:r w:rsidRPr="00AA2D0B">
        <w:rPr>
          <w:rFonts w:hint="eastAsia"/>
        </w:rPr>
        <w:t>ő</w:t>
      </w:r>
      <w:r w:rsidRPr="00AA2D0B">
        <w:t>rzés és méretezés. Egy- ill. többtengely</w:t>
      </w:r>
      <w:r w:rsidRPr="00AA2D0B">
        <w:rPr>
          <w:rFonts w:hint="eastAsia"/>
        </w:rPr>
        <w:t>ű</w:t>
      </w:r>
      <w:r w:rsidRPr="00AA2D0B">
        <w:t xml:space="preserve"> feszültségi állapot. F</w:t>
      </w:r>
      <w:r w:rsidRPr="00AA2D0B">
        <w:rPr>
          <w:rFonts w:hint="eastAsia"/>
        </w:rPr>
        <w:t>ő</w:t>
      </w:r>
      <w:r w:rsidRPr="00AA2D0B">
        <w:t>feszültségek és f</w:t>
      </w:r>
      <w:r w:rsidRPr="00AA2D0B">
        <w:rPr>
          <w:rFonts w:hint="eastAsia"/>
        </w:rPr>
        <w:t>ő</w:t>
      </w:r>
      <w:r w:rsidRPr="00AA2D0B">
        <w:t>irányok meghatározása. Általános Hooke-törvény. Feszültségelméletek. Hosszú, nyomott rudak kihajlása. Az alakváltozás munkája. A szilárdságtan munkatételei. Statikailag határozatlan szerkezetek.</w:t>
      </w:r>
    </w:p>
    <w:p w:rsidR="00C45B26" w:rsidRPr="00AA2D0B" w:rsidRDefault="00C45B26" w:rsidP="00977D24">
      <w:pPr>
        <w:pStyle w:val="lfej"/>
        <w:numPr>
          <w:ilvl w:val="0"/>
          <w:numId w:val="111"/>
        </w:numPr>
        <w:tabs>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Basics of tensor- and matrix calculus. The deformation and the stress tensor for simple and general stress. Second moment of area. Rotated axes. Strength design. Uniaxial and biaxial stress. Principal stresses and principal directions. General Hooke’s law. Stress theories. Buckling. Work of deformation. Theorems of elasticity. Statically indeterminate structures.</w:t>
      </w:r>
    </w:p>
    <w:p w:rsidR="00C45B26" w:rsidRPr="00AA2D0B" w:rsidRDefault="00C45B26" w:rsidP="00977D24">
      <w:pPr>
        <w:pStyle w:val="lfej"/>
        <w:numPr>
          <w:ilvl w:val="0"/>
          <w:numId w:val="111"/>
        </w:numPr>
        <w:tabs>
          <w:tab w:val="right" w:pos="900"/>
        </w:tabs>
        <w:spacing w:before="120"/>
        <w:ind w:left="644"/>
        <w:jc w:val="both"/>
        <w:rPr>
          <w:b/>
        </w:rPr>
      </w:pPr>
      <w:r w:rsidRPr="00AA2D0B">
        <w:rPr>
          <w:b/>
        </w:rPr>
        <w:tab/>
      </w:r>
      <w:r w:rsidRPr="00AA2D0B">
        <w:rPr>
          <w:b/>
          <w:bCs/>
          <w:lang w:val="hu-HU"/>
        </w:rPr>
        <w:t>Elérendő</w:t>
      </w:r>
      <w:r w:rsidRPr="00AA2D0B">
        <w:rPr>
          <w:b/>
        </w:rPr>
        <w:t xml:space="preserve"> kompetenciák (magyarul):</w:t>
      </w:r>
      <w:r w:rsidRPr="00AA2D0B">
        <w:t xml:space="preserve"> A mechanika, azon belül a szilárdságtan alapfogalmainak, alaptételeinek, elméleti összefüggéseinek, számító és szerkeszt</w:t>
      </w:r>
      <w:r w:rsidRPr="00AA2D0B">
        <w:rPr>
          <w:rFonts w:hint="eastAsia"/>
        </w:rPr>
        <w:t>ő</w:t>
      </w:r>
      <w:r w:rsidRPr="00AA2D0B">
        <w:t xml:space="preserve"> eljárásainak, alapegyenleteinek, azok megoldásainak és gépészeti alkalmazásainak megismerése. Fejleszti a m</w:t>
      </w:r>
      <w:r w:rsidRPr="00AA2D0B">
        <w:rPr>
          <w:rFonts w:hint="eastAsia"/>
        </w:rPr>
        <w:t>ű</w:t>
      </w:r>
      <w:r w:rsidRPr="00AA2D0B">
        <w:t>szaki gondolkodást és szemléletm</w:t>
      </w:r>
      <w:r w:rsidRPr="00AA2D0B">
        <w:rPr>
          <w:rFonts w:hint="eastAsia"/>
        </w:rPr>
        <w:t>ó</w:t>
      </w:r>
      <w:r w:rsidRPr="00AA2D0B">
        <w:t>dot. Képesség a tananyaghoz kapcsolódó gépészeti problémák felismerésére, helyes megítélésére és megoldására.</w:t>
      </w:r>
    </w:p>
    <w:p w:rsidR="00C45B26" w:rsidRPr="00AA2D0B" w:rsidRDefault="00C45B26" w:rsidP="00977D24">
      <w:pPr>
        <w:pStyle w:val="Listaszerbekezds"/>
        <w:numPr>
          <w:ilvl w:val="0"/>
          <w:numId w:val="111"/>
        </w:numPr>
        <w:spacing w:before="120"/>
        <w:ind w:left="644"/>
        <w:contextualSpacing w:val="0"/>
        <w:jc w:val="both"/>
        <w:rPr>
          <w:b/>
        </w:rPr>
      </w:pPr>
      <w:r w:rsidRPr="00AA2D0B">
        <w:rPr>
          <w:b/>
        </w:rPr>
        <w:t>Elérendő kompetenciák (angolul):</w:t>
      </w:r>
      <w:r w:rsidRPr="00AA2D0B">
        <w:t xml:space="preserve"> The basic concepts, theorems and theoretical fundamentals of elasticity. Methods of calculating and constructing structures. Equations and their solutions in mechanical engineering. Develops the technical point of view and approach to problems. Ability to recognize, to correctly know what’s what and to solve engineering problems related to the curriculum.</w:t>
      </w:r>
    </w:p>
    <w:p w:rsidR="00C45B26" w:rsidRPr="00AA2D0B" w:rsidRDefault="00C45B26" w:rsidP="00977D24">
      <w:pPr>
        <w:pStyle w:val="lfej"/>
        <w:numPr>
          <w:ilvl w:val="0"/>
          <w:numId w:val="111"/>
        </w:numPr>
        <w:tabs>
          <w:tab w:val="right" w:pos="900"/>
        </w:tabs>
        <w:spacing w:before="120"/>
        <w:ind w:left="644"/>
        <w:jc w:val="both"/>
        <w:rPr>
          <w:bCs/>
          <w:lang w:val="hu-HU"/>
        </w:rPr>
      </w:pPr>
      <w:r w:rsidRPr="00AA2D0B">
        <w:rPr>
          <w:b/>
          <w:bCs/>
          <w:lang w:val="hu-HU"/>
        </w:rPr>
        <w:lastRenderedPageBreak/>
        <w:t>Előtanulmányi kötelezettségek:</w:t>
      </w:r>
      <w:r w:rsidR="001D14AE" w:rsidRPr="00AA2D0B">
        <w:rPr>
          <w:bCs/>
          <w:lang w:val="hu-HU"/>
        </w:rPr>
        <w:t xml:space="preserve"> Mechanika I. (HLHTB01)</w:t>
      </w:r>
    </w:p>
    <w:p w:rsidR="00C45B26" w:rsidRPr="00AA2D0B" w:rsidRDefault="00C45B26" w:rsidP="00977D24">
      <w:pPr>
        <w:pStyle w:val="Listaszerbekezds"/>
        <w:numPr>
          <w:ilvl w:val="0"/>
          <w:numId w:val="111"/>
        </w:numPr>
        <w:spacing w:before="120"/>
        <w:ind w:left="641" w:hanging="357"/>
        <w:contextualSpacing w:val="0"/>
        <w:jc w:val="both"/>
        <w:rPr>
          <w:b/>
        </w:rPr>
      </w:pPr>
      <w:r w:rsidRPr="00AA2D0B">
        <w:rPr>
          <w:b/>
        </w:rPr>
        <w:t>A tantárgy tematikája:</w:t>
      </w:r>
    </w:p>
    <w:p w:rsidR="00C45B26" w:rsidRPr="00AA2D0B" w:rsidRDefault="00C45B26" w:rsidP="00977D24">
      <w:pPr>
        <w:pStyle w:val="Listaszerbekezds"/>
        <w:numPr>
          <w:ilvl w:val="1"/>
          <w:numId w:val="111"/>
        </w:numPr>
        <w:spacing w:before="120"/>
        <w:ind w:left="1000"/>
        <w:contextualSpacing w:val="0"/>
        <w:jc w:val="both"/>
      </w:pPr>
      <w:r w:rsidRPr="00AA2D0B">
        <w:t>A tenzor- ill. a mátrixszámítás alapismeretei.</w:t>
      </w:r>
    </w:p>
    <w:p w:rsidR="00C45B26" w:rsidRPr="00AA2D0B" w:rsidRDefault="00C45B26" w:rsidP="00977D24">
      <w:pPr>
        <w:pStyle w:val="Listaszerbekezds"/>
        <w:numPr>
          <w:ilvl w:val="1"/>
          <w:numId w:val="111"/>
        </w:numPr>
        <w:spacing w:before="120"/>
        <w:ind w:left="1000"/>
        <w:contextualSpacing w:val="0"/>
        <w:jc w:val="both"/>
      </w:pPr>
      <w:r w:rsidRPr="00AA2D0B">
        <w:t>Az alakváltozási és a feszültségi tenzor egyszer</w:t>
      </w:r>
      <w:r w:rsidRPr="00AA2D0B">
        <w:rPr>
          <w:rFonts w:hint="eastAsia"/>
        </w:rPr>
        <w:t>ű</w:t>
      </w:r>
      <w:r w:rsidRPr="00AA2D0B">
        <w:t xml:space="preserve"> és összetett igénybevételek esetén.</w:t>
      </w:r>
    </w:p>
    <w:p w:rsidR="00C45B26" w:rsidRPr="00AA2D0B" w:rsidRDefault="00C45B26" w:rsidP="00977D24">
      <w:pPr>
        <w:pStyle w:val="Listaszerbekezds"/>
        <w:numPr>
          <w:ilvl w:val="1"/>
          <w:numId w:val="111"/>
        </w:numPr>
        <w:spacing w:before="120"/>
        <w:ind w:left="1000"/>
        <w:contextualSpacing w:val="0"/>
        <w:jc w:val="both"/>
      </w:pPr>
      <w:r w:rsidRPr="00AA2D0B">
        <w:t>Síkidomok másodrend</w:t>
      </w:r>
      <w:r w:rsidRPr="00AA2D0B">
        <w:rPr>
          <w:rFonts w:hint="eastAsia"/>
        </w:rPr>
        <w:t>ű</w:t>
      </w:r>
      <w:r w:rsidRPr="00AA2D0B">
        <w:t xml:space="preserve"> nyomatéki mátrixa.</w:t>
      </w:r>
    </w:p>
    <w:p w:rsidR="00C45B26" w:rsidRPr="00AA2D0B" w:rsidRDefault="00C45B26" w:rsidP="00977D24">
      <w:pPr>
        <w:pStyle w:val="Listaszerbekezds"/>
        <w:numPr>
          <w:ilvl w:val="1"/>
          <w:numId w:val="111"/>
        </w:numPr>
        <w:spacing w:before="120"/>
        <w:ind w:left="1000"/>
        <w:contextualSpacing w:val="0"/>
        <w:jc w:val="both"/>
      </w:pPr>
      <w:r w:rsidRPr="00AA2D0B">
        <w:t>F</w:t>
      </w:r>
      <w:r w:rsidRPr="00AA2D0B">
        <w:rPr>
          <w:rFonts w:hint="eastAsia"/>
        </w:rPr>
        <w:t>ő</w:t>
      </w:r>
      <w:r w:rsidRPr="00AA2D0B">
        <w:t>másodrend</w:t>
      </w:r>
      <w:r w:rsidRPr="00AA2D0B">
        <w:rPr>
          <w:rFonts w:hint="eastAsia"/>
        </w:rPr>
        <w:t>ű</w:t>
      </w:r>
      <w:r w:rsidRPr="00AA2D0B">
        <w:t xml:space="preserve"> nyomatékok és f</w:t>
      </w:r>
      <w:r w:rsidRPr="00AA2D0B">
        <w:rPr>
          <w:rFonts w:hint="eastAsia"/>
        </w:rPr>
        <w:t>ő</w:t>
      </w:r>
      <w:r w:rsidRPr="00AA2D0B">
        <w:t>tengelyek meghatározása.</w:t>
      </w:r>
    </w:p>
    <w:p w:rsidR="00C45B26" w:rsidRPr="00AA2D0B" w:rsidRDefault="00C45B26" w:rsidP="00977D24">
      <w:pPr>
        <w:pStyle w:val="Listaszerbekezds"/>
        <w:numPr>
          <w:ilvl w:val="1"/>
          <w:numId w:val="111"/>
        </w:numPr>
        <w:spacing w:before="120"/>
        <w:ind w:left="1000"/>
        <w:contextualSpacing w:val="0"/>
        <w:jc w:val="both"/>
      </w:pPr>
      <w:r w:rsidRPr="00AA2D0B">
        <w:t>Ellen</w:t>
      </w:r>
      <w:r w:rsidRPr="00AA2D0B">
        <w:rPr>
          <w:rFonts w:hint="eastAsia"/>
        </w:rPr>
        <w:t>ő</w:t>
      </w:r>
      <w:r w:rsidRPr="00AA2D0B">
        <w:t>rzés és méretezés.</w:t>
      </w:r>
    </w:p>
    <w:p w:rsidR="00C45B26" w:rsidRPr="00AA2D0B" w:rsidRDefault="00C45B26" w:rsidP="00977D24">
      <w:pPr>
        <w:pStyle w:val="Listaszerbekezds"/>
        <w:numPr>
          <w:ilvl w:val="1"/>
          <w:numId w:val="111"/>
        </w:numPr>
        <w:spacing w:before="120"/>
        <w:ind w:left="1000"/>
        <w:contextualSpacing w:val="0"/>
        <w:jc w:val="both"/>
      </w:pPr>
      <w:r w:rsidRPr="00AA2D0B">
        <w:t>Egy- ill. többtengely</w:t>
      </w:r>
      <w:r w:rsidRPr="00AA2D0B">
        <w:rPr>
          <w:rFonts w:hint="eastAsia"/>
        </w:rPr>
        <w:t>ű</w:t>
      </w:r>
      <w:r w:rsidRPr="00AA2D0B">
        <w:t xml:space="preserve"> feszültségi állapot.</w:t>
      </w:r>
    </w:p>
    <w:p w:rsidR="00C45B26" w:rsidRPr="00AA2D0B" w:rsidRDefault="00C45B26" w:rsidP="00977D24">
      <w:pPr>
        <w:pStyle w:val="Listaszerbekezds"/>
        <w:numPr>
          <w:ilvl w:val="1"/>
          <w:numId w:val="111"/>
        </w:numPr>
        <w:spacing w:before="120"/>
        <w:ind w:left="1000"/>
        <w:contextualSpacing w:val="0"/>
        <w:jc w:val="both"/>
      </w:pPr>
      <w:r w:rsidRPr="00AA2D0B">
        <w:t>F</w:t>
      </w:r>
      <w:r w:rsidRPr="00AA2D0B">
        <w:rPr>
          <w:rFonts w:hint="eastAsia"/>
        </w:rPr>
        <w:t>ő</w:t>
      </w:r>
      <w:r w:rsidRPr="00AA2D0B">
        <w:t>feszültségek és f</w:t>
      </w:r>
      <w:r w:rsidRPr="00AA2D0B">
        <w:rPr>
          <w:rFonts w:hint="eastAsia"/>
        </w:rPr>
        <w:t>ő</w:t>
      </w:r>
      <w:r w:rsidRPr="00AA2D0B">
        <w:t>irányok meghatározása.</w:t>
      </w:r>
    </w:p>
    <w:p w:rsidR="00C45B26" w:rsidRPr="00AA2D0B" w:rsidRDefault="00C45B26" w:rsidP="00977D24">
      <w:pPr>
        <w:pStyle w:val="Listaszerbekezds"/>
        <w:numPr>
          <w:ilvl w:val="1"/>
          <w:numId w:val="111"/>
        </w:numPr>
        <w:spacing w:before="120"/>
        <w:ind w:left="1000"/>
        <w:contextualSpacing w:val="0"/>
        <w:jc w:val="both"/>
      </w:pPr>
      <w:r w:rsidRPr="00AA2D0B">
        <w:t>Általános Hooke-törvény.</w:t>
      </w:r>
    </w:p>
    <w:p w:rsidR="00C45B26" w:rsidRPr="00AA2D0B" w:rsidRDefault="00C45B26" w:rsidP="00977D24">
      <w:pPr>
        <w:pStyle w:val="Listaszerbekezds"/>
        <w:numPr>
          <w:ilvl w:val="1"/>
          <w:numId w:val="111"/>
        </w:numPr>
        <w:spacing w:before="120"/>
        <w:ind w:left="1000"/>
        <w:contextualSpacing w:val="0"/>
        <w:jc w:val="both"/>
      </w:pPr>
      <w:r w:rsidRPr="00AA2D0B">
        <w:t>Feszültségelméletek.</w:t>
      </w:r>
    </w:p>
    <w:p w:rsidR="00C45B26" w:rsidRPr="00AA2D0B" w:rsidRDefault="00C45B26" w:rsidP="00977D24">
      <w:pPr>
        <w:pStyle w:val="Listaszerbekezds"/>
        <w:numPr>
          <w:ilvl w:val="1"/>
          <w:numId w:val="111"/>
        </w:numPr>
        <w:spacing w:before="120"/>
        <w:ind w:left="1000"/>
        <w:contextualSpacing w:val="0"/>
        <w:jc w:val="both"/>
      </w:pPr>
      <w:r w:rsidRPr="00AA2D0B">
        <w:t>Hosszú, nyomott rudak kihajlása.</w:t>
      </w:r>
    </w:p>
    <w:p w:rsidR="00C45B26" w:rsidRPr="00AA2D0B" w:rsidRDefault="00C45B26" w:rsidP="00977D24">
      <w:pPr>
        <w:pStyle w:val="Listaszerbekezds"/>
        <w:numPr>
          <w:ilvl w:val="1"/>
          <w:numId w:val="111"/>
        </w:numPr>
        <w:spacing w:before="120"/>
        <w:ind w:left="1000"/>
        <w:contextualSpacing w:val="0"/>
        <w:jc w:val="both"/>
      </w:pPr>
      <w:r w:rsidRPr="00AA2D0B">
        <w:t>Az alakváltozás munkája.</w:t>
      </w:r>
    </w:p>
    <w:p w:rsidR="00C45B26" w:rsidRPr="00AA2D0B" w:rsidRDefault="00C45B26" w:rsidP="00977D24">
      <w:pPr>
        <w:pStyle w:val="Listaszerbekezds"/>
        <w:numPr>
          <w:ilvl w:val="1"/>
          <w:numId w:val="111"/>
        </w:numPr>
        <w:spacing w:before="120"/>
        <w:ind w:left="1000"/>
        <w:contextualSpacing w:val="0"/>
        <w:jc w:val="both"/>
      </w:pPr>
      <w:r w:rsidRPr="00AA2D0B">
        <w:t>A szilárdságtan munkatételei.</w:t>
      </w:r>
    </w:p>
    <w:p w:rsidR="00C45B26" w:rsidRPr="00AA2D0B" w:rsidRDefault="00C45B26" w:rsidP="00977D24">
      <w:pPr>
        <w:pStyle w:val="Listaszerbekezds"/>
        <w:numPr>
          <w:ilvl w:val="1"/>
          <w:numId w:val="111"/>
        </w:numPr>
        <w:spacing w:before="120"/>
        <w:ind w:left="1000"/>
        <w:contextualSpacing w:val="0"/>
        <w:jc w:val="both"/>
      </w:pPr>
      <w:r w:rsidRPr="00AA2D0B">
        <w:t>Statikailag határozatlan szerkezetek.</w:t>
      </w:r>
    </w:p>
    <w:p w:rsidR="00C45B26" w:rsidRPr="00AA2D0B" w:rsidRDefault="00C45B26" w:rsidP="00977D24">
      <w:pPr>
        <w:pStyle w:val="lfej"/>
        <w:numPr>
          <w:ilvl w:val="0"/>
          <w:numId w:val="111"/>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4</w:t>
      </w:r>
      <w:r w:rsidRPr="00AA2D0B">
        <w:rPr>
          <w:bCs/>
        </w:rPr>
        <w:t>. félév</w:t>
      </w:r>
    </w:p>
    <w:p w:rsidR="00C45B26" w:rsidRPr="00AA2D0B" w:rsidRDefault="00C45B26" w:rsidP="00977D24">
      <w:pPr>
        <w:pStyle w:val="lfej"/>
        <w:numPr>
          <w:ilvl w:val="0"/>
          <w:numId w:val="111"/>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C45B26" w:rsidRPr="00AA2D0B" w:rsidRDefault="00C45B26" w:rsidP="00977D24">
      <w:pPr>
        <w:pStyle w:val="Listaszerbekezds"/>
        <w:numPr>
          <w:ilvl w:val="0"/>
          <w:numId w:val="111"/>
        </w:numPr>
        <w:spacing w:before="120"/>
        <w:ind w:left="641" w:hanging="357"/>
        <w:contextualSpacing w:val="0"/>
        <w:rPr>
          <w:b/>
        </w:rPr>
      </w:pPr>
      <w:r w:rsidRPr="00AA2D0B">
        <w:rPr>
          <w:b/>
        </w:rPr>
        <w:t xml:space="preserve">Félévközi feladatok, ismeretek ellenőrzésének rendje: </w:t>
      </w:r>
      <w:r w:rsidRPr="00AA2D0B">
        <w:t>Zárthelyi dolgozat(ok), beadandó feladatok</w:t>
      </w:r>
    </w:p>
    <w:p w:rsidR="00C45B26" w:rsidRPr="00AA2D0B" w:rsidRDefault="00C45B26" w:rsidP="00977D24">
      <w:pPr>
        <w:pStyle w:val="Listaszerbekezds"/>
        <w:numPr>
          <w:ilvl w:val="0"/>
          <w:numId w:val="111"/>
        </w:numPr>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C45B26" w:rsidRPr="00AA2D0B" w:rsidRDefault="00C45B26" w:rsidP="00C45B26">
      <w:pPr>
        <w:pStyle w:val="Listaszerbekezds"/>
        <w:spacing w:before="120"/>
        <w:ind w:left="644"/>
        <w:contextualSpacing w:val="0"/>
        <w:jc w:val="both"/>
      </w:pPr>
      <w:r w:rsidRPr="00AA2D0B">
        <w:t>Az aláírás feltétele a zárthelyi dolgozatok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 továbbá a beadandó feladatok eredményes (több mint 50%) elkészítése.</w:t>
      </w:r>
    </w:p>
    <w:p w:rsidR="00C45B26" w:rsidRPr="00AA2D0B" w:rsidRDefault="00C45B26" w:rsidP="00C45B26">
      <w:pPr>
        <w:pStyle w:val="Listaszerbekezds"/>
        <w:spacing w:before="120"/>
        <w:ind w:left="644"/>
        <w:contextualSpacing w:val="0"/>
        <w:jc w:val="both"/>
      </w:pPr>
      <w:r w:rsidRPr="00AA2D0B">
        <w:t xml:space="preserve">A kreditek megszerzésének feltétele az elégséges </w:t>
      </w:r>
      <w:r w:rsidR="0078137C" w:rsidRPr="00AA2D0B">
        <w:rPr>
          <w:b/>
        </w:rPr>
        <w:t>kollokvium</w:t>
      </w:r>
      <w:r w:rsidRPr="00AA2D0B">
        <w:rPr>
          <w:b/>
        </w:rPr>
        <w:t xml:space="preserve"> </w:t>
      </w:r>
      <w:r w:rsidRPr="00AA2D0B">
        <w:t>letétele.</w:t>
      </w:r>
    </w:p>
    <w:p w:rsidR="00C45B26" w:rsidRPr="00AA2D0B" w:rsidRDefault="00C45B26" w:rsidP="00977D24">
      <w:pPr>
        <w:pStyle w:val="Listaszerbekezds"/>
        <w:numPr>
          <w:ilvl w:val="0"/>
          <w:numId w:val="111"/>
        </w:numPr>
        <w:tabs>
          <w:tab w:val="left" w:pos="284"/>
        </w:tabs>
        <w:spacing w:before="120"/>
        <w:ind w:left="641" w:hanging="357"/>
        <w:contextualSpacing w:val="0"/>
        <w:rPr>
          <w:b/>
        </w:rPr>
      </w:pPr>
      <w:r w:rsidRPr="00AA2D0B">
        <w:rPr>
          <w:b/>
        </w:rPr>
        <w:tab/>
        <w:t>Irodalomjegyzék (magyar, angol):</w:t>
      </w:r>
    </w:p>
    <w:p w:rsidR="00C45B26" w:rsidRPr="00AA2D0B" w:rsidRDefault="00C45B26" w:rsidP="00C45B26">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C45B26" w:rsidRPr="00AA2D0B" w:rsidRDefault="00C45B26" w:rsidP="00977D24">
      <w:pPr>
        <w:pStyle w:val="Listaszerbekezds"/>
        <w:numPr>
          <w:ilvl w:val="0"/>
          <w:numId w:val="94"/>
        </w:numPr>
        <w:ind w:left="630"/>
        <w:jc w:val="both"/>
      </w:pPr>
      <w:r w:rsidRPr="00AA2D0B">
        <w:t>M. Csizmadia Béla, Nándori Ern</w:t>
      </w:r>
      <w:r w:rsidRPr="00AA2D0B">
        <w:rPr>
          <w:rFonts w:hint="eastAsia"/>
        </w:rPr>
        <w:t>ő</w:t>
      </w:r>
      <w:r w:rsidRPr="00AA2D0B">
        <w:t>: Mechanika mérnököknek II. [Mechanics for engineers II.] Nemzeti Tankönyvkiadó, Budapest, 2002. (in Hungarian)</w:t>
      </w:r>
    </w:p>
    <w:p w:rsidR="00C45B26" w:rsidRPr="00AA2D0B" w:rsidRDefault="00C45B26" w:rsidP="00977D24">
      <w:pPr>
        <w:pStyle w:val="Listaszerbekezds"/>
        <w:numPr>
          <w:ilvl w:val="0"/>
          <w:numId w:val="94"/>
        </w:numPr>
        <w:ind w:left="630"/>
        <w:jc w:val="both"/>
      </w:pPr>
      <w:r w:rsidRPr="00AA2D0B">
        <w:t>Kocsis Lászlóné: Szilárdságtan [Elasticity] ZMNE, 2003. (in Hungarian)</w:t>
      </w:r>
    </w:p>
    <w:p w:rsidR="00C45B26" w:rsidRPr="00AA2D0B" w:rsidRDefault="00C45B26" w:rsidP="00977D24">
      <w:pPr>
        <w:pStyle w:val="Listaszerbekezds"/>
        <w:numPr>
          <w:ilvl w:val="0"/>
          <w:numId w:val="94"/>
        </w:numPr>
        <w:ind w:left="630"/>
        <w:jc w:val="both"/>
      </w:pPr>
      <w:r w:rsidRPr="00AA2D0B">
        <w:t>Márton András: Műszaki mechanika II. [Engineering mechanics II.] Kossuth Lajos Katonai Főiskola, 1982. (in Hungarian)</w:t>
      </w:r>
    </w:p>
    <w:p w:rsidR="00C45B26" w:rsidRPr="00AA2D0B" w:rsidRDefault="00C45B26" w:rsidP="00C45B26">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C45B26" w:rsidRPr="00AA2D0B" w:rsidRDefault="00C45B26" w:rsidP="00977D24">
      <w:pPr>
        <w:pStyle w:val="Listaszerbekezds"/>
        <w:numPr>
          <w:ilvl w:val="0"/>
          <w:numId w:val="94"/>
        </w:numPr>
        <w:ind w:left="630"/>
        <w:jc w:val="both"/>
      </w:pPr>
      <w:r w:rsidRPr="00AA2D0B">
        <w:lastRenderedPageBreak/>
        <w:t>H. G. Steger, J. Sieghart, E. Galuninger: Műszaki mechanika 2. [Engineering mechanics 2.] Műszaki, Budapest, 1993. (in Hungarian)</w:t>
      </w:r>
    </w:p>
    <w:p w:rsidR="00C45B26" w:rsidRPr="00AA2D0B" w:rsidRDefault="00C45B26" w:rsidP="00977D24">
      <w:pPr>
        <w:pStyle w:val="Listaszerbekezds"/>
        <w:numPr>
          <w:ilvl w:val="0"/>
          <w:numId w:val="94"/>
        </w:numPr>
        <w:ind w:left="630"/>
        <w:jc w:val="both"/>
      </w:pPr>
      <w:r w:rsidRPr="00AA2D0B">
        <w:t>Kósa Csaba: Rugalmas rendszerek mechanikája [Mechanics of elastic systems] Budapesti Műszaki Főiskola, Budapest, 2004. (in Hungarian)</w:t>
      </w:r>
    </w:p>
    <w:p w:rsidR="00CA142D" w:rsidRPr="00AA2D0B" w:rsidRDefault="00CA142D" w:rsidP="006F7851">
      <w:pPr>
        <w:jc w:val="both"/>
      </w:pPr>
    </w:p>
    <w:p w:rsidR="00C45B26" w:rsidRPr="00AA2D0B" w:rsidRDefault="00C45B26" w:rsidP="006F7851">
      <w:pPr>
        <w:jc w:val="both"/>
      </w:pPr>
    </w:p>
    <w:p w:rsidR="00C45B26" w:rsidRPr="00AA2D0B" w:rsidRDefault="00C45B26" w:rsidP="00C45B26">
      <w:pPr>
        <w:jc w:val="both"/>
      </w:pPr>
      <w:r w:rsidRPr="00AA2D0B">
        <w:t>Budapest, 2017. október 31.</w:t>
      </w:r>
    </w:p>
    <w:p w:rsidR="00C45B26" w:rsidRPr="00AA2D0B" w:rsidRDefault="00C45B26" w:rsidP="00C45B26">
      <w:pPr>
        <w:jc w:val="both"/>
      </w:pPr>
    </w:p>
    <w:p w:rsidR="00C45B26" w:rsidRPr="00AA2D0B" w:rsidRDefault="00C45B26" w:rsidP="00CE59B4">
      <w:pPr>
        <w:ind w:left="4963" w:firstLine="709"/>
        <w:jc w:val="both"/>
        <w:rPr>
          <w:b/>
        </w:rPr>
      </w:pPr>
      <w:r w:rsidRPr="00AA2D0B">
        <w:rPr>
          <w:b/>
        </w:rPr>
        <w:t>Dr. Tóth Bence adjunktus, PhD</w:t>
      </w:r>
    </w:p>
    <w:p w:rsidR="00C45B26" w:rsidRPr="00AA2D0B" w:rsidRDefault="003C4B7E" w:rsidP="00C45B26">
      <w:pPr>
        <w:ind w:left="5672" w:firstLine="709"/>
        <w:jc w:val="both"/>
      </w:pPr>
      <w:r w:rsidRPr="00AA2D0B">
        <w:t xml:space="preserve">      </w:t>
      </w:r>
      <w:r w:rsidR="00C45B26" w:rsidRPr="00AA2D0B">
        <w:t>tantárgyfelelős</w:t>
      </w:r>
    </w:p>
    <w:p w:rsidR="00C45B26" w:rsidRPr="00AA2D0B" w:rsidRDefault="00C45B26" w:rsidP="00C45B26">
      <w:pPr>
        <w:jc w:val="both"/>
      </w:pPr>
    </w:p>
    <w:p w:rsidR="00C45B26" w:rsidRPr="00AA2D0B" w:rsidRDefault="00C45B26" w:rsidP="006F7851">
      <w:pPr>
        <w:jc w:val="both"/>
      </w:pPr>
    </w:p>
    <w:p w:rsidR="00C45B26" w:rsidRPr="00AA2D0B" w:rsidRDefault="00C45B26" w:rsidP="006F7851">
      <w:pPr>
        <w:jc w:val="both"/>
      </w:pPr>
    </w:p>
    <w:p w:rsidR="00CA142D" w:rsidRPr="00AA2D0B" w:rsidRDefault="00C45B26" w:rsidP="006F7851">
      <w:pPr>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C920F1" w:rsidRPr="00AA2D0B" w:rsidTr="00700287">
        <w:tc>
          <w:tcPr>
            <w:tcW w:w="4855" w:type="dxa"/>
            <w:tcBorders>
              <w:top w:val="nil"/>
              <w:left w:val="nil"/>
              <w:bottom w:val="single" w:sz="4" w:space="0" w:color="auto"/>
              <w:right w:val="nil"/>
            </w:tcBorders>
            <w:hideMark/>
          </w:tcPr>
          <w:p w:rsidR="00C920F1" w:rsidRPr="00AA2D0B" w:rsidRDefault="00C920F1" w:rsidP="0070028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920F1" w:rsidRPr="00AA2D0B" w:rsidRDefault="00C920F1" w:rsidP="00700287">
            <w:pPr>
              <w:pStyle w:val="Szvegtrzs"/>
            </w:pPr>
          </w:p>
        </w:tc>
        <w:tc>
          <w:tcPr>
            <w:tcW w:w="2597" w:type="dxa"/>
          </w:tcPr>
          <w:p w:rsidR="00C920F1" w:rsidRPr="00AA2D0B" w:rsidRDefault="00C920F1" w:rsidP="00700287">
            <w:pPr>
              <w:pStyle w:val="Szvegtrzs"/>
              <w:jc w:val="right"/>
            </w:pPr>
          </w:p>
        </w:tc>
      </w:tr>
      <w:tr w:rsidR="00C920F1" w:rsidRPr="00AA2D0B" w:rsidTr="00700287">
        <w:tc>
          <w:tcPr>
            <w:tcW w:w="4855" w:type="dxa"/>
            <w:tcBorders>
              <w:top w:val="single" w:sz="4" w:space="0" w:color="auto"/>
              <w:left w:val="nil"/>
              <w:bottom w:val="nil"/>
              <w:right w:val="nil"/>
            </w:tcBorders>
            <w:hideMark/>
          </w:tcPr>
          <w:p w:rsidR="00C920F1" w:rsidRPr="00AA2D0B" w:rsidRDefault="00C920F1" w:rsidP="00700287">
            <w:pPr>
              <w:pStyle w:val="Szvegtrzs"/>
              <w:jc w:val="center"/>
              <w:rPr>
                <w:b/>
              </w:rPr>
            </w:pPr>
            <w:r w:rsidRPr="00AA2D0B">
              <w:rPr>
                <w:b/>
              </w:rPr>
              <w:t>Hadtudományi és Honvédtisztképző Kar</w:t>
            </w:r>
          </w:p>
        </w:tc>
        <w:tc>
          <w:tcPr>
            <w:tcW w:w="1620" w:type="dxa"/>
          </w:tcPr>
          <w:p w:rsidR="00C920F1" w:rsidRPr="00AA2D0B" w:rsidRDefault="00C920F1" w:rsidP="00700287">
            <w:pPr>
              <w:pStyle w:val="Szvegtrzs"/>
            </w:pPr>
          </w:p>
        </w:tc>
        <w:tc>
          <w:tcPr>
            <w:tcW w:w="2597" w:type="dxa"/>
          </w:tcPr>
          <w:p w:rsidR="00C920F1" w:rsidRPr="00AA2D0B" w:rsidRDefault="00C920F1" w:rsidP="00700287">
            <w:pPr>
              <w:pStyle w:val="Szvegtrzs"/>
            </w:pPr>
          </w:p>
        </w:tc>
      </w:tr>
    </w:tbl>
    <w:p w:rsidR="00C920F1" w:rsidRPr="00AA2D0B" w:rsidRDefault="00C920F1" w:rsidP="00C920F1">
      <w:pPr>
        <w:pStyle w:val="lfej"/>
        <w:tabs>
          <w:tab w:val="right" w:pos="0"/>
        </w:tabs>
        <w:jc w:val="both"/>
        <w:rPr>
          <w:bCs/>
        </w:rPr>
      </w:pPr>
    </w:p>
    <w:p w:rsidR="00C920F1" w:rsidRPr="00AA2D0B" w:rsidRDefault="00C920F1" w:rsidP="00C920F1">
      <w:pPr>
        <w:jc w:val="center"/>
        <w:rPr>
          <w:b/>
          <w:bCs/>
          <w:sz w:val="28"/>
          <w:szCs w:val="28"/>
        </w:rPr>
      </w:pPr>
      <w:r w:rsidRPr="00AA2D0B">
        <w:rPr>
          <w:b/>
          <w:bCs/>
          <w:sz w:val="28"/>
          <w:szCs w:val="28"/>
        </w:rPr>
        <w:t>TANTÁRGYI PROGRAM</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HLKOB02</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Csomagolástechnika</w:t>
      </w:r>
    </w:p>
    <w:p w:rsidR="00C920F1" w:rsidRPr="00AA2D0B" w:rsidRDefault="00C920F1" w:rsidP="00977D24">
      <w:pPr>
        <w:pStyle w:val="lfej"/>
        <w:numPr>
          <w:ilvl w:val="0"/>
          <w:numId w:val="101"/>
        </w:numPr>
        <w:tabs>
          <w:tab w:val="clear" w:pos="360"/>
          <w:tab w:val="clear" w:pos="4536"/>
          <w:tab w:val="clear" w:pos="9072"/>
          <w:tab w:val="num" w:pos="644"/>
          <w:tab w:val="right" w:pos="900"/>
        </w:tabs>
        <w:spacing w:before="120"/>
        <w:ind w:left="644"/>
        <w:jc w:val="both"/>
      </w:pPr>
      <w:r w:rsidRPr="00AA2D0B">
        <w:rPr>
          <w:b/>
          <w:bCs/>
          <w:lang w:val="hu-HU"/>
        </w:rPr>
        <w:t>A tantárgy megnevezése (angolul):</w:t>
      </w:r>
      <w:r w:rsidRPr="00AA2D0B">
        <w:rPr>
          <w:bCs/>
          <w:lang w:val="hu-HU"/>
        </w:rPr>
        <w:t xml:space="preserve"> </w:t>
      </w:r>
      <w:r w:rsidRPr="00AA2D0B">
        <w:t>Packaging Technique</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szak</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CE59B4" w:rsidRPr="00AA2D0B">
        <w:rPr>
          <w:b/>
          <w:bCs/>
          <w:lang w:val="hu-HU"/>
        </w:rPr>
        <w:t xml:space="preserve"> </w:t>
      </w:r>
      <w:r w:rsidR="00B27E47" w:rsidRPr="00AA2D0B">
        <w:rPr>
          <w:bCs/>
          <w:lang w:val="hu-HU"/>
        </w:rPr>
        <w:t>NKE HHK</w:t>
      </w:r>
      <w:r w:rsidR="00B27E47" w:rsidRPr="00AA2D0B">
        <w:rPr>
          <w:b/>
          <w:bCs/>
          <w:lang w:val="hu-HU"/>
        </w:rPr>
        <w:t xml:space="preserve"> </w:t>
      </w:r>
      <w:r w:rsidR="00CE59B4" w:rsidRPr="00AA2D0B">
        <w:rPr>
          <w:bCs/>
          <w:lang w:val="hu-HU"/>
        </w:rPr>
        <w:t>Katonai Logisztikai Intézet</w:t>
      </w:r>
      <w:r w:rsidR="00CE59B4" w:rsidRPr="00AA2D0B">
        <w:rPr>
          <w:b/>
          <w:bCs/>
          <w:lang w:val="hu-HU"/>
        </w:rPr>
        <w:t>,</w:t>
      </w:r>
      <w:r w:rsidRPr="00AA2D0B">
        <w:rPr>
          <w:bCs/>
          <w:lang w:val="hu-HU"/>
        </w:rPr>
        <w:t xml:space="preserve"> </w:t>
      </w:r>
      <w:r w:rsidRPr="00AA2D0B">
        <w:rPr>
          <w:bCs/>
        </w:rPr>
        <w:t>Hadtáp és Katonai Közlekedési Tanszék</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Lakatos Péter egyetemi docens, PhD</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920F1" w:rsidRPr="00AA2D0B" w:rsidRDefault="00C920F1" w:rsidP="00977D24">
      <w:pPr>
        <w:pStyle w:val="lfej"/>
        <w:numPr>
          <w:ilvl w:val="1"/>
          <w:numId w:val="10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C920F1" w:rsidRPr="00AA2D0B" w:rsidRDefault="00C920F1" w:rsidP="00977D24">
      <w:pPr>
        <w:pStyle w:val="lfej"/>
        <w:numPr>
          <w:ilvl w:val="2"/>
          <w:numId w:val="101"/>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(20+10)</w:t>
      </w:r>
    </w:p>
    <w:p w:rsidR="00C920F1" w:rsidRPr="00AA2D0B" w:rsidRDefault="00C920F1" w:rsidP="00977D24">
      <w:pPr>
        <w:pStyle w:val="lfej"/>
        <w:numPr>
          <w:ilvl w:val="2"/>
          <w:numId w:val="10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F64861" w:rsidRPr="00AA2D0B">
        <w:rPr>
          <w:bCs/>
          <w:lang w:val="hu-HU"/>
        </w:rPr>
        <w:t>-</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C920F1" w:rsidRPr="00AA2D0B" w:rsidRDefault="00C920F1" w:rsidP="00977D24">
      <w:pPr>
        <w:pStyle w:val="lfej"/>
        <w:numPr>
          <w:ilvl w:val="0"/>
          <w:numId w:val="101"/>
        </w:numPr>
        <w:tabs>
          <w:tab w:val="clear" w:pos="360"/>
          <w:tab w:val="clear" w:pos="4536"/>
          <w:tab w:val="clear" w:pos="9072"/>
          <w:tab w:val="num" w:pos="644"/>
          <w:tab w:val="center" w:pos="4819"/>
        </w:tabs>
        <w:spacing w:before="120"/>
        <w:ind w:left="644"/>
        <w:jc w:val="both"/>
      </w:pPr>
      <w:r w:rsidRPr="00AA2D0B">
        <w:rPr>
          <w:b/>
          <w:bCs/>
          <w:lang w:val="hu-HU"/>
        </w:rPr>
        <w:t xml:space="preserve">A tantárgy szakmai tartalma (magyarul): </w:t>
      </w:r>
      <w:r w:rsidRPr="00AA2D0B">
        <w:t>A csomagolással kapcsolatos alapfogalmak. A csomagolás alapformái és azok jellemző tulajdonságai. Áruismeret. Csomagolóanyagok, és –eszközök, segédanyagok rendszerszemléletű áttekintése. A csomagolás tervezése, hatékonyságának vizsgálata. A csomagolással szemben támasztott általános és katonai követelmények. Egységrakomány képző eszközök, egységrakomány-képzés és a csomagolás kapcsolata. Egységrakományok kialakításának és elhelyezésének optimalizálási módszerei.</w:t>
      </w:r>
    </w:p>
    <w:p w:rsidR="00C920F1" w:rsidRPr="00AA2D0B" w:rsidRDefault="00C920F1" w:rsidP="00C920F1">
      <w:pPr>
        <w:pStyle w:val="lfej"/>
        <w:tabs>
          <w:tab w:val="clear" w:pos="9072"/>
        </w:tabs>
        <w:ind w:left="644"/>
        <w:jc w:val="both"/>
      </w:pPr>
      <w:r w:rsidRPr="00AA2D0B">
        <w:tab/>
        <w:t>A Magyar Honvédségben alkalmazott csomagoló eszközök, csomagolási technológiák, eljárások. Rakományrögzítés módszerei és eszközrendszere. A katonai anyagok mozgatásában alkalmazott egységrakományképző eszközök.</w:t>
      </w:r>
    </w:p>
    <w:p w:rsidR="00C920F1" w:rsidRPr="00AA2D0B" w:rsidRDefault="00C920F1" w:rsidP="00977D24">
      <w:pPr>
        <w:pStyle w:val="lfej"/>
        <w:numPr>
          <w:ilvl w:val="0"/>
          <w:numId w:val="101"/>
        </w:numPr>
        <w:tabs>
          <w:tab w:val="clear" w:pos="360"/>
          <w:tab w:val="clear" w:pos="4536"/>
          <w:tab w:val="clear" w:pos="9072"/>
          <w:tab w:val="num" w:pos="644"/>
          <w:tab w:val="center" w:pos="4819"/>
        </w:tabs>
        <w:spacing w:before="120"/>
        <w:ind w:left="644"/>
        <w:jc w:val="both"/>
      </w:pPr>
      <w:r w:rsidRPr="00AA2D0B">
        <w:rPr>
          <w:b/>
          <w:bCs/>
          <w:lang w:val="hu-HU"/>
        </w:rPr>
        <w:t xml:space="preserve">A tantárgy szakmai tartalma (angolul): </w:t>
      </w:r>
      <w:r w:rsidRPr="00AA2D0B">
        <w:t xml:space="preserve">Basic concepts relating to packaging. Basic forms of packaging and their typical characteristics. Knowledge of goods. System approach review of packaging materials, devices and auxiliary materials. Planning of packaging and examination of its efficiency. General and military requirements of packaging. Relationship between devices creating unit loads, creation of unit loads and packaging. Optimisation methods of the development and placement of unit loads. </w:t>
      </w:r>
    </w:p>
    <w:p w:rsidR="00C920F1" w:rsidRPr="00AA2D0B" w:rsidRDefault="00C920F1" w:rsidP="00C920F1">
      <w:pPr>
        <w:pStyle w:val="lfej"/>
        <w:tabs>
          <w:tab w:val="clear" w:pos="9072"/>
        </w:tabs>
        <w:ind w:left="641"/>
        <w:jc w:val="both"/>
      </w:pPr>
      <w:r w:rsidRPr="00AA2D0B">
        <w:t>Packaging materials, packaging technologies and procedures used by the Hungarian Defence Forces. Methods and system of means of securing loads. Unit load creating devices applied in handling military materials.</w:t>
      </w:r>
    </w:p>
    <w:p w:rsidR="00C920F1" w:rsidRPr="00AA2D0B" w:rsidRDefault="00C920F1" w:rsidP="00977D24">
      <w:pPr>
        <w:pStyle w:val="lfej"/>
        <w:numPr>
          <w:ilvl w:val="0"/>
          <w:numId w:val="101"/>
        </w:numPr>
        <w:tabs>
          <w:tab w:val="clear" w:pos="360"/>
          <w:tab w:val="clear" w:pos="4536"/>
          <w:tab w:val="clear" w:pos="9072"/>
          <w:tab w:val="num" w:pos="644"/>
          <w:tab w:val="center" w:pos="4819"/>
        </w:tabs>
        <w:spacing w:before="120"/>
        <w:ind w:left="641" w:hanging="357"/>
        <w:jc w:val="both"/>
      </w:pPr>
      <w:r w:rsidRPr="00AA2D0B">
        <w:rPr>
          <w:b/>
        </w:rPr>
        <w:t xml:space="preserve">Elérendő kompetenciák (magyarul): </w:t>
      </w:r>
      <w:r w:rsidRPr="00AA2D0B">
        <w:t xml:space="preserve">Részletes ismeretek nyújtása a csomagolás polgári és katonai logisztikai folyamatokban betöltött szerepéről, a csomagolás tervezéséről, e célra felhasználható anyagokról, valamint a csomagolástechnika az egységrakomány-képzés optimalizálásának aktuális kérdéseiből. A tanult ismeretek </w:t>
      </w:r>
      <w:r w:rsidRPr="00AA2D0B">
        <w:lastRenderedPageBreak/>
        <w:t>alapján a hallgatók legyenek képesek a tananyaghoz kapcsolódó csomagolási kérdésekben a felmerülő problémák felismerésére, helyes megítélésére és megoldására.</w:t>
      </w:r>
    </w:p>
    <w:p w:rsidR="00C920F1" w:rsidRPr="00AA2D0B" w:rsidRDefault="00C920F1" w:rsidP="00977D24">
      <w:pPr>
        <w:pStyle w:val="lfej"/>
        <w:numPr>
          <w:ilvl w:val="0"/>
          <w:numId w:val="101"/>
        </w:numPr>
        <w:tabs>
          <w:tab w:val="clear" w:pos="360"/>
          <w:tab w:val="clear" w:pos="4536"/>
          <w:tab w:val="clear" w:pos="9072"/>
          <w:tab w:val="num" w:pos="644"/>
          <w:tab w:val="center" w:pos="4819"/>
        </w:tabs>
        <w:spacing w:before="120"/>
        <w:ind w:left="641" w:hanging="357"/>
        <w:jc w:val="both"/>
      </w:pPr>
      <w:r w:rsidRPr="00AA2D0B">
        <w:rPr>
          <w:b/>
        </w:rPr>
        <w:t xml:space="preserve">Elérendő kompetenciák (angolul): </w:t>
      </w:r>
      <w:r w:rsidRPr="00AA2D0B">
        <w:t>Provision of detailed knowledge of the role of packaging in civil and military logistics processes, the planning of packaging, the materials that can be used for this purpose and about the actual questions of optimising packaging technique and the creation of unit loads. Based on the knowledge acquired, the students shall be able to recognise, properly judge and solve the problems arising in packaging issues relating to the curriculum.</w:t>
      </w:r>
    </w:p>
    <w:p w:rsidR="00C920F1" w:rsidRPr="00AA2D0B" w:rsidRDefault="00C920F1" w:rsidP="00977D24">
      <w:pPr>
        <w:pStyle w:val="lfej"/>
        <w:numPr>
          <w:ilvl w:val="0"/>
          <w:numId w:val="10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C920F1" w:rsidRPr="00AA2D0B" w:rsidRDefault="00C920F1" w:rsidP="00977D24">
      <w:pPr>
        <w:pStyle w:val="Listaszerbekezds"/>
        <w:numPr>
          <w:ilvl w:val="0"/>
          <w:numId w:val="101"/>
        </w:numPr>
        <w:tabs>
          <w:tab w:val="clear" w:pos="360"/>
          <w:tab w:val="num" w:pos="644"/>
        </w:tabs>
        <w:spacing w:before="120"/>
        <w:ind w:left="641" w:hanging="357"/>
        <w:contextualSpacing w:val="0"/>
        <w:jc w:val="both"/>
        <w:rPr>
          <w:b/>
        </w:rPr>
      </w:pPr>
      <w:r w:rsidRPr="00AA2D0B">
        <w:rPr>
          <w:b/>
        </w:rPr>
        <w:t>A tantárgy tematikája: (15 pontban)</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A csomagolással kapcsolatos alapfogalmak.</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A csomagolás alapformái és azok jellemző tulajdonságai.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Áruismeret, az árukat érő igénybevételek.</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Csomagolóanyagok, és –eszközök, segédanyagok rendszerszemléletű áttekintése.</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 xml:space="preserve">A csomagolás tervezése, hatékonyságának vizsgálata. </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A csomagolással szemben támasztott általános és katonai követelmények.</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Egységrakomány képző eszközök, egységrakomány-képzés és a csomagolás kapcsolata.I.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Egységrakomány képző eszközök, egységrakomány-képzés és a csomagolás kapcsolata.II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Egységrakományok kialakításának és elhelyezésének optimalizálási módszerei.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A Magyar Honvédségben alkalmazott csomagoló eszközök, csomagolási technológiák, eljárások.I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A Magyar Honvédségben alkalmazott csomagoló eszközök, csomagolási technológiák, eljárások.I</w:t>
      </w:r>
    </w:p>
    <w:p w:rsidR="00C920F1" w:rsidRPr="00AA2D0B" w:rsidRDefault="00C920F1" w:rsidP="00977D24">
      <w:pPr>
        <w:pStyle w:val="lfej"/>
        <w:numPr>
          <w:ilvl w:val="1"/>
          <w:numId w:val="101"/>
        </w:numPr>
        <w:tabs>
          <w:tab w:val="clear" w:pos="792"/>
          <w:tab w:val="clear" w:pos="4536"/>
          <w:tab w:val="clear" w:pos="9072"/>
          <w:tab w:val="right" w:pos="900"/>
          <w:tab w:val="num" w:pos="1000"/>
        </w:tabs>
        <w:spacing w:before="60"/>
        <w:ind w:left="1000"/>
        <w:jc w:val="both"/>
      </w:pPr>
      <w:r w:rsidRPr="00AA2D0B">
        <w:t xml:space="preserve">Rakományrögzítés módszerei és eszközrendszere. </w:t>
      </w:r>
    </w:p>
    <w:p w:rsidR="00C920F1" w:rsidRPr="00AA2D0B" w:rsidRDefault="00C920F1" w:rsidP="00977D24">
      <w:pPr>
        <w:pStyle w:val="Listaszerbekezds"/>
        <w:numPr>
          <w:ilvl w:val="1"/>
          <w:numId w:val="101"/>
        </w:numPr>
        <w:tabs>
          <w:tab w:val="clear" w:pos="792"/>
          <w:tab w:val="num" w:pos="1000"/>
        </w:tabs>
        <w:spacing w:before="120"/>
        <w:ind w:left="1000"/>
        <w:contextualSpacing w:val="0"/>
        <w:jc w:val="both"/>
        <w:rPr>
          <w:b/>
        </w:rPr>
      </w:pPr>
      <w:r w:rsidRPr="00AA2D0B">
        <w:t>A katonai anyagok mozgatásában alkalmazott egységrakomány képző eszközök.</w:t>
      </w:r>
    </w:p>
    <w:p w:rsidR="00C920F1" w:rsidRPr="00AA2D0B" w:rsidRDefault="00C920F1" w:rsidP="00977D24">
      <w:pPr>
        <w:pStyle w:val="Listaszerbekezds"/>
        <w:numPr>
          <w:ilvl w:val="1"/>
          <w:numId w:val="101"/>
        </w:numPr>
        <w:tabs>
          <w:tab w:val="clear" w:pos="792"/>
          <w:tab w:val="num" w:pos="1000"/>
        </w:tabs>
        <w:spacing w:before="120"/>
        <w:ind w:left="1000"/>
        <w:contextualSpacing w:val="0"/>
        <w:jc w:val="both"/>
        <w:rPr>
          <w:b/>
        </w:rPr>
      </w:pPr>
      <w:r w:rsidRPr="00AA2D0B">
        <w:t>A katonai anyagok mozgatásában alkalmazott egységrakomány képző eszközök.</w:t>
      </w:r>
    </w:p>
    <w:p w:rsidR="00C920F1" w:rsidRPr="00AA2D0B" w:rsidRDefault="00C920F1" w:rsidP="00977D24">
      <w:pPr>
        <w:pStyle w:val="Listaszerbekezds"/>
        <w:numPr>
          <w:ilvl w:val="1"/>
          <w:numId w:val="101"/>
        </w:numPr>
        <w:tabs>
          <w:tab w:val="clear" w:pos="792"/>
          <w:tab w:val="num" w:pos="1000"/>
        </w:tabs>
        <w:spacing w:before="120"/>
        <w:ind w:left="1000"/>
        <w:contextualSpacing w:val="0"/>
        <w:jc w:val="both"/>
      </w:pPr>
      <w:r w:rsidRPr="00AA2D0B">
        <w:t>Összefoglalás.</w:t>
      </w:r>
    </w:p>
    <w:p w:rsidR="00C920F1" w:rsidRPr="00AA2D0B" w:rsidRDefault="00C920F1" w:rsidP="00977D24">
      <w:pPr>
        <w:pStyle w:val="lfej"/>
        <w:numPr>
          <w:ilvl w:val="0"/>
          <w:numId w:val="101"/>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4. félév</w:t>
      </w:r>
    </w:p>
    <w:p w:rsidR="00C920F1" w:rsidRPr="00AA2D0B" w:rsidRDefault="00C920F1" w:rsidP="00977D24">
      <w:pPr>
        <w:pStyle w:val="lfej"/>
        <w:numPr>
          <w:ilvl w:val="0"/>
          <w:numId w:val="101"/>
        </w:numPr>
        <w:tabs>
          <w:tab w:val="clear" w:pos="360"/>
          <w:tab w:val="clear" w:pos="4536"/>
          <w:tab w:val="clear" w:pos="9072"/>
          <w:tab w:val="num" w:pos="644"/>
          <w:tab w:val="right" w:pos="900"/>
        </w:tabs>
        <w:spacing w:before="120"/>
        <w:ind w:left="641" w:hanging="357"/>
        <w:jc w:val="both"/>
      </w:pPr>
      <w:r w:rsidRPr="00AA2D0B">
        <w:rPr>
          <w:b/>
          <w:bCs/>
          <w:lang w:val="hu-HU"/>
        </w:rPr>
        <w:t xml:space="preserve">A foglalkozásokon való részvétel követelményei, elfogadható hiányzások mértéke, távolmaradás pótlásának lehetősége: </w:t>
      </w:r>
      <w:r w:rsidRPr="00AA2D0B">
        <w:t>A tanórák legalább 75%-án való részvétel;</w:t>
      </w:r>
    </w:p>
    <w:p w:rsidR="00C920F1" w:rsidRPr="00AA2D0B" w:rsidRDefault="00C920F1" w:rsidP="00977D24">
      <w:pPr>
        <w:pStyle w:val="lfej"/>
        <w:numPr>
          <w:ilvl w:val="0"/>
          <w:numId w:val="101"/>
        </w:numPr>
        <w:tabs>
          <w:tab w:val="clear" w:pos="360"/>
          <w:tab w:val="clear" w:pos="4536"/>
          <w:tab w:val="clear" w:pos="9072"/>
          <w:tab w:val="num" w:pos="644"/>
          <w:tab w:val="right" w:pos="900"/>
        </w:tabs>
        <w:spacing w:before="120"/>
        <w:ind w:left="641" w:hanging="357"/>
        <w:jc w:val="both"/>
      </w:pPr>
      <w:r w:rsidRPr="00AA2D0B">
        <w:rPr>
          <w:b/>
        </w:rPr>
        <w:t xml:space="preserve">Félévközi feladatok, ismeretek ellenőrzésének rendje: </w:t>
      </w:r>
      <w:r w:rsidRPr="00AA2D0B">
        <w:t>Zárthelyi dolgozat legalább elégséges szinten történő teljesítése. A kapott féléves feladat határidőre történő leadása és minimálisan elégséges szintű teljesítése.</w:t>
      </w:r>
    </w:p>
    <w:p w:rsidR="00C920F1" w:rsidRPr="00AA2D0B" w:rsidRDefault="00C920F1" w:rsidP="00977D24">
      <w:pPr>
        <w:pStyle w:val="lfej"/>
        <w:numPr>
          <w:ilvl w:val="0"/>
          <w:numId w:val="101"/>
        </w:numPr>
        <w:tabs>
          <w:tab w:val="clear" w:pos="360"/>
          <w:tab w:val="clear" w:pos="4536"/>
          <w:tab w:val="clear" w:pos="9072"/>
          <w:tab w:val="num" w:pos="644"/>
          <w:tab w:val="center" w:pos="4819"/>
        </w:tabs>
        <w:spacing w:before="120"/>
        <w:ind w:left="644"/>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r w:rsidRPr="00AA2D0B">
        <w:rPr>
          <w:b/>
        </w:rPr>
        <w:t xml:space="preserve"> </w:t>
      </w:r>
      <w:r w:rsidRPr="00AA2D0B">
        <w:t xml:space="preserve">A félév során egy házi feladatot kell elkészíteni </w:t>
      </w:r>
      <w:r w:rsidRPr="00AA2D0B">
        <w:lastRenderedPageBreak/>
        <w:t>minimálisan 10 oldal</w:t>
      </w:r>
      <w:r w:rsidRPr="00AA2D0B">
        <w:rPr>
          <w:b/>
        </w:rPr>
        <w:t xml:space="preserve"> </w:t>
      </w:r>
      <w:r w:rsidRPr="00AA2D0B">
        <w:t>terjedelemben, a szakdolgozatnak megfelelő formai követelményekkel. Az írásbeli munka témáját a hallgató választja, de a kurzus oktatója hagyja jóvá. A szorgalmi időszakban a beadási határidőig leadott feladat értékelésre kerül, azt javítani a vizsgaidőszakban meghatározott beadási határidőn belül egy alkalommal lehet.</w:t>
      </w:r>
      <w:r w:rsidRPr="00AA2D0B">
        <w:rPr>
          <w:b/>
        </w:rPr>
        <w:t xml:space="preserve"> </w:t>
      </w:r>
      <w:r w:rsidRPr="00AA2D0B">
        <w:t xml:space="preserve">A tantárgy </w:t>
      </w:r>
      <w:r w:rsidRPr="00AA2D0B">
        <w:rPr>
          <w:b/>
        </w:rPr>
        <w:t>félévközi jeggyel</w:t>
      </w:r>
      <w:r w:rsidRPr="00AA2D0B">
        <w:t xml:space="preserve"> zárul, mely a zárthelyi dolgozatra és a beadott házi feladatok kapott osztályzatok alapján kerül meghatározásra egyszerű számtani átlaggal. Amennyiben az átlag kétes (pl.: 3,5), akkor a zárthelyi dolgozat eredménye dönt a felfelé, vagy lefelé kerekítésről.</w:t>
      </w:r>
    </w:p>
    <w:p w:rsidR="00C920F1" w:rsidRPr="00AA2D0B" w:rsidRDefault="00C920F1" w:rsidP="00977D24">
      <w:pPr>
        <w:pStyle w:val="Listaszerbekezds"/>
        <w:numPr>
          <w:ilvl w:val="0"/>
          <w:numId w:val="101"/>
        </w:numPr>
        <w:tabs>
          <w:tab w:val="clear" w:pos="360"/>
          <w:tab w:val="left" w:pos="284"/>
          <w:tab w:val="num" w:pos="644"/>
        </w:tabs>
        <w:spacing w:before="120"/>
        <w:ind w:left="644"/>
        <w:rPr>
          <w:b/>
        </w:rPr>
      </w:pPr>
      <w:r w:rsidRPr="00AA2D0B">
        <w:rPr>
          <w:b/>
        </w:rPr>
        <w:t>Irodalomjegyzék (magyar, angol):</w:t>
      </w:r>
    </w:p>
    <w:p w:rsidR="00C920F1" w:rsidRPr="00AA2D0B" w:rsidRDefault="00C920F1" w:rsidP="00977D24">
      <w:pPr>
        <w:pStyle w:val="Listaszerbekezds"/>
        <w:numPr>
          <w:ilvl w:val="1"/>
          <w:numId w:val="101"/>
        </w:numPr>
        <w:tabs>
          <w:tab w:val="clear" w:pos="792"/>
          <w:tab w:val="num" w:pos="1000"/>
        </w:tabs>
        <w:ind w:left="1000"/>
        <w:jc w:val="both"/>
      </w:pPr>
      <w:r w:rsidRPr="00AA2D0B">
        <w:rPr>
          <w:b/>
        </w:rPr>
        <w:t>Kötelező irodalom:</w:t>
      </w:r>
    </w:p>
    <w:p w:rsidR="00C920F1" w:rsidRPr="00AA2D0B" w:rsidRDefault="00C920F1" w:rsidP="00977D24">
      <w:pPr>
        <w:pStyle w:val="Listaszerbekezds"/>
        <w:numPr>
          <w:ilvl w:val="0"/>
          <w:numId w:val="100"/>
        </w:numPr>
        <w:jc w:val="both"/>
      </w:pPr>
      <w:r w:rsidRPr="00AA2D0B">
        <w:t>Logisztika I (bevezet</w:t>
      </w:r>
      <w:r w:rsidRPr="00AA2D0B">
        <w:rPr>
          <w:rFonts w:hint="eastAsia"/>
        </w:rPr>
        <w:t>ő</w:t>
      </w:r>
      <w:r w:rsidRPr="00AA2D0B">
        <w:t xml:space="preserve"> fejezetek) Szerk.: Prezenszki József (Budapesti M</w:t>
      </w:r>
      <w:r w:rsidRPr="00AA2D0B">
        <w:rPr>
          <w:rFonts w:hint="eastAsia"/>
        </w:rPr>
        <w:t>ű</w:t>
      </w:r>
      <w:r w:rsidRPr="00AA2D0B">
        <w:t>szaki Egyetem Mérnök továbbképz</w:t>
      </w:r>
      <w:r w:rsidRPr="00AA2D0B">
        <w:rPr>
          <w:rFonts w:hint="eastAsia"/>
        </w:rPr>
        <w:t>ő</w:t>
      </w:r>
      <w:r w:rsidRPr="00AA2D0B">
        <w:t xml:space="preserve"> intézet 8. utánnyomott kiadványa, Budapest 2004.) IBSN 963 431 1796 0 (Logistics I (introductory chapters) Edited by József Prezenszki (8th reprint publication of the Further Training Institute of Engineers of the Budapest University of Technology, Budapest 2004) IBSN 963 431 1796 0)</w:t>
      </w:r>
    </w:p>
    <w:p w:rsidR="00C920F1" w:rsidRPr="00AA2D0B" w:rsidRDefault="00C920F1" w:rsidP="00977D24">
      <w:pPr>
        <w:pStyle w:val="Listaszerbekezds"/>
        <w:numPr>
          <w:ilvl w:val="0"/>
          <w:numId w:val="100"/>
        </w:numPr>
        <w:jc w:val="both"/>
      </w:pPr>
      <w:r w:rsidRPr="00AA2D0B">
        <w:t>Kerekes Titusz: Bevezetés a csomagolástechnikába I.-II. (Papír-Press Egyesülés, Budapest, 1996.) ISBN 963 85543 0 (Titusz Kerekes: Introduction to packaging technology, Vols. I-II (Paper-Press Association, Budapest, 1996, ISBN 963 85543 0))</w:t>
      </w:r>
    </w:p>
    <w:p w:rsidR="00C920F1" w:rsidRPr="00AA2D0B" w:rsidRDefault="00C920F1" w:rsidP="00977D24">
      <w:pPr>
        <w:pStyle w:val="Listaszerbekezds"/>
        <w:numPr>
          <w:ilvl w:val="1"/>
          <w:numId w:val="101"/>
        </w:numPr>
        <w:tabs>
          <w:tab w:val="clear" w:pos="792"/>
          <w:tab w:val="num" w:pos="1000"/>
        </w:tabs>
        <w:ind w:left="1000"/>
        <w:jc w:val="both"/>
      </w:pPr>
      <w:r w:rsidRPr="00AA2D0B">
        <w:rPr>
          <w:b/>
        </w:rPr>
        <w:t>Ajánlott irodalom:</w:t>
      </w:r>
    </w:p>
    <w:p w:rsidR="00883FFD" w:rsidRPr="00AA2D0B" w:rsidRDefault="00C920F1" w:rsidP="00977D24">
      <w:pPr>
        <w:pStyle w:val="Listaszerbekezds"/>
        <w:numPr>
          <w:ilvl w:val="0"/>
          <w:numId w:val="100"/>
        </w:numPr>
        <w:jc w:val="both"/>
      </w:pPr>
      <w:r w:rsidRPr="00AA2D0B">
        <w:t>Dr. Magyary-Kossa Béla: Csomagolás szervezés és – szabályozás (Papír-Press Egyesülés, Budapest, 1998.) 1998 ISBN 963 85543 3 1 (Dr. Béla Magyary-Kossa: Organisation and regulation of packaging (Paper-Press Association,, Budapest, 1998) 1998 ISBN 963 85543 3 1)</w:t>
      </w:r>
    </w:p>
    <w:p w:rsidR="00883FFD" w:rsidRPr="00AA2D0B" w:rsidRDefault="00883FFD" w:rsidP="00883FFD"/>
    <w:p w:rsidR="001124F7" w:rsidRPr="00AA2D0B" w:rsidRDefault="001124F7" w:rsidP="006F7851">
      <w:pPr>
        <w:jc w:val="both"/>
      </w:pPr>
    </w:p>
    <w:p w:rsidR="00CA142D" w:rsidRPr="00AA2D0B" w:rsidRDefault="00C920F1" w:rsidP="006F7851">
      <w:pPr>
        <w:jc w:val="both"/>
      </w:pPr>
      <w:r w:rsidRPr="00AA2D0B">
        <w:t>Budapest, 2017. október 31.</w:t>
      </w:r>
    </w:p>
    <w:p w:rsidR="004609CC" w:rsidRPr="00AA2D0B" w:rsidRDefault="004609CC" w:rsidP="006F7851">
      <w:pPr>
        <w:jc w:val="both"/>
      </w:pPr>
    </w:p>
    <w:p w:rsidR="004609CC" w:rsidRPr="00AA2D0B" w:rsidRDefault="004609CC" w:rsidP="006F7851">
      <w:pPr>
        <w:jc w:val="both"/>
      </w:pPr>
    </w:p>
    <w:p w:rsidR="004609CC" w:rsidRPr="00AA2D0B" w:rsidRDefault="00C920F1" w:rsidP="00CE59B4">
      <w:pPr>
        <w:ind w:left="3545" w:firstLine="709"/>
        <w:jc w:val="both"/>
        <w:rPr>
          <w:b/>
        </w:rPr>
      </w:pPr>
      <w:r w:rsidRPr="00AA2D0B">
        <w:rPr>
          <w:b/>
        </w:rPr>
        <w:t>Dr. Lakatos Péter egyetemi docens, PhD</w:t>
      </w:r>
    </w:p>
    <w:p w:rsidR="00C920F1" w:rsidRPr="00AA2D0B" w:rsidRDefault="00C920F1" w:rsidP="00CE59B4">
      <w:pPr>
        <w:ind w:left="4963" w:firstLine="709"/>
        <w:jc w:val="both"/>
      </w:pPr>
      <w:r w:rsidRPr="00AA2D0B">
        <w:t>tantárgyfelelős</w:t>
      </w: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C920F1" w:rsidRPr="00AA2D0B" w:rsidRDefault="00C920F1"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4609CC" w:rsidRPr="00AA2D0B" w:rsidRDefault="004609CC" w:rsidP="006F7851">
      <w:pPr>
        <w:jc w:val="both"/>
      </w:pPr>
    </w:p>
    <w:p w:rsidR="00CA142D" w:rsidRPr="00AA2D0B" w:rsidRDefault="00C920F1" w:rsidP="006F7851">
      <w:pPr>
        <w:jc w:val="both"/>
      </w:pPr>
      <w:r w:rsidRPr="00AA2D0B">
        <w:br w:type="page"/>
      </w:r>
    </w:p>
    <w:tbl>
      <w:tblPr>
        <w:tblW w:w="9072" w:type="dxa"/>
        <w:tblInd w:w="113" w:type="dxa"/>
        <w:tblLook w:val="01E0" w:firstRow="1" w:lastRow="1" w:firstColumn="1" w:lastColumn="1" w:noHBand="0" w:noVBand="0"/>
      </w:tblPr>
      <w:tblGrid>
        <w:gridCol w:w="4855"/>
        <w:gridCol w:w="1620"/>
        <w:gridCol w:w="2597"/>
      </w:tblGrid>
      <w:tr w:rsidR="005914ED" w:rsidRPr="00AA2D0B" w:rsidTr="00700287">
        <w:tc>
          <w:tcPr>
            <w:tcW w:w="4855" w:type="dxa"/>
            <w:tcBorders>
              <w:top w:val="nil"/>
              <w:left w:val="nil"/>
              <w:bottom w:val="single" w:sz="4" w:space="0" w:color="auto"/>
              <w:right w:val="nil"/>
            </w:tcBorders>
            <w:hideMark/>
          </w:tcPr>
          <w:p w:rsidR="005914ED" w:rsidRPr="00AA2D0B" w:rsidRDefault="005914ED" w:rsidP="0070028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14ED" w:rsidRPr="00AA2D0B" w:rsidRDefault="005914ED" w:rsidP="00700287">
            <w:pPr>
              <w:pStyle w:val="Szvegtrzs"/>
            </w:pPr>
          </w:p>
        </w:tc>
        <w:tc>
          <w:tcPr>
            <w:tcW w:w="2597" w:type="dxa"/>
          </w:tcPr>
          <w:p w:rsidR="005914ED" w:rsidRPr="00AA2D0B" w:rsidRDefault="005914ED" w:rsidP="00700287">
            <w:pPr>
              <w:pStyle w:val="Szvegtrzs"/>
              <w:jc w:val="right"/>
            </w:pPr>
          </w:p>
        </w:tc>
      </w:tr>
      <w:tr w:rsidR="005914ED" w:rsidRPr="00AA2D0B" w:rsidTr="00700287">
        <w:tc>
          <w:tcPr>
            <w:tcW w:w="4855" w:type="dxa"/>
            <w:tcBorders>
              <w:top w:val="single" w:sz="4" w:space="0" w:color="auto"/>
              <w:left w:val="nil"/>
              <w:bottom w:val="nil"/>
              <w:right w:val="nil"/>
            </w:tcBorders>
            <w:hideMark/>
          </w:tcPr>
          <w:p w:rsidR="005914ED" w:rsidRPr="00AA2D0B" w:rsidRDefault="005914ED" w:rsidP="00700287">
            <w:pPr>
              <w:pStyle w:val="Szvegtrzs"/>
              <w:jc w:val="center"/>
              <w:rPr>
                <w:b/>
              </w:rPr>
            </w:pPr>
            <w:r w:rsidRPr="00AA2D0B">
              <w:rPr>
                <w:b/>
              </w:rPr>
              <w:t>Hadtudományi és Honvédtisztképző Kar</w:t>
            </w:r>
          </w:p>
        </w:tc>
        <w:tc>
          <w:tcPr>
            <w:tcW w:w="1620" w:type="dxa"/>
          </w:tcPr>
          <w:p w:rsidR="005914ED" w:rsidRPr="00AA2D0B" w:rsidRDefault="005914ED" w:rsidP="00700287">
            <w:pPr>
              <w:pStyle w:val="Szvegtrzs"/>
            </w:pPr>
          </w:p>
        </w:tc>
        <w:tc>
          <w:tcPr>
            <w:tcW w:w="2597" w:type="dxa"/>
          </w:tcPr>
          <w:p w:rsidR="005914ED" w:rsidRPr="00AA2D0B" w:rsidRDefault="005914ED" w:rsidP="00700287">
            <w:pPr>
              <w:pStyle w:val="Szvegtrzs"/>
            </w:pPr>
          </w:p>
        </w:tc>
      </w:tr>
    </w:tbl>
    <w:p w:rsidR="005914ED" w:rsidRPr="00AA2D0B" w:rsidRDefault="005914ED" w:rsidP="005914ED">
      <w:pPr>
        <w:pStyle w:val="lfej"/>
        <w:tabs>
          <w:tab w:val="right" w:pos="0"/>
        </w:tabs>
        <w:jc w:val="both"/>
        <w:rPr>
          <w:bCs/>
        </w:rPr>
      </w:pPr>
    </w:p>
    <w:p w:rsidR="005914ED" w:rsidRPr="00AA2D0B" w:rsidRDefault="005914ED" w:rsidP="005914ED">
      <w:pPr>
        <w:jc w:val="center"/>
        <w:rPr>
          <w:b/>
          <w:bCs/>
          <w:sz w:val="28"/>
          <w:szCs w:val="28"/>
        </w:rPr>
      </w:pPr>
      <w:r w:rsidRPr="00AA2D0B">
        <w:rPr>
          <w:b/>
          <w:bCs/>
          <w:sz w:val="28"/>
          <w:szCs w:val="28"/>
        </w:rPr>
        <w:t>TANTÁRGYI PROGRAM</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HLHAB40</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Logisztikai támogatás alapjai</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the Logistic Support</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CE59B4" w:rsidRPr="00AA2D0B">
        <w:rPr>
          <w:bCs/>
          <w:lang w:val="hu-HU"/>
        </w:rPr>
        <w:t xml:space="preserve">Katonai Logisztikai Intézet, </w:t>
      </w:r>
      <w:r w:rsidRPr="00AA2D0B">
        <w:rPr>
          <w:bCs/>
          <w:lang w:val="hu-HU"/>
        </w:rPr>
        <w:t>Hadtáp és Katonai Közlekedési Tanszék</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14ED" w:rsidRPr="00AA2D0B" w:rsidRDefault="005914ED" w:rsidP="00977D24">
      <w:pPr>
        <w:pStyle w:val="lfej"/>
        <w:numPr>
          <w:ilvl w:val="1"/>
          <w:numId w:val="10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14ED" w:rsidRPr="00AA2D0B" w:rsidRDefault="005914ED" w:rsidP="00977D24">
      <w:pPr>
        <w:pStyle w:val="lfej"/>
        <w:numPr>
          <w:ilvl w:val="2"/>
          <w:numId w:val="10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(20+15)</w:t>
      </w:r>
    </w:p>
    <w:p w:rsidR="005914ED" w:rsidRPr="00AA2D0B" w:rsidRDefault="005914ED" w:rsidP="00977D24">
      <w:pPr>
        <w:pStyle w:val="lfej"/>
        <w:numPr>
          <w:ilvl w:val="2"/>
          <w:numId w:val="10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14ED" w:rsidRPr="00AA2D0B" w:rsidRDefault="005914ED" w:rsidP="00977D24">
      <w:pPr>
        <w:pStyle w:val="lfej"/>
        <w:numPr>
          <w:ilvl w:val="1"/>
          <w:numId w:val="10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5914ED" w:rsidRPr="00AA2D0B" w:rsidRDefault="005914ED" w:rsidP="00977D24">
      <w:pPr>
        <w:pStyle w:val="lfej"/>
        <w:numPr>
          <w:ilvl w:val="0"/>
          <w:numId w:val="104"/>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a </w:t>
      </w:r>
      <w:r w:rsidRPr="00AA2D0B">
        <w:rPr>
          <w:lang w:val="hu-HU"/>
        </w:rPr>
        <w:t>NATO-logisztika fogalmát, területeit, funkcióit, alapelveit és eljárásait, az előállítói és a felhasználói logisztika lényegét, továbbá a befogadó nemzeti támogatást és a többnemzeti logisztikát, valamint a Magyar Honvédség logisztikai rendszerét és feladatait.</w:t>
      </w:r>
    </w:p>
    <w:p w:rsidR="005914ED" w:rsidRPr="00AA2D0B" w:rsidRDefault="005914ED" w:rsidP="00977D24">
      <w:pPr>
        <w:pStyle w:val="lfej"/>
        <w:numPr>
          <w:ilvl w:val="0"/>
          <w:numId w:val="10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Familiarize cadets with the definition, the areas, the functions, the principles, the policies, the production logistic, the consumer logistic of the NATO, the Host Nation Support, the multinational logistics and the logistical system and mission of the Hungarian Defence Forces.</w:t>
      </w:r>
    </w:p>
    <w:p w:rsidR="005914ED" w:rsidRPr="00AA2D0B" w:rsidRDefault="005914ED" w:rsidP="00977D24">
      <w:pPr>
        <w:pStyle w:val="Listaszerbekezds"/>
        <w:numPr>
          <w:ilvl w:val="0"/>
          <w:numId w:val="104"/>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honvéd tisztjelölt megismeri </w:t>
      </w:r>
      <w:r w:rsidRPr="00AA2D0B">
        <w:rPr>
          <w:bCs/>
        </w:rPr>
        <w:t>a katonai logisztikai támogatás helyét és a katonai műveletekben, valamint a NATO és a Magyar Honvédség logisztikai rendszerének funkcionális és más hadseregek logisztikai rendszerének felépítését.</w:t>
      </w:r>
    </w:p>
    <w:p w:rsidR="005914ED" w:rsidRPr="00AA2D0B" w:rsidRDefault="005914ED" w:rsidP="00977D24">
      <w:pPr>
        <w:pStyle w:val="Listaszerbekezds"/>
        <w:numPr>
          <w:ilvl w:val="0"/>
          <w:numId w:val="104"/>
        </w:numPr>
        <w:tabs>
          <w:tab w:val="clear" w:pos="360"/>
          <w:tab w:val="num" w:pos="644"/>
        </w:tabs>
        <w:spacing w:before="120"/>
        <w:ind w:left="641" w:hanging="357"/>
        <w:contextualSpacing w:val="0"/>
        <w:jc w:val="both"/>
      </w:pPr>
      <w:r w:rsidRPr="00AA2D0B">
        <w:rPr>
          <w:b/>
        </w:rPr>
        <w:t xml:space="preserve">Elérendő kompetenciák (angolul): </w:t>
      </w:r>
      <w:r w:rsidRPr="00AA2D0B">
        <w:t>Cadets learn the function of the logistic support in military operations and the structure of the NATO-logistics and the logistic system of the Hungarian Defence Forces and other forces.</w:t>
      </w:r>
    </w:p>
    <w:p w:rsidR="005914ED" w:rsidRPr="00AA2D0B" w:rsidRDefault="005914ED" w:rsidP="00977D24">
      <w:pPr>
        <w:pStyle w:val="lfej"/>
        <w:numPr>
          <w:ilvl w:val="0"/>
          <w:numId w:val="10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 xml:space="preserve">Harcászat </w:t>
      </w:r>
      <w:r w:rsidRPr="00AA2D0B">
        <w:rPr>
          <w:lang w:val="hu-HU"/>
        </w:rPr>
        <w:t>és katonai műveletek elmélete és gyakorlata II. (HÖSHM21)</w:t>
      </w:r>
    </w:p>
    <w:p w:rsidR="005914ED" w:rsidRPr="00AA2D0B" w:rsidRDefault="005914ED" w:rsidP="00977D24">
      <w:pPr>
        <w:pStyle w:val="Listaszerbekezds"/>
        <w:numPr>
          <w:ilvl w:val="0"/>
          <w:numId w:val="104"/>
        </w:numPr>
        <w:tabs>
          <w:tab w:val="clear" w:pos="360"/>
          <w:tab w:val="num" w:pos="644"/>
        </w:tabs>
        <w:spacing w:before="120"/>
        <w:ind w:left="641" w:hanging="357"/>
        <w:contextualSpacing w:val="0"/>
        <w:jc w:val="both"/>
        <w:rPr>
          <w:b/>
        </w:rPr>
      </w:pPr>
      <w:r w:rsidRPr="00AA2D0B">
        <w:rPr>
          <w:b/>
        </w:rPr>
        <w:t>A tantárgy tematikája:</w:t>
      </w:r>
    </w:p>
    <w:p w:rsidR="005914ED" w:rsidRPr="00AA2D0B" w:rsidRDefault="005914ED" w:rsidP="00977D24">
      <w:pPr>
        <w:pStyle w:val="Listaszerbekezds"/>
        <w:numPr>
          <w:ilvl w:val="1"/>
          <w:numId w:val="104"/>
        </w:numPr>
        <w:tabs>
          <w:tab w:val="clear" w:pos="792"/>
          <w:tab w:val="num" w:pos="1000"/>
        </w:tabs>
        <w:spacing w:before="120"/>
        <w:ind w:left="1000"/>
        <w:contextualSpacing w:val="0"/>
        <w:jc w:val="both"/>
        <w:rPr>
          <w:b/>
        </w:rPr>
      </w:pPr>
      <w:r w:rsidRPr="00AA2D0B">
        <w:t>A NATO-logisztika fogalma, területei, funkciói. A NATO logisztikai alapelvei és eljárásai, az előállítói és a felhasználói logisztika.</w:t>
      </w:r>
    </w:p>
    <w:p w:rsidR="005914ED" w:rsidRPr="00AA2D0B" w:rsidRDefault="005914ED" w:rsidP="00977D24">
      <w:pPr>
        <w:pStyle w:val="Listaszerbekezds"/>
        <w:numPr>
          <w:ilvl w:val="1"/>
          <w:numId w:val="104"/>
        </w:numPr>
        <w:tabs>
          <w:tab w:val="clear" w:pos="792"/>
          <w:tab w:val="num" w:pos="1000"/>
        </w:tabs>
        <w:spacing w:before="120"/>
        <w:ind w:left="1000"/>
        <w:contextualSpacing w:val="0"/>
        <w:jc w:val="both"/>
        <w:rPr>
          <w:b/>
        </w:rPr>
      </w:pPr>
      <w:r w:rsidRPr="00AA2D0B">
        <w:t>A befogadó nemzeti támogatás és a többnemzeti logisztika.</w:t>
      </w:r>
    </w:p>
    <w:p w:rsidR="005914ED" w:rsidRPr="00AA2D0B" w:rsidRDefault="005914ED" w:rsidP="00977D24">
      <w:pPr>
        <w:pStyle w:val="Listaszerbekezds"/>
        <w:numPr>
          <w:ilvl w:val="1"/>
          <w:numId w:val="104"/>
        </w:numPr>
        <w:tabs>
          <w:tab w:val="clear" w:pos="792"/>
          <w:tab w:val="num" w:pos="1000"/>
        </w:tabs>
        <w:spacing w:before="120"/>
        <w:ind w:left="1000"/>
        <w:contextualSpacing w:val="0"/>
        <w:jc w:val="both"/>
        <w:rPr>
          <w:b/>
        </w:rPr>
      </w:pPr>
      <w:r w:rsidRPr="00AA2D0B">
        <w:lastRenderedPageBreak/>
        <w:t>A mozgatás, szállítás és az üzemanyag-ellátás NATO-elvei. Az egészségügyi támogatás és a szabványosítás alapjai a NATO-ban. A Magyar Honvédség logisztikai rendszere.</w:t>
      </w:r>
    </w:p>
    <w:p w:rsidR="005914ED" w:rsidRPr="00AA2D0B" w:rsidRDefault="005914ED" w:rsidP="00977D24">
      <w:pPr>
        <w:pStyle w:val="Listaszerbekezds"/>
        <w:numPr>
          <w:ilvl w:val="1"/>
          <w:numId w:val="104"/>
        </w:numPr>
        <w:tabs>
          <w:tab w:val="clear" w:pos="792"/>
          <w:tab w:val="num" w:pos="1000"/>
        </w:tabs>
        <w:spacing w:before="120"/>
        <w:ind w:left="1000"/>
        <w:contextualSpacing w:val="0"/>
        <w:jc w:val="both"/>
        <w:rPr>
          <w:b/>
        </w:rPr>
      </w:pPr>
      <w:r w:rsidRPr="00AA2D0B">
        <w:t>A hadtápbiztosítás, a haditechnikai biztosítás, a közlekedési támogatás és az egészségügyi biztosítás alapjai az MH-ban.</w:t>
      </w:r>
    </w:p>
    <w:p w:rsidR="005914ED" w:rsidRPr="00AA2D0B" w:rsidRDefault="005914ED" w:rsidP="00977D24">
      <w:pPr>
        <w:pStyle w:val="Listaszerbekezds"/>
        <w:numPr>
          <w:ilvl w:val="1"/>
          <w:numId w:val="104"/>
        </w:numPr>
        <w:tabs>
          <w:tab w:val="clear" w:pos="792"/>
          <w:tab w:val="num" w:pos="1000"/>
        </w:tabs>
        <w:spacing w:before="120"/>
        <w:ind w:left="1000"/>
        <w:contextualSpacing w:val="0"/>
        <w:jc w:val="both"/>
        <w:rPr>
          <w:b/>
        </w:rPr>
      </w:pPr>
      <w:r w:rsidRPr="00AA2D0B">
        <w:t>A logisztikai támogatás vezetése az MH-ban. Más országok haderőinek logisztikai rendszere.</w:t>
      </w:r>
    </w:p>
    <w:p w:rsidR="005914ED" w:rsidRPr="00AA2D0B" w:rsidRDefault="005914ED" w:rsidP="00977D24">
      <w:pPr>
        <w:pStyle w:val="lfej"/>
        <w:numPr>
          <w:ilvl w:val="0"/>
          <w:numId w:val="104"/>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4. félév</w:t>
      </w:r>
    </w:p>
    <w:p w:rsidR="005914ED" w:rsidRPr="00AA2D0B" w:rsidRDefault="005914ED" w:rsidP="00977D24">
      <w:pPr>
        <w:pStyle w:val="lfej"/>
        <w:numPr>
          <w:ilvl w:val="0"/>
          <w:numId w:val="104"/>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legalább 50 %-ban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5914ED" w:rsidRPr="00AA2D0B" w:rsidRDefault="005914ED" w:rsidP="00977D24">
      <w:pPr>
        <w:pStyle w:val="Listaszerbekezds"/>
        <w:numPr>
          <w:ilvl w:val="0"/>
          <w:numId w:val="104"/>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5914ED" w:rsidRPr="00AA2D0B" w:rsidRDefault="005914ED" w:rsidP="00977D24">
      <w:pPr>
        <w:pStyle w:val="Listaszerbekezds"/>
        <w:numPr>
          <w:ilvl w:val="0"/>
          <w:numId w:val="10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 félév elfogadásának, azaz az aláírás megszerzésének feltétele az 1 db zárthelyi dolgozat megírása az oktató által megjelölt időpontban, valamint a </w:t>
      </w:r>
      <w:r w:rsidRPr="00AA2D0B">
        <w:rPr>
          <w:bCs/>
        </w:rPr>
        <w:t>kiadott félévközi faladatok legalább elégsége szintű elkészítése</w:t>
      </w:r>
      <w:r w:rsidRPr="00AA2D0B">
        <w:t xml:space="preserve">. Az aláírás feltétele a 2 zárthelyi dolgozatból együttesen legalább 51 % elérése, valamint a megoldott feladatok leadása. A tantárgy kreditje megszerzésének feltétele a legalább elégséges (2) kollokviumi jegy. A </w:t>
      </w:r>
      <w:r w:rsidRPr="00AA2D0B">
        <w:rPr>
          <w:b/>
        </w:rPr>
        <w:t>kollokviumi</w:t>
      </w:r>
      <w:r w:rsidRPr="00AA2D0B">
        <w:t xml:space="preserve"> jegy megállapítása az írásbeli vizsgadolgozat összpontszáma alapján történik, az elégséges szint 51 %.</w:t>
      </w:r>
    </w:p>
    <w:p w:rsidR="005914ED" w:rsidRPr="00AA2D0B" w:rsidRDefault="005914ED" w:rsidP="00977D24">
      <w:pPr>
        <w:pStyle w:val="Listaszerbekezds"/>
        <w:numPr>
          <w:ilvl w:val="0"/>
          <w:numId w:val="104"/>
        </w:numPr>
        <w:tabs>
          <w:tab w:val="clear" w:pos="360"/>
          <w:tab w:val="left" w:pos="284"/>
          <w:tab w:val="num" w:pos="644"/>
        </w:tabs>
        <w:spacing w:before="120"/>
        <w:ind w:left="641" w:hanging="357"/>
        <w:contextualSpacing w:val="0"/>
        <w:rPr>
          <w:b/>
        </w:rPr>
      </w:pPr>
      <w:r w:rsidRPr="00AA2D0B">
        <w:rPr>
          <w:b/>
        </w:rPr>
        <w:tab/>
        <w:t>Irodalomjegyzék (magyar, angol):</w:t>
      </w:r>
    </w:p>
    <w:p w:rsidR="005914ED" w:rsidRPr="00AA2D0B" w:rsidRDefault="005914ED" w:rsidP="00977D24">
      <w:pPr>
        <w:pStyle w:val="lfej"/>
        <w:numPr>
          <w:ilvl w:val="1"/>
          <w:numId w:val="104"/>
        </w:numPr>
        <w:tabs>
          <w:tab w:val="clear" w:pos="792"/>
          <w:tab w:val="clear" w:pos="4536"/>
          <w:tab w:val="clear" w:pos="9072"/>
          <w:tab w:val="num" w:pos="1000"/>
        </w:tabs>
        <w:spacing w:before="120"/>
        <w:ind w:left="1000"/>
        <w:jc w:val="both"/>
        <w:rPr>
          <w:b/>
        </w:rPr>
      </w:pPr>
      <w:r w:rsidRPr="00AA2D0B">
        <w:rPr>
          <w:b/>
        </w:rPr>
        <w:t>Kötelező irodalom:</w:t>
      </w:r>
    </w:p>
    <w:p w:rsidR="005914ED" w:rsidRPr="00AA2D0B" w:rsidRDefault="000C2DB5" w:rsidP="00977D24">
      <w:pPr>
        <w:pStyle w:val="lfej"/>
        <w:numPr>
          <w:ilvl w:val="0"/>
          <w:numId w:val="102"/>
        </w:numPr>
        <w:tabs>
          <w:tab w:val="clear" w:pos="4536"/>
          <w:tab w:val="clear" w:pos="9072"/>
        </w:tabs>
        <w:spacing w:before="120"/>
        <w:jc w:val="both"/>
        <w:rPr>
          <w:lang w:val="hu-HU"/>
        </w:rPr>
      </w:pPr>
      <w:r w:rsidRPr="00AA2D0B">
        <w:t xml:space="preserve">Ált/217 </w:t>
      </w:r>
      <w:r w:rsidR="005914ED" w:rsidRPr="00AA2D0B">
        <w:rPr>
          <w:lang w:val="hu-HU"/>
        </w:rPr>
        <w:t>Magyar Honvédség Összhaderőnemi Logisztikai Támogatás Doktrína, A HVK Logisztikai Csoportfőnökség Kiadványa, Budapest, 2015. (3. kiadás)</w:t>
      </w:r>
    </w:p>
    <w:p w:rsidR="005914ED" w:rsidRPr="00AA2D0B" w:rsidRDefault="005914ED" w:rsidP="00977D24">
      <w:pPr>
        <w:pStyle w:val="lfej"/>
        <w:numPr>
          <w:ilvl w:val="0"/>
          <w:numId w:val="102"/>
        </w:numPr>
        <w:tabs>
          <w:tab w:val="clear" w:pos="4536"/>
          <w:tab w:val="clear" w:pos="9072"/>
        </w:tabs>
        <w:spacing w:before="120"/>
        <w:jc w:val="both"/>
        <w:rPr>
          <w:b/>
          <w:lang w:val="hu-HU"/>
        </w:rPr>
      </w:pPr>
      <w:r w:rsidRPr="00AA2D0B">
        <w:rPr>
          <w:lang w:val="hu-HU"/>
        </w:rPr>
        <w:t>AJP-4 (A) Szövetséges Összhaderőnemi Logisztikai Doktrína</w:t>
      </w:r>
    </w:p>
    <w:p w:rsidR="005914ED" w:rsidRPr="00AA2D0B" w:rsidRDefault="005914ED" w:rsidP="00977D24">
      <w:pPr>
        <w:pStyle w:val="lfej"/>
        <w:numPr>
          <w:ilvl w:val="0"/>
          <w:numId w:val="102"/>
        </w:numPr>
        <w:tabs>
          <w:tab w:val="clear" w:pos="4536"/>
          <w:tab w:val="clear" w:pos="9072"/>
        </w:tabs>
        <w:spacing w:before="120"/>
        <w:jc w:val="both"/>
        <w:rPr>
          <w:b/>
        </w:rPr>
      </w:pPr>
      <w:r w:rsidRPr="00AA2D0B">
        <w:rPr>
          <w:lang w:val="hu-HU"/>
        </w:rPr>
        <w:t>MC 319/2 A NATO logisztikai alap-és irányelvei</w:t>
      </w:r>
    </w:p>
    <w:p w:rsidR="005914ED" w:rsidRPr="00AA2D0B" w:rsidRDefault="005914ED" w:rsidP="00977D24">
      <w:pPr>
        <w:pStyle w:val="lfej"/>
        <w:numPr>
          <w:ilvl w:val="1"/>
          <w:numId w:val="10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5914ED" w:rsidRPr="00AA2D0B" w:rsidRDefault="005914ED" w:rsidP="00977D24">
      <w:pPr>
        <w:pStyle w:val="lfej"/>
        <w:numPr>
          <w:ilvl w:val="0"/>
          <w:numId w:val="103"/>
        </w:numPr>
        <w:tabs>
          <w:tab w:val="clear" w:pos="4536"/>
          <w:tab w:val="clear" w:pos="9072"/>
        </w:tabs>
        <w:spacing w:before="120"/>
        <w:jc w:val="both"/>
        <w:rPr>
          <w:lang w:val="hu-HU"/>
        </w:rPr>
      </w:pPr>
      <w:r w:rsidRPr="00AA2D0B">
        <w:rPr>
          <w:lang w:val="hu-HU"/>
        </w:rPr>
        <w:t>AAP-6(U)2. NATO szakkifejezések és meghatározások szógyűjteménye</w:t>
      </w:r>
    </w:p>
    <w:p w:rsidR="005914ED" w:rsidRPr="00AA2D0B" w:rsidRDefault="005914ED" w:rsidP="00977D24">
      <w:pPr>
        <w:pStyle w:val="lfej"/>
        <w:numPr>
          <w:ilvl w:val="0"/>
          <w:numId w:val="103"/>
        </w:numPr>
        <w:tabs>
          <w:tab w:val="clear" w:pos="4536"/>
          <w:tab w:val="clear" w:pos="9072"/>
        </w:tabs>
        <w:spacing w:before="120"/>
        <w:jc w:val="both"/>
        <w:rPr>
          <w:lang w:val="hu-HU"/>
        </w:rPr>
      </w:pPr>
      <w:r w:rsidRPr="00AA2D0B">
        <w:rPr>
          <w:lang w:val="hu-HU"/>
        </w:rPr>
        <w:t>APP-6 A Földi telepítésű katonai rendszerek grafikai jelei</w:t>
      </w:r>
    </w:p>
    <w:p w:rsidR="005914ED" w:rsidRPr="00AA2D0B" w:rsidRDefault="005914ED" w:rsidP="00977D24">
      <w:pPr>
        <w:pStyle w:val="lfej"/>
        <w:numPr>
          <w:ilvl w:val="0"/>
          <w:numId w:val="103"/>
        </w:numPr>
        <w:tabs>
          <w:tab w:val="clear" w:pos="4536"/>
          <w:tab w:val="clear" w:pos="9072"/>
        </w:tabs>
        <w:spacing w:before="120"/>
        <w:jc w:val="both"/>
        <w:rPr>
          <w:lang w:val="hu-HU"/>
        </w:rPr>
      </w:pPr>
      <w:r w:rsidRPr="00AA2D0B">
        <w:rPr>
          <w:lang w:val="hu-HU"/>
        </w:rPr>
        <w:t>ALP-9 A Szárazföldi Erők Logisztikai Doktrínája</w:t>
      </w:r>
    </w:p>
    <w:p w:rsidR="000E0D55" w:rsidRPr="00AA2D0B" w:rsidRDefault="000E0D55" w:rsidP="007B5AEA">
      <w:pPr>
        <w:ind w:left="5954"/>
        <w:jc w:val="center"/>
      </w:pPr>
    </w:p>
    <w:p w:rsidR="00CA142D" w:rsidRPr="00AA2D0B" w:rsidRDefault="005914ED" w:rsidP="006F7851">
      <w:pPr>
        <w:jc w:val="both"/>
      </w:pPr>
      <w:r w:rsidRPr="00AA2D0B">
        <w:t>Budapest, 2017. október 31.</w:t>
      </w:r>
    </w:p>
    <w:p w:rsidR="005914ED" w:rsidRPr="00AA2D0B" w:rsidRDefault="005914ED" w:rsidP="006F7851">
      <w:pPr>
        <w:jc w:val="both"/>
      </w:pPr>
    </w:p>
    <w:p w:rsidR="005914ED" w:rsidRPr="00AA2D0B" w:rsidRDefault="005914ED" w:rsidP="005914ED">
      <w:pPr>
        <w:ind w:left="4254" w:firstLine="709"/>
        <w:jc w:val="both"/>
        <w:rPr>
          <w:b/>
        </w:rPr>
      </w:pPr>
      <w:r w:rsidRPr="00AA2D0B">
        <w:rPr>
          <w:b/>
        </w:rPr>
        <w:t xml:space="preserve">Dr. Pohl Árpád </w:t>
      </w:r>
      <w:r w:rsidR="00153AAD" w:rsidRPr="00AA2D0B">
        <w:rPr>
          <w:b/>
        </w:rPr>
        <w:t>egyetemi docens</w:t>
      </w:r>
      <w:r w:rsidRPr="00AA2D0B">
        <w:rPr>
          <w:b/>
        </w:rPr>
        <w:t>, PhD</w:t>
      </w:r>
    </w:p>
    <w:p w:rsidR="005914ED" w:rsidRPr="00AA2D0B" w:rsidRDefault="005914ED" w:rsidP="005731D5">
      <w:pPr>
        <w:ind w:left="5672" w:firstLine="709"/>
        <w:jc w:val="both"/>
      </w:pPr>
      <w:r w:rsidRPr="00AA2D0B">
        <w:t>tantárgyfelelős</w:t>
      </w:r>
    </w:p>
    <w:p w:rsidR="00257EF1" w:rsidRPr="00AA2D0B" w:rsidRDefault="00257EF1">
      <w:r w:rsidRPr="00AA2D0B">
        <w:br w:type="page"/>
      </w:r>
    </w:p>
    <w:tbl>
      <w:tblPr>
        <w:tblW w:w="9072" w:type="dxa"/>
        <w:tblInd w:w="113" w:type="dxa"/>
        <w:tblLook w:val="01E0" w:firstRow="1" w:lastRow="1" w:firstColumn="1" w:lastColumn="1" w:noHBand="0" w:noVBand="0"/>
      </w:tblPr>
      <w:tblGrid>
        <w:gridCol w:w="4855"/>
        <w:gridCol w:w="1620"/>
        <w:gridCol w:w="2597"/>
      </w:tblGrid>
      <w:tr w:rsidR="00BE2332" w:rsidRPr="00AA2D0B" w:rsidTr="00163AE5">
        <w:tc>
          <w:tcPr>
            <w:tcW w:w="4855" w:type="dxa"/>
            <w:tcBorders>
              <w:bottom w:val="single" w:sz="4" w:space="0" w:color="auto"/>
            </w:tcBorders>
          </w:tcPr>
          <w:p w:rsidR="00BE2332" w:rsidRPr="00AA2D0B" w:rsidRDefault="00BE2332" w:rsidP="00163AE5">
            <w:pPr>
              <w:pStyle w:val="Szvegtrzs"/>
              <w:jc w:val="center"/>
              <w:rPr>
                <w:b/>
                <w:smallCaps/>
              </w:rPr>
            </w:pPr>
            <w:r w:rsidRPr="00AA2D0B">
              <w:rPr>
                <w:b/>
                <w:smallCaps/>
                <w:sz w:val="28"/>
              </w:rPr>
              <w:lastRenderedPageBreak/>
              <w:t>Nemzeti Közszolgálati Egyetem</w:t>
            </w:r>
          </w:p>
        </w:tc>
        <w:tc>
          <w:tcPr>
            <w:tcW w:w="1620" w:type="dxa"/>
          </w:tcPr>
          <w:p w:rsidR="00BE2332" w:rsidRPr="00AA2D0B" w:rsidRDefault="00BE2332" w:rsidP="00163AE5">
            <w:pPr>
              <w:pStyle w:val="Szvegtrzs"/>
            </w:pPr>
          </w:p>
        </w:tc>
        <w:tc>
          <w:tcPr>
            <w:tcW w:w="2597" w:type="dxa"/>
          </w:tcPr>
          <w:p w:rsidR="00BE2332" w:rsidRPr="00AA2D0B" w:rsidRDefault="00BE2332" w:rsidP="00163AE5">
            <w:pPr>
              <w:pStyle w:val="Szvegtrzs"/>
              <w:jc w:val="right"/>
            </w:pPr>
          </w:p>
        </w:tc>
      </w:tr>
      <w:tr w:rsidR="00BE2332" w:rsidRPr="00AA2D0B" w:rsidTr="00163AE5">
        <w:tc>
          <w:tcPr>
            <w:tcW w:w="4855" w:type="dxa"/>
            <w:tcBorders>
              <w:top w:val="single" w:sz="4" w:space="0" w:color="auto"/>
            </w:tcBorders>
          </w:tcPr>
          <w:p w:rsidR="00BE2332" w:rsidRPr="00AA2D0B" w:rsidRDefault="00BE2332" w:rsidP="00163AE5">
            <w:pPr>
              <w:pStyle w:val="Szvegtrzs"/>
              <w:jc w:val="center"/>
              <w:rPr>
                <w:b/>
              </w:rPr>
            </w:pPr>
            <w:r w:rsidRPr="00AA2D0B">
              <w:rPr>
                <w:b/>
              </w:rPr>
              <w:t>Hadtudományi és Honvédtisztképző Kar</w:t>
            </w:r>
          </w:p>
        </w:tc>
        <w:tc>
          <w:tcPr>
            <w:tcW w:w="1620" w:type="dxa"/>
          </w:tcPr>
          <w:p w:rsidR="00BE2332" w:rsidRPr="00AA2D0B" w:rsidRDefault="00BE2332" w:rsidP="00163AE5">
            <w:pPr>
              <w:pStyle w:val="Szvegtrzs"/>
            </w:pPr>
          </w:p>
        </w:tc>
        <w:tc>
          <w:tcPr>
            <w:tcW w:w="2597" w:type="dxa"/>
          </w:tcPr>
          <w:p w:rsidR="00BE2332" w:rsidRPr="00AA2D0B" w:rsidRDefault="00BE2332" w:rsidP="00163AE5">
            <w:pPr>
              <w:pStyle w:val="Szvegtrzs"/>
            </w:pPr>
          </w:p>
        </w:tc>
      </w:tr>
    </w:tbl>
    <w:p w:rsidR="00BE2332" w:rsidRPr="00AA2D0B" w:rsidRDefault="00BE2332" w:rsidP="00BE2332">
      <w:pPr>
        <w:pStyle w:val="lfej"/>
        <w:tabs>
          <w:tab w:val="clear" w:pos="4536"/>
          <w:tab w:val="clear" w:pos="9072"/>
          <w:tab w:val="right" w:pos="0"/>
        </w:tabs>
        <w:jc w:val="both"/>
        <w:rPr>
          <w:bCs/>
        </w:rPr>
      </w:pPr>
    </w:p>
    <w:p w:rsidR="00BE2332" w:rsidRPr="00AA2D0B" w:rsidRDefault="00BE2332" w:rsidP="00BE2332">
      <w:pPr>
        <w:jc w:val="center"/>
        <w:rPr>
          <w:b/>
          <w:bCs/>
          <w:sz w:val="28"/>
          <w:szCs w:val="28"/>
        </w:rPr>
      </w:pPr>
    </w:p>
    <w:p w:rsidR="00BE2332" w:rsidRPr="00AA2D0B" w:rsidRDefault="00BE2332" w:rsidP="00BE2332">
      <w:pPr>
        <w:jc w:val="center"/>
        <w:rPr>
          <w:b/>
          <w:bCs/>
          <w:sz w:val="28"/>
          <w:szCs w:val="28"/>
        </w:rPr>
      </w:pPr>
      <w:r w:rsidRPr="00AA2D0B">
        <w:rPr>
          <w:b/>
          <w:bCs/>
          <w:sz w:val="28"/>
          <w:szCs w:val="28"/>
        </w:rPr>
        <w:t>TANTÁRGYI PROGRAM</w:t>
      </w:r>
    </w:p>
    <w:p w:rsidR="00BE2332" w:rsidRPr="00AA2D0B" w:rsidRDefault="00BE2332" w:rsidP="00977D24">
      <w:pPr>
        <w:pStyle w:val="lfej"/>
        <w:numPr>
          <w:ilvl w:val="0"/>
          <w:numId w:val="325"/>
        </w:numPr>
        <w:tabs>
          <w:tab w:val="clear" w:pos="4536"/>
          <w:tab w:val="clear" w:pos="9072"/>
          <w:tab w:val="right" w:pos="900"/>
        </w:tabs>
        <w:spacing w:before="120"/>
        <w:jc w:val="both"/>
        <w:rPr>
          <w:bCs/>
        </w:rPr>
      </w:pPr>
      <w:r w:rsidRPr="00AA2D0B">
        <w:rPr>
          <w:b/>
          <w:bCs/>
        </w:rPr>
        <w:t xml:space="preserve">A tantárgy kódja: </w:t>
      </w:r>
      <w:r w:rsidRPr="00AA2D0B">
        <w:rPr>
          <w:bCs/>
        </w:rPr>
        <w:t>HGEOB07</w:t>
      </w:r>
    </w:p>
    <w:p w:rsidR="00BE2332" w:rsidRPr="00AA2D0B" w:rsidRDefault="00BE2332" w:rsidP="00977D24">
      <w:pPr>
        <w:pStyle w:val="Listaszerbekezds"/>
        <w:numPr>
          <w:ilvl w:val="0"/>
          <w:numId w:val="325"/>
        </w:numPr>
        <w:tabs>
          <w:tab w:val="clear" w:pos="360"/>
        </w:tabs>
        <w:spacing w:before="120"/>
        <w:ind w:left="357" w:hanging="357"/>
        <w:contextualSpacing w:val="0"/>
        <w:rPr>
          <w:bCs/>
        </w:rPr>
      </w:pPr>
      <w:r w:rsidRPr="00AA2D0B">
        <w:rPr>
          <w:b/>
          <w:bCs/>
        </w:rPr>
        <w:t xml:space="preserve">A tantárgy megnevezése (magyarul): </w:t>
      </w:r>
      <w:r w:rsidRPr="00AA2D0B">
        <w:rPr>
          <w:bCs/>
        </w:rPr>
        <w:t>Katonai tereptan I.</w:t>
      </w:r>
    </w:p>
    <w:p w:rsidR="00BE2332" w:rsidRPr="00AA2D0B" w:rsidRDefault="00BE2332" w:rsidP="00977D24">
      <w:pPr>
        <w:pStyle w:val="Listaszerbekezds"/>
        <w:numPr>
          <w:ilvl w:val="0"/>
          <w:numId w:val="325"/>
        </w:numPr>
        <w:tabs>
          <w:tab w:val="clear" w:pos="360"/>
        </w:tabs>
        <w:spacing w:before="120"/>
        <w:ind w:left="357" w:hanging="357"/>
        <w:contextualSpacing w:val="0"/>
        <w:rPr>
          <w:b/>
          <w:bCs/>
        </w:rPr>
      </w:pPr>
      <w:r w:rsidRPr="00AA2D0B">
        <w:rPr>
          <w:b/>
          <w:bCs/>
        </w:rPr>
        <w:t xml:space="preserve">A tantárgy megnevezése (angolul): </w:t>
      </w:r>
      <w:bookmarkStart w:id="96" w:name="_Hlk495754536"/>
      <w:r w:rsidRPr="00AA2D0B">
        <w:rPr>
          <w:bCs/>
        </w:rPr>
        <w:t xml:space="preserve">Map Reading </w:t>
      </w:r>
      <w:bookmarkEnd w:id="96"/>
      <w:r w:rsidRPr="00AA2D0B">
        <w:rPr>
          <w:bCs/>
        </w:rPr>
        <w:t>and Land Navigation I.</w:t>
      </w:r>
    </w:p>
    <w:p w:rsidR="00BE2332" w:rsidRPr="00AA2D0B" w:rsidRDefault="00BE2332" w:rsidP="00977D24">
      <w:pPr>
        <w:pStyle w:val="Listaszerbekezds"/>
        <w:numPr>
          <w:ilvl w:val="0"/>
          <w:numId w:val="325"/>
        </w:numPr>
        <w:tabs>
          <w:tab w:val="clear" w:pos="360"/>
        </w:tabs>
        <w:spacing w:before="120"/>
        <w:ind w:left="357" w:hanging="357"/>
        <w:contextualSpacing w:val="0"/>
        <w:rPr>
          <w:bCs/>
        </w:rPr>
      </w:pPr>
      <w:r w:rsidRPr="00AA2D0B">
        <w:rPr>
          <w:b/>
          <w:bCs/>
        </w:rPr>
        <w:t xml:space="preserve">Kreditérték: </w:t>
      </w:r>
      <w:r w:rsidRPr="00AA2D0B">
        <w:rPr>
          <w:bCs/>
        </w:rPr>
        <w:t>2</w:t>
      </w:r>
      <w:r w:rsidR="002B0223" w:rsidRPr="00AA2D0B">
        <w:rPr>
          <w:bCs/>
        </w:rPr>
        <w:t xml:space="preserve"> kredit</w:t>
      </w:r>
    </w:p>
    <w:p w:rsidR="00BE2332" w:rsidRPr="00AA2D0B" w:rsidRDefault="00BE2332" w:rsidP="00977D24">
      <w:pPr>
        <w:pStyle w:val="Listaszerbekezds"/>
        <w:numPr>
          <w:ilvl w:val="0"/>
          <w:numId w:val="325"/>
        </w:numPr>
        <w:tabs>
          <w:tab w:val="clear" w:pos="360"/>
        </w:tabs>
        <w:spacing w:before="120"/>
        <w:ind w:left="357" w:hanging="357"/>
        <w:contextualSpacing w:val="0"/>
        <w:jc w:val="both"/>
        <w:rPr>
          <w:bCs/>
        </w:rPr>
      </w:pPr>
      <w:bookmarkStart w:id="97" w:name="_Hlk495754615"/>
      <w:r w:rsidRPr="00AA2D0B">
        <w:rPr>
          <w:b/>
          <w:bCs/>
        </w:rPr>
        <w:t>A szak(ok), szakirányok megnevezése (ahol oktatják):</w:t>
      </w:r>
      <w:r w:rsidRPr="00AA2D0B">
        <w:rPr>
          <w:bCs/>
        </w:rPr>
        <w:t xml:space="preserve"> Katonai logisztika alap</w:t>
      </w:r>
      <w:r w:rsidR="004609E7" w:rsidRPr="00AA2D0B">
        <w:rPr>
          <w:bCs/>
        </w:rPr>
        <w:t xml:space="preserve">képzési </w:t>
      </w:r>
      <w:r w:rsidRPr="00AA2D0B">
        <w:rPr>
          <w:bCs/>
        </w:rPr>
        <w:t>szak</w:t>
      </w:r>
    </w:p>
    <w:p w:rsidR="00BE2332" w:rsidRPr="00AA2D0B" w:rsidRDefault="00BE2332" w:rsidP="00977D24">
      <w:pPr>
        <w:pStyle w:val="Listaszerbekezds"/>
        <w:numPr>
          <w:ilvl w:val="0"/>
          <w:numId w:val="325"/>
        </w:numPr>
        <w:tabs>
          <w:tab w:val="clear" w:pos="360"/>
        </w:tabs>
        <w:spacing w:before="120"/>
        <w:ind w:left="357" w:hanging="357"/>
        <w:contextualSpacing w:val="0"/>
        <w:jc w:val="both"/>
        <w:rPr>
          <w:bCs/>
        </w:rPr>
      </w:pPr>
      <w:bookmarkStart w:id="98" w:name="_Hlk495754776"/>
      <w:bookmarkEnd w:id="97"/>
      <w:r w:rsidRPr="00AA2D0B">
        <w:rPr>
          <w:b/>
          <w:bCs/>
        </w:rPr>
        <w:t>Az oktatásért felelős oktatási szervezeti egység megnevezése</w:t>
      </w:r>
      <w:r w:rsidR="0028661B" w:rsidRPr="00AA2D0B">
        <w:rPr>
          <w:bCs/>
        </w:rPr>
        <w:t>:</w:t>
      </w:r>
      <w:r w:rsidRPr="00AA2D0B">
        <w:rPr>
          <w:bCs/>
        </w:rPr>
        <w:t xml:space="preserve"> </w:t>
      </w:r>
      <w:r w:rsidR="00B27E47" w:rsidRPr="00AA2D0B">
        <w:rPr>
          <w:bCs/>
        </w:rPr>
        <w:t xml:space="preserve">NKE HHK </w:t>
      </w:r>
      <w:r w:rsidRPr="00AA2D0B">
        <w:rPr>
          <w:bCs/>
        </w:rPr>
        <w:t>Katonai Vezetőképző Intézet, Műveleti Támogató Tanszék, Katonaföldrajzi és Tereptan Szakcsoport</w:t>
      </w:r>
    </w:p>
    <w:p w:rsidR="00BE2332" w:rsidRPr="00AA2D0B" w:rsidRDefault="00BE2332" w:rsidP="00977D24">
      <w:pPr>
        <w:pStyle w:val="Listaszerbekezds"/>
        <w:numPr>
          <w:ilvl w:val="0"/>
          <w:numId w:val="325"/>
        </w:numPr>
        <w:tabs>
          <w:tab w:val="clear" w:pos="360"/>
        </w:tabs>
        <w:spacing w:before="120"/>
        <w:ind w:left="357" w:hanging="357"/>
        <w:contextualSpacing w:val="0"/>
        <w:jc w:val="both"/>
        <w:rPr>
          <w:bCs/>
        </w:rPr>
      </w:pPr>
      <w:bookmarkStart w:id="99" w:name="_Hlk495754784"/>
      <w:bookmarkEnd w:id="98"/>
      <w:r w:rsidRPr="00AA2D0B">
        <w:rPr>
          <w:b/>
          <w:bCs/>
        </w:rPr>
        <w:t>A tantárgyfelelős oktató neve, beosztása, tudományos fokozata:</w:t>
      </w:r>
      <w:r w:rsidRPr="00AA2D0B">
        <w:rPr>
          <w:bCs/>
        </w:rPr>
        <w:t xml:space="preserve"> Dr. Kállai Attila, egyetemi docens</w:t>
      </w:r>
    </w:p>
    <w:p w:rsidR="00BE2332" w:rsidRPr="00AA2D0B" w:rsidRDefault="00BE2332" w:rsidP="00977D24">
      <w:pPr>
        <w:pStyle w:val="lfej"/>
        <w:numPr>
          <w:ilvl w:val="0"/>
          <w:numId w:val="325"/>
        </w:numPr>
        <w:tabs>
          <w:tab w:val="clear" w:pos="360"/>
          <w:tab w:val="clear" w:pos="4536"/>
          <w:tab w:val="clear" w:pos="9072"/>
        </w:tabs>
        <w:spacing w:before="120"/>
        <w:jc w:val="both"/>
        <w:rPr>
          <w:bCs/>
        </w:rPr>
      </w:pPr>
      <w:bookmarkStart w:id="100" w:name="_Hlk495754804"/>
      <w:bookmarkEnd w:id="99"/>
      <w:r w:rsidRPr="00AA2D0B">
        <w:rPr>
          <w:b/>
          <w:bCs/>
        </w:rPr>
        <w:t>A tanórák száma (előadás + gyakorlat)</w:t>
      </w:r>
    </w:p>
    <w:p w:rsidR="00BE2332" w:rsidRPr="00AA2D0B" w:rsidRDefault="00BE2332" w:rsidP="00977D24">
      <w:pPr>
        <w:pStyle w:val="lfej"/>
        <w:numPr>
          <w:ilvl w:val="1"/>
          <w:numId w:val="325"/>
        </w:numPr>
        <w:tabs>
          <w:tab w:val="clear" w:pos="792"/>
          <w:tab w:val="clear" w:pos="4536"/>
          <w:tab w:val="clear" w:pos="9072"/>
          <w:tab w:val="right" w:pos="900"/>
        </w:tabs>
        <w:spacing w:before="120"/>
        <w:jc w:val="both"/>
        <w:rPr>
          <w:bCs/>
        </w:rPr>
      </w:pPr>
      <w:r w:rsidRPr="00AA2D0B">
        <w:rPr>
          <w:bCs/>
        </w:rPr>
        <w:t xml:space="preserve">Összes óraszám: </w:t>
      </w:r>
    </w:p>
    <w:p w:rsidR="00BE2332" w:rsidRPr="00AA2D0B" w:rsidRDefault="00BE2332" w:rsidP="00977D24">
      <w:pPr>
        <w:pStyle w:val="lfej"/>
        <w:numPr>
          <w:ilvl w:val="2"/>
          <w:numId w:val="325"/>
        </w:numPr>
        <w:tabs>
          <w:tab w:val="clear" w:pos="1440"/>
          <w:tab w:val="clear" w:pos="4536"/>
          <w:tab w:val="clear" w:pos="9072"/>
          <w:tab w:val="right" w:pos="900"/>
        </w:tabs>
        <w:spacing w:before="120"/>
        <w:jc w:val="both"/>
        <w:rPr>
          <w:bCs/>
        </w:rPr>
      </w:pPr>
      <w:r w:rsidRPr="00AA2D0B">
        <w:rPr>
          <w:bCs/>
        </w:rPr>
        <w:t>Nappali munkarend: 15 (5 + 10)</w:t>
      </w:r>
    </w:p>
    <w:p w:rsidR="00BE2332" w:rsidRPr="00AA2D0B" w:rsidRDefault="00BE2332" w:rsidP="00977D24">
      <w:pPr>
        <w:pStyle w:val="lfej"/>
        <w:numPr>
          <w:ilvl w:val="2"/>
          <w:numId w:val="325"/>
        </w:numPr>
        <w:tabs>
          <w:tab w:val="clear" w:pos="1440"/>
          <w:tab w:val="clear" w:pos="4536"/>
          <w:tab w:val="clear" w:pos="9072"/>
          <w:tab w:val="right" w:pos="900"/>
        </w:tabs>
        <w:spacing w:before="120"/>
        <w:jc w:val="both"/>
        <w:rPr>
          <w:bCs/>
        </w:rPr>
      </w:pPr>
      <w:r w:rsidRPr="00AA2D0B">
        <w:rPr>
          <w:bCs/>
        </w:rPr>
        <w:t>Levelező munkarend: —</w:t>
      </w:r>
    </w:p>
    <w:p w:rsidR="00BE2332" w:rsidRPr="00AA2D0B" w:rsidRDefault="00BE2332" w:rsidP="00977D24">
      <w:pPr>
        <w:pStyle w:val="lfej"/>
        <w:numPr>
          <w:ilvl w:val="1"/>
          <w:numId w:val="325"/>
        </w:numPr>
        <w:tabs>
          <w:tab w:val="clear" w:pos="792"/>
          <w:tab w:val="clear" w:pos="4536"/>
          <w:tab w:val="clear" w:pos="9072"/>
          <w:tab w:val="right" w:pos="900"/>
        </w:tabs>
        <w:spacing w:before="120"/>
        <w:jc w:val="both"/>
        <w:rPr>
          <w:bCs/>
        </w:rPr>
      </w:pPr>
      <w:r w:rsidRPr="00AA2D0B">
        <w:rPr>
          <w:bCs/>
        </w:rPr>
        <w:t xml:space="preserve">Heti óraszám nappali munkarend: 1 </w:t>
      </w:r>
    </w:p>
    <w:p w:rsidR="00BE2332" w:rsidRPr="00AA2D0B" w:rsidRDefault="00BE2332" w:rsidP="00977D24">
      <w:pPr>
        <w:pStyle w:val="lfej"/>
        <w:numPr>
          <w:ilvl w:val="0"/>
          <w:numId w:val="325"/>
        </w:numPr>
        <w:tabs>
          <w:tab w:val="clear" w:pos="360"/>
          <w:tab w:val="clear" w:pos="4536"/>
          <w:tab w:val="clear" w:pos="9072"/>
        </w:tabs>
        <w:spacing w:before="120"/>
        <w:jc w:val="both"/>
      </w:pPr>
      <w:bookmarkStart w:id="101" w:name="_Hlk495755171"/>
      <w:bookmarkEnd w:id="100"/>
      <w:r w:rsidRPr="00AA2D0B">
        <w:rPr>
          <w:b/>
          <w:bCs/>
        </w:rPr>
        <w:t>A tantárgy szakmai tartalma (magyarul):</w:t>
      </w:r>
    </w:p>
    <w:p w:rsidR="00BE2332" w:rsidRPr="00AA2D0B" w:rsidRDefault="00BE2332" w:rsidP="00BE2332">
      <w:pPr>
        <w:pStyle w:val="lfej"/>
        <w:tabs>
          <w:tab w:val="clear" w:pos="4536"/>
          <w:tab w:val="clear" w:pos="9072"/>
          <w:tab w:val="right" w:pos="900"/>
        </w:tabs>
        <w:spacing w:before="60"/>
        <w:ind w:left="357"/>
        <w:jc w:val="both"/>
      </w:pPr>
      <w:r w:rsidRPr="00AA2D0B">
        <w:t xml:space="preserve">A hallgatók a kurzus elvégzésével </w:t>
      </w:r>
      <w:r w:rsidRPr="00AA2D0B">
        <w:rPr>
          <w:bCs/>
          <w:spacing w:val="-4"/>
          <w:kern w:val="24"/>
        </w:rPr>
        <w:t xml:space="preserve">megismerik </w:t>
      </w:r>
      <w:r w:rsidRPr="00AA2D0B">
        <w:t>a terep fogalmát, összetevőit és harcászati jelentőségét; a terepen való tájékozódás módszereit és eszközeit; az MH térképészeti és katonaföldrajzi szakanyagait; a műholdas helymeghatározás alapjait, eszközeit és terepi alkalmazását.</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r w:rsidRPr="00AA2D0B">
        <w:rPr>
          <w:b/>
          <w:bCs/>
        </w:rPr>
        <w:t xml:space="preserve">A tantárgy szakmai tartalma (angolul): </w:t>
      </w:r>
    </w:p>
    <w:p w:rsidR="00BE2332" w:rsidRPr="00AA2D0B" w:rsidRDefault="00BE2332" w:rsidP="00BE2332">
      <w:pPr>
        <w:pStyle w:val="lfej"/>
        <w:tabs>
          <w:tab w:val="clear" w:pos="4536"/>
          <w:tab w:val="clear" w:pos="9072"/>
          <w:tab w:val="right" w:pos="900"/>
        </w:tabs>
        <w:spacing w:before="60"/>
        <w:ind w:left="357"/>
        <w:jc w:val="both"/>
        <w:rPr>
          <w:bCs/>
          <w:lang w:val="en-US"/>
        </w:rPr>
      </w:pPr>
      <w:r w:rsidRPr="00AA2D0B">
        <w:rPr>
          <w:bCs/>
          <w:lang w:val="en-US"/>
        </w:rPr>
        <w:t>Students completing the course will have knowledge on term of ground field, its components, and tactical significance. They will be able to apply methods and techniques of land navigation; and the map and military geographic products of HDF. They will get acquainted with theoretical basics, practical tools and methods of GPS related navigation.</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bookmarkStart w:id="102" w:name="_Hlk495755280"/>
      <w:bookmarkStart w:id="103" w:name="_Hlk495755265"/>
      <w:bookmarkEnd w:id="101"/>
      <w:r w:rsidRPr="00AA2D0B">
        <w:rPr>
          <w:b/>
          <w:bCs/>
        </w:rPr>
        <w:t>Elérendő kompetenciák (magyarul):</w:t>
      </w:r>
    </w:p>
    <w:p w:rsidR="00BE2332" w:rsidRPr="00AA2D0B" w:rsidRDefault="00BE2332" w:rsidP="00BE2332">
      <w:pPr>
        <w:spacing w:before="120"/>
        <w:ind w:firstLine="360"/>
        <w:jc w:val="both"/>
      </w:pPr>
      <w:bookmarkStart w:id="104" w:name="_Hlk495755289"/>
      <w:bookmarkEnd w:id="102"/>
      <w:r w:rsidRPr="00AA2D0B">
        <w:t>Tudás:</w:t>
      </w:r>
    </w:p>
    <w:p w:rsidR="00BE2332" w:rsidRPr="00AA2D0B" w:rsidRDefault="00BE2332" w:rsidP="00977D24">
      <w:pPr>
        <w:pStyle w:val="Listaszerbekezds"/>
        <w:numPr>
          <w:ilvl w:val="0"/>
          <w:numId w:val="299"/>
        </w:numPr>
      </w:pPr>
      <w:r w:rsidRPr="00AA2D0B">
        <w:rPr>
          <w:bCs/>
        </w:rPr>
        <w:t>Terepi tájékozódás módszereinek ismerete;</w:t>
      </w:r>
    </w:p>
    <w:p w:rsidR="00BE2332" w:rsidRPr="00AA2D0B" w:rsidRDefault="00BE2332" w:rsidP="00977D24">
      <w:pPr>
        <w:pStyle w:val="Listaszerbekezds"/>
        <w:numPr>
          <w:ilvl w:val="0"/>
          <w:numId w:val="299"/>
        </w:numPr>
      </w:pPr>
      <w:r w:rsidRPr="00AA2D0B">
        <w:rPr>
          <w:bCs/>
        </w:rPr>
        <w:t>A műholdas helymeghatározás sajátosságainak ismerete;</w:t>
      </w:r>
    </w:p>
    <w:p w:rsidR="00BE2332" w:rsidRPr="00AA2D0B" w:rsidRDefault="00BE2332" w:rsidP="00977D24">
      <w:pPr>
        <w:pStyle w:val="Listaszerbekezds"/>
        <w:numPr>
          <w:ilvl w:val="0"/>
          <w:numId w:val="299"/>
        </w:numPr>
      </w:pPr>
      <w:r w:rsidRPr="00AA2D0B">
        <w:rPr>
          <w:bCs/>
        </w:rPr>
        <w:t>Terepértékelési és osztályozási metódusok ismerete.</w:t>
      </w:r>
    </w:p>
    <w:p w:rsidR="00BE2332" w:rsidRPr="00AA2D0B" w:rsidRDefault="00BE2332" w:rsidP="00BE2332">
      <w:pPr>
        <w:spacing w:before="120"/>
        <w:ind w:firstLine="357"/>
        <w:jc w:val="both"/>
      </w:pPr>
      <w:r w:rsidRPr="00AA2D0B">
        <w:t>Képesség:</w:t>
      </w:r>
    </w:p>
    <w:p w:rsidR="00BE2332" w:rsidRPr="00AA2D0B" w:rsidRDefault="00BE2332" w:rsidP="00977D24">
      <w:pPr>
        <w:pStyle w:val="Listaszerbekezds"/>
        <w:numPr>
          <w:ilvl w:val="0"/>
          <w:numId w:val="299"/>
        </w:numPr>
      </w:pPr>
      <w:r w:rsidRPr="00AA2D0B">
        <w:rPr>
          <w:bCs/>
        </w:rPr>
        <w:t xml:space="preserve">Az MH alapellátásában elérhető </w:t>
      </w:r>
      <w:r w:rsidRPr="00AA2D0B">
        <w:t>térképészeti</w:t>
      </w:r>
      <w:r w:rsidRPr="00AA2D0B">
        <w:rPr>
          <w:bCs/>
        </w:rPr>
        <w:t xml:space="preserve"> és katonaföldrajzi szakanyagok magabiztos használata;</w:t>
      </w:r>
    </w:p>
    <w:p w:rsidR="00BE2332" w:rsidRPr="00AA2D0B" w:rsidRDefault="00BE2332" w:rsidP="00977D24">
      <w:pPr>
        <w:pStyle w:val="Listaszerbekezds"/>
        <w:numPr>
          <w:ilvl w:val="0"/>
          <w:numId w:val="299"/>
        </w:numPr>
      </w:pPr>
      <w:r w:rsidRPr="00AA2D0B">
        <w:rPr>
          <w:bCs/>
        </w:rPr>
        <w:t>A műholdas helymeghatározás alkalmazói szintű ismerete;</w:t>
      </w:r>
    </w:p>
    <w:p w:rsidR="00BE2332" w:rsidRPr="00AA2D0B" w:rsidRDefault="00BE2332" w:rsidP="00977D24">
      <w:pPr>
        <w:pStyle w:val="Listaszerbekezds"/>
        <w:numPr>
          <w:ilvl w:val="0"/>
          <w:numId w:val="299"/>
        </w:numPr>
      </w:pPr>
      <w:r w:rsidRPr="00AA2D0B">
        <w:rPr>
          <w:bCs/>
        </w:rPr>
        <w:t>A terepértékelés tényezőinek és értékelési szempontjainak alkalmazóképes tudása.</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bookmarkStart w:id="105" w:name="_Hlk495755311"/>
      <w:bookmarkStart w:id="106" w:name="_Hlk495755303"/>
      <w:bookmarkEnd w:id="103"/>
      <w:bookmarkEnd w:id="104"/>
      <w:r w:rsidRPr="00AA2D0B">
        <w:rPr>
          <w:b/>
          <w:bCs/>
        </w:rPr>
        <w:lastRenderedPageBreak/>
        <w:t>Elérendő kompetenciák (angolul):</w:t>
      </w:r>
    </w:p>
    <w:p w:rsidR="00BE2332" w:rsidRPr="00AA2D0B" w:rsidRDefault="00BE2332" w:rsidP="00BE2332">
      <w:pPr>
        <w:spacing w:before="120"/>
        <w:ind w:firstLine="360"/>
        <w:jc w:val="both"/>
        <w:rPr>
          <w:lang w:val="en-US"/>
        </w:rPr>
      </w:pPr>
      <w:bookmarkStart w:id="107" w:name="_Hlk495755325"/>
      <w:bookmarkEnd w:id="105"/>
      <w:r w:rsidRPr="00AA2D0B">
        <w:rPr>
          <w:lang w:val="en-US"/>
        </w:rPr>
        <w:t>Knowledge:</w:t>
      </w:r>
    </w:p>
    <w:p w:rsidR="00BE2332" w:rsidRPr="00AA2D0B" w:rsidRDefault="00BE2332" w:rsidP="00977D24">
      <w:pPr>
        <w:pStyle w:val="Listaszerbekezds"/>
        <w:numPr>
          <w:ilvl w:val="0"/>
          <w:numId w:val="299"/>
        </w:numPr>
        <w:rPr>
          <w:lang w:val="en-US"/>
        </w:rPr>
      </w:pPr>
      <w:r w:rsidRPr="00AA2D0B">
        <w:rPr>
          <w:bCs/>
          <w:lang w:val="en-US"/>
        </w:rPr>
        <w:t>Field navigation methods;</w:t>
      </w:r>
    </w:p>
    <w:p w:rsidR="00BE2332" w:rsidRPr="00AA2D0B" w:rsidRDefault="00BE2332" w:rsidP="00977D24">
      <w:pPr>
        <w:pStyle w:val="Listaszerbekezds"/>
        <w:numPr>
          <w:ilvl w:val="0"/>
          <w:numId w:val="299"/>
        </w:numPr>
        <w:rPr>
          <w:lang w:val="en-US"/>
        </w:rPr>
      </w:pPr>
      <w:r w:rsidRPr="00AA2D0B">
        <w:rPr>
          <w:bCs/>
          <w:lang w:val="en-US"/>
        </w:rPr>
        <w:t>Characteristics of satellite positioning;</w:t>
      </w:r>
    </w:p>
    <w:p w:rsidR="00BE2332" w:rsidRPr="00AA2D0B" w:rsidRDefault="00BE2332" w:rsidP="00977D24">
      <w:pPr>
        <w:pStyle w:val="Listaszerbekezds"/>
        <w:numPr>
          <w:ilvl w:val="0"/>
          <w:numId w:val="299"/>
        </w:numPr>
        <w:rPr>
          <w:lang w:val="en-US"/>
        </w:rPr>
      </w:pPr>
      <w:r w:rsidRPr="00AA2D0B">
        <w:rPr>
          <w:bCs/>
          <w:lang w:val="en-US"/>
        </w:rPr>
        <w:t>Methods of terrain evaluation and classification.</w:t>
      </w:r>
    </w:p>
    <w:p w:rsidR="00BE2332" w:rsidRPr="00AA2D0B" w:rsidRDefault="00BE2332" w:rsidP="00BE2332">
      <w:pPr>
        <w:spacing w:before="120"/>
        <w:ind w:firstLine="357"/>
        <w:jc w:val="both"/>
        <w:rPr>
          <w:lang w:val="en-US"/>
        </w:rPr>
      </w:pPr>
      <w:r w:rsidRPr="00AA2D0B">
        <w:rPr>
          <w:lang w:val="en-US"/>
        </w:rPr>
        <w:t>Skills:</w:t>
      </w:r>
    </w:p>
    <w:p w:rsidR="00BE2332" w:rsidRPr="00AA2D0B" w:rsidRDefault="00BE2332" w:rsidP="00977D24">
      <w:pPr>
        <w:pStyle w:val="Listaszerbekezds"/>
        <w:numPr>
          <w:ilvl w:val="0"/>
          <w:numId w:val="299"/>
        </w:numPr>
        <w:rPr>
          <w:bCs/>
          <w:lang w:val="en-US"/>
        </w:rPr>
      </w:pPr>
      <w:r w:rsidRPr="00AA2D0B">
        <w:rPr>
          <w:bCs/>
          <w:lang w:val="en-US"/>
        </w:rPr>
        <w:t>Confident use of military geographic and map products of HDF;</w:t>
      </w:r>
    </w:p>
    <w:p w:rsidR="00BE2332" w:rsidRPr="00AA2D0B" w:rsidRDefault="00BE2332" w:rsidP="00977D24">
      <w:pPr>
        <w:pStyle w:val="Listaszerbekezds"/>
        <w:numPr>
          <w:ilvl w:val="0"/>
          <w:numId w:val="299"/>
        </w:numPr>
        <w:rPr>
          <w:bCs/>
          <w:lang w:val="en-US"/>
        </w:rPr>
      </w:pPr>
      <w:r w:rsidRPr="00AA2D0B">
        <w:rPr>
          <w:bCs/>
          <w:lang w:val="en-US"/>
        </w:rPr>
        <w:t>User-level knowledge of satellite positioning;</w:t>
      </w:r>
    </w:p>
    <w:p w:rsidR="00BE2332" w:rsidRPr="00AA2D0B" w:rsidRDefault="00BE2332" w:rsidP="00977D24">
      <w:pPr>
        <w:pStyle w:val="Listaszerbekezds"/>
        <w:numPr>
          <w:ilvl w:val="0"/>
          <w:numId w:val="299"/>
        </w:numPr>
        <w:rPr>
          <w:bCs/>
          <w:lang w:val="en-US"/>
        </w:rPr>
      </w:pPr>
      <w:r w:rsidRPr="00AA2D0B">
        <w:rPr>
          <w:bCs/>
          <w:lang w:val="en-US"/>
        </w:rPr>
        <w:t>Ability to apply the factors and criteria of terrain evaluation.</w:t>
      </w:r>
    </w:p>
    <w:bookmarkEnd w:id="106"/>
    <w:bookmarkEnd w:id="107"/>
    <w:p w:rsidR="00BE2332" w:rsidRPr="00AA2D0B" w:rsidRDefault="00BE2332" w:rsidP="00977D24">
      <w:pPr>
        <w:pStyle w:val="lfej"/>
        <w:numPr>
          <w:ilvl w:val="0"/>
          <w:numId w:val="325"/>
        </w:numPr>
        <w:tabs>
          <w:tab w:val="clear" w:pos="360"/>
          <w:tab w:val="clear" w:pos="4536"/>
          <w:tab w:val="clear" w:pos="9072"/>
        </w:tabs>
        <w:spacing w:before="120"/>
        <w:jc w:val="both"/>
        <w:rPr>
          <w:bCs/>
        </w:rPr>
      </w:pPr>
      <w:r w:rsidRPr="00AA2D0B">
        <w:rPr>
          <w:b/>
          <w:bCs/>
        </w:rPr>
        <w:t xml:space="preserve">Előtanulmányi kötelezettségek: </w:t>
      </w:r>
      <w:r w:rsidRPr="00AA2D0B">
        <w:t>Térképészeti ismeretek (HGEOB006)</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bookmarkStart w:id="108" w:name="_Hlk495755440"/>
      <w:bookmarkStart w:id="109" w:name="_Hlk495755433"/>
      <w:r w:rsidRPr="00AA2D0B">
        <w:rPr>
          <w:b/>
          <w:bCs/>
        </w:rPr>
        <w:t>A tantárgy tematikája:</w:t>
      </w:r>
    </w:p>
    <w:p w:rsidR="00BE2332" w:rsidRPr="00AA2D0B" w:rsidRDefault="00BE2332" w:rsidP="00977D24">
      <w:pPr>
        <w:pStyle w:val="lfej"/>
        <w:numPr>
          <w:ilvl w:val="1"/>
          <w:numId w:val="325"/>
        </w:numPr>
        <w:tabs>
          <w:tab w:val="clear" w:pos="792"/>
          <w:tab w:val="clear" w:pos="4536"/>
          <w:tab w:val="clear" w:pos="9072"/>
          <w:tab w:val="right" w:pos="900"/>
        </w:tabs>
        <w:jc w:val="both"/>
        <w:rPr>
          <w:bCs/>
        </w:rPr>
      </w:pPr>
      <w:bookmarkStart w:id="110" w:name="_Hlk495755447"/>
      <w:bookmarkEnd w:id="108"/>
      <w:r w:rsidRPr="00AA2D0B">
        <w:t>Terep fogalma, összetevői és harcászati jelentősége</w:t>
      </w:r>
    </w:p>
    <w:p w:rsidR="00BE2332" w:rsidRPr="00AA2D0B" w:rsidRDefault="00BE2332" w:rsidP="00977D24">
      <w:pPr>
        <w:pStyle w:val="lfej"/>
        <w:numPr>
          <w:ilvl w:val="1"/>
          <w:numId w:val="325"/>
        </w:numPr>
        <w:tabs>
          <w:tab w:val="clear" w:pos="792"/>
          <w:tab w:val="clear" w:pos="4536"/>
          <w:tab w:val="clear" w:pos="9072"/>
          <w:tab w:val="right" w:pos="900"/>
        </w:tabs>
        <w:jc w:val="both"/>
        <w:rPr>
          <w:bCs/>
        </w:rPr>
      </w:pPr>
      <w:r w:rsidRPr="00AA2D0B">
        <w:t>A terepi tájékozódás módszerei, eszközei</w:t>
      </w:r>
    </w:p>
    <w:p w:rsidR="00BE2332" w:rsidRPr="00AA2D0B" w:rsidRDefault="00BE2332" w:rsidP="00977D24">
      <w:pPr>
        <w:pStyle w:val="lfej"/>
        <w:numPr>
          <w:ilvl w:val="1"/>
          <w:numId w:val="325"/>
        </w:numPr>
        <w:tabs>
          <w:tab w:val="clear" w:pos="792"/>
          <w:tab w:val="clear" w:pos="4536"/>
          <w:tab w:val="clear" w:pos="9072"/>
          <w:tab w:val="right" w:pos="900"/>
        </w:tabs>
        <w:jc w:val="both"/>
        <w:rPr>
          <w:bCs/>
        </w:rPr>
      </w:pPr>
      <w:r w:rsidRPr="00AA2D0B">
        <w:t>A műholdas helymeghatározás alapjai, eszközei</w:t>
      </w:r>
    </w:p>
    <w:p w:rsidR="00BE2332" w:rsidRPr="00AA2D0B" w:rsidRDefault="00BE2332" w:rsidP="00977D24">
      <w:pPr>
        <w:pStyle w:val="lfej"/>
        <w:numPr>
          <w:ilvl w:val="1"/>
          <w:numId w:val="325"/>
        </w:numPr>
        <w:tabs>
          <w:tab w:val="clear" w:pos="792"/>
          <w:tab w:val="clear" w:pos="4536"/>
          <w:tab w:val="clear" w:pos="9072"/>
          <w:tab w:val="right" w:pos="900"/>
        </w:tabs>
        <w:jc w:val="both"/>
        <w:rPr>
          <w:bCs/>
        </w:rPr>
      </w:pPr>
      <w:r w:rsidRPr="00AA2D0B">
        <w:t>A műholdas helymeghatározás alkalmazása</w:t>
      </w:r>
    </w:p>
    <w:p w:rsidR="00BE2332" w:rsidRPr="00AA2D0B" w:rsidRDefault="00BE2332" w:rsidP="00977D24">
      <w:pPr>
        <w:pStyle w:val="lfej"/>
        <w:numPr>
          <w:ilvl w:val="1"/>
          <w:numId w:val="325"/>
        </w:numPr>
        <w:tabs>
          <w:tab w:val="clear" w:pos="792"/>
          <w:tab w:val="clear" w:pos="4536"/>
          <w:tab w:val="clear" w:pos="9072"/>
          <w:tab w:val="right" w:pos="900"/>
        </w:tabs>
        <w:jc w:val="both"/>
        <w:rPr>
          <w:bCs/>
        </w:rPr>
      </w:pPr>
      <w:r w:rsidRPr="00AA2D0B">
        <w:t>Terepértékelés és osztályozás módszerei</w:t>
      </w:r>
    </w:p>
    <w:bookmarkEnd w:id="109"/>
    <w:bookmarkEnd w:id="110"/>
    <w:p w:rsidR="00BE2332" w:rsidRPr="00AA2D0B" w:rsidRDefault="00BE2332" w:rsidP="00977D24">
      <w:pPr>
        <w:pStyle w:val="lfej"/>
        <w:numPr>
          <w:ilvl w:val="0"/>
          <w:numId w:val="325"/>
        </w:numPr>
        <w:tabs>
          <w:tab w:val="clear" w:pos="360"/>
          <w:tab w:val="clear" w:pos="4536"/>
          <w:tab w:val="clear" w:pos="9072"/>
        </w:tabs>
        <w:spacing w:before="120"/>
        <w:jc w:val="both"/>
        <w:rPr>
          <w:b/>
          <w:bCs/>
        </w:rPr>
      </w:pPr>
      <w:r w:rsidRPr="00AA2D0B">
        <w:rPr>
          <w:b/>
          <w:bCs/>
        </w:rPr>
        <w:t>A tantárgy meghirdetésének gyakorisága/a tantervben történő félévi elhelyezkedése:</w:t>
      </w:r>
    </w:p>
    <w:p w:rsidR="00BE2332" w:rsidRPr="00AA2D0B" w:rsidRDefault="00BE2332" w:rsidP="00BE2332">
      <w:pPr>
        <w:pStyle w:val="lfej"/>
        <w:tabs>
          <w:tab w:val="clear" w:pos="4536"/>
          <w:tab w:val="clear" w:pos="9072"/>
        </w:tabs>
        <w:ind w:firstLine="360"/>
        <w:jc w:val="both"/>
        <w:rPr>
          <w:bCs/>
        </w:rPr>
      </w:pPr>
      <w:r w:rsidRPr="00AA2D0B">
        <w:rPr>
          <w:bCs/>
        </w:rPr>
        <w:t>4. félév</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bookmarkStart w:id="111" w:name="_Hlk495755568"/>
      <w:bookmarkStart w:id="112" w:name="_Hlk495755555"/>
      <w:r w:rsidRPr="00AA2D0B">
        <w:rPr>
          <w:b/>
          <w:bCs/>
        </w:rPr>
        <w:t>A foglalkozásokon való részvétel követelményei, elfogadható hiányzások mértéke, távolmaradás pótlásának lehetősége:</w:t>
      </w:r>
    </w:p>
    <w:p w:rsidR="00BE2332" w:rsidRPr="00AA2D0B" w:rsidRDefault="00BE2332" w:rsidP="00BE2332">
      <w:pPr>
        <w:pStyle w:val="lfej"/>
        <w:tabs>
          <w:tab w:val="clear" w:pos="4536"/>
          <w:tab w:val="clear" w:pos="9072"/>
          <w:tab w:val="right" w:pos="900"/>
        </w:tabs>
        <w:spacing w:before="120"/>
        <w:ind w:left="357"/>
        <w:jc w:val="both"/>
        <w:rPr>
          <w:bCs/>
        </w:rPr>
      </w:pPr>
      <w:bookmarkStart w:id="113" w:name="_Hlk495755576"/>
      <w:bookmarkEnd w:id="111"/>
      <w:r w:rsidRPr="00AA2D0B">
        <w:rPr>
          <w:bCs/>
        </w:rPr>
        <w:t xml:space="preserve">A tantárgy ismeretanyaga elsajátításának alapfeltétele a hallgató aktív részvétele a foglalkozásokon, különös tekintettel az ismeretszint felmérő és a komplex gyakorlati foglalkozásokra. A hallgató — </w:t>
      </w:r>
      <w:r w:rsidRPr="00AA2D0B">
        <w:t>igazolható</w:t>
      </w:r>
      <w:r w:rsidRPr="00AA2D0B">
        <w:rPr>
          <w:bCs/>
        </w:rPr>
        <w:t xml:space="preserve"> okokkal — a foglalkozások legfeljebb egyharmadáról hiányozhat. Az elmaradt elméleti és ismeretszint felmérő foglalkozások a tantárgy oktatójával egyeztetett konzultáció keretében pótolhatók. A külső helyszínen tartott gyakorlati foglalkozások csak abban az esetben pótolhatók, ha a tanórarend ezt lehetővé teszi.</w:t>
      </w:r>
    </w:p>
    <w:p w:rsidR="00BE2332" w:rsidRPr="00AA2D0B" w:rsidRDefault="00BE2332" w:rsidP="00977D24">
      <w:pPr>
        <w:pStyle w:val="lfej"/>
        <w:numPr>
          <w:ilvl w:val="0"/>
          <w:numId w:val="325"/>
        </w:numPr>
        <w:tabs>
          <w:tab w:val="clear" w:pos="360"/>
          <w:tab w:val="clear" w:pos="4536"/>
          <w:tab w:val="clear" w:pos="9072"/>
        </w:tabs>
        <w:spacing w:before="120"/>
        <w:jc w:val="both"/>
        <w:rPr>
          <w:b/>
          <w:bCs/>
        </w:rPr>
      </w:pPr>
      <w:bookmarkStart w:id="114" w:name="_Hlk495755600"/>
      <w:r w:rsidRPr="00AA2D0B">
        <w:rPr>
          <w:b/>
          <w:bCs/>
        </w:rPr>
        <w:t>Félévközi feladatok, ismeretek ellenőrzésének rendje:</w:t>
      </w:r>
    </w:p>
    <w:p w:rsidR="00BE2332" w:rsidRPr="00AA2D0B" w:rsidRDefault="00BE2332" w:rsidP="00BE2332">
      <w:pPr>
        <w:pStyle w:val="lfej"/>
        <w:tabs>
          <w:tab w:val="clear" w:pos="4536"/>
          <w:tab w:val="clear" w:pos="9072"/>
          <w:tab w:val="right" w:pos="900"/>
        </w:tabs>
        <w:spacing w:before="120"/>
        <w:ind w:left="357"/>
        <w:jc w:val="both"/>
        <w:rPr>
          <w:bCs/>
        </w:rPr>
      </w:pPr>
      <w:bookmarkStart w:id="115" w:name="_Hlk495755608"/>
      <w:bookmarkEnd w:id="114"/>
      <w:r w:rsidRPr="00AA2D0B">
        <w:rPr>
          <w:bCs/>
        </w:rPr>
        <w:t>Az ismeretanyagot feldolgozó témakörök elsajátítási fokát zárthelyi írásbeli feladatsorral és önállóan végrehajtható gyakorlati (terepi) feladattal kell felmérni.</w:t>
      </w:r>
    </w:p>
    <w:p w:rsidR="00BE2332" w:rsidRPr="00AA2D0B" w:rsidRDefault="00BE2332" w:rsidP="00977D24">
      <w:pPr>
        <w:pStyle w:val="lfej"/>
        <w:numPr>
          <w:ilvl w:val="0"/>
          <w:numId w:val="325"/>
        </w:numPr>
        <w:tabs>
          <w:tab w:val="clear" w:pos="360"/>
          <w:tab w:val="clear" w:pos="4536"/>
          <w:tab w:val="clear" w:pos="9072"/>
        </w:tabs>
        <w:spacing w:before="120"/>
        <w:jc w:val="both"/>
        <w:rPr>
          <w:bCs/>
        </w:rPr>
      </w:pPr>
      <w:bookmarkStart w:id="116" w:name="_Hlk495755622"/>
      <w:bookmarkEnd w:id="112"/>
      <w:bookmarkEnd w:id="113"/>
      <w:bookmarkEnd w:id="115"/>
      <w:r w:rsidRPr="00AA2D0B">
        <w:rPr>
          <w:b/>
        </w:rPr>
        <w:t>Az aláírás és a kreditek megszerzésének pontos feltételei:</w:t>
      </w:r>
    </w:p>
    <w:p w:rsidR="00BE2332" w:rsidRPr="00AA2D0B" w:rsidRDefault="00BE2332" w:rsidP="00977D24">
      <w:pPr>
        <w:pStyle w:val="Listaszerbekezds"/>
        <w:numPr>
          <w:ilvl w:val="0"/>
          <w:numId w:val="324"/>
        </w:numPr>
        <w:spacing w:before="120"/>
        <w:jc w:val="both"/>
      </w:pPr>
      <w:bookmarkStart w:id="117" w:name="_Hlk495755670"/>
      <w:bookmarkStart w:id="118" w:name="_Hlk495755660"/>
      <w:bookmarkEnd w:id="116"/>
      <w:r w:rsidRPr="00AA2D0B">
        <w:t>aktív hallgatói részvétel a foglalkozások legalább 60%-án;</w:t>
      </w:r>
    </w:p>
    <w:p w:rsidR="00BE2332" w:rsidRPr="00AA2D0B" w:rsidRDefault="00BE2332" w:rsidP="00977D24">
      <w:pPr>
        <w:pStyle w:val="Listaszerbekezds"/>
        <w:numPr>
          <w:ilvl w:val="0"/>
          <w:numId w:val="324"/>
        </w:numPr>
        <w:spacing w:before="120"/>
        <w:jc w:val="both"/>
      </w:pPr>
      <w:r w:rsidRPr="00AA2D0B">
        <w:t>az írásbeli ismeretszint felmérő foglalkozás feladatainak sikeres (legalább elégséges szint</w:t>
      </w:r>
      <w:r w:rsidRPr="00AA2D0B">
        <w:rPr>
          <w:rFonts w:hint="eastAsia"/>
        </w:rPr>
        <w:t>ű</w:t>
      </w:r>
      <w:r w:rsidRPr="00AA2D0B">
        <w:t>) teljesítése;</w:t>
      </w:r>
    </w:p>
    <w:p w:rsidR="00BE2332" w:rsidRPr="00AA2D0B" w:rsidRDefault="00BE2332" w:rsidP="00977D24">
      <w:pPr>
        <w:pStyle w:val="Listaszerbekezds"/>
        <w:numPr>
          <w:ilvl w:val="0"/>
          <w:numId w:val="324"/>
        </w:numPr>
        <w:spacing w:before="120"/>
        <w:jc w:val="both"/>
      </w:pPr>
      <w:r w:rsidRPr="00AA2D0B">
        <w:t>a gyakorlati foglalkozás feladatainak sikeres (legalább elégséges szint</w:t>
      </w:r>
      <w:r w:rsidRPr="00AA2D0B">
        <w:rPr>
          <w:rFonts w:hint="eastAsia"/>
        </w:rPr>
        <w:t>ű</w:t>
      </w:r>
      <w:r w:rsidRPr="00AA2D0B">
        <w:t>) végrehajtása.</w:t>
      </w:r>
    </w:p>
    <w:p w:rsidR="00BE2332" w:rsidRPr="00AA2D0B" w:rsidRDefault="00BE2332" w:rsidP="00BE2332">
      <w:pPr>
        <w:spacing w:before="120"/>
        <w:ind w:left="644"/>
        <w:jc w:val="both"/>
        <w:rPr>
          <w:bCs/>
        </w:rPr>
      </w:pPr>
      <w:r w:rsidRPr="00AA2D0B">
        <w:t xml:space="preserve">A </w:t>
      </w:r>
      <w:r w:rsidRPr="00AA2D0B">
        <w:rPr>
          <w:b/>
        </w:rPr>
        <w:t xml:space="preserve">félévközi </w:t>
      </w:r>
      <w:r w:rsidRPr="00AA2D0B">
        <w:t xml:space="preserve">értékelés alapja minden hallgatónál az elméleti ismereteket felmérő zárthelyi írásbeli dolgozat és az önállóan végrehajtandó gyakorlati feladat értékelésére adott érdemjegyek matematikai átlaga, az írásbeli eredményének súlyozásával. A zárthelyi írásbeli dolgozat értékelése az elért maximális pontszám 60%-ig elégtelen; 61-70%-a között elégséges; 71-80%-a között közepes; 81-90%-a között jó; e felett jeles. </w:t>
      </w:r>
      <w:r w:rsidRPr="00AA2D0B">
        <w:rPr>
          <w:bCs/>
        </w:rPr>
        <w:t xml:space="preserve">Az írásbeli ismeretszint felmérő foglalkozás pótlására és javítására a szorgalmi időszak végéig legfeljebb 2 </w:t>
      </w:r>
      <w:r w:rsidRPr="00AA2D0B">
        <w:t>alkalom</w:t>
      </w:r>
      <w:r w:rsidRPr="00AA2D0B">
        <w:rPr>
          <w:bCs/>
        </w:rPr>
        <w:t xml:space="preserve"> biztosított az oktató által meghatározott időpontokban.</w:t>
      </w:r>
    </w:p>
    <w:p w:rsidR="00BE2332" w:rsidRPr="00AA2D0B" w:rsidRDefault="002774F2" w:rsidP="00977D24">
      <w:pPr>
        <w:pStyle w:val="lfej"/>
        <w:numPr>
          <w:ilvl w:val="0"/>
          <w:numId w:val="325"/>
        </w:numPr>
        <w:tabs>
          <w:tab w:val="clear" w:pos="360"/>
          <w:tab w:val="clear" w:pos="4536"/>
          <w:tab w:val="clear" w:pos="9072"/>
        </w:tabs>
        <w:spacing w:before="120"/>
        <w:jc w:val="both"/>
        <w:rPr>
          <w:bCs/>
        </w:rPr>
      </w:pPr>
      <w:bookmarkStart w:id="119" w:name="_Hlk497774812"/>
      <w:bookmarkEnd w:id="117"/>
      <w:r w:rsidRPr="00AA2D0B">
        <w:rPr>
          <w:b/>
        </w:rPr>
        <w:br w:type="page"/>
      </w:r>
      <w:r w:rsidR="00BE2332" w:rsidRPr="00AA2D0B">
        <w:rPr>
          <w:b/>
        </w:rPr>
        <w:lastRenderedPageBreak/>
        <w:t>Irodalomjegyzék (magyar, angol):</w:t>
      </w:r>
    </w:p>
    <w:p w:rsidR="00BE2332" w:rsidRPr="00AA2D0B" w:rsidRDefault="00BE2332" w:rsidP="00977D24">
      <w:pPr>
        <w:pStyle w:val="lfej"/>
        <w:numPr>
          <w:ilvl w:val="1"/>
          <w:numId w:val="325"/>
        </w:numPr>
        <w:tabs>
          <w:tab w:val="clear" w:pos="792"/>
          <w:tab w:val="clear" w:pos="4536"/>
          <w:tab w:val="clear" w:pos="9072"/>
          <w:tab w:val="right" w:pos="900"/>
        </w:tabs>
        <w:spacing w:before="120"/>
        <w:jc w:val="both"/>
      </w:pPr>
      <w:bookmarkStart w:id="120" w:name="_Hlk497774819"/>
      <w:bookmarkEnd w:id="118"/>
      <w:bookmarkEnd w:id="119"/>
      <w:r w:rsidRPr="00AA2D0B">
        <w:rPr>
          <w:b/>
          <w:bCs/>
        </w:rPr>
        <w:t>Kötelező irodalom</w:t>
      </w:r>
      <w:r w:rsidRPr="00AA2D0B">
        <w:rPr>
          <w:b/>
          <w:lang w:val="en-GB"/>
        </w:rPr>
        <w:t>:</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1" w:name="_Hlk495755715"/>
      <w:bookmarkEnd w:id="120"/>
      <w:r w:rsidRPr="00AA2D0B">
        <w:rPr>
          <w:lang w:val="hu-HU"/>
        </w:rPr>
        <w:t>KÁLLAI Attila: Globális helymeghatározó rendszerek (Global Positioning Systems) ZMNE, Budapest, 2004.</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2" w:name="_Hlk495699351"/>
      <w:bookmarkStart w:id="123" w:name="_Hlk495755748"/>
      <w:bookmarkEnd w:id="121"/>
      <w:r w:rsidRPr="00AA2D0B">
        <w:rPr>
          <w:lang w:val="hu-HU"/>
        </w:rPr>
        <w:t>Térképészeti és Katonaföldrajzi ismeretek, multimédiás tereptani oktatócsomag 1-5. (Maps and Military Geography, Multimedia Tutorial) MH GEOSZ 2012.</w:t>
      </w:r>
    </w:p>
    <w:bookmarkEnd w:id="122"/>
    <w:p w:rsidR="00BE2332" w:rsidRPr="00AA2D0B" w:rsidRDefault="00BE2332" w:rsidP="00977D24">
      <w:pPr>
        <w:pStyle w:val="lfej"/>
        <w:numPr>
          <w:ilvl w:val="0"/>
          <w:numId w:val="102"/>
        </w:numPr>
        <w:tabs>
          <w:tab w:val="clear" w:pos="4536"/>
          <w:tab w:val="clear" w:pos="9072"/>
        </w:tabs>
        <w:ind w:left="1434" w:hanging="357"/>
        <w:jc w:val="both"/>
        <w:rPr>
          <w:bCs/>
        </w:rPr>
      </w:pPr>
      <w:r w:rsidRPr="00AA2D0B">
        <w:rPr>
          <w:lang w:val="hu-HU"/>
        </w:rPr>
        <w:t>Katonai</w:t>
      </w:r>
      <w:r w:rsidRPr="00AA2D0B">
        <w:rPr>
          <w:bCs/>
        </w:rPr>
        <w:t xml:space="preserve"> tereptan (</w:t>
      </w:r>
      <w:r w:rsidRPr="00AA2D0B">
        <w:rPr>
          <w:bCs/>
          <w:lang w:val="en-US"/>
        </w:rPr>
        <w:t>Map Reading And Land Navigation</w:t>
      </w:r>
      <w:r w:rsidRPr="00AA2D0B">
        <w:rPr>
          <w:bCs/>
        </w:rPr>
        <w:t>), Ált/204, szerk.: Dr. BALATONI Béla, Magyar Honvédség Parancsnoksága, 1991.</w:t>
      </w:r>
    </w:p>
    <w:p w:rsidR="00BE2332" w:rsidRPr="00AA2D0B" w:rsidRDefault="00BE2332" w:rsidP="00977D24">
      <w:pPr>
        <w:pStyle w:val="lfej"/>
        <w:numPr>
          <w:ilvl w:val="1"/>
          <w:numId w:val="325"/>
        </w:numPr>
        <w:tabs>
          <w:tab w:val="clear" w:pos="792"/>
          <w:tab w:val="clear" w:pos="4536"/>
          <w:tab w:val="clear" w:pos="9072"/>
          <w:tab w:val="right" w:pos="900"/>
        </w:tabs>
        <w:spacing w:before="120"/>
        <w:jc w:val="both"/>
        <w:rPr>
          <w:bCs/>
        </w:rPr>
      </w:pPr>
      <w:bookmarkStart w:id="124" w:name="_Hlk497774825"/>
      <w:bookmarkEnd w:id="123"/>
      <w:r w:rsidRPr="00AA2D0B">
        <w:rPr>
          <w:b/>
          <w:bCs/>
        </w:rPr>
        <w:t>Ajánlott irodalom</w:t>
      </w:r>
      <w:r w:rsidRPr="00AA2D0B">
        <w:rPr>
          <w:b/>
          <w:lang w:val="en-GB"/>
        </w:rPr>
        <w:t>:</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5" w:name="_Hlk495699373"/>
      <w:bookmarkStart w:id="126" w:name="_Hlk495755834"/>
      <w:bookmarkEnd w:id="124"/>
      <w:r w:rsidRPr="00AA2D0B">
        <w:rPr>
          <w:lang w:val="hu-HU"/>
        </w:rPr>
        <w:t>FÜR Gáspár; MISKOLCZI Erzsébet: NATO térképészeti ismeretek (NATO’s Mapping Knowledge) ZMNE, Budapest, 2003.</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7" w:name="_Hlk495699425"/>
      <w:bookmarkEnd w:id="125"/>
      <w:r w:rsidRPr="00AA2D0B">
        <w:rPr>
          <w:lang w:val="hu-HU"/>
        </w:rPr>
        <w:t>MD 3.17 (FD-2.4) Magyar Honvédség Geoinformációs Támogatási Doktrína, MH GEOSZ, Budapest, 1. kiadás (Ált/213.) 2014.</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8" w:name="_Hlk495699407"/>
      <w:bookmarkEnd w:id="127"/>
      <w:r w:rsidRPr="00AA2D0B">
        <w:rPr>
          <w:lang w:val="hu-HU"/>
        </w:rPr>
        <w:t>Map reading and land navigation (FM 3-25.26), Headquarters Department of the US Army, Washington DC, 2005;</w:t>
      </w:r>
    </w:p>
    <w:p w:rsidR="00BE2332" w:rsidRPr="00AA2D0B" w:rsidRDefault="00BE2332" w:rsidP="00977D24">
      <w:pPr>
        <w:pStyle w:val="lfej"/>
        <w:numPr>
          <w:ilvl w:val="0"/>
          <w:numId w:val="102"/>
        </w:numPr>
        <w:tabs>
          <w:tab w:val="clear" w:pos="4536"/>
          <w:tab w:val="clear" w:pos="9072"/>
        </w:tabs>
        <w:ind w:left="1434" w:hanging="357"/>
        <w:jc w:val="both"/>
        <w:rPr>
          <w:lang w:val="hu-HU"/>
        </w:rPr>
      </w:pPr>
      <w:bookmarkStart w:id="129" w:name="_Hlk495699454"/>
      <w:bookmarkEnd w:id="128"/>
      <w:r w:rsidRPr="00AA2D0B">
        <w:rPr>
          <w:lang w:val="hu-HU"/>
        </w:rPr>
        <w:t>Formats for Orders and Designation of Timings, Locations and Boundaries (STANAG 2014, Edition 9) – Military Agency for Standardization (MAS), Brussels, 2000.</w:t>
      </w:r>
    </w:p>
    <w:p w:rsidR="00BE2332" w:rsidRPr="00AA2D0B" w:rsidRDefault="00BE2332" w:rsidP="00977D24">
      <w:pPr>
        <w:pStyle w:val="lfej"/>
        <w:numPr>
          <w:ilvl w:val="0"/>
          <w:numId w:val="102"/>
        </w:numPr>
        <w:tabs>
          <w:tab w:val="clear" w:pos="4536"/>
          <w:tab w:val="clear" w:pos="9072"/>
        </w:tabs>
        <w:ind w:left="1434" w:hanging="357"/>
        <w:jc w:val="both"/>
        <w:rPr>
          <w:bCs/>
          <w:lang w:val="en-US"/>
        </w:rPr>
      </w:pPr>
      <w:bookmarkStart w:id="130" w:name="_Hlk495699477"/>
      <w:bookmarkEnd w:id="129"/>
      <w:r w:rsidRPr="00AA2D0B">
        <w:rPr>
          <w:lang w:val="hu-HU"/>
        </w:rPr>
        <w:t>Katonaföldrajzi információk és dokumentációk (</w:t>
      </w:r>
      <w:bookmarkStart w:id="131" w:name="_Hlk495756022"/>
      <w:r w:rsidRPr="00AA2D0B">
        <w:rPr>
          <w:lang w:val="hu-HU"/>
        </w:rPr>
        <w:t>MGID</w:t>
      </w:r>
      <w:bookmarkEnd w:id="131"/>
      <w:r w:rsidRPr="00AA2D0B">
        <w:rPr>
          <w:lang w:val="hu-HU"/>
        </w:rPr>
        <w:t>) témakörei és ábrázolási</w:t>
      </w:r>
      <w:r w:rsidRPr="00AA2D0B">
        <w:rPr>
          <w:bCs/>
        </w:rPr>
        <w:t xml:space="preserve"> módjai</w:t>
      </w:r>
      <w:r w:rsidRPr="00AA2D0B">
        <w:t xml:space="preserve"> (</w:t>
      </w:r>
      <w:r w:rsidRPr="00AA2D0B">
        <w:rPr>
          <w:bCs/>
          <w:lang w:val="en-US"/>
        </w:rPr>
        <w:t>Scope and Presentation of Military Geographic Information and Documentation) (MGID), NSO(JOINT)0102 (2015)JGS/2251 (STANAG 2251 IGEO, Edition 6)</w:t>
      </w:r>
    </w:p>
    <w:bookmarkEnd w:id="126"/>
    <w:bookmarkEnd w:id="130"/>
    <w:p w:rsidR="00BE2332" w:rsidRPr="00AA2D0B" w:rsidRDefault="00BE2332" w:rsidP="00BE2332"/>
    <w:p w:rsidR="00BE2332" w:rsidRPr="00AA2D0B" w:rsidRDefault="00BE2332" w:rsidP="00BE2332">
      <w:pPr>
        <w:pStyle w:val="Szvegtrzs"/>
        <w:spacing w:line="360" w:lineRule="auto"/>
        <w:ind w:firstLine="284"/>
      </w:pPr>
      <w:bookmarkStart w:id="132" w:name="_Hlk495755939"/>
      <w:bookmarkStart w:id="133" w:name="_Hlk495699561"/>
      <w:r w:rsidRPr="00AA2D0B">
        <w:t>Budapest, 2017. október 31.</w:t>
      </w:r>
    </w:p>
    <w:p w:rsidR="00BE2332" w:rsidRPr="00AA2D0B" w:rsidRDefault="00BE2332" w:rsidP="00BE2332">
      <w:pPr>
        <w:pStyle w:val="Szvegtrzs"/>
        <w:ind w:firstLine="284"/>
      </w:pPr>
    </w:p>
    <w:tbl>
      <w:tblPr>
        <w:tblW w:w="0" w:type="auto"/>
        <w:tblLook w:val="04A0" w:firstRow="1" w:lastRow="0" w:firstColumn="1" w:lastColumn="0" w:noHBand="0" w:noVBand="1"/>
      </w:tblPr>
      <w:tblGrid>
        <w:gridCol w:w="4523"/>
        <w:gridCol w:w="4549"/>
      </w:tblGrid>
      <w:tr w:rsidR="00BE2332" w:rsidRPr="00AA2D0B" w:rsidTr="005D0500">
        <w:tc>
          <w:tcPr>
            <w:tcW w:w="4605" w:type="dxa"/>
            <w:shd w:val="clear" w:color="auto" w:fill="auto"/>
          </w:tcPr>
          <w:p w:rsidR="00BE2332" w:rsidRPr="00AA2D0B" w:rsidRDefault="00BE2332" w:rsidP="00163AE5">
            <w:pPr>
              <w:pStyle w:val="Szvegtrzs"/>
            </w:pPr>
          </w:p>
        </w:tc>
        <w:tc>
          <w:tcPr>
            <w:tcW w:w="4605" w:type="dxa"/>
            <w:shd w:val="clear" w:color="auto" w:fill="auto"/>
          </w:tcPr>
          <w:p w:rsidR="00BE2332" w:rsidRPr="00AA2D0B" w:rsidRDefault="00BE2332" w:rsidP="005D0500">
            <w:pPr>
              <w:pStyle w:val="Szvegtrzs"/>
              <w:jc w:val="center"/>
              <w:rPr>
                <w:b/>
              </w:rPr>
            </w:pPr>
            <w:r w:rsidRPr="00AA2D0B">
              <w:rPr>
                <w:b/>
              </w:rPr>
              <w:t>Dr. Kállai Attila egyetemi docens, PhD</w:t>
            </w:r>
          </w:p>
          <w:p w:rsidR="00BE2332" w:rsidRPr="00AA2D0B" w:rsidRDefault="00BE2332" w:rsidP="005D0500">
            <w:pPr>
              <w:pStyle w:val="Szvegtrzs"/>
              <w:jc w:val="center"/>
            </w:pPr>
            <w:r w:rsidRPr="00AA2D0B">
              <w:t xml:space="preserve"> tantárgyfelelős</w:t>
            </w:r>
          </w:p>
        </w:tc>
      </w:tr>
      <w:bookmarkEnd w:id="132"/>
      <w:bookmarkEnd w:id="133"/>
    </w:tbl>
    <w:p w:rsidR="00BE2332" w:rsidRPr="00AA2D0B" w:rsidRDefault="00BE2332" w:rsidP="00BE2332">
      <w:pPr>
        <w:pStyle w:val="Szvegtrzs"/>
        <w:ind w:firstLine="284"/>
      </w:pPr>
    </w:p>
    <w:p w:rsidR="00257EF1" w:rsidRPr="00AA2D0B" w:rsidRDefault="00257EF1">
      <w:r w:rsidRPr="00AA2D0B">
        <w:br w:type="page"/>
      </w:r>
    </w:p>
    <w:tbl>
      <w:tblPr>
        <w:tblW w:w="9072" w:type="dxa"/>
        <w:tblInd w:w="113" w:type="dxa"/>
        <w:tblLook w:val="01E0" w:firstRow="1" w:lastRow="1" w:firstColumn="1" w:lastColumn="1" w:noHBand="0" w:noVBand="0"/>
      </w:tblPr>
      <w:tblGrid>
        <w:gridCol w:w="4855"/>
        <w:gridCol w:w="1620"/>
        <w:gridCol w:w="2597"/>
      </w:tblGrid>
      <w:tr w:rsidR="00050D5B" w:rsidRPr="00AA2D0B" w:rsidTr="00163AE5">
        <w:tc>
          <w:tcPr>
            <w:tcW w:w="4855" w:type="dxa"/>
            <w:tcBorders>
              <w:top w:val="nil"/>
              <w:left w:val="nil"/>
              <w:bottom w:val="single" w:sz="4" w:space="0" w:color="auto"/>
              <w:right w:val="nil"/>
            </w:tcBorders>
            <w:hideMark/>
          </w:tcPr>
          <w:p w:rsidR="00050D5B" w:rsidRPr="00AA2D0B" w:rsidRDefault="00050D5B" w:rsidP="00163AE5">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50D5B" w:rsidRPr="00AA2D0B" w:rsidRDefault="00050D5B" w:rsidP="00163AE5">
            <w:pPr>
              <w:pStyle w:val="Szvegtrzs"/>
            </w:pPr>
          </w:p>
        </w:tc>
        <w:tc>
          <w:tcPr>
            <w:tcW w:w="2597" w:type="dxa"/>
          </w:tcPr>
          <w:p w:rsidR="00050D5B" w:rsidRPr="00AA2D0B" w:rsidRDefault="00050D5B" w:rsidP="00163AE5">
            <w:pPr>
              <w:pStyle w:val="Szvegtrzs"/>
              <w:jc w:val="right"/>
            </w:pPr>
          </w:p>
        </w:tc>
      </w:tr>
      <w:tr w:rsidR="00050D5B" w:rsidRPr="00AA2D0B" w:rsidTr="00163AE5">
        <w:tc>
          <w:tcPr>
            <w:tcW w:w="4855" w:type="dxa"/>
            <w:tcBorders>
              <w:top w:val="single" w:sz="4" w:space="0" w:color="auto"/>
              <w:left w:val="nil"/>
              <w:bottom w:val="nil"/>
              <w:right w:val="nil"/>
            </w:tcBorders>
            <w:hideMark/>
          </w:tcPr>
          <w:p w:rsidR="00050D5B" w:rsidRPr="00AA2D0B" w:rsidRDefault="00050D5B" w:rsidP="00163AE5">
            <w:pPr>
              <w:pStyle w:val="Szvegtrzs"/>
              <w:jc w:val="center"/>
              <w:rPr>
                <w:b/>
              </w:rPr>
            </w:pPr>
            <w:r w:rsidRPr="00AA2D0B">
              <w:rPr>
                <w:b/>
              </w:rPr>
              <w:t>Hadtudományi és Honvédtisztképző Kar</w:t>
            </w:r>
          </w:p>
        </w:tc>
        <w:tc>
          <w:tcPr>
            <w:tcW w:w="1620" w:type="dxa"/>
          </w:tcPr>
          <w:p w:rsidR="00050D5B" w:rsidRPr="00AA2D0B" w:rsidRDefault="00050D5B" w:rsidP="00163AE5">
            <w:pPr>
              <w:pStyle w:val="Szvegtrzs"/>
            </w:pPr>
          </w:p>
        </w:tc>
        <w:tc>
          <w:tcPr>
            <w:tcW w:w="2597" w:type="dxa"/>
          </w:tcPr>
          <w:p w:rsidR="00050D5B" w:rsidRPr="00AA2D0B" w:rsidRDefault="00050D5B" w:rsidP="00163AE5">
            <w:pPr>
              <w:pStyle w:val="Szvegtrzs"/>
            </w:pPr>
          </w:p>
        </w:tc>
      </w:tr>
    </w:tbl>
    <w:p w:rsidR="00050D5B" w:rsidRPr="00AA2D0B" w:rsidRDefault="00050D5B" w:rsidP="00050D5B">
      <w:pPr>
        <w:pStyle w:val="lfej"/>
        <w:tabs>
          <w:tab w:val="right" w:pos="0"/>
        </w:tabs>
        <w:jc w:val="both"/>
        <w:rPr>
          <w:bCs/>
        </w:rPr>
      </w:pPr>
    </w:p>
    <w:p w:rsidR="00050D5B" w:rsidRPr="00AA2D0B" w:rsidRDefault="00050D5B" w:rsidP="00050D5B">
      <w:pPr>
        <w:jc w:val="center"/>
        <w:rPr>
          <w:b/>
          <w:bCs/>
          <w:sz w:val="28"/>
          <w:szCs w:val="28"/>
        </w:rPr>
      </w:pPr>
      <w:r w:rsidRPr="00AA2D0B">
        <w:rPr>
          <w:b/>
          <w:bCs/>
          <w:sz w:val="28"/>
          <w:szCs w:val="28"/>
        </w:rPr>
        <w:t>TANTÁRGYI PROGRAM</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HLKOB03</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szállítások alapjai</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Basic of the Military Transportation</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rPr>
        <w:t>3</w:t>
      </w:r>
      <w:r w:rsidRPr="00AA2D0B">
        <w:rPr>
          <w:bCs/>
          <w:lang w:val="hu-HU"/>
        </w:rPr>
        <w:t xml:space="preserve"> kredit</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28661B" w:rsidRPr="00AA2D0B">
        <w:rPr>
          <w:bCs/>
          <w:lang w:val="hu-HU"/>
        </w:rPr>
        <w:t xml:space="preserve">Katonai Logisztikai Intézet, </w:t>
      </w:r>
      <w:r w:rsidRPr="00AA2D0B">
        <w:rPr>
          <w:bCs/>
          <w:lang w:val="hu-HU"/>
        </w:rPr>
        <w:t>Hadtáp és Katonai Közlekedési Tanszék</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Fábos Róbert</w:t>
      </w:r>
      <w:r w:rsidR="0028661B" w:rsidRPr="00AA2D0B">
        <w:rPr>
          <w:bCs/>
          <w:lang w:val="hu-HU"/>
        </w:rPr>
        <w:t xml:space="preserve"> </w:t>
      </w:r>
      <w:r w:rsidRPr="00AA2D0B">
        <w:rPr>
          <w:bCs/>
          <w:lang w:val="hu-HU"/>
        </w:rPr>
        <w:t>adjunktus, PhD</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50D5B" w:rsidRPr="00AA2D0B" w:rsidRDefault="003C4B7E" w:rsidP="00977D24">
      <w:pPr>
        <w:pStyle w:val="lfej"/>
        <w:numPr>
          <w:ilvl w:val="1"/>
          <w:numId w:val="319"/>
        </w:numPr>
        <w:tabs>
          <w:tab w:val="clear" w:pos="792"/>
          <w:tab w:val="clear" w:pos="4536"/>
          <w:tab w:val="clear" w:pos="9072"/>
          <w:tab w:val="num" w:pos="1000"/>
        </w:tabs>
        <w:spacing w:before="120"/>
        <w:ind w:left="1000"/>
        <w:jc w:val="both"/>
        <w:rPr>
          <w:bCs/>
          <w:lang w:val="hu-HU"/>
        </w:rPr>
      </w:pPr>
      <w:r w:rsidRPr="00AA2D0B">
        <w:rPr>
          <w:bCs/>
          <w:lang w:val="hu-HU"/>
        </w:rPr>
        <w:t>összes óraszám:</w:t>
      </w:r>
    </w:p>
    <w:p w:rsidR="00050D5B" w:rsidRPr="00AA2D0B" w:rsidRDefault="00050D5B" w:rsidP="00977D24">
      <w:pPr>
        <w:pStyle w:val="lfej"/>
        <w:numPr>
          <w:ilvl w:val="2"/>
          <w:numId w:val="31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7B2F74" w:rsidRPr="00AA2D0B">
        <w:rPr>
          <w:bCs/>
          <w:lang w:val="hu-HU"/>
        </w:rPr>
        <w:t>35 (</w:t>
      </w:r>
      <w:r w:rsidRPr="00AA2D0B">
        <w:rPr>
          <w:bCs/>
          <w:lang w:val="hu-HU"/>
        </w:rPr>
        <w:t>25+10</w:t>
      </w:r>
      <w:r w:rsidR="007B2F74" w:rsidRPr="00AA2D0B">
        <w:rPr>
          <w:bCs/>
          <w:lang w:val="hu-HU"/>
        </w:rPr>
        <w:t>)</w:t>
      </w:r>
    </w:p>
    <w:p w:rsidR="00050D5B" w:rsidRPr="00AA2D0B" w:rsidRDefault="00050D5B" w:rsidP="00977D24">
      <w:pPr>
        <w:pStyle w:val="lfej"/>
        <w:numPr>
          <w:ilvl w:val="2"/>
          <w:numId w:val="31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050D5B" w:rsidRPr="00AA2D0B" w:rsidRDefault="00050D5B" w:rsidP="00977D24">
      <w:pPr>
        <w:pStyle w:val="lfej"/>
        <w:numPr>
          <w:ilvl w:val="1"/>
          <w:numId w:val="31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050D5B" w:rsidRPr="00AA2D0B" w:rsidRDefault="00050D5B" w:rsidP="00977D24">
      <w:pPr>
        <w:pStyle w:val="lfej"/>
        <w:numPr>
          <w:ilvl w:val="0"/>
          <w:numId w:val="319"/>
        </w:numPr>
        <w:tabs>
          <w:tab w:val="clear" w:pos="360"/>
          <w:tab w:val="num" w:pos="644"/>
          <w:tab w:val="right" w:pos="900"/>
        </w:tabs>
        <w:spacing w:before="120"/>
        <w:ind w:left="646" w:hanging="357"/>
        <w:jc w:val="both"/>
        <w:rPr>
          <w:b/>
          <w:bCs/>
          <w:lang w:val="hu-HU"/>
        </w:rPr>
      </w:pPr>
      <w:r w:rsidRPr="00AA2D0B">
        <w:rPr>
          <w:b/>
          <w:bCs/>
          <w:lang w:val="hu-HU"/>
        </w:rPr>
        <w:t>A tantárgy szakmai tartalma (magyarul):</w:t>
      </w:r>
      <w:r w:rsidRPr="00AA2D0B">
        <w:rPr>
          <w:lang w:val="hu-HU"/>
        </w:rPr>
        <w:t xml:space="preserve"> A közlekedéssel kapcsolatos alapfogalmak. A közlekedéssel szemben támasztott követelmények. A közlekedési ágazati szerkezete. Közlekedési szükségleteket befolyásoló tényezők. Közlekedési alágazatok jellemzése, jelentősége, munkamegosztás. Szállítási folyamat elemei, katonai sajátosságai.</w:t>
      </w:r>
      <w:r w:rsidRPr="00AA2D0B">
        <w:rPr>
          <w:lang w:val="hu-HU"/>
        </w:rPr>
        <w:tab/>
        <w:t>Katonai szállítások tervezésének, szervezésének és végrehajtásának alapjai honi területen, valamint a szövetséges kötelezettségekből adódó feladatok során. A katonai szállítások végrehajtására szervezet alegységek, egységek szervezeti felépítése, feladatrendszere. A katonai szállítások végrehatását befolyásoló főbb polgári jogi szabályozó elemek.</w:t>
      </w:r>
    </w:p>
    <w:p w:rsidR="00050D5B" w:rsidRPr="00AA2D0B" w:rsidRDefault="00050D5B" w:rsidP="00977D24">
      <w:pPr>
        <w:pStyle w:val="lfej"/>
        <w:numPr>
          <w:ilvl w:val="0"/>
          <w:numId w:val="319"/>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Fundamental conceptions of transportation. Requirements of transportation. The structure of transportation. Factors influencing transport demands. Characterization, significance of the transport subsectors, division of labor. Elements and military features of the transport process. The basics of planning, organizing and implementing of military transportation in inland as well as in the tasks deriving from the allied obligations. The organizational structure and tasks of subunits and units organized for execution of military trasportation. Major civil regulatory elements affecting the implementation of military transport.</w:t>
      </w:r>
    </w:p>
    <w:p w:rsidR="00050D5B" w:rsidRPr="00AA2D0B" w:rsidRDefault="00050D5B" w:rsidP="00977D24">
      <w:pPr>
        <w:pStyle w:val="lfej"/>
        <w:numPr>
          <w:ilvl w:val="0"/>
          <w:numId w:val="319"/>
        </w:numPr>
        <w:tabs>
          <w:tab w:val="clear" w:pos="360"/>
          <w:tab w:val="clear" w:pos="4536"/>
          <w:tab w:val="clear" w:pos="9072"/>
        </w:tabs>
        <w:spacing w:before="120"/>
        <w:ind w:left="641" w:hanging="357"/>
        <w:jc w:val="both"/>
        <w:rPr>
          <w:bCs/>
          <w:lang w:val="hu-HU"/>
        </w:rPr>
      </w:pPr>
      <w:r w:rsidRPr="00AA2D0B">
        <w:rPr>
          <w:b/>
          <w:bCs/>
          <w:lang w:val="hu-HU"/>
        </w:rPr>
        <w:t xml:space="preserve">Elérendő kompetenciák (magyarul): </w:t>
      </w:r>
      <w:r w:rsidRPr="00AA2D0B">
        <w:rPr>
          <w:bCs/>
          <w:lang w:val="hu-HU"/>
        </w:rPr>
        <w:t>A hallgatók ismerjék meg a közlekedéssel kapcsolatos alapfogalmakat, a közlekedési</w:t>
      </w:r>
      <w:r w:rsidRPr="00AA2D0B">
        <w:rPr>
          <w:bCs/>
        </w:rPr>
        <w:t xml:space="preserve"> alágazatok jellemzőit és katonai alkalmazásuk lehetőségeit.</w:t>
      </w:r>
      <w:r w:rsidRPr="00AA2D0B">
        <w:rPr>
          <w:bCs/>
          <w:lang w:val="hu-HU"/>
        </w:rPr>
        <w:t xml:space="preserve"> </w:t>
      </w:r>
      <w:r w:rsidRPr="00AA2D0B">
        <w:rPr>
          <w:bCs/>
        </w:rPr>
        <w:t>A katonai szállítások tervezési, szervezési eljárás</w:t>
      </w:r>
      <w:r w:rsidRPr="00AA2D0B">
        <w:rPr>
          <w:bCs/>
          <w:lang w:val="hu-HU"/>
        </w:rPr>
        <w:t xml:space="preserve">ok, szabályozások alapismereteinek </w:t>
      </w:r>
      <w:r w:rsidRPr="00AA2D0B">
        <w:rPr>
          <w:bCs/>
        </w:rPr>
        <w:t xml:space="preserve">elsajátítása </w:t>
      </w:r>
      <w:r w:rsidRPr="00AA2D0B">
        <w:rPr>
          <w:bCs/>
          <w:lang w:val="hu-HU"/>
        </w:rPr>
        <w:t xml:space="preserve">a </w:t>
      </w:r>
      <w:r w:rsidRPr="00AA2D0B">
        <w:rPr>
          <w:bCs/>
        </w:rPr>
        <w:t xml:space="preserve">honi területen </w:t>
      </w:r>
      <w:r w:rsidRPr="00AA2D0B">
        <w:rPr>
          <w:bCs/>
          <w:lang w:val="hu-HU"/>
        </w:rPr>
        <w:t xml:space="preserve">végrehajtott </w:t>
      </w:r>
      <w:r w:rsidRPr="00AA2D0B">
        <w:rPr>
          <w:bCs/>
        </w:rPr>
        <w:t xml:space="preserve">és a nemzetközi szállítások </w:t>
      </w:r>
      <w:r w:rsidRPr="00AA2D0B">
        <w:rPr>
          <w:bCs/>
          <w:lang w:val="hu-HU"/>
        </w:rPr>
        <w:t xml:space="preserve">során. A katonai közlekedési szervek és szállító alegységek szervezetének, azok fő tevékenységeinek megismerése. </w:t>
      </w:r>
    </w:p>
    <w:p w:rsidR="00050D5B" w:rsidRPr="00AA2D0B" w:rsidRDefault="00050D5B" w:rsidP="00977D24">
      <w:pPr>
        <w:pStyle w:val="Listaszerbekezds"/>
        <w:numPr>
          <w:ilvl w:val="0"/>
          <w:numId w:val="319"/>
        </w:numPr>
        <w:tabs>
          <w:tab w:val="clear" w:pos="360"/>
          <w:tab w:val="num" w:pos="644"/>
        </w:tabs>
        <w:spacing w:before="120"/>
        <w:ind w:left="644"/>
        <w:contextualSpacing w:val="0"/>
        <w:jc w:val="both"/>
        <w:rPr>
          <w:b/>
        </w:rPr>
      </w:pPr>
      <w:r w:rsidRPr="00AA2D0B">
        <w:rPr>
          <w:b/>
        </w:rPr>
        <w:t>Elérendő kompetenciák (angolul):</w:t>
      </w:r>
      <w:r w:rsidRPr="00AA2D0B">
        <w:t xml:space="preserve"> The students should understand the basic transport concepts, the characteristics of transport subsectors, and the opportunities for their </w:t>
      </w:r>
      <w:r w:rsidRPr="00AA2D0B">
        <w:lastRenderedPageBreak/>
        <w:t>military application. Acquisition of the basic knowledge of planning, organizing procedures and regulations of military transportation during the implementation of inland and international transportation. Understanding the organization of military transportation organs and transportation subunits and their main activities.</w:t>
      </w:r>
    </w:p>
    <w:p w:rsidR="00050D5B" w:rsidRPr="00AA2D0B" w:rsidRDefault="00050D5B" w:rsidP="00977D24">
      <w:pPr>
        <w:pStyle w:val="lfej"/>
        <w:numPr>
          <w:ilvl w:val="0"/>
          <w:numId w:val="31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Nincs</w:t>
      </w:r>
    </w:p>
    <w:p w:rsidR="00050D5B" w:rsidRPr="00AA2D0B" w:rsidRDefault="00050D5B" w:rsidP="00977D24">
      <w:pPr>
        <w:pStyle w:val="Listaszerbekezds"/>
        <w:numPr>
          <w:ilvl w:val="0"/>
          <w:numId w:val="319"/>
        </w:numPr>
        <w:tabs>
          <w:tab w:val="clear" w:pos="360"/>
          <w:tab w:val="num" w:pos="644"/>
        </w:tabs>
        <w:spacing w:before="120"/>
        <w:ind w:left="641" w:hanging="357"/>
        <w:contextualSpacing w:val="0"/>
        <w:jc w:val="both"/>
        <w:rPr>
          <w:b/>
        </w:rPr>
      </w:pPr>
      <w:r w:rsidRPr="00AA2D0B">
        <w:rPr>
          <w:b/>
        </w:rPr>
        <w:t xml:space="preserve">A tantárgy tematikája: </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Közlekedés alapfogalmai, fő elemei, jellegzetes tevékenységi formái.</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Közlekedés ágazati szerkezete.</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Közlekedési szükségleteket befolyásoló tényezők.</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Közlekedési alágazatok jellemzői, katonai sajátosságai. Közlekedési munkamegosztás. Az alágazatok helye, szerepe a katonai közlekedési rendszerben.</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A szállítási folyamat elemei, katonai sajátosságai.</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 xml:space="preserve">Katonai közúti, vasúti, vízi és légi szállítások helye, szerepe a katonai közlekedési rendszerben. </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 xml:space="preserve">A katonai szállítások végrehajtására szervezet alegységek, egységek szervezeti felépítése, feladatrendszere. </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A katonai szállítások végrehatását befolyásoló főbb polgári jogi szabályozó elemek.</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Katonai szállítások tervezésének, szervezésének és végrehajtásának alapjai honi területen, valamint a szövetséges kötelezettségekből adódó feladatok során.</w:t>
      </w:r>
    </w:p>
    <w:p w:rsidR="00050D5B" w:rsidRPr="00AA2D0B" w:rsidRDefault="00050D5B" w:rsidP="00977D24">
      <w:pPr>
        <w:pStyle w:val="Listaszerbekezds"/>
        <w:numPr>
          <w:ilvl w:val="1"/>
          <w:numId w:val="319"/>
        </w:numPr>
        <w:tabs>
          <w:tab w:val="clear" w:pos="792"/>
          <w:tab w:val="num" w:pos="1000"/>
        </w:tabs>
        <w:spacing w:before="120"/>
        <w:ind w:left="1000"/>
        <w:contextualSpacing w:val="0"/>
        <w:jc w:val="both"/>
      </w:pPr>
      <w:r w:rsidRPr="00AA2D0B">
        <w:t>Zárthelyi dolgozat</w:t>
      </w:r>
    </w:p>
    <w:p w:rsidR="00050D5B" w:rsidRPr="00AA2D0B" w:rsidRDefault="00050D5B" w:rsidP="00977D24">
      <w:pPr>
        <w:pStyle w:val="lfej"/>
        <w:numPr>
          <w:ilvl w:val="0"/>
          <w:numId w:val="319"/>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4. félév</w:t>
      </w:r>
    </w:p>
    <w:p w:rsidR="00050D5B" w:rsidRPr="00AA2D0B" w:rsidRDefault="00050D5B" w:rsidP="00977D24">
      <w:pPr>
        <w:pStyle w:val="lfej"/>
        <w:numPr>
          <w:ilvl w:val="0"/>
          <w:numId w:val="319"/>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 megengedett hiányzás mértéke 25%, amelyet a következő tanórán igazolni kell. Hiányzás esetén órapótlásra nincs lehetőség, a hallgató az előadás anyagát önállóan pótolja.</w:t>
      </w:r>
    </w:p>
    <w:p w:rsidR="00050D5B" w:rsidRPr="00AA2D0B" w:rsidRDefault="00050D5B" w:rsidP="00977D24">
      <w:pPr>
        <w:pStyle w:val="Listaszerbekezds"/>
        <w:numPr>
          <w:ilvl w:val="0"/>
          <w:numId w:val="319"/>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 során egy zárthelyi dolgozat kerül megírásra. Az elégtelen osztályzatra értékelt dolgozatot a szorgalmi és a vizsgaidőszakban is egy-egy alkalommal lehet pótolni. A félév során egy térképes féléves feladatot kell elkészíteni. Az elégtelen osztályzatra értékelt térképes feladatot a határidő lejárta után pótolni csak a vizsgaidőszakban lehet szintén egy alkalommal.</w:t>
      </w:r>
    </w:p>
    <w:p w:rsidR="00050D5B" w:rsidRPr="00AA2D0B" w:rsidRDefault="00050D5B" w:rsidP="00977D24">
      <w:pPr>
        <w:pStyle w:val="Listaszerbekezds"/>
        <w:numPr>
          <w:ilvl w:val="0"/>
          <w:numId w:val="319"/>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050D5B" w:rsidRPr="00AA2D0B" w:rsidRDefault="00050D5B" w:rsidP="00050D5B">
      <w:pPr>
        <w:pStyle w:val="Szvegtrzsbehzssal"/>
        <w:ind w:left="567"/>
      </w:pPr>
      <w:r w:rsidRPr="00AA2D0B">
        <w:t>Az aláírás megszerzésnek feltétele a zárthelyi dolgozat legalább elégséges szinten történő teljesítése (min. 50%+1 pont), a kapott féléves feladat határidőre történő leadása és minimálisan elégséges szintű teljesítése, illetve a tanórák legalább 75%-án való részvétel.</w:t>
      </w:r>
    </w:p>
    <w:p w:rsidR="00050D5B" w:rsidRPr="00AA2D0B" w:rsidRDefault="00050D5B" w:rsidP="00050D5B">
      <w:pPr>
        <w:pStyle w:val="Listaszerbekezds"/>
        <w:ind w:left="641" w:firstLine="493"/>
        <w:contextualSpacing w:val="0"/>
        <w:jc w:val="both"/>
      </w:pPr>
      <w:r w:rsidRPr="00AA2D0B">
        <w:t xml:space="preserve">A félév végén a kollokvium szóbeli (öt fokozatú értékelés), amelynek eredményébe a félévközi munka beszámítható (megajánlás). A kollokviumra a hallgatók felkészülési témaköröket kapnak kézhez, amelyek felölelik a tantárgy tananyagát és a vizsgatételek kérdéseit. A kollokviumon a hallgató a vizsgatétel ismertetésére kapott osztályzata </w:t>
      </w:r>
      <w:r w:rsidRPr="00AA2D0B">
        <w:lastRenderedPageBreak/>
        <w:t xml:space="preserve">alapján értékelendő. Ha a vizsgáztató nem győződött meg a hallgató felkészültségéről a vizsgatétel alapján, kérdéseket tehet fel a félév tananyagából, amely a </w:t>
      </w:r>
      <w:r w:rsidRPr="00AA2D0B">
        <w:rPr>
          <w:b/>
        </w:rPr>
        <w:t xml:space="preserve">kollokvium </w:t>
      </w:r>
      <w:r w:rsidRPr="00AA2D0B">
        <w:t>érdemjegyébe beleszámítandó.</w:t>
      </w:r>
    </w:p>
    <w:p w:rsidR="00050D5B" w:rsidRPr="00AA2D0B" w:rsidRDefault="00050D5B" w:rsidP="00050D5B">
      <w:pPr>
        <w:pStyle w:val="Listaszerbekezds"/>
        <w:ind w:left="641" w:firstLine="493"/>
        <w:contextualSpacing w:val="0"/>
        <w:jc w:val="both"/>
      </w:pPr>
    </w:p>
    <w:p w:rsidR="00A216C7" w:rsidRPr="00AA2D0B" w:rsidRDefault="00050D5B" w:rsidP="00977D24">
      <w:pPr>
        <w:pStyle w:val="Listaszerbekezds"/>
        <w:numPr>
          <w:ilvl w:val="0"/>
          <w:numId w:val="319"/>
        </w:numPr>
        <w:tabs>
          <w:tab w:val="clear" w:pos="360"/>
          <w:tab w:val="num" w:pos="644"/>
        </w:tabs>
        <w:spacing w:before="120"/>
        <w:ind w:left="641" w:hanging="357"/>
        <w:contextualSpacing w:val="0"/>
        <w:jc w:val="both"/>
        <w:rPr>
          <w:b/>
        </w:rPr>
      </w:pPr>
      <w:r w:rsidRPr="00AA2D0B">
        <w:rPr>
          <w:b/>
        </w:rPr>
        <w:tab/>
      </w:r>
      <w:r w:rsidR="00A216C7" w:rsidRPr="00AA2D0B">
        <w:rPr>
          <w:b/>
        </w:rPr>
        <w:t>Irodalomjegyzék (magyar, angol):</w:t>
      </w:r>
    </w:p>
    <w:p w:rsidR="00A216C7" w:rsidRPr="00AA2D0B" w:rsidRDefault="00A216C7" w:rsidP="00977D24">
      <w:pPr>
        <w:pStyle w:val="lfej"/>
        <w:numPr>
          <w:ilvl w:val="1"/>
          <w:numId w:val="396"/>
        </w:numPr>
        <w:tabs>
          <w:tab w:val="clear" w:pos="4536"/>
          <w:tab w:val="clear" w:pos="9072"/>
        </w:tabs>
        <w:spacing w:before="120"/>
        <w:jc w:val="both"/>
        <w:rPr>
          <w:b/>
        </w:rPr>
      </w:pPr>
      <w:r w:rsidRPr="00AA2D0B">
        <w:rPr>
          <w:b/>
          <w:lang w:val="hu-HU"/>
        </w:rPr>
        <w:t>Kötelező irodalom</w:t>
      </w:r>
      <w:r w:rsidRPr="00AA2D0B">
        <w:rPr>
          <w:b/>
        </w:rPr>
        <w:t xml:space="preserve">: </w:t>
      </w:r>
    </w:p>
    <w:p w:rsidR="00A216C7" w:rsidRPr="00AA2D0B" w:rsidRDefault="00A216C7" w:rsidP="00977D24">
      <w:pPr>
        <w:numPr>
          <w:ilvl w:val="0"/>
          <w:numId w:val="394"/>
        </w:numPr>
        <w:jc w:val="both"/>
      </w:pPr>
      <w:r w:rsidRPr="00AA2D0B">
        <w:t>Dr. Kovács Ferenc: Közlekedéstan (SZIF jegyzet, Győr, 2002.);</w:t>
      </w:r>
    </w:p>
    <w:p w:rsidR="00A216C7" w:rsidRPr="00AA2D0B" w:rsidRDefault="00A216C7" w:rsidP="00977D24">
      <w:pPr>
        <w:numPr>
          <w:ilvl w:val="0"/>
          <w:numId w:val="394"/>
        </w:numPr>
        <w:jc w:val="both"/>
      </w:pPr>
      <w:r w:rsidRPr="00AA2D0B">
        <w:t>AMovP-1(A) Road Movements and Movement Control, Published by the NATO Standardization Agency, December 2004.</w:t>
      </w:r>
    </w:p>
    <w:p w:rsidR="00A216C7" w:rsidRPr="00AA2D0B" w:rsidRDefault="00A216C7" w:rsidP="00977D24">
      <w:pPr>
        <w:numPr>
          <w:ilvl w:val="0"/>
          <w:numId w:val="394"/>
        </w:numPr>
        <w:jc w:val="both"/>
      </w:pPr>
      <w:r w:rsidRPr="00AA2D0B">
        <w:t>AMovP-2(B) Procedures for Surface Movements Across National Frontiers, Published by the NATO Standardization Agency, June 2011.</w:t>
      </w:r>
    </w:p>
    <w:p w:rsidR="00A216C7" w:rsidRPr="00AA2D0B" w:rsidRDefault="00A216C7" w:rsidP="00977D24">
      <w:pPr>
        <w:numPr>
          <w:ilvl w:val="0"/>
          <w:numId w:val="394"/>
        </w:numPr>
        <w:jc w:val="both"/>
      </w:pPr>
      <w:r w:rsidRPr="00AA2D0B">
        <w:t>AMovP-3(B) Movements and Transport Documents and Glossary of Terms and Definitions, Published by the NATO Standardization Agency, April 2010.</w:t>
      </w:r>
    </w:p>
    <w:p w:rsidR="00A216C7" w:rsidRPr="00AA2D0B" w:rsidRDefault="00A216C7" w:rsidP="00977D24">
      <w:pPr>
        <w:numPr>
          <w:ilvl w:val="0"/>
          <w:numId w:val="394"/>
        </w:numPr>
        <w:jc w:val="both"/>
      </w:pPr>
      <w:r w:rsidRPr="00AA2D0B">
        <w:t>AMovP-4(A) Technical Aspects of the Transport of Military Materials by Railroad, Published by the NATO Standardization Agency, April 2011.</w:t>
      </w:r>
    </w:p>
    <w:p w:rsidR="00A216C7" w:rsidRPr="00AA2D0B" w:rsidRDefault="00A216C7" w:rsidP="00977D24">
      <w:pPr>
        <w:numPr>
          <w:ilvl w:val="0"/>
          <w:numId w:val="394"/>
        </w:numPr>
        <w:jc w:val="both"/>
      </w:pPr>
      <w:r w:rsidRPr="00AA2D0B">
        <w:t>AMovP-5 Multi Modal Transport Issues, Published by the NATO Standardization Agency, September 2005.</w:t>
      </w:r>
    </w:p>
    <w:p w:rsidR="00A216C7" w:rsidRPr="00AA2D0B" w:rsidRDefault="00A216C7" w:rsidP="00977D24">
      <w:pPr>
        <w:numPr>
          <w:ilvl w:val="0"/>
          <w:numId w:val="394"/>
        </w:numPr>
        <w:jc w:val="both"/>
      </w:pPr>
      <w:r w:rsidRPr="00AA2D0B">
        <w:t>Oktató által meghatározott jogszabályok.</w:t>
      </w:r>
    </w:p>
    <w:p w:rsidR="00A216C7" w:rsidRPr="00AA2D0B" w:rsidRDefault="00A216C7" w:rsidP="00977D24">
      <w:pPr>
        <w:pStyle w:val="lfej"/>
        <w:numPr>
          <w:ilvl w:val="1"/>
          <w:numId w:val="396"/>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A216C7" w:rsidRPr="00AA2D0B" w:rsidRDefault="00A216C7" w:rsidP="00977D24">
      <w:pPr>
        <w:numPr>
          <w:ilvl w:val="0"/>
          <w:numId w:val="395"/>
        </w:numPr>
        <w:jc w:val="both"/>
      </w:pPr>
      <w:r w:rsidRPr="00AA2D0B">
        <w:t>Magyar Honvédség Közlekedési Támogatás Doktrína Magyar Honvédség (Közlekedési Főnökség kiadványa, Budapest, 2005.);</w:t>
      </w:r>
    </w:p>
    <w:p w:rsidR="00A216C7" w:rsidRPr="00AA2D0B" w:rsidRDefault="00A216C7" w:rsidP="00977D24">
      <w:pPr>
        <w:numPr>
          <w:ilvl w:val="0"/>
          <w:numId w:val="395"/>
        </w:numPr>
        <w:jc w:val="both"/>
      </w:pPr>
      <w:r w:rsidRPr="00AA2D0B">
        <w:t>Magyar Honvédség Összhaderőnemi Doktrína 3. kiadás (A HVK Logisztikai Csoportfőnökség kiadványa, 2015.);</w:t>
      </w:r>
    </w:p>
    <w:p w:rsidR="00A216C7" w:rsidRPr="00AA2D0B" w:rsidRDefault="00A216C7" w:rsidP="00977D24">
      <w:pPr>
        <w:numPr>
          <w:ilvl w:val="0"/>
          <w:numId w:val="395"/>
        </w:numPr>
        <w:jc w:val="both"/>
      </w:pPr>
      <w:r w:rsidRPr="00AA2D0B">
        <w:t>Magyar István: Közlekedéstan I. Egyetemi jegyzet. Budapesti Műszaki és Gazdaságtudományi Egyetem Közlekedésmérnöki Kar. Műegyetemi Kiadó. Budapest, 2002.</w:t>
      </w:r>
    </w:p>
    <w:p w:rsidR="00A216C7" w:rsidRPr="00AA2D0B" w:rsidRDefault="00A216C7" w:rsidP="00977D24">
      <w:pPr>
        <w:numPr>
          <w:ilvl w:val="0"/>
          <w:numId w:val="395"/>
        </w:numPr>
        <w:jc w:val="both"/>
      </w:pPr>
      <w:r w:rsidRPr="00AA2D0B">
        <w:t>Logisztika I. (Bevezető fejezetek) Szerkesztette: Prezenszki József (Hatodik változatlan utánnyomás. Budapest, 2006.)</w:t>
      </w:r>
    </w:p>
    <w:p w:rsidR="00A216C7" w:rsidRPr="00AA2D0B" w:rsidRDefault="00A216C7" w:rsidP="00A216C7">
      <w:pPr>
        <w:ind w:left="1010"/>
        <w:jc w:val="both"/>
      </w:pPr>
    </w:p>
    <w:p w:rsidR="00050D5B" w:rsidRPr="00AA2D0B" w:rsidRDefault="00050D5B" w:rsidP="003C4B7E">
      <w:pPr>
        <w:pStyle w:val="Listaszerbekezds"/>
        <w:tabs>
          <w:tab w:val="left" w:pos="284"/>
        </w:tabs>
        <w:spacing w:before="120"/>
        <w:ind w:left="641"/>
        <w:contextualSpacing w:val="0"/>
      </w:pPr>
    </w:p>
    <w:p w:rsidR="00050D5B" w:rsidRPr="00AA2D0B" w:rsidRDefault="00050D5B" w:rsidP="00050D5B">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050D5B" w:rsidRPr="00AA2D0B" w:rsidRDefault="00050D5B" w:rsidP="00050D5B">
      <w:pPr>
        <w:tabs>
          <w:tab w:val="right" w:pos="900"/>
        </w:tabs>
        <w:spacing w:before="120"/>
        <w:ind w:left="1985" w:hanging="1980"/>
        <w:jc w:val="both"/>
        <w:rPr>
          <w:bCs/>
          <w:lang w:eastAsia="x-none"/>
        </w:rPr>
      </w:pPr>
    </w:p>
    <w:p w:rsidR="00050D5B" w:rsidRPr="00AA2D0B" w:rsidRDefault="00050D5B" w:rsidP="00050D5B">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w:t>
      </w:r>
      <w:r w:rsidRPr="00AA2D0B">
        <w:rPr>
          <w:b/>
          <w:bCs/>
          <w:lang w:val="x-none" w:eastAsia="x-none"/>
        </w:rPr>
        <w:t xml:space="preserve"> </w:t>
      </w:r>
      <w:r w:rsidRPr="00AA2D0B">
        <w:rPr>
          <w:b/>
          <w:bCs/>
          <w:lang w:eastAsia="x-none"/>
        </w:rPr>
        <w:t>adjunktus, PhD</w:t>
      </w:r>
    </w:p>
    <w:p w:rsidR="00050D5B" w:rsidRPr="00AA2D0B" w:rsidRDefault="00050D5B" w:rsidP="00050D5B">
      <w:pPr>
        <w:ind w:left="5954"/>
      </w:pPr>
      <w:r w:rsidRPr="00AA2D0B">
        <w:rPr>
          <w:bCs/>
        </w:rPr>
        <w:t>tantárgyfelelős</w:t>
      </w:r>
    </w:p>
    <w:p w:rsidR="00050D5B" w:rsidRPr="00AA2D0B" w:rsidRDefault="00050D5B" w:rsidP="00050D5B">
      <w:pPr>
        <w:pStyle w:val="lfej"/>
        <w:tabs>
          <w:tab w:val="clear" w:pos="9072"/>
        </w:tabs>
        <w:spacing w:before="120"/>
        <w:ind w:left="568"/>
        <w:jc w:val="both"/>
        <w:rPr>
          <w:i/>
          <w:lang w:val="hu-HU"/>
        </w:rPr>
      </w:pPr>
    </w:p>
    <w:p w:rsidR="00390830" w:rsidRPr="00AA2D0B" w:rsidRDefault="00050D5B" w:rsidP="006F7851">
      <w:pPr>
        <w:jc w:val="both"/>
        <w:rPr>
          <w:b/>
          <w:i/>
          <w:sz w:val="12"/>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F9111F" w:rsidRPr="00AA2D0B" w:rsidTr="0056181D">
        <w:tc>
          <w:tcPr>
            <w:tcW w:w="4855" w:type="dxa"/>
            <w:tcBorders>
              <w:top w:val="nil"/>
              <w:left w:val="nil"/>
              <w:bottom w:val="single" w:sz="4" w:space="0" w:color="auto"/>
              <w:right w:val="nil"/>
            </w:tcBorders>
            <w:hideMark/>
          </w:tcPr>
          <w:p w:rsidR="00F9111F" w:rsidRPr="00AA2D0B" w:rsidRDefault="00F9111F"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9111F" w:rsidRPr="00AA2D0B" w:rsidRDefault="00F9111F" w:rsidP="0056181D">
            <w:pPr>
              <w:pStyle w:val="Szvegtrzs"/>
            </w:pPr>
          </w:p>
        </w:tc>
        <w:tc>
          <w:tcPr>
            <w:tcW w:w="2597" w:type="dxa"/>
          </w:tcPr>
          <w:p w:rsidR="00F9111F" w:rsidRPr="00AA2D0B" w:rsidRDefault="00F9111F" w:rsidP="0056181D">
            <w:pPr>
              <w:pStyle w:val="Szvegtrzs"/>
              <w:jc w:val="right"/>
            </w:pPr>
          </w:p>
        </w:tc>
      </w:tr>
      <w:tr w:rsidR="00F9111F" w:rsidRPr="00AA2D0B" w:rsidTr="0056181D">
        <w:tc>
          <w:tcPr>
            <w:tcW w:w="4855" w:type="dxa"/>
            <w:tcBorders>
              <w:top w:val="single" w:sz="4" w:space="0" w:color="auto"/>
              <w:left w:val="nil"/>
              <w:bottom w:val="nil"/>
              <w:right w:val="nil"/>
            </w:tcBorders>
            <w:hideMark/>
          </w:tcPr>
          <w:p w:rsidR="00F9111F" w:rsidRPr="00AA2D0B" w:rsidRDefault="00F9111F" w:rsidP="0056181D">
            <w:pPr>
              <w:pStyle w:val="Szvegtrzs"/>
              <w:jc w:val="center"/>
              <w:rPr>
                <w:b/>
              </w:rPr>
            </w:pPr>
            <w:r w:rsidRPr="00AA2D0B">
              <w:rPr>
                <w:b/>
              </w:rPr>
              <w:t>Hadtudományi és Honvédtisztképző Kar</w:t>
            </w:r>
          </w:p>
        </w:tc>
        <w:tc>
          <w:tcPr>
            <w:tcW w:w="1620" w:type="dxa"/>
          </w:tcPr>
          <w:p w:rsidR="00F9111F" w:rsidRPr="00AA2D0B" w:rsidRDefault="00F9111F" w:rsidP="0056181D">
            <w:pPr>
              <w:pStyle w:val="Szvegtrzs"/>
            </w:pPr>
          </w:p>
        </w:tc>
        <w:tc>
          <w:tcPr>
            <w:tcW w:w="2597" w:type="dxa"/>
          </w:tcPr>
          <w:p w:rsidR="00F9111F" w:rsidRPr="00AA2D0B" w:rsidRDefault="00F9111F" w:rsidP="0056181D">
            <w:pPr>
              <w:pStyle w:val="Szvegtrzs"/>
            </w:pPr>
          </w:p>
        </w:tc>
      </w:tr>
    </w:tbl>
    <w:p w:rsidR="00F9111F" w:rsidRPr="00AA2D0B" w:rsidRDefault="00F9111F" w:rsidP="00F9111F">
      <w:pPr>
        <w:pStyle w:val="lfej"/>
        <w:tabs>
          <w:tab w:val="right" w:pos="0"/>
        </w:tabs>
        <w:jc w:val="both"/>
        <w:rPr>
          <w:bCs/>
        </w:rPr>
      </w:pPr>
    </w:p>
    <w:p w:rsidR="00F9111F" w:rsidRPr="00AA2D0B" w:rsidRDefault="00F9111F" w:rsidP="00F9111F">
      <w:pPr>
        <w:jc w:val="center"/>
        <w:rPr>
          <w:b/>
          <w:bCs/>
          <w:sz w:val="28"/>
          <w:szCs w:val="28"/>
        </w:rPr>
      </w:pPr>
      <w:r w:rsidRPr="00AA2D0B">
        <w:rPr>
          <w:b/>
          <w:bCs/>
          <w:sz w:val="28"/>
          <w:szCs w:val="28"/>
        </w:rPr>
        <w:t>TANTÁRGYI PROGRAM</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HLHTB04</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rPr>
        <w:t>Műszaki alapismeretek I.</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Engineering I.</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D07E49" w:rsidRPr="00AA2D0B">
        <w:rPr>
          <w:bCs/>
          <w:lang w:val="hu-HU"/>
        </w:rPr>
        <w:t>Katonai Logisztikai Intézet,</w:t>
      </w:r>
      <w:r w:rsidRPr="00AA2D0B">
        <w:rPr>
          <w:bCs/>
        </w:rPr>
        <w:t xml:space="preserve"> Haditechnikai Tanszék</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C65F56" w:rsidRPr="00AA2D0B">
        <w:rPr>
          <w:bCs/>
          <w:lang w:val="hu-HU"/>
        </w:rPr>
        <w:t>Prof. em. Dr. Gazda Pál egyetemi tanár</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9111F" w:rsidRPr="00AA2D0B" w:rsidRDefault="00F9111F" w:rsidP="00977D24">
      <w:pPr>
        <w:pStyle w:val="lfej"/>
        <w:numPr>
          <w:ilvl w:val="1"/>
          <w:numId w:val="21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9111F" w:rsidRPr="00AA2D0B" w:rsidRDefault="00F9111F" w:rsidP="00977D24">
      <w:pPr>
        <w:pStyle w:val="lfej"/>
        <w:numPr>
          <w:ilvl w:val="2"/>
          <w:numId w:val="21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w:t>
      </w:r>
      <w:r w:rsidR="00A646F7" w:rsidRPr="00AA2D0B">
        <w:rPr>
          <w:bCs/>
          <w:lang w:val="hu-HU"/>
        </w:rPr>
        <w:t xml:space="preserve"> (15+20)</w:t>
      </w:r>
    </w:p>
    <w:p w:rsidR="00F9111F" w:rsidRPr="00AA2D0B" w:rsidRDefault="00F9111F" w:rsidP="00977D24">
      <w:pPr>
        <w:pStyle w:val="lfej"/>
        <w:numPr>
          <w:ilvl w:val="2"/>
          <w:numId w:val="21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A646F7" w:rsidRPr="00AA2D0B">
        <w:rPr>
          <w:bCs/>
          <w:lang w:val="hu-HU"/>
        </w:rPr>
        <w:t>-</w:t>
      </w:r>
    </w:p>
    <w:p w:rsidR="00F9111F" w:rsidRPr="00AA2D0B" w:rsidRDefault="00F9111F" w:rsidP="00977D24">
      <w:pPr>
        <w:pStyle w:val="lfej"/>
        <w:numPr>
          <w:ilvl w:val="1"/>
          <w:numId w:val="21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F9111F" w:rsidRPr="00AA2D0B" w:rsidRDefault="00F9111F" w:rsidP="00977D24">
      <w:pPr>
        <w:pStyle w:val="lfej"/>
        <w:numPr>
          <w:ilvl w:val="0"/>
          <w:numId w:val="210"/>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 xml:space="preserve">A műszaki ábrázolás alapjai, a műszaki rajzok fajtái. Szabványosítás, hazai, nemzetközi és katonai szabványok. Síkbeli és térbeli alakzatok ábrázolása. Vetületek és áthatások szerkesztése. </w:t>
      </w:r>
    </w:p>
    <w:p w:rsidR="00F9111F" w:rsidRPr="00AA2D0B" w:rsidRDefault="00F9111F" w:rsidP="00977D24">
      <w:pPr>
        <w:pStyle w:val="lfej"/>
        <w:numPr>
          <w:ilvl w:val="0"/>
          <w:numId w:val="210"/>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Cs/>
          <w:lang w:val="hu-HU"/>
        </w:rPr>
        <w:t xml:space="preserve"> </w:t>
      </w:r>
      <w:r w:rsidRPr="00AA2D0B">
        <w:rPr>
          <w:bCs/>
        </w:rPr>
        <w:t>Basic of technical drawings,</w:t>
      </w:r>
      <w:r w:rsidRPr="00AA2D0B">
        <w:t xml:space="preserve"> </w:t>
      </w:r>
      <w:r w:rsidRPr="00AA2D0B">
        <w:rPr>
          <w:rStyle w:val="shorttext"/>
          <w:lang w:val="en"/>
        </w:rPr>
        <w:t xml:space="preserve">Types of technical drawings. Standardization. Standards, international and military standards. </w:t>
      </w:r>
      <w:r w:rsidRPr="00AA2D0B">
        <w:rPr>
          <w:rStyle w:val="alt-edited"/>
          <w:lang w:val="en"/>
        </w:rPr>
        <w:t>Two-dimensional and three-dimensional representation of shapes. Editing projections and cross sections.</w:t>
      </w:r>
    </w:p>
    <w:p w:rsidR="00F9111F" w:rsidRPr="00AA2D0B" w:rsidRDefault="00F9111F" w:rsidP="00977D24">
      <w:pPr>
        <w:pStyle w:val="Listaszerbekezds"/>
        <w:numPr>
          <w:ilvl w:val="0"/>
          <w:numId w:val="210"/>
        </w:numPr>
        <w:tabs>
          <w:tab w:val="clear" w:pos="360"/>
          <w:tab w:val="left" w:pos="284"/>
          <w:tab w:val="num" w:pos="644"/>
        </w:tabs>
        <w:spacing w:before="120"/>
        <w:ind w:left="641" w:hanging="357"/>
        <w:contextualSpacing w:val="0"/>
        <w:jc w:val="both"/>
      </w:pPr>
      <w:r w:rsidRPr="00AA2D0B">
        <w:rPr>
          <w:b/>
        </w:rPr>
        <w:tab/>
        <w:t xml:space="preserve">Elérendő kompetenciák (magyarul): </w:t>
      </w:r>
      <w:r w:rsidRPr="00AA2D0B">
        <w:t>Megismerni a műszaki rajz és a szabványosítás alapjait. Megismerni a műszaki rajzok szerkesztéséhez és értelmezéséhez szükséges szerkesztések alapjait. Jártasságot szerezni egyszerű vázlatrajzok elkészítésében.</w:t>
      </w:r>
    </w:p>
    <w:p w:rsidR="00F9111F" w:rsidRPr="00AA2D0B" w:rsidRDefault="00F9111F" w:rsidP="00977D24">
      <w:pPr>
        <w:pStyle w:val="Listaszerbekezds"/>
        <w:numPr>
          <w:ilvl w:val="0"/>
          <w:numId w:val="210"/>
        </w:numPr>
        <w:tabs>
          <w:tab w:val="clear" w:pos="360"/>
          <w:tab w:val="num" w:pos="644"/>
        </w:tabs>
        <w:spacing w:before="120"/>
        <w:ind w:left="641" w:hanging="357"/>
        <w:contextualSpacing w:val="0"/>
        <w:jc w:val="both"/>
        <w:rPr>
          <w:b/>
          <w:lang w:val="en-GB"/>
        </w:rPr>
      </w:pPr>
      <w:r w:rsidRPr="00AA2D0B">
        <w:rPr>
          <w:b/>
        </w:rPr>
        <w:t xml:space="preserve">Elérendő kompetenciák (angolul): </w:t>
      </w:r>
      <w:r w:rsidRPr="00AA2D0B">
        <w:rPr>
          <w:lang w:val="en-GB"/>
        </w:rPr>
        <w:t xml:space="preserve">Becoming familiar with the basic of technical drawing and standardization. </w:t>
      </w:r>
      <w:r w:rsidRPr="00AA2D0B">
        <w:rPr>
          <w:rStyle w:val="shorttext"/>
          <w:lang w:val="en-GB"/>
        </w:rPr>
        <w:t xml:space="preserve">Learn the basics of the necessary edits which are needed for making and understanding of technical drawings. </w:t>
      </w:r>
      <w:r w:rsidRPr="00AA2D0B">
        <w:rPr>
          <w:rStyle w:val="shorttext"/>
          <w:lang w:val="en"/>
        </w:rPr>
        <w:t>Get skills in making simple sketches.</w:t>
      </w:r>
    </w:p>
    <w:p w:rsidR="00F9111F" w:rsidRPr="00AA2D0B" w:rsidRDefault="00F9111F" w:rsidP="00977D24">
      <w:pPr>
        <w:pStyle w:val="lfej"/>
        <w:numPr>
          <w:ilvl w:val="0"/>
          <w:numId w:val="210"/>
        </w:numPr>
        <w:tabs>
          <w:tab w:val="clear" w:pos="360"/>
          <w:tab w:val="num" w:pos="644"/>
          <w:tab w:val="right" w:pos="900"/>
        </w:tabs>
        <w:spacing w:before="120"/>
        <w:ind w:left="644"/>
        <w:jc w:val="both"/>
        <w:rPr>
          <w:bCs/>
          <w:lang w:val="hu-HU"/>
        </w:rPr>
      </w:pPr>
      <w:r w:rsidRPr="00AA2D0B">
        <w:rPr>
          <w:b/>
          <w:bCs/>
          <w:lang w:val="hu-HU"/>
        </w:rPr>
        <w:t>Előtanulmányi kötelezettségek: -</w:t>
      </w:r>
    </w:p>
    <w:p w:rsidR="00F9111F" w:rsidRPr="00AA2D0B" w:rsidRDefault="00F9111F" w:rsidP="00977D24">
      <w:pPr>
        <w:pStyle w:val="Listaszerbekezds"/>
        <w:numPr>
          <w:ilvl w:val="0"/>
          <w:numId w:val="210"/>
        </w:numPr>
        <w:tabs>
          <w:tab w:val="clear" w:pos="360"/>
          <w:tab w:val="num" w:pos="644"/>
        </w:tabs>
        <w:spacing w:before="120"/>
        <w:ind w:left="641" w:hanging="357"/>
        <w:contextualSpacing w:val="0"/>
        <w:jc w:val="both"/>
        <w:rPr>
          <w:b/>
        </w:rPr>
      </w:pPr>
      <w:r w:rsidRPr="00AA2D0B">
        <w:rPr>
          <w:b/>
        </w:rPr>
        <w:t>A tantárgy tematikája:</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A műszaki rajz célja, feladata, tartalma fajtái.</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Szabványosítás, hazai egyes külföldi és nemzetközi szabványok, katonai szabványok.</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Műszaki rajzokra vonatkozó szabványok.</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lastRenderedPageBreak/>
        <w:t>Testek ábrázolása (látszati és axonometrikus), vetületek, méretmegadás, a méretmegadás elemei.</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Síkmértani szerkesztések (vonal, szakasz, szög, párhuzamos) egyenes és görbe vonalú síkidomok, műszaki görbék (evolvens, ciklois).</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Lemezalkatrész vázlatkészítési gyakorlat.</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Térelemek vetületi ábrázolása, térbeli alakzatok, térelemek, (pont, egyenes, sík) vetítési módok, térelemek ábrázolása képsíkon.</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Síklapú testek (kocka hasáb, gúla) vetületi ábrázolása, hálórajzok.</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Forgástestek (henger, kúp, gömb, tórusz) vetületi ábrázolása, hálórajzok.</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Alkatrész vázlatkészítési gyakorlat.</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Axonometrikus ábrázolás, egyméterű, kétméretű és frontális axonometria.</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Síkmetszésből származó összetett testek ábrázolása, csonkolt testek vetületei, csonkolt forgástestek.</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Áthatásból származó összetett testek ábrázolása. Síklapú testek áthatása. Forgástestek áthatása.</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Alkatrész vázlatkészítési gyakorlat.</w:t>
      </w:r>
    </w:p>
    <w:p w:rsidR="00F9111F" w:rsidRPr="00AA2D0B" w:rsidRDefault="00F9111F" w:rsidP="00977D24">
      <w:pPr>
        <w:pStyle w:val="Listaszerbekezds"/>
        <w:numPr>
          <w:ilvl w:val="1"/>
          <w:numId w:val="210"/>
        </w:numPr>
        <w:tabs>
          <w:tab w:val="clear" w:pos="792"/>
          <w:tab w:val="num" w:pos="1000"/>
        </w:tabs>
        <w:spacing w:before="120"/>
        <w:ind w:left="1000"/>
        <w:contextualSpacing w:val="0"/>
        <w:jc w:val="both"/>
      </w:pPr>
      <w:r w:rsidRPr="00AA2D0B">
        <w:t>Zárthelyi dolgozat.</w:t>
      </w:r>
    </w:p>
    <w:p w:rsidR="00F9111F" w:rsidRPr="00AA2D0B" w:rsidRDefault="00F9111F" w:rsidP="00977D24">
      <w:pPr>
        <w:pStyle w:val="lfej"/>
        <w:numPr>
          <w:ilvl w:val="0"/>
          <w:numId w:val="210"/>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4. félév</w:t>
      </w:r>
    </w:p>
    <w:p w:rsidR="00F9111F" w:rsidRPr="00AA2D0B" w:rsidRDefault="00F9111F" w:rsidP="00977D24">
      <w:pPr>
        <w:pStyle w:val="lfej"/>
        <w:numPr>
          <w:ilvl w:val="0"/>
          <w:numId w:val="210"/>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F9111F" w:rsidRPr="00AA2D0B" w:rsidRDefault="00F9111F" w:rsidP="00977D24">
      <w:pPr>
        <w:pStyle w:val="Listaszerbekezds"/>
        <w:numPr>
          <w:ilvl w:val="0"/>
          <w:numId w:val="210"/>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 xml:space="preserve">A félév során egy írásos (rajz) feladat kerül kiadásra, és egy zárthelyi dolgozat kerül megíratásra. </w:t>
      </w:r>
    </w:p>
    <w:p w:rsidR="00F9111F" w:rsidRPr="00AA2D0B" w:rsidRDefault="00F9111F" w:rsidP="00977D24">
      <w:pPr>
        <w:pStyle w:val="Listaszerbekezds"/>
        <w:numPr>
          <w:ilvl w:val="0"/>
          <w:numId w:val="21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és a beadandó valamint a zárthelyi dolgozat legalább elégséges szintű elkészítése illetve megírása. A </w:t>
      </w:r>
      <w:r w:rsidR="00C567BD" w:rsidRPr="00AA2D0B">
        <w:rPr>
          <w:b/>
        </w:rPr>
        <w:t>f</w:t>
      </w:r>
      <w:r w:rsidRPr="00AA2D0B">
        <w:rPr>
          <w:b/>
        </w:rPr>
        <w:t>élévközi jegy</w:t>
      </w:r>
      <w:r w:rsidRPr="00AA2D0B">
        <w:t xml:space="preserve"> a beadandó és a zárthelyi számtani átlaga.</w:t>
      </w:r>
    </w:p>
    <w:p w:rsidR="00F9111F" w:rsidRPr="00AA2D0B" w:rsidRDefault="00F9111F" w:rsidP="00977D24">
      <w:pPr>
        <w:pStyle w:val="Listaszerbekezds"/>
        <w:numPr>
          <w:ilvl w:val="0"/>
          <w:numId w:val="210"/>
        </w:numPr>
        <w:tabs>
          <w:tab w:val="clear" w:pos="360"/>
          <w:tab w:val="left" w:pos="284"/>
          <w:tab w:val="num" w:pos="644"/>
        </w:tabs>
        <w:spacing w:before="120"/>
        <w:ind w:left="641" w:hanging="357"/>
        <w:contextualSpacing w:val="0"/>
        <w:rPr>
          <w:b/>
        </w:rPr>
      </w:pPr>
      <w:r w:rsidRPr="00AA2D0B">
        <w:rPr>
          <w:b/>
        </w:rPr>
        <w:tab/>
        <w:t>Irodalomjegyzék (magyarul, angolul):</w:t>
      </w:r>
    </w:p>
    <w:p w:rsidR="00F9111F" w:rsidRPr="00AA2D0B" w:rsidRDefault="00F9111F" w:rsidP="00977D24">
      <w:pPr>
        <w:pStyle w:val="lfej"/>
        <w:numPr>
          <w:ilvl w:val="1"/>
          <w:numId w:val="210"/>
        </w:numPr>
        <w:tabs>
          <w:tab w:val="clear" w:pos="792"/>
          <w:tab w:val="clear" w:pos="4536"/>
          <w:tab w:val="clear" w:pos="9072"/>
          <w:tab w:val="num" w:pos="1000"/>
        </w:tabs>
        <w:spacing w:before="120"/>
        <w:ind w:left="1000"/>
        <w:jc w:val="both"/>
        <w:rPr>
          <w:b/>
        </w:rPr>
      </w:pPr>
      <w:r w:rsidRPr="00AA2D0B">
        <w:rPr>
          <w:b/>
        </w:rPr>
        <w:t xml:space="preserve">Kötelező irodalom: </w:t>
      </w:r>
    </w:p>
    <w:p w:rsidR="00F9111F" w:rsidRPr="00AA2D0B" w:rsidRDefault="00F9111F" w:rsidP="00977D24">
      <w:pPr>
        <w:numPr>
          <w:ilvl w:val="0"/>
          <w:numId w:val="208"/>
        </w:numPr>
        <w:tabs>
          <w:tab w:val="clear" w:pos="644"/>
        </w:tabs>
        <w:ind w:left="993"/>
        <w:jc w:val="both"/>
      </w:pPr>
      <w:r w:rsidRPr="00AA2D0B">
        <w:t>Fóris Tibor: A műszaki rajz alapjai. Síkmértan. [The basics of technical drawing. plane geometry] Tankönyvmester kiadó, Budapest, 2006. ISBN: 9639460443. (in Hungarian)</w:t>
      </w:r>
    </w:p>
    <w:p w:rsidR="00F9111F" w:rsidRPr="00AA2D0B" w:rsidRDefault="00F9111F" w:rsidP="00977D24">
      <w:pPr>
        <w:numPr>
          <w:ilvl w:val="0"/>
          <w:numId w:val="208"/>
        </w:numPr>
        <w:tabs>
          <w:tab w:val="clear" w:pos="644"/>
        </w:tabs>
        <w:ind w:left="993"/>
        <w:jc w:val="both"/>
      </w:pPr>
      <w:r w:rsidRPr="00AA2D0B">
        <w:t xml:space="preserve">Fóris Tibor: A műszaki rajz alapjai. Térmértan. [The basics of technical drawing. </w:t>
      </w:r>
      <w:r w:rsidRPr="00AA2D0B">
        <w:rPr>
          <w:bCs/>
        </w:rPr>
        <w:t xml:space="preserve"> Spatial Geometry]</w:t>
      </w:r>
      <w:r w:rsidRPr="00AA2D0B">
        <w:t xml:space="preserve"> Tankönyvmester kiadó, Budapest, 2006. ISBN: 963946046X. (in Hungarian)</w:t>
      </w:r>
    </w:p>
    <w:p w:rsidR="00F9111F" w:rsidRPr="00AA2D0B" w:rsidRDefault="00F9111F" w:rsidP="00977D24">
      <w:pPr>
        <w:numPr>
          <w:ilvl w:val="0"/>
          <w:numId w:val="208"/>
        </w:numPr>
        <w:tabs>
          <w:tab w:val="clear" w:pos="644"/>
        </w:tabs>
        <w:ind w:left="993"/>
        <w:jc w:val="both"/>
      </w:pPr>
      <w:r w:rsidRPr="00AA2D0B">
        <w:t>Fenyvessy Tibor: A műszaki rajz alapjai. Géprajzi ismeretek. [The basics of technical drawing. Machinery drawing] Tankönyvmester kiadó, Budapest, 2006. ISBN: 9639264709. (in Hungarian)</w:t>
      </w:r>
    </w:p>
    <w:p w:rsidR="00F9111F" w:rsidRPr="00AA2D0B" w:rsidRDefault="00F9111F" w:rsidP="00977D24">
      <w:pPr>
        <w:numPr>
          <w:ilvl w:val="0"/>
          <w:numId w:val="208"/>
        </w:numPr>
        <w:tabs>
          <w:tab w:val="clear" w:pos="644"/>
        </w:tabs>
        <w:ind w:left="993"/>
        <w:jc w:val="both"/>
      </w:pPr>
      <w:r w:rsidRPr="00AA2D0B">
        <w:t>Ocskó Gyula: Géprajzi alapismeretek. [The basics of machenry drawing] Műszaki könyvkiadó, Budapest, 1999. ISBN: 9789631616644. (in Hungarian)</w:t>
      </w:r>
    </w:p>
    <w:p w:rsidR="00F9111F" w:rsidRPr="00AA2D0B" w:rsidRDefault="002774F2" w:rsidP="00977D24">
      <w:pPr>
        <w:pStyle w:val="lfej"/>
        <w:numPr>
          <w:ilvl w:val="1"/>
          <w:numId w:val="210"/>
        </w:numPr>
        <w:tabs>
          <w:tab w:val="clear" w:pos="792"/>
          <w:tab w:val="clear" w:pos="4536"/>
          <w:tab w:val="clear" w:pos="9072"/>
          <w:tab w:val="num" w:pos="1000"/>
        </w:tabs>
        <w:spacing w:before="120"/>
        <w:ind w:left="1000"/>
        <w:jc w:val="both"/>
        <w:rPr>
          <w:lang w:val="hu-HU"/>
        </w:rPr>
      </w:pPr>
      <w:r w:rsidRPr="00AA2D0B">
        <w:rPr>
          <w:b/>
          <w:lang w:val="hu-HU"/>
        </w:rPr>
        <w:br w:type="page"/>
      </w:r>
      <w:r w:rsidR="00F9111F" w:rsidRPr="00AA2D0B">
        <w:rPr>
          <w:b/>
          <w:lang w:val="hu-HU"/>
        </w:rPr>
        <w:lastRenderedPageBreak/>
        <w:t>Ajánlott irodalom</w:t>
      </w:r>
      <w:r w:rsidR="00F9111F" w:rsidRPr="00AA2D0B">
        <w:rPr>
          <w:lang w:val="hu-HU"/>
        </w:rPr>
        <w:t xml:space="preserve">: </w:t>
      </w:r>
    </w:p>
    <w:p w:rsidR="00F9111F" w:rsidRPr="00AA2D0B" w:rsidRDefault="00F9111F" w:rsidP="00977D24">
      <w:pPr>
        <w:numPr>
          <w:ilvl w:val="0"/>
          <w:numId w:val="209"/>
        </w:numPr>
        <w:ind w:left="993"/>
        <w:jc w:val="both"/>
      </w:pPr>
      <w:r w:rsidRPr="00AA2D0B">
        <w:t>Dr. Murányi Pálné: Műszaki ábrázolás, szakrajz. [The basics of technical drawing] Műszaki könyvkiadó, Budapest, 1999. ISBN: 9631616479. (in Hungarian)</w:t>
      </w:r>
    </w:p>
    <w:p w:rsidR="00F9111F" w:rsidRPr="00AA2D0B" w:rsidRDefault="00F9111F" w:rsidP="00977D24">
      <w:pPr>
        <w:numPr>
          <w:ilvl w:val="0"/>
          <w:numId w:val="209"/>
        </w:numPr>
        <w:ind w:left="993"/>
        <w:jc w:val="both"/>
      </w:pPr>
      <w:r w:rsidRPr="00AA2D0B">
        <w:t>Ocskó Gyula: Gépjárműtechnikai szakrajz. [The basics of technical drawing] Simüfo Műszaki Fordítóiroda, Maróti kiadó, 2006. ISBN: 9789639005747. (in Hungarian)</w:t>
      </w:r>
    </w:p>
    <w:p w:rsidR="00F9111F" w:rsidRPr="00AA2D0B" w:rsidRDefault="00F9111F" w:rsidP="00977D24">
      <w:pPr>
        <w:numPr>
          <w:ilvl w:val="0"/>
          <w:numId w:val="209"/>
        </w:numPr>
        <w:ind w:left="993"/>
        <w:jc w:val="both"/>
      </w:pPr>
      <w:r w:rsidRPr="00AA2D0B">
        <w:t>Seres Ferenc: Géprajz. [Machinery drawing] Műszaki könyvkiadó, Budapest, 2010. ISBN: 978963166070-8. (in Hungarian)</w:t>
      </w:r>
    </w:p>
    <w:p w:rsidR="00F9111F" w:rsidRPr="00AA2D0B" w:rsidRDefault="00F9111F" w:rsidP="00F9111F">
      <w:pPr>
        <w:jc w:val="both"/>
      </w:pPr>
    </w:p>
    <w:p w:rsidR="00F9111F" w:rsidRPr="00AA2D0B" w:rsidRDefault="00F9111F" w:rsidP="00F9111F">
      <w:pPr>
        <w:jc w:val="both"/>
      </w:pPr>
    </w:p>
    <w:p w:rsidR="00F9111F" w:rsidRPr="00AA2D0B" w:rsidRDefault="00F9111F" w:rsidP="00F9111F">
      <w:pPr>
        <w:tabs>
          <w:tab w:val="right" w:pos="900"/>
          <w:tab w:val="center" w:pos="4819"/>
        </w:tabs>
        <w:rPr>
          <w:bCs/>
          <w:lang w:val="en-GB"/>
        </w:rPr>
      </w:pPr>
      <w:r w:rsidRPr="00AA2D0B">
        <w:rPr>
          <w:bCs/>
          <w:lang w:val="en-GB"/>
        </w:rPr>
        <w:t>Budapest, 2017. október 31.</w:t>
      </w:r>
    </w:p>
    <w:p w:rsidR="00F9111F" w:rsidRPr="00AA2D0B" w:rsidRDefault="00F9111F" w:rsidP="00F9111F">
      <w:pPr>
        <w:tabs>
          <w:tab w:val="left" w:pos="2160"/>
        </w:tabs>
      </w:pPr>
      <w:r w:rsidRPr="00AA2D0B">
        <w:tab/>
      </w:r>
    </w:p>
    <w:p w:rsidR="00F9111F" w:rsidRPr="00AA2D0B" w:rsidRDefault="00F9111F" w:rsidP="00F9111F"/>
    <w:p w:rsidR="00F9111F" w:rsidRPr="00AA2D0B" w:rsidRDefault="00C65F56" w:rsidP="00F9111F">
      <w:pPr>
        <w:jc w:val="right"/>
        <w:rPr>
          <w:b/>
          <w:bCs/>
        </w:rPr>
      </w:pPr>
      <w:r w:rsidRPr="00AA2D0B">
        <w:rPr>
          <w:b/>
          <w:bCs/>
        </w:rPr>
        <w:t xml:space="preserve">Prof. em. Dr. Gazda Pál </w:t>
      </w:r>
      <w:r w:rsidR="00F9111F" w:rsidRPr="00AA2D0B">
        <w:rPr>
          <w:b/>
          <w:bCs/>
        </w:rPr>
        <w:t xml:space="preserve">egyetemi </w:t>
      </w:r>
      <w:r w:rsidRPr="00AA2D0B">
        <w:rPr>
          <w:b/>
          <w:bCs/>
        </w:rPr>
        <w:t>tanár</w:t>
      </w:r>
    </w:p>
    <w:p w:rsidR="00F9111F" w:rsidRPr="00AA2D0B" w:rsidRDefault="00F9111F" w:rsidP="00F9111F">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F9111F" w:rsidRPr="00AA2D0B" w:rsidRDefault="00F9111F" w:rsidP="00F9111F">
      <w:pPr>
        <w:jc w:val="both"/>
      </w:pPr>
    </w:p>
    <w:p w:rsidR="00D04FCB" w:rsidRPr="00AA2D0B" w:rsidRDefault="00F9111F" w:rsidP="006F7851">
      <w:pPr>
        <w:jc w:val="both"/>
        <w:rPr>
          <w:b/>
          <w:i/>
          <w:sz w:val="16"/>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700287" w:rsidRPr="00AA2D0B" w:rsidTr="00700287">
        <w:tc>
          <w:tcPr>
            <w:tcW w:w="4855" w:type="dxa"/>
            <w:tcBorders>
              <w:top w:val="nil"/>
              <w:left w:val="nil"/>
              <w:bottom w:val="single" w:sz="4" w:space="0" w:color="auto"/>
              <w:right w:val="nil"/>
            </w:tcBorders>
            <w:hideMark/>
          </w:tcPr>
          <w:p w:rsidR="00700287" w:rsidRPr="00AA2D0B" w:rsidRDefault="00700287" w:rsidP="0070028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00287" w:rsidRPr="00AA2D0B" w:rsidRDefault="00700287" w:rsidP="00700287">
            <w:pPr>
              <w:pStyle w:val="Szvegtrzs"/>
            </w:pPr>
          </w:p>
        </w:tc>
        <w:tc>
          <w:tcPr>
            <w:tcW w:w="2597" w:type="dxa"/>
          </w:tcPr>
          <w:p w:rsidR="00700287" w:rsidRPr="00AA2D0B" w:rsidRDefault="00700287" w:rsidP="00700287">
            <w:pPr>
              <w:pStyle w:val="Szvegtrzs"/>
              <w:jc w:val="right"/>
            </w:pPr>
          </w:p>
        </w:tc>
      </w:tr>
      <w:tr w:rsidR="00700287" w:rsidRPr="00AA2D0B" w:rsidTr="00700287">
        <w:tc>
          <w:tcPr>
            <w:tcW w:w="4855" w:type="dxa"/>
            <w:tcBorders>
              <w:top w:val="single" w:sz="4" w:space="0" w:color="auto"/>
              <w:left w:val="nil"/>
              <w:bottom w:val="nil"/>
              <w:right w:val="nil"/>
            </w:tcBorders>
            <w:hideMark/>
          </w:tcPr>
          <w:p w:rsidR="00700287" w:rsidRPr="00AA2D0B" w:rsidRDefault="00700287" w:rsidP="00700287">
            <w:pPr>
              <w:pStyle w:val="Szvegtrzs"/>
              <w:jc w:val="center"/>
              <w:rPr>
                <w:b/>
              </w:rPr>
            </w:pPr>
            <w:r w:rsidRPr="00AA2D0B">
              <w:rPr>
                <w:b/>
              </w:rPr>
              <w:t>Hadtudományi és Honvédtisztképző Kar</w:t>
            </w:r>
          </w:p>
        </w:tc>
        <w:tc>
          <w:tcPr>
            <w:tcW w:w="1620" w:type="dxa"/>
          </w:tcPr>
          <w:p w:rsidR="00700287" w:rsidRPr="00AA2D0B" w:rsidRDefault="00700287" w:rsidP="00700287">
            <w:pPr>
              <w:pStyle w:val="Szvegtrzs"/>
            </w:pPr>
          </w:p>
        </w:tc>
        <w:tc>
          <w:tcPr>
            <w:tcW w:w="2597" w:type="dxa"/>
          </w:tcPr>
          <w:p w:rsidR="00700287" w:rsidRPr="00AA2D0B" w:rsidRDefault="00700287" w:rsidP="00700287">
            <w:pPr>
              <w:pStyle w:val="Szvegtrzs"/>
            </w:pPr>
          </w:p>
        </w:tc>
      </w:tr>
    </w:tbl>
    <w:p w:rsidR="00700287" w:rsidRPr="00AA2D0B" w:rsidRDefault="00700287" w:rsidP="00700287">
      <w:pPr>
        <w:pStyle w:val="lfej"/>
        <w:tabs>
          <w:tab w:val="right" w:pos="0"/>
        </w:tabs>
        <w:jc w:val="both"/>
        <w:rPr>
          <w:bCs/>
        </w:rPr>
      </w:pPr>
    </w:p>
    <w:p w:rsidR="00700287" w:rsidRPr="00AA2D0B" w:rsidRDefault="00700287" w:rsidP="00700287">
      <w:pPr>
        <w:jc w:val="center"/>
        <w:rPr>
          <w:b/>
          <w:bCs/>
          <w:sz w:val="28"/>
          <w:szCs w:val="28"/>
        </w:rPr>
      </w:pPr>
      <w:r w:rsidRPr="00AA2D0B">
        <w:rPr>
          <w:b/>
          <w:bCs/>
          <w:sz w:val="28"/>
          <w:szCs w:val="28"/>
        </w:rPr>
        <w:t>TANTÁRGYI PROGRAM</w:t>
      </w:r>
    </w:p>
    <w:p w:rsidR="00700287" w:rsidRPr="00AA2D0B" w:rsidRDefault="00700287" w:rsidP="00977D24">
      <w:pPr>
        <w:pStyle w:val="lfej"/>
        <w:numPr>
          <w:ilvl w:val="0"/>
          <w:numId w:val="105"/>
        </w:numPr>
        <w:tabs>
          <w:tab w:val="right" w:pos="900"/>
        </w:tabs>
        <w:spacing w:before="120"/>
        <w:jc w:val="both"/>
        <w:rPr>
          <w:bCs/>
          <w:lang w:val="hu-HU"/>
        </w:rPr>
      </w:pPr>
      <w:r w:rsidRPr="00AA2D0B">
        <w:rPr>
          <w:b/>
          <w:bCs/>
          <w:lang w:val="hu-HU"/>
        </w:rPr>
        <w:t xml:space="preserve">A tantárgy kódja: </w:t>
      </w:r>
      <w:r w:rsidRPr="00AA2D0B">
        <w:rPr>
          <w:bCs/>
        </w:rPr>
        <w:t>HLHAB13</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Védelemgazdaságtan és gazdasági biztonság</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Defense Economics and Economic Security</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D07E49" w:rsidRPr="00AA2D0B">
        <w:rPr>
          <w:bCs/>
          <w:lang w:val="hu-HU"/>
        </w:rPr>
        <w:t>Katonai Logisztikai Intézet,</w:t>
      </w:r>
      <w:r w:rsidRPr="00AA2D0B">
        <w:rPr>
          <w:bCs/>
        </w:rPr>
        <w:t xml:space="preserve"> Hadtáp és Katonai Közlekedési Tanszék</w:t>
      </w:r>
    </w:p>
    <w:p w:rsidR="00700287" w:rsidRPr="00AA2D0B" w:rsidRDefault="00700287" w:rsidP="00977D24">
      <w:pPr>
        <w:pStyle w:val="lfej"/>
        <w:numPr>
          <w:ilvl w:val="0"/>
          <w:numId w:val="105"/>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A tanórák száma (előadás+gyakorlat)</w:t>
      </w:r>
    </w:p>
    <w:p w:rsidR="00700287" w:rsidRPr="00AA2D0B" w:rsidRDefault="00700287" w:rsidP="00977D24">
      <w:pPr>
        <w:pStyle w:val="lfej"/>
        <w:numPr>
          <w:ilvl w:val="1"/>
          <w:numId w:val="105"/>
        </w:numPr>
        <w:tabs>
          <w:tab w:val="clear" w:pos="4536"/>
          <w:tab w:val="clear" w:pos="9072"/>
        </w:tabs>
        <w:spacing w:before="120"/>
        <w:ind w:left="1000"/>
        <w:jc w:val="both"/>
        <w:rPr>
          <w:bCs/>
          <w:lang w:val="hu-HU"/>
        </w:rPr>
      </w:pPr>
      <w:r w:rsidRPr="00AA2D0B">
        <w:rPr>
          <w:bCs/>
          <w:lang w:val="hu-HU"/>
        </w:rPr>
        <w:t xml:space="preserve">összes óraszám: </w:t>
      </w:r>
    </w:p>
    <w:p w:rsidR="00700287" w:rsidRPr="00AA2D0B" w:rsidRDefault="00700287" w:rsidP="00977D24">
      <w:pPr>
        <w:pStyle w:val="lfej"/>
        <w:numPr>
          <w:ilvl w:val="2"/>
          <w:numId w:val="105"/>
        </w:numPr>
        <w:tabs>
          <w:tab w:val="clear" w:pos="4536"/>
          <w:tab w:val="clear" w:pos="9072"/>
          <w:tab w:val="right" w:pos="900"/>
        </w:tabs>
        <w:spacing w:before="120"/>
        <w:ind w:left="1508"/>
        <w:jc w:val="both"/>
        <w:rPr>
          <w:bCs/>
          <w:lang w:val="hu-HU"/>
        </w:rPr>
      </w:pPr>
      <w:r w:rsidRPr="00AA2D0B">
        <w:rPr>
          <w:bCs/>
          <w:lang w:val="hu-HU"/>
        </w:rPr>
        <w:t>Nappali munkarend: 35 (25+10)</w:t>
      </w:r>
    </w:p>
    <w:p w:rsidR="00700287" w:rsidRPr="00AA2D0B" w:rsidRDefault="00700287" w:rsidP="00977D24">
      <w:pPr>
        <w:pStyle w:val="lfej"/>
        <w:numPr>
          <w:ilvl w:val="2"/>
          <w:numId w:val="105"/>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A646F7" w:rsidRPr="00AA2D0B">
        <w:rPr>
          <w:bCs/>
          <w:lang w:val="hu-HU"/>
        </w:rPr>
        <w:t>-</w:t>
      </w:r>
    </w:p>
    <w:p w:rsidR="00700287" w:rsidRPr="00AA2D0B" w:rsidRDefault="00700287" w:rsidP="00977D24">
      <w:pPr>
        <w:pStyle w:val="lfej"/>
        <w:numPr>
          <w:ilvl w:val="1"/>
          <w:numId w:val="105"/>
        </w:numPr>
        <w:tabs>
          <w:tab w:val="clear" w:pos="4536"/>
          <w:tab w:val="clear" w:pos="9072"/>
          <w:tab w:val="right" w:pos="900"/>
        </w:tabs>
        <w:spacing w:before="120"/>
        <w:ind w:left="1000"/>
        <w:jc w:val="both"/>
        <w:rPr>
          <w:bCs/>
          <w:lang w:val="hu-HU"/>
        </w:rPr>
      </w:pPr>
      <w:r w:rsidRPr="00AA2D0B">
        <w:rPr>
          <w:bCs/>
          <w:lang w:val="hu-HU"/>
        </w:rPr>
        <w:t>heti óraszám nappali munkarend: 2</w:t>
      </w:r>
    </w:p>
    <w:p w:rsidR="00700287" w:rsidRPr="00AA2D0B" w:rsidRDefault="00700287" w:rsidP="00977D24">
      <w:pPr>
        <w:pStyle w:val="lfej"/>
        <w:numPr>
          <w:ilvl w:val="0"/>
          <w:numId w:val="105"/>
        </w:numPr>
        <w:tabs>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 xml:space="preserve">Gazdasági biztonság komplex értelmezése, egyes alrendszereinek működése, valamint a mozgósítási biztonság helye és szerepe a gazdasági biztonság rendszerében. </w:t>
      </w:r>
      <w:r w:rsidRPr="00AA2D0B">
        <w:rPr>
          <w:lang w:val="hu-HU"/>
        </w:rPr>
        <w:t>A gazdaság védelmi felkészítése és a gazdaságmozgósítás rendszere. Nemzetgazdaság, hadiipar, haditechnika és a katonai logisztikai folyamatok kapcsolata.</w:t>
      </w:r>
    </w:p>
    <w:p w:rsidR="00700287" w:rsidRPr="00AA2D0B" w:rsidRDefault="00700287" w:rsidP="00977D24">
      <w:pPr>
        <w:pStyle w:val="lfej"/>
        <w:numPr>
          <w:ilvl w:val="0"/>
          <w:numId w:val="105"/>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Comprehensive approach of economic security, its subsystems and the mobilization security’s place among them. </w:t>
      </w:r>
      <w:r w:rsidRPr="00AA2D0B">
        <w:rPr>
          <w:bCs/>
          <w:lang w:val="hu-HU"/>
        </w:rPr>
        <w:t>Methods of preparing the economy and its resources for crisis periods (disasters, wars etc.) and the system of economic mobilization. Nexus of national economy, defence economy, military technics and military logistic processes.</w:t>
      </w:r>
    </w:p>
    <w:p w:rsidR="00700287" w:rsidRPr="00AA2D0B" w:rsidRDefault="00700287" w:rsidP="00977D24">
      <w:pPr>
        <w:pStyle w:val="Listaszerbekezds"/>
        <w:numPr>
          <w:ilvl w:val="0"/>
          <w:numId w:val="105"/>
        </w:numPr>
        <w:tabs>
          <w:tab w:val="left" w:pos="284"/>
        </w:tabs>
        <w:spacing w:before="120"/>
        <w:ind w:left="641" w:hanging="357"/>
        <w:contextualSpacing w:val="0"/>
        <w:jc w:val="both"/>
        <w:rPr>
          <w:b/>
        </w:rPr>
      </w:pPr>
      <w:r w:rsidRPr="00AA2D0B">
        <w:rPr>
          <w:b/>
        </w:rPr>
        <w:tab/>
        <w:t>Elérendő kompetenciák (magyarul):</w:t>
      </w:r>
    </w:p>
    <w:p w:rsidR="00700287" w:rsidRPr="00AA2D0B" w:rsidRDefault="00700287" w:rsidP="00977D24">
      <w:pPr>
        <w:pStyle w:val="lfej"/>
        <w:numPr>
          <w:ilvl w:val="0"/>
          <w:numId w:val="93"/>
        </w:numPr>
        <w:tabs>
          <w:tab w:val="clear" w:pos="4536"/>
          <w:tab w:val="clear" w:pos="9072"/>
          <w:tab w:val="right" w:pos="900"/>
        </w:tabs>
        <w:spacing w:before="120"/>
        <w:ind w:left="714" w:hanging="357"/>
        <w:jc w:val="both"/>
        <w:rPr>
          <w:bCs/>
        </w:rPr>
      </w:pPr>
      <w:r w:rsidRPr="00AA2D0B">
        <w:rPr>
          <w:b/>
        </w:rPr>
        <w:tab/>
      </w:r>
      <w:r w:rsidRPr="00AA2D0B">
        <w:rPr>
          <w:bCs/>
        </w:rPr>
        <w:t xml:space="preserve">A tisztjelölt </w:t>
      </w:r>
      <w:r w:rsidRPr="00AA2D0B">
        <w:rPr>
          <w:bCs/>
          <w:lang w:val="hu-HU"/>
        </w:rPr>
        <w:t xml:space="preserve">legyen </w:t>
      </w:r>
      <w:r w:rsidRPr="00AA2D0B">
        <w:rPr>
          <w:bCs/>
        </w:rPr>
        <w:t>képes alapszinten eligazodni a gazdasági biztonság kérdéseiben.</w:t>
      </w:r>
    </w:p>
    <w:p w:rsidR="00700287" w:rsidRPr="00AA2D0B" w:rsidRDefault="00700287" w:rsidP="00977D24">
      <w:pPr>
        <w:pStyle w:val="lfej"/>
        <w:numPr>
          <w:ilvl w:val="0"/>
          <w:numId w:val="93"/>
        </w:numPr>
        <w:tabs>
          <w:tab w:val="clear" w:pos="4536"/>
          <w:tab w:val="clear" w:pos="9072"/>
          <w:tab w:val="center" w:pos="4819"/>
        </w:tabs>
        <w:spacing w:before="120"/>
        <w:ind w:left="714" w:hanging="357"/>
        <w:rPr>
          <w:bCs/>
        </w:rPr>
      </w:pPr>
      <w:r w:rsidRPr="00AA2D0B">
        <w:rPr>
          <w:bCs/>
        </w:rPr>
        <w:t xml:space="preserve">A tisztjelölt </w:t>
      </w:r>
      <w:r w:rsidRPr="00AA2D0B">
        <w:rPr>
          <w:bCs/>
          <w:lang w:val="hu-HU"/>
        </w:rPr>
        <w:t>ismerje meg</w:t>
      </w:r>
      <w:r w:rsidRPr="00AA2D0B">
        <w:rPr>
          <w:bCs/>
        </w:rPr>
        <w:t xml:space="preserve"> a gazdaságmozgósítás rendszerét, jogi szabályozását és ennek Magyar Honvédségre vonatkozó tervezési feladatait.</w:t>
      </w:r>
    </w:p>
    <w:p w:rsidR="00700287" w:rsidRPr="00AA2D0B" w:rsidRDefault="00700287" w:rsidP="00977D24">
      <w:pPr>
        <w:pStyle w:val="lfej"/>
        <w:numPr>
          <w:ilvl w:val="0"/>
          <w:numId w:val="93"/>
        </w:numPr>
        <w:tabs>
          <w:tab w:val="clear" w:pos="4536"/>
          <w:tab w:val="center" w:pos="4819"/>
        </w:tabs>
        <w:spacing w:before="120"/>
        <w:ind w:left="714" w:hanging="357"/>
        <w:rPr>
          <w:bCs/>
        </w:rPr>
      </w:pPr>
      <w:r w:rsidRPr="00AA2D0B">
        <w:rPr>
          <w:bCs/>
        </w:rPr>
        <w:t xml:space="preserve">A tisztjelölt </w:t>
      </w:r>
      <w:r w:rsidRPr="00AA2D0B">
        <w:rPr>
          <w:bCs/>
          <w:lang w:val="hu-HU"/>
        </w:rPr>
        <w:t>legyen képes komplex logisztikai felderítés tervezésére és végrehajtására.</w:t>
      </w:r>
    </w:p>
    <w:p w:rsidR="00700287" w:rsidRPr="00AA2D0B" w:rsidRDefault="00700287" w:rsidP="00977D24">
      <w:pPr>
        <w:pStyle w:val="lfej"/>
        <w:numPr>
          <w:ilvl w:val="0"/>
          <w:numId w:val="105"/>
        </w:numPr>
        <w:tabs>
          <w:tab w:val="clear" w:pos="4536"/>
          <w:tab w:val="clear" w:pos="9072"/>
          <w:tab w:val="right" w:pos="900"/>
        </w:tabs>
        <w:spacing w:before="120"/>
        <w:ind w:left="644"/>
        <w:jc w:val="both"/>
        <w:rPr>
          <w:b/>
        </w:rPr>
      </w:pPr>
      <w:r w:rsidRPr="00AA2D0B">
        <w:rPr>
          <w:b/>
        </w:rPr>
        <w:t xml:space="preserve">Elérendő kompetenciák (angolul): </w:t>
      </w:r>
    </w:p>
    <w:p w:rsidR="00700287" w:rsidRPr="00AA2D0B" w:rsidRDefault="00700287" w:rsidP="00977D24">
      <w:pPr>
        <w:pStyle w:val="lfej"/>
        <w:numPr>
          <w:ilvl w:val="0"/>
          <w:numId w:val="93"/>
        </w:numPr>
        <w:tabs>
          <w:tab w:val="clear" w:pos="4536"/>
          <w:tab w:val="clear" w:pos="9072"/>
          <w:tab w:val="right" w:pos="900"/>
        </w:tabs>
        <w:spacing w:before="120"/>
        <w:jc w:val="both"/>
        <w:rPr>
          <w:bCs/>
        </w:rPr>
      </w:pPr>
      <w:r w:rsidRPr="00AA2D0B">
        <w:rPr>
          <w:bCs/>
        </w:rPr>
        <w:t>Cadets should understand the different processes of economic security</w:t>
      </w:r>
      <w:r w:rsidRPr="00AA2D0B">
        <w:rPr>
          <w:bCs/>
          <w:lang w:val="hu-HU"/>
        </w:rPr>
        <w:t>.</w:t>
      </w:r>
    </w:p>
    <w:p w:rsidR="00700287" w:rsidRPr="00AA2D0B" w:rsidRDefault="00700287" w:rsidP="00977D24">
      <w:pPr>
        <w:pStyle w:val="lfej"/>
        <w:numPr>
          <w:ilvl w:val="0"/>
          <w:numId w:val="93"/>
        </w:numPr>
        <w:tabs>
          <w:tab w:val="clear" w:pos="4536"/>
          <w:tab w:val="clear" w:pos="9072"/>
          <w:tab w:val="right" w:pos="900"/>
        </w:tabs>
        <w:spacing w:before="120"/>
        <w:jc w:val="both"/>
        <w:rPr>
          <w:bCs/>
        </w:rPr>
      </w:pPr>
      <w:r w:rsidRPr="00AA2D0B">
        <w:rPr>
          <w:bCs/>
        </w:rPr>
        <w:t>Cadets should know the system of economic mobilization, its legal background and its planning tasks concerning to the Hungarian Defence Forces.</w:t>
      </w:r>
    </w:p>
    <w:p w:rsidR="00700287" w:rsidRPr="00AA2D0B" w:rsidRDefault="00700287" w:rsidP="00977D24">
      <w:pPr>
        <w:pStyle w:val="lfej"/>
        <w:numPr>
          <w:ilvl w:val="0"/>
          <w:numId w:val="93"/>
        </w:numPr>
        <w:tabs>
          <w:tab w:val="clear" w:pos="4536"/>
          <w:tab w:val="clear" w:pos="9072"/>
          <w:tab w:val="right" w:pos="900"/>
        </w:tabs>
        <w:spacing w:before="120"/>
        <w:jc w:val="both"/>
        <w:rPr>
          <w:bCs/>
        </w:rPr>
      </w:pPr>
      <w:r w:rsidRPr="00AA2D0B">
        <w:rPr>
          <w:bCs/>
        </w:rPr>
        <w:t>Cadets should be capable of planning and executing logistics reconnaissance tasks.</w:t>
      </w:r>
    </w:p>
    <w:p w:rsidR="00700287" w:rsidRPr="00AA2D0B" w:rsidRDefault="00700287" w:rsidP="00977D24">
      <w:pPr>
        <w:pStyle w:val="lfej"/>
        <w:numPr>
          <w:ilvl w:val="0"/>
          <w:numId w:val="105"/>
        </w:numPr>
        <w:tabs>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HLHAB12 </w:t>
      </w:r>
      <w:r w:rsidR="001D14AE" w:rsidRPr="00AA2D0B">
        <w:rPr>
          <w:bCs/>
          <w:lang w:val="hu-HU"/>
        </w:rPr>
        <w:t>Közgazdaságtan II.</w:t>
      </w:r>
    </w:p>
    <w:p w:rsidR="00700287" w:rsidRPr="00AA2D0B" w:rsidRDefault="00700287" w:rsidP="00977D24">
      <w:pPr>
        <w:pStyle w:val="Listaszerbekezds"/>
        <w:numPr>
          <w:ilvl w:val="0"/>
          <w:numId w:val="105"/>
        </w:numPr>
        <w:spacing w:before="120"/>
        <w:ind w:left="641" w:hanging="357"/>
        <w:contextualSpacing w:val="0"/>
        <w:jc w:val="both"/>
        <w:rPr>
          <w:b/>
        </w:rPr>
      </w:pPr>
      <w:r w:rsidRPr="00AA2D0B">
        <w:rPr>
          <w:b/>
        </w:rPr>
        <w:lastRenderedPageBreak/>
        <w:t xml:space="preserve">A tantárgy tematikája: </w:t>
      </w:r>
    </w:p>
    <w:p w:rsidR="00700287" w:rsidRPr="00AA2D0B" w:rsidRDefault="00700287" w:rsidP="00977D24">
      <w:pPr>
        <w:pStyle w:val="Listaszerbekezds"/>
        <w:numPr>
          <w:ilvl w:val="1"/>
          <w:numId w:val="105"/>
        </w:numPr>
        <w:spacing w:before="120"/>
        <w:ind w:left="1000"/>
        <w:contextualSpacing w:val="0"/>
        <w:jc w:val="both"/>
        <w:rPr>
          <w:b/>
        </w:rPr>
      </w:pPr>
      <w:r w:rsidRPr="00AA2D0B">
        <w:t>Nemzetgazdaság és védelem kapcsolatrendszere.</w:t>
      </w:r>
    </w:p>
    <w:p w:rsidR="00700287" w:rsidRPr="00AA2D0B" w:rsidRDefault="00700287" w:rsidP="00977D24">
      <w:pPr>
        <w:pStyle w:val="Listaszerbekezds"/>
        <w:numPr>
          <w:ilvl w:val="1"/>
          <w:numId w:val="105"/>
        </w:numPr>
        <w:spacing w:before="120"/>
        <w:ind w:left="1000"/>
        <w:contextualSpacing w:val="0"/>
        <w:jc w:val="both"/>
      </w:pPr>
      <w:r w:rsidRPr="00AA2D0B">
        <w:t>Gazdasági biztonság és alrendszerei.</w:t>
      </w:r>
    </w:p>
    <w:p w:rsidR="00700287" w:rsidRPr="00AA2D0B" w:rsidRDefault="00700287" w:rsidP="00977D24">
      <w:pPr>
        <w:pStyle w:val="Listaszerbekezds"/>
        <w:numPr>
          <w:ilvl w:val="1"/>
          <w:numId w:val="105"/>
        </w:numPr>
        <w:spacing w:before="120"/>
        <w:ind w:left="1000"/>
        <w:contextualSpacing w:val="0"/>
        <w:jc w:val="both"/>
      </w:pPr>
      <w:r w:rsidRPr="00AA2D0B">
        <w:t>Ellátásbiztonság.</w:t>
      </w:r>
    </w:p>
    <w:p w:rsidR="00700287" w:rsidRPr="00AA2D0B" w:rsidRDefault="00700287" w:rsidP="00977D24">
      <w:pPr>
        <w:pStyle w:val="Listaszerbekezds"/>
        <w:numPr>
          <w:ilvl w:val="1"/>
          <w:numId w:val="105"/>
        </w:numPr>
        <w:spacing w:before="120"/>
        <w:ind w:left="1000"/>
        <w:contextualSpacing w:val="0"/>
        <w:jc w:val="both"/>
      </w:pPr>
      <w:r w:rsidRPr="00AA2D0B">
        <w:t>Kritikus infrastruktúrák.</w:t>
      </w:r>
    </w:p>
    <w:p w:rsidR="00700287" w:rsidRPr="00AA2D0B" w:rsidRDefault="00700287" w:rsidP="00977D24">
      <w:pPr>
        <w:pStyle w:val="Listaszerbekezds"/>
        <w:numPr>
          <w:ilvl w:val="1"/>
          <w:numId w:val="105"/>
        </w:numPr>
        <w:spacing w:before="120"/>
        <w:ind w:left="1000"/>
        <w:contextualSpacing w:val="0"/>
        <w:jc w:val="both"/>
      </w:pPr>
      <w:r w:rsidRPr="00AA2D0B">
        <w:t>A honvédelem költsége.</w:t>
      </w:r>
    </w:p>
    <w:p w:rsidR="00700287" w:rsidRPr="00AA2D0B" w:rsidRDefault="00700287" w:rsidP="00977D24">
      <w:pPr>
        <w:pStyle w:val="Listaszerbekezds"/>
        <w:numPr>
          <w:ilvl w:val="1"/>
          <w:numId w:val="105"/>
        </w:numPr>
        <w:spacing w:before="120"/>
        <w:ind w:left="1000"/>
        <w:contextualSpacing w:val="0"/>
        <w:jc w:val="both"/>
      </w:pPr>
      <w:r w:rsidRPr="00AA2D0B">
        <w:t>Védelmi erőforrásokat meghatározó tényezők. Védelmi költségvetési tendenciák a világban.</w:t>
      </w:r>
    </w:p>
    <w:p w:rsidR="00700287" w:rsidRPr="00AA2D0B" w:rsidRDefault="00700287" w:rsidP="00977D24">
      <w:pPr>
        <w:pStyle w:val="Listaszerbekezds"/>
        <w:numPr>
          <w:ilvl w:val="1"/>
          <w:numId w:val="105"/>
        </w:numPr>
        <w:spacing w:before="120"/>
        <w:ind w:left="1000"/>
        <w:contextualSpacing w:val="0"/>
        <w:jc w:val="both"/>
      </w:pPr>
      <w:r w:rsidRPr="00AA2D0B">
        <w:t>Hadiipar és haditechnikai kutatás-fejlesztés.</w:t>
      </w:r>
    </w:p>
    <w:p w:rsidR="00700287" w:rsidRPr="00AA2D0B" w:rsidRDefault="00700287" w:rsidP="00977D24">
      <w:pPr>
        <w:pStyle w:val="Listaszerbekezds"/>
        <w:numPr>
          <w:ilvl w:val="1"/>
          <w:numId w:val="105"/>
        </w:numPr>
        <w:spacing w:before="120"/>
        <w:ind w:left="1000"/>
        <w:contextualSpacing w:val="0"/>
        <w:jc w:val="both"/>
      </w:pPr>
      <w:r w:rsidRPr="00AA2D0B">
        <w:t>Haditechnikai külkereskedelem.</w:t>
      </w:r>
    </w:p>
    <w:p w:rsidR="00700287" w:rsidRPr="00AA2D0B" w:rsidRDefault="00700287" w:rsidP="00977D24">
      <w:pPr>
        <w:pStyle w:val="Listaszerbekezds"/>
        <w:numPr>
          <w:ilvl w:val="1"/>
          <w:numId w:val="105"/>
        </w:numPr>
        <w:spacing w:before="120"/>
        <w:ind w:left="1000"/>
        <w:contextualSpacing w:val="0"/>
        <w:jc w:val="both"/>
      </w:pPr>
      <w:r w:rsidRPr="00AA2D0B">
        <w:t>Gazdaságmozgósítás jogi szabályozása.</w:t>
      </w:r>
    </w:p>
    <w:p w:rsidR="00700287" w:rsidRPr="00AA2D0B" w:rsidRDefault="00700287" w:rsidP="00977D24">
      <w:pPr>
        <w:pStyle w:val="Listaszerbekezds"/>
        <w:numPr>
          <w:ilvl w:val="1"/>
          <w:numId w:val="105"/>
        </w:numPr>
        <w:spacing w:before="120"/>
        <w:ind w:left="1000"/>
        <w:contextualSpacing w:val="0"/>
        <w:jc w:val="both"/>
      </w:pPr>
      <w:r w:rsidRPr="00AA2D0B">
        <w:t>Gazdaságmozgósítási rendszerek.</w:t>
      </w:r>
    </w:p>
    <w:p w:rsidR="00700287" w:rsidRPr="00AA2D0B" w:rsidRDefault="00700287" w:rsidP="00977D24">
      <w:pPr>
        <w:pStyle w:val="Listaszerbekezds"/>
        <w:numPr>
          <w:ilvl w:val="1"/>
          <w:numId w:val="105"/>
        </w:numPr>
        <w:spacing w:before="120"/>
        <w:ind w:left="1000"/>
        <w:contextualSpacing w:val="0"/>
        <w:jc w:val="both"/>
      </w:pPr>
      <w:r w:rsidRPr="00AA2D0B">
        <w:t xml:space="preserve">Gazdaság védelmi felkészítése. </w:t>
      </w:r>
    </w:p>
    <w:p w:rsidR="00700287" w:rsidRPr="00AA2D0B" w:rsidRDefault="00700287" w:rsidP="00977D24">
      <w:pPr>
        <w:pStyle w:val="Listaszerbekezds"/>
        <w:numPr>
          <w:ilvl w:val="1"/>
          <w:numId w:val="105"/>
        </w:numPr>
        <w:spacing w:before="120"/>
        <w:ind w:left="1000"/>
        <w:contextualSpacing w:val="0"/>
        <w:jc w:val="both"/>
      </w:pPr>
      <w:r w:rsidRPr="00AA2D0B">
        <w:t>Védelem tervezése. Védelmi tervező rendszerek.</w:t>
      </w:r>
    </w:p>
    <w:p w:rsidR="00700287" w:rsidRPr="00AA2D0B" w:rsidRDefault="00700287" w:rsidP="00977D24">
      <w:pPr>
        <w:pStyle w:val="Listaszerbekezds"/>
        <w:numPr>
          <w:ilvl w:val="1"/>
          <w:numId w:val="105"/>
        </w:numPr>
        <w:spacing w:before="120"/>
        <w:ind w:left="1000"/>
        <w:contextualSpacing w:val="0"/>
        <w:jc w:val="both"/>
      </w:pPr>
      <w:r w:rsidRPr="00AA2D0B">
        <w:t>Gazdaság és anyagi szolgáltatások rendszere és szabályozása.</w:t>
      </w:r>
    </w:p>
    <w:p w:rsidR="00700287" w:rsidRPr="00AA2D0B" w:rsidRDefault="00700287" w:rsidP="00977D24">
      <w:pPr>
        <w:pStyle w:val="Listaszerbekezds"/>
        <w:numPr>
          <w:ilvl w:val="1"/>
          <w:numId w:val="105"/>
        </w:numPr>
        <w:spacing w:before="120"/>
        <w:ind w:left="1000"/>
        <w:contextualSpacing w:val="0"/>
        <w:jc w:val="both"/>
      </w:pPr>
      <w:r w:rsidRPr="00AA2D0B">
        <w:t>Logisztikai felderítés szabályai és módszertana.</w:t>
      </w:r>
    </w:p>
    <w:p w:rsidR="00700287" w:rsidRPr="00AA2D0B" w:rsidRDefault="00700287" w:rsidP="00977D24">
      <w:pPr>
        <w:pStyle w:val="Listaszerbekezds"/>
        <w:numPr>
          <w:ilvl w:val="1"/>
          <w:numId w:val="105"/>
        </w:numPr>
        <w:spacing w:before="120"/>
        <w:ind w:left="1000"/>
        <w:contextualSpacing w:val="0"/>
        <w:jc w:val="both"/>
      </w:pPr>
      <w:r w:rsidRPr="00AA2D0B">
        <w:t>Logisztikai felderítés gyakorlati végrehajtása.</w:t>
      </w:r>
      <w:r w:rsidRPr="00AA2D0B">
        <w:tab/>
      </w:r>
      <w:r w:rsidRPr="00AA2D0B">
        <w:tab/>
      </w:r>
    </w:p>
    <w:p w:rsidR="00700287" w:rsidRPr="00AA2D0B" w:rsidRDefault="00700287" w:rsidP="00977D24">
      <w:pPr>
        <w:pStyle w:val="lfej"/>
        <w:numPr>
          <w:ilvl w:val="0"/>
          <w:numId w:val="105"/>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4. félév</w:t>
      </w:r>
    </w:p>
    <w:p w:rsidR="00700287" w:rsidRPr="00AA2D0B" w:rsidRDefault="00700287" w:rsidP="00977D24">
      <w:pPr>
        <w:pStyle w:val="lfej"/>
        <w:numPr>
          <w:ilvl w:val="0"/>
          <w:numId w:val="105"/>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A logisztikai felderítési gyakorlatról hiányozni nem lehetséges. </w:t>
      </w:r>
    </w:p>
    <w:p w:rsidR="00700287" w:rsidRPr="00AA2D0B" w:rsidRDefault="00700287" w:rsidP="00977D24">
      <w:pPr>
        <w:pStyle w:val="Listaszerbekezds"/>
        <w:numPr>
          <w:ilvl w:val="0"/>
          <w:numId w:val="105"/>
        </w:numPr>
        <w:spacing w:before="120"/>
        <w:ind w:left="641" w:hanging="357"/>
        <w:contextualSpacing w:val="0"/>
        <w:jc w:val="both"/>
        <w:rPr>
          <w:b/>
        </w:rPr>
      </w:pPr>
      <w:r w:rsidRPr="00AA2D0B">
        <w:rPr>
          <w:b/>
        </w:rPr>
        <w:t xml:space="preserve">Félévközi feladatok, ismeretek ellenőrzésének rendje: </w:t>
      </w:r>
      <w:r w:rsidRPr="00AA2D0B">
        <w:t>A honvéd tisztjelöltek minden tárgykör feldolgozása után egyéni vagy csoportos házi feladatok kapnak, melynek ellenőrzése a következő tárgykör feldolgozása előtt megtörténik.</w:t>
      </w:r>
    </w:p>
    <w:p w:rsidR="00700287" w:rsidRPr="00AA2D0B" w:rsidRDefault="00700287" w:rsidP="00977D24">
      <w:pPr>
        <w:pStyle w:val="Listaszerbekezds"/>
        <w:numPr>
          <w:ilvl w:val="0"/>
          <w:numId w:val="105"/>
        </w:numPr>
        <w:tabs>
          <w:tab w:val="left" w:pos="28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Az aláírás feltétele a tanórákon és a logisztikai felderítésen történő – 17. pontban meghatározott – részvétel, valamint a félévközi feladatok és a logisztikai felderítési jelentés beadása. A tantárgy kreditje megszerzésének feltétele, hogy a honvéd tisztjelölt logisztikai felderítésre, illetve az írásbeli </w:t>
      </w:r>
      <w:r w:rsidR="00A646F7" w:rsidRPr="00AA2D0B">
        <w:rPr>
          <w:b/>
        </w:rPr>
        <w:t>kollokvium</w:t>
      </w:r>
      <w:r w:rsidR="00A646F7" w:rsidRPr="00AA2D0B">
        <w:t>i dolgozatra</w:t>
      </w:r>
      <w:r w:rsidRPr="00AA2D0B">
        <w:t xml:space="preserve"> kapott összpontszáma elérje a legalább elégséges (2) szintet. </w:t>
      </w:r>
    </w:p>
    <w:p w:rsidR="00700287" w:rsidRPr="00AA2D0B" w:rsidRDefault="00700287" w:rsidP="00977D24">
      <w:pPr>
        <w:pStyle w:val="Listaszerbekezds"/>
        <w:numPr>
          <w:ilvl w:val="0"/>
          <w:numId w:val="105"/>
        </w:numPr>
        <w:tabs>
          <w:tab w:val="left" w:pos="284"/>
        </w:tabs>
        <w:spacing w:before="120"/>
        <w:ind w:left="641" w:hanging="357"/>
        <w:contextualSpacing w:val="0"/>
        <w:rPr>
          <w:b/>
        </w:rPr>
      </w:pPr>
      <w:r w:rsidRPr="00AA2D0B">
        <w:rPr>
          <w:b/>
        </w:rPr>
        <w:tab/>
        <w:t>Irodalomjegyzék (magyar, angol):</w:t>
      </w:r>
    </w:p>
    <w:p w:rsidR="00700287" w:rsidRPr="00AA2D0B" w:rsidRDefault="00700287" w:rsidP="00977D24">
      <w:pPr>
        <w:pStyle w:val="lfej"/>
        <w:numPr>
          <w:ilvl w:val="1"/>
          <w:numId w:val="105"/>
        </w:numPr>
        <w:tabs>
          <w:tab w:val="clear" w:pos="4536"/>
          <w:tab w:val="clear" w:pos="9072"/>
        </w:tabs>
        <w:spacing w:before="120"/>
        <w:ind w:left="1000"/>
        <w:jc w:val="both"/>
        <w:rPr>
          <w:b/>
        </w:rPr>
      </w:pPr>
      <w:r w:rsidRPr="00AA2D0B">
        <w:rPr>
          <w:b/>
        </w:rPr>
        <w:t xml:space="preserve">Kötelező irodalom: </w:t>
      </w:r>
    </w:p>
    <w:p w:rsidR="00700287" w:rsidRPr="00AA2D0B" w:rsidRDefault="00700287" w:rsidP="00977D24">
      <w:pPr>
        <w:numPr>
          <w:ilvl w:val="0"/>
          <w:numId w:val="209"/>
        </w:numPr>
        <w:ind w:left="993"/>
        <w:jc w:val="both"/>
      </w:pPr>
      <w:r w:rsidRPr="00AA2D0B">
        <w:t>Király-Medveczky: Védelemgazdasági ismeretek ZMNE egyetemi kiadvány Bp. 2009</w:t>
      </w:r>
    </w:p>
    <w:p w:rsidR="00700287" w:rsidRPr="00AA2D0B" w:rsidRDefault="00700287" w:rsidP="00977D24">
      <w:pPr>
        <w:numPr>
          <w:ilvl w:val="0"/>
          <w:numId w:val="209"/>
        </w:numPr>
        <w:ind w:left="993"/>
        <w:jc w:val="both"/>
      </w:pPr>
      <w:r w:rsidRPr="00AA2D0B">
        <w:t>131/2003 Korm. rendelet a nemzetgazdaság védelmi felkészítése és mozgósítása feladatai végrehajtásának szabályozásáról</w:t>
      </w:r>
    </w:p>
    <w:p w:rsidR="00700287" w:rsidRPr="00AA2D0B" w:rsidRDefault="00700287" w:rsidP="00977D24">
      <w:pPr>
        <w:numPr>
          <w:ilvl w:val="0"/>
          <w:numId w:val="209"/>
        </w:numPr>
        <w:ind w:left="993"/>
        <w:jc w:val="both"/>
      </w:pPr>
      <w:r w:rsidRPr="00AA2D0B">
        <w:t>Multinational Interoperability Council: Common Record of Logistics Reconnaissance for Coalition Partners</w:t>
      </w:r>
    </w:p>
    <w:p w:rsidR="00700287" w:rsidRPr="00AA2D0B" w:rsidRDefault="00700287" w:rsidP="00977D24">
      <w:pPr>
        <w:numPr>
          <w:ilvl w:val="0"/>
          <w:numId w:val="209"/>
        </w:numPr>
        <w:ind w:left="993"/>
        <w:jc w:val="both"/>
      </w:pPr>
      <w:r w:rsidRPr="00AA2D0B">
        <w:lastRenderedPageBreak/>
        <w:t>2011. évi CXIII. törvény a honvédelemr</w:t>
      </w:r>
      <w:r w:rsidRPr="00AA2D0B">
        <w:rPr>
          <w:rFonts w:hint="eastAsia"/>
        </w:rPr>
        <w:t>ő</w:t>
      </w:r>
      <w:r w:rsidRPr="00AA2D0B">
        <w:t>l és a Magyar Honvédségr</w:t>
      </w:r>
      <w:r w:rsidRPr="00AA2D0B">
        <w:rPr>
          <w:rFonts w:hint="eastAsia"/>
        </w:rPr>
        <w:t>ő</w:t>
      </w:r>
      <w:r w:rsidRPr="00AA2D0B">
        <w:t>l, valamint a különleges jogrendben bevezethet</w:t>
      </w:r>
      <w:r w:rsidRPr="00AA2D0B">
        <w:rPr>
          <w:rFonts w:hint="eastAsia"/>
        </w:rPr>
        <w:t>ő</w:t>
      </w:r>
      <w:r w:rsidRPr="00AA2D0B">
        <w:t xml:space="preserve"> intézkedésekr</w:t>
      </w:r>
      <w:r w:rsidRPr="00AA2D0B">
        <w:rPr>
          <w:rFonts w:hint="eastAsia"/>
        </w:rPr>
        <w:t>ő</w:t>
      </w:r>
      <w:r w:rsidRPr="00AA2D0B">
        <w:t>l</w:t>
      </w:r>
    </w:p>
    <w:p w:rsidR="00700287" w:rsidRPr="00AA2D0B" w:rsidRDefault="00700287" w:rsidP="00977D24">
      <w:pPr>
        <w:numPr>
          <w:ilvl w:val="0"/>
          <w:numId w:val="209"/>
        </w:numPr>
        <w:ind w:left="993"/>
        <w:jc w:val="both"/>
      </w:pPr>
      <w:r w:rsidRPr="00AA2D0B">
        <w:t>290/2011. (XII. 22.) Korm. rendelet a honvédelemr</w:t>
      </w:r>
      <w:r w:rsidRPr="00AA2D0B">
        <w:rPr>
          <w:rFonts w:hint="eastAsia"/>
        </w:rPr>
        <w:t>ő</w:t>
      </w:r>
      <w:r w:rsidRPr="00AA2D0B">
        <w:t>l és a Magyar Honvédségr</w:t>
      </w:r>
      <w:r w:rsidRPr="00AA2D0B">
        <w:rPr>
          <w:rFonts w:hint="eastAsia"/>
        </w:rPr>
        <w:t>ő</w:t>
      </w:r>
      <w:r w:rsidRPr="00AA2D0B">
        <w:t>l, valamint a különleges jogrendben bevezethet</w:t>
      </w:r>
      <w:r w:rsidRPr="00AA2D0B">
        <w:rPr>
          <w:rFonts w:hint="eastAsia"/>
        </w:rPr>
        <w:t>ő</w:t>
      </w:r>
      <w:r w:rsidRPr="00AA2D0B">
        <w:t xml:space="preserve"> intézkedésekr</w:t>
      </w:r>
      <w:r w:rsidRPr="00AA2D0B">
        <w:rPr>
          <w:rFonts w:hint="eastAsia"/>
        </w:rPr>
        <w:t>ő</w:t>
      </w:r>
      <w:r w:rsidRPr="00AA2D0B">
        <w:t>l szóló 2011. évi CXIII. törvény egyes rendelkezéseinek végrehajtásáról</w:t>
      </w:r>
    </w:p>
    <w:p w:rsidR="00700287" w:rsidRPr="00AA2D0B" w:rsidRDefault="00700287" w:rsidP="00977D24">
      <w:pPr>
        <w:numPr>
          <w:ilvl w:val="0"/>
          <w:numId w:val="209"/>
        </w:numPr>
        <w:ind w:left="993"/>
        <w:jc w:val="both"/>
      </w:pPr>
      <w:r w:rsidRPr="00AA2D0B">
        <w:t>2011. évi CXXVIII. törvény a katasztrófavédelemr</w:t>
      </w:r>
      <w:r w:rsidRPr="00AA2D0B">
        <w:rPr>
          <w:rFonts w:hint="eastAsia"/>
        </w:rPr>
        <w:t>ő</w:t>
      </w:r>
      <w:r w:rsidRPr="00AA2D0B">
        <w:t>l és a hozzá kapcsolódó egyes törvények módosításáról</w:t>
      </w:r>
    </w:p>
    <w:p w:rsidR="00700287" w:rsidRPr="00AA2D0B" w:rsidRDefault="00700287" w:rsidP="00977D24">
      <w:pPr>
        <w:numPr>
          <w:ilvl w:val="0"/>
          <w:numId w:val="209"/>
        </w:numPr>
        <w:ind w:left="993"/>
        <w:jc w:val="both"/>
      </w:pPr>
      <w:r w:rsidRPr="00AA2D0B">
        <w:t>234/2011. (XI. 10.) Korm. rendelet a katasztrófavédelemr</w:t>
      </w:r>
      <w:r w:rsidRPr="00AA2D0B">
        <w:rPr>
          <w:rFonts w:hint="eastAsia"/>
        </w:rPr>
        <w:t>ő</w:t>
      </w:r>
      <w:r w:rsidRPr="00AA2D0B">
        <w:t>l és a hozzá kapcsolódó egyes törvények módosításáról szóló 2011. évi CXXVIII. törvény végrehajtásáról</w:t>
      </w:r>
    </w:p>
    <w:p w:rsidR="00700287" w:rsidRPr="00AA2D0B" w:rsidRDefault="00700287" w:rsidP="00977D24">
      <w:pPr>
        <w:numPr>
          <w:ilvl w:val="0"/>
          <w:numId w:val="209"/>
        </w:numPr>
        <w:ind w:left="993"/>
        <w:jc w:val="both"/>
        <w:rPr>
          <w:bCs/>
        </w:rPr>
      </w:pPr>
      <w:r w:rsidRPr="00AA2D0B">
        <w:t>2015. évi CXL. törvény az egyes törvényeknek a tömeges bevándorlás kezelésével összefüggő</w:t>
      </w:r>
      <w:r w:rsidRPr="00AA2D0B">
        <w:rPr>
          <w:bCs/>
        </w:rPr>
        <w:t xml:space="preserve"> módosításáról</w:t>
      </w:r>
    </w:p>
    <w:p w:rsidR="00700287" w:rsidRPr="00AA2D0B" w:rsidRDefault="00700287" w:rsidP="00977D24">
      <w:pPr>
        <w:pStyle w:val="lfej"/>
        <w:numPr>
          <w:ilvl w:val="1"/>
          <w:numId w:val="105"/>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700287" w:rsidRPr="00AA2D0B" w:rsidRDefault="00700287" w:rsidP="00977D24">
      <w:pPr>
        <w:numPr>
          <w:ilvl w:val="0"/>
          <w:numId w:val="209"/>
        </w:numPr>
        <w:ind w:left="993"/>
        <w:jc w:val="both"/>
      </w:pPr>
      <w:r w:rsidRPr="00AA2D0B">
        <w:t>Actual numbers and articles of IHS Jane's Defence Weekly</w:t>
      </w:r>
    </w:p>
    <w:p w:rsidR="00700287" w:rsidRPr="00AA2D0B" w:rsidRDefault="00700287" w:rsidP="00977D24">
      <w:pPr>
        <w:numPr>
          <w:ilvl w:val="0"/>
          <w:numId w:val="209"/>
        </w:numPr>
        <w:ind w:left="993"/>
        <w:jc w:val="both"/>
      </w:pPr>
      <w:r w:rsidRPr="00AA2D0B">
        <w:t>1999. évi LXXXIV. törvény a közúti közlekedési nyilvántartásról</w:t>
      </w:r>
    </w:p>
    <w:p w:rsidR="00700287" w:rsidRPr="00AA2D0B" w:rsidRDefault="00700287" w:rsidP="00977D24">
      <w:pPr>
        <w:numPr>
          <w:ilvl w:val="0"/>
          <w:numId w:val="209"/>
        </w:numPr>
        <w:ind w:left="993"/>
        <w:jc w:val="both"/>
      </w:pPr>
      <w:r w:rsidRPr="00AA2D0B">
        <w:t>Kevin Burgess – Peter Antill: Emerging Strategies in Defense Acquisitions and Military Procurment  Information Science Reference, 2016. ISBN: 978-1522505990</w:t>
      </w:r>
    </w:p>
    <w:p w:rsidR="00700287" w:rsidRPr="00AA2D0B" w:rsidRDefault="00700287" w:rsidP="00977D24">
      <w:pPr>
        <w:numPr>
          <w:ilvl w:val="0"/>
          <w:numId w:val="209"/>
        </w:numPr>
        <w:ind w:left="993"/>
        <w:jc w:val="both"/>
      </w:pPr>
      <w:r w:rsidRPr="00AA2D0B">
        <w:t>Alan S. Milward: The Reconstruction of Western Europe, 1945-51</w:t>
      </w:r>
    </w:p>
    <w:p w:rsidR="00700287" w:rsidRPr="00AA2D0B" w:rsidRDefault="00700287" w:rsidP="00700287">
      <w:pPr>
        <w:pStyle w:val="lfej"/>
        <w:tabs>
          <w:tab w:val="clear" w:pos="9072"/>
        </w:tabs>
        <w:spacing w:before="120"/>
        <w:ind w:left="568"/>
        <w:jc w:val="both"/>
        <w:rPr>
          <w:lang w:val="hu-HU"/>
        </w:rPr>
      </w:pPr>
    </w:p>
    <w:p w:rsidR="00700287" w:rsidRPr="00AA2D0B" w:rsidRDefault="00700287" w:rsidP="00700287">
      <w:pPr>
        <w:pStyle w:val="lfej"/>
        <w:tabs>
          <w:tab w:val="clear" w:pos="9072"/>
        </w:tabs>
        <w:spacing w:before="120"/>
        <w:ind w:left="568"/>
        <w:jc w:val="both"/>
        <w:rPr>
          <w:lang w:val="hu-HU"/>
        </w:rPr>
      </w:pPr>
      <w:r w:rsidRPr="00AA2D0B">
        <w:rPr>
          <w:lang w:val="hu-HU"/>
        </w:rPr>
        <w:t>Budapest, 2017. október 31.</w:t>
      </w:r>
    </w:p>
    <w:p w:rsidR="00700287" w:rsidRPr="00AA2D0B" w:rsidRDefault="00700287" w:rsidP="00700287">
      <w:pPr>
        <w:pStyle w:val="lfej"/>
        <w:tabs>
          <w:tab w:val="clear" w:pos="9072"/>
        </w:tabs>
        <w:spacing w:before="120"/>
        <w:ind w:left="568"/>
        <w:jc w:val="both"/>
        <w:rPr>
          <w:lang w:val="hu-HU"/>
        </w:rPr>
      </w:pPr>
    </w:p>
    <w:p w:rsidR="00700287" w:rsidRPr="00AA2D0B" w:rsidRDefault="00671FCA" w:rsidP="00700287">
      <w:pPr>
        <w:pStyle w:val="lfej"/>
        <w:tabs>
          <w:tab w:val="clear" w:pos="4536"/>
          <w:tab w:val="clear" w:pos="9072"/>
          <w:tab w:val="right" w:pos="900"/>
        </w:tabs>
        <w:rPr>
          <w:b/>
          <w:bCs/>
          <w:lang w:val="hu-HU"/>
        </w:rPr>
      </w:pPr>
      <w:r w:rsidRPr="00AA2D0B">
        <w:rPr>
          <w:b/>
          <w:bCs/>
          <w:lang w:val="hu-HU"/>
        </w:rPr>
        <w:tab/>
      </w:r>
      <w:r w:rsidRPr="00AA2D0B">
        <w:rPr>
          <w:b/>
          <w:bCs/>
          <w:lang w:val="hu-HU"/>
        </w:rPr>
        <w:tab/>
      </w:r>
      <w:r w:rsidRPr="00AA2D0B">
        <w:rPr>
          <w:b/>
          <w:bCs/>
          <w:lang w:val="hu-HU"/>
        </w:rPr>
        <w:tab/>
      </w:r>
      <w:r w:rsidRPr="00AA2D0B">
        <w:rPr>
          <w:b/>
          <w:bCs/>
          <w:lang w:val="hu-HU"/>
        </w:rPr>
        <w:tab/>
      </w:r>
      <w:r w:rsidR="00D07E49" w:rsidRPr="00AA2D0B">
        <w:rPr>
          <w:b/>
          <w:bCs/>
          <w:lang w:val="hu-HU"/>
        </w:rPr>
        <w:tab/>
      </w:r>
      <w:r w:rsidR="00D07E49" w:rsidRPr="00AA2D0B">
        <w:rPr>
          <w:b/>
          <w:bCs/>
          <w:lang w:val="hu-HU"/>
        </w:rPr>
        <w:tab/>
      </w:r>
      <w:r w:rsidR="00D07E49" w:rsidRPr="00AA2D0B">
        <w:rPr>
          <w:b/>
          <w:bCs/>
          <w:lang w:val="hu-HU"/>
        </w:rPr>
        <w:tab/>
      </w:r>
      <w:r w:rsidR="00700287" w:rsidRPr="00AA2D0B">
        <w:rPr>
          <w:b/>
          <w:bCs/>
          <w:lang w:val="hu-HU"/>
        </w:rPr>
        <w:t xml:space="preserve">Dr. </w:t>
      </w:r>
      <w:r w:rsidR="00362C12" w:rsidRPr="00AA2D0B">
        <w:rPr>
          <w:b/>
          <w:bCs/>
          <w:lang w:val="hu-HU"/>
        </w:rPr>
        <w:t>Taksás Balázs</w:t>
      </w:r>
      <w:r w:rsidR="00700287" w:rsidRPr="00AA2D0B">
        <w:rPr>
          <w:b/>
          <w:bCs/>
          <w:lang w:val="hu-HU"/>
        </w:rPr>
        <w:t>,</w:t>
      </w:r>
      <w:r w:rsidR="005731D5" w:rsidRPr="00AA2D0B">
        <w:rPr>
          <w:b/>
          <w:bCs/>
          <w:lang w:val="hu-HU"/>
        </w:rPr>
        <w:t xml:space="preserve"> </w:t>
      </w:r>
      <w:r w:rsidR="00700287" w:rsidRPr="00AA2D0B">
        <w:rPr>
          <w:b/>
          <w:bCs/>
          <w:lang w:val="hu-HU"/>
        </w:rPr>
        <w:t>adjunktus, PhD</w:t>
      </w:r>
    </w:p>
    <w:p w:rsidR="00E42817" w:rsidRPr="00AA2D0B" w:rsidRDefault="00671FCA" w:rsidP="00700287">
      <w:pPr>
        <w:pStyle w:val="lfej"/>
        <w:tabs>
          <w:tab w:val="clear" w:pos="4536"/>
          <w:tab w:val="clear" w:pos="9072"/>
          <w:tab w:val="right" w:pos="900"/>
        </w:tabs>
        <w:rPr>
          <w:b/>
          <w:bCs/>
          <w:lang w:val="hu-HU"/>
        </w:rPr>
      </w:pP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00D07E49" w:rsidRPr="00AA2D0B">
        <w:rPr>
          <w:bCs/>
          <w:lang w:val="hu-HU"/>
        </w:rPr>
        <w:tab/>
      </w:r>
      <w:r w:rsidR="00D07E49" w:rsidRPr="00AA2D0B">
        <w:rPr>
          <w:bCs/>
          <w:lang w:val="hu-HU"/>
        </w:rPr>
        <w:tab/>
        <w:t xml:space="preserve">  </w:t>
      </w:r>
      <w:r w:rsidR="00396CEB" w:rsidRPr="00AA2D0B">
        <w:rPr>
          <w:bCs/>
          <w:lang w:val="hu-HU"/>
        </w:rPr>
        <w:t xml:space="preserve"> </w:t>
      </w:r>
      <w:r w:rsidR="00D07E49" w:rsidRPr="00AA2D0B">
        <w:rPr>
          <w:bCs/>
          <w:lang w:val="hu-HU"/>
        </w:rPr>
        <w:t xml:space="preserve"> </w:t>
      </w:r>
      <w:r w:rsidR="00E42817" w:rsidRPr="00AA2D0B">
        <w:rPr>
          <w:bCs/>
        </w:rPr>
        <w:t>tantárgyfelelős</w:t>
      </w:r>
    </w:p>
    <w:p w:rsidR="003F37D6" w:rsidRPr="00AA2D0B" w:rsidRDefault="003F37D6" w:rsidP="006F7851">
      <w:pPr>
        <w:jc w:val="both"/>
        <w:rPr>
          <w:b/>
          <w:i/>
        </w:rPr>
      </w:pPr>
    </w:p>
    <w:p w:rsidR="003F37D6" w:rsidRPr="00AA2D0B" w:rsidRDefault="00700287" w:rsidP="006F7851">
      <w:pPr>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671FCA" w:rsidRPr="00AA2D0B" w:rsidTr="00F77488">
        <w:tc>
          <w:tcPr>
            <w:tcW w:w="4855" w:type="dxa"/>
            <w:tcBorders>
              <w:top w:val="nil"/>
              <w:left w:val="nil"/>
              <w:bottom w:val="single" w:sz="4" w:space="0" w:color="auto"/>
              <w:right w:val="nil"/>
            </w:tcBorders>
            <w:hideMark/>
          </w:tcPr>
          <w:p w:rsidR="00671FCA" w:rsidRPr="00AA2D0B" w:rsidRDefault="00671FCA" w:rsidP="00F774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71FCA" w:rsidRPr="00AA2D0B" w:rsidRDefault="00671FCA" w:rsidP="00F77488">
            <w:pPr>
              <w:pStyle w:val="Szvegtrzs"/>
            </w:pPr>
          </w:p>
        </w:tc>
        <w:tc>
          <w:tcPr>
            <w:tcW w:w="2597" w:type="dxa"/>
          </w:tcPr>
          <w:p w:rsidR="00671FCA" w:rsidRPr="00AA2D0B" w:rsidRDefault="00671FCA" w:rsidP="00F77488">
            <w:pPr>
              <w:pStyle w:val="Szvegtrzs"/>
              <w:jc w:val="right"/>
            </w:pPr>
          </w:p>
        </w:tc>
      </w:tr>
      <w:tr w:rsidR="00671FCA" w:rsidRPr="00AA2D0B" w:rsidTr="00F77488">
        <w:tc>
          <w:tcPr>
            <w:tcW w:w="4855" w:type="dxa"/>
            <w:tcBorders>
              <w:top w:val="single" w:sz="4" w:space="0" w:color="auto"/>
              <w:left w:val="nil"/>
              <w:bottom w:val="nil"/>
              <w:right w:val="nil"/>
            </w:tcBorders>
            <w:hideMark/>
          </w:tcPr>
          <w:p w:rsidR="00671FCA" w:rsidRPr="00AA2D0B" w:rsidRDefault="00671FCA" w:rsidP="00F77488">
            <w:pPr>
              <w:pStyle w:val="Szvegtrzs"/>
              <w:jc w:val="center"/>
              <w:rPr>
                <w:b/>
              </w:rPr>
            </w:pPr>
            <w:r w:rsidRPr="00AA2D0B">
              <w:rPr>
                <w:b/>
              </w:rPr>
              <w:t>Hadtudományi és Honvédtisztképző Kar</w:t>
            </w:r>
          </w:p>
        </w:tc>
        <w:tc>
          <w:tcPr>
            <w:tcW w:w="1620" w:type="dxa"/>
          </w:tcPr>
          <w:p w:rsidR="00671FCA" w:rsidRPr="00AA2D0B" w:rsidRDefault="00671FCA" w:rsidP="00F77488">
            <w:pPr>
              <w:pStyle w:val="Szvegtrzs"/>
            </w:pPr>
          </w:p>
        </w:tc>
        <w:tc>
          <w:tcPr>
            <w:tcW w:w="2597" w:type="dxa"/>
          </w:tcPr>
          <w:p w:rsidR="00671FCA" w:rsidRPr="00AA2D0B" w:rsidRDefault="00671FCA" w:rsidP="00F77488">
            <w:pPr>
              <w:pStyle w:val="Szvegtrzs"/>
            </w:pPr>
          </w:p>
        </w:tc>
      </w:tr>
    </w:tbl>
    <w:p w:rsidR="00671FCA" w:rsidRPr="00AA2D0B" w:rsidRDefault="00671FCA" w:rsidP="00671FCA">
      <w:pPr>
        <w:pStyle w:val="lfej"/>
        <w:tabs>
          <w:tab w:val="right" w:pos="0"/>
        </w:tabs>
        <w:jc w:val="both"/>
        <w:rPr>
          <w:bCs/>
        </w:rPr>
      </w:pPr>
    </w:p>
    <w:p w:rsidR="00671FCA" w:rsidRPr="00AA2D0B" w:rsidRDefault="00671FCA" w:rsidP="00671FCA">
      <w:pPr>
        <w:jc w:val="center"/>
        <w:rPr>
          <w:b/>
          <w:bCs/>
          <w:sz w:val="28"/>
          <w:szCs w:val="28"/>
        </w:rPr>
      </w:pPr>
      <w:r w:rsidRPr="00AA2D0B">
        <w:rPr>
          <w:b/>
          <w:bCs/>
          <w:sz w:val="28"/>
          <w:szCs w:val="28"/>
        </w:rPr>
        <w:t>TANTÁRGYI PROGRAM</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HLHAB20</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Statisztika alapjai</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Statistics</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F17087" w:rsidRPr="00AA2D0B">
        <w:rPr>
          <w:bCs/>
          <w:lang w:val="hu-HU"/>
        </w:rPr>
        <w:t>Katonai Logisztikai Intézet,</w:t>
      </w:r>
      <w:r w:rsidRPr="00AA2D0B">
        <w:rPr>
          <w:bCs/>
        </w:rPr>
        <w:t xml:space="preserve"> Hadtáp és Katonai Közlekedési Tanszék</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Gy</w:t>
      </w:r>
      <w:r w:rsidRPr="00AA2D0B">
        <w:rPr>
          <w:rFonts w:hint="eastAsia"/>
          <w:bCs/>
          <w:lang w:val="hu-HU"/>
        </w:rPr>
        <w:t>ő</w:t>
      </w:r>
      <w:r w:rsidRPr="00AA2D0B">
        <w:rPr>
          <w:bCs/>
          <w:lang w:val="hu-HU"/>
        </w:rPr>
        <w:t>rfyné Dr. Kukoda Andrea egyetemi docens, PhD</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71FCA" w:rsidRPr="00AA2D0B" w:rsidRDefault="00671FCA" w:rsidP="00977D24">
      <w:pPr>
        <w:pStyle w:val="lfej"/>
        <w:numPr>
          <w:ilvl w:val="1"/>
          <w:numId w:val="10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671FCA" w:rsidRPr="00AA2D0B" w:rsidRDefault="00671FCA" w:rsidP="00977D24">
      <w:pPr>
        <w:pStyle w:val="lfej"/>
        <w:numPr>
          <w:ilvl w:val="2"/>
          <w:numId w:val="10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(15+20)</w:t>
      </w:r>
    </w:p>
    <w:p w:rsidR="00671FCA" w:rsidRPr="00AA2D0B" w:rsidRDefault="00671FCA" w:rsidP="00977D24">
      <w:pPr>
        <w:pStyle w:val="lfej"/>
        <w:numPr>
          <w:ilvl w:val="2"/>
          <w:numId w:val="10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A646F7" w:rsidRPr="00AA2D0B">
        <w:rPr>
          <w:bCs/>
          <w:lang w:val="hu-HU"/>
        </w:rPr>
        <w:t>-</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671FCA" w:rsidRPr="00AA2D0B" w:rsidRDefault="00671FCA" w:rsidP="00977D24">
      <w:pPr>
        <w:pStyle w:val="lfej"/>
        <w:numPr>
          <w:ilvl w:val="0"/>
          <w:numId w:val="106"/>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Alapfogalmak. Grafikus ábrázolás. Viszonyszámok. Mennyiségi sorok elemzése. Id</w:t>
      </w:r>
      <w:r w:rsidRPr="00AA2D0B">
        <w:rPr>
          <w:rFonts w:hint="eastAsia"/>
          <w:bCs/>
        </w:rPr>
        <w:t>ő</w:t>
      </w:r>
      <w:r w:rsidRPr="00AA2D0B">
        <w:rPr>
          <w:bCs/>
        </w:rPr>
        <w:t>sorok elemzése viszonyszámokkal, átlagokkal. Id</w:t>
      </w:r>
      <w:r w:rsidRPr="00AA2D0B">
        <w:rPr>
          <w:rFonts w:hint="eastAsia"/>
          <w:bCs/>
        </w:rPr>
        <w:t>ő</w:t>
      </w:r>
      <w:r w:rsidRPr="00AA2D0B">
        <w:rPr>
          <w:bCs/>
        </w:rPr>
        <w:t>sorok analitikus vizsgálata. Statisztikai táblák elemzése, kapcsolatvizsgálatok.</w:t>
      </w:r>
    </w:p>
    <w:p w:rsidR="00671FCA" w:rsidRPr="00AA2D0B" w:rsidRDefault="00671FCA" w:rsidP="00977D24">
      <w:pPr>
        <w:pStyle w:val="lfej"/>
        <w:numPr>
          <w:ilvl w:val="0"/>
          <w:numId w:val="106"/>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Basic definitions. Tabular and graphical presentations. Proportions. Descriptive statistics for numerical variables. Time series analysis using moving average and calculating rates of change (average rate of change, relative change). Linear and nonlinear trend estimation, time series decomposition. Summarising data (categorical, quantitative) in a table, relationships between two variables (comparing two categorical variables, comparing two quantitative variables, relationship between a categorical and quantitative variable).</w:t>
      </w:r>
    </w:p>
    <w:p w:rsidR="00671FCA" w:rsidRPr="00AA2D0B" w:rsidRDefault="00671FCA" w:rsidP="00977D24">
      <w:pPr>
        <w:pStyle w:val="Listaszerbekezds"/>
        <w:numPr>
          <w:ilvl w:val="0"/>
          <w:numId w:val="106"/>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671FCA" w:rsidRPr="00AA2D0B" w:rsidRDefault="00671FCA"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Megismerni a statisztika fogalmát, helyét és szerepét a gazdaságban és a közszolgálat különböz</w:t>
      </w:r>
      <w:r w:rsidRPr="00AA2D0B">
        <w:rPr>
          <w:rFonts w:hint="eastAsia"/>
        </w:rPr>
        <w:t>ő</w:t>
      </w:r>
      <w:r w:rsidRPr="00AA2D0B">
        <w:t xml:space="preserve"> területein.</w:t>
      </w:r>
    </w:p>
    <w:p w:rsidR="00671FCA" w:rsidRPr="00AA2D0B" w:rsidRDefault="00671FCA"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 xml:space="preserve">Megismerni a statisztikai elemzés egyszerűbb módszereit, alkalmazási területeit. </w:t>
      </w:r>
    </w:p>
    <w:p w:rsidR="00671FCA" w:rsidRPr="00AA2D0B" w:rsidRDefault="00671FCA"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 honvéd tisztjelöltek szerezzenek alapvető jártasságot a statisztikai adatok kiértékeléséhez a közszolgálat különböző területein.</w:t>
      </w:r>
    </w:p>
    <w:p w:rsidR="00671FCA" w:rsidRPr="00AA2D0B" w:rsidRDefault="00671FCA" w:rsidP="00977D24">
      <w:pPr>
        <w:pStyle w:val="lfej"/>
        <w:numPr>
          <w:ilvl w:val="0"/>
          <w:numId w:val="106"/>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671FCA" w:rsidRPr="00AA2D0B" w:rsidRDefault="00671FCA"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get to know the role and place of statistics in economy and as well as in public services.</w:t>
      </w:r>
    </w:p>
    <w:p w:rsidR="00671FCA" w:rsidRPr="00AA2D0B" w:rsidRDefault="00671FCA"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become acquainted with the basic statistical analysing methods and the possible fields of using them.</w:t>
      </w:r>
    </w:p>
    <w:p w:rsidR="00671FCA" w:rsidRPr="00AA2D0B" w:rsidRDefault="00671FCA" w:rsidP="00977D24">
      <w:pPr>
        <w:pStyle w:val="lfej"/>
        <w:numPr>
          <w:ilvl w:val="0"/>
          <w:numId w:val="93"/>
        </w:numPr>
        <w:tabs>
          <w:tab w:val="clear" w:pos="4536"/>
          <w:tab w:val="clear" w:pos="9072"/>
          <w:tab w:val="right" w:pos="900"/>
        </w:tabs>
        <w:spacing w:before="120"/>
        <w:ind w:hanging="153"/>
        <w:jc w:val="both"/>
        <w:rPr>
          <w:bCs/>
        </w:rPr>
      </w:pPr>
      <w:r w:rsidRPr="00AA2D0B">
        <w:rPr>
          <w:bCs/>
        </w:rPr>
        <w:lastRenderedPageBreak/>
        <w:t>Cadets should be capable of evaluating statistical data arising any fields of public services.</w:t>
      </w:r>
    </w:p>
    <w:p w:rsidR="00671FCA" w:rsidRPr="00AA2D0B" w:rsidRDefault="00671FCA" w:rsidP="00977D24">
      <w:pPr>
        <w:pStyle w:val="lfej"/>
        <w:numPr>
          <w:ilvl w:val="0"/>
          <w:numId w:val="10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w:t>
      </w:r>
    </w:p>
    <w:p w:rsidR="00671FCA" w:rsidRPr="00AA2D0B" w:rsidRDefault="00671FCA" w:rsidP="00977D24">
      <w:pPr>
        <w:pStyle w:val="Listaszerbekezds"/>
        <w:numPr>
          <w:ilvl w:val="0"/>
          <w:numId w:val="106"/>
        </w:numPr>
        <w:tabs>
          <w:tab w:val="clear" w:pos="360"/>
          <w:tab w:val="num" w:pos="644"/>
        </w:tabs>
        <w:spacing w:before="120"/>
        <w:ind w:left="641" w:hanging="357"/>
        <w:contextualSpacing w:val="0"/>
        <w:jc w:val="both"/>
        <w:rPr>
          <w:b/>
        </w:rPr>
      </w:pPr>
      <w:r w:rsidRPr="00AA2D0B">
        <w:rPr>
          <w:b/>
        </w:rPr>
        <w:t xml:space="preserve">A tantárgy tematikája: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 statisztika hazai és nemzetközi intézményrendszere.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Alapfogalmak: sokaság, ismérv, adat, statisztikai sorok.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Csoportosítás és összehasonlítás a statisztikában.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A statisztikai adatok grafikus ábrázolása.</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Viszonyszámok: csoportosító, összehasonlító és leíró sorból képezett viszonyszámok. Az egyes viszonyszámok közötti összefüggések.</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 mennyiségi sorok elemzése (középérték, szóródás, aszimmetria): helyzeti és számított középértékek, egyéb helyzetmutatók.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 szóródás fogalma, mérőszámai.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A gyakorisági sorok eloszlásának vizsgálata, az aszimmetria mérőszámai.</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Az idősorok elemzése: idősorok elemzése viszonyszámokkal, átlagokkal. Az idősorok analitikus vizsgálata: trend, szezonalítás, véletlen hatás vizsgálata.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Időbeli előrejelzések készítése (extrapoláció).</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A statisztikai táblák készítése. Az egyszerű és csoportosító táblák elemzése, a szerkezeti és dinamikai változás kapcsolata, rész- és összetett viszonyszámok számítása.</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A csoportosító táblák elemzése (ismérvek közötti kapcsolat vizsgálata): az asszociációs kapcsolat szorossága, a vegyes kapcsolat szorossága.</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A korrelációs kapcsolat szorossága.</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A kétváltozós lineáris regresszió modellje, a regressziófüggvény paramétereinek értelmezése, a függvény rugalmassága. </w:t>
      </w:r>
    </w:p>
    <w:p w:rsidR="00671FCA" w:rsidRPr="00AA2D0B" w:rsidRDefault="00671FCA" w:rsidP="00977D24">
      <w:pPr>
        <w:pStyle w:val="lfej"/>
        <w:numPr>
          <w:ilvl w:val="1"/>
          <w:numId w:val="106"/>
        </w:numPr>
        <w:tabs>
          <w:tab w:val="clear" w:pos="792"/>
          <w:tab w:val="clear" w:pos="4536"/>
          <w:tab w:val="clear" w:pos="9072"/>
          <w:tab w:val="right" w:pos="900"/>
          <w:tab w:val="num" w:pos="1000"/>
        </w:tabs>
        <w:spacing w:before="120"/>
        <w:ind w:left="1000"/>
        <w:jc w:val="both"/>
        <w:rPr>
          <w:bCs/>
          <w:lang w:val="hu-HU"/>
        </w:rPr>
      </w:pPr>
      <w:r w:rsidRPr="00AA2D0B">
        <w:rPr>
          <w:bCs/>
          <w:lang w:val="hu-HU"/>
        </w:rPr>
        <w:t>Regressziós becslések készítése.</w:t>
      </w:r>
      <w:r w:rsidRPr="00AA2D0B">
        <w:tab/>
      </w:r>
    </w:p>
    <w:p w:rsidR="00671FCA" w:rsidRPr="00AA2D0B" w:rsidRDefault="00671FCA" w:rsidP="00977D24">
      <w:pPr>
        <w:pStyle w:val="lfej"/>
        <w:numPr>
          <w:ilvl w:val="0"/>
          <w:numId w:val="106"/>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4. félév</w:t>
      </w:r>
    </w:p>
    <w:p w:rsidR="00671FCA" w:rsidRPr="00AA2D0B" w:rsidRDefault="00671FCA" w:rsidP="00977D24">
      <w:pPr>
        <w:pStyle w:val="lfej"/>
        <w:numPr>
          <w:ilvl w:val="0"/>
          <w:numId w:val="106"/>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671FCA" w:rsidRPr="00AA2D0B" w:rsidRDefault="00671FCA" w:rsidP="00977D24">
      <w:pPr>
        <w:pStyle w:val="Listaszerbekezds"/>
        <w:numPr>
          <w:ilvl w:val="0"/>
          <w:numId w:val="106"/>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házi feladatot kapnak, melynek ellenőrzése a következő tanóra előtt megtörténik.</w:t>
      </w:r>
    </w:p>
    <w:p w:rsidR="00671FCA" w:rsidRPr="00AA2D0B" w:rsidRDefault="00A612D9" w:rsidP="00977D24">
      <w:pPr>
        <w:pStyle w:val="Listaszerbekezds"/>
        <w:numPr>
          <w:ilvl w:val="0"/>
          <w:numId w:val="106"/>
        </w:numPr>
        <w:tabs>
          <w:tab w:val="clear" w:pos="360"/>
          <w:tab w:val="left" w:pos="284"/>
          <w:tab w:val="num" w:pos="644"/>
        </w:tabs>
        <w:spacing w:before="120"/>
        <w:ind w:left="641" w:hanging="357"/>
        <w:contextualSpacing w:val="0"/>
        <w:jc w:val="both"/>
        <w:rPr>
          <w:b/>
        </w:rPr>
      </w:pPr>
      <w:r w:rsidRPr="00AA2D0B">
        <w:rPr>
          <w:b/>
        </w:rPr>
        <w:t xml:space="preserve"> </w:t>
      </w:r>
      <w:r w:rsidR="00671FCA" w:rsidRPr="00AA2D0B">
        <w:rPr>
          <w:b/>
        </w:rPr>
        <w:t xml:space="preserve">Az aláírás és a kreditek megszerzésének pontos feltételei </w:t>
      </w:r>
      <w:r w:rsidR="00671FCA" w:rsidRPr="00AA2D0B">
        <w:t>(a félév végi aláírás követelményei, a félév végi számonkéréséke módja, formája, típusa, vizsgakövetelmények)</w:t>
      </w:r>
      <w:r w:rsidR="00671FCA" w:rsidRPr="00AA2D0B">
        <w:rPr>
          <w:b/>
        </w:rPr>
        <w:t xml:space="preserve">: </w:t>
      </w:r>
      <w:r w:rsidR="00671FCA" w:rsidRPr="00AA2D0B">
        <w:t xml:space="preserve">Az aláírás feltétele a tanórákon történő – 17. pontban meghatározott – részvétel, a félévközi feladatok megfelelő színvonalú elkészítése, valamint a legalább elégséges (2) szintű írásbeli zárthelyi dolgozat megírása. A zárthelyi </w:t>
      </w:r>
      <w:r w:rsidR="00671FCA" w:rsidRPr="00AA2D0B">
        <w:lastRenderedPageBreak/>
        <w:t xml:space="preserve">dolgozat kétszer pótolható. A tantárgy kreditjeinek megszerzése írásbeli </w:t>
      </w:r>
      <w:r w:rsidR="00A646F7" w:rsidRPr="00AA2D0B">
        <w:rPr>
          <w:b/>
        </w:rPr>
        <w:t>kollokvium</w:t>
      </w:r>
      <w:r w:rsidRPr="00AA2D0B">
        <w:t>o</w:t>
      </w:r>
      <w:r w:rsidR="00A646F7" w:rsidRPr="00AA2D0B">
        <w:t>n</w:t>
      </w:r>
      <w:r w:rsidR="00671FCA" w:rsidRPr="00AA2D0B">
        <w:t xml:space="preserve"> történik. </w:t>
      </w:r>
    </w:p>
    <w:p w:rsidR="00671FCA" w:rsidRPr="00AA2D0B" w:rsidRDefault="00671FCA" w:rsidP="00977D24">
      <w:pPr>
        <w:pStyle w:val="Listaszerbekezds"/>
        <w:numPr>
          <w:ilvl w:val="0"/>
          <w:numId w:val="106"/>
        </w:numPr>
        <w:tabs>
          <w:tab w:val="clear" w:pos="360"/>
          <w:tab w:val="left" w:pos="284"/>
          <w:tab w:val="num" w:pos="644"/>
        </w:tabs>
        <w:spacing w:before="120"/>
        <w:ind w:left="641" w:hanging="357"/>
        <w:contextualSpacing w:val="0"/>
        <w:rPr>
          <w:b/>
        </w:rPr>
      </w:pPr>
      <w:r w:rsidRPr="00AA2D0B">
        <w:rPr>
          <w:b/>
        </w:rPr>
        <w:t>Irodalomjegyzék (magyar, angol):</w:t>
      </w:r>
    </w:p>
    <w:p w:rsidR="00671FCA" w:rsidRPr="00AA2D0B" w:rsidRDefault="00671FCA" w:rsidP="00977D24">
      <w:pPr>
        <w:pStyle w:val="lfej"/>
        <w:numPr>
          <w:ilvl w:val="1"/>
          <w:numId w:val="106"/>
        </w:numPr>
        <w:tabs>
          <w:tab w:val="clear" w:pos="792"/>
          <w:tab w:val="clear" w:pos="4536"/>
          <w:tab w:val="clear" w:pos="9072"/>
          <w:tab w:val="num" w:pos="1000"/>
        </w:tabs>
        <w:spacing w:before="120"/>
        <w:ind w:left="1000"/>
        <w:jc w:val="both"/>
        <w:rPr>
          <w:b/>
        </w:rPr>
      </w:pPr>
      <w:r w:rsidRPr="00AA2D0B">
        <w:rPr>
          <w:b/>
        </w:rPr>
        <w:t xml:space="preserve">Kötelező irodalom: </w:t>
      </w:r>
    </w:p>
    <w:p w:rsidR="00671FCA" w:rsidRPr="00AA2D0B" w:rsidRDefault="00671FCA" w:rsidP="00977D24">
      <w:pPr>
        <w:numPr>
          <w:ilvl w:val="0"/>
          <w:numId w:val="209"/>
        </w:numPr>
        <w:ind w:left="993"/>
        <w:jc w:val="both"/>
      </w:pPr>
      <w:r w:rsidRPr="00AA2D0B">
        <w:t>Korpás Attiláné dr.: Általános statisztika I-II,. Nemzeti Tankönyvkiadó Budapest, 1996. ISBN: 9631955079</w:t>
      </w:r>
    </w:p>
    <w:p w:rsidR="00671FCA" w:rsidRPr="00AA2D0B" w:rsidRDefault="00671FCA" w:rsidP="00977D24">
      <w:pPr>
        <w:numPr>
          <w:ilvl w:val="0"/>
          <w:numId w:val="209"/>
        </w:numPr>
        <w:ind w:left="993"/>
        <w:jc w:val="both"/>
      </w:pPr>
      <w:r w:rsidRPr="00AA2D0B">
        <w:t>Nagy Anikó: Általános statisztika példatár I-II., ZMNE jegyzet, 2002.</w:t>
      </w:r>
    </w:p>
    <w:p w:rsidR="00671FCA" w:rsidRPr="00AA2D0B" w:rsidRDefault="00671FCA" w:rsidP="00977D24">
      <w:pPr>
        <w:numPr>
          <w:ilvl w:val="0"/>
          <w:numId w:val="209"/>
        </w:numPr>
        <w:ind w:left="993"/>
        <w:jc w:val="both"/>
      </w:pPr>
      <w:r w:rsidRPr="00AA2D0B">
        <w:t>Nagy Anikó: Statisztikai képletgy</w:t>
      </w:r>
      <w:r w:rsidRPr="00AA2D0B">
        <w:rPr>
          <w:rFonts w:hint="eastAsia"/>
        </w:rPr>
        <w:t>ű</w:t>
      </w:r>
      <w:r w:rsidRPr="00AA2D0B">
        <w:t>jtemény elektronikus tansegédlet, NKE 2012.</w:t>
      </w:r>
    </w:p>
    <w:p w:rsidR="00671FCA" w:rsidRPr="00AA2D0B" w:rsidRDefault="00671FCA" w:rsidP="00977D24">
      <w:pPr>
        <w:numPr>
          <w:ilvl w:val="0"/>
          <w:numId w:val="209"/>
        </w:numPr>
        <w:ind w:left="993"/>
        <w:jc w:val="both"/>
        <w:rPr>
          <w:bCs/>
        </w:rPr>
      </w:pPr>
      <w:r w:rsidRPr="00AA2D0B">
        <w:t>Michael</w:t>
      </w:r>
      <w:r w:rsidRPr="00AA2D0B">
        <w:rPr>
          <w:bCs/>
        </w:rPr>
        <w:t xml:space="preserve"> Sullivan: Fundamentals of Statistics, Pearson, 5th Edition, 2013. ISBN: 978-0134508306</w:t>
      </w:r>
    </w:p>
    <w:p w:rsidR="00671FCA" w:rsidRPr="00AA2D0B" w:rsidRDefault="00671FCA" w:rsidP="00977D24">
      <w:pPr>
        <w:pStyle w:val="lfej"/>
        <w:numPr>
          <w:ilvl w:val="1"/>
          <w:numId w:val="106"/>
        </w:numPr>
        <w:tabs>
          <w:tab w:val="clear" w:pos="792"/>
          <w:tab w:val="clear" w:pos="4536"/>
          <w:tab w:val="clear" w:pos="9072"/>
          <w:tab w:val="num" w:pos="1000"/>
        </w:tabs>
        <w:spacing w:before="120"/>
        <w:ind w:left="1000"/>
        <w:jc w:val="both"/>
        <w:rPr>
          <w:b/>
        </w:rPr>
      </w:pPr>
      <w:r w:rsidRPr="00AA2D0B">
        <w:rPr>
          <w:b/>
        </w:rPr>
        <w:t xml:space="preserve">Ajánlott irodalom: </w:t>
      </w:r>
    </w:p>
    <w:p w:rsidR="00671FCA" w:rsidRPr="00AA2D0B" w:rsidRDefault="00671FCA" w:rsidP="00977D24">
      <w:pPr>
        <w:numPr>
          <w:ilvl w:val="0"/>
          <w:numId w:val="209"/>
        </w:numPr>
        <w:ind w:left="993"/>
        <w:jc w:val="both"/>
      </w:pPr>
      <w:r w:rsidRPr="00AA2D0B">
        <w:t>Hunyadi László – Vita László: Statisztika I-II. Aula Kiadó, 2008. ISBN: 9789639698239</w:t>
      </w:r>
    </w:p>
    <w:p w:rsidR="00671FCA" w:rsidRPr="00AA2D0B" w:rsidRDefault="00671FCA" w:rsidP="00977D24">
      <w:pPr>
        <w:numPr>
          <w:ilvl w:val="0"/>
          <w:numId w:val="209"/>
        </w:numPr>
        <w:ind w:left="993"/>
        <w:jc w:val="both"/>
      </w:pPr>
      <w:r w:rsidRPr="00AA2D0B">
        <w:t xml:space="preserve"> Korpás Attiláné – Molnár Máténé – Varga Edit: Általános statisztika példatár I-II., Nemzeti Tankönyvkiadó, Budapest, 2001. ISBN: 9789631952797</w:t>
      </w:r>
    </w:p>
    <w:p w:rsidR="00671FCA" w:rsidRPr="00AA2D0B" w:rsidRDefault="00671FCA" w:rsidP="00671FCA">
      <w:pPr>
        <w:pStyle w:val="lfej"/>
        <w:tabs>
          <w:tab w:val="clear" w:pos="9072"/>
        </w:tabs>
        <w:spacing w:before="120"/>
        <w:ind w:left="568"/>
        <w:jc w:val="both"/>
        <w:rPr>
          <w:lang w:val="hu-HU"/>
        </w:rPr>
      </w:pPr>
    </w:p>
    <w:p w:rsidR="00F57812" w:rsidRPr="00AA2D0B" w:rsidRDefault="00F57812" w:rsidP="000D29E9">
      <w:pPr>
        <w:pStyle w:val="lfej"/>
        <w:tabs>
          <w:tab w:val="clear" w:pos="4536"/>
          <w:tab w:val="clear" w:pos="9072"/>
          <w:tab w:val="right" w:pos="900"/>
        </w:tabs>
        <w:spacing w:before="120"/>
        <w:jc w:val="both"/>
        <w:rPr>
          <w:bCs/>
        </w:rPr>
      </w:pPr>
      <w:r w:rsidRPr="00AA2D0B">
        <w:rPr>
          <w:bCs/>
        </w:rPr>
        <w:t>Budapest, 201</w:t>
      </w:r>
      <w:r w:rsidR="00671FCA" w:rsidRPr="00AA2D0B">
        <w:rPr>
          <w:bCs/>
          <w:lang w:val="hu-HU"/>
        </w:rPr>
        <w:t>7</w:t>
      </w:r>
      <w:r w:rsidR="00671FCA" w:rsidRPr="00AA2D0B">
        <w:rPr>
          <w:bCs/>
        </w:rPr>
        <w:t xml:space="preserve">. </w:t>
      </w:r>
      <w:r w:rsidR="00671FCA" w:rsidRPr="00AA2D0B">
        <w:rPr>
          <w:bCs/>
          <w:lang w:val="hu-HU"/>
        </w:rPr>
        <w:t>október 31</w:t>
      </w:r>
      <w:r w:rsidRPr="00AA2D0B">
        <w:rPr>
          <w:bCs/>
        </w:rPr>
        <w:t>.</w:t>
      </w:r>
    </w:p>
    <w:p w:rsidR="007E27F2" w:rsidRPr="00AA2D0B" w:rsidRDefault="007E27F2" w:rsidP="007E27F2">
      <w:pPr>
        <w:pStyle w:val="lfej"/>
        <w:tabs>
          <w:tab w:val="clear" w:pos="4536"/>
          <w:tab w:val="clear" w:pos="9072"/>
          <w:tab w:val="right" w:pos="900"/>
        </w:tabs>
        <w:jc w:val="both"/>
        <w:rPr>
          <w:bCs/>
          <w:lang w:val="hu-HU"/>
        </w:rPr>
      </w:pPr>
    </w:p>
    <w:p w:rsidR="00606543" w:rsidRPr="00AA2D0B" w:rsidRDefault="00606543" w:rsidP="007E27F2">
      <w:pPr>
        <w:pStyle w:val="lfej"/>
        <w:tabs>
          <w:tab w:val="clear" w:pos="4536"/>
          <w:tab w:val="clear" w:pos="9072"/>
          <w:tab w:val="right" w:pos="900"/>
        </w:tabs>
        <w:jc w:val="both"/>
        <w:rPr>
          <w:bCs/>
          <w:lang w:val="hu-HU"/>
        </w:rPr>
      </w:pPr>
    </w:p>
    <w:p w:rsidR="007E27F2" w:rsidRPr="00AA2D0B" w:rsidRDefault="00362C12" w:rsidP="00362C12">
      <w:pPr>
        <w:pStyle w:val="lfej"/>
        <w:tabs>
          <w:tab w:val="clear" w:pos="4536"/>
          <w:tab w:val="clear" w:pos="9072"/>
          <w:tab w:val="right" w:pos="900"/>
        </w:tabs>
        <w:jc w:val="right"/>
        <w:rPr>
          <w:b/>
          <w:bCs/>
          <w:sz w:val="16"/>
          <w:szCs w:val="16"/>
          <w:lang w:val="hu-HU"/>
        </w:rPr>
      </w:pPr>
      <w:r w:rsidRPr="00AA2D0B">
        <w:rPr>
          <w:b/>
          <w:bCs/>
          <w:lang w:val="hu-HU"/>
        </w:rPr>
        <w:t xml:space="preserve">Győrfyné Dr. Kukoda Andrea </w:t>
      </w:r>
      <w:r w:rsidR="00671FCA" w:rsidRPr="00AA2D0B">
        <w:rPr>
          <w:b/>
          <w:bCs/>
          <w:lang w:val="hu-HU"/>
        </w:rPr>
        <w:t>egyetemi docens, PhD</w:t>
      </w:r>
    </w:p>
    <w:p w:rsidR="007E27F2" w:rsidRPr="00AA2D0B" w:rsidRDefault="000D29E9" w:rsidP="00C06AB8">
      <w:pPr>
        <w:ind w:left="5954"/>
      </w:pPr>
      <w:r w:rsidRPr="00AA2D0B">
        <w:rPr>
          <w:bCs/>
        </w:rPr>
        <w:t>ta</w:t>
      </w:r>
      <w:r w:rsidR="007E27F2" w:rsidRPr="00AA2D0B">
        <w:rPr>
          <w:bCs/>
        </w:rPr>
        <w:t>ntárgyfelelős</w:t>
      </w:r>
    </w:p>
    <w:p w:rsidR="003F37D6" w:rsidRPr="00AA2D0B" w:rsidRDefault="003F37D6" w:rsidP="006F7851">
      <w:pPr>
        <w:jc w:val="both"/>
        <w:rPr>
          <w:b/>
          <w:i/>
        </w:rPr>
      </w:pPr>
    </w:p>
    <w:p w:rsidR="003F37D6" w:rsidRPr="00AA2D0B" w:rsidRDefault="003F37D6"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7E27F2" w:rsidRPr="00AA2D0B" w:rsidRDefault="007E27F2" w:rsidP="006F7851">
      <w:pPr>
        <w:jc w:val="both"/>
        <w:rPr>
          <w:b/>
          <w:i/>
        </w:rPr>
      </w:pPr>
    </w:p>
    <w:p w:rsidR="003F37D6" w:rsidRPr="00AA2D0B" w:rsidRDefault="003F37D6" w:rsidP="006F7851">
      <w:pPr>
        <w:jc w:val="both"/>
        <w:rPr>
          <w:b/>
          <w:i/>
        </w:rPr>
      </w:pPr>
    </w:p>
    <w:p w:rsidR="000E0D55" w:rsidRPr="00AA2D0B" w:rsidRDefault="000E0D55" w:rsidP="006F7851">
      <w:pPr>
        <w:jc w:val="both"/>
        <w:rPr>
          <w:b/>
          <w:i/>
        </w:rPr>
      </w:pPr>
    </w:p>
    <w:p w:rsidR="00851BF7" w:rsidRPr="00AA2D0B" w:rsidRDefault="00851BF7">
      <w:pPr>
        <w:rPr>
          <w:sz w:val="16"/>
          <w:szCs w:val="16"/>
        </w:rPr>
      </w:pPr>
      <w:r w:rsidRPr="00AA2D0B">
        <w:br w:type="page"/>
      </w:r>
    </w:p>
    <w:tbl>
      <w:tblPr>
        <w:tblW w:w="9072" w:type="dxa"/>
        <w:tblInd w:w="113" w:type="dxa"/>
        <w:tblLook w:val="01E0" w:firstRow="1" w:lastRow="1" w:firstColumn="1" w:lastColumn="1" w:noHBand="0" w:noVBand="0"/>
      </w:tblPr>
      <w:tblGrid>
        <w:gridCol w:w="4855"/>
        <w:gridCol w:w="1620"/>
        <w:gridCol w:w="2597"/>
      </w:tblGrid>
      <w:tr w:rsidR="00F77488" w:rsidRPr="00AA2D0B" w:rsidTr="00F77488">
        <w:tc>
          <w:tcPr>
            <w:tcW w:w="4855" w:type="dxa"/>
            <w:tcBorders>
              <w:top w:val="nil"/>
              <w:left w:val="nil"/>
              <w:bottom w:val="single" w:sz="4" w:space="0" w:color="auto"/>
              <w:right w:val="nil"/>
            </w:tcBorders>
            <w:hideMark/>
          </w:tcPr>
          <w:p w:rsidR="00F77488" w:rsidRPr="00AA2D0B" w:rsidRDefault="00F77488" w:rsidP="00F774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77488" w:rsidRPr="00AA2D0B" w:rsidRDefault="00F77488" w:rsidP="00F77488">
            <w:pPr>
              <w:pStyle w:val="Szvegtrzs"/>
            </w:pPr>
          </w:p>
        </w:tc>
        <w:tc>
          <w:tcPr>
            <w:tcW w:w="2597" w:type="dxa"/>
          </w:tcPr>
          <w:p w:rsidR="00F77488" w:rsidRPr="00AA2D0B" w:rsidRDefault="00F77488" w:rsidP="00F77488">
            <w:pPr>
              <w:pStyle w:val="Szvegtrzs"/>
              <w:jc w:val="right"/>
            </w:pPr>
          </w:p>
        </w:tc>
      </w:tr>
      <w:tr w:rsidR="00F77488" w:rsidRPr="00AA2D0B" w:rsidTr="00F77488">
        <w:tc>
          <w:tcPr>
            <w:tcW w:w="4855" w:type="dxa"/>
            <w:tcBorders>
              <w:top w:val="single" w:sz="4" w:space="0" w:color="auto"/>
              <w:left w:val="nil"/>
              <w:bottom w:val="nil"/>
              <w:right w:val="nil"/>
            </w:tcBorders>
            <w:hideMark/>
          </w:tcPr>
          <w:p w:rsidR="00F77488" w:rsidRPr="00AA2D0B" w:rsidRDefault="00F77488" w:rsidP="00F77488">
            <w:pPr>
              <w:pStyle w:val="Szvegtrzs"/>
              <w:jc w:val="center"/>
              <w:rPr>
                <w:b/>
              </w:rPr>
            </w:pPr>
            <w:r w:rsidRPr="00AA2D0B">
              <w:rPr>
                <w:b/>
              </w:rPr>
              <w:t>Hadtudományi és Honvédtisztképző Kar</w:t>
            </w:r>
          </w:p>
        </w:tc>
        <w:tc>
          <w:tcPr>
            <w:tcW w:w="1620" w:type="dxa"/>
          </w:tcPr>
          <w:p w:rsidR="00F77488" w:rsidRPr="00AA2D0B" w:rsidRDefault="00F77488" w:rsidP="00F77488">
            <w:pPr>
              <w:pStyle w:val="Szvegtrzs"/>
            </w:pPr>
          </w:p>
        </w:tc>
        <w:tc>
          <w:tcPr>
            <w:tcW w:w="2597" w:type="dxa"/>
          </w:tcPr>
          <w:p w:rsidR="00F77488" w:rsidRPr="00AA2D0B" w:rsidRDefault="00F77488" w:rsidP="00F77488">
            <w:pPr>
              <w:pStyle w:val="Szvegtrzs"/>
            </w:pPr>
          </w:p>
        </w:tc>
      </w:tr>
    </w:tbl>
    <w:p w:rsidR="00F77488" w:rsidRPr="00AA2D0B" w:rsidRDefault="00F77488" w:rsidP="00F77488">
      <w:pPr>
        <w:pStyle w:val="lfej"/>
        <w:tabs>
          <w:tab w:val="right" w:pos="0"/>
        </w:tabs>
        <w:jc w:val="both"/>
        <w:rPr>
          <w:bCs/>
        </w:rPr>
      </w:pPr>
    </w:p>
    <w:p w:rsidR="00F77488" w:rsidRPr="00AA2D0B" w:rsidRDefault="00F77488" w:rsidP="00F77488">
      <w:pPr>
        <w:jc w:val="center"/>
        <w:rPr>
          <w:b/>
          <w:bCs/>
          <w:sz w:val="28"/>
          <w:szCs w:val="28"/>
        </w:rPr>
      </w:pPr>
      <w:r w:rsidRPr="00AA2D0B">
        <w:rPr>
          <w:b/>
          <w:bCs/>
          <w:sz w:val="28"/>
          <w:szCs w:val="28"/>
        </w:rPr>
        <w:t>TANTÁRGYI PROGRAM</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HLHAB49</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Békefenntartói ismeretek</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Peacekeeping Training</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8B1C4D" w:rsidRPr="00AA2D0B">
        <w:rPr>
          <w:bCs/>
          <w:lang w:val="hu-HU"/>
        </w:rPr>
        <w:t>Katonai Logisztikai Intézet,</w:t>
      </w:r>
      <w:r w:rsidRPr="00AA2D0B">
        <w:rPr>
          <w:bCs/>
        </w:rPr>
        <w:t xml:space="preserve"> Hadtáp és Katonai Közlekedési Tanszék</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Boldizsár Gábor egyetemi docens, PhD</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77488" w:rsidRPr="00AA2D0B" w:rsidRDefault="00F77488" w:rsidP="00977D24">
      <w:pPr>
        <w:pStyle w:val="lfej"/>
        <w:numPr>
          <w:ilvl w:val="1"/>
          <w:numId w:val="10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77488" w:rsidRPr="00AA2D0B" w:rsidRDefault="00F77488" w:rsidP="00977D24">
      <w:pPr>
        <w:pStyle w:val="lfej"/>
        <w:numPr>
          <w:ilvl w:val="2"/>
          <w:numId w:val="10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(10+25)</w:t>
      </w:r>
    </w:p>
    <w:p w:rsidR="00F77488" w:rsidRPr="00AA2D0B" w:rsidRDefault="00F77488" w:rsidP="00977D24">
      <w:pPr>
        <w:pStyle w:val="lfej"/>
        <w:numPr>
          <w:ilvl w:val="2"/>
          <w:numId w:val="10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E13F7F" w:rsidRPr="00AA2D0B">
        <w:rPr>
          <w:bCs/>
          <w:lang w:val="hu-HU"/>
        </w:rPr>
        <w:t>-</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F77488" w:rsidRPr="00AA2D0B" w:rsidRDefault="00F77488" w:rsidP="00977D24">
      <w:pPr>
        <w:pStyle w:val="lfej"/>
        <w:numPr>
          <w:ilvl w:val="0"/>
          <w:numId w:val="10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A békefenntartás története. Angol nyelv</w:t>
      </w:r>
      <w:r w:rsidRPr="00AA2D0B">
        <w:rPr>
          <w:rFonts w:hint="eastAsia"/>
          <w:bCs/>
        </w:rPr>
        <w:t>ű</w:t>
      </w:r>
      <w:r w:rsidRPr="00AA2D0B">
        <w:rPr>
          <w:bCs/>
        </w:rPr>
        <w:t xml:space="preserve"> rádióforgalmazás szabályai. Jár</w:t>
      </w:r>
      <w:r w:rsidRPr="00AA2D0B">
        <w:rPr>
          <w:rFonts w:hint="eastAsia"/>
          <w:bCs/>
        </w:rPr>
        <w:t>ő</w:t>
      </w:r>
      <w:r w:rsidRPr="00AA2D0B">
        <w:rPr>
          <w:bCs/>
        </w:rPr>
        <w:t>rfeladatok végrehajtás a hadm</w:t>
      </w:r>
      <w:r w:rsidRPr="00AA2D0B">
        <w:rPr>
          <w:rFonts w:hint="eastAsia"/>
          <w:bCs/>
        </w:rPr>
        <w:t>ű</w:t>
      </w:r>
      <w:r w:rsidRPr="00AA2D0B">
        <w:rPr>
          <w:bCs/>
        </w:rPr>
        <w:t>veleti területen, menet, menetbiztosítás, az er</w:t>
      </w:r>
      <w:r w:rsidRPr="00AA2D0B">
        <w:rPr>
          <w:rFonts w:hint="eastAsia"/>
          <w:bCs/>
        </w:rPr>
        <w:t>ő</w:t>
      </w:r>
      <w:r w:rsidRPr="00AA2D0B">
        <w:rPr>
          <w:bCs/>
        </w:rPr>
        <w:t>k megóvása. Találkozó szervezése, tárgyalások vezetése, kivizsgálások, jogi ismeretek. Figyel</w:t>
      </w:r>
      <w:r w:rsidRPr="00AA2D0B">
        <w:rPr>
          <w:rFonts w:hint="eastAsia"/>
          <w:bCs/>
        </w:rPr>
        <w:t>ő</w:t>
      </w:r>
      <w:r w:rsidRPr="00AA2D0B">
        <w:rPr>
          <w:bCs/>
        </w:rPr>
        <w:t>pontok telepítése és m</w:t>
      </w:r>
      <w:r w:rsidRPr="00AA2D0B">
        <w:rPr>
          <w:rFonts w:hint="eastAsia"/>
          <w:bCs/>
        </w:rPr>
        <w:t>ű</w:t>
      </w:r>
      <w:r w:rsidRPr="00AA2D0B">
        <w:rPr>
          <w:bCs/>
        </w:rPr>
        <w:t>ködtetése.</w:t>
      </w:r>
    </w:p>
    <w:p w:rsidR="00F77488" w:rsidRPr="00AA2D0B" w:rsidRDefault="00F77488" w:rsidP="00977D24">
      <w:pPr>
        <w:pStyle w:val="lfej"/>
        <w:numPr>
          <w:ilvl w:val="0"/>
          <w:numId w:val="107"/>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History of peacekeeping operations. Rules of radio communication in English language. Executing patrol task in area of operation, securing march, protecting our forces. Organising meetings, managing negotiation and verification. Setting and operating observer posts.  </w:t>
      </w:r>
    </w:p>
    <w:p w:rsidR="00F77488" w:rsidRPr="00AA2D0B" w:rsidRDefault="00F77488" w:rsidP="00977D24">
      <w:pPr>
        <w:pStyle w:val="Listaszerbekezds"/>
        <w:numPr>
          <w:ilvl w:val="0"/>
          <w:numId w:val="107"/>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tisztjelöltek megismerik az alapvet</w:t>
      </w:r>
      <w:r w:rsidRPr="00AA2D0B">
        <w:rPr>
          <w:rFonts w:hint="eastAsia"/>
        </w:rPr>
        <w:t>ő</w:t>
      </w:r>
      <w:r w:rsidRPr="00AA2D0B">
        <w:t xml:space="preserve"> békefenntartói eljárásokat.</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b/>
        <w:t>Elsajátítják és készségszinten begyakorolják az angol nyelv</w:t>
      </w:r>
      <w:r w:rsidRPr="00AA2D0B">
        <w:rPr>
          <w:rFonts w:hint="eastAsia"/>
          <w:bCs/>
          <w:lang w:val="hu-HU"/>
        </w:rPr>
        <w:t>ű</w:t>
      </w:r>
      <w:r w:rsidRPr="00AA2D0B">
        <w:rPr>
          <w:bCs/>
          <w:lang w:val="hu-HU"/>
        </w:rPr>
        <w:t xml:space="preserve"> rádióforgalmazás szabályait.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b/>
        <w:t>Megtanulják a jár</w:t>
      </w:r>
      <w:r w:rsidRPr="00AA2D0B">
        <w:rPr>
          <w:rFonts w:hint="eastAsia"/>
          <w:bCs/>
          <w:lang w:val="hu-HU"/>
        </w:rPr>
        <w:t>ő</w:t>
      </w:r>
      <w:r w:rsidRPr="00AA2D0B">
        <w:rPr>
          <w:bCs/>
          <w:lang w:val="hu-HU"/>
        </w:rPr>
        <w:t>rfeladatok megszervezésének és végrehajtásának általános szabályait és képessé válnak hadm</w:t>
      </w:r>
      <w:r w:rsidRPr="00AA2D0B">
        <w:rPr>
          <w:rFonts w:hint="eastAsia"/>
          <w:bCs/>
          <w:lang w:val="hu-HU"/>
        </w:rPr>
        <w:t>ű</w:t>
      </w:r>
      <w:r w:rsidRPr="00AA2D0B">
        <w:rPr>
          <w:bCs/>
          <w:lang w:val="hu-HU"/>
        </w:rPr>
        <w:t>veleti területen jár</w:t>
      </w:r>
      <w:r w:rsidRPr="00AA2D0B">
        <w:rPr>
          <w:rFonts w:hint="eastAsia"/>
          <w:bCs/>
          <w:lang w:val="hu-HU"/>
        </w:rPr>
        <w:t>ő</w:t>
      </w:r>
      <w:r w:rsidRPr="00AA2D0B">
        <w:rPr>
          <w:bCs/>
          <w:lang w:val="hu-HU"/>
        </w:rPr>
        <w:t>rfeladatok vezetésére.</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 xml:space="preserve"> Elsajátítják a menetoszlopok, konvojok megszervezésének elveit, az erők megóvásának rendszabályait.</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 xml:space="preserve"> Képessé válnak a találkozók megszervezésére, a tárgyalások vezetésére, az elsajátított tárgyalási technikák alkalmazására.</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Elsajátítják az incidensek kivizsgálásának szabályait, képesek azok alkalmazására.</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Megtanulják és begyakorolják a figyelőpontok telepítésével kapcsolatos szabályokat és eljárásokat, valamint képessé válnak a megfigyelői feladatok ellátására.</w:t>
      </w:r>
    </w:p>
    <w:p w:rsidR="00F77488" w:rsidRPr="00AA2D0B" w:rsidRDefault="00F77488" w:rsidP="00977D24">
      <w:pPr>
        <w:pStyle w:val="lfej"/>
        <w:numPr>
          <w:ilvl w:val="0"/>
          <w:numId w:val="107"/>
        </w:numPr>
        <w:tabs>
          <w:tab w:val="clear" w:pos="360"/>
          <w:tab w:val="clear" w:pos="4536"/>
          <w:tab w:val="clear" w:pos="9072"/>
          <w:tab w:val="num" w:pos="644"/>
          <w:tab w:val="right" w:pos="900"/>
        </w:tabs>
        <w:spacing w:before="120"/>
        <w:ind w:left="644"/>
        <w:jc w:val="both"/>
        <w:rPr>
          <w:b/>
        </w:rPr>
      </w:pPr>
      <w:r w:rsidRPr="00AA2D0B">
        <w:rPr>
          <w:b/>
        </w:rPr>
        <w:lastRenderedPageBreak/>
        <w:t xml:space="preserve">Elérendő kompetenciák (angolul):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Get to know the basic peacekeeping technics.</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b/>
        <w:t xml:space="preserve">Ability to use English language radio communication.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b/>
        <w:t xml:space="preserve">Ability to plan, organise and lead patrol tasks in operation theatre.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 xml:space="preserve"> Ability to organise and execute convony operations and to protect the forces.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 xml:space="preserve"> Ability to organise meetings and to manage negotiatons by using negitiation technics.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Ability to use verification technics for investigating incidents. </w:t>
      </w:r>
    </w:p>
    <w:p w:rsidR="00F77488" w:rsidRPr="00AA2D0B" w:rsidRDefault="00F77488"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lang w:val="hu-HU"/>
        </w:rPr>
        <w:t xml:space="preserve"> Ability to set and operate observation posts.</w:t>
      </w:r>
    </w:p>
    <w:p w:rsidR="00F77488" w:rsidRPr="00AA2D0B" w:rsidRDefault="00F77488" w:rsidP="00977D24">
      <w:pPr>
        <w:pStyle w:val="lfej"/>
        <w:numPr>
          <w:ilvl w:val="0"/>
          <w:numId w:val="10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w:t>
      </w:r>
    </w:p>
    <w:p w:rsidR="00F77488" w:rsidRPr="00AA2D0B" w:rsidRDefault="00F77488" w:rsidP="00977D24">
      <w:pPr>
        <w:pStyle w:val="Listaszerbekezds"/>
        <w:numPr>
          <w:ilvl w:val="0"/>
          <w:numId w:val="107"/>
        </w:numPr>
        <w:tabs>
          <w:tab w:val="clear" w:pos="360"/>
          <w:tab w:val="num" w:pos="644"/>
        </w:tabs>
        <w:spacing w:before="120"/>
        <w:ind w:left="641" w:hanging="357"/>
        <w:contextualSpacing w:val="0"/>
        <w:jc w:val="both"/>
        <w:rPr>
          <w:b/>
        </w:rPr>
      </w:pPr>
      <w:r w:rsidRPr="00AA2D0B">
        <w:rPr>
          <w:b/>
        </w:rPr>
        <w:t xml:space="preserve">A tantárgy tematikája: </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békefenntartás története, az MH szerepvállalásai, aktuális missziók.</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Az angol nyelvű rádióforgalmazás szabályai és annak gyakorlása.</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járőrfeladatok helye, szerepe a békefenntartásban, a járőrök megszervezése és a járőrfeladatok végrehajtása a hadműveleti területen.</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menetoszlopok, konvojok felépítése, a menetek végrehajtása és biztosítása (FP) a hadműveleti területen.</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találkozók megszervezésének szabályai, eljárásai, a tárgyalások vezetése és a tárgyalási technikák szituációban való gyakorlása.</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Az incidensek kivizsgálásával kapcsolatos jogi ismeretek.</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figyelőpontok telepítésének elvei, azok berendezése és működtetése.</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A megfigyelési feladatok végrehajtása, az információk nyilvántartásának, jelentésének és értékelésének rendje, módszerei.</w:t>
      </w:r>
    </w:p>
    <w:p w:rsidR="00F77488" w:rsidRPr="00AA2D0B" w:rsidRDefault="00F77488" w:rsidP="00977D24">
      <w:pPr>
        <w:pStyle w:val="lfej"/>
        <w:numPr>
          <w:ilvl w:val="1"/>
          <w:numId w:val="107"/>
        </w:numPr>
        <w:tabs>
          <w:tab w:val="clear" w:pos="792"/>
          <w:tab w:val="clear" w:pos="4536"/>
          <w:tab w:val="clear" w:pos="9072"/>
          <w:tab w:val="right" w:pos="900"/>
          <w:tab w:val="num" w:pos="1000"/>
        </w:tabs>
        <w:spacing w:before="120"/>
        <w:ind w:left="1000"/>
        <w:jc w:val="both"/>
        <w:rPr>
          <w:bCs/>
          <w:lang w:val="hu-HU"/>
        </w:rPr>
      </w:pPr>
      <w:r w:rsidRPr="00AA2D0B">
        <w:rPr>
          <w:bCs/>
          <w:lang w:val="hu-HU"/>
        </w:rPr>
        <w:t>Megfigyelési feladatok gyakorlása.</w:t>
      </w:r>
    </w:p>
    <w:p w:rsidR="00F77488" w:rsidRPr="00AA2D0B" w:rsidRDefault="00F77488" w:rsidP="00F77488">
      <w:pPr>
        <w:pStyle w:val="lfej"/>
        <w:tabs>
          <w:tab w:val="clear" w:pos="9072"/>
          <w:tab w:val="right" w:pos="900"/>
        </w:tabs>
        <w:spacing w:before="120"/>
        <w:ind w:left="360"/>
        <w:jc w:val="both"/>
        <w:rPr>
          <w:bCs/>
          <w:lang w:val="hu-HU"/>
        </w:rPr>
      </w:pPr>
      <w:r w:rsidRPr="00AA2D0B">
        <w:rPr>
          <w:bCs/>
          <w:lang w:val="hu-HU"/>
        </w:rPr>
        <w:t xml:space="preserve">A tantárgy oktatására egyhetes kihelyezés keretében, együttműködve az MH Béketámogató Kiképző Központjával, annak szolnoki bázisán és a környező gyakorlótereken kerül sor.  </w:t>
      </w:r>
    </w:p>
    <w:p w:rsidR="00F77488" w:rsidRPr="00AA2D0B" w:rsidRDefault="00F77488" w:rsidP="00977D24">
      <w:pPr>
        <w:pStyle w:val="lfej"/>
        <w:numPr>
          <w:ilvl w:val="0"/>
          <w:numId w:val="10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4. félév</w:t>
      </w:r>
    </w:p>
    <w:p w:rsidR="00F77488" w:rsidRPr="00AA2D0B" w:rsidRDefault="00F77488" w:rsidP="00977D24">
      <w:pPr>
        <w:pStyle w:val="lfej"/>
        <w:numPr>
          <w:ilvl w:val="0"/>
          <w:numId w:val="107"/>
        </w:numPr>
        <w:tabs>
          <w:tab w:val="clear" w:pos="360"/>
          <w:tab w:val="clear" w:pos="9072"/>
          <w:tab w:val="num" w:pos="644"/>
          <w:tab w:val="right" w:pos="709"/>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Részvétel az órák legalább 100%-án. (A tantárgy kihelyezés keretében kerül oktatásra, ezért a foglalkozások pótlására nincs lehet</w:t>
      </w:r>
      <w:r w:rsidRPr="00AA2D0B">
        <w:rPr>
          <w:rFonts w:hint="eastAsia"/>
          <w:bCs/>
          <w:lang w:val="hu-HU"/>
        </w:rPr>
        <w:t>ő</w:t>
      </w:r>
      <w:r w:rsidRPr="00AA2D0B">
        <w:rPr>
          <w:bCs/>
          <w:lang w:val="hu-HU"/>
        </w:rPr>
        <w:t>ség.)</w:t>
      </w:r>
    </w:p>
    <w:p w:rsidR="00F77488" w:rsidRPr="00AA2D0B" w:rsidRDefault="00F77488" w:rsidP="00977D24">
      <w:pPr>
        <w:pStyle w:val="Listaszerbekezds"/>
        <w:numPr>
          <w:ilvl w:val="0"/>
          <w:numId w:val="107"/>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tantárgy egy hetes kihelyezés keretében kerül végrehajtásra.</w:t>
      </w:r>
    </w:p>
    <w:p w:rsidR="00F77488" w:rsidRPr="00AA2D0B" w:rsidRDefault="00F77488" w:rsidP="00977D24">
      <w:pPr>
        <w:pStyle w:val="Listaszerbekezds"/>
        <w:numPr>
          <w:ilvl w:val="0"/>
          <w:numId w:val="107"/>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Pr="00AA2D0B">
        <w:rPr>
          <w:b/>
        </w:rPr>
        <w:t>gyakorlati jegy</w:t>
      </w:r>
      <w:r w:rsidRPr="00AA2D0B">
        <w:t xml:space="preserve"> az egyhetes kihelyezés során végrehajtott gyakorlati feladatok végrehajtására kapott osztályzatok egyszer</w:t>
      </w:r>
      <w:r w:rsidRPr="00AA2D0B">
        <w:rPr>
          <w:rFonts w:hint="eastAsia"/>
        </w:rPr>
        <w:t>ű</w:t>
      </w:r>
      <w:r w:rsidRPr="00AA2D0B">
        <w:t xml:space="preserve"> számtani átlaga. </w:t>
      </w:r>
    </w:p>
    <w:p w:rsidR="00F77488" w:rsidRPr="00AA2D0B" w:rsidRDefault="00F77488" w:rsidP="00977D24">
      <w:pPr>
        <w:pStyle w:val="Listaszerbekezds"/>
        <w:numPr>
          <w:ilvl w:val="0"/>
          <w:numId w:val="107"/>
        </w:numPr>
        <w:tabs>
          <w:tab w:val="clear" w:pos="360"/>
          <w:tab w:val="left" w:pos="284"/>
          <w:tab w:val="num" w:pos="644"/>
        </w:tabs>
        <w:spacing w:before="120"/>
        <w:ind w:left="641" w:hanging="357"/>
        <w:contextualSpacing w:val="0"/>
        <w:rPr>
          <w:b/>
        </w:rPr>
      </w:pPr>
      <w:r w:rsidRPr="00AA2D0B">
        <w:rPr>
          <w:b/>
        </w:rPr>
        <w:tab/>
        <w:t>Irodalomjegyzék (magyar, angol):</w:t>
      </w:r>
    </w:p>
    <w:p w:rsidR="00F77488" w:rsidRPr="00AA2D0B" w:rsidRDefault="00F77488" w:rsidP="00977D24">
      <w:pPr>
        <w:pStyle w:val="lfej"/>
        <w:numPr>
          <w:ilvl w:val="1"/>
          <w:numId w:val="107"/>
        </w:numPr>
        <w:tabs>
          <w:tab w:val="clear" w:pos="792"/>
          <w:tab w:val="clear" w:pos="4536"/>
          <w:tab w:val="clear" w:pos="9072"/>
          <w:tab w:val="num" w:pos="1000"/>
        </w:tabs>
        <w:spacing w:before="120"/>
        <w:ind w:left="1000"/>
        <w:jc w:val="both"/>
        <w:rPr>
          <w:b/>
        </w:rPr>
      </w:pPr>
      <w:r w:rsidRPr="00AA2D0B">
        <w:rPr>
          <w:b/>
        </w:rPr>
        <w:t xml:space="preserve">Kötelező irodalom: </w:t>
      </w:r>
    </w:p>
    <w:p w:rsidR="00F77488" w:rsidRPr="00AA2D0B" w:rsidRDefault="00F77488" w:rsidP="00977D24">
      <w:pPr>
        <w:numPr>
          <w:ilvl w:val="0"/>
          <w:numId w:val="209"/>
        </w:numPr>
        <w:ind w:left="993"/>
      </w:pPr>
      <w:r w:rsidRPr="00AA2D0B">
        <w:lastRenderedPageBreak/>
        <w:t>NORDCAPS Tactical manualhttp://www.nordcaps.org/tactical_manual/volume1.pdf</w:t>
      </w:r>
    </w:p>
    <w:p w:rsidR="00F77488" w:rsidRPr="00AA2D0B" w:rsidRDefault="00F77488" w:rsidP="00977D24">
      <w:pPr>
        <w:numPr>
          <w:ilvl w:val="0"/>
          <w:numId w:val="209"/>
        </w:numPr>
        <w:ind w:left="993"/>
        <w:jc w:val="both"/>
      </w:pPr>
      <w:r w:rsidRPr="00AA2D0B">
        <w:t>NATO TEPSO Manual (Training and Education for Peace Support Operations) http://www.vnausbzbw.de/Doc/TEPSO/ATrainP_01.pdf</w:t>
      </w:r>
    </w:p>
    <w:p w:rsidR="00F77488" w:rsidRPr="00AA2D0B" w:rsidRDefault="00F77488" w:rsidP="00977D24">
      <w:pPr>
        <w:numPr>
          <w:ilvl w:val="0"/>
          <w:numId w:val="209"/>
        </w:numPr>
        <w:ind w:left="993"/>
        <w:rPr>
          <w:bCs/>
        </w:rPr>
      </w:pPr>
      <w:r w:rsidRPr="00AA2D0B">
        <w:t>NATO</w:t>
      </w:r>
      <w:r w:rsidRPr="00AA2D0B">
        <w:rPr>
          <w:bCs/>
        </w:rPr>
        <w:t xml:space="preserve"> AJP 3.4.1. Béketámogató Műveletek Kézikönyv (2001) http://www.osrh.hr/smvo/Library/ajp-3.4.1.pdf</w:t>
      </w:r>
    </w:p>
    <w:p w:rsidR="00F77488" w:rsidRPr="00AA2D0B" w:rsidRDefault="00F77488" w:rsidP="00977D24">
      <w:pPr>
        <w:pStyle w:val="lfej"/>
        <w:numPr>
          <w:ilvl w:val="1"/>
          <w:numId w:val="107"/>
        </w:numPr>
        <w:tabs>
          <w:tab w:val="clear" w:pos="792"/>
          <w:tab w:val="clear" w:pos="4536"/>
          <w:tab w:val="clear" w:pos="9072"/>
          <w:tab w:val="num" w:pos="1000"/>
        </w:tabs>
        <w:spacing w:before="120"/>
        <w:ind w:left="1000"/>
        <w:jc w:val="both"/>
        <w:rPr>
          <w:b/>
        </w:rPr>
      </w:pPr>
      <w:r w:rsidRPr="00AA2D0B">
        <w:rPr>
          <w:b/>
        </w:rPr>
        <w:t xml:space="preserve">Ajánlott irodalom: </w:t>
      </w:r>
    </w:p>
    <w:p w:rsidR="00F77488" w:rsidRPr="00AA2D0B" w:rsidRDefault="00F77488" w:rsidP="00977D24">
      <w:pPr>
        <w:numPr>
          <w:ilvl w:val="0"/>
          <w:numId w:val="209"/>
        </w:numPr>
        <w:ind w:left="993"/>
        <w:jc w:val="both"/>
      </w:pPr>
      <w:r w:rsidRPr="00AA2D0B">
        <w:t>APP- 6 A földi telepítésű katonai rendszerek grafikai jelei http: ://www.mpsotc.gr/dat/05CB6DCD/file.pdf</w:t>
      </w:r>
    </w:p>
    <w:p w:rsidR="00F77488" w:rsidRPr="00AA2D0B" w:rsidRDefault="00F77488" w:rsidP="00977D24">
      <w:pPr>
        <w:numPr>
          <w:ilvl w:val="0"/>
          <w:numId w:val="209"/>
        </w:numPr>
        <w:ind w:left="993"/>
        <w:jc w:val="both"/>
      </w:pPr>
      <w:r w:rsidRPr="00AA2D0B">
        <w:t>United Nations Peacekeeping Operations, Department of Peacekeeping Operations Field Support, http://pbpu.unlb.org/pbps/library/capstone_doctrine_eNg.pdf</w:t>
      </w:r>
    </w:p>
    <w:p w:rsidR="00F77488" w:rsidRPr="00AA2D0B" w:rsidRDefault="00F77488" w:rsidP="00977D24">
      <w:pPr>
        <w:numPr>
          <w:ilvl w:val="0"/>
          <w:numId w:val="209"/>
        </w:numPr>
        <w:ind w:left="993"/>
        <w:jc w:val="both"/>
      </w:pPr>
      <w:r w:rsidRPr="00AA2D0B">
        <w:t>Tomolya János: Békefenntartó Kézikönyv (Zrínyi Kiadó, Budapest 2010) http://ekonyvtar.zrinyimedia.hu/files/attachments/26244/bekefenntarto_kezikonyv_web.pdf</w:t>
      </w:r>
    </w:p>
    <w:p w:rsidR="00F77488" w:rsidRPr="00AA2D0B" w:rsidRDefault="00F77488" w:rsidP="00977D24">
      <w:pPr>
        <w:numPr>
          <w:ilvl w:val="0"/>
          <w:numId w:val="209"/>
        </w:numPr>
        <w:ind w:left="993"/>
        <w:rPr>
          <w:bCs/>
        </w:rPr>
      </w:pPr>
      <w:r w:rsidRPr="00AA2D0B">
        <w:t>UN Military Observer Handbook http</w:t>
      </w:r>
      <w:r w:rsidRPr="00AA2D0B">
        <w:rPr>
          <w:bCs/>
        </w:rPr>
        <w:t>://www.peacekeepingbestpractices.unlb.org/Pbps/library/Handbook%20on%20UN%20PKOs.pdf</w:t>
      </w:r>
    </w:p>
    <w:p w:rsidR="00A072C8" w:rsidRPr="00AA2D0B" w:rsidRDefault="00A072C8" w:rsidP="00A072C8">
      <w:pPr>
        <w:pStyle w:val="lfej"/>
        <w:tabs>
          <w:tab w:val="clear" w:pos="4536"/>
          <w:tab w:val="clear" w:pos="9072"/>
          <w:tab w:val="right" w:pos="900"/>
        </w:tabs>
        <w:jc w:val="both"/>
        <w:rPr>
          <w:bCs/>
          <w:sz w:val="16"/>
          <w:szCs w:val="16"/>
          <w:lang w:val="hu-HU"/>
        </w:rPr>
      </w:pPr>
    </w:p>
    <w:p w:rsidR="00F77488" w:rsidRPr="00AA2D0B" w:rsidRDefault="00F77488" w:rsidP="00F77488">
      <w:pPr>
        <w:jc w:val="both"/>
        <w:rPr>
          <w:bCs/>
        </w:rPr>
      </w:pPr>
    </w:p>
    <w:p w:rsidR="00F77488" w:rsidRPr="00AA2D0B" w:rsidRDefault="00F77488" w:rsidP="00F77488">
      <w:pPr>
        <w:jc w:val="both"/>
        <w:rPr>
          <w:bCs/>
        </w:rPr>
      </w:pPr>
      <w:r w:rsidRPr="00AA2D0B">
        <w:rPr>
          <w:bCs/>
        </w:rPr>
        <w:t>Budapest, 2017. október 31.</w:t>
      </w:r>
    </w:p>
    <w:p w:rsidR="00F77488" w:rsidRPr="00AA2D0B" w:rsidRDefault="00F77488" w:rsidP="00F77488">
      <w:pPr>
        <w:pStyle w:val="lfej"/>
        <w:tabs>
          <w:tab w:val="clear" w:pos="4536"/>
          <w:tab w:val="clear" w:pos="9072"/>
          <w:tab w:val="right" w:pos="900"/>
        </w:tabs>
        <w:ind w:left="5954"/>
        <w:rPr>
          <w:bCs/>
          <w:lang w:val="hu-HU"/>
        </w:rPr>
      </w:pPr>
    </w:p>
    <w:p w:rsidR="00F77488" w:rsidRPr="00AA2D0B" w:rsidRDefault="00F77488" w:rsidP="000D29E9">
      <w:pPr>
        <w:pStyle w:val="lfej"/>
        <w:tabs>
          <w:tab w:val="clear" w:pos="4536"/>
          <w:tab w:val="clear" w:pos="9072"/>
          <w:tab w:val="right" w:pos="900"/>
        </w:tabs>
        <w:ind w:left="5954"/>
        <w:jc w:val="center"/>
        <w:rPr>
          <w:b/>
          <w:bCs/>
          <w:lang w:val="hu-HU"/>
        </w:rPr>
      </w:pPr>
    </w:p>
    <w:p w:rsidR="00A072C8" w:rsidRPr="00AA2D0B" w:rsidRDefault="00F77488" w:rsidP="00F77488">
      <w:pPr>
        <w:pStyle w:val="lfej"/>
        <w:tabs>
          <w:tab w:val="clear" w:pos="4536"/>
          <w:tab w:val="clear" w:pos="9072"/>
          <w:tab w:val="right" w:pos="900"/>
        </w:tabs>
        <w:rPr>
          <w:bCs/>
          <w:lang w:val="hu-HU"/>
        </w:rPr>
      </w:pPr>
      <w:r w:rsidRPr="00AA2D0B">
        <w:rPr>
          <w:b/>
          <w:bCs/>
          <w:lang w:val="hu-HU"/>
        </w:rPr>
        <w:tab/>
      </w:r>
      <w:r w:rsidRPr="00AA2D0B">
        <w:rPr>
          <w:b/>
          <w:bCs/>
          <w:lang w:val="hu-HU"/>
        </w:rPr>
        <w:tab/>
      </w:r>
      <w:r w:rsidRPr="00AA2D0B">
        <w:rPr>
          <w:b/>
          <w:bCs/>
          <w:lang w:val="hu-HU"/>
        </w:rPr>
        <w:tab/>
      </w:r>
      <w:r w:rsidRPr="00AA2D0B">
        <w:rPr>
          <w:b/>
          <w:bCs/>
          <w:lang w:val="hu-HU"/>
        </w:rPr>
        <w:tab/>
      </w:r>
      <w:r w:rsidR="005731D5" w:rsidRPr="00AA2D0B">
        <w:rPr>
          <w:b/>
          <w:bCs/>
          <w:lang w:val="hu-HU"/>
        </w:rPr>
        <w:tab/>
      </w:r>
      <w:r w:rsidR="00B5466F" w:rsidRPr="00AA2D0B">
        <w:rPr>
          <w:b/>
          <w:bCs/>
          <w:lang w:val="hu-HU"/>
        </w:rPr>
        <w:tab/>
      </w:r>
      <w:r w:rsidR="00A072C8" w:rsidRPr="00AA2D0B">
        <w:rPr>
          <w:b/>
          <w:bCs/>
          <w:lang w:val="hu-HU"/>
        </w:rPr>
        <w:t>Dr. Boldizsár Gábor</w:t>
      </w:r>
      <w:r w:rsidRPr="00AA2D0B">
        <w:rPr>
          <w:b/>
          <w:bCs/>
          <w:lang w:val="hu-HU"/>
        </w:rPr>
        <w:t xml:space="preserve"> egyetemi docens, PhD</w:t>
      </w:r>
    </w:p>
    <w:p w:rsidR="00A072C8" w:rsidRPr="00AA2D0B" w:rsidRDefault="00F77488" w:rsidP="00F77488">
      <w:pPr>
        <w:pStyle w:val="lfej"/>
        <w:tabs>
          <w:tab w:val="clear" w:pos="4536"/>
          <w:tab w:val="clear" w:pos="9072"/>
          <w:tab w:val="right" w:pos="900"/>
        </w:tabs>
        <w:rPr>
          <w:bCs/>
          <w:sz w:val="16"/>
          <w:szCs w:val="16"/>
          <w:lang w:val="hu-HU"/>
        </w:rPr>
      </w:pP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rPr>
          <w:lang w:val="hu-HU"/>
        </w:rPr>
        <w:tab/>
      </w:r>
      <w:r w:rsidR="00B5466F" w:rsidRPr="00AA2D0B">
        <w:rPr>
          <w:lang w:val="hu-HU"/>
        </w:rPr>
        <w:tab/>
      </w:r>
      <w:r w:rsidR="00A072C8" w:rsidRPr="00AA2D0B">
        <w:t>tantárgyfelelős</w:t>
      </w:r>
    </w:p>
    <w:p w:rsidR="003F37D6" w:rsidRPr="00AA2D0B" w:rsidRDefault="003F37D6" w:rsidP="006F7851">
      <w:pPr>
        <w:jc w:val="both"/>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4E7BD3" w:rsidP="006F7851">
      <w:pPr>
        <w:jc w:val="both"/>
        <w:rPr>
          <w:b/>
          <w:i/>
        </w:rPr>
      </w:pPr>
    </w:p>
    <w:p w:rsidR="004E7BD3" w:rsidRPr="00AA2D0B" w:rsidRDefault="007E2A9C" w:rsidP="006F7851">
      <w:pPr>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F77488" w:rsidRPr="00AA2D0B" w:rsidTr="00F77488">
        <w:tc>
          <w:tcPr>
            <w:tcW w:w="4855" w:type="dxa"/>
            <w:tcBorders>
              <w:top w:val="nil"/>
              <w:left w:val="nil"/>
              <w:bottom w:val="single" w:sz="4" w:space="0" w:color="auto"/>
              <w:right w:val="nil"/>
            </w:tcBorders>
            <w:hideMark/>
          </w:tcPr>
          <w:p w:rsidR="00F77488" w:rsidRPr="00AA2D0B" w:rsidRDefault="00F77488" w:rsidP="00F774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77488" w:rsidRPr="00AA2D0B" w:rsidRDefault="00F77488" w:rsidP="00F77488">
            <w:pPr>
              <w:pStyle w:val="Szvegtrzs"/>
            </w:pPr>
          </w:p>
        </w:tc>
        <w:tc>
          <w:tcPr>
            <w:tcW w:w="2597" w:type="dxa"/>
          </w:tcPr>
          <w:p w:rsidR="00F77488" w:rsidRPr="00AA2D0B" w:rsidRDefault="00F77488" w:rsidP="00F77488">
            <w:pPr>
              <w:pStyle w:val="Szvegtrzs"/>
              <w:jc w:val="right"/>
            </w:pPr>
          </w:p>
        </w:tc>
      </w:tr>
      <w:tr w:rsidR="00F77488" w:rsidRPr="00AA2D0B" w:rsidTr="00F77488">
        <w:tc>
          <w:tcPr>
            <w:tcW w:w="4855" w:type="dxa"/>
            <w:tcBorders>
              <w:top w:val="single" w:sz="4" w:space="0" w:color="auto"/>
              <w:left w:val="nil"/>
              <w:bottom w:val="nil"/>
              <w:right w:val="nil"/>
            </w:tcBorders>
            <w:hideMark/>
          </w:tcPr>
          <w:p w:rsidR="00F77488" w:rsidRPr="00AA2D0B" w:rsidRDefault="00F77488" w:rsidP="00F77488">
            <w:pPr>
              <w:pStyle w:val="Szvegtrzs"/>
              <w:jc w:val="center"/>
              <w:rPr>
                <w:b/>
              </w:rPr>
            </w:pPr>
            <w:r w:rsidRPr="00AA2D0B">
              <w:rPr>
                <w:b/>
              </w:rPr>
              <w:t>Hadtudományi és Honvédtisztképző Kar</w:t>
            </w:r>
          </w:p>
        </w:tc>
        <w:tc>
          <w:tcPr>
            <w:tcW w:w="1620" w:type="dxa"/>
          </w:tcPr>
          <w:p w:rsidR="00F77488" w:rsidRPr="00AA2D0B" w:rsidRDefault="00F77488" w:rsidP="00F77488">
            <w:pPr>
              <w:pStyle w:val="Szvegtrzs"/>
            </w:pPr>
          </w:p>
        </w:tc>
        <w:tc>
          <w:tcPr>
            <w:tcW w:w="2597" w:type="dxa"/>
          </w:tcPr>
          <w:p w:rsidR="00F77488" w:rsidRPr="00AA2D0B" w:rsidRDefault="00F77488" w:rsidP="00F77488">
            <w:pPr>
              <w:pStyle w:val="Szvegtrzs"/>
            </w:pPr>
          </w:p>
        </w:tc>
      </w:tr>
    </w:tbl>
    <w:p w:rsidR="00F77488" w:rsidRPr="00AA2D0B" w:rsidRDefault="00F77488" w:rsidP="00F77488">
      <w:pPr>
        <w:pStyle w:val="lfej"/>
        <w:tabs>
          <w:tab w:val="right" w:pos="0"/>
        </w:tabs>
        <w:jc w:val="both"/>
        <w:rPr>
          <w:bCs/>
        </w:rPr>
      </w:pPr>
    </w:p>
    <w:p w:rsidR="00F77488" w:rsidRPr="00AA2D0B" w:rsidRDefault="00F77488" w:rsidP="00F77488">
      <w:pPr>
        <w:jc w:val="center"/>
        <w:rPr>
          <w:b/>
          <w:bCs/>
          <w:sz w:val="28"/>
          <w:szCs w:val="28"/>
        </w:rPr>
      </w:pPr>
      <w:r w:rsidRPr="00AA2D0B">
        <w:rPr>
          <w:b/>
          <w:bCs/>
          <w:sz w:val="28"/>
          <w:szCs w:val="28"/>
        </w:rPr>
        <w:t>TANTÁRGYI PROGRAM</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HLHAB41</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Lövész zászlóalj műveleteinek logisztikai támogatása I.</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Logistic Support of Infantry Battalion’s Operations I.</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C42EEA" w:rsidRPr="00AA2D0B">
        <w:rPr>
          <w:bCs/>
          <w:lang w:val="hu-HU"/>
        </w:rPr>
        <w:t xml:space="preserve">Katonai Logisztikai Intézet, </w:t>
      </w:r>
      <w:r w:rsidRPr="00AA2D0B">
        <w:rPr>
          <w:bCs/>
          <w:lang w:val="hu-HU"/>
        </w:rPr>
        <w:t>Hadtáp és Katonai Közlekedési Tanszék</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77488" w:rsidRPr="00AA2D0B" w:rsidRDefault="00F77488" w:rsidP="00977D24">
      <w:pPr>
        <w:pStyle w:val="lfej"/>
        <w:numPr>
          <w:ilvl w:val="1"/>
          <w:numId w:val="10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77488" w:rsidRPr="00AA2D0B" w:rsidRDefault="00F77488" w:rsidP="00977D24">
      <w:pPr>
        <w:pStyle w:val="lfej"/>
        <w:numPr>
          <w:ilvl w:val="2"/>
          <w:numId w:val="108"/>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(30+5)</w:t>
      </w:r>
    </w:p>
    <w:p w:rsidR="00F77488" w:rsidRPr="00AA2D0B" w:rsidRDefault="00F77488" w:rsidP="00977D24">
      <w:pPr>
        <w:pStyle w:val="lfej"/>
        <w:numPr>
          <w:ilvl w:val="2"/>
          <w:numId w:val="10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77488" w:rsidRPr="00AA2D0B" w:rsidRDefault="00F77488" w:rsidP="00977D24">
      <w:pPr>
        <w:pStyle w:val="lfej"/>
        <w:numPr>
          <w:ilvl w:val="1"/>
          <w:numId w:val="10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F77488" w:rsidRPr="00AA2D0B" w:rsidRDefault="00F77488" w:rsidP="00977D24">
      <w:pPr>
        <w:pStyle w:val="lfej"/>
        <w:numPr>
          <w:ilvl w:val="0"/>
          <w:numId w:val="108"/>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w:t>
      </w:r>
      <w:r w:rsidRPr="00AA2D0B">
        <w:rPr>
          <w:lang w:val="hu-HU"/>
        </w:rPr>
        <w:t xml:space="preserve"> </w:t>
      </w:r>
      <w:r w:rsidRPr="00AA2D0B">
        <w:rPr>
          <w:bCs/>
          <w:lang w:val="hu-HU"/>
        </w:rPr>
        <w:t>a</w:t>
      </w:r>
      <w:r w:rsidRPr="00AA2D0B">
        <w:rPr>
          <w:lang w:val="hu-HU"/>
        </w:rPr>
        <w:t xml:space="preserve"> béketámogató műveleteket és a béketámogató műveletek logisztikai támogatását, a válságreagáló műveleteket, továbbá a válságkezelés és válságkezelés logisztikai támogatását, valamint a lövészzászlóalj szervezetét és képességeit, menetét, támadó- és védelmi harcát és ezek logisztikai támogatását.</w:t>
      </w:r>
    </w:p>
    <w:p w:rsidR="00F77488" w:rsidRPr="00AA2D0B" w:rsidRDefault="00F77488" w:rsidP="00977D24">
      <w:pPr>
        <w:pStyle w:val="lfej"/>
        <w:numPr>
          <w:ilvl w:val="0"/>
          <w:numId w:val="108"/>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Cadets learn the Peace Support Operations and the logistic support of the Peace Support Operations, the Crisis Response Operations, the crisis management and the logistic support of the crisis management, the structure, the capabilities, the march, the attack and defence operations of the infantry battalion and their logistic support.</w:t>
      </w:r>
    </w:p>
    <w:p w:rsidR="00F77488" w:rsidRPr="00AA2D0B" w:rsidRDefault="00F77488" w:rsidP="00977D24">
      <w:pPr>
        <w:pStyle w:val="Listaszerbekezds"/>
        <w:numPr>
          <w:ilvl w:val="0"/>
          <w:numId w:val="108"/>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A honvéd tisztjelöltek a tantárgy elsajátítását követően megismerik béketámogató műveletek és azok logisztikai támogatásának alapjait, a lövészzászlóalj menete, támadó- és védelmi harcának alapjait és a zászlóalj szintű logisztikai támogatás rendszerét. Megismerik a funkcionális logisztikai támogatási elemek helyét a harcrendben és a telepítés szabályait. Alkalmassá válnak arra, hogy a szakharcászati foglalkozások végrehajtása után irányítsák a szakalegységek tevékenységét.</w:t>
      </w:r>
    </w:p>
    <w:p w:rsidR="00F77488" w:rsidRPr="00AA2D0B" w:rsidRDefault="00F77488" w:rsidP="00977D24">
      <w:pPr>
        <w:pStyle w:val="Listaszerbekezds"/>
        <w:numPr>
          <w:ilvl w:val="0"/>
          <w:numId w:val="108"/>
        </w:numPr>
        <w:tabs>
          <w:tab w:val="clear" w:pos="360"/>
          <w:tab w:val="num" w:pos="644"/>
        </w:tabs>
        <w:spacing w:before="120"/>
        <w:ind w:left="641" w:hanging="357"/>
        <w:contextualSpacing w:val="0"/>
        <w:jc w:val="both"/>
        <w:rPr>
          <w:b/>
          <w:bCs/>
        </w:rPr>
      </w:pPr>
      <w:r w:rsidRPr="00AA2D0B">
        <w:rPr>
          <w:b/>
        </w:rPr>
        <w:t xml:space="preserve">Elérendő kompetenciák (angolul): </w:t>
      </w:r>
      <w:r w:rsidRPr="00AA2D0B">
        <w:t xml:space="preserve">Cadets get knowledge about the basics of the logistic support of the Peace Support Operations, the basics of the march, attack and defence operations of the infantry battalion and the system of the logistic support on   the battalion level. Cadets learn the place of the functional logistic elements in the combat </w:t>
      </w:r>
      <w:r w:rsidRPr="00AA2D0B">
        <w:lastRenderedPageBreak/>
        <w:t>and the rules of the deployment. After the tactical trainings they will be able to command the operations of the subunits.</w:t>
      </w:r>
    </w:p>
    <w:p w:rsidR="00F77488" w:rsidRPr="00AA2D0B" w:rsidRDefault="00F77488" w:rsidP="00977D24">
      <w:pPr>
        <w:pStyle w:val="lfej"/>
        <w:numPr>
          <w:ilvl w:val="0"/>
          <w:numId w:val="10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 xml:space="preserve">Logisztikai támogatás alapjai </w:t>
      </w:r>
      <w:r w:rsidRPr="00AA2D0B">
        <w:rPr>
          <w:lang w:val="hu-HU"/>
        </w:rPr>
        <w:t>(HLHAB40)</w:t>
      </w:r>
    </w:p>
    <w:p w:rsidR="00F77488" w:rsidRPr="00AA2D0B" w:rsidRDefault="00F77488" w:rsidP="00977D24">
      <w:pPr>
        <w:pStyle w:val="Listaszerbekezds"/>
        <w:numPr>
          <w:ilvl w:val="0"/>
          <w:numId w:val="108"/>
        </w:numPr>
        <w:tabs>
          <w:tab w:val="clear" w:pos="360"/>
          <w:tab w:val="num" w:pos="644"/>
        </w:tabs>
        <w:spacing w:before="120"/>
        <w:ind w:left="641" w:hanging="357"/>
        <w:contextualSpacing w:val="0"/>
        <w:jc w:val="both"/>
        <w:rPr>
          <w:b/>
        </w:rPr>
      </w:pPr>
      <w:r w:rsidRPr="00AA2D0B">
        <w:rPr>
          <w:b/>
        </w:rPr>
        <w:t>A tantárgy tematikája: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béketámogató műveletek alapjai</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béketámogató műveletek logisztikai támogatásának NATO és ENSZ elvei</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Az MH által végrehajtott béketámogató műveletek logisztikai támogatása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pPr>
      <w:r w:rsidRPr="00AA2D0B">
        <w:t>1. ZH. megírása.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szervezete, rendeltetése, képességei</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logisztikai alegységeinek szervezete, rendeltetése és képességei</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főbb haditechnika eszközei, a logisztikai alegységeknél rendszeresített szaktechnikai eszközök és azok alkalmazása (csapatnál szervezett 7 órás foglalkozás)</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menetének fogalma, a menet fajtái, a menetrend felépítése és a menet végrehajtása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menetének logisztikai és egészségügyi támogatása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támadóharcának fogalma, célja, tartalma, formái, a lövészzászlóalj harcfeladatai és harcrendje, a támadóharc végrehajtása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támadóharca logisztikai támogatásának megszervezése, az anyagellátási, és szállítási feladatok végrehajtása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helyreállítási és egészségügyi támogatási feladatok végrehajtása a lövészzászlóalj támadóharcában</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védelmi harcának fogalma, célja, tartalma, formái, a védelem felépítése és a védelmi harc végrehajtása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rPr>
          <w:b/>
        </w:rPr>
      </w:pPr>
      <w:r w:rsidRPr="00AA2D0B">
        <w:rPr>
          <w:bCs/>
        </w:rPr>
        <w:t>A lövészzászlóalj támadóharca logisztikai támogatásának megszervezése, az anyagellátási, a helyreállítási, a szállítási és egészségügyi támogatási feladatok végrehajtása</w:t>
      </w:r>
    </w:p>
    <w:p w:rsidR="00F77488" w:rsidRPr="00AA2D0B" w:rsidRDefault="00F77488" w:rsidP="00977D24">
      <w:pPr>
        <w:pStyle w:val="Listaszerbekezds"/>
        <w:numPr>
          <w:ilvl w:val="1"/>
          <w:numId w:val="108"/>
        </w:numPr>
        <w:tabs>
          <w:tab w:val="clear" w:pos="792"/>
          <w:tab w:val="num" w:pos="1000"/>
        </w:tabs>
        <w:spacing w:before="120"/>
        <w:ind w:left="1000"/>
        <w:contextualSpacing w:val="0"/>
        <w:jc w:val="both"/>
      </w:pPr>
      <w:r w:rsidRPr="00AA2D0B">
        <w:t>2. ZH. megírása.</w:t>
      </w:r>
    </w:p>
    <w:p w:rsidR="00F77488" w:rsidRPr="00AA2D0B" w:rsidRDefault="00F77488" w:rsidP="00977D24">
      <w:pPr>
        <w:pStyle w:val="lfej"/>
        <w:numPr>
          <w:ilvl w:val="0"/>
          <w:numId w:val="108"/>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5. félév</w:t>
      </w:r>
    </w:p>
    <w:p w:rsidR="00F77488" w:rsidRPr="00AA2D0B" w:rsidRDefault="00F77488" w:rsidP="00977D24">
      <w:pPr>
        <w:pStyle w:val="lfej"/>
        <w:numPr>
          <w:ilvl w:val="0"/>
          <w:numId w:val="108"/>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legalább 75 %-ban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F77488" w:rsidRPr="00AA2D0B" w:rsidRDefault="00F77488" w:rsidP="00977D24">
      <w:pPr>
        <w:pStyle w:val="Listaszerbekezds"/>
        <w:numPr>
          <w:ilvl w:val="0"/>
          <w:numId w:val="108"/>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F77488" w:rsidRPr="00AA2D0B" w:rsidRDefault="00F77488" w:rsidP="00977D24">
      <w:pPr>
        <w:pStyle w:val="Listaszerbekezds"/>
        <w:numPr>
          <w:ilvl w:val="0"/>
          <w:numId w:val="108"/>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 félév elfogadásának, azaz az aláírás megszerzésének feltétele </w:t>
      </w:r>
      <w:r w:rsidRPr="00AA2D0B">
        <w:lastRenderedPageBreak/>
        <w:t xml:space="preserve">a 2 db zárthelyi dolgozat megírása az oktató által megjelölt időpontban. Az aláírás feltétele a 2 zárthelyi dolgozatból külön-külön az elégséges (2) érdemjegy elérése. A tantárgy kreditje megszerzésének feltétele a legalább elégséges (2) </w:t>
      </w:r>
      <w:r w:rsidRPr="00AA2D0B">
        <w:rPr>
          <w:b/>
        </w:rPr>
        <w:t>kollokvium</w:t>
      </w:r>
      <w:r w:rsidRPr="00AA2D0B">
        <w:t>i jegy. A kollokvium a kurzus tananyagából történik, szóban a kiadott felkészülési kérdések alapján. A tananyag szerves részét képezik a kijelölt kötelező irodalmon kívül a tantárgy előadásai során elhangzott, illetve a gyakorlati foglalkozáson begyakorolt ismeretek is. A tantárgy egyben a záróvizsga részét is képezi, a kollokviumi felkészülési kérdések megadásánál a záróvizsga témaköröket figyelembe kell venni.</w:t>
      </w:r>
    </w:p>
    <w:p w:rsidR="00F77488" w:rsidRPr="00AA2D0B" w:rsidRDefault="00F77488" w:rsidP="00977D24">
      <w:pPr>
        <w:pStyle w:val="Listaszerbekezds"/>
        <w:numPr>
          <w:ilvl w:val="0"/>
          <w:numId w:val="108"/>
        </w:numPr>
        <w:tabs>
          <w:tab w:val="clear" w:pos="360"/>
          <w:tab w:val="left" w:pos="284"/>
          <w:tab w:val="num" w:pos="644"/>
        </w:tabs>
        <w:spacing w:before="120"/>
        <w:ind w:left="641" w:hanging="357"/>
        <w:contextualSpacing w:val="0"/>
        <w:rPr>
          <w:b/>
        </w:rPr>
      </w:pPr>
      <w:r w:rsidRPr="00AA2D0B">
        <w:rPr>
          <w:b/>
        </w:rPr>
        <w:tab/>
        <w:t>Irodalomjegyzék (magyar, angol):</w:t>
      </w:r>
    </w:p>
    <w:p w:rsidR="00F77488" w:rsidRPr="00AA2D0B" w:rsidRDefault="00F77488" w:rsidP="00977D24">
      <w:pPr>
        <w:pStyle w:val="lfej"/>
        <w:numPr>
          <w:ilvl w:val="1"/>
          <w:numId w:val="108"/>
        </w:numPr>
        <w:tabs>
          <w:tab w:val="clear" w:pos="792"/>
          <w:tab w:val="clear" w:pos="4536"/>
          <w:tab w:val="clear" w:pos="9072"/>
          <w:tab w:val="num" w:pos="1000"/>
        </w:tabs>
        <w:spacing w:before="120"/>
        <w:ind w:left="1000"/>
        <w:jc w:val="both"/>
        <w:rPr>
          <w:b/>
        </w:rPr>
      </w:pPr>
      <w:r w:rsidRPr="00AA2D0B">
        <w:rPr>
          <w:b/>
        </w:rPr>
        <w:t>Kötelező irodalom:</w:t>
      </w:r>
    </w:p>
    <w:p w:rsidR="00F77488" w:rsidRPr="00AA2D0B" w:rsidRDefault="00F77488" w:rsidP="00977D24">
      <w:pPr>
        <w:pStyle w:val="lfej"/>
        <w:numPr>
          <w:ilvl w:val="0"/>
          <w:numId w:val="102"/>
        </w:numPr>
        <w:tabs>
          <w:tab w:val="clear" w:pos="4536"/>
          <w:tab w:val="clear" w:pos="9072"/>
        </w:tabs>
        <w:ind w:left="1434" w:hanging="357"/>
        <w:jc w:val="both"/>
        <w:rPr>
          <w:lang w:val="hu-HU"/>
        </w:rPr>
      </w:pPr>
      <w:r w:rsidRPr="00AA2D0B">
        <w:rPr>
          <w:lang w:val="hu-HU"/>
        </w:rPr>
        <w:t>Komjáthy Lajos: A menet (ZMNE jegyzet Budapest, 2001., nyt. szám: 952/322)</w:t>
      </w:r>
    </w:p>
    <w:p w:rsidR="00F77488" w:rsidRPr="00AA2D0B" w:rsidRDefault="00F77488" w:rsidP="00977D24">
      <w:pPr>
        <w:pStyle w:val="lfej"/>
        <w:numPr>
          <w:ilvl w:val="0"/>
          <w:numId w:val="102"/>
        </w:numPr>
        <w:tabs>
          <w:tab w:val="clear" w:pos="4536"/>
          <w:tab w:val="clear" w:pos="9072"/>
        </w:tabs>
        <w:ind w:left="1434" w:hanging="357"/>
        <w:jc w:val="both"/>
        <w:rPr>
          <w:lang w:val="hu-HU"/>
        </w:rPr>
      </w:pPr>
      <w:r w:rsidRPr="00AA2D0B">
        <w:rPr>
          <w:lang w:val="hu-HU"/>
        </w:rPr>
        <w:t>Téglási József: Nem háborús katonai műveletek (ZMNE jegyzet Budapest, 2000., nyt. szám: 952/270)</w:t>
      </w:r>
    </w:p>
    <w:p w:rsidR="00F77488" w:rsidRPr="00AA2D0B" w:rsidRDefault="00F77488" w:rsidP="00977D24">
      <w:pPr>
        <w:pStyle w:val="lfej"/>
        <w:numPr>
          <w:ilvl w:val="0"/>
          <w:numId w:val="102"/>
        </w:numPr>
        <w:tabs>
          <w:tab w:val="clear" w:pos="4536"/>
          <w:tab w:val="clear" w:pos="9072"/>
        </w:tabs>
        <w:ind w:left="1434" w:hanging="357"/>
        <w:jc w:val="both"/>
        <w:rPr>
          <w:lang w:val="hu-HU"/>
        </w:rPr>
      </w:pPr>
      <w:r w:rsidRPr="00AA2D0B">
        <w:rPr>
          <w:lang w:val="hu-HU"/>
        </w:rPr>
        <w:t>Juhász: József A zászlóalj támadása (ZMNE jegyzet Budapest, 2000., nyt. szám: 1381/385)</w:t>
      </w:r>
    </w:p>
    <w:p w:rsidR="00F77488" w:rsidRPr="00AA2D0B" w:rsidRDefault="00F77488" w:rsidP="00977D24">
      <w:pPr>
        <w:pStyle w:val="lfej"/>
        <w:numPr>
          <w:ilvl w:val="0"/>
          <w:numId w:val="102"/>
        </w:numPr>
        <w:tabs>
          <w:tab w:val="clear" w:pos="4536"/>
          <w:tab w:val="clear" w:pos="9072"/>
        </w:tabs>
        <w:ind w:left="1434" w:hanging="357"/>
        <w:jc w:val="both"/>
        <w:rPr>
          <w:lang w:val="hu-HU"/>
        </w:rPr>
      </w:pPr>
      <w:r w:rsidRPr="00AA2D0B">
        <w:rPr>
          <w:lang w:val="hu-HU"/>
        </w:rPr>
        <w:t>Vörös László: A védelem alapjai és a zászlóalj, zászlóalj-harccsoport védelmi harca (ZMNE jegyzet Budapest, 1997., nyt. szám: 952/99)</w:t>
      </w:r>
    </w:p>
    <w:p w:rsidR="00F77488" w:rsidRPr="00AA2D0B" w:rsidRDefault="00F77488" w:rsidP="00977D24">
      <w:pPr>
        <w:pStyle w:val="lfej"/>
        <w:numPr>
          <w:ilvl w:val="1"/>
          <w:numId w:val="10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F77488" w:rsidRPr="00AA2D0B" w:rsidRDefault="00F77488" w:rsidP="00977D24">
      <w:pPr>
        <w:pStyle w:val="lfej"/>
        <w:numPr>
          <w:ilvl w:val="0"/>
          <w:numId w:val="103"/>
        </w:numPr>
        <w:tabs>
          <w:tab w:val="clear" w:pos="4536"/>
          <w:tab w:val="clear" w:pos="9072"/>
        </w:tabs>
        <w:ind w:left="1434" w:hanging="357"/>
        <w:jc w:val="both"/>
        <w:rPr>
          <w:lang w:val="hu-HU"/>
        </w:rPr>
      </w:pPr>
      <w:r w:rsidRPr="00AA2D0B">
        <w:rPr>
          <w:lang w:val="hu-HU"/>
        </w:rPr>
        <w:t>Hajdú István: Harci okmányok rendeltetése, felosztása, tartalma és elkészítésük elvei (ZMNE jegyzet Budapest, 1996., nyt.szám: 734/734)</w:t>
      </w:r>
    </w:p>
    <w:p w:rsidR="00F77488" w:rsidRPr="00AA2D0B" w:rsidRDefault="00F77488" w:rsidP="00977D24">
      <w:pPr>
        <w:pStyle w:val="lfej"/>
        <w:numPr>
          <w:ilvl w:val="0"/>
          <w:numId w:val="103"/>
        </w:numPr>
        <w:tabs>
          <w:tab w:val="clear" w:pos="4536"/>
          <w:tab w:val="clear" w:pos="9072"/>
        </w:tabs>
        <w:ind w:left="1434" w:hanging="357"/>
        <w:jc w:val="both"/>
        <w:rPr>
          <w:lang w:val="hu-HU"/>
        </w:rPr>
      </w:pPr>
      <w:r w:rsidRPr="00AA2D0B">
        <w:rPr>
          <w:lang w:val="hu-HU"/>
        </w:rPr>
        <w:t>APP-6 A Földi telepítésű katonai rendszerek grafikai jelei http://www.mpsotc.gr/dat/05CB6DCD/file. pdf</w:t>
      </w:r>
    </w:p>
    <w:p w:rsidR="003F37D6" w:rsidRPr="00AA2D0B" w:rsidRDefault="00F77488" w:rsidP="00977D24">
      <w:pPr>
        <w:pStyle w:val="lfej"/>
        <w:numPr>
          <w:ilvl w:val="0"/>
          <w:numId w:val="103"/>
        </w:numPr>
        <w:tabs>
          <w:tab w:val="clear" w:pos="4536"/>
          <w:tab w:val="clear" w:pos="9072"/>
        </w:tabs>
        <w:ind w:left="1434" w:hanging="357"/>
        <w:jc w:val="both"/>
        <w:rPr>
          <w:b/>
          <w:i/>
        </w:rPr>
      </w:pPr>
      <w:r w:rsidRPr="00AA2D0B">
        <w:t>Szabó György: A zászlóalj harccsoport tevékenysége nem háborús műveletek során (ZMNE előadás 1997., nyt. szám: 952/97)</w:t>
      </w:r>
    </w:p>
    <w:p w:rsidR="009C0D31" w:rsidRPr="00AA2D0B" w:rsidRDefault="009C0D31" w:rsidP="006F7851">
      <w:pPr>
        <w:jc w:val="both"/>
      </w:pPr>
    </w:p>
    <w:p w:rsidR="00F77488" w:rsidRPr="00AA2D0B" w:rsidRDefault="00F77488" w:rsidP="00F77488">
      <w:pPr>
        <w:jc w:val="both"/>
      </w:pPr>
      <w:r w:rsidRPr="00AA2D0B">
        <w:t>Budapest, 2017. október 31.</w:t>
      </w:r>
    </w:p>
    <w:p w:rsidR="00396CEB" w:rsidRPr="00AA2D0B" w:rsidRDefault="00396CEB" w:rsidP="00F77488">
      <w:pPr>
        <w:jc w:val="both"/>
      </w:pPr>
    </w:p>
    <w:p w:rsidR="00F77488" w:rsidRPr="00AA2D0B" w:rsidRDefault="00F77488" w:rsidP="00F77488">
      <w:pPr>
        <w:jc w:val="both"/>
      </w:pPr>
    </w:p>
    <w:p w:rsidR="00F77488" w:rsidRPr="00AA2D0B" w:rsidRDefault="00F77488" w:rsidP="00F77488">
      <w:pPr>
        <w:ind w:left="4254" w:firstLine="709"/>
        <w:jc w:val="both"/>
        <w:rPr>
          <w:b/>
        </w:rPr>
      </w:pPr>
      <w:r w:rsidRPr="00AA2D0B">
        <w:rPr>
          <w:b/>
        </w:rPr>
        <w:t>Dr. Pohl Árpád egyetemi docens, PhD</w:t>
      </w:r>
    </w:p>
    <w:p w:rsidR="009C0D31" w:rsidRPr="00AA2D0B" w:rsidRDefault="00F77488" w:rsidP="00F77488">
      <w:pPr>
        <w:ind w:left="5672" w:firstLine="709"/>
        <w:jc w:val="both"/>
      </w:pPr>
      <w:r w:rsidRPr="00AA2D0B">
        <w:t>tantárgyfelelős</w:t>
      </w: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9C0D31" w:rsidRPr="00AA2D0B" w:rsidRDefault="009C0D31" w:rsidP="006F7851">
      <w:pPr>
        <w:jc w:val="both"/>
      </w:pPr>
    </w:p>
    <w:p w:rsidR="001067BD" w:rsidRPr="00AA2D0B" w:rsidRDefault="001067BD" w:rsidP="006F7851">
      <w:pPr>
        <w:jc w:val="both"/>
      </w:pPr>
    </w:p>
    <w:p w:rsidR="009C0D31" w:rsidRPr="00AA2D0B" w:rsidRDefault="009C0D31" w:rsidP="006F7851">
      <w:pPr>
        <w:jc w:val="both"/>
        <w:rPr>
          <w:b/>
          <w:i/>
        </w:rPr>
      </w:pPr>
    </w:p>
    <w:p w:rsidR="002D75DA" w:rsidRPr="00AA2D0B" w:rsidRDefault="002D75DA" w:rsidP="006F7851">
      <w:pPr>
        <w:jc w:val="both"/>
        <w:rPr>
          <w:b/>
          <w:i/>
        </w:rPr>
      </w:pPr>
    </w:p>
    <w:p w:rsidR="00F939DC" w:rsidRPr="00AA2D0B" w:rsidRDefault="00F939DC">
      <w:r w:rsidRPr="00AA2D0B">
        <w:br w:type="page"/>
      </w:r>
    </w:p>
    <w:tbl>
      <w:tblPr>
        <w:tblW w:w="9072" w:type="dxa"/>
        <w:tblInd w:w="113" w:type="dxa"/>
        <w:tblLook w:val="01E0" w:firstRow="1" w:lastRow="1" w:firstColumn="1" w:lastColumn="1" w:noHBand="0" w:noVBand="0"/>
      </w:tblPr>
      <w:tblGrid>
        <w:gridCol w:w="4855"/>
        <w:gridCol w:w="1620"/>
        <w:gridCol w:w="2597"/>
      </w:tblGrid>
      <w:tr w:rsidR="00F939DC" w:rsidRPr="00AA2D0B" w:rsidTr="0056181D">
        <w:tc>
          <w:tcPr>
            <w:tcW w:w="4855" w:type="dxa"/>
            <w:tcBorders>
              <w:top w:val="nil"/>
              <w:left w:val="nil"/>
              <w:bottom w:val="single" w:sz="4" w:space="0" w:color="auto"/>
              <w:right w:val="nil"/>
            </w:tcBorders>
            <w:hideMark/>
          </w:tcPr>
          <w:p w:rsidR="00F939DC" w:rsidRPr="00AA2D0B" w:rsidRDefault="00F77488" w:rsidP="0056181D">
            <w:pPr>
              <w:pStyle w:val="Szvegtrzs"/>
              <w:jc w:val="center"/>
              <w:rPr>
                <w:b/>
                <w:smallCaps/>
                <w:sz w:val="28"/>
                <w:szCs w:val="28"/>
              </w:rPr>
            </w:pPr>
            <w:r w:rsidRPr="00AA2D0B">
              <w:rPr>
                <w:b/>
                <w:i/>
              </w:rPr>
              <w:lastRenderedPageBreak/>
              <w:br w:type="page"/>
            </w:r>
            <w:r w:rsidR="00F939DC" w:rsidRPr="00AA2D0B">
              <w:rPr>
                <w:b/>
                <w:smallCaps/>
                <w:sz w:val="28"/>
                <w:szCs w:val="28"/>
              </w:rPr>
              <w:t>Nemzeti Közszolgálati Egyetem</w:t>
            </w:r>
          </w:p>
        </w:tc>
        <w:tc>
          <w:tcPr>
            <w:tcW w:w="1620" w:type="dxa"/>
          </w:tcPr>
          <w:p w:rsidR="00F939DC" w:rsidRPr="00AA2D0B" w:rsidRDefault="00F939DC" w:rsidP="0056181D">
            <w:pPr>
              <w:pStyle w:val="Szvegtrzs"/>
            </w:pPr>
          </w:p>
        </w:tc>
        <w:tc>
          <w:tcPr>
            <w:tcW w:w="2597" w:type="dxa"/>
          </w:tcPr>
          <w:p w:rsidR="00F939DC" w:rsidRPr="00AA2D0B" w:rsidRDefault="00F939DC" w:rsidP="0056181D">
            <w:pPr>
              <w:pStyle w:val="Szvegtrzs"/>
              <w:jc w:val="right"/>
            </w:pPr>
          </w:p>
        </w:tc>
      </w:tr>
      <w:tr w:rsidR="00F939DC" w:rsidRPr="00AA2D0B" w:rsidTr="0056181D">
        <w:tc>
          <w:tcPr>
            <w:tcW w:w="4855" w:type="dxa"/>
            <w:tcBorders>
              <w:top w:val="single" w:sz="4" w:space="0" w:color="auto"/>
              <w:left w:val="nil"/>
              <w:bottom w:val="nil"/>
              <w:right w:val="nil"/>
            </w:tcBorders>
            <w:hideMark/>
          </w:tcPr>
          <w:p w:rsidR="00F939DC" w:rsidRPr="00AA2D0B" w:rsidRDefault="00F939DC" w:rsidP="0056181D">
            <w:pPr>
              <w:pStyle w:val="Szvegtrzs"/>
              <w:jc w:val="center"/>
              <w:rPr>
                <w:b/>
              </w:rPr>
            </w:pPr>
            <w:r w:rsidRPr="00AA2D0B">
              <w:rPr>
                <w:b/>
              </w:rPr>
              <w:t>Hadtudományi és Honvédtisztképző Kar</w:t>
            </w:r>
          </w:p>
        </w:tc>
        <w:tc>
          <w:tcPr>
            <w:tcW w:w="1620" w:type="dxa"/>
          </w:tcPr>
          <w:p w:rsidR="00F939DC" w:rsidRPr="00AA2D0B" w:rsidRDefault="00F939DC" w:rsidP="0056181D">
            <w:pPr>
              <w:pStyle w:val="Szvegtrzs"/>
            </w:pPr>
          </w:p>
        </w:tc>
        <w:tc>
          <w:tcPr>
            <w:tcW w:w="2597" w:type="dxa"/>
          </w:tcPr>
          <w:p w:rsidR="00F939DC" w:rsidRPr="00AA2D0B" w:rsidRDefault="00F939DC" w:rsidP="0056181D">
            <w:pPr>
              <w:pStyle w:val="Szvegtrzs"/>
            </w:pPr>
          </w:p>
        </w:tc>
      </w:tr>
    </w:tbl>
    <w:p w:rsidR="00F939DC" w:rsidRPr="00AA2D0B" w:rsidRDefault="00F939DC" w:rsidP="00F939DC">
      <w:pPr>
        <w:pStyle w:val="lfej"/>
        <w:tabs>
          <w:tab w:val="right" w:pos="0"/>
        </w:tabs>
        <w:jc w:val="both"/>
        <w:rPr>
          <w:bCs/>
        </w:rPr>
      </w:pPr>
    </w:p>
    <w:p w:rsidR="00F939DC" w:rsidRPr="00AA2D0B" w:rsidRDefault="00F939DC" w:rsidP="00F939DC">
      <w:pPr>
        <w:jc w:val="center"/>
        <w:rPr>
          <w:b/>
          <w:bCs/>
          <w:sz w:val="28"/>
          <w:szCs w:val="28"/>
        </w:rPr>
      </w:pPr>
    </w:p>
    <w:p w:rsidR="00F939DC" w:rsidRPr="00AA2D0B" w:rsidRDefault="00F939DC" w:rsidP="00F939DC">
      <w:pPr>
        <w:jc w:val="center"/>
        <w:rPr>
          <w:b/>
          <w:bCs/>
          <w:sz w:val="28"/>
          <w:szCs w:val="28"/>
        </w:rPr>
      </w:pPr>
      <w:r w:rsidRPr="00AA2D0B">
        <w:rPr>
          <w:b/>
          <w:bCs/>
          <w:sz w:val="28"/>
          <w:szCs w:val="28"/>
        </w:rPr>
        <w:t>TANTÁRGYI PROGRAM</w:t>
      </w:r>
    </w:p>
    <w:p w:rsidR="00F939DC" w:rsidRPr="00AA2D0B" w:rsidRDefault="00F939DC" w:rsidP="00F939DC">
      <w:pPr>
        <w:jc w:val="center"/>
        <w:rPr>
          <w:b/>
          <w:bCs/>
          <w:sz w:val="28"/>
          <w:szCs w:val="28"/>
        </w:rPr>
      </w:pP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HLHTB06</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Logisztikai szaktechnikai eszközök</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Specialized logisctic devices</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w:t>
      </w:r>
      <w:r w:rsidR="002B0223" w:rsidRPr="00AA2D0B">
        <w:rPr>
          <w:bCs/>
          <w:lang w:val="hu-HU"/>
        </w:rPr>
        <w:t xml:space="preserve"> kredit</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w:t>
      </w:r>
      <w:r w:rsidRPr="00AA2D0B">
        <w:rPr>
          <w:bCs/>
          <w:lang w:val="hu-HU"/>
        </w:rPr>
        <w:t>HHK Katonai Logisztikai Intézet</w:t>
      </w:r>
      <w:r w:rsidR="000E2A12" w:rsidRPr="00AA2D0B">
        <w:rPr>
          <w:bCs/>
          <w:lang w:val="hu-HU"/>
        </w:rPr>
        <w:t>,</w:t>
      </w:r>
      <w:r w:rsidRPr="00AA2D0B">
        <w:rPr>
          <w:bCs/>
          <w:lang w:val="hu-HU"/>
        </w:rPr>
        <w:t xml:space="preserve"> Haditechnikai Tanszék</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Vég Róbert László, egyetemi docens, PhD</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939DC" w:rsidRPr="00AA2D0B" w:rsidRDefault="00F939DC" w:rsidP="00977D24">
      <w:pPr>
        <w:pStyle w:val="lfej"/>
        <w:numPr>
          <w:ilvl w:val="1"/>
          <w:numId w:val="21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939DC" w:rsidRPr="00AA2D0B" w:rsidRDefault="00F939DC" w:rsidP="00977D24">
      <w:pPr>
        <w:pStyle w:val="lfej"/>
        <w:numPr>
          <w:ilvl w:val="2"/>
          <w:numId w:val="21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16197E" w:rsidRPr="00AA2D0B">
        <w:rPr>
          <w:bCs/>
          <w:lang w:val="hu-HU"/>
        </w:rPr>
        <w:t>45 (</w:t>
      </w:r>
      <w:r w:rsidRPr="00AA2D0B">
        <w:rPr>
          <w:bCs/>
          <w:lang w:val="hu-HU"/>
        </w:rPr>
        <w:t>25+20</w:t>
      </w:r>
      <w:r w:rsidR="0016197E" w:rsidRPr="00AA2D0B">
        <w:rPr>
          <w:bCs/>
          <w:lang w:val="hu-HU"/>
        </w:rPr>
        <w:t>)</w:t>
      </w:r>
    </w:p>
    <w:p w:rsidR="00F939DC" w:rsidRPr="00AA2D0B" w:rsidRDefault="00F939DC" w:rsidP="00977D24">
      <w:pPr>
        <w:pStyle w:val="lfej"/>
        <w:numPr>
          <w:ilvl w:val="2"/>
          <w:numId w:val="21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939DC" w:rsidRPr="00AA2D0B" w:rsidRDefault="00F939DC" w:rsidP="00977D24">
      <w:pPr>
        <w:pStyle w:val="lfej"/>
        <w:numPr>
          <w:ilvl w:val="1"/>
          <w:numId w:val="21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F939DC" w:rsidRPr="00AA2D0B" w:rsidRDefault="00F939DC" w:rsidP="00977D24">
      <w:pPr>
        <w:pStyle w:val="lfej"/>
        <w:numPr>
          <w:ilvl w:val="0"/>
          <w:numId w:val="213"/>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F939DC" w:rsidRPr="00AA2D0B" w:rsidRDefault="00F939DC" w:rsidP="00F939DC">
      <w:pPr>
        <w:pStyle w:val="lfej"/>
        <w:tabs>
          <w:tab w:val="right" w:pos="900"/>
        </w:tabs>
        <w:spacing w:before="120"/>
        <w:ind w:left="567"/>
        <w:jc w:val="both"/>
        <w:rPr>
          <w:bCs/>
          <w:lang w:val="hu-HU"/>
        </w:rPr>
      </w:pPr>
      <w:r w:rsidRPr="00AA2D0B">
        <w:rPr>
          <w:bCs/>
          <w:lang w:val="hu-HU"/>
        </w:rPr>
        <w:t>A rendszeresített terepjáró személygépkocsik (UAZ-469B, MB G-270 CDI, MB G-280 CDI), és a rendszeresített terepjáró tehergépkocsik (UNIMOG U-4000, RÁBA H-sorozat, URAL-4320) általános felépítése, a kezelőszervek kialakítása, működtetése. A járművek általános szerkezeti felépítése, a motor, a motor kiszolgáló rendszereinek, az erőátvitelnek, kormány- és fékberendezésnek, az elektromos rendszereknek általános jellemzése és felépítése. A jármű közúti forgalomban történő alkalmazásának feladatai indulás előtt és menet közben. A gépjárművezető általi karbantartási feladatok végrehajtása. A járművek vontatásra történő előkészítése, a járművek vontatása.</w:t>
      </w:r>
    </w:p>
    <w:p w:rsidR="00F939DC" w:rsidRPr="00AA2D0B" w:rsidRDefault="00F939DC" w:rsidP="00977D24">
      <w:pPr>
        <w:pStyle w:val="lfej"/>
        <w:numPr>
          <w:ilvl w:val="0"/>
          <w:numId w:val="213"/>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F939DC" w:rsidRPr="00AA2D0B" w:rsidRDefault="00F939DC" w:rsidP="00F939DC">
      <w:pPr>
        <w:pStyle w:val="lfej"/>
        <w:tabs>
          <w:tab w:val="right" w:pos="900"/>
        </w:tabs>
        <w:spacing w:before="120"/>
        <w:ind w:left="567"/>
        <w:jc w:val="both"/>
        <w:rPr>
          <w:bCs/>
          <w:lang w:val="hu-HU"/>
        </w:rPr>
      </w:pPr>
      <w:r w:rsidRPr="00AA2D0B">
        <w:rPr>
          <w:bCs/>
          <w:lang w:val="hu-HU"/>
        </w:rPr>
        <w:t>General structure, operation and handling of applied off-road vehicles (UAZ-469B, MB G-270 CDI, MB G-280 CDI) and applied off-road trucks (UNIMOG 1300, UNIMOG U-4000, RÁBA H series, URAL-4320). The general structure of vehicles, the general characteristics and construction of engines, power transmission, steering and braking equipment, electrical systems. Tasks for the use of the vehicle on the road before and after departure. Fulfilling the maintenance tasks performed by the driver. Preparing the vehicles for hauling, towing.</w:t>
      </w:r>
    </w:p>
    <w:p w:rsidR="00F939DC" w:rsidRPr="00AA2D0B" w:rsidRDefault="00F939DC" w:rsidP="00977D24">
      <w:pPr>
        <w:pStyle w:val="Listaszerbekezds"/>
        <w:numPr>
          <w:ilvl w:val="0"/>
          <w:numId w:val="213"/>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F939DC" w:rsidRPr="00AA2D0B" w:rsidRDefault="00F939DC" w:rsidP="00F939DC">
      <w:pPr>
        <w:tabs>
          <w:tab w:val="left" w:pos="284"/>
        </w:tabs>
        <w:spacing w:before="120"/>
        <w:ind w:left="567"/>
        <w:jc w:val="both"/>
      </w:pPr>
      <w:r w:rsidRPr="00AA2D0B">
        <w:t>A tisztjelölt megismeri rendszeresített terepjáró személygépkocsik és tehergépkocsik általános felépítését, a kezel</w:t>
      </w:r>
      <w:r w:rsidRPr="00AA2D0B">
        <w:rPr>
          <w:rFonts w:hint="eastAsia"/>
        </w:rPr>
        <w:t>ő</w:t>
      </w:r>
      <w:r w:rsidRPr="00AA2D0B">
        <w:t>szervek m</w:t>
      </w:r>
      <w:r w:rsidRPr="00AA2D0B">
        <w:rPr>
          <w:rFonts w:hint="eastAsia"/>
        </w:rPr>
        <w:t>ű</w:t>
      </w:r>
      <w:r w:rsidRPr="00AA2D0B">
        <w:t>ködtetését. A tisztjelölt megismeri a járm</w:t>
      </w:r>
      <w:r w:rsidRPr="00AA2D0B">
        <w:rPr>
          <w:rFonts w:hint="eastAsia"/>
        </w:rPr>
        <w:t>ű</w:t>
      </w:r>
      <w:r w:rsidRPr="00AA2D0B">
        <w:t xml:space="preserve"> közúti forgalomban történ</w:t>
      </w:r>
      <w:r w:rsidRPr="00AA2D0B">
        <w:rPr>
          <w:rFonts w:hint="eastAsia"/>
        </w:rPr>
        <w:t>ő</w:t>
      </w:r>
      <w:r w:rsidRPr="00AA2D0B">
        <w:t xml:space="preserve"> alkalmazásának feladatait indulás el</w:t>
      </w:r>
      <w:r w:rsidRPr="00AA2D0B">
        <w:rPr>
          <w:rFonts w:hint="eastAsia"/>
        </w:rPr>
        <w:t>ő</w:t>
      </w:r>
      <w:r w:rsidRPr="00AA2D0B">
        <w:t xml:space="preserve">tt és menet közben. A tisztjelölt </w:t>
      </w:r>
      <w:r w:rsidRPr="00AA2D0B">
        <w:lastRenderedPageBreak/>
        <w:t>megismeri a gépjárm</w:t>
      </w:r>
      <w:r w:rsidRPr="00AA2D0B">
        <w:rPr>
          <w:rFonts w:hint="eastAsia"/>
        </w:rPr>
        <w:t>ű</w:t>
      </w:r>
      <w:r w:rsidRPr="00AA2D0B">
        <w:t>vezet</w:t>
      </w:r>
      <w:r w:rsidRPr="00AA2D0B">
        <w:rPr>
          <w:rFonts w:hint="eastAsia"/>
        </w:rPr>
        <w:t>ő</w:t>
      </w:r>
      <w:r w:rsidRPr="00AA2D0B">
        <w:t xml:space="preserve"> általi karbantartási feladatok végrehajtását, a járm</w:t>
      </w:r>
      <w:r w:rsidRPr="00AA2D0B">
        <w:rPr>
          <w:rFonts w:hint="eastAsia"/>
        </w:rPr>
        <w:t>ű</w:t>
      </w:r>
      <w:r w:rsidRPr="00AA2D0B">
        <w:t>vek vontatásra történ</w:t>
      </w:r>
      <w:r w:rsidRPr="00AA2D0B">
        <w:rPr>
          <w:rFonts w:hint="eastAsia"/>
        </w:rPr>
        <w:t>ő</w:t>
      </w:r>
      <w:r w:rsidRPr="00AA2D0B">
        <w:t xml:space="preserve"> el</w:t>
      </w:r>
      <w:r w:rsidRPr="00AA2D0B">
        <w:rPr>
          <w:rFonts w:hint="eastAsia"/>
        </w:rPr>
        <w:t>ő</w:t>
      </w:r>
      <w:r w:rsidRPr="00AA2D0B">
        <w:t>készítését, a járm</w:t>
      </w:r>
      <w:r w:rsidRPr="00AA2D0B">
        <w:rPr>
          <w:rFonts w:hint="eastAsia"/>
        </w:rPr>
        <w:t>ű</w:t>
      </w:r>
      <w:r w:rsidRPr="00AA2D0B">
        <w:t>vek vontatását.</w:t>
      </w:r>
    </w:p>
    <w:p w:rsidR="00F939DC" w:rsidRPr="00AA2D0B" w:rsidRDefault="00F939DC" w:rsidP="00977D24">
      <w:pPr>
        <w:pStyle w:val="Listaszerbekezds"/>
        <w:numPr>
          <w:ilvl w:val="0"/>
          <w:numId w:val="213"/>
        </w:numPr>
        <w:tabs>
          <w:tab w:val="clear" w:pos="360"/>
          <w:tab w:val="num" w:pos="644"/>
        </w:tabs>
        <w:spacing w:before="120"/>
        <w:ind w:left="641" w:hanging="357"/>
        <w:contextualSpacing w:val="0"/>
        <w:jc w:val="both"/>
        <w:rPr>
          <w:b/>
        </w:rPr>
      </w:pPr>
      <w:r w:rsidRPr="00AA2D0B">
        <w:rPr>
          <w:b/>
        </w:rPr>
        <w:t xml:space="preserve">Elérendő kompetenciák (angolul): </w:t>
      </w:r>
    </w:p>
    <w:p w:rsidR="00F939DC" w:rsidRPr="00AA2D0B" w:rsidRDefault="00F939DC" w:rsidP="00F939DC">
      <w:pPr>
        <w:spacing w:before="120"/>
        <w:ind w:left="567"/>
        <w:jc w:val="both"/>
      </w:pPr>
      <w:r w:rsidRPr="00AA2D0B">
        <w:t>Cadets need to get familiar with the structure and handling of passenger cars and offroad vehicles. Cadets need to get familiar with the usage and preparational tasks before the departure and during the veheicle usage. Cadets need to get familiar with the basic maintenance tasks of a driver and the preparation for towing as well as towing itself.</w:t>
      </w:r>
    </w:p>
    <w:p w:rsidR="00F939DC" w:rsidRPr="00AA2D0B" w:rsidRDefault="00F939DC" w:rsidP="00977D24">
      <w:pPr>
        <w:pStyle w:val="lfej"/>
        <w:numPr>
          <w:ilvl w:val="0"/>
          <w:numId w:val="21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D14AE" w:rsidRPr="00AA2D0B">
        <w:rPr>
          <w:bCs/>
          <w:lang w:val="hu-HU"/>
        </w:rPr>
        <w:t>Műszaki alapismeretek I. HLHTB04</w:t>
      </w:r>
    </w:p>
    <w:p w:rsidR="00F939DC" w:rsidRPr="00AA2D0B" w:rsidRDefault="00F939DC" w:rsidP="00F939DC">
      <w:pPr>
        <w:pStyle w:val="lfej"/>
        <w:tabs>
          <w:tab w:val="right" w:pos="900"/>
        </w:tabs>
        <w:spacing w:before="120"/>
        <w:ind w:left="644"/>
        <w:jc w:val="both"/>
        <w:rPr>
          <w:bCs/>
          <w:lang w:val="hu-HU"/>
        </w:rPr>
      </w:pPr>
      <w:r w:rsidRPr="00AA2D0B">
        <w:rPr>
          <w:bCs/>
          <w:lang w:val="hu-HU"/>
        </w:rPr>
        <w:t>Műszaki alapismeretek I.</w:t>
      </w:r>
    </w:p>
    <w:p w:rsidR="00F939DC" w:rsidRPr="00AA2D0B" w:rsidRDefault="00F939DC" w:rsidP="00977D24">
      <w:pPr>
        <w:pStyle w:val="Listaszerbekezds"/>
        <w:numPr>
          <w:ilvl w:val="0"/>
          <w:numId w:val="213"/>
        </w:numPr>
        <w:tabs>
          <w:tab w:val="clear" w:pos="360"/>
          <w:tab w:val="num" w:pos="644"/>
        </w:tabs>
        <w:spacing w:before="120"/>
        <w:ind w:left="641" w:hanging="357"/>
        <w:contextualSpacing w:val="0"/>
        <w:jc w:val="both"/>
        <w:rPr>
          <w:b/>
        </w:rPr>
      </w:pPr>
      <w:r w:rsidRPr="00AA2D0B">
        <w:rPr>
          <w:b/>
        </w:rPr>
        <w:t>A tantárgy tematikája:</w:t>
      </w:r>
    </w:p>
    <w:p w:rsidR="00F939DC" w:rsidRPr="00AA2D0B" w:rsidRDefault="00F939DC" w:rsidP="00977D24">
      <w:pPr>
        <w:pStyle w:val="Listaszerbekezds"/>
        <w:numPr>
          <w:ilvl w:val="1"/>
          <w:numId w:val="213"/>
        </w:numPr>
        <w:tabs>
          <w:tab w:val="clear" w:pos="792"/>
          <w:tab w:val="num" w:pos="568"/>
        </w:tabs>
        <w:spacing w:before="120"/>
        <w:ind w:left="567" w:firstLine="1"/>
        <w:contextualSpacing w:val="0"/>
        <w:jc w:val="both"/>
      </w:pPr>
      <w:r w:rsidRPr="00AA2D0B">
        <w:t>A Magyar Honvédség gépjárműtechnikai eszközeinek csoportosítása, feladatrendszere, alkalmazásai lehetőségei.</w:t>
      </w:r>
    </w:p>
    <w:p w:rsidR="00F939DC" w:rsidRPr="00AA2D0B" w:rsidRDefault="00F939DC" w:rsidP="00977D24">
      <w:pPr>
        <w:pStyle w:val="Listaszerbekezds"/>
        <w:numPr>
          <w:ilvl w:val="1"/>
          <w:numId w:val="213"/>
        </w:numPr>
        <w:tabs>
          <w:tab w:val="clear" w:pos="792"/>
          <w:tab w:val="num" w:pos="568"/>
        </w:tabs>
        <w:ind w:left="567" w:firstLine="0"/>
        <w:contextualSpacing w:val="0"/>
        <w:jc w:val="both"/>
      </w:pPr>
      <w:r w:rsidRPr="00AA2D0B">
        <w:t>Az UAZ-469B típusú terepjáró személygépkocsi általános felépítése, a kezelőszervek kialakítása, működtetése. A jármű általános szerkezeti felépítése, a motor, a motor kiszolgáló rendszereinek, az erőátvitelnek, kormány- és fékberendezésnek, az elektromos rendszereknek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0"/>
        <w:contextualSpacing w:val="0"/>
        <w:jc w:val="both"/>
      </w:pPr>
      <w:r w:rsidRPr="00AA2D0B">
        <w:t>Az UAZ-469B típusú terepjáró személygépkocsi közúti forgalomban történő alkalmazásának feladatai indulás előtt és menet közben. A gépjárművezető általi karbantartási feladatok végrehajtása. A jármű vontatásra történő előkészítése, a jármű vontatása.</w:t>
      </w:r>
    </w:p>
    <w:p w:rsidR="00F939DC" w:rsidRPr="00AA2D0B" w:rsidRDefault="00F939DC" w:rsidP="00977D24">
      <w:pPr>
        <w:pStyle w:val="Listaszerbekezds"/>
        <w:numPr>
          <w:ilvl w:val="1"/>
          <w:numId w:val="213"/>
        </w:numPr>
        <w:tabs>
          <w:tab w:val="clear" w:pos="792"/>
          <w:tab w:val="num" w:pos="568"/>
        </w:tabs>
        <w:ind w:left="567" w:firstLine="0"/>
        <w:contextualSpacing w:val="0"/>
        <w:jc w:val="both"/>
      </w:pPr>
      <w:r w:rsidRPr="00AA2D0B">
        <w:t>Az MB G-270 CDI típusú terepjáró személygépkocsi általános felépítése, a kezelőszervek kialakítása, működtetése. A jármű általános szerkezeti felépítése, a motor, a motor kiszolgáló rendszereinek, az erőátvitelnek, kormány- és fékberendezésnek, az elektromos rendszereknek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0"/>
        <w:contextualSpacing w:val="0"/>
        <w:jc w:val="both"/>
      </w:pPr>
      <w:r w:rsidRPr="00AA2D0B">
        <w:t>Az MB G-270 CDI típusú terepjáró személygépkocsi közúti forgalomban történő alkalmazásának feladatai indulás előtt és menet közben. A gépjárművezető általi karbantartási feladatok végrehajtása. A jármű vontatásra történő előkészítése, a jármű vontatása.</w:t>
      </w:r>
    </w:p>
    <w:p w:rsidR="00F939DC" w:rsidRPr="00AA2D0B" w:rsidRDefault="00F939DC" w:rsidP="00977D24">
      <w:pPr>
        <w:pStyle w:val="Listaszerbekezds"/>
        <w:numPr>
          <w:ilvl w:val="1"/>
          <w:numId w:val="213"/>
        </w:numPr>
        <w:tabs>
          <w:tab w:val="clear" w:pos="792"/>
          <w:tab w:val="num" w:pos="568"/>
        </w:tabs>
        <w:ind w:left="567" w:firstLine="0"/>
        <w:contextualSpacing w:val="0"/>
        <w:jc w:val="both"/>
      </w:pPr>
      <w:r w:rsidRPr="00AA2D0B">
        <w:t>Az MB G-280 CDI típusú terepjáró személygépkocsi típussajátosságai.</w:t>
      </w:r>
    </w:p>
    <w:p w:rsidR="00F939DC" w:rsidRPr="00AA2D0B" w:rsidRDefault="00F939DC" w:rsidP="00977D24">
      <w:pPr>
        <w:pStyle w:val="Listaszerbekezds"/>
        <w:numPr>
          <w:ilvl w:val="1"/>
          <w:numId w:val="213"/>
        </w:numPr>
        <w:tabs>
          <w:tab w:val="clear" w:pos="792"/>
        </w:tabs>
        <w:ind w:left="567" w:firstLine="1"/>
        <w:jc w:val="both"/>
      </w:pPr>
      <w:r w:rsidRPr="00AA2D0B">
        <w:t>Az MB UNIMOG 4000 típusú terepjáró tehergépkocsi általános felépítése, a kezel</w:t>
      </w:r>
      <w:r w:rsidRPr="00AA2D0B">
        <w:rPr>
          <w:rFonts w:hint="eastAsia"/>
        </w:rPr>
        <w:t>ő</w:t>
      </w:r>
      <w:r w:rsidRPr="00AA2D0B">
        <w:t>szervek kialakítása, m</w:t>
      </w:r>
      <w:r w:rsidRPr="00AA2D0B">
        <w:rPr>
          <w:rFonts w:hint="eastAsia"/>
        </w:rPr>
        <w:t>ű</w:t>
      </w:r>
      <w:r w:rsidRPr="00AA2D0B">
        <w:t>ködtetése. A járm</w:t>
      </w:r>
      <w:r w:rsidRPr="00AA2D0B">
        <w:rPr>
          <w:rFonts w:hint="eastAsia"/>
        </w:rPr>
        <w:t>ű</w:t>
      </w:r>
      <w:r w:rsidRPr="00AA2D0B">
        <w:t xml:space="preserve"> általános szerkezeti felépítése, a motor, a motor kiszolgáló rendszereinek, az er</w:t>
      </w:r>
      <w:r w:rsidRPr="00AA2D0B">
        <w:rPr>
          <w:rFonts w:hint="eastAsia"/>
        </w:rPr>
        <w:t>őá</w:t>
      </w:r>
      <w:r w:rsidRPr="00AA2D0B">
        <w:t>tvitelnek, kormány- és fékberendezésnek, az elektromos rendszereknek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1"/>
        <w:jc w:val="both"/>
      </w:pPr>
      <w:r w:rsidRPr="00AA2D0B">
        <w:t>Az MB UNIMOG 4000 típusú terepjáró tehergépkocsi közúti forgalomban történ</w:t>
      </w:r>
      <w:r w:rsidRPr="00AA2D0B">
        <w:rPr>
          <w:rFonts w:hint="eastAsia"/>
        </w:rPr>
        <w:t>ő</w:t>
      </w:r>
      <w:r w:rsidRPr="00AA2D0B">
        <w:t xml:space="preserve"> alkalmazásának feladatai indulás el</w:t>
      </w:r>
      <w:r w:rsidRPr="00AA2D0B">
        <w:rPr>
          <w:rFonts w:hint="eastAsia"/>
        </w:rPr>
        <w:t>ő</w:t>
      </w:r>
      <w:r w:rsidRPr="00AA2D0B">
        <w:t>tt és menet közben. A gépjárm</w:t>
      </w:r>
      <w:r w:rsidRPr="00AA2D0B">
        <w:rPr>
          <w:rFonts w:hint="eastAsia"/>
        </w:rPr>
        <w:t>ű</w:t>
      </w:r>
      <w:r w:rsidRPr="00AA2D0B">
        <w:t>vezet</w:t>
      </w:r>
      <w:r w:rsidRPr="00AA2D0B">
        <w:rPr>
          <w:rFonts w:hint="eastAsia"/>
        </w:rPr>
        <w:t>ő</w:t>
      </w:r>
      <w:r w:rsidRPr="00AA2D0B">
        <w:t xml:space="preserve"> általi karbantartási feladatok végrehajtása. A járm</w:t>
      </w:r>
      <w:r w:rsidRPr="00AA2D0B">
        <w:rPr>
          <w:rFonts w:hint="eastAsia"/>
        </w:rPr>
        <w:t>ű</w:t>
      </w:r>
      <w:r w:rsidRPr="00AA2D0B">
        <w:t xml:space="preserve"> vontatásra történ</w:t>
      </w:r>
      <w:r w:rsidRPr="00AA2D0B">
        <w:rPr>
          <w:rFonts w:hint="eastAsia"/>
        </w:rPr>
        <w:t>ő</w:t>
      </w:r>
      <w:r w:rsidRPr="00AA2D0B">
        <w:t xml:space="preserve"> el</w:t>
      </w:r>
      <w:r w:rsidRPr="00AA2D0B">
        <w:rPr>
          <w:rFonts w:hint="eastAsia"/>
        </w:rPr>
        <w:t>ő</w:t>
      </w:r>
      <w:r w:rsidRPr="00AA2D0B">
        <w:t>készítése, a járm</w:t>
      </w:r>
      <w:r w:rsidRPr="00AA2D0B">
        <w:rPr>
          <w:rFonts w:hint="eastAsia"/>
        </w:rPr>
        <w:t>ű</w:t>
      </w:r>
      <w:r w:rsidRPr="00AA2D0B">
        <w:t xml:space="preserve"> vontatása.</w:t>
      </w:r>
    </w:p>
    <w:p w:rsidR="00F939DC" w:rsidRPr="00AA2D0B" w:rsidRDefault="00F939DC" w:rsidP="00977D24">
      <w:pPr>
        <w:pStyle w:val="Listaszerbekezds"/>
        <w:numPr>
          <w:ilvl w:val="1"/>
          <w:numId w:val="213"/>
        </w:numPr>
        <w:tabs>
          <w:tab w:val="clear" w:pos="792"/>
          <w:tab w:val="num" w:pos="568"/>
        </w:tabs>
        <w:ind w:left="567" w:firstLine="1"/>
        <w:jc w:val="both"/>
      </w:pPr>
      <w:r w:rsidRPr="00AA2D0B">
        <w:t>Az URAL 4320 típusú terepjáró tehergépkocsi általános felépítése, a kezel</w:t>
      </w:r>
      <w:r w:rsidRPr="00AA2D0B">
        <w:rPr>
          <w:rFonts w:hint="eastAsia"/>
        </w:rPr>
        <w:t>ő</w:t>
      </w:r>
      <w:r w:rsidRPr="00AA2D0B">
        <w:t>szervek kialakítása, m</w:t>
      </w:r>
      <w:r w:rsidRPr="00AA2D0B">
        <w:rPr>
          <w:rFonts w:hint="eastAsia"/>
        </w:rPr>
        <w:t>ű</w:t>
      </w:r>
      <w:r w:rsidRPr="00AA2D0B">
        <w:t>ködtetése. A járm</w:t>
      </w:r>
      <w:r w:rsidRPr="00AA2D0B">
        <w:rPr>
          <w:rFonts w:hint="eastAsia"/>
        </w:rPr>
        <w:t>ű</w:t>
      </w:r>
      <w:r w:rsidRPr="00AA2D0B">
        <w:t xml:space="preserve"> általános szerkezeti felépítése, a motor, a motor kiszolgáló rendszereinek, az er</w:t>
      </w:r>
      <w:r w:rsidRPr="00AA2D0B">
        <w:rPr>
          <w:rFonts w:hint="eastAsia"/>
        </w:rPr>
        <w:t>őá</w:t>
      </w:r>
      <w:r w:rsidRPr="00AA2D0B">
        <w:t>tvitelnek, kormány- és fékberendezésnek, az elektromos rendszereknek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1"/>
        <w:jc w:val="both"/>
      </w:pPr>
      <w:r w:rsidRPr="00AA2D0B">
        <w:t>Az URAL 4320 típusú terepjáró tehergépkocsi közúti forgalomban történ</w:t>
      </w:r>
      <w:r w:rsidRPr="00AA2D0B">
        <w:rPr>
          <w:rFonts w:hint="eastAsia"/>
        </w:rPr>
        <w:t>ő</w:t>
      </w:r>
      <w:r w:rsidRPr="00AA2D0B">
        <w:t xml:space="preserve"> alkalmazásának feladatai indulás el</w:t>
      </w:r>
      <w:r w:rsidRPr="00AA2D0B">
        <w:rPr>
          <w:rFonts w:hint="eastAsia"/>
        </w:rPr>
        <w:t>ő</w:t>
      </w:r>
      <w:r w:rsidRPr="00AA2D0B">
        <w:t>tt és menet közben. A gépjárm</w:t>
      </w:r>
      <w:r w:rsidRPr="00AA2D0B">
        <w:rPr>
          <w:rFonts w:hint="eastAsia"/>
        </w:rPr>
        <w:t>ű</w:t>
      </w:r>
      <w:r w:rsidRPr="00AA2D0B">
        <w:t>vezet</w:t>
      </w:r>
      <w:r w:rsidRPr="00AA2D0B">
        <w:rPr>
          <w:rFonts w:hint="eastAsia"/>
        </w:rPr>
        <w:t>ő</w:t>
      </w:r>
      <w:r w:rsidRPr="00AA2D0B">
        <w:t xml:space="preserve"> általi karbantartási feladatok végrehajtása. A járm</w:t>
      </w:r>
      <w:r w:rsidRPr="00AA2D0B">
        <w:rPr>
          <w:rFonts w:hint="eastAsia"/>
        </w:rPr>
        <w:t>ű</w:t>
      </w:r>
      <w:r w:rsidRPr="00AA2D0B">
        <w:t xml:space="preserve"> vontatásra történ</w:t>
      </w:r>
      <w:r w:rsidRPr="00AA2D0B">
        <w:rPr>
          <w:rFonts w:hint="eastAsia"/>
        </w:rPr>
        <w:t>ő</w:t>
      </w:r>
      <w:r w:rsidRPr="00AA2D0B">
        <w:t xml:space="preserve"> el</w:t>
      </w:r>
      <w:r w:rsidRPr="00AA2D0B">
        <w:rPr>
          <w:rFonts w:hint="eastAsia"/>
        </w:rPr>
        <w:t>ő</w:t>
      </w:r>
      <w:r w:rsidRPr="00AA2D0B">
        <w:t>készítése, a járm</w:t>
      </w:r>
      <w:r w:rsidRPr="00AA2D0B">
        <w:rPr>
          <w:rFonts w:hint="eastAsia"/>
        </w:rPr>
        <w:t>ű</w:t>
      </w:r>
      <w:r w:rsidRPr="00AA2D0B">
        <w:t xml:space="preserve"> vontatása.</w:t>
      </w:r>
    </w:p>
    <w:p w:rsidR="00F939DC" w:rsidRPr="00AA2D0B" w:rsidRDefault="00F939DC" w:rsidP="00977D24">
      <w:pPr>
        <w:pStyle w:val="Listaszerbekezds"/>
        <w:numPr>
          <w:ilvl w:val="1"/>
          <w:numId w:val="213"/>
        </w:numPr>
        <w:tabs>
          <w:tab w:val="clear" w:pos="792"/>
          <w:tab w:val="num" w:pos="568"/>
        </w:tabs>
        <w:ind w:left="567" w:firstLine="1"/>
        <w:jc w:val="both"/>
      </w:pPr>
      <w:r w:rsidRPr="00AA2D0B">
        <w:t>A RÁBA H-sorozatú terepjáró tehergépkocsik általános felépítése, a kezel</w:t>
      </w:r>
      <w:r w:rsidRPr="00AA2D0B">
        <w:rPr>
          <w:rFonts w:hint="eastAsia"/>
        </w:rPr>
        <w:t>ő</w:t>
      </w:r>
      <w:r w:rsidRPr="00AA2D0B">
        <w:t>szervek kialakítása, m</w:t>
      </w:r>
      <w:r w:rsidRPr="00AA2D0B">
        <w:rPr>
          <w:rFonts w:hint="eastAsia"/>
        </w:rPr>
        <w:t>ű</w:t>
      </w:r>
      <w:r w:rsidRPr="00AA2D0B">
        <w:t>ködtetése.</w:t>
      </w:r>
    </w:p>
    <w:p w:rsidR="00F939DC" w:rsidRPr="00AA2D0B" w:rsidRDefault="00F939DC" w:rsidP="00977D24">
      <w:pPr>
        <w:pStyle w:val="Listaszerbekezds"/>
        <w:numPr>
          <w:ilvl w:val="1"/>
          <w:numId w:val="213"/>
        </w:numPr>
        <w:tabs>
          <w:tab w:val="clear" w:pos="792"/>
          <w:tab w:val="num" w:pos="568"/>
        </w:tabs>
        <w:ind w:left="567" w:firstLine="1"/>
        <w:jc w:val="both"/>
      </w:pPr>
      <w:r w:rsidRPr="00AA2D0B">
        <w:lastRenderedPageBreak/>
        <w:t>A RÁBA H-sorozatú terepjáró tehergépkocsik szerkezeti felépítése, a motor, a motor kiszolgáló rendszereinek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1"/>
        <w:jc w:val="both"/>
      </w:pPr>
      <w:r w:rsidRPr="00AA2D0B">
        <w:t>A RÁBA H-sorozatú terepjáró tehergépkocsik er</w:t>
      </w:r>
      <w:r w:rsidRPr="00AA2D0B">
        <w:rPr>
          <w:rFonts w:hint="eastAsia"/>
        </w:rPr>
        <w:t>őá</w:t>
      </w:r>
      <w:r w:rsidRPr="00AA2D0B">
        <w:t>tvitelének, kormány- és fékberendezésének, az elektromos rendszereknek általános jellemzése és felépítése.</w:t>
      </w:r>
    </w:p>
    <w:p w:rsidR="00F939DC" w:rsidRPr="00AA2D0B" w:rsidRDefault="00F939DC" w:rsidP="00977D24">
      <w:pPr>
        <w:pStyle w:val="Listaszerbekezds"/>
        <w:numPr>
          <w:ilvl w:val="1"/>
          <w:numId w:val="213"/>
        </w:numPr>
        <w:tabs>
          <w:tab w:val="clear" w:pos="792"/>
          <w:tab w:val="num" w:pos="568"/>
        </w:tabs>
        <w:ind w:left="567" w:firstLine="1"/>
        <w:jc w:val="both"/>
      </w:pPr>
      <w:r w:rsidRPr="00AA2D0B">
        <w:t>A RÁBA H-sorozatú terepjáró tehergépkocsik közúti forgalomban történ</w:t>
      </w:r>
      <w:r w:rsidRPr="00AA2D0B">
        <w:rPr>
          <w:rFonts w:hint="eastAsia"/>
        </w:rPr>
        <w:t>ő</w:t>
      </w:r>
      <w:r w:rsidRPr="00AA2D0B">
        <w:t xml:space="preserve"> alkalmazásának feladatai indulás el</w:t>
      </w:r>
      <w:r w:rsidRPr="00AA2D0B">
        <w:rPr>
          <w:rFonts w:hint="eastAsia"/>
        </w:rPr>
        <w:t>ő</w:t>
      </w:r>
      <w:r w:rsidRPr="00AA2D0B">
        <w:t>tt és menet közben.</w:t>
      </w:r>
    </w:p>
    <w:p w:rsidR="00F939DC" w:rsidRPr="00AA2D0B" w:rsidRDefault="00F939DC" w:rsidP="00977D24">
      <w:pPr>
        <w:pStyle w:val="Listaszerbekezds"/>
        <w:numPr>
          <w:ilvl w:val="1"/>
          <w:numId w:val="213"/>
        </w:numPr>
        <w:tabs>
          <w:tab w:val="clear" w:pos="792"/>
          <w:tab w:val="num" w:pos="568"/>
        </w:tabs>
        <w:ind w:left="567" w:firstLine="1"/>
        <w:jc w:val="both"/>
      </w:pPr>
      <w:r w:rsidRPr="00AA2D0B">
        <w:t>A RÁBA H-sorozatú terepjáró tehergépkocsik gépjárm</w:t>
      </w:r>
      <w:r w:rsidRPr="00AA2D0B">
        <w:rPr>
          <w:rFonts w:hint="eastAsia"/>
        </w:rPr>
        <w:t>ű</w:t>
      </w:r>
      <w:r w:rsidRPr="00AA2D0B">
        <w:t>vezet</w:t>
      </w:r>
      <w:r w:rsidRPr="00AA2D0B">
        <w:rPr>
          <w:rFonts w:hint="eastAsia"/>
        </w:rPr>
        <w:t>ő</w:t>
      </w:r>
      <w:r w:rsidRPr="00AA2D0B">
        <w:t xml:space="preserve"> általi karbantartási feladatainak végrehajtása. A járm</w:t>
      </w:r>
      <w:r w:rsidRPr="00AA2D0B">
        <w:rPr>
          <w:rFonts w:hint="eastAsia"/>
        </w:rPr>
        <w:t>ű</w:t>
      </w:r>
      <w:r w:rsidRPr="00AA2D0B">
        <w:t xml:space="preserve"> vontatásra történ</w:t>
      </w:r>
      <w:r w:rsidRPr="00AA2D0B">
        <w:rPr>
          <w:rFonts w:hint="eastAsia"/>
        </w:rPr>
        <w:t>ő</w:t>
      </w:r>
      <w:r w:rsidRPr="00AA2D0B">
        <w:t xml:space="preserve"> el</w:t>
      </w:r>
      <w:r w:rsidRPr="00AA2D0B">
        <w:rPr>
          <w:rFonts w:hint="eastAsia"/>
        </w:rPr>
        <w:t>ő</w:t>
      </w:r>
      <w:r w:rsidRPr="00AA2D0B">
        <w:t>készítése, a járm</w:t>
      </w:r>
      <w:r w:rsidRPr="00AA2D0B">
        <w:rPr>
          <w:rFonts w:hint="eastAsia"/>
        </w:rPr>
        <w:t>ű</w:t>
      </w:r>
      <w:r w:rsidRPr="00AA2D0B">
        <w:t xml:space="preserve"> vontatása.</w:t>
      </w:r>
    </w:p>
    <w:p w:rsidR="00F939DC" w:rsidRPr="00AA2D0B" w:rsidRDefault="00F939DC" w:rsidP="00977D24">
      <w:pPr>
        <w:pStyle w:val="lfej"/>
        <w:numPr>
          <w:ilvl w:val="0"/>
          <w:numId w:val="213"/>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5. félév</w:t>
      </w:r>
    </w:p>
    <w:p w:rsidR="00F939DC" w:rsidRPr="00AA2D0B" w:rsidRDefault="00F939DC" w:rsidP="00977D24">
      <w:pPr>
        <w:pStyle w:val="lfej"/>
        <w:numPr>
          <w:ilvl w:val="0"/>
          <w:numId w:val="213"/>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F939DC" w:rsidRPr="00AA2D0B" w:rsidRDefault="00F939DC" w:rsidP="00977D24">
      <w:pPr>
        <w:pStyle w:val="Listaszerbekezds"/>
        <w:numPr>
          <w:ilvl w:val="0"/>
          <w:numId w:val="213"/>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F939DC" w:rsidRPr="00AA2D0B" w:rsidRDefault="00F939DC" w:rsidP="00F939DC">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p>
    <w:p w:rsidR="00F939DC" w:rsidRPr="00AA2D0B" w:rsidRDefault="00F939DC" w:rsidP="00977D24">
      <w:pPr>
        <w:pStyle w:val="Listaszerbekezds"/>
        <w:numPr>
          <w:ilvl w:val="0"/>
          <w:numId w:val="213"/>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F939DC" w:rsidRPr="00AA2D0B" w:rsidRDefault="00F939DC" w:rsidP="00F939DC">
      <w:pPr>
        <w:spacing w:before="120"/>
        <w:ind w:left="567"/>
        <w:jc w:val="both"/>
        <w:rPr>
          <w:b/>
        </w:rPr>
      </w:pPr>
      <w:r w:rsidRPr="00AA2D0B">
        <w:rPr>
          <w:bCs/>
        </w:rPr>
        <w:t xml:space="preserve">Az aláírás megszerzésének alapfeltétele a zárthelyi dolgozatok legalább elégséges szintű megírása, a kiadott önálló feladatok megfelelő szintű elvégzése. A számonkérés módja szóbeli kollokvium. A </w:t>
      </w:r>
      <w:r w:rsidRPr="00AA2D0B">
        <w:rPr>
          <w:b/>
          <w:bCs/>
        </w:rPr>
        <w:t>kollokvium</w:t>
      </w:r>
      <w:r w:rsidRPr="00AA2D0B">
        <w:rPr>
          <w:bCs/>
        </w:rPr>
        <w:t xml:space="preserve"> a kurzus tananyagából történik, a kiadott felkészülési kérdések alapján. A tananyag szerves részét képezik a kijelölt kötelező irodalmon kívül a tantárgy előadásai során elhangzott ismeretek is.</w:t>
      </w:r>
      <w:r w:rsidRPr="00AA2D0B">
        <w:t xml:space="preserve"> </w:t>
      </w:r>
      <w:r w:rsidRPr="00AA2D0B">
        <w:rPr>
          <w:bCs/>
        </w:rPr>
        <w:t>A vizsgajegy osztályzatát a szóbeli vizsgán elért eredmény adja, amelynek értékelése az ötfokozatú skálának megfelel</w:t>
      </w:r>
      <w:r w:rsidRPr="00AA2D0B">
        <w:rPr>
          <w:rFonts w:hint="eastAsia"/>
          <w:bCs/>
        </w:rPr>
        <w:t>ő</w:t>
      </w:r>
      <w:r w:rsidRPr="00AA2D0B">
        <w:rPr>
          <w:bCs/>
        </w:rPr>
        <w:t>.</w:t>
      </w:r>
    </w:p>
    <w:p w:rsidR="00F939DC" w:rsidRPr="00AA2D0B" w:rsidRDefault="00F939DC" w:rsidP="00977D24">
      <w:pPr>
        <w:pStyle w:val="Listaszerbekezds"/>
        <w:numPr>
          <w:ilvl w:val="0"/>
          <w:numId w:val="213"/>
        </w:numPr>
        <w:tabs>
          <w:tab w:val="clear" w:pos="360"/>
          <w:tab w:val="left" w:pos="284"/>
          <w:tab w:val="num" w:pos="644"/>
        </w:tabs>
        <w:spacing w:before="120"/>
        <w:ind w:left="641" w:hanging="357"/>
        <w:contextualSpacing w:val="0"/>
        <w:rPr>
          <w:b/>
        </w:rPr>
      </w:pPr>
      <w:r w:rsidRPr="00AA2D0B">
        <w:rPr>
          <w:b/>
        </w:rPr>
        <w:tab/>
        <w:t>Irodalomjegyzék (magyar, angol):</w:t>
      </w:r>
    </w:p>
    <w:p w:rsidR="00F939DC" w:rsidRPr="00AA2D0B" w:rsidRDefault="00F939DC" w:rsidP="00977D24">
      <w:pPr>
        <w:pStyle w:val="lfej"/>
        <w:numPr>
          <w:ilvl w:val="1"/>
          <w:numId w:val="213"/>
        </w:numPr>
        <w:tabs>
          <w:tab w:val="clear" w:pos="792"/>
          <w:tab w:val="clear" w:pos="4536"/>
          <w:tab w:val="clear" w:pos="9072"/>
          <w:tab w:val="num" w:pos="1000"/>
        </w:tabs>
        <w:spacing w:before="120"/>
        <w:ind w:left="1000"/>
        <w:jc w:val="both"/>
        <w:rPr>
          <w:b/>
        </w:rPr>
      </w:pPr>
      <w:r w:rsidRPr="00AA2D0B">
        <w:rPr>
          <w:b/>
        </w:rPr>
        <w:t xml:space="preserve">Kötelező irodalom: </w:t>
      </w:r>
    </w:p>
    <w:p w:rsidR="00F939DC" w:rsidRPr="00AA2D0B" w:rsidRDefault="00F939DC" w:rsidP="00977D24">
      <w:pPr>
        <w:pStyle w:val="lfej"/>
        <w:numPr>
          <w:ilvl w:val="0"/>
          <w:numId w:val="103"/>
        </w:numPr>
        <w:tabs>
          <w:tab w:val="clear" w:pos="4536"/>
          <w:tab w:val="clear" w:pos="9072"/>
        </w:tabs>
        <w:ind w:left="1434" w:hanging="357"/>
        <w:jc w:val="both"/>
      </w:pPr>
      <w:r w:rsidRPr="00AA2D0B">
        <w:t>Az UAZ-469B típusú terepjáró személygépkocsi anyagismereti és igénybevételi utasítása: gjmű/126. [Manual for UAZ-469B offroad vehicle] A MH kiadványa, 1976. (in Hungarian)</w:t>
      </w:r>
    </w:p>
    <w:p w:rsidR="00F939DC" w:rsidRPr="00AA2D0B" w:rsidRDefault="00F939DC" w:rsidP="00977D24">
      <w:pPr>
        <w:pStyle w:val="lfej"/>
        <w:numPr>
          <w:ilvl w:val="0"/>
          <w:numId w:val="103"/>
        </w:numPr>
        <w:tabs>
          <w:tab w:val="clear" w:pos="4536"/>
          <w:tab w:val="clear" w:pos="9072"/>
        </w:tabs>
        <w:ind w:left="1434" w:hanging="357"/>
        <w:jc w:val="both"/>
      </w:pPr>
      <w:r w:rsidRPr="00AA2D0B">
        <w:t>MB UNIMOG U4000 bevezető tanfolyam Oktatási segédlet a Magyar Honvédség kijelölt gépjárművezető és –szerelő állománya részére. MB-AUTO Magyarország Kft. Oktatóközpont, Budapest, 2003.</w:t>
      </w:r>
    </w:p>
    <w:p w:rsidR="00F939DC" w:rsidRPr="00AA2D0B" w:rsidRDefault="00F939DC" w:rsidP="00977D24">
      <w:pPr>
        <w:pStyle w:val="lfej"/>
        <w:numPr>
          <w:ilvl w:val="0"/>
          <w:numId w:val="103"/>
        </w:numPr>
        <w:tabs>
          <w:tab w:val="clear" w:pos="4536"/>
          <w:tab w:val="clear" w:pos="9072"/>
        </w:tabs>
        <w:ind w:left="1434" w:hanging="357"/>
        <w:jc w:val="both"/>
      </w:pPr>
      <w:r w:rsidRPr="00AA2D0B">
        <w:t>RÁBA</w:t>
      </w:r>
      <w:r w:rsidRPr="00AA2D0B">
        <w:rPr>
          <w:bCs/>
        </w:rPr>
        <w:t>-</w:t>
      </w:r>
      <w:r w:rsidRPr="00AA2D0B">
        <w:t>H sorozatú gépjárművek csapatjavítási szakutasítása. [RÁBA-H series truck’s service manual for maintenace units] A MH kiadványa, HM FLÜ, 2010.</w:t>
      </w:r>
      <w:r w:rsidRPr="00AA2D0B">
        <w:rPr>
          <w:bCs/>
        </w:rPr>
        <w:t xml:space="preserve"> (in Hungarian)</w:t>
      </w:r>
    </w:p>
    <w:p w:rsidR="00F939DC" w:rsidRPr="00AA2D0B" w:rsidRDefault="00F939DC" w:rsidP="00977D24">
      <w:pPr>
        <w:pStyle w:val="lfej"/>
        <w:numPr>
          <w:ilvl w:val="1"/>
          <w:numId w:val="21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939DC" w:rsidRPr="00AA2D0B" w:rsidRDefault="00F939DC" w:rsidP="00977D24">
      <w:pPr>
        <w:pStyle w:val="lfej"/>
        <w:numPr>
          <w:ilvl w:val="0"/>
          <w:numId w:val="103"/>
        </w:numPr>
        <w:tabs>
          <w:tab w:val="clear" w:pos="4536"/>
          <w:tab w:val="clear" w:pos="9072"/>
        </w:tabs>
        <w:ind w:left="1434" w:hanging="357"/>
        <w:jc w:val="both"/>
      </w:pPr>
      <w:r w:rsidRPr="00AA2D0B">
        <w:t>Az UAZ-469B típusú terepjáró-gépkocsi javítási utasítása: gjmű/141. [UAZ-469B offroad vehicle’s service manual for maintenace units] A MH kiadványa, Szekszárd, 1977. (in Hungarian)</w:t>
      </w:r>
    </w:p>
    <w:p w:rsidR="00F939DC" w:rsidRPr="00AA2D0B" w:rsidRDefault="00F939DC" w:rsidP="00977D24">
      <w:pPr>
        <w:pStyle w:val="lfej"/>
        <w:numPr>
          <w:ilvl w:val="0"/>
          <w:numId w:val="103"/>
        </w:numPr>
        <w:tabs>
          <w:tab w:val="clear" w:pos="4536"/>
          <w:tab w:val="clear" w:pos="9072"/>
        </w:tabs>
        <w:ind w:left="1434" w:hanging="357"/>
        <w:jc w:val="both"/>
      </w:pPr>
      <w:r w:rsidRPr="00AA2D0B">
        <w:t>Az URAL-4320 tehergépkocsi és típusváltozatai: anyagismereti és igénybevételi szakutasítás</w:t>
      </w:r>
      <w:r w:rsidRPr="00AA2D0B">
        <w:rPr>
          <w:bCs/>
        </w:rPr>
        <w:t>. [Manual for URAL-4320offroad truck] A MH kiadványa, Szekszárd, 1985. (in Hungarian)</w:t>
      </w:r>
    </w:p>
    <w:p w:rsidR="00F939DC" w:rsidRPr="00AA2D0B" w:rsidRDefault="00F939DC" w:rsidP="00F939DC">
      <w:pPr>
        <w:pStyle w:val="lfej"/>
        <w:tabs>
          <w:tab w:val="clear" w:pos="9072"/>
        </w:tabs>
        <w:spacing w:before="120"/>
        <w:jc w:val="both"/>
        <w:rPr>
          <w:lang w:val="hu-HU"/>
        </w:rPr>
      </w:pPr>
    </w:p>
    <w:p w:rsidR="00F939DC" w:rsidRPr="00AA2D0B" w:rsidRDefault="00F939DC" w:rsidP="00F939DC">
      <w:pPr>
        <w:tabs>
          <w:tab w:val="right" w:pos="900"/>
          <w:tab w:val="center" w:pos="4819"/>
        </w:tabs>
        <w:rPr>
          <w:bCs/>
          <w:lang w:val="en-GB"/>
        </w:rPr>
      </w:pPr>
      <w:r w:rsidRPr="00AA2D0B">
        <w:rPr>
          <w:bCs/>
          <w:lang w:val="en-GB"/>
        </w:rPr>
        <w:lastRenderedPageBreak/>
        <w:t>Budapest, 2017. október 31.</w:t>
      </w:r>
    </w:p>
    <w:p w:rsidR="00F939DC" w:rsidRPr="00AA2D0B" w:rsidRDefault="00F939DC" w:rsidP="00F939DC">
      <w:pPr>
        <w:tabs>
          <w:tab w:val="left" w:pos="2160"/>
        </w:tabs>
      </w:pPr>
      <w:r w:rsidRPr="00AA2D0B">
        <w:tab/>
      </w:r>
    </w:p>
    <w:p w:rsidR="00F939DC" w:rsidRPr="00AA2D0B" w:rsidRDefault="00F939DC" w:rsidP="00F939DC"/>
    <w:p w:rsidR="00F939DC" w:rsidRPr="00AA2D0B" w:rsidRDefault="00F939DC" w:rsidP="00F939DC">
      <w:pPr>
        <w:jc w:val="right"/>
        <w:rPr>
          <w:b/>
          <w:bCs/>
        </w:rPr>
      </w:pPr>
      <w:r w:rsidRPr="00AA2D0B">
        <w:rPr>
          <w:b/>
          <w:bCs/>
        </w:rPr>
        <w:t>Dr. Vég Róbert László egyetemi docens</w:t>
      </w:r>
    </w:p>
    <w:p w:rsidR="00F939DC" w:rsidRPr="00AA2D0B" w:rsidRDefault="00F939DC" w:rsidP="00F939DC">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1067BD" w:rsidRPr="00AA2D0B" w:rsidRDefault="00F939DC" w:rsidP="00F939DC">
      <w:pPr>
        <w:pStyle w:val="lfej"/>
        <w:tabs>
          <w:tab w:val="clear" w:pos="4536"/>
          <w:tab w:val="clear" w:pos="9072"/>
          <w:tab w:val="right" w:pos="900"/>
        </w:tabs>
        <w:rPr>
          <w:lang w:val="hu-HU"/>
        </w:rPr>
      </w:pPr>
      <w:r w:rsidRPr="00AA2D0B">
        <w:rPr>
          <w:lang w:val="hu-HU"/>
        </w:rPr>
        <w:br w:type="page"/>
      </w:r>
    </w:p>
    <w:p w:rsidR="001067BD" w:rsidRPr="00AA2D0B" w:rsidRDefault="001067BD" w:rsidP="005174A7">
      <w:pPr>
        <w:pStyle w:val="lfej"/>
        <w:tabs>
          <w:tab w:val="clear" w:pos="4536"/>
          <w:tab w:val="clear" w:pos="9072"/>
          <w:tab w:val="right" w:pos="900"/>
        </w:tabs>
        <w:ind w:left="4536"/>
        <w:jc w:val="center"/>
        <w:rPr>
          <w:lang w:val="hu-HU"/>
        </w:rPr>
      </w:pPr>
    </w:p>
    <w:tbl>
      <w:tblPr>
        <w:tblW w:w="9072" w:type="dxa"/>
        <w:tblInd w:w="113" w:type="dxa"/>
        <w:tblLook w:val="01E0" w:firstRow="1" w:lastRow="1" w:firstColumn="1" w:lastColumn="1" w:noHBand="0" w:noVBand="0"/>
      </w:tblPr>
      <w:tblGrid>
        <w:gridCol w:w="4855"/>
        <w:gridCol w:w="1620"/>
        <w:gridCol w:w="2597"/>
      </w:tblGrid>
      <w:tr w:rsidR="00A3154D" w:rsidRPr="00AA2D0B" w:rsidTr="00E86432">
        <w:tc>
          <w:tcPr>
            <w:tcW w:w="4855" w:type="dxa"/>
            <w:tcBorders>
              <w:top w:val="nil"/>
              <w:left w:val="nil"/>
              <w:bottom w:val="single" w:sz="4" w:space="0" w:color="auto"/>
              <w:right w:val="nil"/>
            </w:tcBorders>
            <w:hideMark/>
          </w:tcPr>
          <w:p w:rsidR="00A3154D" w:rsidRPr="00AA2D0B" w:rsidRDefault="00A3154D" w:rsidP="00E86432">
            <w:pPr>
              <w:pStyle w:val="Szvegtrzs"/>
              <w:jc w:val="center"/>
              <w:rPr>
                <w:b/>
                <w:smallCaps/>
                <w:sz w:val="28"/>
                <w:szCs w:val="28"/>
              </w:rPr>
            </w:pPr>
            <w:r w:rsidRPr="00AA2D0B">
              <w:rPr>
                <w:b/>
                <w:smallCaps/>
                <w:sz w:val="28"/>
                <w:szCs w:val="28"/>
              </w:rPr>
              <w:t>Nemzeti Közszolgálati Egyetem</w:t>
            </w:r>
          </w:p>
        </w:tc>
        <w:tc>
          <w:tcPr>
            <w:tcW w:w="1620" w:type="dxa"/>
          </w:tcPr>
          <w:p w:rsidR="00A3154D" w:rsidRPr="00AA2D0B" w:rsidRDefault="00A3154D" w:rsidP="00E86432">
            <w:pPr>
              <w:pStyle w:val="Szvegtrzs"/>
            </w:pPr>
          </w:p>
        </w:tc>
        <w:tc>
          <w:tcPr>
            <w:tcW w:w="2597" w:type="dxa"/>
          </w:tcPr>
          <w:p w:rsidR="00A3154D" w:rsidRPr="00AA2D0B" w:rsidRDefault="00A3154D" w:rsidP="00E86432">
            <w:pPr>
              <w:pStyle w:val="Szvegtrzs"/>
              <w:jc w:val="right"/>
            </w:pPr>
          </w:p>
        </w:tc>
      </w:tr>
      <w:tr w:rsidR="00A3154D" w:rsidRPr="00AA2D0B" w:rsidTr="00E86432">
        <w:tc>
          <w:tcPr>
            <w:tcW w:w="4855" w:type="dxa"/>
            <w:tcBorders>
              <w:top w:val="single" w:sz="4" w:space="0" w:color="auto"/>
              <w:left w:val="nil"/>
              <w:bottom w:val="nil"/>
              <w:right w:val="nil"/>
            </w:tcBorders>
            <w:hideMark/>
          </w:tcPr>
          <w:p w:rsidR="00A3154D" w:rsidRPr="00AA2D0B" w:rsidRDefault="00A3154D" w:rsidP="00E86432">
            <w:pPr>
              <w:pStyle w:val="Szvegtrzs"/>
              <w:jc w:val="center"/>
              <w:rPr>
                <w:b/>
              </w:rPr>
            </w:pPr>
            <w:r w:rsidRPr="00AA2D0B">
              <w:rPr>
                <w:b/>
              </w:rPr>
              <w:t>Hadtudományi és Honvédtisztképző Kar</w:t>
            </w:r>
          </w:p>
        </w:tc>
        <w:tc>
          <w:tcPr>
            <w:tcW w:w="1620" w:type="dxa"/>
          </w:tcPr>
          <w:p w:rsidR="00A3154D" w:rsidRPr="00AA2D0B" w:rsidRDefault="00A3154D" w:rsidP="00E86432">
            <w:pPr>
              <w:pStyle w:val="Szvegtrzs"/>
            </w:pPr>
          </w:p>
        </w:tc>
        <w:tc>
          <w:tcPr>
            <w:tcW w:w="2597" w:type="dxa"/>
          </w:tcPr>
          <w:p w:rsidR="00A3154D" w:rsidRPr="00AA2D0B" w:rsidRDefault="00A3154D" w:rsidP="00E86432">
            <w:pPr>
              <w:pStyle w:val="Szvegtrzs"/>
            </w:pPr>
          </w:p>
        </w:tc>
      </w:tr>
    </w:tbl>
    <w:p w:rsidR="00A3154D" w:rsidRPr="00AA2D0B" w:rsidRDefault="00A3154D" w:rsidP="00A3154D">
      <w:pPr>
        <w:pStyle w:val="lfej"/>
        <w:tabs>
          <w:tab w:val="right" w:pos="0"/>
        </w:tabs>
        <w:jc w:val="both"/>
        <w:rPr>
          <w:bCs/>
        </w:rPr>
      </w:pPr>
    </w:p>
    <w:p w:rsidR="00A3154D" w:rsidRPr="00AA2D0B" w:rsidRDefault="00A3154D" w:rsidP="00A3154D">
      <w:pPr>
        <w:jc w:val="center"/>
        <w:rPr>
          <w:b/>
          <w:bCs/>
          <w:sz w:val="28"/>
          <w:szCs w:val="28"/>
        </w:rPr>
      </w:pPr>
      <w:r w:rsidRPr="00AA2D0B">
        <w:rPr>
          <w:b/>
          <w:bCs/>
          <w:sz w:val="28"/>
          <w:szCs w:val="28"/>
        </w:rPr>
        <w:t>TANTÁRGYI PROGRAM</w:t>
      </w:r>
    </w:p>
    <w:p w:rsidR="00A3154D" w:rsidRPr="00AA2D0B" w:rsidRDefault="00A3154D" w:rsidP="00977D24">
      <w:pPr>
        <w:pStyle w:val="lfej"/>
        <w:numPr>
          <w:ilvl w:val="0"/>
          <w:numId w:val="112"/>
        </w:numPr>
        <w:tabs>
          <w:tab w:val="clear" w:pos="4536"/>
          <w:tab w:val="clear" w:pos="9072"/>
          <w:tab w:val="right" w:pos="900"/>
        </w:tabs>
        <w:spacing w:before="120"/>
        <w:ind w:left="644"/>
        <w:jc w:val="both"/>
        <w:rPr>
          <w:bCs/>
          <w:lang w:val="hu-HU"/>
        </w:rPr>
      </w:pPr>
      <w:r w:rsidRPr="00AA2D0B">
        <w:rPr>
          <w:b/>
          <w:bCs/>
          <w:lang w:val="hu-HU"/>
        </w:rPr>
        <w:t xml:space="preserve">A tantárgy kódja: </w:t>
      </w:r>
      <w:r w:rsidRPr="00AA2D0B">
        <w:t>HLKOB04</w:t>
      </w:r>
    </w:p>
    <w:p w:rsidR="00A3154D" w:rsidRPr="00AA2D0B" w:rsidRDefault="00A3154D" w:rsidP="00977D24">
      <w:pPr>
        <w:pStyle w:val="lfej"/>
        <w:numPr>
          <w:ilvl w:val="0"/>
          <w:numId w:val="112"/>
        </w:numPr>
        <w:tabs>
          <w:tab w:val="clear" w:pos="4536"/>
          <w:tab w:val="clear" w:pos="9072"/>
          <w:tab w:val="right" w:pos="900"/>
        </w:tabs>
        <w:spacing w:before="120"/>
        <w:ind w:left="644"/>
        <w:jc w:val="both"/>
        <w:rPr>
          <w:bCs/>
          <w:lang w:val="hu-HU"/>
        </w:rPr>
      </w:pPr>
      <w:r w:rsidRPr="00AA2D0B">
        <w:rPr>
          <w:b/>
          <w:bCs/>
          <w:lang w:val="hu-HU"/>
        </w:rPr>
        <w:t xml:space="preserve">A tantárgy megnevezése (magyarul): </w:t>
      </w:r>
      <w:r w:rsidRPr="00AA2D0B">
        <w:t>Anyagmozgatás-raktározás</w:t>
      </w:r>
    </w:p>
    <w:p w:rsidR="00A3154D" w:rsidRPr="00AA2D0B" w:rsidRDefault="00A3154D" w:rsidP="00977D24">
      <w:pPr>
        <w:pStyle w:val="lfej"/>
        <w:numPr>
          <w:ilvl w:val="0"/>
          <w:numId w:val="112"/>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Material Handling and Warehousing</w:t>
      </w:r>
    </w:p>
    <w:p w:rsidR="00A3154D" w:rsidRPr="00AA2D0B" w:rsidRDefault="00A3154D" w:rsidP="00977D24">
      <w:pPr>
        <w:pStyle w:val="lfej"/>
        <w:numPr>
          <w:ilvl w:val="0"/>
          <w:numId w:val="112"/>
        </w:numPr>
        <w:tabs>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A3154D" w:rsidRPr="00AA2D0B" w:rsidRDefault="00A3154D" w:rsidP="00977D24">
      <w:pPr>
        <w:pStyle w:val="lfej"/>
        <w:numPr>
          <w:ilvl w:val="0"/>
          <w:numId w:val="112"/>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A3154D" w:rsidRPr="00AA2D0B" w:rsidRDefault="00A3154D" w:rsidP="00977D24">
      <w:pPr>
        <w:pStyle w:val="lfej"/>
        <w:numPr>
          <w:ilvl w:val="0"/>
          <w:numId w:val="112"/>
        </w:numPr>
        <w:tabs>
          <w:tab w:val="clear" w:pos="4536"/>
          <w:tab w:val="clear" w:pos="9072"/>
          <w:tab w:val="right" w:pos="900"/>
        </w:tabs>
        <w:spacing w:before="120"/>
        <w:ind w:left="644"/>
        <w:jc w:val="both"/>
      </w:pPr>
      <w:r w:rsidRPr="00AA2D0B">
        <w:rPr>
          <w:b/>
          <w:bCs/>
          <w:lang w:val="hu-HU"/>
        </w:rPr>
        <w:t>Az oktatásért felelős oktatási szervezeti egység megnevezése:</w:t>
      </w:r>
      <w:r w:rsidR="000E2A12" w:rsidRPr="00AA2D0B">
        <w:rPr>
          <w:b/>
          <w:bCs/>
          <w:lang w:val="hu-HU"/>
        </w:rPr>
        <w:t xml:space="preserve"> </w:t>
      </w:r>
      <w:r w:rsidR="00B27E47" w:rsidRPr="00AA2D0B">
        <w:rPr>
          <w:bCs/>
          <w:lang w:val="hu-HU"/>
        </w:rPr>
        <w:t xml:space="preserve">NKE HHK </w:t>
      </w:r>
      <w:r w:rsidR="000E2A12" w:rsidRPr="00AA2D0B">
        <w:rPr>
          <w:bCs/>
          <w:lang w:val="hu-HU"/>
        </w:rPr>
        <w:t>Katonai Logisztikai Intézet,</w:t>
      </w:r>
      <w:r w:rsidRPr="00AA2D0B">
        <w:rPr>
          <w:bCs/>
          <w:lang w:val="hu-HU"/>
        </w:rPr>
        <w:t xml:space="preserve"> </w:t>
      </w:r>
      <w:r w:rsidRPr="00AA2D0B">
        <w:rPr>
          <w:bCs/>
        </w:rPr>
        <w:t>Hadtáp és Katonai Közlekedési Tanszék</w:t>
      </w:r>
    </w:p>
    <w:p w:rsidR="00A3154D" w:rsidRPr="00AA2D0B" w:rsidRDefault="00A3154D" w:rsidP="00977D24">
      <w:pPr>
        <w:pStyle w:val="lfej"/>
        <w:numPr>
          <w:ilvl w:val="0"/>
          <w:numId w:val="112"/>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Lakatos Péter egyetemi docens, PhD</w:t>
      </w:r>
    </w:p>
    <w:p w:rsidR="00A3154D" w:rsidRPr="00AA2D0B" w:rsidRDefault="00A3154D" w:rsidP="00977D24">
      <w:pPr>
        <w:pStyle w:val="lfej"/>
        <w:numPr>
          <w:ilvl w:val="0"/>
          <w:numId w:val="112"/>
        </w:numPr>
        <w:tabs>
          <w:tab w:val="right" w:pos="900"/>
        </w:tabs>
        <w:spacing w:before="120"/>
        <w:ind w:left="644"/>
        <w:jc w:val="both"/>
        <w:rPr>
          <w:bCs/>
          <w:lang w:val="hu-HU"/>
        </w:rPr>
      </w:pPr>
      <w:r w:rsidRPr="00AA2D0B">
        <w:rPr>
          <w:b/>
          <w:bCs/>
          <w:lang w:val="hu-HU"/>
        </w:rPr>
        <w:t>A tanórák száma (előadás+gyakorlat)</w:t>
      </w:r>
    </w:p>
    <w:p w:rsidR="00A3154D" w:rsidRPr="00AA2D0B" w:rsidRDefault="00A3154D" w:rsidP="00977D24">
      <w:pPr>
        <w:pStyle w:val="lfej"/>
        <w:numPr>
          <w:ilvl w:val="1"/>
          <w:numId w:val="112"/>
        </w:numPr>
        <w:tabs>
          <w:tab w:val="clear" w:pos="4536"/>
          <w:tab w:val="clear" w:pos="9072"/>
        </w:tabs>
        <w:spacing w:before="120"/>
        <w:ind w:left="1000"/>
        <w:jc w:val="both"/>
        <w:rPr>
          <w:bCs/>
          <w:lang w:val="hu-HU"/>
        </w:rPr>
      </w:pPr>
      <w:r w:rsidRPr="00AA2D0B">
        <w:rPr>
          <w:bCs/>
          <w:lang w:val="hu-HU"/>
        </w:rPr>
        <w:t xml:space="preserve">összes óraszám: </w:t>
      </w:r>
    </w:p>
    <w:p w:rsidR="00A3154D" w:rsidRPr="00AA2D0B" w:rsidRDefault="00A3154D" w:rsidP="00977D24">
      <w:pPr>
        <w:pStyle w:val="lfej"/>
        <w:numPr>
          <w:ilvl w:val="2"/>
          <w:numId w:val="112"/>
        </w:numPr>
        <w:tabs>
          <w:tab w:val="clear" w:pos="4536"/>
          <w:tab w:val="clear" w:pos="9072"/>
          <w:tab w:val="right" w:pos="900"/>
        </w:tabs>
        <w:spacing w:before="120"/>
        <w:ind w:left="1508"/>
        <w:jc w:val="both"/>
        <w:rPr>
          <w:bCs/>
          <w:lang w:val="hu-HU"/>
        </w:rPr>
      </w:pPr>
      <w:r w:rsidRPr="00AA2D0B">
        <w:rPr>
          <w:bCs/>
          <w:lang w:val="hu-HU"/>
        </w:rPr>
        <w:t>Nappali munkarend: 55 (30+25)</w:t>
      </w:r>
    </w:p>
    <w:p w:rsidR="00A3154D" w:rsidRPr="00AA2D0B" w:rsidRDefault="00A3154D" w:rsidP="00977D24">
      <w:pPr>
        <w:pStyle w:val="lfej"/>
        <w:numPr>
          <w:ilvl w:val="2"/>
          <w:numId w:val="112"/>
        </w:numPr>
        <w:tabs>
          <w:tab w:val="clear" w:pos="4536"/>
          <w:tab w:val="clear" w:pos="9072"/>
          <w:tab w:val="right" w:pos="900"/>
        </w:tabs>
        <w:spacing w:before="120"/>
        <w:ind w:left="1508"/>
        <w:jc w:val="both"/>
        <w:rPr>
          <w:bCs/>
          <w:lang w:val="hu-HU"/>
        </w:rPr>
      </w:pPr>
      <w:r w:rsidRPr="00AA2D0B">
        <w:rPr>
          <w:bCs/>
          <w:lang w:val="hu-HU"/>
        </w:rPr>
        <w:t>Levelező munkarend: -</w:t>
      </w:r>
    </w:p>
    <w:p w:rsidR="00A3154D" w:rsidRPr="00AA2D0B" w:rsidRDefault="00A3154D" w:rsidP="00977D24">
      <w:pPr>
        <w:pStyle w:val="lfej"/>
        <w:numPr>
          <w:ilvl w:val="1"/>
          <w:numId w:val="112"/>
        </w:numPr>
        <w:tabs>
          <w:tab w:val="clear" w:pos="4536"/>
          <w:tab w:val="clear" w:pos="9072"/>
          <w:tab w:val="right" w:pos="900"/>
        </w:tabs>
        <w:spacing w:before="120"/>
        <w:ind w:left="1000"/>
        <w:jc w:val="both"/>
        <w:rPr>
          <w:bCs/>
          <w:lang w:val="hu-HU"/>
        </w:rPr>
      </w:pPr>
      <w:r w:rsidRPr="00AA2D0B">
        <w:rPr>
          <w:bCs/>
          <w:lang w:val="hu-HU"/>
        </w:rPr>
        <w:t>heti óraszám nappali munkarend: 4</w:t>
      </w:r>
    </w:p>
    <w:p w:rsidR="00A3154D" w:rsidRPr="00AA2D0B" w:rsidRDefault="00A3154D" w:rsidP="00977D24">
      <w:pPr>
        <w:pStyle w:val="lfej"/>
        <w:numPr>
          <w:ilvl w:val="0"/>
          <w:numId w:val="112"/>
        </w:numPr>
        <w:tabs>
          <w:tab w:val="right" w:pos="900"/>
        </w:tabs>
        <w:spacing w:before="120"/>
        <w:ind w:left="644"/>
        <w:jc w:val="both"/>
      </w:pPr>
      <w:r w:rsidRPr="00AA2D0B">
        <w:rPr>
          <w:b/>
          <w:bCs/>
          <w:lang w:val="hu-HU"/>
        </w:rPr>
        <w:t xml:space="preserve">A tantárgy szakmai tartalma (magyarul): </w:t>
      </w:r>
      <w:r w:rsidRPr="00AA2D0B">
        <w:t xml:space="preserve">Az anyagmozgatás fogalma, feladata, Az anyagmozgatás helye és szerepe a logisztikai rendszerekben. A mozgatandó anyagok jellemzése, az anyagokat érő igénybevételek az RST folyamatokban. A kézi anyagmozgatás folyamata és eszközrendszere. Gépi anyagmozgató rendszerek. Szállító- és rakodógépek, gépi meghajtású targoncák csoportosítása, szerkezeti felépítése, működési elveik, teljesítőképességeik meghatározásának módjai. A katonai anyagmozgatással szemben támasztott követelmények és sajátosságok. A Magyar Honvédségben alkalmazott kézi és gépi anyagmozgató eszközök és – rendszerek. A katonai anyagok szállításával kapcsolatos rakodási feladatok tervezése, és szervezése. Egységrakományok rakodásának és rögzítésének módjai, előírásai. Tábori anyagmozgató eszközökkel szemben támasztott követelmények, alkalmazásuk tervezésének módjai. </w:t>
      </w:r>
    </w:p>
    <w:p w:rsidR="00A3154D" w:rsidRPr="00AA2D0B" w:rsidRDefault="00A3154D" w:rsidP="00A3154D">
      <w:pPr>
        <w:pStyle w:val="lfej"/>
        <w:tabs>
          <w:tab w:val="clear" w:pos="9072"/>
        </w:tabs>
        <w:ind w:left="644"/>
        <w:jc w:val="both"/>
      </w:pPr>
      <w:r w:rsidRPr="00AA2D0B">
        <w:tab/>
        <w:t>A raktározás fogalma, feladata, raktárak kialakításával kapcsolatos elvárások, kö</w:t>
      </w:r>
      <w:r w:rsidR="000E2A12" w:rsidRPr="00AA2D0B">
        <w:t>vetelmények. Raktára</w:t>
      </w:r>
      <w:r w:rsidR="000E2A12" w:rsidRPr="00AA2D0B">
        <w:rPr>
          <w:lang w:val="hu-HU"/>
        </w:rPr>
        <w:t xml:space="preserve">k </w:t>
      </w:r>
      <w:r w:rsidRPr="00AA2D0B">
        <w:t>berendezése és eszközrendszere. Raktári anyagmozgató rendszerek technológiai folyamatai. Katonai és tábori raktárakkal szemben támasztott követelmények. A raktárak telepítésére vonatkozó műszaki előírások. A raktárak közlekedési kapcsolatai.</w:t>
      </w:r>
    </w:p>
    <w:p w:rsidR="00A3154D" w:rsidRPr="00AA2D0B" w:rsidRDefault="00A3154D" w:rsidP="00A3154D">
      <w:pPr>
        <w:pStyle w:val="lfej"/>
        <w:tabs>
          <w:tab w:val="clear" w:pos="9072"/>
        </w:tabs>
        <w:ind w:left="644"/>
        <w:jc w:val="both"/>
      </w:pPr>
      <w:r w:rsidRPr="00AA2D0B">
        <w:t xml:space="preserve">Raktárgazdálkodás elvei, mutatószámai, készletgazdálkodás, készletezési stratégiák. Korszerű raktár gazdálkodási és – irányítási módszerek. </w:t>
      </w:r>
    </w:p>
    <w:p w:rsidR="00A3154D" w:rsidRPr="00AA2D0B" w:rsidRDefault="00A3154D" w:rsidP="00A3154D">
      <w:pPr>
        <w:pStyle w:val="lfej"/>
        <w:tabs>
          <w:tab w:val="clear" w:pos="9072"/>
        </w:tabs>
        <w:ind w:left="644"/>
        <w:jc w:val="both"/>
      </w:pPr>
      <w:r w:rsidRPr="00AA2D0B">
        <w:t>A Magyar Honvédségben alkalmazott raktári anyagmozgató rendszerekkel és eszközökkel szemben támasztott sajátos követelmények. Az eszközök alkalmazásának munkavédelmi és biztonságtechnikai rendszabályai. Gépi működtetésű anyagmozgató eszközök üzemeltetésével, karbantartásával kapcsolatos előírások, követelmények.</w:t>
      </w:r>
    </w:p>
    <w:p w:rsidR="00A3154D" w:rsidRPr="00AA2D0B" w:rsidRDefault="00A3154D" w:rsidP="00977D24">
      <w:pPr>
        <w:pStyle w:val="lfej"/>
        <w:numPr>
          <w:ilvl w:val="0"/>
          <w:numId w:val="112"/>
        </w:numPr>
        <w:tabs>
          <w:tab w:val="right" w:pos="900"/>
        </w:tabs>
        <w:spacing w:before="120"/>
        <w:ind w:left="644"/>
        <w:jc w:val="both"/>
      </w:pPr>
      <w:r w:rsidRPr="00AA2D0B">
        <w:rPr>
          <w:b/>
          <w:bCs/>
          <w:lang w:val="hu-HU"/>
        </w:rPr>
        <w:lastRenderedPageBreak/>
        <w:t xml:space="preserve">A tantárgy szakmai tartalma (angolul): </w:t>
      </w:r>
      <w:r w:rsidRPr="00AA2D0B">
        <w:t xml:space="preserve">Concept and task of material handling. Place and role of material handling in logistics systems. Characterisation of materials to be handled; utilisations of materials in RST processes. Process and system of means of manual material handling. Mechanical material handling systems. Grouping, structural construction and operation principles of transport and loading machines and mechanically driven trolleys and methods of defining their capacities. Requirements and peculiarities of military material handling. Manual and mechanical equipment and systems used by the Hungarian Defence Forces for material handling. Planning and organising loading tasks related to transporting military materials. Modes and specifications of loading and securing unit loads. Requirements of field material handling devices and modes of planning their application.  </w:t>
      </w:r>
    </w:p>
    <w:p w:rsidR="00A3154D" w:rsidRPr="00AA2D0B" w:rsidRDefault="00A3154D" w:rsidP="00A3154D">
      <w:pPr>
        <w:pStyle w:val="lfej"/>
        <w:tabs>
          <w:tab w:val="clear" w:pos="9072"/>
        </w:tabs>
        <w:ind w:left="644"/>
        <w:jc w:val="both"/>
      </w:pPr>
      <w:r w:rsidRPr="00AA2D0B">
        <w:t xml:space="preserve">Concept and task of warehousing; expectations and requirements related to developing warehouses. Furnishings and system of means of warehouses. Technological processes of material handling systems of warehouses. Requirements of military and field warehouses. Technical </w:t>
      </w:r>
      <w:r w:rsidRPr="00AA2D0B">
        <w:rPr>
          <w:rStyle w:val="apple-style-span"/>
          <w:rFonts w:cs="Arial"/>
          <w:bCs/>
          <w:iCs/>
          <w:snapToGrid w:val="0"/>
          <w:spacing w:val="2"/>
          <w:shd w:val="clear" w:color="auto" w:fill="FFFFFF"/>
        </w:rPr>
        <w:t>specifications relating to deploying warehouses</w:t>
      </w:r>
      <w:r w:rsidRPr="00AA2D0B">
        <w:t>. Transport connections of warehouses.</w:t>
      </w:r>
    </w:p>
    <w:p w:rsidR="00A3154D" w:rsidRPr="00AA2D0B" w:rsidRDefault="00A3154D" w:rsidP="00A3154D">
      <w:pPr>
        <w:pStyle w:val="lfej"/>
        <w:tabs>
          <w:tab w:val="clear" w:pos="9072"/>
        </w:tabs>
        <w:ind w:left="644"/>
        <w:jc w:val="both"/>
      </w:pPr>
      <w:r w:rsidRPr="00AA2D0B">
        <w:t xml:space="preserve">Principles and indexes of warehouse management; inventory management and strategies of stockpiling. Modern methods of warehouse management and warehouse control. </w:t>
      </w:r>
    </w:p>
    <w:p w:rsidR="00A3154D" w:rsidRPr="00AA2D0B" w:rsidRDefault="00A3154D" w:rsidP="00A3154D">
      <w:pPr>
        <w:pStyle w:val="lfej"/>
        <w:tabs>
          <w:tab w:val="clear" w:pos="9072"/>
        </w:tabs>
        <w:ind w:left="644"/>
        <w:jc w:val="both"/>
      </w:pPr>
      <w:r w:rsidRPr="00AA2D0B">
        <w:t xml:space="preserve">Special requirements related to material handling systems and devices used in warehouses by the Hungarian Defence Forces. Labour protection and safety regulations relating to applying devices. Specifications and requirements related to the </w:t>
      </w:r>
      <w:r w:rsidRPr="00AA2D0B">
        <w:rPr>
          <w:snapToGrid w:val="0"/>
        </w:rPr>
        <w:t>operation</w:t>
      </w:r>
      <w:r w:rsidRPr="00AA2D0B">
        <w:t xml:space="preserve"> and maintenance of mechanically driven material handling devices. </w:t>
      </w:r>
    </w:p>
    <w:p w:rsidR="00A3154D" w:rsidRPr="00AA2D0B" w:rsidRDefault="00A3154D" w:rsidP="00977D24">
      <w:pPr>
        <w:pStyle w:val="lfej"/>
        <w:numPr>
          <w:ilvl w:val="0"/>
          <w:numId w:val="112"/>
        </w:numPr>
        <w:tabs>
          <w:tab w:val="right" w:pos="900"/>
        </w:tabs>
        <w:spacing w:before="120"/>
        <w:ind w:left="644"/>
        <w:jc w:val="both"/>
      </w:pPr>
      <w:r w:rsidRPr="00AA2D0B">
        <w:rPr>
          <w:b/>
        </w:rPr>
        <w:t xml:space="preserve">Elérendő kompetenciák (magyarul): </w:t>
      </w:r>
      <w:r w:rsidRPr="00AA2D0B">
        <w:t>Részletes ismeretek nyújtása az anyagmozgatási rendszerekről, a rakodástechnológia, a konténeres szállítási rendszerek és az egységrakomány-képzés aktuális kérdéseiről. A tanult ismeretek alapján a hallgatók legyenek képesek a tananyaghoz kapcsolódó katonai anyagmozgatási kérdésekben a felmerülő problémák felismerésére, helyes megítélésére és megoldására.</w:t>
      </w:r>
    </w:p>
    <w:p w:rsidR="00A3154D" w:rsidRPr="00AA2D0B" w:rsidRDefault="00A3154D" w:rsidP="00A3154D">
      <w:pPr>
        <w:pStyle w:val="lfej"/>
        <w:tabs>
          <w:tab w:val="clear" w:pos="9072"/>
        </w:tabs>
        <w:ind w:left="641"/>
        <w:jc w:val="both"/>
      </w:pPr>
      <w:r w:rsidRPr="00AA2D0B">
        <w:t>A hallgató részletes ismerje meg a raktározási folyamatokat, raktár – és készlet-gazdálkodás elveit, stratégiáit, a raktárak kialakításával, eszközrendszerével és közlekedési kapcsolataival összefüggő követelményeket, raktár-irányítási módszereket. Ismerje meg a Magyar Honvédség anyagmozgatási rendszerét és eszközeit, szerezzen jártasságot az anyagmozgatási folyamatok gyakorlati végrehajtásában és a rakodógépek kezelésében. A tanult ismeretek alapján a hallgatók legyenek képesek a tananyaghoz kapcsolódó anyagmozgatási kérdésekben a felmerülő problémák felismerésére, helyes megítélésére és megoldására.</w:t>
      </w:r>
    </w:p>
    <w:p w:rsidR="00A3154D" w:rsidRPr="00AA2D0B" w:rsidRDefault="00A3154D" w:rsidP="00977D24">
      <w:pPr>
        <w:pStyle w:val="lfej"/>
        <w:numPr>
          <w:ilvl w:val="0"/>
          <w:numId w:val="112"/>
        </w:numPr>
        <w:tabs>
          <w:tab w:val="right" w:pos="900"/>
        </w:tabs>
        <w:spacing w:before="120"/>
        <w:ind w:left="644"/>
        <w:jc w:val="both"/>
        <w:rPr>
          <w:b/>
        </w:rPr>
      </w:pPr>
      <w:r w:rsidRPr="00AA2D0B">
        <w:rPr>
          <w:b/>
        </w:rPr>
        <w:t xml:space="preserve">Elérendő kompetenciák (angolul): </w:t>
      </w:r>
      <w:r w:rsidRPr="00AA2D0B">
        <w:t xml:space="preserve">Provision of detailed knowledge of material handling systems and the in connection with the actual questions of loading technology, transport systems using containers and the creation of unit loads. Based on the knowledge acquired, the students shall be able to recognise, properly judge and solve the problems arising in military material handling issues relating to the curriculum. </w:t>
      </w:r>
    </w:p>
    <w:p w:rsidR="00A3154D" w:rsidRPr="00AA2D0B" w:rsidRDefault="00A3154D" w:rsidP="00A3154D">
      <w:pPr>
        <w:pStyle w:val="lfej"/>
        <w:tabs>
          <w:tab w:val="clear" w:pos="9072"/>
        </w:tabs>
        <w:ind w:left="644"/>
        <w:jc w:val="both"/>
      </w:pPr>
      <w:r w:rsidRPr="00AA2D0B">
        <w:t>Students shall acquire detailed knowledge of the warehousing processes and the principles and strategies of inventory management, the requirements related to the development, system of means and transport connections of warehouses and the methods of warehouse controlling. They shall become familiar with the material handling system and devices of the Hungarian Defence Forces and shall acquire skilfulness in the practical exercising of material handling processes and in handling loading machines. Based on the knowledge acquired, the students shall be able to recognise, properly judge and solve the problems arising in material handling issues relating to the curriculum.</w:t>
      </w:r>
    </w:p>
    <w:p w:rsidR="00A3154D" w:rsidRPr="00AA2D0B" w:rsidRDefault="00A3154D" w:rsidP="00977D24">
      <w:pPr>
        <w:pStyle w:val="lfej"/>
        <w:numPr>
          <w:ilvl w:val="0"/>
          <w:numId w:val="112"/>
        </w:numPr>
        <w:tabs>
          <w:tab w:val="right" w:pos="900"/>
        </w:tabs>
        <w:spacing w:before="120"/>
        <w:ind w:left="644"/>
        <w:jc w:val="both"/>
        <w:rPr>
          <w:bCs/>
          <w:lang w:val="hu-HU"/>
        </w:rPr>
      </w:pPr>
      <w:r w:rsidRPr="00AA2D0B">
        <w:rPr>
          <w:b/>
          <w:bCs/>
          <w:lang w:val="hu-HU"/>
        </w:rPr>
        <w:t xml:space="preserve">Előtanulmányi kötelezettségek: </w:t>
      </w:r>
      <w:r w:rsidRPr="00AA2D0B">
        <w:rPr>
          <w:bCs/>
          <w:lang w:val="hu-HU"/>
        </w:rPr>
        <w:t>Csomagolástechnika (HLKOB02)</w:t>
      </w:r>
    </w:p>
    <w:p w:rsidR="00A3154D" w:rsidRPr="00AA2D0B" w:rsidRDefault="00A3154D" w:rsidP="00977D24">
      <w:pPr>
        <w:pStyle w:val="Listaszerbekezds"/>
        <w:numPr>
          <w:ilvl w:val="0"/>
          <w:numId w:val="112"/>
        </w:numPr>
        <w:spacing w:before="120"/>
        <w:ind w:left="641" w:hanging="357"/>
        <w:contextualSpacing w:val="0"/>
        <w:jc w:val="both"/>
        <w:rPr>
          <w:b/>
        </w:rPr>
      </w:pPr>
      <w:r w:rsidRPr="00AA2D0B">
        <w:rPr>
          <w:b/>
        </w:rPr>
        <w:lastRenderedPageBreak/>
        <w:t>A tantárgy tematikája: (15 pontban)</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Az anyagmozgatás fogalma, feladata, Az anyagmozgatás helye és szerepe a logisztikai rendszerekben.</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 mozgatandó anyagok jellemzése, az anyagokat érő igénybevételek az RST folyamatokban.</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 kézi anyagmozgatás folyamata és eszközrendszere.</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Gépi és kézi anyagmozgató rendszerek. Szállító- és rakodógépek, gépi meghajtású targoncák csoportosítása, szerkezeti felépítése, működési elveik, teljesítőképességeik meghatározásának módjai. Gépi működtetésű anyagmozgató eszközök üzemeltetésével, karbantartásával kapcsolatos előírások, követelmények.</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 katonai anyagmozgatással szemben támasztott követelmények és sajátosságok. A Magyar Honvédségben alkalmazott kézi és gépi anyagmozgató eszközök és – rendszerek.</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 katonai anyagok szállításával kapcsolatos rakodási feladatok tervezése, és szervezése.</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Egységrakományok rakodásának és rögzítésének módjai, előírásai.</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Tábori anyagmozgató eszközökkel szemben támasztott követelmények, alkalmazásuk tervezésének módjai.</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 xml:space="preserve">A raktározás fogalma, feladata, raktárak kialakításával kapcsolatos elvárások, követelmények. Raktárak berendezése és eszközrendszere. </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Raktári anyagmozgató rendszerek technológiai folyamatai.</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 xml:space="preserve">Katonai és tábori raktárakkal szemben támasztott követelmények. </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 raktárak telepítésére vonatkozó műszaki előírások. A raktárak közlekedési kapcsolatai.</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 xml:space="preserve">Raktárgazdálkodás elvei, mutatószámai, készletgazdálkodás, készletezési stratégiák. Korszerű raktár gazdálkodási és – irányítási módszerek. </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 xml:space="preserve">A Magyar Honvédségben alkalmazott raktári anyagmozgató rendszerekkel és eszközökkel szemben támasztott sajátos követelmények. </w:t>
      </w:r>
    </w:p>
    <w:p w:rsidR="00A3154D" w:rsidRPr="00AA2D0B" w:rsidRDefault="00A3154D" w:rsidP="00977D24">
      <w:pPr>
        <w:pStyle w:val="lfej"/>
        <w:numPr>
          <w:ilvl w:val="1"/>
          <w:numId w:val="112"/>
        </w:numPr>
        <w:tabs>
          <w:tab w:val="clear" w:pos="4536"/>
          <w:tab w:val="clear" w:pos="9072"/>
          <w:tab w:val="right" w:pos="900"/>
        </w:tabs>
        <w:spacing w:before="60"/>
        <w:ind w:left="1000"/>
        <w:jc w:val="both"/>
      </w:pPr>
      <w:r w:rsidRPr="00AA2D0B">
        <w:t>Az eszközök alkalmazásának munkavédelmi és biztonságtechnikai rendszabályai.</w:t>
      </w:r>
    </w:p>
    <w:p w:rsidR="00A3154D" w:rsidRPr="00AA2D0B" w:rsidRDefault="00A3154D" w:rsidP="00977D24">
      <w:pPr>
        <w:pStyle w:val="lfej"/>
        <w:numPr>
          <w:ilvl w:val="0"/>
          <w:numId w:val="112"/>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A3154D" w:rsidRPr="00AA2D0B" w:rsidRDefault="00A3154D" w:rsidP="00977D24">
      <w:pPr>
        <w:pStyle w:val="lfej"/>
        <w:numPr>
          <w:ilvl w:val="0"/>
          <w:numId w:val="112"/>
        </w:numPr>
        <w:tabs>
          <w:tab w:val="clear" w:pos="4536"/>
          <w:tab w:val="clear" w:pos="9072"/>
          <w:tab w:val="right" w:pos="900"/>
        </w:tabs>
        <w:spacing w:before="120"/>
        <w:ind w:left="641" w:hanging="357"/>
        <w:jc w:val="both"/>
      </w:pPr>
      <w:r w:rsidRPr="00AA2D0B">
        <w:rPr>
          <w:b/>
          <w:bCs/>
          <w:lang w:val="hu-HU"/>
        </w:rPr>
        <w:t xml:space="preserve">A foglalkozásokon való részvétel követelményei, elfogadható hiányzások mértéke, távolmaradás pótlásának lehetősége: </w:t>
      </w:r>
      <w:r w:rsidRPr="00AA2D0B">
        <w:t>A tanórák legalább 75%-án való részvétel.</w:t>
      </w:r>
    </w:p>
    <w:p w:rsidR="00A3154D" w:rsidRPr="00AA2D0B" w:rsidRDefault="00A3154D" w:rsidP="00977D24">
      <w:pPr>
        <w:pStyle w:val="lfej"/>
        <w:numPr>
          <w:ilvl w:val="0"/>
          <w:numId w:val="112"/>
        </w:numPr>
        <w:tabs>
          <w:tab w:val="clear" w:pos="4536"/>
          <w:tab w:val="clear" w:pos="9072"/>
          <w:tab w:val="right" w:pos="900"/>
        </w:tabs>
        <w:spacing w:before="120"/>
        <w:ind w:left="641" w:hanging="357"/>
        <w:jc w:val="both"/>
      </w:pPr>
      <w:r w:rsidRPr="00AA2D0B">
        <w:rPr>
          <w:b/>
        </w:rPr>
        <w:t xml:space="preserve">Félévközi feladatok, ismeretek ellenőrzésének rendje: </w:t>
      </w:r>
      <w:r w:rsidRPr="00AA2D0B">
        <w:t>Zárthelyi dolgozat legalább elégséges szinten történő teljesítése. A kapott féléves feladat határidőre történő leadása és minimálisan elégséges szintű teljesítése.</w:t>
      </w:r>
    </w:p>
    <w:p w:rsidR="00A3154D" w:rsidRPr="00AA2D0B" w:rsidRDefault="00A3154D" w:rsidP="00977D24">
      <w:pPr>
        <w:pStyle w:val="lfej"/>
        <w:numPr>
          <w:ilvl w:val="0"/>
          <w:numId w:val="112"/>
        </w:numPr>
        <w:tabs>
          <w:tab w:val="clear" w:pos="4536"/>
          <w:tab w:val="clear" w:pos="9072"/>
          <w:tab w:val="right" w:pos="900"/>
        </w:tabs>
        <w:spacing w:before="120"/>
        <w:ind w:left="641" w:hanging="357"/>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A3154D" w:rsidRPr="00AA2D0B" w:rsidRDefault="00A3154D" w:rsidP="00A3154D">
      <w:pPr>
        <w:pStyle w:val="lfej"/>
        <w:tabs>
          <w:tab w:val="clear" w:pos="9072"/>
        </w:tabs>
        <w:spacing w:before="120"/>
        <w:ind w:left="284"/>
        <w:jc w:val="both"/>
      </w:pPr>
      <w:r w:rsidRPr="00AA2D0B">
        <w:t>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A3154D" w:rsidRPr="00AA2D0B" w:rsidRDefault="00A3154D" w:rsidP="00A3154D">
      <w:pPr>
        <w:pStyle w:val="lfej"/>
        <w:tabs>
          <w:tab w:val="clear" w:pos="9072"/>
        </w:tabs>
        <w:spacing w:before="120"/>
        <w:ind w:left="284"/>
        <w:jc w:val="both"/>
      </w:pPr>
      <w:r w:rsidRPr="00AA2D0B">
        <w:lastRenderedPageBreak/>
        <w:t>A félév során egy csoportos házi feladatot kell elkészíteni minimálisan 10 oldal</w:t>
      </w:r>
      <w:r w:rsidRPr="00AA2D0B">
        <w:rPr>
          <w:b/>
        </w:rPr>
        <w:t xml:space="preserve"> </w:t>
      </w:r>
      <w:r w:rsidRPr="00AA2D0B">
        <w:t>terjedelemben, a szakdolgozatnak megfelelő formai követelményekkel. Az írásbeli munka témáját a hallgatók választják, de a kurzus oktatója hagyja jóvá. A szorgalmi időszakban a beadási határidőig leadott feladat értékelésre kerül, azt javítani a vizsgaidőszakban meghatározott beadási határidőn belül egy alkalommal lehet.</w:t>
      </w:r>
    </w:p>
    <w:p w:rsidR="00A3154D" w:rsidRPr="00AA2D0B" w:rsidRDefault="00A3154D" w:rsidP="00A3154D">
      <w:pPr>
        <w:pStyle w:val="lfej"/>
        <w:tabs>
          <w:tab w:val="clear" w:pos="9072"/>
        </w:tabs>
        <w:spacing w:before="120"/>
        <w:ind w:left="284"/>
        <w:jc w:val="both"/>
      </w:pPr>
      <w:r w:rsidRPr="00AA2D0B">
        <w:rPr>
          <w:b/>
          <w:bCs/>
        </w:rPr>
        <w:t xml:space="preserve">Vizsgakövetelmények: </w:t>
      </w:r>
      <w:r w:rsidRPr="00AA2D0B">
        <w:t xml:space="preserve">Kollokvium, amely a tananyagot felölelő írásbeli vizsga. A kollokviumra a hallgatók csak felkészülési témaköröket és kérdéseket kapnak kézhez, melyek felölelik a vizsga kérdéseit. A </w:t>
      </w:r>
      <w:r w:rsidRPr="00AA2D0B">
        <w:rPr>
          <w:b/>
        </w:rPr>
        <w:t xml:space="preserve">kollokvium </w:t>
      </w:r>
      <w:r w:rsidRPr="00AA2D0B">
        <w:t xml:space="preserve">kérdések lehetnek: rövid kifejtős, esszé-jellegű, igaz-hamis, feleltválasztós és feladatmegoldó. A kollokviumon a hallgató a  kapott osztályzata alapján értékelendő, melyhez legalább 51%-ot kell teljesíten. </w:t>
      </w:r>
    </w:p>
    <w:p w:rsidR="00A3154D" w:rsidRPr="00AA2D0B" w:rsidRDefault="00A3154D" w:rsidP="00977D24">
      <w:pPr>
        <w:pStyle w:val="Listaszerbekezds"/>
        <w:numPr>
          <w:ilvl w:val="0"/>
          <w:numId w:val="112"/>
        </w:numPr>
        <w:tabs>
          <w:tab w:val="left" w:pos="284"/>
        </w:tabs>
        <w:spacing w:before="120"/>
        <w:ind w:left="641" w:hanging="357"/>
        <w:contextualSpacing w:val="0"/>
        <w:rPr>
          <w:b/>
        </w:rPr>
      </w:pPr>
      <w:r w:rsidRPr="00AA2D0B">
        <w:rPr>
          <w:b/>
        </w:rPr>
        <w:tab/>
        <w:t>Irodalomjegyzék (magyar, angol):</w:t>
      </w:r>
    </w:p>
    <w:p w:rsidR="00A3154D" w:rsidRPr="00AA2D0B" w:rsidRDefault="00A3154D" w:rsidP="00977D24">
      <w:pPr>
        <w:pStyle w:val="Listaszerbekezds"/>
        <w:numPr>
          <w:ilvl w:val="1"/>
          <w:numId w:val="112"/>
        </w:numPr>
        <w:tabs>
          <w:tab w:val="left" w:pos="284"/>
        </w:tabs>
        <w:spacing w:before="120"/>
        <w:ind w:left="1000"/>
        <w:contextualSpacing w:val="0"/>
        <w:rPr>
          <w:b/>
        </w:rPr>
      </w:pPr>
      <w:r w:rsidRPr="00AA2D0B">
        <w:rPr>
          <w:b/>
        </w:rPr>
        <w:t>Kötelező irodalom:</w:t>
      </w:r>
    </w:p>
    <w:p w:rsidR="00A3154D" w:rsidRPr="00AA2D0B" w:rsidRDefault="00A3154D" w:rsidP="00977D24">
      <w:pPr>
        <w:pStyle w:val="Listaszerbekezds"/>
        <w:numPr>
          <w:ilvl w:val="0"/>
          <w:numId w:val="109"/>
        </w:numPr>
        <w:tabs>
          <w:tab w:val="left" w:pos="284"/>
        </w:tabs>
        <w:spacing w:before="120"/>
        <w:contextualSpacing w:val="0"/>
        <w:jc w:val="both"/>
        <w:rPr>
          <w:b/>
        </w:rPr>
      </w:pPr>
      <w:r w:rsidRPr="00AA2D0B">
        <w:t>Logisztika I (bevezető fejezetek) Szerk.: Prezenszki József (Budapesti Műszaki Egyetem Mérnök továbbképző intézet 8. utánnyomott kiadványa, Budapest 2004) IBSN 963 431 1796 0 (Logistics I (introductory chapters) Edited by József Prezenszki (8</w:t>
      </w:r>
      <w:r w:rsidRPr="00AA2D0B">
        <w:rPr>
          <w:vertAlign w:val="superscript"/>
        </w:rPr>
        <w:t>th</w:t>
      </w:r>
      <w:r w:rsidRPr="00AA2D0B">
        <w:t xml:space="preserve"> reprint publication of the Further Training Institute of Engineers of the Budapest University of Technology, Budapest 2004) IBSN 963 431 1796 0)</w:t>
      </w:r>
    </w:p>
    <w:p w:rsidR="00A3154D" w:rsidRPr="00AA2D0B" w:rsidRDefault="00A3154D" w:rsidP="00977D24">
      <w:pPr>
        <w:pStyle w:val="Listaszerbekezds"/>
        <w:numPr>
          <w:ilvl w:val="0"/>
          <w:numId w:val="109"/>
        </w:numPr>
        <w:jc w:val="both"/>
      </w:pPr>
      <w:r w:rsidRPr="00AA2D0B">
        <w:t>Prezenszki József: Raktározástechnika (Budapesti M</w:t>
      </w:r>
      <w:r w:rsidRPr="00AA2D0B">
        <w:rPr>
          <w:rFonts w:hint="eastAsia"/>
        </w:rPr>
        <w:t>ű</w:t>
      </w:r>
      <w:r w:rsidRPr="00AA2D0B">
        <w:t>szaki Egyetem M</w:t>
      </w:r>
      <w:r w:rsidRPr="00AA2D0B">
        <w:rPr>
          <w:rFonts w:hint="eastAsia"/>
        </w:rPr>
        <w:t>ű</w:t>
      </w:r>
      <w:r w:rsidRPr="00AA2D0B">
        <w:t>egyetemi Kiadó, Budapest, 1997, Azonosító: 71076) (József Prezenszki: Warehousing technology (Budapest University of Technology, Publishing House of the Technical University of Budapest, 1997, Identification number: 71076))</w:t>
      </w:r>
    </w:p>
    <w:p w:rsidR="00A3154D" w:rsidRPr="00AA2D0B" w:rsidRDefault="00A3154D" w:rsidP="00313EFF">
      <w:pPr>
        <w:pStyle w:val="Listaszerbekezds"/>
        <w:numPr>
          <w:ilvl w:val="1"/>
          <w:numId w:val="112"/>
        </w:numPr>
        <w:tabs>
          <w:tab w:val="left" w:pos="284"/>
        </w:tabs>
        <w:spacing w:before="120"/>
        <w:ind w:left="1000"/>
        <w:contextualSpacing w:val="0"/>
        <w:rPr>
          <w:b/>
        </w:rPr>
      </w:pPr>
      <w:r w:rsidRPr="00AA2D0B">
        <w:rPr>
          <w:b/>
        </w:rPr>
        <w:t>Ajánlott irodalom:</w:t>
      </w:r>
    </w:p>
    <w:p w:rsidR="005174A7" w:rsidRPr="00AA2D0B" w:rsidRDefault="00A3154D" w:rsidP="00977D24">
      <w:pPr>
        <w:pStyle w:val="Listaszerbekezds"/>
        <w:numPr>
          <w:ilvl w:val="0"/>
          <w:numId w:val="109"/>
        </w:numPr>
        <w:tabs>
          <w:tab w:val="left" w:pos="284"/>
        </w:tabs>
        <w:spacing w:before="120"/>
        <w:contextualSpacing w:val="0"/>
        <w:jc w:val="both"/>
      </w:pPr>
      <w:r w:rsidRPr="00AA2D0B">
        <w:t>Felföldi László: Rakodástechnika (Budapesti Műszaki és Gazdaságtudományi Egyetem Műegyetemi Kiadó, Budapest, 2000, Azonosító:70953) (László Felföldi: Loading Technology (Budapest University of Technology and Economics, Publishing    House of the Technical University of Budapest, Budapest, 2000, Identification number:70953))</w:t>
      </w:r>
    </w:p>
    <w:p w:rsidR="005174A7" w:rsidRPr="00AA2D0B" w:rsidRDefault="005174A7" w:rsidP="00145241">
      <w:pPr>
        <w:jc w:val="center"/>
      </w:pPr>
    </w:p>
    <w:p w:rsidR="005174A7" w:rsidRPr="00AA2D0B" w:rsidRDefault="005174A7" w:rsidP="005174A7"/>
    <w:p w:rsidR="005174A7" w:rsidRPr="00AA2D0B" w:rsidRDefault="00A3154D" w:rsidP="00A3154D">
      <w:r w:rsidRPr="00AA2D0B">
        <w:t>Budapest, 2017. október 31.</w:t>
      </w:r>
    </w:p>
    <w:p w:rsidR="005174A7" w:rsidRPr="00AA2D0B" w:rsidRDefault="005174A7" w:rsidP="00A3154D"/>
    <w:p w:rsidR="00A3154D" w:rsidRPr="00AA2D0B" w:rsidRDefault="00A3154D" w:rsidP="00A3154D"/>
    <w:p w:rsidR="00E21593" w:rsidRPr="00AA2D0B" w:rsidRDefault="00A3154D" w:rsidP="00A3154D">
      <w:pPr>
        <w:ind w:left="3545" w:firstLine="709"/>
        <w:jc w:val="both"/>
        <w:rPr>
          <w:b/>
        </w:rPr>
      </w:pPr>
      <w:r w:rsidRPr="00AA2D0B">
        <w:rPr>
          <w:b/>
        </w:rPr>
        <w:t>Dr. Lakatos Péter egyetemi docens, PhD</w:t>
      </w:r>
    </w:p>
    <w:p w:rsidR="00A3154D" w:rsidRPr="00AA2D0B" w:rsidRDefault="00A3154D" w:rsidP="00A3154D">
      <w:pPr>
        <w:ind w:left="4963" w:firstLine="709"/>
        <w:jc w:val="both"/>
      </w:pPr>
      <w:r w:rsidRPr="00AA2D0B">
        <w:t>tantárgyfelelős</w:t>
      </w:r>
    </w:p>
    <w:p w:rsidR="00E21593" w:rsidRPr="00AA2D0B" w:rsidRDefault="00A10978" w:rsidP="006F7851">
      <w:pPr>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F939DC" w:rsidRPr="00AA2D0B" w:rsidTr="0056181D">
        <w:tc>
          <w:tcPr>
            <w:tcW w:w="4855" w:type="dxa"/>
            <w:tcBorders>
              <w:top w:val="nil"/>
              <w:left w:val="nil"/>
              <w:bottom w:val="single" w:sz="4" w:space="0" w:color="auto"/>
              <w:right w:val="nil"/>
            </w:tcBorders>
            <w:hideMark/>
          </w:tcPr>
          <w:p w:rsidR="00F939DC" w:rsidRPr="00AA2D0B" w:rsidRDefault="00F939DC"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939DC" w:rsidRPr="00AA2D0B" w:rsidRDefault="00F939DC" w:rsidP="0056181D">
            <w:pPr>
              <w:pStyle w:val="Szvegtrzs"/>
            </w:pPr>
          </w:p>
        </w:tc>
        <w:tc>
          <w:tcPr>
            <w:tcW w:w="2597" w:type="dxa"/>
          </w:tcPr>
          <w:p w:rsidR="00F939DC" w:rsidRPr="00AA2D0B" w:rsidRDefault="00F939DC" w:rsidP="0056181D">
            <w:pPr>
              <w:pStyle w:val="Szvegtrzs"/>
              <w:jc w:val="right"/>
            </w:pPr>
          </w:p>
        </w:tc>
      </w:tr>
      <w:tr w:rsidR="00F939DC" w:rsidRPr="00AA2D0B" w:rsidTr="0056181D">
        <w:tc>
          <w:tcPr>
            <w:tcW w:w="4855" w:type="dxa"/>
            <w:tcBorders>
              <w:top w:val="single" w:sz="4" w:space="0" w:color="auto"/>
              <w:left w:val="nil"/>
              <w:bottom w:val="nil"/>
              <w:right w:val="nil"/>
            </w:tcBorders>
            <w:hideMark/>
          </w:tcPr>
          <w:p w:rsidR="00F939DC" w:rsidRPr="00AA2D0B" w:rsidRDefault="00F939DC" w:rsidP="0056181D">
            <w:pPr>
              <w:pStyle w:val="Szvegtrzs"/>
              <w:jc w:val="center"/>
              <w:rPr>
                <w:b/>
              </w:rPr>
            </w:pPr>
            <w:r w:rsidRPr="00AA2D0B">
              <w:rPr>
                <w:b/>
              </w:rPr>
              <w:t>Hadtudományi és Honvédtisztképző Kar</w:t>
            </w:r>
          </w:p>
        </w:tc>
        <w:tc>
          <w:tcPr>
            <w:tcW w:w="1620" w:type="dxa"/>
          </w:tcPr>
          <w:p w:rsidR="00F939DC" w:rsidRPr="00AA2D0B" w:rsidRDefault="00F939DC" w:rsidP="0056181D">
            <w:pPr>
              <w:pStyle w:val="Szvegtrzs"/>
            </w:pPr>
          </w:p>
        </w:tc>
        <w:tc>
          <w:tcPr>
            <w:tcW w:w="2597" w:type="dxa"/>
          </w:tcPr>
          <w:p w:rsidR="00F939DC" w:rsidRPr="00AA2D0B" w:rsidRDefault="00F939DC" w:rsidP="0056181D">
            <w:pPr>
              <w:pStyle w:val="Szvegtrzs"/>
            </w:pPr>
          </w:p>
        </w:tc>
      </w:tr>
    </w:tbl>
    <w:p w:rsidR="00F939DC" w:rsidRPr="00AA2D0B" w:rsidRDefault="00F939DC" w:rsidP="00F939DC">
      <w:pPr>
        <w:pStyle w:val="lfej"/>
        <w:tabs>
          <w:tab w:val="right" w:pos="0"/>
        </w:tabs>
        <w:jc w:val="both"/>
        <w:rPr>
          <w:bCs/>
        </w:rPr>
      </w:pPr>
    </w:p>
    <w:p w:rsidR="00F939DC" w:rsidRPr="00AA2D0B" w:rsidRDefault="00F939DC" w:rsidP="00F939DC">
      <w:pPr>
        <w:jc w:val="center"/>
        <w:rPr>
          <w:b/>
          <w:bCs/>
          <w:sz w:val="28"/>
          <w:szCs w:val="28"/>
        </w:rPr>
      </w:pPr>
      <w:r w:rsidRPr="00AA2D0B">
        <w:rPr>
          <w:b/>
          <w:bCs/>
          <w:sz w:val="28"/>
          <w:szCs w:val="28"/>
        </w:rPr>
        <w:t>TANTÁRGYI PROGRAM</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HLHTB07</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Üzemfenntartás</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Maintenance System of Military Vehicles</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Pr="00AA2D0B">
        <w:rPr>
          <w:bCs/>
          <w:lang w:val="hu-HU"/>
        </w:rPr>
        <w:t>Katonai Logisztikai Intézet</w:t>
      </w:r>
      <w:r w:rsidR="00C946F0" w:rsidRPr="00AA2D0B">
        <w:rPr>
          <w:bCs/>
          <w:lang w:val="hu-HU"/>
        </w:rPr>
        <w:t>,</w:t>
      </w:r>
      <w:r w:rsidRPr="00AA2D0B">
        <w:rPr>
          <w:bCs/>
          <w:lang w:val="hu-HU"/>
        </w:rPr>
        <w:t xml:space="preserve"> Haditechnikai Tanszék</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Prof. </w:t>
      </w:r>
      <w:r w:rsidR="00C946F0" w:rsidRPr="00AA2D0B">
        <w:rPr>
          <w:bCs/>
          <w:lang w:val="hu-HU"/>
        </w:rPr>
        <w:t>e</w:t>
      </w:r>
      <w:r w:rsidRPr="00AA2D0B">
        <w:rPr>
          <w:bCs/>
          <w:lang w:val="hu-HU"/>
        </w:rPr>
        <w:t>m. Dr. Turcsányi Károly</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939DC" w:rsidRPr="00AA2D0B" w:rsidRDefault="00F939DC" w:rsidP="00977D24">
      <w:pPr>
        <w:pStyle w:val="lfej"/>
        <w:numPr>
          <w:ilvl w:val="1"/>
          <w:numId w:val="21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939DC" w:rsidRPr="00AA2D0B" w:rsidRDefault="00F939DC" w:rsidP="00977D24">
      <w:pPr>
        <w:pStyle w:val="lfej"/>
        <w:numPr>
          <w:ilvl w:val="2"/>
          <w:numId w:val="21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313EFF" w:rsidRPr="00AA2D0B">
        <w:rPr>
          <w:bCs/>
          <w:lang w:val="hu-HU"/>
        </w:rPr>
        <w:t>35 (</w:t>
      </w:r>
      <w:r w:rsidRPr="00AA2D0B">
        <w:rPr>
          <w:bCs/>
          <w:lang w:val="hu-HU"/>
        </w:rPr>
        <w:t>20+15</w:t>
      </w:r>
      <w:r w:rsidR="00313EFF" w:rsidRPr="00AA2D0B">
        <w:rPr>
          <w:bCs/>
          <w:lang w:val="hu-HU"/>
        </w:rPr>
        <w:t>)</w:t>
      </w:r>
    </w:p>
    <w:p w:rsidR="00F939DC" w:rsidRPr="00AA2D0B" w:rsidRDefault="00F939DC" w:rsidP="00977D24">
      <w:pPr>
        <w:pStyle w:val="lfej"/>
        <w:numPr>
          <w:ilvl w:val="2"/>
          <w:numId w:val="21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939DC" w:rsidRPr="00AA2D0B" w:rsidRDefault="00F939DC" w:rsidP="00977D24">
      <w:pPr>
        <w:pStyle w:val="lfej"/>
        <w:numPr>
          <w:ilvl w:val="1"/>
          <w:numId w:val="21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F939DC" w:rsidRPr="00AA2D0B" w:rsidRDefault="00F939DC" w:rsidP="00977D24">
      <w:pPr>
        <w:pStyle w:val="lfej"/>
        <w:numPr>
          <w:ilvl w:val="0"/>
          <w:numId w:val="21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F939DC" w:rsidRPr="00AA2D0B" w:rsidRDefault="00F939DC" w:rsidP="00F939DC">
      <w:pPr>
        <w:pStyle w:val="lfej"/>
        <w:tabs>
          <w:tab w:val="right" w:pos="900"/>
        </w:tabs>
        <w:spacing w:before="120"/>
        <w:ind w:left="567"/>
        <w:jc w:val="both"/>
        <w:rPr>
          <w:bCs/>
          <w:lang w:val="hu-HU"/>
        </w:rPr>
      </w:pPr>
      <w:r w:rsidRPr="00AA2D0B">
        <w:rPr>
          <w:bCs/>
          <w:lang w:val="hu-HU"/>
        </w:rPr>
        <w:t>Az igénybevétel folyamata (elrendelés, engedélyezés, igénybevétel), szabályai (jogosultságok, felelősségi körök, ellenőrzés, az igénybevételre vonatkozó szabályzatok, szakutasítások), az igénybevétel okmányai, igénybevétel alatti események, (baleset, meghibásodás). Igénybevétel fajtái. A HTE-k felosztása, besorolása. Rendszerbeállítás folyamata. Rendszerből kivonás, inkurrencia tárolás. A haditechnikai eszközök tárolása, a tárolás helye, módjai, a tárolás rendszere.</w:t>
      </w:r>
    </w:p>
    <w:p w:rsidR="00F939DC" w:rsidRPr="00AA2D0B" w:rsidRDefault="00F939DC" w:rsidP="00977D24">
      <w:pPr>
        <w:pStyle w:val="lfej"/>
        <w:numPr>
          <w:ilvl w:val="0"/>
          <w:numId w:val="214"/>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F939DC" w:rsidRPr="00AA2D0B" w:rsidRDefault="00F939DC" w:rsidP="00F939DC">
      <w:pPr>
        <w:pStyle w:val="lfej"/>
        <w:tabs>
          <w:tab w:val="right" w:pos="900"/>
        </w:tabs>
        <w:spacing w:before="120"/>
        <w:ind w:left="567"/>
        <w:jc w:val="both"/>
        <w:rPr>
          <w:bCs/>
          <w:lang w:val="hu-HU"/>
        </w:rPr>
      </w:pPr>
      <w:r w:rsidRPr="00AA2D0B">
        <w:rPr>
          <w:bCs/>
          <w:lang w:val="hu-HU"/>
        </w:rPr>
        <w:t>The process of usage (ordering, approval), rules (permissions, responsibilities, controls, rules of use, technical instructions), documents of use and events during usage (accident, malfunction). Types of utilization. Classification of military devices. Procedure of starting the in-service time. Retire and disposal from the system, storage of the vehicles after disposal. Storage of military technology equipment, storage location, storage types and storage system.</w:t>
      </w:r>
    </w:p>
    <w:p w:rsidR="00F939DC" w:rsidRPr="00AA2D0B" w:rsidRDefault="00F939DC" w:rsidP="00977D24">
      <w:pPr>
        <w:pStyle w:val="Listaszerbekezds"/>
        <w:numPr>
          <w:ilvl w:val="0"/>
          <w:numId w:val="214"/>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F939DC" w:rsidRPr="00AA2D0B" w:rsidRDefault="00F939DC" w:rsidP="00F939DC">
      <w:pPr>
        <w:tabs>
          <w:tab w:val="left" w:pos="284"/>
        </w:tabs>
        <w:spacing w:before="120"/>
        <w:ind w:left="567"/>
        <w:jc w:val="both"/>
      </w:pPr>
      <w:r w:rsidRPr="00AA2D0B">
        <w:t>A tisztjelölt megismeri az igénybevétel kompex folyamatát, szabályait. A tisztjelölt képes végrehajtani egy igénybevételt, és intézkedni az igénybevétel során bekövetkez</w:t>
      </w:r>
      <w:r w:rsidRPr="00AA2D0B">
        <w:rPr>
          <w:rFonts w:hint="eastAsia"/>
        </w:rPr>
        <w:t>ő</w:t>
      </w:r>
      <w:r w:rsidRPr="00AA2D0B">
        <w:t xml:space="preserve"> rendkívüli eseményekre. A tisztjelölt megismeri a haditechnikai eszközök felosztási, besorolási rendjét. A tisztjelölt megismeri a haditechnikai eszközök tárolási rendjét.</w:t>
      </w:r>
    </w:p>
    <w:p w:rsidR="00F939DC" w:rsidRPr="00AA2D0B" w:rsidRDefault="00F939DC" w:rsidP="00977D24">
      <w:pPr>
        <w:pStyle w:val="Listaszerbekezds"/>
        <w:numPr>
          <w:ilvl w:val="0"/>
          <w:numId w:val="214"/>
        </w:numPr>
        <w:tabs>
          <w:tab w:val="clear" w:pos="360"/>
          <w:tab w:val="num" w:pos="644"/>
        </w:tabs>
        <w:spacing w:before="120"/>
        <w:ind w:left="641" w:hanging="357"/>
        <w:contextualSpacing w:val="0"/>
        <w:jc w:val="both"/>
        <w:rPr>
          <w:b/>
        </w:rPr>
      </w:pPr>
      <w:r w:rsidRPr="00AA2D0B">
        <w:rPr>
          <w:b/>
        </w:rPr>
        <w:t xml:space="preserve">Elérendő kompetenciák (angolul): </w:t>
      </w:r>
    </w:p>
    <w:p w:rsidR="00F939DC" w:rsidRPr="00AA2D0B" w:rsidRDefault="00F939DC" w:rsidP="00F939DC">
      <w:pPr>
        <w:spacing w:before="120"/>
        <w:ind w:left="567"/>
        <w:jc w:val="both"/>
      </w:pPr>
      <w:r w:rsidRPr="00AA2D0B">
        <w:t xml:space="preserve">Cadets will know the comlpex process and its rules of usage. Cadets can perform the usage of vehicles and manage extraordinary events occurring during use. The cadet gets </w:t>
      </w:r>
      <w:r w:rsidRPr="00AA2D0B">
        <w:lastRenderedPageBreak/>
        <w:t>familiar with the classification of military equipment. The cadet will know the storage order of military equipment.</w:t>
      </w:r>
    </w:p>
    <w:p w:rsidR="00F939DC" w:rsidRPr="00AA2D0B" w:rsidRDefault="00F939DC" w:rsidP="00977D24">
      <w:pPr>
        <w:pStyle w:val="lfej"/>
        <w:numPr>
          <w:ilvl w:val="0"/>
          <w:numId w:val="21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A115AB" w:rsidRPr="00AA2D0B">
        <w:rPr>
          <w:bCs/>
          <w:lang w:val="hu-HU"/>
        </w:rPr>
        <w:t>Logisztikai támogatás alapjai HLHAB40</w:t>
      </w:r>
    </w:p>
    <w:p w:rsidR="00F939DC" w:rsidRPr="00AA2D0B" w:rsidRDefault="00F939DC" w:rsidP="00F939DC">
      <w:pPr>
        <w:pStyle w:val="lfej"/>
        <w:tabs>
          <w:tab w:val="right" w:pos="900"/>
        </w:tabs>
        <w:spacing w:before="120"/>
        <w:ind w:left="644"/>
        <w:jc w:val="both"/>
        <w:rPr>
          <w:bCs/>
          <w:lang w:val="hu-HU"/>
        </w:rPr>
      </w:pPr>
      <w:r w:rsidRPr="00AA2D0B">
        <w:rPr>
          <w:bCs/>
          <w:lang w:val="hu-HU"/>
        </w:rPr>
        <w:t>Logisztikai támogatás alapjai</w:t>
      </w:r>
    </w:p>
    <w:p w:rsidR="00F939DC" w:rsidRPr="00AA2D0B" w:rsidRDefault="00F939DC" w:rsidP="00977D24">
      <w:pPr>
        <w:pStyle w:val="Listaszerbekezds"/>
        <w:numPr>
          <w:ilvl w:val="0"/>
          <w:numId w:val="214"/>
        </w:numPr>
        <w:tabs>
          <w:tab w:val="clear" w:pos="360"/>
          <w:tab w:val="num" w:pos="644"/>
        </w:tabs>
        <w:spacing w:before="120"/>
        <w:ind w:left="641" w:hanging="357"/>
        <w:contextualSpacing w:val="0"/>
        <w:jc w:val="both"/>
        <w:rPr>
          <w:b/>
        </w:rPr>
      </w:pPr>
      <w:r w:rsidRPr="00AA2D0B">
        <w:rPr>
          <w:b/>
        </w:rPr>
        <w:t>A tantárgy tematikája:</w:t>
      </w:r>
    </w:p>
    <w:p w:rsidR="00F939DC" w:rsidRPr="00AA2D0B" w:rsidRDefault="00F939DC" w:rsidP="00977D24">
      <w:pPr>
        <w:pStyle w:val="Listaszerbekezds"/>
        <w:numPr>
          <w:ilvl w:val="1"/>
          <w:numId w:val="214"/>
        </w:numPr>
        <w:tabs>
          <w:tab w:val="clear" w:pos="792"/>
          <w:tab w:val="num" w:pos="568"/>
        </w:tabs>
        <w:ind w:left="567" w:firstLine="1"/>
        <w:rPr>
          <w:bCs/>
        </w:rPr>
      </w:pPr>
      <w:r w:rsidRPr="00AA2D0B">
        <w:rPr>
          <w:bCs/>
        </w:rPr>
        <w:t>A Magyar Honvédség haditechnikai eszközeinek alkalmazásával kapcsolatos alapfogalmak.</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Az igénybevétel folyamata (elrendelés, engedélyezés, igénybevétel), szabályai (jogosultságok, felelősségi körök, ellenőrzés, az igénybevételre vonatkozó szabályzatok, szakutasítások).</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Az igénybevétel okmányai, igénybevétel alatti események, (baleset, meghibásodás).</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Igénybevétel fajtái.</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A HTE-k felosztása, besorolása.</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Rendszerbeállítás folyamata.</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Rendszerből kivonás, inkurrencia tárolás.</w:t>
      </w:r>
    </w:p>
    <w:p w:rsidR="00F939DC" w:rsidRPr="00AA2D0B" w:rsidRDefault="00F939DC" w:rsidP="00977D24">
      <w:pPr>
        <w:pStyle w:val="Listaszerbekezds"/>
        <w:numPr>
          <w:ilvl w:val="1"/>
          <w:numId w:val="214"/>
        </w:numPr>
        <w:tabs>
          <w:tab w:val="clear" w:pos="792"/>
          <w:tab w:val="num" w:pos="568"/>
        </w:tabs>
        <w:ind w:left="567" w:firstLine="0"/>
        <w:contextualSpacing w:val="0"/>
        <w:jc w:val="both"/>
      </w:pPr>
      <w:r w:rsidRPr="00AA2D0B">
        <w:rPr>
          <w:bCs/>
        </w:rPr>
        <w:t>A haditechnikai eszközök tárolása, a tárolás helye, módjai, a tárolás rendszere.</w:t>
      </w:r>
    </w:p>
    <w:p w:rsidR="00F939DC" w:rsidRPr="00AA2D0B" w:rsidRDefault="00F939DC" w:rsidP="00977D24">
      <w:pPr>
        <w:pStyle w:val="lfej"/>
        <w:numPr>
          <w:ilvl w:val="0"/>
          <w:numId w:val="214"/>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5. félév</w:t>
      </w:r>
    </w:p>
    <w:p w:rsidR="00F939DC" w:rsidRPr="00AA2D0B" w:rsidRDefault="00F939DC" w:rsidP="00977D24">
      <w:pPr>
        <w:pStyle w:val="lfej"/>
        <w:numPr>
          <w:ilvl w:val="0"/>
          <w:numId w:val="214"/>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F939DC" w:rsidRPr="00AA2D0B" w:rsidRDefault="00F939DC" w:rsidP="00977D24">
      <w:pPr>
        <w:pStyle w:val="Listaszerbekezds"/>
        <w:numPr>
          <w:ilvl w:val="0"/>
          <w:numId w:val="214"/>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F939DC" w:rsidRPr="00AA2D0B" w:rsidRDefault="00F939DC" w:rsidP="00F939DC">
      <w:pPr>
        <w:spacing w:before="120"/>
        <w:ind w:left="567"/>
        <w:jc w:val="both"/>
      </w:pPr>
      <w:r w:rsidRPr="00AA2D0B">
        <w:rPr>
          <w:bCs/>
        </w:rPr>
        <w:t>Zárthelyi dolgozatok a 14.1-14.8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F939DC" w:rsidRPr="00AA2D0B" w:rsidRDefault="00F939DC" w:rsidP="00977D24">
      <w:pPr>
        <w:pStyle w:val="Listaszerbekezds"/>
        <w:numPr>
          <w:ilvl w:val="0"/>
          <w:numId w:val="21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F939DC" w:rsidRPr="00AA2D0B" w:rsidRDefault="00F939DC" w:rsidP="00F939DC">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F939DC" w:rsidRPr="00AA2D0B" w:rsidRDefault="00F939DC" w:rsidP="00977D24">
      <w:pPr>
        <w:pStyle w:val="Listaszerbekezds"/>
        <w:numPr>
          <w:ilvl w:val="0"/>
          <w:numId w:val="214"/>
        </w:numPr>
        <w:tabs>
          <w:tab w:val="clear" w:pos="360"/>
          <w:tab w:val="left" w:pos="284"/>
          <w:tab w:val="num" w:pos="644"/>
        </w:tabs>
        <w:spacing w:before="120"/>
        <w:ind w:left="641" w:hanging="357"/>
        <w:contextualSpacing w:val="0"/>
        <w:rPr>
          <w:b/>
        </w:rPr>
      </w:pPr>
      <w:r w:rsidRPr="00AA2D0B">
        <w:rPr>
          <w:b/>
        </w:rPr>
        <w:tab/>
        <w:t>Irodalomjegyzék (magyar, angol):</w:t>
      </w:r>
    </w:p>
    <w:p w:rsidR="00F939DC" w:rsidRPr="00AA2D0B" w:rsidRDefault="00F939DC" w:rsidP="00977D24">
      <w:pPr>
        <w:pStyle w:val="lfej"/>
        <w:numPr>
          <w:ilvl w:val="1"/>
          <w:numId w:val="214"/>
        </w:numPr>
        <w:tabs>
          <w:tab w:val="clear" w:pos="792"/>
          <w:tab w:val="clear" w:pos="4536"/>
          <w:tab w:val="clear" w:pos="9072"/>
          <w:tab w:val="num" w:pos="1000"/>
        </w:tabs>
        <w:spacing w:before="120"/>
        <w:ind w:left="1000"/>
        <w:jc w:val="both"/>
        <w:rPr>
          <w:b/>
        </w:rPr>
      </w:pPr>
      <w:r w:rsidRPr="00AA2D0B">
        <w:rPr>
          <w:b/>
        </w:rPr>
        <w:t xml:space="preserve">Kötelező irodalom: </w:t>
      </w:r>
    </w:p>
    <w:p w:rsidR="00F939DC" w:rsidRPr="00AA2D0B" w:rsidRDefault="00F939DC" w:rsidP="00977D24">
      <w:pPr>
        <w:pStyle w:val="Listaszerbekezds"/>
        <w:numPr>
          <w:ilvl w:val="0"/>
          <w:numId w:val="211"/>
        </w:numPr>
        <w:ind w:left="851"/>
        <w:jc w:val="both"/>
      </w:pPr>
      <w:r w:rsidRPr="00AA2D0B">
        <w:t>Gjmű/2. Gépjármű-igénybevételi szabályzat. A Magyar Honvédség kiadványa, 2015. [Regulation of vehicle usage] (in Hungarian)</w:t>
      </w:r>
    </w:p>
    <w:p w:rsidR="00F939DC" w:rsidRPr="00AA2D0B" w:rsidRDefault="00F939DC" w:rsidP="00977D24">
      <w:pPr>
        <w:pStyle w:val="Listaszerbekezds"/>
        <w:numPr>
          <w:ilvl w:val="0"/>
          <w:numId w:val="211"/>
        </w:numPr>
        <w:ind w:left="851"/>
        <w:jc w:val="both"/>
      </w:pPr>
      <w:r w:rsidRPr="00AA2D0B">
        <w:t>18/2009. (XII. 18.) HM rendelet a honvédségi járművek fenntartásáról. [MOD decree of vehicle maintenance] (in Hungarian)</w:t>
      </w:r>
    </w:p>
    <w:p w:rsidR="00F939DC" w:rsidRPr="00AA2D0B" w:rsidRDefault="00F939DC" w:rsidP="00977D24">
      <w:pPr>
        <w:pStyle w:val="Listaszerbekezds"/>
        <w:numPr>
          <w:ilvl w:val="0"/>
          <w:numId w:val="211"/>
        </w:numPr>
        <w:ind w:left="851"/>
        <w:jc w:val="both"/>
      </w:pPr>
      <w:r w:rsidRPr="00AA2D0B">
        <w:t>10/2016. (III. 10.) HM utasítása hadfelszerelés rendszerbe kerülésének és rendszerb</w:t>
      </w:r>
      <w:r w:rsidRPr="00AA2D0B">
        <w:rPr>
          <w:rFonts w:hint="eastAsia"/>
        </w:rPr>
        <w:t>ő</w:t>
      </w:r>
      <w:r w:rsidRPr="00AA2D0B">
        <w:t>l történ</w:t>
      </w:r>
      <w:r w:rsidRPr="00AA2D0B">
        <w:rPr>
          <w:rFonts w:hint="eastAsia"/>
        </w:rPr>
        <w:t>ő</w:t>
      </w:r>
      <w:r w:rsidRPr="00AA2D0B">
        <w:t xml:space="preserve"> kivonásának rendjér</w:t>
      </w:r>
      <w:r w:rsidRPr="00AA2D0B">
        <w:rPr>
          <w:rFonts w:hint="eastAsia"/>
        </w:rPr>
        <w:t>ő</w:t>
      </w:r>
      <w:r w:rsidRPr="00AA2D0B">
        <w:t>l.</w:t>
      </w:r>
      <w:r w:rsidRPr="00AA2D0B">
        <w:rPr>
          <w:color w:val="FF0000"/>
        </w:rPr>
        <w:t xml:space="preserve"> </w:t>
      </w:r>
      <w:r w:rsidRPr="00AA2D0B">
        <w:t>[MOD decree on strat of usage and disposal of military devices] (in Hungarian)</w:t>
      </w:r>
    </w:p>
    <w:p w:rsidR="00F939DC" w:rsidRPr="00AA2D0B" w:rsidRDefault="00F939DC" w:rsidP="00977D24">
      <w:pPr>
        <w:pStyle w:val="Listaszerbekezds"/>
        <w:numPr>
          <w:ilvl w:val="0"/>
          <w:numId w:val="211"/>
        </w:numPr>
        <w:ind w:left="851"/>
        <w:jc w:val="both"/>
      </w:pPr>
      <w:r w:rsidRPr="00AA2D0B">
        <w:lastRenderedPageBreak/>
        <w:t>237/431 nyt.számú, a Magyar Honvédség főbb haditechnikai eszközei című kiadvány [Main military devices in Hungarian Defense Forces] MH ÖHP, 2011. (in Hungarian)</w:t>
      </w:r>
    </w:p>
    <w:p w:rsidR="00F939DC" w:rsidRPr="00AA2D0B" w:rsidRDefault="00F939DC" w:rsidP="00977D24">
      <w:pPr>
        <w:pStyle w:val="Listaszerbekezds"/>
        <w:numPr>
          <w:ilvl w:val="0"/>
          <w:numId w:val="211"/>
        </w:numPr>
        <w:ind w:left="851"/>
        <w:jc w:val="both"/>
      </w:pPr>
      <w:r w:rsidRPr="00AA2D0B">
        <w:t>Ált/23. A Magyar Honvédség szolgálati szabályzata.</w:t>
      </w:r>
      <w:r w:rsidRPr="00AA2D0B">
        <w:rPr>
          <w:color w:val="FF0000"/>
        </w:rPr>
        <w:t xml:space="preserve"> </w:t>
      </w:r>
      <w:r w:rsidRPr="00AA2D0B">
        <w:t>[General/23 Regulation of duty in Hungarian Defence Forces] (in Hungarian)</w:t>
      </w:r>
    </w:p>
    <w:p w:rsidR="00F939DC" w:rsidRPr="00AA2D0B" w:rsidRDefault="00F939DC" w:rsidP="00977D24">
      <w:pPr>
        <w:pStyle w:val="lfej"/>
        <w:numPr>
          <w:ilvl w:val="1"/>
          <w:numId w:val="21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939DC" w:rsidRPr="00AA2D0B" w:rsidRDefault="00F939DC" w:rsidP="00977D24">
      <w:pPr>
        <w:pStyle w:val="Listaszerbekezds"/>
        <w:numPr>
          <w:ilvl w:val="0"/>
          <w:numId w:val="212"/>
        </w:numPr>
        <w:ind w:left="851"/>
        <w:jc w:val="both"/>
      </w:pPr>
      <w:r w:rsidRPr="00AA2D0B">
        <w:t>75/2008. (HK 15.) HM utasítás a HM vagyonkezelésében lév</w:t>
      </w:r>
      <w:r w:rsidRPr="00AA2D0B">
        <w:rPr>
          <w:rFonts w:hint="eastAsia"/>
        </w:rPr>
        <w:t>ő</w:t>
      </w:r>
      <w:r w:rsidRPr="00AA2D0B">
        <w:t xml:space="preserve"> hadfelszerelési anyagok selejtezésér</w:t>
      </w:r>
      <w:r w:rsidRPr="00AA2D0B">
        <w:rPr>
          <w:rFonts w:hint="eastAsia"/>
        </w:rPr>
        <w:t>ő</w:t>
      </w:r>
      <w:r w:rsidRPr="00AA2D0B">
        <w:t xml:space="preserve">l és a selejtezési jogkörök gyakorlásáról. [MOD instructions on the disposal of armaments in MOD assets and the responsibility of execution of disposal processes] </w:t>
      </w:r>
      <w:bookmarkStart w:id="134" w:name="_Hlk496541750"/>
      <w:r w:rsidRPr="00AA2D0B">
        <w:t>(in Hungarian)</w:t>
      </w:r>
      <w:bookmarkEnd w:id="134"/>
    </w:p>
    <w:p w:rsidR="00F939DC" w:rsidRPr="00AA2D0B" w:rsidRDefault="00F939DC" w:rsidP="00977D24">
      <w:pPr>
        <w:pStyle w:val="Listaszerbekezds"/>
        <w:numPr>
          <w:ilvl w:val="0"/>
          <w:numId w:val="212"/>
        </w:numPr>
        <w:ind w:left="851"/>
        <w:jc w:val="both"/>
      </w:pPr>
      <w:r w:rsidRPr="00AA2D0B">
        <w:t>67/2011. (VI. 24.) HM utasítás a Honvédelmi Minisztérium vagyonkezelésében lév</w:t>
      </w:r>
      <w:r w:rsidRPr="00AA2D0B">
        <w:rPr>
          <w:rFonts w:hint="eastAsia"/>
        </w:rPr>
        <w:t>ő</w:t>
      </w:r>
      <w:r w:rsidRPr="00AA2D0B">
        <w:t xml:space="preserve"> ingóságok és társasági részesedések kezelésének, tulajdonosi ellen</w:t>
      </w:r>
      <w:r w:rsidRPr="00AA2D0B">
        <w:rPr>
          <w:rFonts w:hint="eastAsia"/>
        </w:rPr>
        <w:t>ő</w:t>
      </w:r>
      <w:r w:rsidRPr="00AA2D0B">
        <w:t>rzésének, valamint az ingóságok hasznosításának, elidegenítésének, átadás-átvételének szabályairól. [MOD instructions on regulations of the handling and ownership of movable and immovable property, the property management, utilization, disposal and transfer of movable property.] (in Hungarian)</w:t>
      </w:r>
    </w:p>
    <w:p w:rsidR="00F939DC" w:rsidRPr="00AA2D0B" w:rsidRDefault="00F939DC" w:rsidP="00977D24">
      <w:pPr>
        <w:pStyle w:val="Listaszerbekezds"/>
        <w:numPr>
          <w:ilvl w:val="0"/>
          <w:numId w:val="212"/>
        </w:numPr>
        <w:ind w:left="851"/>
        <w:jc w:val="both"/>
      </w:pPr>
      <w:r w:rsidRPr="00AA2D0B">
        <w:t>11/2011. (HK 4.) HM közigazgatási államtitkári és HVK vezérkari f</w:t>
      </w:r>
      <w:r w:rsidRPr="00AA2D0B">
        <w:rPr>
          <w:rFonts w:hint="eastAsia"/>
        </w:rPr>
        <w:t>ő</w:t>
      </w:r>
      <w:r w:rsidRPr="00AA2D0B">
        <w:t>nöki együttes intézkedés a „Normajegyzék a Magyar Honvédség szervezeteinek hadi és kiképzési felszereléssel történ</w:t>
      </w:r>
      <w:r w:rsidRPr="00AA2D0B">
        <w:rPr>
          <w:rFonts w:hint="eastAsia"/>
        </w:rPr>
        <w:t>ő</w:t>
      </w:r>
      <w:r w:rsidRPr="00AA2D0B">
        <w:t xml:space="preserve"> ellátásához, üzemeltetéséhez” kiadásáról. [MOD Secretary of State for Public Administration and Chief of Staffs Common measure  of reales the "List of Norms for the Operation and Training Equipments of Hungarian Defense Forces"]. (in Hungarian)</w:t>
      </w:r>
    </w:p>
    <w:p w:rsidR="00F939DC" w:rsidRPr="00AA2D0B" w:rsidRDefault="00F939DC" w:rsidP="00F939DC">
      <w:pPr>
        <w:jc w:val="both"/>
      </w:pPr>
    </w:p>
    <w:p w:rsidR="00F939DC" w:rsidRPr="00AA2D0B" w:rsidRDefault="00F939DC" w:rsidP="00F939DC">
      <w:pPr>
        <w:jc w:val="both"/>
      </w:pPr>
    </w:p>
    <w:p w:rsidR="00F939DC" w:rsidRPr="00AA2D0B" w:rsidRDefault="00F939DC" w:rsidP="00F939DC">
      <w:pPr>
        <w:tabs>
          <w:tab w:val="right" w:pos="900"/>
          <w:tab w:val="center" w:pos="4819"/>
        </w:tabs>
        <w:rPr>
          <w:bCs/>
          <w:lang w:val="en-GB"/>
        </w:rPr>
      </w:pPr>
      <w:r w:rsidRPr="00AA2D0B">
        <w:rPr>
          <w:bCs/>
          <w:lang w:val="en-GB"/>
        </w:rPr>
        <w:t>Budapest, 2017. október 31.</w:t>
      </w:r>
    </w:p>
    <w:p w:rsidR="00F939DC" w:rsidRPr="00AA2D0B" w:rsidRDefault="00F939DC" w:rsidP="00F939DC">
      <w:pPr>
        <w:tabs>
          <w:tab w:val="left" w:pos="2160"/>
        </w:tabs>
      </w:pPr>
      <w:r w:rsidRPr="00AA2D0B">
        <w:tab/>
      </w:r>
    </w:p>
    <w:p w:rsidR="00F939DC" w:rsidRPr="00AA2D0B" w:rsidRDefault="00F939DC" w:rsidP="00F939DC"/>
    <w:p w:rsidR="00F939DC" w:rsidRPr="00AA2D0B" w:rsidRDefault="00C946F0" w:rsidP="00C946F0">
      <w:pPr>
        <w:ind w:left="4963" w:firstLine="709"/>
        <w:rPr>
          <w:b/>
          <w:bCs/>
        </w:rPr>
      </w:pPr>
      <w:r w:rsidRPr="00AA2D0B">
        <w:rPr>
          <w:b/>
          <w:bCs/>
        </w:rPr>
        <w:t>Prof. e</w:t>
      </w:r>
      <w:r w:rsidR="00F939DC" w:rsidRPr="00AA2D0B">
        <w:rPr>
          <w:b/>
          <w:bCs/>
        </w:rPr>
        <w:t>m. Dr. Turcsányi Károly</w:t>
      </w:r>
    </w:p>
    <w:p w:rsidR="007B2713" w:rsidRPr="00AA2D0B" w:rsidRDefault="00C946F0" w:rsidP="00F939DC">
      <w:pPr>
        <w:jc w:val="both"/>
        <w:rPr>
          <w:b/>
          <w:i/>
        </w:rPr>
      </w:pPr>
      <w:r w:rsidRPr="00AA2D0B">
        <w:rPr>
          <w:bCs/>
          <w:lang w:val="en-GB"/>
        </w:rPr>
        <w:tab/>
      </w:r>
      <w:r w:rsidR="00F939DC" w:rsidRPr="00AA2D0B">
        <w:rPr>
          <w:bCs/>
          <w:lang w:val="en-GB"/>
        </w:rPr>
        <w:tab/>
      </w:r>
      <w:r w:rsidR="00F939DC" w:rsidRPr="00AA2D0B">
        <w:rPr>
          <w:bCs/>
          <w:lang w:val="en-GB"/>
        </w:rPr>
        <w:tab/>
      </w:r>
      <w:r w:rsidR="00F939DC" w:rsidRPr="00AA2D0B">
        <w:rPr>
          <w:bCs/>
          <w:lang w:val="en-GB"/>
        </w:rPr>
        <w:tab/>
      </w:r>
      <w:r w:rsidR="00F939DC" w:rsidRPr="00AA2D0B">
        <w:rPr>
          <w:bCs/>
          <w:lang w:val="en-GB"/>
        </w:rPr>
        <w:tab/>
      </w:r>
      <w:r w:rsidR="00F939DC" w:rsidRPr="00AA2D0B">
        <w:rPr>
          <w:bCs/>
          <w:lang w:val="en-GB"/>
        </w:rPr>
        <w:tab/>
      </w:r>
      <w:r w:rsidR="00F939DC" w:rsidRPr="00AA2D0B">
        <w:rPr>
          <w:bCs/>
          <w:lang w:val="en-GB"/>
        </w:rPr>
        <w:tab/>
      </w:r>
      <w:r w:rsidR="00F939DC" w:rsidRPr="00AA2D0B">
        <w:rPr>
          <w:bCs/>
          <w:lang w:val="en-GB"/>
        </w:rPr>
        <w:tab/>
      </w:r>
      <w:r w:rsidR="00F939DC" w:rsidRPr="00AA2D0B">
        <w:rPr>
          <w:bCs/>
          <w:lang w:val="en-GB"/>
        </w:rPr>
        <w:tab/>
        <w:t>tantárgyfelelős</w:t>
      </w:r>
    </w:p>
    <w:p w:rsidR="007B2713" w:rsidRPr="00AA2D0B" w:rsidRDefault="006A0ADD" w:rsidP="006F7851">
      <w:pPr>
        <w:jc w:val="both"/>
        <w:rPr>
          <w:b/>
          <w:i/>
          <w:sz w:val="16"/>
          <w:szCs w:val="16"/>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C24934" w:rsidRPr="00AA2D0B" w:rsidTr="0056181D">
        <w:tc>
          <w:tcPr>
            <w:tcW w:w="4855" w:type="dxa"/>
            <w:tcBorders>
              <w:top w:val="nil"/>
              <w:left w:val="nil"/>
              <w:bottom w:val="single" w:sz="4" w:space="0" w:color="auto"/>
              <w:right w:val="nil"/>
            </w:tcBorders>
            <w:hideMark/>
          </w:tcPr>
          <w:p w:rsidR="00C24934" w:rsidRPr="00AA2D0B" w:rsidRDefault="00C24934"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24934" w:rsidRPr="00AA2D0B" w:rsidRDefault="00C24934" w:rsidP="0056181D">
            <w:pPr>
              <w:pStyle w:val="Szvegtrzs"/>
            </w:pPr>
          </w:p>
        </w:tc>
        <w:tc>
          <w:tcPr>
            <w:tcW w:w="2597" w:type="dxa"/>
          </w:tcPr>
          <w:p w:rsidR="00C24934" w:rsidRPr="00AA2D0B" w:rsidRDefault="00C24934" w:rsidP="0056181D">
            <w:pPr>
              <w:pStyle w:val="Szvegtrzs"/>
              <w:jc w:val="right"/>
            </w:pPr>
          </w:p>
        </w:tc>
      </w:tr>
      <w:tr w:rsidR="00C24934" w:rsidRPr="00AA2D0B" w:rsidTr="0056181D">
        <w:tc>
          <w:tcPr>
            <w:tcW w:w="4855" w:type="dxa"/>
            <w:tcBorders>
              <w:top w:val="single" w:sz="4" w:space="0" w:color="auto"/>
              <w:left w:val="nil"/>
              <w:bottom w:val="nil"/>
              <w:right w:val="nil"/>
            </w:tcBorders>
            <w:hideMark/>
          </w:tcPr>
          <w:p w:rsidR="00C24934" w:rsidRPr="00AA2D0B" w:rsidRDefault="00C24934" w:rsidP="0056181D">
            <w:pPr>
              <w:pStyle w:val="Szvegtrzs"/>
              <w:jc w:val="center"/>
              <w:rPr>
                <w:b/>
              </w:rPr>
            </w:pPr>
            <w:r w:rsidRPr="00AA2D0B">
              <w:rPr>
                <w:b/>
              </w:rPr>
              <w:t>Hadtudományi és Honvédtisztképző Kar</w:t>
            </w:r>
          </w:p>
        </w:tc>
        <w:tc>
          <w:tcPr>
            <w:tcW w:w="1620" w:type="dxa"/>
          </w:tcPr>
          <w:p w:rsidR="00C24934" w:rsidRPr="00AA2D0B" w:rsidRDefault="00C24934" w:rsidP="0056181D">
            <w:pPr>
              <w:pStyle w:val="Szvegtrzs"/>
            </w:pPr>
          </w:p>
        </w:tc>
        <w:tc>
          <w:tcPr>
            <w:tcW w:w="2597" w:type="dxa"/>
          </w:tcPr>
          <w:p w:rsidR="00C24934" w:rsidRPr="00AA2D0B" w:rsidRDefault="00C24934" w:rsidP="0056181D">
            <w:pPr>
              <w:pStyle w:val="Szvegtrzs"/>
            </w:pPr>
          </w:p>
        </w:tc>
      </w:tr>
    </w:tbl>
    <w:p w:rsidR="00C24934" w:rsidRPr="00AA2D0B" w:rsidRDefault="00C24934" w:rsidP="00C24934">
      <w:pPr>
        <w:jc w:val="center"/>
        <w:rPr>
          <w:b/>
          <w:bCs/>
          <w:sz w:val="28"/>
          <w:szCs w:val="28"/>
        </w:rPr>
      </w:pPr>
    </w:p>
    <w:p w:rsidR="00C24934" w:rsidRPr="00AA2D0B" w:rsidRDefault="00C24934" w:rsidP="00C24934">
      <w:pPr>
        <w:jc w:val="center"/>
        <w:rPr>
          <w:b/>
          <w:bCs/>
          <w:sz w:val="28"/>
          <w:szCs w:val="28"/>
        </w:rPr>
      </w:pPr>
      <w:r w:rsidRPr="00AA2D0B">
        <w:rPr>
          <w:b/>
          <w:bCs/>
          <w:sz w:val="28"/>
          <w:szCs w:val="28"/>
        </w:rPr>
        <w:t>TANTÁRGYI PROGRAM</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HLHTB05</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rPr>
        <w:t>Műszaki alapismeretek II.</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Engineering II.</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C946F0" w:rsidRPr="00AA2D0B">
        <w:rPr>
          <w:bCs/>
          <w:lang w:val="hu-HU"/>
        </w:rPr>
        <w:t>Katonai Logisztikai Intézet,</w:t>
      </w:r>
      <w:r w:rsidRPr="00AA2D0B">
        <w:rPr>
          <w:bCs/>
        </w:rPr>
        <w:t xml:space="preserve"> Haditechnikai Tanszék</w:t>
      </w:r>
    </w:p>
    <w:p w:rsidR="005528FD" w:rsidRPr="00AA2D0B" w:rsidRDefault="00C24934" w:rsidP="00977D24">
      <w:pPr>
        <w:pStyle w:val="lfej"/>
        <w:numPr>
          <w:ilvl w:val="0"/>
          <w:numId w:val="21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5528FD" w:rsidRPr="00AA2D0B">
        <w:rPr>
          <w:bCs/>
          <w:lang w:val="hu-HU"/>
        </w:rPr>
        <w:t>Prof. em. Dr. Gazda Pál egyetemi tanár</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24934" w:rsidRPr="00AA2D0B" w:rsidRDefault="00C24934" w:rsidP="00977D24">
      <w:pPr>
        <w:pStyle w:val="lfej"/>
        <w:numPr>
          <w:ilvl w:val="1"/>
          <w:numId w:val="21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C24934" w:rsidRPr="00AA2D0B" w:rsidRDefault="00C24934" w:rsidP="00977D24">
      <w:pPr>
        <w:pStyle w:val="lfej"/>
        <w:numPr>
          <w:ilvl w:val="2"/>
          <w:numId w:val="21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w:t>
      </w:r>
      <w:r w:rsidR="00313EFF" w:rsidRPr="00AA2D0B">
        <w:rPr>
          <w:bCs/>
          <w:lang w:val="hu-HU"/>
        </w:rPr>
        <w:t>15+20</w:t>
      </w:r>
      <w:r w:rsidRPr="00AA2D0B">
        <w:rPr>
          <w:bCs/>
          <w:lang w:val="hu-HU"/>
        </w:rPr>
        <w:t>)</w:t>
      </w:r>
    </w:p>
    <w:p w:rsidR="00C24934" w:rsidRPr="00AA2D0B" w:rsidRDefault="00C24934" w:rsidP="00977D24">
      <w:pPr>
        <w:pStyle w:val="lfej"/>
        <w:numPr>
          <w:ilvl w:val="2"/>
          <w:numId w:val="21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313EFF" w:rsidRPr="00AA2D0B">
        <w:rPr>
          <w:bCs/>
          <w:lang w:val="hu-HU"/>
        </w:rPr>
        <w:t>-</w:t>
      </w:r>
    </w:p>
    <w:p w:rsidR="00C24934" w:rsidRPr="00AA2D0B" w:rsidRDefault="00C24934" w:rsidP="00977D24">
      <w:pPr>
        <w:pStyle w:val="lfej"/>
        <w:numPr>
          <w:ilvl w:val="1"/>
          <w:numId w:val="21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C24934" w:rsidRPr="00AA2D0B" w:rsidRDefault="00C24934" w:rsidP="00977D24">
      <w:pPr>
        <w:pStyle w:val="lfej"/>
        <w:numPr>
          <w:ilvl w:val="0"/>
          <w:numId w:val="21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Kötések. Oldható és roncsolással oldható kötések kialakítása igénybevétele. Tengelyek szerkezeti kialakítása, igénybevétele. Tengelykapcsolók, csővezetékek és kenőanyagok.</w:t>
      </w:r>
    </w:p>
    <w:p w:rsidR="00C24934" w:rsidRPr="00AA2D0B" w:rsidRDefault="00C24934" w:rsidP="00977D24">
      <w:pPr>
        <w:pStyle w:val="lfej"/>
        <w:numPr>
          <w:ilvl w:val="0"/>
          <w:numId w:val="217"/>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Cs/>
          <w:lang w:val="hu-HU"/>
        </w:rPr>
        <w:t xml:space="preserve"> </w:t>
      </w:r>
      <w:r w:rsidRPr="00AA2D0B">
        <w:rPr>
          <w:rStyle w:val="shorttext"/>
          <w:lang w:val="en"/>
        </w:rPr>
        <w:t>Soluble and breakable soluble bonds, formation, loads and stress. Shafts, formation and loads and stress. Clutches, pipes and lubricants.</w:t>
      </w:r>
    </w:p>
    <w:p w:rsidR="00C24934" w:rsidRPr="00AA2D0B" w:rsidRDefault="00C24934" w:rsidP="00977D24">
      <w:pPr>
        <w:pStyle w:val="Listaszerbekezds"/>
        <w:numPr>
          <w:ilvl w:val="0"/>
          <w:numId w:val="217"/>
        </w:numPr>
        <w:tabs>
          <w:tab w:val="clear" w:pos="360"/>
          <w:tab w:val="left" w:pos="284"/>
          <w:tab w:val="num" w:pos="644"/>
        </w:tabs>
        <w:spacing w:before="120"/>
        <w:ind w:left="641" w:hanging="357"/>
        <w:contextualSpacing w:val="0"/>
        <w:jc w:val="both"/>
      </w:pPr>
      <w:r w:rsidRPr="00AA2D0B">
        <w:rPr>
          <w:b/>
        </w:rPr>
        <w:tab/>
        <w:t>Elérendő kompetenciák (magyarul):</w:t>
      </w:r>
      <w:r w:rsidRPr="00AA2D0B">
        <w:t xml:space="preserve"> A hallgatók ismerjék meg az alapvető kötéseket, és ezek igénybevételét. Ismerjék meg a fontosabb tengelykapcsolókat és a kenőanyagokat.</w:t>
      </w:r>
    </w:p>
    <w:p w:rsidR="00C24934" w:rsidRPr="00AA2D0B" w:rsidRDefault="00C24934" w:rsidP="00977D24">
      <w:pPr>
        <w:pStyle w:val="Listaszerbekezds"/>
        <w:numPr>
          <w:ilvl w:val="0"/>
          <w:numId w:val="217"/>
        </w:numPr>
        <w:tabs>
          <w:tab w:val="clear" w:pos="360"/>
          <w:tab w:val="num" w:pos="644"/>
        </w:tabs>
        <w:spacing w:before="120"/>
        <w:ind w:left="641" w:hanging="357"/>
        <w:contextualSpacing w:val="0"/>
        <w:jc w:val="both"/>
        <w:rPr>
          <w:b/>
          <w:lang w:val="en-GB"/>
        </w:rPr>
      </w:pPr>
      <w:r w:rsidRPr="00AA2D0B">
        <w:rPr>
          <w:b/>
        </w:rPr>
        <w:t>Elérendő kompetenciák (angolul):</w:t>
      </w:r>
      <w:r w:rsidRPr="00AA2D0B">
        <w:rPr>
          <w:rStyle w:val="shorttext"/>
          <w:lang w:val="en"/>
        </w:rPr>
        <w:t xml:space="preserve"> The cadets have to acquire basic knowledge about, the basic bounds and its loads and stress. They get to know the basic clutches and the lubricant.</w:t>
      </w:r>
    </w:p>
    <w:p w:rsidR="00C24934" w:rsidRPr="00AA2D0B" w:rsidRDefault="00C24934" w:rsidP="00977D24">
      <w:pPr>
        <w:pStyle w:val="lfej"/>
        <w:numPr>
          <w:ilvl w:val="0"/>
          <w:numId w:val="21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Műszaki alapismeretek I.</w:t>
      </w:r>
    </w:p>
    <w:p w:rsidR="00C24934" w:rsidRPr="00AA2D0B" w:rsidRDefault="00C24934" w:rsidP="00977D24">
      <w:pPr>
        <w:pStyle w:val="Listaszerbekezds"/>
        <w:numPr>
          <w:ilvl w:val="0"/>
          <w:numId w:val="217"/>
        </w:numPr>
        <w:tabs>
          <w:tab w:val="clear" w:pos="360"/>
          <w:tab w:val="num" w:pos="644"/>
        </w:tabs>
        <w:spacing w:before="120"/>
        <w:ind w:left="641" w:hanging="357"/>
        <w:contextualSpacing w:val="0"/>
        <w:jc w:val="both"/>
        <w:rPr>
          <w:b/>
        </w:rPr>
      </w:pPr>
      <w:r w:rsidRPr="00AA2D0B">
        <w:rPr>
          <w:b/>
        </w:rPr>
        <w:t>A tantárgy tematikája:</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Méretezés szilárdsági alapjai, Rideg törés, fáradásos törés.</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Ragasztott-, forrasztott- és hegesztett kötések.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Szegecsel kötés, csavarkötés, mozgatóorsók.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Csavarkötéskor fellépő erők, csavarfej kialakítások.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Tengely-agy kötések (retesz, ék, bordás tengely, szeg és csavarkötés).</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lastRenderedPageBreak/>
        <w:t>Rugók, rugóanyagok. Húzó-nyomó-, hajlításra terhelt- és csavarásra terhelt rugók.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Csővezetékek, csőkötések. Acél és műanyag csövek.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Nyomástartó edények.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Tengelyek, szerkezeti kialakítása.</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Tengelyek anyaga, igénybevétele.</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Tengelykapcsolók. Merev tengelykapcsolók, rugalmas tengelykapcsolók.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Tengelykapcsolók, kiegyenlítő tengelykapcsolók oldható alak és erőzáró tengelykapcsolók.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Tribológia alapjai, súrlódási viszonyok.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Kenőanyagok, Zsírok olajok.</w:t>
      </w:r>
    </w:p>
    <w:p w:rsidR="00C24934" w:rsidRPr="00AA2D0B" w:rsidRDefault="00C24934" w:rsidP="00977D24">
      <w:pPr>
        <w:pStyle w:val="Listaszerbekezds"/>
        <w:numPr>
          <w:ilvl w:val="1"/>
          <w:numId w:val="217"/>
        </w:numPr>
        <w:tabs>
          <w:tab w:val="clear" w:pos="792"/>
          <w:tab w:val="num" w:pos="1000"/>
        </w:tabs>
        <w:spacing w:before="120"/>
        <w:ind w:left="1000"/>
        <w:contextualSpacing w:val="0"/>
        <w:jc w:val="both"/>
      </w:pPr>
      <w:r w:rsidRPr="00AA2D0B">
        <w:t>Zárthelyi dolgozat.</w:t>
      </w:r>
    </w:p>
    <w:p w:rsidR="00C24934" w:rsidRPr="00AA2D0B" w:rsidRDefault="00C24934" w:rsidP="00977D24">
      <w:pPr>
        <w:pStyle w:val="lfej"/>
        <w:numPr>
          <w:ilvl w:val="0"/>
          <w:numId w:val="21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5. félév</w:t>
      </w:r>
    </w:p>
    <w:p w:rsidR="00C24934" w:rsidRPr="00AA2D0B" w:rsidRDefault="00C24934" w:rsidP="00977D24">
      <w:pPr>
        <w:pStyle w:val="lfej"/>
        <w:numPr>
          <w:ilvl w:val="0"/>
          <w:numId w:val="21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C24934" w:rsidRPr="00AA2D0B" w:rsidRDefault="00C24934" w:rsidP="00977D24">
      <w:pPr>
        <w:pStyle w:val="Listaszerbekezds"/>
        <w:numPr>
          <w:ilvl w:val="0"/>
          <w:numId w:val="217"/>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 xml:space="preserve">A félév során egy írásos (rajz) feladat kerül kiadásra, és egy zárthelyi dolgozat kerül megíratásra. </w:t>
      </w:r>
    </w:p>
    <w:p w:rsidR="00C24934" w:rsidRPr="00AA2D0B" w:rsidRDefault="00C24934" w:rsidP="00977D24">
      <w:pPr>
        <w:pStyle w:val="Listaszerbekezds"/>
        <w:numPr>
          <w:ilvl w:val="0"/>
          <w:numId w:val="21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és a beadandó valamint a zárthelyi dolgozat legalább elégséges szintű elkészítése illetve megírása. A </w:t>
      </w:r>
      <w:r w:rsidR="002F16AF" w:rsidRPr="00AA2D0B">
        <w:t>f</w:t>
      </w:r>
      <w:r w:rsidRPr="00AA2D0B">
        <w:rPr>
          <w:b/>
        </w:rPr>
        <w:t>élévközi jegy</w:t>
      </w:r>
      <w:r w:rsidRPr="00AA2D0B">
        <w:t xml:space="preserve"> a beadandó és a zárthelyi számtani átlaga.</w:t>
      </w:r>
    </w:p>
    <w:p w:rsidR="00C24934" w:rsidRPr="00AA2D0B" w:rsidRDefault="00C24934" w:rsidP="00977D24">
      <w:pPr>
        <w:pStyle w:val="Listaszerbekezds"/>
        <w:numPr>
          <w:ilvl w:val="0"/>
          <w:numId w:val="217"/>
        </w:numPr>
        <w:tabs>
          <w:tab w:val="clear" w:pos="360"/>
          <w:tab w:val="left" w:pos="284"/>
          <w:tab w:val="num" w:pos="644"/>
        </w:tabs>
        <w:spacing w:before="120"/>
        <w:ind w:left="641" w:hanging="357"/>
        <w:contextualSpacing w:val="0"/>
        <w:rPr>
          <w:b/>
        </w:rPr>
      </w:pPr>
      <w:r w:rsidRPr="00AA2D0B">
        <w:rPr>
          <w:b/>
        </w:rPr>
        <w:tab/>
        <w:t>Irodalomjegyzék (magyarul, angolul):</w:t>
      </w:r>
    </w:p>
    <w:p w:rsidR="00C24934" w:rsidRPr="00AA2D0B" w:rsidRDefault="00C24934" w:rsidP="00977D24">
      <w:pPr>
        <w:pStyle w:val="lfej"/>
        <w:numPr>
          <w:ilvl w:val="1"/>
          <w:numId w:val="217"/>
        </w:numPr>
        <w:tabs>
          <w:tab w:val="clear" w:pos="792"/>
          <w:tab w:val="clear" w:pos="4536"/>
          <w:tab w:val="clear" w:pos="9072"/>
          <w:tab w:val="num" w:pos="1000"/>
        </w:tabs>
        <w:spacing w:before="120"/>
        <w:ind w:left="1000"/>
        <w:jc w:val="both"/>
        <w:rPr>
          <w:b/>
        </w:rPr>
      </w:pPr>
      <w:r w:rsidRPr="00AA2D0B">
        <w:rPr>
          <w:b/>
        </w:rPr>
        <w:t xml:space="preserve">Kötelező irodalom: </w:t>
      </w:r>
    </w:p>
    <w:p w:rsidR="00C24934" w:rsidRPr="00AA2D0B" w:rsidRDefault="00C24934" w:rsidP="00977D24">
      <w:pPr>
        <w:numPr>
          <w:ilvl w:val="0"/>
          <w:numId w:val="215"/>
        </w:numPr>
        <w:tabs>
          <w:tab w:val="clear" w:pos="644"/>
          <w:tab w:val="num" w:pos="1134"/>
        </w:tabs>
        <w:ind w:left="993"/>
        <w:jc w:val="both"/>
      </w:pPr>
      <w:r w:rsidRPr="00AA2D0B">
        <w:t>Szendrő, P. Gépelemek, [</w:t>
      </w:r>
      <w:r w:rsidRPr="00AA2D0B">
        <w:rPr>
          <w:bCs/>
        </w:rPr>
        <w:t>Machinery parts</w:t>
      </w:r>
      <w:r w:rsidRPr="00AA2D0B">
        <w:t>] Mezőgazda Kiadó, Budapest, 2008. ISBN: 9789632863719.</w:t>
      </w:r>
      <w:r w:rsidRPr="00AA2D0B">
        <w:rPr>
          <w:color w:val="FF0000"/>
        </w:rPr>
        <w:t xml:space="preserve"> </w:t>
      </w:r>
      <w:r w:rsidRPr="00AA2D0B">
        <w:t>(in Hungarian)</w:t>
      </w:r>
    </w:p>
    <w:p w:rsidR="00C24934" w:rsidRPr="00AA2D0B" w:rsidRDefault="00C24934" w:rsidP="00977D24">
      <w:pPr>
        <w:numPr>
          <w:ilvl w:val="0"/>
          <w:numId w:val="215"/>
        </w:numPr>
        <w:tabs>
          <w:tab w:val="clear" w:pos="644"/>
          <w:tab w:val="num" w:pos="1134"/>
        </w:tabs>
        <w:ind w:left="993"/>
        <w:jc w:val="both"/>
      </w:pPr>
      <w:r w:rsidRPr="00AA2D0B">
        <w:t>Szabó, I. A gépelemek alapjai, [</w:t>
      </w:r>
      <w:r w:rsidRPr="00AA2D0B">
        <w:rPr>
          <w:bCs/>
        </w:rPr>
        <w:t>Bacics of machinery parts</w:t>
      </w:r>
      <w:r w:rsidRPr="00AA2D0B">
        <w:t>] Mezőgazda Kiadó, Budapest, 2006. ISBN: 9639460354.</w:t>
      </w:r>
      <w:r w:rsidRPr="00AA2D0B">
        <w:rPr>
          <w:color w:val="FF0000"/>
        </w:rPr>
        <w:t xml:space="preserve"> </w:t>
      </w:r>
      <w:r w:rsidRPr="00AA2D0B">
        <w:t>(in Hungarian)</w:t>
      </w:r>
    </w:p>
    <w:p w:rsidR="00C24934" w:rsidRPr="00AA2D0B" w:rsidRDefault="00C24934" w:rsidP="00977D24">
      <w:pPr>
        <w:numPr>
          <w:ilvl w:val="0"/>
          <w:numId w:val="215"/>
        </w:numPr>
        <w:tabs>
          <w:tab w:val="clear" w:pos="644"/>
          <w:tab w:val="num" w:pos="1134"/>
        </w:tabs>
        <w:ind w:left="993"/>
        <w:jc w:val="both"/>
      </w:pPr>
      <w:r w:rsidRPr="00AA2D0B">
        <w:t>Szabó, I. Gépelemek, [</w:t>
      </w:r>
      <w:r w:rsidRPr="00AA2D0B">
        <w:rPr>
          <w:bCs/>
        </w:rPr>
        <w:t>Machinery parts</w:t>
      </w:r>
      <w:r w:rsidRPr="00AA2D0B">
        <w:t>] Mezőgazda Kiadó, Budapest, 2006. ISBN: 9639460222.</w:t>
      </w:r>
      <w:r w:rsidRPr="00AA2D0B">
        <w:rPr>
          <w:color w:val="FF0000"/>
        </w:rPr>
        <w:t xml:space="preserve"> </w:t>
      </w:r>
      <w:r w:rsidRPr="00AA2D0B">
        <w:t>(in Hungarian)</w:t>
      </w:r>
    </w:p>
    <w:p w:rsidR="00C24934" w:rsidRPr="00AA2D0B" w:rsidRDefault="00C24934" w:rsidP="00977D24">
      <w:pPr>
        <w:pStyle w:val="lfej"/>
        <w:numPr>
          <w:ilvl w:val="1"/>
          <w:numId w:val="21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C24934" w:rsidRPr="00AA2D0B" w:rsidRDefault="00C24934" w:rsidP="00977D24">
      <w:pPr>
        <w:numPr>
          <w:ilvl w:val="0"/>
          <w:numId w:val="216"/>
        </w:numPr>
        <w:tabs>
          <w:tab w:val="clear" w:pos="644"/>
          <w:tab w:val="num" w:pos="1276"/>
        </w:tabs>
        <w:ind w:left="993"/>
        <w:jc w:val="both"/>
      </w:pPr>
      <w:r w:rsidRPr="00AA2D0B">
        <w:t>Valasek, I., Törös, M. Tribológia [Tribology] Képzőművészeti kiadó, Budapest, 2007. ISBN: 789633370148.</w:t>
      </w:r>
      <w:r w:rsidRPr="00AA2D0B">
        <w:rPr>
          <w:color w:val="FF0000"/>
        </w:rPr>
        <w:t xml:space="preserve"> </w:t>
      </w:r>
      <w:r w:rsidRPr="00AA2D0B">
        <w:t>(in Hungarian)</w:t>
      </w:r>
    </w:p>
    <w:p w:rsidR="00C24934" w:rsidRPr="00AA2D0B" w:rsidRDefault="00C24934" w:rsidP="00977D24">
      <w:pPr>
        <w:numPr>
          <w:ilvl w:val="0"/>
          <w:numId w:val="209"/>
        </w:numPr>
        <w:tabs>
          <w:tab w:val="clear" w:pos="644"/>
          <w:tab w:val="num" w:pos="1276"/>
        </w:tabs>
        <w:ind w:left="993"/>
        <w:jc w:val="both"/>
      </w:pPr>
      <w:r w:rsidRPr="00AA2D0B">
        <w:t>Zsári, Á. Gépelemek I. [</w:t>
      </w:r>
      <w:r w:rsidRPr="00AA2D0B">
        <w:rPr>
          <w:bCs/>
        </w:rPr>
        <w:t>Machinery parts I.</w:t>
      </w:r>
      <w:r w:rsidRPr="00AA2D0B">
        <w:t>] Nemzeti Tankönyvkiadó, Budapest, 2003. ISBN: 9631945855.</w:t>
      </w:r>
      <w:r w:rsidRPr="00AA2D0B">
        <w:rPr>
          <w:color w:val="FF0000"/>
        </w:rPr>
        <w:t xml:space="preserve"> </w:t>
      </w:r>
      <w:r w:rsidRPr="00AA2D0B">
        <w:t>(in Hungarian)</w:t>
      </w:r>
    </w:p>
    <w:p w:rsidR="00C24934" w:rsidRPr="00AA2D0B" w:rsidRDefault="00C24934" w:rsidP="00977D24">
      <w:pPr>
        <w:numPr>
          <w:ilvl w:val="0"/>
          <w:numId w:val="209"/>
        </w:numPr>
        <w:tabs>
          <w:tab w:val="clear" w:pos="644"/>
          <w:tab w:val="num" w:pos="1276"/>
        </w:tabs>
        <w:ind w:left="993"/>
        <w:jc w:val="both"/>
      </w:pPr>
      <w:r w:rsidRPr="00AA2D0B">
        <w:t>Márton, A. Gépelemek I, [</w:t>
      </w:r>
      <w:r w:rsidRPr="00AA2D0B">
        <w:rPr>
          <w:bCs/>
        </w:rPr>
        <w:t>Machinery parts I.</w:t>
      </w:r>
      <w:r w:rsidRPr="00AA2D0B">
        <w:t>] Kossuth Lajos Katonai Főiskola, Szentendre 1987.</w:t>
      </w:r>
      <w:r w:rsidRPr="00AA2D0B">
        <w:rPr>
          <w:color w:val="FF0000"/>
        </w:rPr>
        <w:t xml:space="preserve"> </w:t>
      </w:r>
      <w:r w:rsidRPr="00AA2D0B">
        <w:t>(in Hungarian)</w:t>
      </w:r>
    </w:p>
    <w:p w:rsidR="00C24934" w:rsidRPr="00AA2D0B" w:rsidRDefault="00C24934" w:rsidP="00C24934">
      <w:pPr>
        <w:jc w:val="both"/>
      </w:pPr>
    </w:p>
    <w:p w:rsidR="00C24934" w:rsidRPr="00AA2D0B" w:rsidRDefault="00C24934" w:rsidP="00C24934">
      <w:pPr>
        <w:tabs>
          <w:tab w:val="right" w:pos="900"/>
          <w:tab w:val="center" w:pos="4819"/>
        </w:tabs>
        <w:rPr>
          <w:bCs/>
          <w:lang w:val="en-GB"/>
        </w:rPr>
      </w:pPr>
      <w:r w:rsidRPr="00AA2D0B">
        <w:rPr>
          <w:bCs/>
          <w:lang w:val="en-GB"/>
        </w:rPr>
        <w:t>Budapest, 2017. október 31.</w:t>
      </w:r>
    </w:p>
    <w:p w:rsidR="00C24934" w:rsidRPr="00AA2D0B" w:rsidRDefault="00C24934" w:rsidP="00C24934">
      <w:pPr>
        <w:tabs>
          <w:tab w:val="left" w:pos="2160"/>
        </w:tabs>
      </w:pPr>
      <w:r w:rsidRPr="00AA2D0B">
        <w:tab/>
      </w:r>
    </w:p>
    <w:p w:rsidR="00C24934" w:rsidRPr="00AA2D0B" w:rsidRDefault="005528FD" w:rsidP="00C24934">
      <w:pPr>
        <w:jc w:val="right"/>
        <w:rPr>
          <w:b/>
          <w:bCs/>
        </w:rPr>
      </w:pPr>
      <w:r w:rsidRPr="00AA2D0B">
        <w:rPr>
          <w:b/>
          <w:bCs/>
        </w:rPr>
        <w:t>Prof. em. Dr. Gazda Pál egyetemi tanár</w:t>
      </w:r>
    </w:p>
    <w:p w:rsidR="00C24934" w:rsidRPr="00AA2D0B" w:rsidRDefault="00C24934" w:rsidP="00C24934">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4D561C" w:rsidRPr="00AA2D0B" w:rsidRDefault="00C24934" w:rsidP="004310FF">
      <w:pPr>
        <w:tabs>
          <w:tab w:val="right" w:pos="900"/>
          <w:tab w:val="center" w:pos="4819"/>
        </w:tabs>
        <w:jc w:val="center"/>
        <w:rPr>
          <w:bCs/>
          <w:lang w:eastAsia="x-none"/>
        </w:rPr>
      </w:pPr>
      <w:r w:rsidRPr="00AA2D0B">
        <w:rPr>
          <w:bCs/>
          <w:lang w:val="en-GB"/>
        </w:rPr>
        <w:lastRenderedPageBreak/>
        <w:br w:type="page"/>
      </w:r>
    </w:p>
    <w:p w:rsidR="00833C94" w:rsidRPr="00AA2D0B" w:rsidRDefault="00833C94" w:rsidP="008964DC">
      <w:pPr>
        <w:ind w:left="5954"/>
        <w:jc w:val="center"/>
        <w:rPr>
          <w:lang w:eastAsia="x-none"/>
        </w:rPr>
      </w:pPr>
    </w:p>
    <w:tbl>
      <w:tblPr>
        <w:tblW w:w="9072" w:type="dxa"/>
        <w:tblInd w:w="113" w:type="dxa"/>
        <w:tblLook w:val="01E0" w:firstRow="1" w:lastRow="1" w:firstColumn="1" w:lastColumn="1" w:noHBand="0" w:noVBand="0"/>
      </w:tblPr>
      <w:tblGrid>
        <w:gridCol w:w="4855"/>
        <w:gridCol w:w="1620"/>
        <w:gridCol w:w="2597"/>
      </w:tblGrid>
      <w:tr w:rsidR="00644D86" w:rsidRPr="00AA2D0B" w:rsidTr="00DC1326">
        <w:tc>
          <w:tcPr>
            <w:tcW w:w="4855" w:type="dxa"/>
            <w:tcBorders>
              <w:bottom w:val="single" w:sz="4" w:space="0" w:color="auto"/>
            </w:tcBorders>
          </w:tcPr>
          <w:p w:rsidR="00644D86" w:rsidRPr="00AA2D0B" w:rsidRDefault="00644D86" w:rsidP="00DC1326">
            <w:pPr>
              <w:pStyle w:val="Szvegtrzs"/>
              <w:jc w:val="center"/>
              <w:rPr>
                <w:b/>
                <w:smallCaps/>
              </w:rPr>
            </w:pPr>
            <w:r w:rsidRPr="00AA2D0B">
              <w:rPr>
                <w:b/>
                <w:smallCaps/>
              </w:rPr>
              <w:t>Nemzeti Közszolgálati Egyetem</w:t>
            </w:r>
          </w:p>
        </w:tc>
        <w:tc>
          <w:tcPr>
            <w:tcW w:w="1620" w:type="dxa"/>
          </w:tcPr>
          <w:p w:rsidR="00644D86" w:rsidRPr="00AA2D0B" w:rsidRDefault="00644D86" w:rsidP="00DC1326">
            <w:pPr>
              <w:pStyle w:val="Szvegtrzs"/>
            </w:pPr>
          </w:p>
        </w:tc>
        <w:tc>
          <w:tcPr>
            <w:tcW w:w="2597" w:type="dxa"/>
          </w:tcPr>
          <w:p w:rsidR="00644D86" w:rsidRPr="00AA2D0B" w:rsidRDefault="00644D86" w:rsidP="00DC1326">
            <w:pPr>
              <w:pStyle w:val="Szvegtrzs"/>
              <w:jc w:val="right"/>
            </w:pPr>
          </w:p>
        </w:tc>
      </w:tr>
      <w:tr w:rsidR="00644D86" w:rsidRPr="00AA2D0B" w:rsidTr="00DC1326">
        <w:tc>
          <w:tcPr>
            <w:tcW w:w="4855" w:type="dxa"/>
            <w:tcBorders>
              <w:top w:val="single" w:sz="4" w:space="0" w:color="auto"/>
            </w:tcBorders>
          </w:tcPr>
          <w:p w:rsidR="00644D86" w:rsidRPr="00AA2D0B" w:rsidRDefault="00644D86" w:rsidP="00DC1326">
            <w:pPr>
              <w:pStyle w:val="Szvegtrzs"/>
              <w:jc w:val="center"/>
              <w:rPr>
                <w:b/>
              </w:rPr>
            </w:pPr>
            <w:r w:rsidRPr="00AA2D0B">
              <w:rPr>
                <w:b/>
              </w:rPr>
              <w:t>Hadtudományi és Honvédtisztképző Kar</w:t>
            </w:r>
          </w:p>
        </w:tc>
        <w:tc>
          <w:tcPr>
            <w:tcW w:w="1620" w:type="dxa"/>
          </w:tcPr>
          <w:p w:rsidR="00644D86" w:rsidRPr="00AA2D0B" w:rsidRDefault="00644D86" w:rsidP="00DC1326">
            <w:pPr>
              <w:pStyle w:val="Szvegtrzs"/>
            </w:pPr>
          </w:p>
        </w:tc>
        <w:tc>
          <w:tcPr>
            <w:tcW w:w="2597" w:type="dxa"/>
          </w:tcPr>
          <w:p w:rsidR="00644D86" w:rsidRPr="00AA2D0B" w:rsidRDefault="00644D86" w:rsidP="00DC1326">
            <w:pPr>
              <w:pStyle w:val="Szvegtrzs"/>
            </w:pPr>
          </w:p>
        </w:tc>
      </w:tr>
    </w:tbl>
    <w:p w:rsidR="00644D86" w:rsidRPr="00AA2D0B" w:rsidRDefault="00644D86" w:rsidP="00644D86">
      <w:pPr>
        <w:pStyle w:val="lfej"/>
        <w:tabs>
          <w:tab w:val="clear" w:pos="4536"/>
          <w:tab w:val="clear" w:pos="9072"/>
          <w:tab w:val="right" w:pos="0"/>
        </w:tabs>
        <w:jc w:val="both"/>
        <w:rPr>
          <w:bCs/>
        </w:rPr>
      </w:pPr>
    </w:p>
    <w:p w:rsidR="00644D86" w:rsidRPr="00AA2D0B" w:rsidRDefault="00644D86" w:rsidP="00644D86">
      <w:pPr>
        <w:jc w:val="center"/>
        <w:rPr>
          <w:b/>
          <w:bCs/>
        </w:rPr>
      </w:pPr>
      <w:r w:rsidRPr="00AA2D0B">
        <w:rPr>
          <w:b/>
          <w:bCs/>
        </w:rPr>
        <w:t>TANTÁRGYI PROGRAM</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 xml:space="preserve">A tantárgy kódja: </w:t>
      </w:r>
      <w:r w:rsidRPr="00AA2D0B">
        <w:rPr>
          <w:bCs/>
        </w:rPr>
        <w:t>HLHAB50</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A tantárgy megnevezése (magyarul):</w:t>
      </w:r>
      <w:r w:rsidRPr="00AA2D0B">
        <w:rPr>
          <w:bCs/>
        </w:rPr>
        <w:t xml:space="preserve"> </w:t>
      </w:r>
      <w:r w:rsidRPr="00AA2D0B">
        <w:t>Logisztikai szakkiképzés módszertana</w:t>
      </w:r>
      <w:r w:rsidRPr="00AA2D0B">
        <w:rPr>
          <w:b/>
        </w:rPr>
        <w:t xml:space="preserve"> </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rPr>
        <w:t>A tantárgy megnevezése (angolul):</w:t>
      </w:r>
      <w:r w:rsidRPr="00AA2D0B">
        <w:t xml:space="preserve"> Methodology of the Logistics Specialist Training </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 xml:space="preserve">Kreditérték: </w:t>
      </w:r>
      <w:r w:rsidRPr="00AA2D0B">
        <w:rPr>
          <w:bCs/>
        </w:rPr>
        <w:t>3 kredit</w:t>
      </w:r>
    </w:p>
    <w:p w:rsidR="00644D86" w:rsidRPr="00AA2D0B" w:rsidRDefault="00644D86" w:rsidP="00977D24">
      <w:pPr>
        <w:pStyle w:val="lfej"/>
        <w:numPr>
          <w:ilvl w:val="0"/>
          <w:numId w:val="43"/>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Cs/>
          <w:lang w:val="hu-HU"/>
        </w:rPr>
        <w:t xml:space="preserve"> NKE HHK</w:t>
      </w:r>
      <w:r w:rsidRPr="00AA2D0B">
        <w:rPr>
          <w:bCs/>
        </w:rPr>
        <w:t xml:space="preserve"> Katonai Logisztikai Intézet</w:t>
      </w:r>
      <w:r w:rsidRPr="00AA2D0B">
        <w:rPr>
          <w:bCs/>
          <w:lang w:val="hu-HU"/>
        </w:rPr>
        <w:t>,</w:t>
      </w:r>
      <w:r w:rsidRPr="00AA2D0B">
        <w:rPr>
          <w:bCs/>
        </w:rPr>
        <w:t xml:space="preserve"> Hadtáp és Katonai Közlekedési Tanszék</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lang w:val="hu-HU"/>
        </w:rPr>
        <w:t>Dr. Sári Gábor, külső előadó, PhD.</w:t>
      </w:r>
    </w:p>
    <w:p w:rsidR="00644D86" w:rsidRPr="00AA2D0B" w:rsidRDefault="00644D86" w:rsidP="00977D24">
      <w:pPr>
        <w:pStyle w:val="lfej"/>
        <w:numPr>
          <w:ilvl w:val="0"/>
          <w:numId w:val="43"/>
        </w:numPr>
        <w:tabs>
          <w:tab w:val="right" w:pos="900"/>
        </w:tabs>
        <w:spacing w:before="120"/>
        <w:jc w:val="both"/>
        <w:rPr>
          <w:bCs/>
          <w:lang w:val="hu-HU"/>
        </w:rPr>
      </w:pPr>
      <w:r w:rsidRPr="00AA2D0B">
        <w:rPr>
          <w:b/>
          <w:bCs/>
          <w:lang w:val="hu-HU"/>
        </w:rPr>
        <w:t>A tanórák száma (előadás+gyakorlat)</w:t>
      </w:r>
    </w:p>
    <w:p w:rsidR="00644D86" w:rsidRPr="00AA2D0B" w:rsidRDefault="00644D86" w:rsidP="00977D24">
      <w:pPr>
        <w:pStyle w:val="lfej"/>
        <w:numPr>
          <w:ilvl w:val="1"/>
          <w:numId w:val="43"/>
        </w:numPr>
        <w:tabs>
          <w:tab w:val="clear" w:pos="4536"/>
          <w:tab w:val="clear" w:pos="9072"/>
        </w:tabs>
        <w:spacing w:before="120"/>
        <w:jc w:val="both"/>
        <w:rPr>
          <w:bCs/>
          <w:lang w:val="hu-HU"/>
        </w:rPr>
      </w:pPr>
      <w:r w:rsidRPr="00AA2D0B">
        <w:rPr>
          <w:bCs/>
          <w:lang w:val="hu-HU"/>
        </w:rPr>
        <w:t xml:space="preserve">összes óraszám: </w:t>
      </w:r>
    </w:p>
    <w:p w:rsidR="00644D86" w:rsidRPr="00AA2D0B" w:rsidRDefault="00644D86" w:rsidP="00977D24">
      <w:pPr>
        <w:pStyle w:val="lfej"/>
        <w:numPr>
          <w:ilvl w:val="2"/>
          <w:numId w:val="43"/>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30 (20+10)</w:t>
      </w:r>
    </w:p>
    <w:p w:rsidR="00644D86" w:rsidRPr="00AA2D0B" w:rsidRDefault="00644D86" w:rsidP="00977D24">
      <w:pPr>
        <w:pStyle w:val="lfej"/>
        <w:numPr>
          <w:ilvl w:val="2"/>
          <w:numId w:val="43"/>
        </w:numPr>
        <w:tabs>
          <w:tab w:val="clear" w:pos="4536"/>
          <w:tab w:val="clear" w:pos="9072"/>
          <w:tab w:val="right" w:pos="900"/>
        </w:tabs>
        <w:spacing w:before="120"/>
        <w:jc w:val="both"/>
        <w:rPr>
          <w:bCs/>
          <w:lang w:val="hu-HU"/>
        </w:rPr>
      </w:pPr>
      <w:r w:rsidRPr="00AA2D0B">
        <w:rPr>
          <w:bCs/>
          <w:lang w:val="hu-HU"/>
        </w:rPr>
        <w:t>Levelező munkarend: -</w:t>
      </w:r>
    </w:p>
    <w:p w:rsidR="00644D86" w:rsidRPr="00AA2D0B" w:rsidRDefault="00644D86" w:rsidP="00977D24">
      <w:pPr>
        <w:pStyle w:val="lfej"/>
        <w:numPr>
          <w:ilvl w:val="1"/>
          <w:numId w:val="43"/>
        </w:numPr>
        <w:tabs>
          <w:tab w:val="clear" w:pos="4536"/>
          <w:tab w:val="clear" w:pos="9072"/>
          <w:tab w:val="right" w:pos="900"/>
        </w:tabs>
        <w:spacing w:before="120"/>
        <w:jc w:val="both"/>
        <w:rPr>
          <w:bCs/>
          <w:lang w:val="hu-HU"/>
        </w:rPr>
      </w:pPr>
      <w:r w:rsidRPr="00AA2D0B">
        <w:rPr>
          <w:bCs/>
          <w:lang w:val="hu-HU"/>
        </w:rPr>
        <w:t xml:space="preserve">heti óraszám nappali munkarend: </w:t>
      </w:r>
      <w:r w:rsidRPr="00AA2D0B">
        <w:rPr>
          <w:bCs/>
        </w:rPr>
        <w:t>2</w:t>
      </w:r>
    </w:p>
    <w:p w:rsidR="00644D86" w:rsidRPr="00AA2D0B" w:rsidRDefault="00644D86" w:rsidP="00977D24">
      <w:pPr>
        <w:pStyle w:val="Listaszerbekezds"/>
        <w:numPr>
          <w:ilvl w:val="0"/>
          <w:numId w:val="43"/>
        </w:numPr>
        <w:tabs>
          <w:tab w:val="left" w:pos="284"/>
        </w:tabs>
        <w:spacing w:before="120"/>
        <w:contextualSpacing w:val="0"/>
        <w:jc w:val="both"/>
        <w:rPr>
          <w:b/>
        </w:rPr>
      </w:pPr>
      <w:r w:rsidRPr="00AA2D0B">
        <w:rPr>
          <w:b/>
        </w:rPr>
        <w:tab/>
      </w:r>
      <w:r w:rsidRPr="00AA2D0B">
        <w:rPr>
          <w:b/>
          <w:bCs/>
        </w:rPr>
        <w:t xml:space="preserve">A </w:t>
      </w:r>
      <w:r w:rsidRPr="00AA2D0B">
        <w:rPr>
          <w:b/>
        </w:rPr>
        <w:t>tantárgy szakmai tartalma (magyarul):</w:t>
      </w:r>
      <w:r w:rsidRPr="00AA2D0B">
        <w:t xml:space="preserve"> Logisztikai alegységek, szakalegységek szakkiképzése. A kiképzéshez kapcsolódó alapfogalmak. A szakkiképzés tervezésének rendje, a felelősségi jogkörök. A missziós szakfelkészítés végrehajtásának sajátosságai.</w:t>
      </w:r>
    </w:p>
    <w:p w:rsidR="00644D86" w:rsidRPr="00AA2D0B" w:rsidRDefault="00644D86" w:rsidP="00977D24">
      <w:pPr>
        <w:pStyle w:val="Listaszerbekezds"/>
        <w:numPr>
          <w:ilvl w:val="0"/>
          <w:numId w:val="43"/>
        </w:numPr>
        <w:tabs>
          <w:tab w:val="left" w:pos="284"/>
        </w:tabs>
        <w:spacing w:before="120"/>
        <w:contextualSpacing w:val="0"/>
        <w:jc w:val="both"/>
        <w:rPr>
          <w:b/>
          <w:bCs/>
        </w:rPr>
      </w:pPr>
      <w:r w:rsidRPr="00AA2D0B">
        <w:rPr>
          <w:b/>
        </w:rPr>
        <w:t>A tantárgy</w:t>
      </w:r>
      <w:r w:rsidRPr="00AA2D0B">
        <w:rPr>
          <w:b/>
          <w:bCs/>
        </w:rPr>
        <w:t xml:space="preserve"> szakmai tartalma (angolul): </w:t>
      </w:r>
      <w:r w:rsidRPr="00AA2D0B">
        <w:rPr>
          <w:bCs/>
        </w:rPr>
        <w:t>Professional training of logistic sub-units, and specialist units. Basic concepts concerning the subject of training. The schedule of training plans, areas of responsibilities cencerning the topic.</w:t>
      </w:r>
    </w:p>
    <w:p w:rsidR="00644D86" w:rsidRPr="00AA2D0B" w:rsidRDefault="00644D86" w:rsidP="00977D24">
      <w:pPr>
        <w:pStyle w:val="Listaszerbekezds"/>
        <w:numPr>
          <w:ilvl w:val="0"/>
          <w:numId w:val="43"/>
        </w:numPr>
        <w:tabs>
          <w:tab w:val="left" w:pos="284"/>
        </w:tabs>
        <w:spacing w:before="120"/>
        <w:contextualSpacing w:val="0"/>
        <w:jc w:val="both"/>
        <w:rPr>
          <w:b/>
        </w:rPr>
      </w:pPr>
      <w:r w:rsidRPr="00AA2D0B">
        <w:rPr>
          <w:b/>
        </w:rPr>
        <w:t>Elérendő kompetenciák (magyarul):</w:t>
      </w:r>
      <w:r w:rsidRPr="00AA2D0B">
        <w:rPr>
          <w:bCs/>
        </w:rPr>
        <w:t xml:space="preserve"> A honvéd tisztjelöltek a megszerzett ismeretek birtokában legyenek képesek a szakalegységek hatékony felkészítését megtervezni, megszervezni, a szakállomány részére az elöljárói intézkedésekben meghatározott képzéseket levezetni.</w:t>
      </w:r>
    </w:p>
    <w:p w:rsidR="00644D86" w:rsidRPr="00AA2D0B" w:rsidRDefault="00644D86" w:rsidP="00977D24">
      <w:pPr>
        <w:pStyle w:val="Listaszerbekezds"/>
        <w:numPr>
          <w:ilvl w:val="0"/>
          <w:numId w:val="43"/>
        </w:numPr>
        <w:spacing w:before="120"/>
        <w:contextualSpacing w:val="0"/>
        <w:jc w:val="both"/>
      </w:pPr>
      <w:r w:rsidRPr="00AA2D0B">
        <w:rPr>
          <w:b/>
        </w:rPr>
        <w:t xml:space="preserve">Elérendő kompetenciák (angolul): </w:t>
      </w:r>
      <w:r w:rsidRPr="00AA2D0B">
        <w:t>Having acquired the mentioned knowledge, cadets should be able to plan and organize the preparation of the specialist unit in an effective way, and lead the specialist staff’s trainings determined by the measurements of the leadership.</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Előtanulmányi kötelezettségek: -</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A tantárgy tananyagának leírása:</w:t>
      </w:r>
    </w:p>
    <w:p w:rsidR="00644D86" w:rsidRPr="00AA2D0B" w:rsidRDefault="00644D86" w:rsidP="00977D24">
      <w:pPr>
        <w:pStyle w:val="lfej"/>
        <w:numPr>
          <w:ilvl w:val="1"/>
          <w:numId w:val="43"/>
        </w:numPr>
        <w:tabs>
          <w:tab w:val="right" w:pos="900"/>
        </w:tabs>
        <w:spacing w:before="60"/>
        <w:jc w:val="both"/>
        <w:rPr>
          <w:bCs/>
        </w:rPr>
      </w:pPr>
      <w:r w:rsidRPr="00AA2D0B">
        <w:t>A logisztikai alegységek, szakalegységek szakkiképzésének rendszere.</w:t>
      </w:r>
    </w:p>
    <w:p w:rsidR="00644D86" w:rsidRPr="00AA2D0B" w:rsidRDefault="00644D86" w:rsidP="00977D24">
      <w:pPr>
        <w:pStyle w:val="lfej"/>
        <w:numPr>
          <w:ilvl w:val="1"/>
          <w:numId w:val="43"/>
        </w:numPr>
        <w:tabs>
          <w:tab w:val="right" w:pos="900"/>
        </w:tabs>
        <w:spacing w:before="60"/>
        <w:jc w:val="both"/>
        <w:rPr>
          <w:bCs/>
        </w:rPr>
      </w:pPr>
      <w:r w:rsidRPr="00AA2D0B">
        <w:t xml:space="preserve">A logisztikai szakkiképzés tervezésének, szervezésének és végrehajtásának sajátosságai, szükséges elméleti és gyakorlati ismeretek elsajátításának módszertana. </w:t>
      </w:r>
    </w:p>
    <w:p w:rsidR="00644D86" w:rsidRPr="00AA2D0B" w:rsidRDefault="00644D86" w:rsidP="00977D24">
      <w:pPr>
        <w:pStyle w:val="lfej"/>
        <w:numPr>
          <w:ilvl w:val="1"/>
          <w:numId w:val="43"/>
        </w:numPr>
        <w:tabs>
          <w:tab w:val="right" w:pos="900"/>
        </w:tabs>
        <w:spacing w:before="60"/>
        <w:jc w:val="both"/>
        <w:rPr>
          <w:bCs/>
        </w:rPr>
      </w:pPr>
      <w:r w:rsidRPr="00AA2D0B">
        <w:t>A szakkiképzés helye a kiképzés rendszerében, a kiképzéshez kapcsolódó alapfogalmak.</w:t>
      </w:r>
    </w:p>
    <w:p w:rsidR="00644D86" w:rsidRPr="00AA2D0B" w:rsidRDefault="00644D86" w:rsidP="00977D24">
      <w:pPr>
        <w:pStyle w:val="lfej"/>
        <w:numPr>
          <w:ilvl w:val="1"/>
          <w:numId w:val="43"/>
        </w:numPr>
        <w:tabs>
          <w:tab w:val="right" w:pos="900"/>
        </w:tabs>
        <w:spacing w:before="60"/>
        <w:jc w:val="both"/>
        <w:rPr>
          <w:bCs/>
        </w:rPr>
      </w:pPr>
      <w:r w:rsidRPr="00AA2D0B">
        <w:t>A szakkiképzés tervezésének rendje, a szakkiképzéshez kapcsolható felelősségi jogkörök.</w:t>
      </w:r>
    </w:p>
    <w:p w:rsidR="00644D86" w:rsidRPr="00AA2D0B" w:rsidRDefault="00644D86" w:rsidP="00977D24">
      <w:pPr>
        <w:pStyle w:val="lfej"/>
        <w:numPr>
          <w:ilvl w:val="1"/>
          <w:numId w:val="43"/>
        </w:numPr>
        <w:tabs>
          <w:tab w:val="right" w:pos="900"/>
        </w:tabs>
        <w:spacing w:before="60"/>
        <w:jc w:val="both"/>
        <w:rPr>
          <w:bCs/>
        </w:rPr>
      </w:pPr>
      <w:r w:rsidRPr="00AA2D0B">
        <w:lastRenderedPageBreak/>
        <w:t>A szakkiképzés tervezési és végrehajtási okmányai.</w:t>
      </w:r>
    </w:p>
    <w:p w:rsidR="00644D86" w:rsidRPr="00AA2D0B" w:rsidRDefault="00644D86" w:rsidP="00977D24">
      <w:pPr>
        <w:pStyle w:val="lfej"/>
        <w:numPr>
          <w:ilvl w:val="1"/>
          <w:numId w:val="43"/>
        </w:numPr>
        <w:tabs>
          <w:tab w:val="right" w:pos="900"/>
        </w:tabs>
        <w:spacing w:before="60"/>
        <w:jc w:val="both"/>
        <w:rPr>
          <w:bCs/>
        </w:rPr>
      </w:pPr>
      <w:r w:rsidRPr="00AA2D0B">
        <w:t>A missziós szakfelkészítés rendszere, a missziós logisztikai felkészítés alapelvei, követelményei és végrehajtásának rendje.</w:t>
      </w:r>
    </w:p>
    <w:p w:rsidR="00644D86" w:rsidRPr="00AA2D0B" w:rsidRDefault="00644D86" w:rsidP="00977D24">
      <w:pPr>
        <w:pStyle w:val="lfej"/>
        <w:numPr>
          <w:ilvl w:val="0"/>
          <w:numId w:val="43"/>
        </w:numPr>
        <w:tabs>
          <w:tab w:val="right" w:pos="900"/>
        </w:tabs>
        <w:spacing w:before="120"/>
        <w:jc w:val="both"/>
        <w:rPr>
          <w:b/>
        </w:rPr>
      </w:pPr>
      <w:r w:rsidRPr="00AA2D0B">
        <w:rPr>
          <w:b/>
          <w:bCs/>
        </w:rPr>
        <w:t>A tantárgy meghirdetésének gyakorisága/a tantervben történő félévi elhelyezkedése:</w:t>
      </w:r>
      <w:r w:rsidRPr="00AA2D0B">
        <w:rPr>
          <w:bCs/>
        </w:rPr>
        <w:t xml:space="preserve"> 5. félév</w:t>
      </w:r>
    </w:p>
    <w:p w:rsidR="00644D86" w:rsidRPr="00AA2D0B" w:rsidRDefault="00644D86" w:rsidP="00977D24">
      <w:pPr>
        <w:pStyle w:val="lfej"/>
        <w:numPr>
          <w:ilvl w:val="0"/>
          <w:numId w:val="43"/>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644D86" w:rsidRPr="00AA2D0B" w:rsidRDefault="00644D86" w:rsidP="00977D24">
      <w:pPr>
        <w:pStyle w:val="Listaszerbekezds"/>
        <w:numPr>
          <w:ilvl w:val="0"/>
          <w:numId w:val="43"/>
        </w:numPr>
        <w:tabs>
          <w:tab w:val="right" w:pos="900"/>
        </w:tabs>
        <w:spacing w:before="120"/>
        <w:contextualSpacing w:val="0"/>
        <w:jc w:val="both"/>
        <w:rPr>
          <w:bCs/>
        </w:rPr>
      </w:pPr>
      <w:r w:rsidRPr="00AA2D0B">
        <w:rPr>
          <w:b/>
        </w:rPr>
        <w:t xml:space="preserve">Félévközi feladatok, ismeretek ellenőrzésének rendje: </w:t>
      </w:r>
      <w:r w:rsidRPr="00AA2D0B">
        <w:rPr>
          <w:bCs/>
        </w:rPr>
        <w:t xml:space="preserve">A félév során két témazáró dolgozat megírása. 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644D86" w:rsidRPr="00AA2D0B" w:rsidRDefault="00644D86" w:rsidP="00644D86">
      <w:pPr>
        <w:pStyle w:val="lfej"/>
        <w:tabs>
          <w:tab w:val="clear" w:pos="4536"/>
          <w:tab w:val="clear" w:pos="9072"/>
          <w:tab w:val="right" w:pos="900"/>
        </w:tabs>
        <w:ind w:left="360"/>
        <w:jc w:val="both"/>
        <w:rPr>
          <w:bCs/>
        </w:rPr>
      </w:pPr>
      <w:r w:rsidRPr="00AA2D0B">
        <w:rPr>
          <w:bCs/>
          <w:lang w:val="hu-HU"/>
        </w:rPr>
        <w:t>A félévközi feladatot az oktató az előzetesen kiadott témajegyzék alapján jelöli ki. A beadás határidejét a tantárgy első tanóráján határozza meg.</w:t>
      </w:r>
    </w:p>
    <w:p w:rsidR="00644D86" w:rsidRPr="00AA2D0B" w:rsidRDefault="00644D86" w:rsidP="00977D24">
      <w:pPr>
        <w:pStyle w:val="Listaszerbekezds"/>
        <w:numPr>
          <w:ilvl w:val="0"/>
          <w:numId w:val="43"/>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644D86" w:rsidRPr="00AA2D0B" w:rsidRDefault="00644D86" w:rsidP="00644D86">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644D86" w:rsidRPr="00AA2D0B" w:rsidRDefault="00644D86" w:rsidP="00644D86">
      <w:pPr>
        <w:pStyle w:val="lfej"/>
        <w:tabs>
          <w:tab w:val="clear" w:pos="4536"/>
          <w:tab w:val="clear" w:pos="9072"/>
          <w:tab w:val="right" w:pos="900"/>
        </w:tabs>
        <w:ind w:left="360"/>
        <w:jc w:val="both"/>
        <w:rPr>
          <w:bCs/>
          <w:lang w:val="hu-HU"/>
        </w:rPr>
      </w:pPr>
      <w:r w:rsidRPr="00AA2D0B">
        <w:rPr>
          <w:bCs/>
          <w:lang w:val="hu-HU"/>
        </w:rPr>
        <w:t>A tantárgy számonkérésének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644D86" w:rsidRPr="00AA2D0B" w:rsidRDefault="00644D86" w:rsidP="00977D24">
      <w:pPr>
        <w:pStyle w:val="lfej"/>
        <w:numPr>
          <w:ilvl w:val="0"/>
          <w:numId w:val="43"/>
        </w:numPr>
        <w:tabs>
          <w:tab w:val="clear" w:pos="4536"/>
          <w:tab w:val="clear" w:pos="9072"/>
          <w:tab w:val="right" w:pos="900"/>
        </w:tabs>
        <w:spacing w:before="120"/>
        <w:jc w:val="both"/>
        <w:rPr>
          <w:bCs/>
        </w:rPr>
      </w:pPr>
      <w:r w:rsidRPr="00AA2D0B">
        <w:rPr>
          <w:b/>
          <w:bCs/>
        </w:rPr>
        <w:t>Irodalomjegyzék:</w:t>
      </w:r>
    </w:p>
    <w:p w:rsidR="00644D86" w:rsidRPr="00AA2D0B" w:rsidRDefault="00644D86" w:rsidP="00977D24">
      <w:pPr>
        <w:pStyle w:val="lfej"/>
        <w:numPr>
          <w:ilvl w:val="1"/>
          <w:numId w:val="43"/>
        </w:numPr>
        <w:tabs>
          <w:tab w:val="clear" w:pos="4536"/>
          <w:tab w:val="clear" w:pos="9072"/>
          <w:tab w:val="right" w:pos="900"/>
        </w:tabs>
        <w:spacing w:before="120"/>
        <w:jc w:val="both"/>
        <w:rPr>
          <w:bCs/>
        </w:rPr>
      </w:pPr>
      <w:r w:rsidRPr="00AA2D0B">
        <w:rPr>
          <w:b/>
        </w:rPr>
        <w:t>Kötelező irodalom</w:t>
      </w:r>
      <w:r w:rsidRPr="00AA2D0B">
        <w:t>:</w:t>
      </w:r>
    </w:p>
    <w:p w:rsidR="004E1B89" w:rsidRPr="00AA2D0B" w:rsidRDefault="004E1B89" w:rsidP="004E1B89">
      <w:pPr>
        <w:numPr>
          <w:ilvl w:val="0"/>
          <w:numId w:val="408"/>
        </w:numPr>
        <w:jc w:val="both"/>
      </w:pPr>
      <w:r w:rsidRPr="00AA2D0B">
        <w:t xml:space="preserve">MH Kiképzési Doktrína: </w:t>
      </w:r>
      <w:r w:rsidR="00115C67" w:rsidRPr="00AA2D0B">
        <w:t xml:space="preserve">A Magyar Honvédség Kiképzési és Doktrinális Központ Kiadványa, </w:t>
      </w:r>
      <w:r w:rsidRPr="00AA2D0B">
        <w:t xml:space="preserve">2012. </w:t>
      </w:r>
    </w:p>
    <w:p w:rsidR="004E1B89" w:rsidRPr="00AA2D0B" w:rsidRDefault="004E1B89" w:rsidP="004E1B89">
      <w:pPr>
        <w:numPr>
          <w:ilvl w:val="0"/>
          <w:numId w:val="408"/>
        </w:numPr>
        <w:jc w:val="both"/>
      </w:pPr>
      <w:r w:rsidRPr="00AA2D0B">
        <w:t>Módszertani segédlet a logisztikai katonák és alegységek kiképzésére (nyt. szám: Log-224/118.), Bp.: Magyar Honvédség kiadvány, 2015.</w:t>
      </w:r>
    </w:p>
    <w:p w:rsidR="004E1B89" w:rsidRPr="00AA2D0B" w:rsidRDefault="004E1B89" w:rsidP="004E1B89">
      <w:pPr>
        <w:pStyle w:val="lfej"/>
        <w:numPr>
          <w:ilvl w:val="0"/>
          <w:numId w:val="408"/>
        </w:numPr>
        <w:tabs>
          <w:tab w:val="clear" w:pos="4536"/>
          <w:tab w:val="clear" w:pos="9072"/>
        </w:tabs>
        <w:jc w:val="both"/>
        <w:rPr>
          <w:lang w:val="hu-HU"/>
        </w:rPr>
      </w:pPr>
      <w:r w:rsidRPr="00AA2D0B">
        <w:rPr>
          <w:lang w:val="hu-HU"/>
        </w:rPr>
        <w:t>Kiképzési normák a hadtápkatonák és hadtápalegységek részére: Magyar Honvédség Kiképzési és Doktrinális Központ Kiadványa, 2015. (Nyt. szám: Log-224/119)</w:t>
      </w:r>
    </w:p>
    <w:p w:rsidR="004E1B89" w:rsidRPr="00AA2D0B" w:rsidRDefault="004E1B89" w:rsidP="004E1B89">
      <w:pPr>
        <w:pStyle w:val="lfej"/>
        <w:numPr>
          <w:ilvl w:val="0"/>
          <w:numId w:val="408"/>
        </w:numPr>
        <w:tabs>
          <w:tab w:val="clear" w:pos="4536"/>
          <w:tab w:val="clear" w:pos="9072"/>
        </w:tabs>
        <w:jc w:val="both"/>
        <w:rPr>
          <w:lang w:val="hu-HU"/>
        </w:rPr>
      </w:pPr>
      <w:r w:rsidRPr="00AA2D0B">
        <w:rPr>
          <w:lang w:val="hu-HU"/>
        </w:rPr>
        <w:t>Kiképzési program az MH logisztikai legénységi állományú katonák és alegységek részére: A Magyar Honvédség Kiképzési és Doktrinális Központ Kiadványa, 2015. (Nyt. szám: Log-224/122)</w:t>
      </w:r>
    </w:p>
    <w:p w:rsidR="00644D86" w:rsidRPr="00AA2D0B" w:rsidRDefault="00644D86" w:rsidP="00977D24">
      <w:pPr>
        <w:pStyle w:val="lfej"/>
        <w:numPr>
          <w:ilvl w:val="1"/>
          <w:numId w:val="43"/>
        </w:numPr>
        <w:tabs>
          <w:tab w:val="clear" w:pos="4536"/>
          <w:tab w:val="clear" w:pos="9072"/>
          <w:tab w:val="right" w:pos="900"/>
        </w:tabs>
        <w:spacing w:before="120"/>
        <w:jc w:val="both"/>
        <w:rPr>
          <w:bCs/>
        </w:rPr>
      </w:pPr>
      <w:r w:rsidRPr="00AA2D0B">
        <w:rPr>
          <w:b/>
        </w:rPr>
        <w:t>Ajánlott</w:t>
      </w:r>
      <w:r w:rsidRPr="00AA2D0B">
        <w:rPr>
          <w:b/>
          <w:bCs/>
        </w:rPr>
        <w:t xml:space="preserve"> irodalom:</w:t>
      </w:r>
    </w:p>
    <w:p w:rsidR="00644D86" w:rsidRPr="00AA2D0B" w:rsidRDefault="00644D86" w:rsidP="00977D24">
      <w:pPr>
        <w:numPr>
          <w:ilvl w:val="0"/>
          <w:numId w:val="408"/>
        </w:numPr>
        <w:jc w:val="both"/>
      </w:pPr>
      <w:r w:rsidRPr="00AA2D0B">
        <w:t>A Magyar Honvédség békefenntartó és válságreagáló kijelölt alegységeinek műveleti követelményei (MH ÖHP dokumentum, Székesfehérvár, 2009).</w:t>
      </w:r>
    </w:p>
    <w:p w:rsidR="00644D86" w:rsidRPr="00AA2D0B" w:rsidRDefault="00644D86" w:rsidP="00977D24">
      <w:pPr>
        <w:numPr>
          <w:ilvl w:val="0"/>
          <w:numId w:val="408"/>
        </w:numPr>
        <w:jc w:val="both"/>
      </w:pPr>
      <w:r w:rsidRPr="00AA2D0B">
        <w:t>381/707 Az általános katonai kiképzés kézikönyve. Honvédelmi Minisztérium.</w:t>
      </w:r>
    </w:p>
    <w:p w:rsidR="00644D86" w:rsidRPr="00AA2D0B" w:rsidRDefault="00644D86" w:rsidP="00644D86">
      <w:pPr>
        <w:pStyle w:val="lfej"/>
        <w:tabs>
          <w:tab w:val="clear" w:pos="4536"/>
          <w:tab w:val="clear" w:pos="9072"/>
          <w:tab w:val="right" w:pos="900"/>
        </w:tabs>
        <w:spacing w:before="120"/>
        <w:jc w:val="both"/>
        <w:rPr>
          <w:bCs/>
        </w:rPr>
      </w:pPr>
    </w:p>
    <w:p w:rsidR="00644D86" w:rsidRPr="00AA2D0B" w:rsidRDefault="00644D86" w:rsidP="00644D86">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644D86" w:rsidRPr="00AA2D0B" w:rsidRDefault="00644D86" w:rsidP="00644D86">
      <w:pPr>
        <w:pStyle w:val="lfej"/>
        <w:tabs>
          <w:tab w:val="clear" w:pos="4536"/>
          <w:tab w:val="clear" w:pos="9072"/>
          <w:tab w:val="right" w:pos="900"/>
        </w:tabs>
        <w:ind w:left="4536"/>
        <w:jc w:val="center"/>
        <w:rPr>
          <w:b/>
        </w:rPr>
      </w:pPr>
    </w:p>
    <w:p w:rsidR="00644D86" w:rsidRPr="00AA2D0B" w:rsidRDefault="00644D86" w:rsidP="00644D86">
      <w:pPr>
        <w:pStyle w:val="lfej"/>
        <w:tabs>
          <w:tab w:val="clear" w:pos="4536"/>
          <w:tab w:val="clear" w:pos="9072"/>
          <w:tab w:val="right" w:pos="900"/>
        </w:tabs>
        <w:ind w:left="5954"/>
        <w:jc w:val="center"/>
        <w:rPr>
          <w:b/>
          <w:bCs/>
          <w:lang w:val="hu-HU"/>
        </w:rPr>
      </w:pPr>
      <w:r w:rsidRPr="00AA2D0B">
        <w:rPr>
          <w:b/>
        </w:rPr>
        <w:t xml:space="preserve">Dr. </w:t>
      </w:r>
      <w:r w:rsidRPr="00AA2D0B">
        <w:rPr>
          <w:b/>
          <w:lang w:val="hu-HU"/>
        </w:rPr>
        <w:t>Sári Gábor,</w:t>
      </w:r>
      <w:r w:rsidRPr="00AA2D0B">
        <w:t xml:space="preserve"> </w:t>
      </w:r>
      <w:r w:rsidRPr="00AA2D0B">
        <w:rPr>
          <w:b/>
          <w:bCs/>
          <w:lang w:val="hu-HU"/>
        </w:rPr>
        <w:t>PhD</w:t>
      </w:r>
    </w:p>
    <w:p w:rsidR="00644D86" w:rsidRPr="00AA2D0B" w:rsidRDefault="00644D86" w:rsidP="00644D86">
      <w:pPr>
        <w:pStyle w:val="lfej"/>
        <w:tabs>
          <w:tab w:val="clear" w:pos="4536"/>
          <w:tab w:val="clear" w:pos="9072"/>
          <w:tab w:val="right" w:pos="900"/>
        </w:tabs>
        <w:ind w:left="5954"/>
        <w:jc w:val="center"/>
        <w:rPr>
          <w:bCs/>
        </w:rPr>
      </w:pPr>
      <w:r w:rsidRPr="00AA2D0B">
        <w:rPr>
          <w:bCs/>
        </w:rPr>
        <w:t>tantárgyfelelős</w:t>
      </w:r>
    </w:p>
    <w:p w:rsidR="00BE4EA1" w:rsidRPr="00AA2D0B" w:rsidRDefault="00644D86" w:rsidP="006F7851">
      <w:pPr>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6C3D34" w:rsidRPr="00AA2D0B" w:rsidTr="006C3D34">
        <w:tc>
          <w:tcPr>
            <w:tcW w:w="4855" w:type="dxa"/>
            <w:tcBorders>
              <w:top w:val="nil"/>
              <w:left w:val="nil"/>
              <w:bottom w:val="single" w:sz="4" w:space="0" w:color="auto"/>
              <w:right w:val="nil"/>
            </w:tcBorders>
            <w:hideMark/>
          </w:tcPr>
          <w:p w:rsidR="006C3D34" w:rsidRPr="00AA2D0B" w:rsidRDefault="006C3D34" w:rsidP="006C3D34">
            <w:pPr>
              <w:jc w:val="center"/>
              <w:rPr>
                <w:b/>
                <w:smallCaps/>
                <w:sz w:val="28"/>
                <w:szCs w:val="28"/>
              </w:rPr>
            </w:pPr>
            <w:r w:rsidRPr="00AA2D0B">
              <w:rPr>
                <w:b/>
                <w:smallCaps/>
                <w:sz w:val="28"/>
                <w:szCs w:val="28"/>
              </w:rPr>
              <w:lastRenderedPageBreak/>
              <w:t>Nemzeti Közszolgálati Egyetem</w:t>
            </w:r>
          </w:p>
        </w:tc>
        <w:tc>
          <w:tcPr>
            <w:tcW w:w="1620" w:type="dxa"/>
          </w:tcPr>
          <w:p w:rsidR="006C3D34" w:rsidRPr="00AA2D0B" w:rsidRDefault="006C3D34" w:rsidP="006C3D34">
            <w:pPr>
              <w:jc w:val="both"/>
            </w:pPr>
          </w:p>
        </w:tc>
        <w:tc>
          <w:tcPr>
            <w:tcW w:w="2597" w:type="dxa"/>
          </w:tcPr>
          <w:p w:rsidR="006C3D34" w:rsidRPr="00AA2D0B" w:rsidRDefault="006C3D34" w:rsidP="006C3D34">
            <w:pPr>
              <w:jc w:val="right"/>
            </w:pPr>
          </w:p>
        </w:tc>
      </w:tr>
      <w:tr w:rsidR="006C3D34" w:rsidRPr="00AA2D0B" w:rsidTr="006C3D34">
        <w:tc>
          <w:tcPr>
            <w:tcW w:w="4855" w:type="dxa"/>
            <w:tcBorders>
              <w:top w:val="single" w:sz="4" w:space="0" w:color="auto"/>
              <w:left w:val="nil"/>
              <w:bottom w:val="nil"/>
              <w:right w:val="nil"/>
            </w:tcBorders>
            <w:hideMark/>
          </w:tcPr>
          <w:p w:rsidR="006C3D34" w:rsidRPr="00AA2D0B" w:rsidRDefault="006C3D34" w:rsidP="006C3D34">
            <w:pPr>
              <w:jc w:val="center"/>
              <w:rPr>
                <w:b/>
              </w:rPr>
            </w:pPr>
            <w:r w:rsidRPr="00AA2D0B">
              <w:rPr>
                <w:b/>
              </w:rPr>
              <w:t>Hadtudományi és Honvédtisztképző Kar</w:t>
            </w:r>
          </w:p>
        </w:tc>
        <w:tc>
          <w:tcPr>
            <w:tcW w:w="1620" w:type="dxa"/>
          </w:tcPr>
          <w:p w:rsidR="006C3D34" w:rsidRPr="00AA2D0B" w:rsidRDefault="006C3D34" w:rsidP="006C3D34">
            <w:pPr>
              <w:jc w:val="both"/>
            </w:pPr>
          </w:p>
        </w:tc>
        <w:tc>
          <w:tcPr>
            <w:tcW w:w="2597" w:type="dxa"/>
          </w:tcPr>
          <w:p w:rsidR="006C3D34" w:rsidRPr="00AA2D0B" w:rsidRDefault="006C3D34" w:rsidP="006C3D34">
            <w:pPr>
              <w:jc w:val="both"/>
            </w:pPr>
          </w:p>
        </w:tc>
      </w:tr>
    </w:tbl>
    <w:p w:rsidR="006C3D34" w:rsidRPr="00AA2D0B" w:rsidRDefault="006C3D34" w:rsidP="006C3D34">
      <w:pPr>
        <w:tabs>
          <w:tab w:val="right" w:pos="0"/>
          <w:tab w:val="center" w:pos="4819"/>
          <w:tab w:val="right" w:pos="9071"/>
        </w:tabs>
        <w:jc w:val="both"/>
        <w:rPr>
          <w:bCs/>
          <w:sz w:val="20"/>
          <w:szCs w:val="20"/>
          <w:lang w:val="en-GB"/>
        </w:rPr>
      </w:pPr>
    </w:p>
    <w:p w:rsidR="006C3D34" w:rsidRPr="00AA2D0B" w:rsidRDefault="006C3D34" w:rsidP="006C3D34">
      <w:pPr>
        <w:jc w:val="center"/>
        <w:rPr>
          <w:rFonts w:ascii="CG Times (W1)" w:hAnsi="CG Times (W1)"/>
          <w:b/>
          <w:bCs/>
          <w:sz w:val="28"/>
          <w:szCs w:val="28"/>
        </w:rPr>
      </w:pPr>
      <w:r w:rsidRPr="00AA2D0B">
        <w:rPr>
          <w:rFonts w:ascii="CG Times (W1)" w:hAnsi="CG Times (W1)"/>
          <w:b/>
          <w:bCs/>
          <w:sz w:val="28"/>
          <w:szCs w:val="28"/>
        </w:rPr>
        <w:t>TANTÁRGYI PROGRAM</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 xml:space="preserve">A tantárgy kódja: </w:t>
      </w:r>
      <w:r w:rsidRPr="00AA2D0B">
        <w:rPr>
          <w:bCs/>
        </w:rPr>
        <w:t>HLHAB42</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 xml:space="preserve">A tantárgy megnevezése (magyarul): </w:t>
      </w:r>
      <w:r w:rsidRPr="00AA2D0B">
        <w:rPr>
          <w:bCs/>
        </w:rPr>
        <w:t>Lövész zászlóalj műveleteinek logisztikai támogatása II.</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A tantárgy megnevezése (angolul):</w:t>
      </w:r>
      <w:r w:rsidRPr="00AA2D0B">
        <w:rPr>
          <w:bCs/>
        </w:rPr>
        <w:t xml:space="preserve"> Logistic Support of Infantry Battalion’s Operations II.</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 xml:space="preserve">Kreditérték: </w:t>
      </w:r>
      <w:r w:rsidRPr="00AA2D0B">
        <w:rPr>
          <w:bCs/>
        </w:rPr>
        <w:t>3 kredit</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A szak(ok), szakirányok megnevezése (ahol oktatják):</w:t>
      </w:r>
      <w:r w:rsidRPr="00AA2D0B">
        <w:rPr>
          <w:bCs/>
        </w:rPr>
        <w:t xml:space="preserve"> Katonai logisztika alapképzési szak</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Az oktatásért felelős oktatási szervezeti egység megnevezése:</w:t>
      </w:r>
      <w:r w:rsidRPr="00AA2D0B">
        <w:rPr>
          <w:bCs/>
        </w:rPr>
        <w:t xml:space="preserve"> </w:t>
      </w:r>
      <w:r w:rsidR="00B27E47" w:rsidRPr="00AA2D0B">
        <w:rPr>
          <w:bCs/>
        </w:rPr>
        <w:t xml:space="preserve">NKE HHK </w:t>
      </w:r>
      <w:r w:rsidR="008300BD" w:rsidRPr="00AA2D0B">
        <w:rPr>
          <w:bCs/>
        </w:rPr>
        <w:t xml:space="preserve">Katonai Logisztikai Intézet, </w:t>
      </w:r>
      <w:r w:rsidRPr="00AA2D0B">
        <w:rPr>
          <w:bCs/>
        </w:rPr>
        <w:t>Hadtáp és Katonai Közlekedési Tanszék</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i/>
        </w:rPr>
      </w:pPr>
      <w:r w:rsidRPr="00AA2D0B">
        <w:rPr>
          <w:b/>
          <w:bCs/>
        </w:rPr>
        <w:t xml:space="preserve">A tantárgyfelelős oktató neve, beosztása, tudományos fokozata: </w:t>
      </w:r>
      <w:r w:rsidRPr="00AA2D0B">
        <w:rPr>
          <w:bCs/>
        </w:rPr>
        <w:t>Dr. Pohl Árpád egyetemi docens, PhD</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A tanórák száma (előadás+gyakorlat)</w:t>
      </w:r>
    </w:p>
    <w:p w:rsidR="006C3D34" w:rsidRPr="00AA2D0B" w:rsidRDefault="006C3D34" w:rsidP="00977D24">
      <w:pPr>
        <w:numPr>
          <w:ilvl w:val="1"/>
          <w:numId w:val="110"/>
        </w:numPr>
        <w:tabs>
          <w:tab w:val="clear" w:pos="792"/>
          <w:tab w:val="num" w:pos="1000"/>
        </w:tabs>
        <w:spacing w:before="120"/>
        <w:ind w:left="1000"/>
        <w:jc w:val="both"/>
        <w:rPr>
          <w:bCs/>
        </w:rPr>
      </w:pPr>
      <w:r w:rsidRPr="00AA2D0B">
        <w:rPr>
          <w:bCs/>
        </w:rPr>
        <w:t>összes óraszá</w:t>
      </w:r>
      <w:r w:rsidR="008300BD" w:rsidRPr="00AA2D0B">
        <w:rPr>
          <w:bCs/>
        </w:rPr>
        <w:t xml:space="preserve">m: </w:t>
      </w:r>
    </w:p>
    <w:p w:rsidR="006C3D34" w:rsidRPr="00524454" w:rsidRDefault="00524454" w:rsidP="00977D24">
      <w:pPr>
        <w:numPr>
          <w:ilvl w:val="2"/>
          <w:numId w:val="110"/>
        </w:numPr>
        <w:tabs>
          <w:tab w:val="clear" w:pos="1440"/>
          <w:tab w:val="right" w:pos="900"/>
          <w:tab w:val="num" w:pos="1724"/>
        </w:tabs>
        <w:spacing w:before="120"/>
        <w:ind w:left="1508"/>
        <w:jc w:val="both"/>
        <w:rPr>
          <w:bCs/>
          <w:color w:val="FF0000"/>
        </w:rPr>
      </w:pPr>
      <w:r w:rsidRPr="00524454">
        <w:rPr>
          <w:bCs/>
          <w:color w:val="FF0000"/>
        </w:rPr>
        <w:t>Nappali munkarend: 30</w:t>
      </w:r>
      <w:r w:rsidR="006C3D34" w:rsidRPr="00524454">
        <w:rPr>
          <w:bCs/>
          <w:color w:val="FF0000"/>
        </w:rPr>
        <w:t xml:space="preserve"> (0+3</w:t>
      </w:r>
      <w:r>
        <w:rPr>
          <w:bCs/>
          <w:color w:val="FF0000"/>
        </w:rPr>
        <w:t>0</w:t>
      </w:r>
      <w:r w:rsidR="006C3D34" w:rsidRPr="00524454">
        <w:rPr>
          <w:bCs/>
          <w:color w:val="FF0000"/>
        </w:rPr>
        <w:t>)</w:t>
      </w:r>
    </w:p>
    <w:p w:rsidR="006C3D34" w:rsidRPr="00AA2D0B" w:rsidRDefault="006C3D34" w:rsidP="00977D24">
      <w:pPr>
        <w:numPr>
          <w:ilvl w:val="2"/>
          <w:numId w:val="110"/>
        </w:numPr>
        <w:tabs>
          <w:tab w:val="clear" w:pos="1440"/>
          <w:tab w:val="right" w:pos="900"/>
          <w:tab w:val="num" w:pos="1724"/>
        </w:tabs>
        <w:spacing w:before="120"/>
        <w:ind w:left="1508"/>
        <w:jc w:val="both"/>
        <w:rPr>
          <w:bCs/>
        </w:rPr>
      </w:pPr>
      <w:r w:rsidRPr="00AA2D0B">
        <w:rPr>
          <w:bCs/>
        </w:rPr>
        <w:t>Levelező munkarend: -</w:t>
      </w:r>
    </w:p>
    <w:p w:rsidR="006C3D34" w:rsidRPr="00AA2D0B" w:rsidRDefault="006C3D34" w:rsidP="00977D24">
      <w:pPr>
        <w:numPr>
          <w:ilvl w:val="1"/>
          <w:numId w:val="110"/>
        </w:numPr>
        <w:tabs>
          <w:tab w:val="clear" w:pos="792"/>
          <w:tab w:val="right" w:pos="900"/>
          <w:tab w:val="num" w:pos="1000"/>
        </w:tabs>
        <w:spacing w:before="120"/>
        <w:ind w:left="1000"/>
        <w:jc w:val="both"/>
        <w:rPr>
          <w:bCs/>
        </w:rPr>
      </w:pPr>
      <w:r w:rsidRPr="00AA2D0B">
        <w:rPr>
          <w:bCs/>
        </w:rPr>
        <w:t>heti óraszám nappali munkarend: 2</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
          <w:bCs/>
        </w:rPr>
      </w:pPr>
      <w:r w:rsidRPr="00AA2D0B">
        <w:rPr>
          <w:b/>
          <w:bCs/>
        </w:rPr>
        <w:t>A tantárgy szakmai tartalma (magyarul):</w:t>
      </w:r>
      <w:r w:rsidRPr="00AA2D0B">
        <w:rPr>
          <w:bCs/>
        </w:rPr>
        <w:t xml:space="preserve"> Szakharcászati feladat keretében megismertetni a honvéd tisztjelöltekkel</w:t>
      </w:r>
      <w:r w:rsidRPr="00AA2D0B">
        <w:t xml:space="preserve"> a logisztikai alegységek alkalmazásának megszervezését és vezetését, valamint a zászlóalj műveleteinek logisztikai támogatásával kapcsolatos ellátási számvetések kidolgozása.</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
          <w:bCs/>
        </w:rPr>
      </w:pPr>
      <w:r w:rsidRPr="00AA2D0B">
        <w:rPr>
          <w:b/>
          <w:bCs/>
        </w:rPr>
        <w:t>A tantárgy szakmai tartalma (angolul):</w:t>
      </w:r>
      <w:r w:rsidRPr="00AA2D0B">
        <w:rPr>
          <w:bCs/>
        </w:rPr>
        <w:t xml:space="preserve"> In the frame of a tactical exercise, introducing the cadets the organization and the command of the operations of the logistic subunits, the preparation of the calculations for logistic support of the operations of the battalion.</w:t>
      </w:r>
    </w:p>
    <w:p w:rsidR="006C3D34" w:rsidRPr="00AA2D0B" w:rsidRDefault="006C3D34" w:rsidP="00977D24">
      <w:pPr>
        <w:numPr>
          <w:ilvl w:val="0"/>
          <w:numId w:val="110"/>
        </w:numPr>
        <w:tabs>
          <w:tab w:val="clear" w:pos="360"/>
          <w:tab w:val="left" w:pos="284"/>
          <w:tab w:val="num" w:pos="644"/>
        </w:tabs>
        <w:spacing w:before="120"/>
        <w:ind w:left="641" w:hanging="357"/>
        <w:jc w:val="both"/>
        <w:rPr>
          <w:b/>
          <w:szCs w:val="20"/>
        </w:rPr>
      </w:pPr>
      <w:r w:rsidRPr="00AA2D0B">
        <w:rPr>
          <w:b/>
          <w:szCs w:val="20"/>
        </w:rPr>
        <w:tab/>
        <w:t>Elérendő kompetenciák (magyarul):</w:t>
      </w:r>
      <w:r w:rsidRPr="00AA2D0B">
        <w:rPr>
          <w:szCs w:val="20"/>
        </w:rPr>
        <w:t xml:space="preserve"> </w:t>
      </w:r>
      <w:r w:rsidRPr="00AA2D0B">
        <w:rPr>
          <w:bCs/>
        </w:rPr>
        <w:t>A honvéd tisztjelöltek a tantárgy elsajátítását követően megismerik a lövészzászlóalj menete, támadó- és védelmi harcának alapjait és a zászlóalj szintű logisztikai támogatás rendszerét. Megismerik a funkcionális logisztikai támogatási elemek helyét a harcrendben és a telepítés szabályait. Alkalmassá válnak arra, hogy a szakharcászati foglalkozások végrehajtása után irányítsák a szakalegységek tevékenységét.</w:t>
      </w:r>
    </w:p>
    <w:p w:rsidR="006C3D34" w:rsidRPr="00AA2D0B" w:rsidRDefault="006C3D34" w:rsidP="00977D24">
      <w:pPr>
        <w:numPr>
          <w:ilvl w:val="0"/>
          <w:numId w:val="110"/>
        </w:numPr>
        <w:tabs>
          <w:tab w:val="clear" w:pos="360"/>
          <w:tab w:val="num" w:pos="644"/>
        </w:tabs>
        <w:spacing w:before="120"/>
        <w:ind w:left="641" w:hanging="357"/>
        <w:jc w:val="both"/>
        <w:rPr>
          <w:b/>
          <w:szCs w:val="20"/>
        </w:rPr>
      </w:pPr>
      <w:r w:rsidRPr="00AA2D0B">
        <w:rPr>
          <w:b/>
          <w:szCs w:val="20"/>
        </w:rPr>
        <w:t xml:space="preserve">Elérendő kompetenciák (angolul): </w:t>
      </w:r>
      <w:r w:rsidRPr="00AA2D0B">
        <w:rPr>
          <w:szCs w:val="20"/>
        </w:rPr>
        <w:t>Cadets learn the basics of the march, attack and defence operations of the battalion, and system of the logistic support on the battalion level. They learn the rules of the application and the location of the logistic support elements in combat and the rules of deployment. After the tactical training they will be able to lead the operations of the subunits.</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4"/>
        <w:jc w:val="both"/>
        <w:rPr>
          <w:bCs/>
        </w:rPr>
      </w:pPr>
      <w:r w:rsidRPr="00AA2D0B">
        <w:rPr>
          <w:b/>
          <w:bCs/>
        </w:rPr>
        <w:t xml:space="preserve">Előtanulmányi kötelezettségek: </w:t>
      </w:r>
      <w:r w:rsidRPr="00AA2D0B">
        <w:rPr>
          <w:bCs/>
        </w:rPr>
        <w:t>Lövész zászlóalj műveleteinek</w:t>
      </w:r>
      <w:r w:rsidRPr="00AA2D0B">
        <w:rPr>
          <w:b/>
          <w:bCs/>
        </w:rPr>
        <w:t xml:space="preserve"> </w:t>
      </w:r>
      <w:r w:rsidRPr="00AA2D0B">
        <w:rPr>
          <w:bCs/>
        </w:rPr>
        <w:t xml:space="preserve">logisztikai támogatása I. </w:t>
      </w:r>
      <w:r w:rsidRPr="00AA2D0B">
        <w:t>(HLHAB41)</w:t>
      </w:r>
    </w:p>
    <w:p w:rsidR="006C3D34" w:rsidRPr="00AA2D0B" w:rsidRDefault="006C3D34" w:rsidP="00977D24">
      <w:pPr>
        <w:numPr>
          <w:ilvl w:val="0"/>
          <w:numId w:val="110"/>
        </w:numPr>
        <w:tabs>
          <w:tab w:val="clear" w:pos="360"/>
          <w:tab w:val="num" w:pos="644"/>
        </w:tabs>
        <w:spacing w:before="120"/>
        <w:ind w:left="641" w:hanging="357"/>
        <w:jc w:val="both"/>
        <w:rPr>
          <w:b/>
          <w:szCs w:val="20"/>
        </w:rPr>
      </w:pPr>
      <w:r w:rsidRPr="00AA2D0B">
        <w:rPr>
          <w:b/>
          <w:szCs w:val="20"/>
        </w:rPr>
        <w:t>A tantárgy tematikája:</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lastRenderedPageBreak/>
        <w:t>Helyzetbeállítás, az általános és részletes helyzet rögzítése a térképen</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szemrevételezési terv kidolgozása</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zászlóaljharccsoport logisztikai alegységei telepítésének megtervezése terepen (8 órás foglalkozás)</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dandárparancsnok elhatározásának rögzítése a térképen</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lövészzászlóalj logisztikai harcrendi elemei telepítésének megtervezése a harcrendben, szemrevételezés (8 órás terepfoglalkozás)</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lövészzászlóalj békehelyőrségből a bázislaktanyába történő menete logisztikai támogatásának megszervezése</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lövészzászlóalj békehelyőrségből a bázislaktanyába történő menete üzemanyag-ellátásának számvetése, a napvégi feltöltés megszervezése</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lövészzászlóalj védelmi harca haditechnikai biztosításának megtervezése és megszervezése</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A lövészzászlóalj védelmi harca hadtápbiztosításának megtervezése és megszervezése, az ellátási számvetések kidolgozása</w:t>
      </w:r>
    </w:p>
    <w:p w:rsidR="006C3D34" w:rsidRPr="00AA2D0B" w:rsidRDefault="006C3D34" w:rsidP="00977D24">
      <w:pPr>
        <w:numPr>
          <w:ilvl w:val="1"/>
          <w:numId w:val="110"/>
        </w:numPr>
        <w:tabs>
          <w:tab w:val="clear" w:pos="792"/>
          <w:tab w:val="num" w:pos="1000"/>
        </w:tabs>
        <w:spacing w:before="120"/>
        <w:ind w:left="1000"/>
        <w:jc w:val="both"/>
        <w:rPr>
          <w:rFonts w:ascii="CG Times (W1)" w:hAnsi="CG Times (W1)"/>
          <w:b/>
          <w:szCs w:val="20"/>
        </w:rPr>
      </w:pPr>
      <w:r w:rsidRPr="00AA2D0B">
        <w:rPr>
          <w:bCs/>
        </w:rPr>
        <w:t>Szeminárium a félév anyagából, a kidolgozott tervek, számvetések jelentése (5 órás foglalkozás)</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1" w:hanging="357"/>
        <w:jc w:val="both"/>
        <w:rPr>
          <w:szCs w:val="20"/>
        </w:rPr>
      </w:pPr>
      <w:r w:rsidRPr="00AA2D0B">
        <w:rPr>
          <w:b/>
          <w:bCs/>
        </w:rPr>
        <w:t xml:space="preserve">A tantárgy meghirdetésének gyakorisága/a tantervben történő félévi elhelyezkedése: </w:t>
      </w:r>
      <w:r w:rsidRPr="00AA2D0B">
        <w:rPr>
          <w:bCs/>
        </w:rPr>
        <w:t>6. félév</w:t>
      </w:r>
    </w:p>
    <w:p w:rsidR="006C3D34" w:rsidRPr="00AA2D0B" w:rsidRDefault="006C3D34" w:rsidP="00977D24">
      <w:pPr>
        <w:numPr>
          <w:ilvl w:val="0"/>
          <w:numId w:val="110"/>
        </w:numPr>
        <w:tabs>
          <w:tab w:val="clear" w:pos="360"/>
          <w:tab w:val="num" w:pos="644"/>
          <w:tab w:val="right" w:pos="900"/>
          <w:tab w:val="center" w:pos="4536"/>
          <w:tab w:val="right" w:pos="9071"/>
        </w:tabs>
        <w:spacing w:before="120"/>
        <w:ind w:left="641" w:hanging="357"/>
        <w:jc w:val="both"/>
        <w:rPr>
          <w:b/>
          <w:szCs w:val="20"/>
        </w:rPr>
      </w:pPr>
      <w:r w:rsidRPr="00AA2D0B">
        <w:rPr>
          <w:b/>
          <w:bCs/>
        </w:rPr>
        <w:t>A foglalkozásokon való részvétel követelményei, elfogadható hiányzások mértéke, távolmaradás pótlásának lehetősége:</w:t>
      </w:r>
      <w:r w:rsidRPr="00AA2D0B">
        <w:rPr>
          <w:bCs/>
        </w:rPr>
        <w:t xml:space="preserve"> </w:t>
      </w:r>
      <w:r w:rsidRPr="00AA2D0B">
        <w:t>A</w:t>
      </w:r>
      <w:r w:rsidRPr="00AA2D0B">
        <w:rPr>
          <w:bCs/>
        </w:rPr>
        <w:t xml:space="preserve"> tanórák legalább 75%-án, a terepfoglalkozások 100%-án, valamint a szemináriumon történő részvétel</w:t>
      </w:r>
      <w:r w:rsidRPr="00AA2D0B">
        <w:t xml:space="preserve"> kötelező.</w:t>
      </w:r>
    </w:p>
    <w:p w:rsidR="006C3D34" w:rsidRPr="00AA2D0B" w:rsidRDefault="006C3D34" w:rsidP="00977D24">
      <w:pPr>
        <w:numPr>
          <w:ilvl w:val="0"/>
          <w:numId w:val="110"/>
        </w:numPr>
        <w:tabs>
          <w:tab w:val="clear" w:pos="360"/>
          <w:tab w:val="num" w:pos="644"/>
        </w:tabs>
        <w:spacing w:before="120"/>
        <w:ind w:left="641" w:hanging="357"/>
        <w:jc w:val="both"/>
        <w:rPr>
          <w:szCs w:val="20"/>
        </w:rPr>
      </w:pPr>
      <w:r w:rsidRPr="00AA2D0B">
        <w:rPr>
          <w:b/>
          <w:szCs w:val="20"/>
        </w:rPr>
        <w:t xml:space="preserve">Félévközi feladatok, ismeretek ellenőrzésének rendje: </w:t>
      </w:r>
      <w:r w:rsidRPr="00AA2D0B">
        <w:rPr>
          <w:szCs w:val="20"/>
        </w:rPr>
        <w:t>A tanulmányi munka alapja az előadások rendszeres látogatása.</w:t>
      </w:r>
    </w:p>
    <w:p w:rsidR="006C3D34" w:rsidRPr="00AA2D0B" w:rsidRDefault="006C3D34" w:rsidP="00977D24">
      <w:pPr>
        <w:numPr>
          <w:ilvl w:val="0"/>
          <w:numId w:val="110"/>
        </w:numPr>
        <w:tabs>
          <w:tab w:val="clear" w:pos="360"/>
          <w:tab w:val="num" w:pos="644"/>
        </w:tabs>
        <w:spacing w:before="120"/>
        <w:ind w:left="641" w:hanging="357"/>
        <w:jc w:val="both"/>
        <w:rPr>
          <w:b/>
        </w:rPr>
      </w:pPr>
      <w:r w:rsidRPr="00AA2D0B">
        <w:rPr>
          <w:b/>
          <w:szCs w:val="20"/>
        </w:rPr>
        <w:t xml:space="preserve">Az aláírás és a kreditek megszerzésének pontos feltételei </w:t>
      </w:r>
      <w:r w:rsidRPr="00AA2D0B">
        <w:rPr>
          <w:szCs w:val="20"/>
        </w:rPr>
        <w:t>(a félév végi aláírás követelményei, a félév végi számonkérések módja, formája, típusa, vizsgakövetelmények):</w:t>
      </w:r>
      <w:r w:rsidRPr="00AA2D0B">
        <w:rPr>
          <w:b/>
          <w:szCs w:val="20"/>
        </w:rPr>
        <w:t xml:space="preserve"> </w:t>
      </w:r>
      <w:r w:rsidRPr="00AA2D0B">
        <w:rPr>
          <w:szCs w:val="20"/>
        </w:rPr>
        <w:t xml:space="preserve">A félév elfogadásának, azaz az aláírás megszerzésének feltétele a terepfoglalkozásokon kötelező jelleggel való részvétel. </w:t>
      </w:r>
      <w:r w:rsidRPr="00AA2D0B">
        <w:t>A tantárgy egyben a záróvizsga részét is képezi.</w:t>
      </w:r>
      <w:r w:rsidR="00313EFF" w:rsidRPr="00AA2D0B">
        <w:t xml:space="preserve"> Tárgy zárása </w:t>
      </w:r>
      <w:r w:rsidR="00313EFF" w:rsidRPr="00AA2D0B">
        <w:rPr>
          <w:b/>
        </w:rPr>
        <w:t>félévközi jegy</w:t>
      </w:r>
      <w:r w:rsidR="00313EFF" w:rsidRPr="00AA2D0B">
        <w:t>.</w:t>
      </w:r>
    </w:p>
    <w:p w:rsidR="006C3D34" w:rsidRPr="00AA2D0B" w:rsidRDefault="006C3D34" w:rsidP="00977D24">
      <w:pPr>
        <w:numPr>
          <w:ilvl w:val="0"/>
          <w:numId w:val="110"/>
        </w:numPr>
        <w:tabs>
          <w:tab w:val="clear" w:pos="360"/>
          <w:tab w:val="left" w:pos="284"/>
          <w:tab w:val="num" w:pos="644"/>
        </w:tabs>
        <w:spacing w:before="120"/>
        <w:ind w:left="641" w:hanging="357"/>
        <w:rPr>
          <w:b/>
          <w:szCs w:val="20"/>
        </w:rPr>
      </w:pPr>
      <w:r w:rsidRPr="00AA2D0B">
        <w:rPr>
          <w:b/>
          <w:szCs w:val="20"/>
        </w:rPr>
        <w:tab/>
        <w:t>Irodalomjegyzék (magyar, angol):</w:t>
      </w:r>
    </w:p>
    <w:p w:rsidR="006C3D34" w:rsidRPr="00AA2D0B" w:rsidRDefault="006C3D34" w:rsidP="00977D24">
      <w:pPr>
        <w:numPr>
          <w:ilvl w:val="1"/>
          <w:numId w:val="110"/>
        </w:numPr>
        <w:tabs>
          <w:tab w:val="clear" w:pos="792"/>
          <w:tab w:val="num" w:pos="1000"/>
        </w:tabs>
        <w:spacing w:before="120"/>
        <w:ind w:left="1000"/>
        <w:jc w:val="both"/>
        <w:rPr>
          <w:b/>
          <w:szCs w:val="20"/>
          <w:lang w:val="en-GB"/>
        </w:rPr>
      </w:pPr>
      <w:r w:rsidRPr="00AA2D0B">
        <w:rPr>
          <w:b/>
          <w:szCs w:val="20"/>
          <w:lang w:val="en-GB"/>
        </w:rPr>
        <w:t>Kötelező irodalom:</w:t>
      </w:r>
    </w:p>
    <w:p w:rsidR="006C3D34" w:rsidRPr="00AA2D0B" w:rsidRDefault="006C3D34" w:rsidP="00977D24">
      <w:pPr>
        <w:numPr>
          <w:ilvl w:val="0"/>
          <w:numId w:val="102"/>
        </w:numPr>
        <w:ind w:left="1434" w:hanging="357"/>
        <w:jc w:val="both"/>
        <w:rPr>
          <w:szCs w:val="20"/>
        </w:rPr>
      </w:pPr>
      <w:r w:rsidRPr="00AA2D0B">
        <w:t>Komjáthy Lajos: A menet (ZMNE jegyzet Budapest, 2001., nyt. szám: 952/322)</w:t>
      </w:r>
    </w:p>
    <w:p w:rsidR="006C3D34" w:rsidRPr="00AA2D0B" w:rsidRDefault="006C3D34" w:rsidP="00977D24">
      <w:pPr>
        <w:numPr>
          <w:ilvl w:val="0"/>
          <w:numId w:val="102"/>
        </w:numPr>
        <w:ind w:left="1434" w:hanging="357"/>
        <w:jc w:val="both"/>
        <w:rPr>
          <w:szCs w:val="20"/>
        </w:rPr>
      </w:pPr>
      <w:r w:rsidRPr="00AA2D0B">
        <w:t>Téglási József: Nem háborús katonai műveletek (ZMNE jegyzet Budapest, 2000., nyt. szám: 952/270)</w:t>
      </w:r>
    </w:p>
    <w:p w:rsidR="006C3D34" w:rsidRPr="00AA2D0B" w:rsidRDefault="006C3D34" w:rsidP="00977D24">
      <w:pPr>
        <w:numPr>
          <w:ilvl w:val="0"/>
          <w:numId w:val="102"/>
        </w:numPr>
        <w:ind w:left="1434" w:hanging="357"/>
        <w:jc w:val="both"/>
        <w:rPr>
          <w:szCs w:val="20"/>
        </w:rPr>
      </w:pPr>
      <w:r w:rsidRPr="00AA2D0B">
        <w:t>Juhász: József A zászlóalj támadása (ZMNE jegyzet Budapest, 2000., nyt. szám: 1381/385)</w:t>
      </w:r>
    </w:p>
    <w:p w:rsidR="006C3D34" w:rsidRPr="00AA2D0B" w:rsidRDefault="006C3D34" w:rsidP="00977D24">
      <w:pPr>
        <w:numPr>
          <w:ilvl w:val="0"/>
          <w:numId w:val="102"/>
        </w:numPr>
        <w:ind w:left="1434" w:hanging="357"/>
        <w:jc w:val="both"/>
        <w:rPr>
          <w:szCs w:val="20"/>
        </w:rPr>
      </w:pPr>
      <w:r w:rsidRPr="00AA2D0B">
        <w:t>Vörös László: A védelem alapjai és a zászlóalj, zászlóalj-harccsoport védelmi harca (ZMNE jegyzet Budapest, 1997., nyt. szám: 952/99)</w:t>
      </w:r>
    </w:p>
    <w:p w:rsidR="006C3D34" w:rsidRPr="00AA2D0B" w:rsidRDefault="006C3D34" w:rsidP="00977D24">
      <w:pPr>
        <w:numPr>
          <w:ilvl w:val="1"/>
          <w:numId w:val="110"/>
        </w:numPr>
        <w:tabs>
          <w:tab w:val="clear" w:pos="792"/>
          <w:tab w:val="num" w:pos="1000"/>
        </w:tabs>
        <w:spacing w:before="120"/>
        <w:ind w:left="1000"/>
        <w:jc w:val="both"/>
        <w:rPr>
          <w:szCs w:val="20"/>
        </w:rPr>
      </w:pPr>
      <w:r w:rsidRPr="00AA2D0B">
        <w:rPr>
          <w:b/>
          <w:szCs w:val="20"/>
        </w:rPr>
        <w:t>Ajánlott irodalom</w:t>
      </w:r>
      <w:r w:rsidRPr="00AA2D0B">
        <w:rPr>
          <w:szCs w:val="20"/>
        </w:rPr>
        <w:t>:</w:t>
      </w:r>
    </w:p>
    <w:p w:rsidR="006C3D34" w:rsidRPr="00AA2D0B" w:rsidRDefault="006C3D34" w:rsidP="00977D24">
      <w:pPr>
        <w:numPr>
          <w:ilvl w:val="0"/>
          <w:numId w:val="103"/>
        </w:numPr>
        <w:ind w:left="1434" w:hanging="357"/>
        <w:jc w:val="both"/>
        <w:rPr>
          <w:szCs w:val="20"/>
        </w:rPr>
      </w:pPr>
      <w:r w:rsidRPr="00AA2D0B">
        <w:t>Hajdú István: Harci okmányok rendeltetése, felosztása, tartalma és elkészítésük elvei (ZMNE jegyzet Budapest, 1996., nyt.szám: 734/734)</w:t>
      </w:r>
    </w:p>
    <w:p w:rsidR="006C3D34" w:rsidRPr="00AA2D0B" w:rsidRDefault="006C3D34" w:rsidP="00977D24">
      <w:pPr>
        <w:numPr>
          <w:ilvl w:val="0"/>
          <w:numId w:val="103"/>
        </w:numPr>
        <w:ind w:left="1434" w:hanging="357"/>
        <w:jc w:val="both"/>
        <w:rPr>
          <w:szCs w:val="20"/>
        </w:rPr>
      </w:pPr>
      <w:r w:rsidRPr="00AA2D0B">
        <w:t>APP-6 A Földi telepítésű katonai rendszerek grafikai jelei http://www.mpsotc.gr/dat/05CB6DCD/file. pdf</w:t>
      </w:r>
    </w:p>
    <w:p w:rsidR="006C3D34" w:rsidRPr="00AA2D0B" w:rsidRDefault="006C3D34" w:rsidP="00977D24">
      <w:pPr>
        <w:numPr>
          <w:ilvl w:val="0"/>
          <w:numId w:val="103"/>
        </w:numPr>
        <w:ind w:left="1434" w:hanging="357"/>
        <w:jc w:val="both"/>
        <w:rPr>
          <w:szCs w:val="20"/>
        </w:rPr>
      </w:pPr>
      <w:r w:rsidRPr="00AA2D0B">
        <w:lastRenderedPageBreak/>
        <w:t>Szabó György: A zászlóalj harccsoport tevékenysége nem háborús műveletek során (ZMNE előadás 1997., nyt. szám: 952/97)</w:t>
      </w:r>
    </w:p>
    <w:p w:rsidR="00FE45F4" w:rsidRPr="00AA2D0B" w:rsidRDefault="00FE45F4" w:rsidP="000F3892">
      <w:pPr>
        <w:pStyle w:val="lfej"/>
        <w:tabs>
          <w:tab w:val="clear" w:pos="4536"/>
          <w:tab w:val="clear" w:pos="9072"/>
        </w:tabs>
        <w:ind w:left="5954"/>
        <w:jc w:val="center"/>
      </w:pPr>
    </w:p>
    <w:p w:rsidR="006C3D34" w:rsidRPr="00AA2D0B" w:rsidRDefault="006C3D34" w:rsidP="006C3D34">
      <w:pPr>
        <w:ind w:left="5954"/>
        <w:jc w:val="center"/>
      </w:pPr>
    </w:p>
    <w:p w:rsidR="006C3D34" w:rsidRPr="00AA2D0B" w:rsidRDefault="006C3D34" w:rsidP="006C3D34">
      <w:pPr>
        <w:jc w:val="both"/>
      </w:pPr>
      <w:r w:rsidRPr="00AA2D0B">
        <w:t>Budapest, 2017. október 31.</w:t>
      </w:r>
    </w:p>
    <w:p w:rsidR="006C3D34" w:rsidRPr="00AA2D0B" w:rsidRDefault="006C3D34" w:rsidP="006C3D34">
      <w:pPr>
        <w:jc w:val="both"/>
      </w:pPr>
    </w:p>
    <w:p w:rsidR="006C3D34" w:rsidRPr="00AA2D0B" w:rsidRDefault="006C3D34" w:rsidP="00FF7A27">
      <w:pPr>
        <w:ind w:left="4963" w:firstLine="709"/>
        <w:jc w:val="both"/>
        <w:rPr>
          <w:b/>
        </w:rPr>
      </w:pPr>
      <w:r w:rsidRPr="00AA2D0B">
        <w:rPr>
          <w:b/>
        </w:rPr>
        <w:t>Dr. Pohl Árpád ezredes, PhD</w:t>
      </w:r>
    </w:p>
    <w:p w:rsidR="00FE45F4" w:rsidRPr="00AA2D0B" w:rsidRDefault="006C3D34" w:rsidP="00FF7A27">
      <w:pPr>
        <w:ind w:left="5672" w:firstLine="709"/>
      </w:pPr>
      <w:r w:rsidRPr="00AA2D0B">
        <w:t>tantárgyfelelős</w:t>
      </w:r>
    </w:p>
    <w:p w:rsidR="00576539" w:rsidRPr="00AA2D0B" w:rsidRDefault="005062D7" w:rsidP="00576539">
      <w:pPr>
        <w:tabs>
          <w:tab w:val="left" w:pos="1215"/>
        </w:tabs>
        <w:jc w:val="both"/>
        <w:rPr>
          <w:b/>
          <w:i/>
        </w:rPr>
      </w:pPr>
      <w:r w:rsidRPr="00AA2D0B">
        <w:rPr>
          <w:b/>
          <w:i/>
        </w:rPr>
        <w:br w:type="page"/>
      </w:r>
    </w:p>
    <w:tbl>
      <w:tblPr>
        <w:tblW w:w="9072" w:type="dxa"/>
        <w:tblInd w:w="113" w:type="dxa"/>
        <w:tblLook w:val="01E0" w:firstRow="1" w:lastRow="1" w:firstColumn="1" w:lastColumn="1" w:noHBand="0" w:noVBand="0"/>
      </w:tblPr>
      <w:tblGrid>
        <w:gridCol w:w="4855"/>
        <w:gridCol w:w="1620"/>
        <w:gridCol w:w="2597"/>
      </w:tblGrid>
      <w:tr w:rsidR="00153AAD" w:rsidRPr="00AA2D0B" w:rsidTr="00D65FEF">
        <w:tc>
          <w:tcPr>
            <w:tcW w:w="4855" w:type="dxa"/>
            <w:tcBorders>
              <w:top w:val="nil"/>
              <w:left w:val="nil"/>
              <w:bottom w:val="single" w:sz="4" w:space="0" w:color="auto"/>
              <w:right w:val="nil"/>
            </w:tcBorders>
            <w:hideMark/>
          </w:tcPr>
          <w:p w:rsidR="00153AAD" w:rsidRPr="00AA2D0B" w:rsidRDefault="00153AAD" w:rsidP="00D65FE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53AAD" w:rsidRPr="00AA2D0B" w:rsidRDefault="00153AAD" w:rsidP="00D65FEF">
            <w:pPr>
              <w:pStyle w:val="Szvegtrzs"/>
            </w:pPr>
          </w:p>
        </w:tc>
        <w:tc>
          <w:tcPr>
            <w:tcW w:w="2597" w:type="dxa"/>
          </w:tcPr>
          <w:p w:rsidR="00153AAD" w:rsidRPr="00AA2D0B" w:rsidRDefault="00153AAD" w:rsidP="00D65FEF">
            <w:pPr>
              <w:pStyle w:val="Szvegtrzs"/>
              <w:jc w:val="right"/>
            </w:pPr>
          </w:p>
        </w:tc>
      </w:tr>
      <w:tr w:rsidR="00153AAD" w:rsidRPr="00AA2D0B" w:rsidTr="00D65FEF">
        <w:tc>
          <w:tcPr>
            <w:tcW w:w="4855" w:type="dxa"/>
            <w:tcBorders>
              <w:top w:val="single" w:sz="4" w:space="0" w:color="auto"/>
              <w:left w:val="nil"/>
              <w:bottom w:val="nil"/>
              <w:right w:val="nil"/>
            </w:tcBorders>
            <w:hideMark/>
          </w:tcPr>
          <w:p w:rsidR="00153AAD" w:rsidRPr="00AA2D0B" w:rsidRDefault="00153AAD" w:rsidP="00D65FEF">
            <w:pPr>
              <w:pStyle w:val="Szvegtrzs"/>
              <w:jc w:val="center"/>
              <w:rPr>
                <w:b/>
              </w:rPr>
            </w:pPr>
            <w:r w:rsidRPr="00AA2D0B">
              <w:rPr>
                <w:b/>
              </w:rPr>
              <w:t>Hadtudományi és Honvédtisztképző Kar</w:t>
            </w:r>
          </w:p>
        </w:tc>
        <w:tc>
          <w:tcPr>
            <w:tcW w:w="1620" w:type="dxa"/>
          </w:tcPr>
          <w:p w:rsidR="00153AAD" w:rsidRPr="00AA2D0B" w:rsidRDefault="00153AAD" w:rsidP="00D65FEF">
            <w:pPr>
              <w:pStyle w:val="Szvegtrzs"/>
            </w:pPr>
          </w:p>
        </w:tc>
        <w:tc>
          <w:tcPr>
            <w:tcW w:w="2597" w:type="dxa"/>
          </w:tcPr>
          <w:p w:rsidR="00153AAD" w:rsidRPr="00AA2D0B" w:rsidRDefault="00153AAD" w:rsidP="00D65FEF">
            <w:pPr>
              <w:pStyle w:val="Szvegtrzs"/>
            </w:pPr>
          </w:p>
        </w:tc>
      </w:tr>
    </w:tbl>
    <w:p w:rsidR="00153AAD" w:rsidRPr="00AA2D0B" w:rsidRDefault="00153AAD" w:rsidP="00153AAD">
      <w:pPr>
        <w:pStyle w:val="lfej"/>
        <w:tabs>
          <w:tab w:val="right" w:pos="0"/>
        </w:tabs>
        <w:jc w:val="both"/>
        <w:rPr>
          <w:bCs/>
        </w:rPr>
      </w:pPr>
    </w:p>
    <w:p w:rsidR="00153AAD" w:rsidRPr="00AA2D0B" w:rsidRDefault="00153AAD" w:rsidP="00153AAD">
      <w:pPr>
        <w:jc w:val="center"/>
        <w:rPr>
          <w:b/>
          <w:bCs/>
          <w:sz w:val="28"/>
          <w:szCs w:val="28"/>
        </w:rPr>
      </w:pPr>
      <w:r w:rsidRPr="00AA2D0B">
        <w:rPr>
          <w:b/>
          <w:bCs/>
          <w:sz w:val="28"/>
          <w:szCs w:val="28"/>
        </w:rPr>
        <w:t>TANTÁRGYI PROGRAM</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HLHAB43</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Lövészdandár logisztikai támogatásának alapjai</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Logistic Support of the Infantry Brigade</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9411E5" w:rsidRPr="00AA2D0B">
        <w:rPr>
          <w:bCs/>
          <w:lang w:val="hu-HU"/>
        </w:rPr>
        <w:t xml:space="preserve">Katonai Logisztikai Intézet, </w:t>
      </w:r>
      <w:r w:rsidRPr="00AA2D0B">
        <w:rPr>
          <w:bCs/>
          <w:lang w:val="hu-HU"/>
        </w:rPr>
        <w:t>Hadtáp és Katonai Közlekedési Tanszék</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53AAD" w:rsidRPr="00AA2D0B" w:rsidRDefault="00153AAD" w:rsidP="00977D24">
      <w:pPr>
        <w:pStyle w:val="lfej"/>
        <w:numPr>
          <w:ilvl w:val="1"/>
          <w:numId w:val="11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53AAD" w:rsidRPr="00AA2D0B" w:rsidRDefault="00153AAD" w:rsidP="00977D24">
      <w:pPr>
        <w:pStyle w:val="lfej"/>
        <w:numPr>
          <w:ilvl w:val="2"/>
          <w:numId w:val="113"/>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45 (25+20)</w:t>
      </w:r>
    </w:p>
    <w:p w:rsidR="00153AAD" w:rsidRPr="00AA2D0B" w:rsidRDefault="00153AAD" w:rsidP="00977D24">
      <w:pPr>
        <w:pStyle w:val="lfej"/>
        <w:numPr>
          <w:ilvl w:val="2"/>
          <w:numId w:val="11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53AAD" w:rsidRPr="00AA2D0B" w:rsidRDefault="00153AAD" w:rsidP="00977D24">
      <w:pPr>
        <w:pStyle w:val="lfej"/>
        <w:numPr>
          <w:ilvl w:val="1"/>
          <w:numId w:val="11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153AAD" w:rsidRPr="00AA2D0B" w:rsidRDefault="00153AAD" w:rsidP="00977D24">
      <w:pPr>
        <w:pStyle w:val="lfej"/>
        <w:numPr>
          <w:ilvl w:val="0"/>
          <w:numId w:val="113"/>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dandár szervezete, képességei. A dandár logisztikai alegységeinek szervezete és képességei. A dandár menetének, támadóharcának, védelmi harcának alapjai, valamint azok logisztikai támogatása. A katonai műveleteket támogató NATO logisztikai program modulok.</w:t>
      </w:r>
    </w:p>
    <w:p w:rsidR="00153AAD" w:rsidRPr="00AA2D0B" w:rsidRDefault="00153AAD" w:rsidP="00977D24">
      <w:pPr>
        <w:pStyle w:val="lfej"/>
        <w:numPr>
          <w:ilvl w:val="0"/>
          <w:numId w:val="113"/>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structure and the capabilities of the brigade. The structure and capabilities of the logistical subunits. The basics of the march, the attack and defence operation of the brigade and their logistic support. The military operations supporting NATO logistic programme modules.</w:t>
      </w:r>
    </w:p>
    <w:p w:rsidR="00153AAD" w:rsidRPr="00AA2D0B" w:rsidRDefault="00153AAD" w:rsidP="00977D24">
      <w:pPr>
        <w:pStyle w:val="Listaszerbekezds"/>
        <w:numPr>
          <w:ilvl w:val="0"/>
          <w:numId w:val="113"/>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A honvéd tisztjelöltek a tananyag elsajátítása során megismerik a lövészdandár szervezetét, rendeltetését, harci alkalmazásának alapjait és a logisztikai támogatás rendszerét. Elsajátítják az anyagellátás és a helyreállítás folyamatait, a közlekedési támogatás és az egészségügyi biztosítás dandár tagozatra jellemző működését. Az elsajátított ismeretek birtokában képessé válnak a dandár logisztikai rendszerében szakági részfeladatok ellátására. A kurzus végén megismerik a műveleteket támogató NATO logisztikai informatikai modulokat.</w:t>
      </w:r>
    </w:p>
    <w:p w:rsidR="00153AAD" w:rsidRPr="00AA2D0B" w:rsidRDefault="00153AAD" w:rsidP="00977D24">
      <w:pPr>
        <w:pStyle w:val="Listaszerbekezds"/>
        <w:numPr>
          <w:ilvl w:val="0"/>
          <w:numId w:val="113"/>
        </w:numPr>
        <w:tabs>
          <w:tab w:val="clear" w:pos="360"/>
          <w:tab w:val="num" w:pos="644"/>
        </w:tabs>
        <w:spacing w:before="120"/>
        <w:ind w:left="641" w:hanging="357"/>
        <w:contextualSpacing w:val="0"/>
        <w:jc w:val="both"/>
        <w:rPr>
          <w:b/>
        </w:rPr>
      </w:pPr>
      <w:r w:rsidRPr="00AA2D0B">
        <w:rPr>
          <w:b/>
        </w:rPr>
        <w:t xml:space="preserve">Elérendő kompetenciák (angolul): </w:t>
      </w:r>
      <w:r w:rsidRPr="00AA2D0B">
        <w:t>Cadets learn the structure, the missions, the combat and the logistic support of the infantry brigade. They acquire the process of the material support and maintenance, the operations of the transport and medical support on the brigade level. After acquiring these skills, the Cadets will be able to execute the specialized tasks in the brigade logistic system. The cadets learn the application of the NATO logistic information modules.</w:t>
      </w:r>
    </w:p>
    <w:p w:rsidR="00153AAD" w:rsidRPr="00AA2D0B" w:rsidRDefault="00153AAD" w:rsidP="00977D24">
      <w:pPr>
        <w:pStyle w:val="lfej"/>
        <w:numPr>
          <w:ilvl w:val="0"/>
          <w:numId w:val="11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Lövész zászlóalj műveleteinek</w:t>
      </w:r>
      <w:r w:rsidRPr="00AA2D0B">
        <w:rPr>
          <w:b/>
          <w:bCs/>
          <w:lang w:val="hu-HU"/>
        </w:rPr>
        <w:t xml:space="preserve"> </w:t>
      </w:r>
      <w:r w:rsidRPr="00AA2D0B">
        <w:rPr>
          <w:bCs/>
          <w:lang w:val="hu-HU"/>
        </w:rPr>
        <w:t xml:space="preserve">logisztikai támogatása II. </w:t>
      </w:r>
      <w:r w:rsidRPr="00AA2D0B">
        <w:rPr>
          <w:lang w:val="hu-HU"/>
        </w:rPr>
        <w:t>(HLHAB42)</w:t>
      </w:r>
    </w:p>
    <w:p w:rsidR="00153AAD" w:rsidRPr="00AA2D0B" w:rsidRDefault="00153AAD" w:rsidP="00977D24">
      <w:pPr>
        <w:pStyle w:val="Listaszerbekezds"/>
        <w:numPr>
          <w:ilvl w:val="0"/>
          <w:numId w:val="113"/>
        </w:numPr>
        <w:tabs>
          <w:tab w:val="clear" w:pos="360"/>
          <w:tab w:val="num" w:pos="644"/>
        </w:tabs>
        <w:spacing w:before="120"/>
        <w:ind w:left="641" w:hanging="357"/>
        <w:contextualSpacing w:val="0"/>
        <w:jc w:val="both"/>
        <w:rPr>
          <w:b/>
        </w:rPr>
      </w:pPr>
      <w:r w:rsidRPr="00AA2D0B">
        <w:rPr>
          <w:b/>
        </w:rPr>
        <w:lastRenderedPageBreak/>
        <w:t>A tantárgy tematikája: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szervezete, rendeltetése, képességei.</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logisztikai alegységeinek szervezete, képességei.</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menetének fogalma, célja, körülményei, formái és a menetrend felépítése.</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menetének haditechnikai biztosítása és közlekedési támogatása.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menetének hadtápbiztosítása és egészségügyi biztosítása.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1. ZH. megírása.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támadóharcának fogalma, célja, tartalma, támadásának formái, módjai, a lövészdandár helye, szerepe az elöljáró kötelék harcrendjében, hadműveleti felépítésében, harcfeladatai, támadóharcának méretei, a dandár harcrendje és támadóharcának végrehajtása.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támadóharcának haditechnikai biztosítása és közlekedési támogatása.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támadóharcának hadtápbiztosítása és egészségügyi biztosítása.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védelmi harcának fogalma, célja, formái, módjai, a védelembe való átmenet körülményei, esetei, a védelem méretei, védelmének felépítése, védelmi harcának végrehajtása.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támadóharcának haditechnikai biztosítása és közlekedési támogatása.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támadóharcának hadtápbiztosítása és egészségügyi biztosítása.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2. ZH. megírása.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lövészdandár szervezeti felépítése, feladatrendszere, alapvető fegyverzet-technikai és szaktechnikai eszközei (csapatnál végrehajtott foglalkozás,</w:t>
      </w:r>
      <w:r w:rsidRPr="00AA2D0B">
        <w:rPr>
          <w:bCs/>
          <w:color w:val="FF0000"/>
        </w:rPr>
        <w:t xml:space="preserve"> </w:t>
      </w:r>
      <w:r w:rsidRPr="00AA2D0B">
        <w:rPr>
          <w:bCs/>
        </w:rPr>
        <w:t>9 óra).</w:t>
      </w:r>
    </w:p>
    <w:p w:rsidR="00153AAD" w:rsidRPr="00AA2D0B" w:rsidRDefault="00153AAD" w:rsidP="00977D24">
      <w:pPr>
        <w:pStyle w:val="Listaszerbekezds"/>
        <w:numPr>
          <w:ilvl w:val="1"/>
          <w:numId w:val="113"/>
        </w:numPr>
        <w:tabs>
          <w:tab w:val="clear" w:pos="792"/>
          <w:tab w:val="num" w:pos="1000"/>
        </w:tabs>
        <w:spacing w:before="120"/>
        <w:ind w:left="1000"/>
        <w:contextualSpacing w:val="0"/>
        <w:jc w:val="both"/>
        <w:rPr>
          <w:bCs/>
        </w:rPr>
      </w:pPr>
      <w:r w:rsidRPr="00AA2D0B">
        <w:rPr>
          <w:bCs/>
        </w:rPr>
        <w:t>A katonai műveleteket támogató NATO logisztikai informatikai modulok (LOGFAS).</w:t>
      </w:r>
    </w:p>
    <w:p w:rsidR="003302A9" w:rsidRPr="00AA2D0B" w:rsidRDefault="003302A9" w:rsidP="003302A9">
      <w:pPr>
        <w:pStyle w:val="Listaszerbekezds"/>
        <w:numPr>
          <w:ilvl w:val="1"/>
          <w:numId w:val="113"/>
        </w:numPr>
        <w:tabs>
          <w:tab w:val="clear" w:pos="792"/>
          <w:tab w:val="num" w:pos="1000"/>
        </w:tabs>
        <w:spacing w:before="120"/>
        <w:ind w:left="1000"/>
        <w:contextualSpacing w:val="0"/>
        <w:jc w:val="both"/>
        <w:rPr>
          <w:bCs/>
        </w:rPr>
      </w:pPr>
      <w:r w:rsidRPr="00AA2D0B">
        <w:rPr>
          <w:bCs/>
        </w:rPr>
        <w:t>A repülő- és légvédelmi egységek, a különleges műveleti egység logisztikai támogatásának alapjait.</w:t>
      </w:r>
    </w:p>
    <w:p w:rsidR="00153AAD" w:rsidRPr="00AA2D0B" w:rsidRDefault="00153AAD" w:rsidP="00977D24">
      <w:pPr>
        <w:pStyle w:val="lfej"/>
        <w:numPr>
          <w:ilvl w:val="0"/>
          <w:numId w:val="113"/>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7. félév</w:t>
      </w:r>
    </w:p>
    <w:p w:rsidR="00153AAD" w:rsidRPr="00AA2D0B" w:rsidRDefault="00153AAD" w:rsidP="00977D24">
      <w:pPr>
        <w:pStyle w:val="lfej"/>
        <w:numPr>
          <w:ilvl w:val="0"/>
          <w:numId w:val="113"/>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w:t>
      </w:r>
      <w:r w:rsidRPr="00AA2D0B">
        <w:rPr>
          <w:bCs/>
          <w:lang w:val="hu-HU"/>
        </w:rPr>
        <w:t>a tanórák legalább 75%-án, a csapatnál végrehajtott foglalkozás 100%-án, valamint a szemináriumon történő részvétel</w:t>
      </w:r>
      <w:r w:rsidRPr="00AA2D0B">
        <w:rPr>
          <w:lang w:val="hu-HU"/>
        </w:rPr>
        <w:t xml:space="preserve"> kötelező.</w:t>
      </w:r>
    </w:p>
    <w:p w:rsidR="00153AAD" w:rsidRPr="00AA2D0B" w:rsidRDefault="00153AAD" w:rsidP="00977D24">
      <w:pPr>
        <w:pStyle w:val="Listaszerbekezds"/>
        <w:numPr>
          <w:ilvl w:val="0"/>
          <w:numId w:val="113"/>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153AAD" w:rsidRPr="00AA2D0B" w:rsidRDefault="00153AAD" w:rsidP="00977D24">
      <w:pPr>
        <w:pStyle w:val="Listaszerbekezds"/>
        <w:numPr>
          <w:ilvl w:val="0"/>
          <w:numId w:val="113"/>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 félév elfogadásának, azaz az aláírás megszerzésének feltétele a 2 db zárthelyi dolgozat megírása az oktató által megjelölt időpontban. Az aláírás feltétele a 2 zárthelyi dolgozatból külön-külön az elégséges (2) érdemjegy elérése. A tantárgy kreditje megszerzésének feltétele a legalább elégséges (2) </w:t>
      </w:r>
      <w:r w:rsidRPr="00AA2D0B">
        <w:rPr>
          <w:b/>
        </w:rPr>
        <w:t>kollokviumi j</w:t>
      </w:r>
      <w:r w:rsidRPr="00AA2D0B">
        <w:t xml:space="preserve">egy. A </w:t>
      </w:r>
      <w:r w:rsidRPr="00AA2D0B">
        <w:lastRenderedPageBreak/>
        <w:t>kollokvium a kurzus tananyagából történik, szóban a kiadott felkészülési kérdések alapján. A tananyag szerves részét képezik a kijelölt kötelező irodalmon kívül a tantárgy előadásai során elhangzott, illetve a gyakorlati foglalkozáson begyakorolt ismeretek is. A tantárgy egyben a záróvizsga részét is képezi, a kollokviumi felkészülési kérdések megadásánál a záróvizsga témaköröket figyelembe kell venni.</w:t>
      </w:r>
    </w:p>
    <w:p w:rsidR="00153AAD" w:rsidRPr="00AA2D0B" w:rsidRDefault="00153AAD" w:rsidP="00977D24">
      <w:pPr>
        <w:pStyle w:val="Listaszerbekezds"/>
        <w:numPr>
          <w:ilvl w:val="0"/>
          <w:numId w:val="113"/>
        </w:numPr>
        <w:tabs>
          <w:tab w:val="clear" w:pos="360"/>
          <w:tab w:val="left" w:pos="284"/>
          <w:tab w:val="num" w:pos="644"/>
        </w:tabs>
        <w:spacing w:before="120"/>
        <w:ind w:left="641" w:hanging="357"/>
        <w:contextualSpacing w:val="0"/>
        <w:rPr>
          <w:b/>
        </w:rPr>
      </w:pPr>
      <w:r w:rsidRPr="00AA2D0B">
        <w:rPr>
          <w:b/>
        </w:rPr>
        <w:tab/>
        <w:t>Irodalomjegyzék (magyar, angol):</w:t>
      </w:r>
    </w:p>
    <w:p w:rsidR="00153AAD" w:rsidRPr="00AA2D0B" w:rsidRDefault="00153AAD" w:rsidP="00977D24">
      <w:pPr>
        <w:pStyle w:val="lfej"/>
        <w:numPr>
          <w:ilvl w:val="1"/>
          <w:numId w:val="113"/>
        </w:numPr>
        <w:tabs>
          <w:tab w:val="clear" w:pos="792"/>
          <w:tab w:val="clear" w:pos="4536"/>
          <w:tab w:val="clear" w:pos="9072"/>
          <w:tab w:val="num" w:pos="1000"/>
        </w:tabs>
        <w:spacing w:before="120"/>
        <w:ind w:left="1000"/>
        <w:jc w:val="both"/>
        <w:rPr>
          <w:b/>
        </w:rPr>
      </w:pPr>
      <w:r w:rsidRPr="00AA2D0B">
        <w:rPr>
          <w:b/>
        </w:rPr>
        <w:t>Kötelező irodalom:</w:t>
      </w:r>
    </w:p>
    <w:p w:rsidR="00153AAD" w:rsidRPr="00AA2D0B" w:rsidRDefault="00153AAD" w:rsidP="00977D24">
      <w:pPr>
        <w:pStyle w:val="lfej"/>
        <w:numPr>
          <w:ilvl w:val="0"/>
          <w:numId w:val="102"/>
        </w:numPr>
        <w:tabs>
          <w:tab w:val="clear" w:pos="4536"/>
          <w:tab w:val="clear" w:pos="9072"/>
        </w:tabs>
        <w:ind w:left="1434" w:hanging="357"/>
        <w:jc w:val="both"/>
        <w:rPr>
          <w:lang w:val="hu-HU"/>
        </w:rPr>
      </w:pPr>
      <w:r w:rsidRPr="00AA2D0B">
        <w:rPr>
          <w:lang w:val="hu-HU"/>
        </w:rPr>
        <w:t>Lovász Zoltán: A harc-hadművelet logisztikai támogatása II. (ZMNE Egyetemi jegyzet, Budapest, 2006.)</w:t>
      </w:r>
    </w:p>
    <w:p w:rsidR="00153AAD" w:rsidRPr="00AA2D0B" w:rsidRDefault="00153AAD" w:rsidP="00977D24">
      <w:pPr>
        <w:pStyle w:val="lfej"/>
        <w:numPr>
          <w:ilvl w:val="0"/>
          <w:numId w:val="102"/>
        </w:numPr>
        <w:tabs>
          <w:tab w:val="clear" w:pos="4536"/>
          <w:tab w:val="clear" w:pos="9072"/>
        </w:tabs>
        <w:ind w:left="1434" w:hanging="357"/>
        <w:jc w:val="both"/>
        <w:rPr>
          <w:lang w:val="hu-HU"/>
        </w:rPr>
      </w:pPr>
      <w:r w:rsidRPr="00AA2D0B">
        <w:rPr>
          <w:lang w:val="hu-HU"/>
        </w:rPr>
        <w:t>Fodor József: A dandár védelme (ZMNE jegyzet Budapest, 2001., nyt. szám: 952/323)</w:t>
      </w:r>
    </w:p>
    <w:p w:rsidR="00153AAD" w:rsidRPr="00AA2D0B" w:rsidRDefault="00153AAD" w:rsidP="00977D24">
      <w:pPr>
        <w:pStyle w:val="lfej"/>
        <w:numPr>
          <w:ilvl w:val="0"/>
          <w:numId w:val="102"/>
        </w:numPr>
        <w:tabs>
          <w:tab w:val="clear" w:pos="4536"/>
          <w:tab w:val="clear" w:pos="9072"/>
        </w:tabs>
        <w:ind w:left="1434" w:hanging="357"/>
        <w:jc w:val="both"/>
        <w:rPr>
          <w:lang w:val="hu-HU"/>
        </w:rPr>
      </w:pPr>
      <w:r w:rsidRPr="00AA2D0B">
        <w:rPr>
          <w:lang w:val="hu-HU"/>
        </w:rPr>
        <w:t>MC 319/2 A NATO logisztikai alap-és irányelvei (MH ÖLTP kiadványa, Budapest, 2005.)</w:t>
      </w:r>
    </w:p>
    <w:p w:rsidR="00153AAD" w:rsidRPr="00AA2D0B" w:rsidRDefault="00153AAD" w:rsidP="00977D24">
      <w:pPr>
        <w:pStyle w:val="lfej"/>
        <w:numPr>
          <w:ilvl w:val="0"/>
          <w:numId w:val="102"/>
        </w:numPr>
        <w:tabs>
          <w:tab w:val="clear" w:pos="4536"/>
          <w:tab w:val="clear" w:pos="9072"/>
        </w:tabs>
        <w:ind w:left="1434" w:hanging="357"/>
        <w:jc w:val="both"/>
        <w:rPr>
          <w:lang w:val="hu-HU"/>
        </w:rPr>
      </w:pPr>
      <w:r w:rsidRPr="00AA2D0B">
        <w:rPr>
          <w:lang w:val="hu-HU"/>
        </w:rPr>
        <w:t>Harcászati mappa alegység-parancsnokok részére (nyt. szám: 1024/762)</w:t>
      </w:r>
    </w:p>
    <w:p w:rsidR="00153AAD" w:rsidRPr="00AA2D0B" w:rsidRDefault="00153AAD" w:rsidP="00977D24">
      <w:pPr>
        <w:pStyle w:val="lfej"/>
        <w:numPr>
          <w:ilvl w:val="0"/>
          <w:numId w:val="102"/>
        </w:numPr>
        <w:tabs>
          <w:tab w:val="clear" w:pos="4536"/>
          <w:tab w:val="clear" w:pos="9072"/>
        </w:tabs>
        <w:ind w:left="1434" w:hanging="357"/>
        <w:jc w:val="both"/>
        <w:rPr>
          <w:lang w:val="hu-HU"/>
        </w:rPr>
      </w:pPr>
      <w:r w:rsidRPr="00AA2D0B">
        <w:rPr>
          <w:lang w:val="hu-HU"/>
        </w:rPr>
        <w:t>Törzsek szervezete és tevékenysége (nyt. szám: 1024/755)</w:t>
      </w:r>
    </w:p>
    <w:p w:rsidR="00153AAD" w:rsidRPr="00AA2D0B" w:rsidRDefault="00153AAD" w:rsidP="00977D24">
      <w:pPr>
        <w:pStyle w:val="lfej"/>
        <w:numPr>
          <w:ilvl w:val="1"/>
          <w:numId w:val="11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153AAD" w:rsidRPr="00AA2D0B" w:rsidRDefault="00153AAD" w:rsidP="00977D24">
      <w:pPr>
        <w:pStyle w:val="lfej"/>
        <w:numPr>
          <w:ilvl w:val="0"/>
          <w:numId w:val="103"/>
        </w:numPr>
        <w:tabs>
          <w:tab w:val="clear" w:pos="4536"/>
          <w:tab w:val="clear" w:pos="9072"/>
        </w:tabs>
        <w:ind w:left="1434" w:hanging="357"/>
        <w:jc w:val="both"/>
        <w:rPr>
          <w:lang w:val="hu-HU"/>
        </w:rPr>
      </w:pPr>
      <w:r w:rsidRPr="00AA2D0B">
        <w:rPr>
          <w:lang w:val="hu-HU"/>
        </w:rPr>
        <w:t>Hajdú István: Harci okmányok rendeltetése, felosztása, tartalma és elkészítésük elvei (ZMNE jegyzet Budapest, 1996., nyt.szám: 734/734)</w:t>
      </w:r>
    </w:p>
    <w:p w:rsidR="00153AAD" w:rsidRPr="00AA2D0B" w:rsidRDefault="00153AAD" w:rsidP="00977D24">
      <w:pPr>
        <w:pStyle w:val="lfej"/>
        <w:numPr>
          <w:ilvl w:val="0"/>
          <w:numId w:val="103"/>
        </w:numPr>
        <w:tabs>
          <w:tab w:val="clear" w:pos="4536"/>
          <w:tab w:val="clear" w:pos="9072"/>
        </w:tabs>
        <w:ind w:left="1434" w:hanging="357"/>
        <w:jc w:val="both"/>
        <w:rPr>
          <w:lang w:val="hu-HU"/>
        </w:rPr>
      </w:pPr>
      <w:r w:rsidRPr="00AA2D0B">
        <w:rPr>
          <w:lang w:val="hu-HU"/>
        </w:rPr>
        <w:t>APP-6 A Földi telepítésű katonai rendszerek grafikai jelei http://www.mpsotc.gr/dat/05CB6DCD/file. pdf</w:t>
      </w:r>
    </w:p>
    <w:p w:rsidR="00153AAD" w:rsidRPr="00AA2D0B" w:rsidRDefault="00153AAD" w:rsidP="00977D24">
      <w:pPr>
        <w:pStyle w:val="lfej"/>
        <w:numPr>
          <w:ilvl w:val="0"/>
          <w:numId w:val="103"/>
        </w:numPr>
        <w:tabs>
          <w:tab w:val="clear" w:pos="4536"/>
          <w:tab w:val="clear" w:pos="9072"/>
        </w:tabs>
        <w:ind w:left="1434" w:hanging="357"/>
        <w:jc w:val="both"/>
        <w:rPr>
          <w:lang w:val="hu-HU"/>
        </w:rPr>
      </w:pPr>
      <w:r w:rsidRPr="00AA2D0B">
        <w:rPr>
          <w:lang w:val="hu-HU"/>
        </w:rPr>
        <w:t>A gépesített lövészdandár harci alkalmazásának elvei (doktrína tervezet) nyt. szám: 1381/71</w:t>
      </w:r>
    </w:p>
    <w:p w:rsidR="000F3892" w:rsidRPr="00AA2D0B" w:rsidRDefault="00153AAD" w:rsidP="00977D24">
      <w:pPr>
        <w:pStyle w:val="lfej"/>
        <w:numPr>
          <w:ilvl w:val="0"/>
          <w:numId w:val="103"/>
        </w:numPr>
        <w:tabs>
          <w:tab w:val="clear" w:pos="4536"/>
          <w:tab w:val="clear" w:pos="9072"/>
        </w:tabs>
        <w:ind w:left="1434" w:hanging="357"/>
        <w:jc w:val="both"/>
      </w:pPr>
      <w:r w:rsidRPr="00AA2D0B">
        <w:rPr>
          <w:lang w:val="hu-HU"/>
        </w:rPr>
        <w:t>AJP-4 (B) Szövetséges Összhader</w:t>
      </w:r>
      <w:r w:rsidRPr="00AA2D0B">
        <w:rPr>
          <w:rFonts w:hint="eastAsia"/>
          <w:lang w:val="hu-HU"/>
        </w:rPr>
        <w:t>ő</w:t>
      </w:r>
      <w:r w:rsidRPr="00AA2D0B">
        <w:rPr>
          <w:lang w:val="hu-HU"/>
        </w:rPr>
        <w:t xml:space="preserve">nemi Logisztikai Doktrína </w:t>
      </w:r>
      <w:hyperlink r:id="rId22" w:history="1">
        <w:r w:rsidRPr="00AA2D0B">
          <w:rPr>
            <w:rStyle w:val="Hiperhivatkozs"/>
            <w:lang w:val="hu-HU"/>
          </w:rPr>
          <w:t>http://hogskolene.forsvaret.no/english/nodefic/students/Documents/AJP-4(B).pdf</w:t>
        </w:r>
      </w:hyperlink>
    </w:p>
    <w:p w:rsidR="00890FDF" w:rsidRPr="00AA2D0B" w:rsidRDefault="00890FDF" w:rsidP="006F7851">
      <w:pPr>
        <w:jc w:val="both"/>
      </w:pPr>
    </w:p>
    <w:p w:rsidR="004D561C" w:rsidRPr="00AA2D0B" w:rsidRDefault="004D561C" w:rsidP="006F7851">
      <w:pPr>
        <w:jc w:val="both"/>
      </w:pPr>
    </w:p>
    <w:p w:rsidR="00153AAD" w:rsidRPr="00AA2D0B" w:rsidRDefault="00153AAD" w:rsidP="00153AAD">
      <w:pPr>
        <w:jc w:val="both"/>
      </w:pPr>
      <w:r w:rsidRPr="00AA2D0B">
        <w:t>Budapest, 2017. október 31.</w:t>
      </w:r>
    </w:p>
    <w:p w:rsidR="00153AAD" w:rsidRPr="00AA2D0B" w:rsidRDefault="00153AAD" w:rsidP="00153AAD">
      <w:pPr>
        <w:jc w:val="both"/>
      </w:pPr>
    </w:p>
    <w:p w:rsidR="00153AAD" w:rsidRPr="00AA2D0B" w:rsidRDefault="00153AAD" w:rsidP="00153AAD">
      <w:pPr>
        <w:ind w:left="4254" w:firstLine="709"/>
        <w:jc w:val="both"/>
        <w:rPr>
          <w:b/>
        </w:rPr>
      </w:pPr>
      <w:r w:rsidRPr="00AA2D0B">
        <w:rPr>
          <w:b/>
        </w:rPr>
        <w:t>Dr. Pohl Árpád egyetemi docens, PhD</w:t>
      </w:r>
    </w:p>
    <w:p w:rsidR="004D561C" w:rsidRPr="00AA2D0B" w:rsidRDefault="00153AAD" w:rsidP="00153AAD">
      <w:pPr>
        <w:ind w:left="5672" w:firstLine="709"/>
        <w:jc w:val="both"/>
      </w:pPr>
      <w:r w:rsidRPr="00AA2D0B">
        <w:t>tantárgyfelelős</w:t>
      </w:r>
    </w:p>
    <w:p w:rsidR="00FE6ECD" w:rsidRPr="00AA2D0B" w:rsidRDefault="00153AAD" w:rsidP="00977D24">
      <w:pPr>
        <w:pStyle w:val="Cmsor1"/>
        <w:numPr>
          <w:ilvl w:val="1"/>
          <w:numId w:val="52"/>
        </w:numPr>
        <w:spacing w:before="0"/>
        <w:ind w:left="851" w:hanging="567"/>
        <w:rPr>
          <w:i/>
          <w:lang w:val="hu-HU"/>
        </w:rPr>
      </w:pPr>
      <w:r w:rsidRPr="00AA2D0B">
        <w:rPr>
          <w:b w:val="0"/>
          <w:i/>
        </w:rPr>
        <w:br w:type="page"/>
      </w:r>
      <w:bookmarkStart w:id="135" w:name="_Toc500242627"/>
      <w:bookmarkStart w:id="136" w:name="_Toc330300679"/>
      <w:r w:rsidR="00890FDF" w:rsidRPr="00AA2D0B">
        <w:rPr>
          <w:i/>
          <w:lang w:val="hu-HU"/>
        </w:rPr>
        <w:lastRenderedPageBreak/>
        <w:t xml:space="preserve">Hadtáp </w:t>
      </w:r>
      <w:r w:rsidR="008366D9" w:rsidRPr="00AA2D0B">
        <w:rPr>
          <w:i/>
          <w:lang w:val="hu-HU"/>
        </w:rPr>
        <w:t>specializáció</w:t>
      </w:r>
      <w:bookmarkEnd w:id="135"/>
    </w:p>
    <w:p w:rsidR="00890FDF" w:rsidRPr="00AA2D0B" w:rsidRDefault="00FE6ECD" w:rsidP="00091CAD">
      <w:pPr>
        <w:rPr>
          <w:i/>
        </w:rPr>
      </w:pPr>
      <w:r w:rsidRPr="00AA2D0B">
        <w:rPr>
          <w:i/>
        </w:rPr>
        <w:t>K</w:t>
      </w:r>
      <w:r w:rsidR="00890FDF" w:rsidRPr="00AA2D0B">
        <w:rPr>
          <w:i/>
        </w:rPr>
        <w:t>ötelezően választható szakmai törzsanyag</w:t>
      </w:r>
      <w:bookmarkEnd w:id="136"/>
    </w:p>
    <w:p w:rsidR="004310FF" w:rsidRPr="00AA2D0B" w:rsidRDefault="004310FF" w:rsidP="00091CAD">
      <w:pPr>
        <w:rPr>
          <w:i/>
        </w:rPr>
      </w:pPr>
    </w:p>
    <w:tbl>
      <w:tblPr>
        <w:tblW w:w="9072" w:type="dxa"/>
        <w:tblInd w:w="113" w:type="dxa"/>
        <w:tblLook w:val="01E0" w:firstRow="1" w:lastRow="1" w:firstColumn="1" w:lastColumn="1" w:noHBand="0" w:noVBand="0"/>
      </w:tblPr>
      <w:tblGrid>
        <w:gridCol w:w="4855"/>
        <w:gridCol w:w="1620"/>
        <w:gridCol w:w="2597"/>
      </w:tblGrid>
      <w:tr w:rsidR="00B340D3" w:rsidRPr="00AA2D0B" w:rsidTr="00B340D3">
        <w:tc>
          <w:tcPr>
            <w:tcW w:w="4855" w:type="dxa"/>
            <w:tcBorders>
              <w:top w:val="nil"/>
              <w:left w:val="nil"/>
              <w:bottom w:val="single" w:sz="4" w:space="0" w:color="auto"/>
              <w:right w:val="nil"/>
            </w:tcBorders>
            <w:hideMark/>
          </w:tcPr>
          <w:p w:rsidR="00B340D3" w:rsidRPr="00AA2D0B" w:rsidRDefault="00B340D3" w:rsidP="00B340D3">
            <w:pPr>
              <w:pStyle w:val="Szvegtrzs"/>
              <w:jc w:val="center"/>
              <w:rPr>
                <w:b/>
                <w:smallCaps/>
                <w:sz w:val="28"/>
                <w:szCs w:val="28"/>
              </w:rPr>
            </w:pPr>
            <w:r w:rsidRPr="00AA2D0B">
              <w:rPr>
                <w:b/>
                <w:smallCaps/>
                <w:sz w:val="28"/>
                <w:szCs w:val="28"/>
              </w:rPr>
              <w:t>Nemzeti Közszolgálati Egyetem</w:t>
            </w:r>
          </w:p>
        </w:tc>
        <w:tc>
          <w:tcPr>
            <w:tcW w:w="1620" w:type="dxa"/>
          </w:tcPr>
          <w:p w:rsidR="00B340D3" w:rsidRPr="00AA2D0B" w:rsidRDefault="00B340D3" w:rsidP="00B340D3">
            <w:pPr>
              <w:pStyle w:val="Szvegtrzs"/>
            </w:pPr>
          </w:p>
        </w:tc>
        <w:tc>
          <w:tcPr>
            <w:tcW w:w="2597" w:type="dxa"/>
          </w:tcPr>
          <w:p w:rsidR="00B340D3" w:rsidRPr="00AA2D0B" w:rsidRDefault="00B340D3" w:rsidP="00B340D3">
            <w:pPr>
              <w:pStyle w:val="Szvegtrzs"/>
              <w:jc w:val="right"/>
            </w:pPr>
          </w:p>
        </w:tc>
      </w:tr>
      <w:tr w:rsidR="00B340D3" w:rsidRPr="00AA2D0B" w:rsidTr="00B340D3">
        <w:tc>
          <w:tcPr>
            <w:tcW w:w="4855" w:type="dxa"/>
            <w:tcBorders>
              <w:top w:val="single" w:sz="4" w:space="0" w:color="auto"/>
              <w:left w:val="nil"/>
              <w:bottom w:val="nil"/>
              <w:right w:val="nil"/>
            </w:tcBorders>
            <w:hideMark/>
          </w:tcPr>
          <w:p w:rsidR="00B340D3" w:rsidRPr="00AA2D0B" w:rsidRDefault="00B340D3" w:rsidP="00B340D3">
            <w:pPr>
              <w:pStyle w:val="Szvegtrzs"/>
              <w:jc w:val="center"/>
              <w:rPr>
                <w:b/>
              </w:rPr>
            </w:pPr>
            <w:r w:rsidRPr="00AA2D0B">
              <w:rPr>
                <w:b/>
              </w:rPr>
              <w:t>Hadtudományi és Honvédtisztképző Kar</w:t>
            </w:r>
          </w:p>
        </w:tc>
        <w:tc>
          <w:tcPr>
            <w:tcW w:w="1620" w:type="dxa"/>
          </w:tcPr>
          <w:p w:rsidR="00B340D3" w:rsidRPr="00AA2D0B" w:rsidRDefault="00B340D3" w:rsidP="00B340D3">
            <w:pPr>
              <w:pStyle w:val="Szvegtrzs"/>
            </w:pPr>
          </w:p>
        </w:tc>
        <w:tc>
          <w:tcPr>
            <w:tcW w:w="2597" w:type="dxa"/>
          </w:tcPr>
          <w:p w:rsidR="00B340D3" w:rsidRPr="00AA2D0B" w:rsidRDefault="00B340D3" w:rsidP="00B340D3">
            <w:pPr>
              <w:pStyle w:val="Szvegtrzs"/>
            </w:pPr>
          </w:p>
        </w:tc>
      </w:tr>
    </w:tbl>
    <w:p w:rsidR="00B340D3" w:rsidRPr="00AA2D0B" w:rsidRDefault="00B340D3" w:rsidP="00B340D3">
      <w:pPr>
        <w:pStyle w:val="lfej"/>
        <w:tabs>
          <w:tab w:val="right" w:pos="0"/>
        </w:tabs>
        <w:jc w:val="both"/>
        <w:rPr>
          <w:bCs/>
        </w:rPr>
      </w:pPr>
    </w:p>
    <w:p w:rsidR="00B340D3" w:rsidRPr="00AA2D0B" w:rsidRDefault="00B340D3" w:rsidP="00B340D3">
      <w:pPr>
        <w:jc w:val="center"/>
        <w:rPr>
          <w:b/>
          <w:bCs/>
          <w:sz w:val="28"/>
          <w:szCs w:val="28"/>
        </w:rPr>
      </w:pPr>
      <w:r w:rsidRPr="00AA2D0B">
        <w:rPr>
          <w:b/>
          <w:bCs/>
          <w:sz w:val="28"/>
          <w:szCs w:val="28"/>
        </w:rPr>
        <w:t>TANTÁRGYI PROGRAM</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HLHAB24</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Számvitel alapjai</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Accounting</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D23D5B" w:rsidRPr="00AA2D0B">
        <w:rPr>
          <w:bCs/>
          <w:lang w:val="hu-HU"/>
        </w:rPr>
        <w:t xml:space="preserve">Katonai Logisztikai Intézet, </w:t>
      </w:r>
      <w:r w:rsidRPr="00AA2D0B">
        <w:rPr>
          <w:bCs/>
          <w:lang w:val="hu-HU"/>
        </w:rPr>
        <w:t>Hadtáp és Katonai Közlekedési Tanszék</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Pap Andrea egyetemi docens, PhD</w:t>
      </w:r>
    </w:p>
    <w:p w:rsidR="00B340D3" w:rsidRPr="00AA2D0B" w:rsidRDefault="00B340D3" w:rsidP="00977D24">
      <w:pPr>
        <w:pStyle w:val="lfej"/>
        <w:numPr>
          <w:ilvl w:val="0"/>
          <w:numId w:val="11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340D3" w:rsidRPr="00AA2D0B" w:rsidRDefault="00B340D3" w:rsidP="00977D24">
      <w:pPr>
        <w:pStyle w:val="lfej"/>
        <w:numPr>
          <w:ilvl w:val="1"/>
          <w:numId w:val="11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340D3" w:rsidRPr="00AA2D0B" w:rsidRDefault="00B340D3" w:rsidP="00977D24">
      <w:pPr>
        <w:pStyle w:val="lfej"/>
        <w:numPr>
          <w:ilvl w:val="2"/>
          <w:numId w:val="11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(15+25)</w:t>
      </w:r>
    </w:p>
    <w:p w:rsidR="00B340D3" w:rsidRPr="00AA2D0B" w:rsidRDefault="00B340D3" w:rsidP="00977D24">
      <w:pPr>
        <w:pStyle w:val="lfej"/>
        <w:numPr>
          <w:ilvl w:val="2"/>
          <w:numId w:val="11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340D3" w:rsidRPr="00AA2D0B" w:rsidRDefault="00B340D3" w:rsidP="00977D24">
      <w:pPr>
        <w:pStyle w:val="lfej"/>
        <w:numPr>
          <w:ilvl w:val="1"/>
          <w:numId w:val="11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B340D3" w:rsidRPr="00AA2D0B" w:rsidRDefault="00B340D3" w:rsidP="00977D24">
      <w:pPr>
        <w:pStyle w:val="lfej"/>
        <w:numPr>
          <w:ilvl w:val="0"/>
          <w:numId w:val="11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a számviteli elszámolás módszereit.</w:t>
      </w:r>
    </w:p>
    <w:p w:rsidR="00B340D3" w:rsidRPr="00AA2D0B" w:rsidRDefault="00B340D3" w:rsidP="00977D24">
      <w:pPr>
        <w:pStyle w:val="lfej"/>
        <w:numPr>
          <w:ilvl w:val="0"/>
          <w:numId w:val="116"/>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Military officer cadets are familiarized with the methods of accounting.</w:t>
      </w:r>
    </w:p>
    <w:p w:rsidR="00B340D3" w:rsidRPr="00AA2D0B" w:rsidRDefault="00B340D3" w:rsidP="00977D24">
      <w:pPr>
        <w:pStyle w:val="Listaszerbekezds"/>
        <w:numPr>
          <w:ilvl w:val="0"/>
          <w:numId w:val="116"/>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honvéd tisztjelölt megismeri a magyar számvitel rendszerét, alapelveit, </w:t>
      </w:r>
      <w:r w:rsidRPr="00AA2D0B">
        <w:rPr>
          <w:bCs/>
        </w:rPr>
        <w:t>a gazdasági események könyvelésének és a könyvviteli elszámolásoknak a rendszerét. A tisztjelölt képes lesz összeállítani a beszámoló részét képező mérleget és eredmény kimutatást, valamint lekönyvelni az alapvető és az összetett gazdasági eseményeket.</w:t>
      </w:r>
    </w:p>
    <w:p w:rsidR="00B340D3" w:rsidRPr="00AA2D0B" w:rsidRDefault="00B340D3" w:rsidP="00977D24">
      <w:pPr>
        <w:pStyle w:val="Listaszerbekezds"/>
        <w:numPr>
          <w:ilvl w:val="0"/>
          <w:numId w:val="116"/>
        </w:numPr>
        <w:tabs>
          <w:tab w:val="clear" w:pos="360"/>
          <w:tab w:val="num" w:pos="644"/>
        </w:tabs>
        <w:spacing w:before="120"/>
        <w:ind w:left="641" w:hanging="357"/>
        <w:contextualSpacing w:val="0"/>
        <w:jc w:val="both"/>
        <w:rPr>
          <w:bCs/>
          <w:lang w:val="en-GB"/>
        </w:rPr>
      </w:pPr>
      <w:r w:rsidRPr="00AA2D0B">
        <w:rPr>
          <w:b/>
          <w:lang w:val="en-GB"/>
        </w:rPr>
        <w:t xml:space="preserve">Elérendő kompetenciák (angolul): </w:t>
      </w:r>
      <w:r w:rsidRPr="00AA2D0B">
        <w:rPr>
          <w:lang w:val="en-GB"/>
        </w:rPr>
        <w:t>To familiarize military officer cadets with the Hungarian system of accounting, its basic principles, the system of booking  economic events and the system of accounting records.  To enable the officer cadet to make a balance sheet and an income statement included in the financial report as well as to book basic and complex economic events.</w:t>
      </w:r>
    </w:p>
    <w:p w:rsidR="008519C9" w:rsidRPr="00AA2D0B" w:rsidRDefault="008519C9" w:rsidP="00977D24">
      <w:pPr>
        <w:pStyle w:val="Listaszerbekezds"/>
        <w:numPr>
          <w:ilvl w:val="0"/>
          <w:numId w:val="116"/>
        </w:numPr>
        <w:tabs>
          <w:tab w:val="clear" w:pos="360"/>
          <w:tab w:val="num" w:pos="644"/>
        </w:tabs>
        <w:spacing w:before="120"/>
        <w:ind w:left="641" w:hanging="357"/>
        <w:contextualSpacing w:val="0"/>
        <w:jc w:val="both"/>
        <w:rPr>
          <w:bCs/>
          <w:lang w:val="en-GB"/>
        </w:rPr>
      </w:pPr>
      <w:r w:rsidRPr="00AA2D0B">
        <w:rPr>
          <w:b/>
          <w:lang w:val="en-GB"/>
        </w:rPr>
        <w:t>Előtanulmányi kötelezettség:</w:t>
      </w:r>
      <w:r w:rsidRPr="00AA2D0B">
        <w:rPr>
          <w:bCs/>
          <w:lang w:val="en-GB"/>
        </w:rPr>
        <w:t xml:space="preserve"> nincs</w:t>
      </w:r>
    </w:p>
    <w:p w:rsidR="00B340D3" w:rsidRPr="00AA2D0B" w:rsidRDefault="00B340D3" w:rsidP="00977D24">
      <w:pPr>
        <w:pStyle w:val="Listaszerbekezds"/>
        <w:numPr>
          <w:ilvl w:val="0"/>
          <w:numId w:val="116"/>
        </w:numPr>
        <w:tabs>
          <w:tab w:val="clear" w:pos="360"/>
          <w:tab w:val="num" w:pos="644"/>
        </w:tabs>
        <w:spacing w:before="120"/>
        <w:ind w:left="641" w:hanging="357"/>
        <w:contextualSpacing w:val="0"/>
        <w:jc w:val="both"/>
        <w:rPr>
          <w:b/>
        </w:rPr>
      </w:pPr>
      <w:r w:rsidRPr="00AA2D0B">
        <w:rPr>
          <w:b/>
        </w:rPr>
        <w:t>A tantárgy tematikája:</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 xml:space="preserve">A hallgató részére kiadásra kerül a félévi tananyag beosztás és a tantárgyi követelményrendszer, valamint a félév során megoldásra, illetve önálló gyakorlásra </w:t>
      </w:r>
      <w:r w:rsidRPr="00AA2D0B">
        <w:lastRenderedPageBreak/>
        <w:t>szolgáló feladatgyűjtemény. A számvitel alapfogalmai. A gazdálkodás, valamint a vállalkozás tartalma. A vállalkozási tevékenység sajátosságai. A számvitel területei.</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 vállalkozások beszámolási és könyvvezetési kötelezettsége. A beszámoló részei. A mérleg fogalma, fajtái és jellemzői.</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egyes mérlegfőcsoportok, mérlegcsoportok tartalma.  A mérlegfőcsoportok részletes tartalma, mérlegösszeállítás.</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1. ZH. A gazdasági események fogalma, csoportosítása.</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alapvető és összetett gazdasági események típusai. A főkönyvi számlával kapcsolatos fogalmak.</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egyes számlatípusok jellemzői. Könyvelés főkönyvi számlákon I-II.</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2. ZH. Az eredménykimutatás tartalma és fajtái.  Az eredménykategóriák részletes tartalma.</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eredménykimutatás tartalma és fajtái.</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eredménykategóriák részletes tartalma.</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eredménykimutatás összeállítása.</w:t>
      </w:r>
    </w:p>
    <w:p w:rsidR="00B340D3" w:rsidRPr="00AA2D0B" w:rsidRDefault="00B340D3" w:rsidP="00977D24">
      <w:pPr>
        <w:pStyle w:val="Listaszerbekezds"/>
        <w:numPr>
          <w:ilvl w:val="1"/>
          <w:numId w:val="116"/>
        </w:numPr>
        <w:tabs>
          <w:tab w:val="clear" w:pos="792"/>
          <w:tab w:val="num" w:pos="1000"/>
        </w:tabs>
        <w:spacing w:before="120"/>
        <w:ind w:left="1000"/>
        <w:contextualSpacing w:val="0"/>
        <w:jc w:val="both"/>
        <w:rPr>
          <w:b/>
        </w:rPr>
      </w:pPr>
      <w:r w:rsidRPr="00AA2D0B">
        <w:t>Az eszközök és források értékelésének legfontosabb szabályai. Gyakorlás.</w:t>
      </w:r>
    </w:p>
    <w:p w:rsidR="00B340D3" w:rsidRPr="00AA2D0B" w:rsidRDefault="00B340D3" w:rsidP="00977D24">
      <w:pPr>
        <w:pStyle w:val="lfej"/>
        <w:numPr>
          <w:ilvl w:val="0"/>
          <w:numId w:val="116"/>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5. félév</w:t>
      </w:r>
    </w:p>
    <w:p w:rsidR="00B340D3" w:rsidRPr="00AA2D0B" w:rsidRDefault="00B340D3" w:rsidP="00977D24">
      <w:pPr>
        <w:pStyle w:val="lfej"/>
        <w:numPr>
          <w:ilvl w:val="0"/>
          <w:numId w:val="116"/>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80 %-ban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B340D3" w:rsidRPr="00AA2D0B" w:rsidRDefault="00B340D3" w:rsidP="00977D24">
      <w:pPr>
        <w:pStyle w:val="Listaszerbekezds"/>
        <w:numPr>
          <w:ilvl w:val="0"/>
          <w:numId w:val="116"/>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B340D3" w:rsidRPr="00AA2D0B" w:rsidRDefault="00B340D3" w:rsidP="00977D24">
      <w:pPr>
        <w:pStyle w:val="Listaszerbekezds"/>
        <w:numPr>
          <w:ilvl w:val="0"/>
          <w:numId w:val="11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 elfogadásának, azaz az aláírás megszerzésének feltétele a félév során 2 alkalommal írandó zárthelyi dolgozat az oktató által megjelölt időpontokban, valamint a gyakorló feladatok megoldásának a meghatározott időre történő beadása. A zárthelyi dolgozatok a tananyag elméleti és gyakorlati részét is tartalmazzák, időtartamuk dolgozatonként max. 30 perc. Az aláírás feltétele a 2 zárthelyi dolgozatból együttesen legalább 51 % elérése, valamint a megoldott feladatok leadása. A tantárgy kreditje megszerzésének feltétele a legalább elégséges (2) kollokviumi jegy. A </w:t>
      </w:r>
      <w:r w:rsidRPr="00AA2D0B">
        <w:rPr>
          <w:b/>
        </w:rPr>
        <w:t>kollokvium</w:t>
      </w:r>
      <w:r w:rsidRPr="00AA2D0B">
        <w:t>i jegy megállapítása az írásbeli vizsgadolgozat összpontszáma alapján történik, az elégséges szint 51 %.</w:t>
      </w:r>
    </w:p>
    <w:p w:rsidR="00B340D3" w:rsidRPr="00AA2D0B" w:rsidRDefault="00B340D3" w:rsidP="00977D24">
      <w:pPr>
        <w:pStyle w:val="Listaszerbekezds"/>
        <w:numPr>
          <w:ilvl w:val="0"/>
          <w:numId w:val="116"/>
        </w:numPr>
        <w:tabs>
          <w:tab w:val="clear" w:pos="360"/>
          <w:tab w:val="left" w:pos="284"/>
          <w:tab w:val="num" w:pos="644"/>
        </w:tabs>
        <w:spacing w:before="120"/>
        <w:ind w:left="641" w:hanging="357"/>
        <w:contextualSpacing w:val="0"/>
        <w:rPr>
          <w:b/>
        </w:rPr>
      </w:pPr>
      <w:r w:rsidRPr="00AA2D0B">
        <w:rPr>
          <w:b/>
        </w:rPr>
        <w:tab/>
        <w:t>Irodalomjegyzék (magyar, angol):</w:t>
      </w:r>
    </w:p>
    <w:p w:rsidR="00B340D3" w:rsidRPr="00AA2D0B" w:rsidRDefault="00B340D3" w:rsidP="00977D24">
      <w:pPr>
        <w:pStyle w:val="lfej"/>
        <w:numPr>
          <w:ilvl w:val="1"/>
          <w:numId w:val="116"/>
        </w:numPr>
        <w:tabs>
          <w:tab w:val="clear" w:pos="792"/>
          <w:tab w:val="clear" w:pos="4536"/>
          <w:tab w:val="clear" w:pos="9072"/>
          <w:tab w:val="num" w:pos="1000"/>
        </w:tabs>
        <w:spacing w:before="120"/>
        <w:ind w:left="1000"/>
        <w:jc w:val="both"/>
        <w:rPr>
          <w:b/>
        </w:rPr>
      </w:pPr>
      <w:r w:rsidRPr="00AA2D0B">
        <w:rPr>
          <w:b/>
        </w:rPr>
        <w:t>Kötelező irodalom:</w:t>
      </w:r>
    </w:p>
    <w:p w:rsidR="00B340D3" w:rsidRPr="00AA2D0B" w:rsidRDefault="00B340D3" w:rsidP="00977D24">
      <w:pPr>
        <w:pStyle w:val="lfej"/>
        <w:numPr>
          <w:ilvl w:val="0"/>
          <w:numId w:val="102"/>
        </w:numPr>
        <w:tabs>
          <w:tab w:val="clear" w:pos="4536"/>
          <w:tab w:val="clear" w:pos="9072"/>
        </w:tabs>
        <w:ind w:left="1434" w:hanging="357"/>
        <w:jc w:val="both"/>
        <w:rPr>
          <w:b/>
        </w:rPr>
      </w:pPr>
      <w:r w:rsidRPr="00AA2D0B">
        <w:rPr>
          <w:lang w:val="hu-HU"/>
        </w:rPr>
        <w:t>Dr. Sztanó Imre: A számvitel alapjai (Perfekt Zrt. 2015 ISBN: 9789633948217)</w:t>
      </w:r>
    </w:p>
    <w:p w:rsidR="00B340D3" w:rsidRPr="00AA2D0B" w:rsidRDefault="00B340D3" w:rsidP="00977D24">
      <w:pPr>
        <w:pStyle w:val="lfej"/>
        <w:numPr>
          <w:ilvl w:val="0"/>
          <w:numId w:val="102"/>
        </w:numPr>
        <w:tabs>
          <w:tab w:val="clear" w:pos="4536"/>
          <w:tab w:val="clear" w:pos="9072"/>
        </w:tabs>
        <w:ind w:left="1434" w:hanging="357"/>
        <w:jc w:val="both"/>
        <w:rPr>
          <w:b/>
        </w:rPr>
      </w:pPr>
      <w:r w:rsidRPr="00AA2D0B">
        <w:rPr>
          <w:lang w:val="hu-HU"/>
        </w:rPr>
        <w:t>2000. évi C törvény a számvitelről</w:t>
      </w:r>
    </w:p>
    <w:p w:rsidR="00B340D3" w:rsidRPr="00AA2D0B" w:rsidRDefault="00B340D3" w:rsidP="00977D24">
      <w:pPr>
        <w:pStyle w:val="lfej"/>
        <w:numPr>
          <w:ilvl w:val="0"/>
          <w:numId w:val="102"/>
        </w:numPr>
        <w:tabs>
          <w:tab w:val="clear" w:pos="4536"/>
          <w:tab w:val="clear" w:pos="9072"/>
        </w:tabs>
        <w:ind w:left="1434" w:hanging="357"/>
        <w:jc w:val="both"/>
        <w:rPr>
          <w:b/>
        </w:rPr>
      </w:pPr>
      <w:r w:rsidRPr="00AA2D0B">
        <w:rPr>
          <w:lang w:val="hu-HU"/>
        </w:rPr>
        <w:t>Dr. Siklósi Ágnes – Dr. Simon Szilvia – Dr. Veress Attila: Bevezetés a számvitelbe Számvitel alapjai példatár (Perfekt 2015.)</w:t>
      </w:r>
    </w:p>
    <w:p w:rsidR="00B340D3" w:rsidRPr="00AA2D0B" w:rsidRDefault="00B340D3" w:rsidP="00977D24">
      <w:pPr>
        <w:pStyle w:val="lfej"/>
        <w:numPr>
          <w:ilvl w:val="0"/>
          <w:numId w:val="102"/>
        </w:numPr>
        <w:tabs>
          <w:tab w:val="clear" w:pos="4536"/>
          <w:tab w:val="clear" w:pos="9072"/>
        </w:tabs>
        <w:ind w:left="1434" w:hanging="357"/>
        <w:jc w:val="both"/>
        <w:rPr>
          <w:b/>
        </w:rPr>
      </w:pPr>
      <w:r w:rsidRPr="00AA2D0B">
        <w:rPr>
          <w:lang w:val="hu-HU"/>
        </w:rPr>
        <w:t>Kiadott órai gyakorló feladatok és házi feladatok</w:t>
      </w:r>
    </w:p>
    <w:p w:rsidR="00B340D3" w:rsidRPr="00AA2D0B" w:rsidRDefault="00B340D3" w:rsidP="00977D24">
      <w:pPr>
        <w:pStyle w:val="lfej"/>
        <w:numPr>
          <w:ilvl w:val="1"/>
          <w:numId w:val="116"/>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w:t>
      </w:r>
    </w:p>
    <w:p w:rsidR="00B340D3" w:rsidRPr="00AA2D0B" w:rsidRDefault="00B340D3" w:rsidP="00977D24">
      <w:pPr>
        <w:pStyle w:val="lfej"/>
        <w:numPr>
          <w:ilvl w:val="0"/>
          <w:numId w:val="103"/>
        </w:numPr>
        <w:tabs>
          <w:tab w:val="clear" w:pos="4536"/>
          <w:tab w:val="clear" w:pos="9072"/>
        </w:tabs>
        <w:spacing w:before="120"/>
        <w:jc w:val="both"/>
        <w:rPr>
          <w:lang w:val="hu-HU"/>
        </w:rPr>
      </w:pPr>
      <w:r w:rsidRPr="00AA2D0B">
        <w:rPr>
          <w:lang w:val="hu-HU"/>
        </w:rPr>
        <w:t>Kardos Péter – Dr. Szakács Imre – Tóth Mihály: A számvitel nagy kézikönyve 2017. Wolters Kluwer (Complex) Kiadó</w:t>
      </w:r>
    </w:p>
    <w:p w:rsidR="00AB4196" w:rsidRPr="00AA2D0B" w:rsidRDefault="00AB4196" w:rsidP="00AB4196">
      <w:pPr>
        <w:rPr>
          <w:lang w:eastAsia="x-none"/>
        </w:rPr>
      </w:pPr>
    </w:p>
    <w:p w:rsidR="00890FDF" w:rsidRPr="00AA2D0B" w:rsidRDefault="00890FDF" w:rsidP="00091CAD">
      <w:bookmarkStart w:id="137" w:name="_Toc330300680"/>
    </w:p>
    <w:p w:rsidR="00890FDF" w:rsidRPr="00AA2D0B" w:rsidRDefault="00B340D3" w:rsidP="00890FDF">
      <w:r w:rsidRPr="00AA2D0B">
        <w:t>Budapest, 2017. október 31.</w:t>
      </w:r>
    </w:p>
    <w:p w:rsidR="00890FDF" w:rsidRPr="00AA2D0B" w:rsidRDefault="00890FDF" w:rsidP="00890FDF"/>
    <w:p w:rsidR="00890FDF" w:rsidRPr="00AA2D0B" w:rsidRDefault="00890FDF" w:rsidP="00890FDF"/>
    <w:p w:rsidR="009A0C6A" w:rsidRPr="00AA2D0B" w:rsidRDefault="00B340D3" w:rsidP="00D23D5B">
      <w:pPr>
        <w:ind w:left="4254" w:firstLine="709"/>
        <w:rPr>
          <w:b/>
        </w:rPr>
      </w:pPr>
      <w:r w:rsidRPr="00AA2D0B">
        <w:rPr>
          <w:b/>
        </w:rPr>
        <w:t>Dr. Pap Andrea egyetemi docens, PhD</w:t>
      </w:r>
    </w:p>
    <w:p w:rsidR="00B340D3" w:rsidRPr="00AA2D0B" w:rsidRDefault="00B340D3" w:rsidP="00D23D5B">
      <w:pPr>
        <w:ind w:left="5672" w:firstLine="709"/>
      </w:pPr>
      <w:r w:rsidRPr="00AA2D0B">
        <w:t>tantárgyfelelős</w:t>
      </w:r>
    </w:p>
    <w:p w:rsidR="009A0C6A" w:rsidRPr="00AA2D0B" w:rsidRDefault="009A0C6A" w:rsidP="00890FDF"/>
    <w:p w:rsidR="009A0C6A" w:rsidRPr="00AA2D0B" w:rsidRDefault="009A0C6A" w:rsidP="00890FDF"/>
    <w:p w:rsidR="00CB47E9" w:rsidRPr="00AA2D0B" w:rsidRDefault="00CB47E9" w:rsidP="00890FDF"/>
    <w:p w:rsidR="009A0C6A" w:rsidRPr="00AA2D0B" w:rsidRDefault="009A0C6A" w:rsidP="00890FDF"/>
    <w:p w:rsidR="000D0254" w:rsidRPr="00AA2D0B" w:rsidRDefault="000D0254" w:rsidP="00890FDF"/>
    <w:p w:rsidR="00890FDF" w:rsidRPr="00AA2D0B" w:rsidRDefault="00150572" w:rsidP="00890FDF">
      <w:pPr>
        <w:rPr>
          <w:sz w:val="1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150572" w:rsidRPr="00AA2D0B" w:rsidTr="003D56CC">
        <w:tc>
          <w:tcPr>
            <w:tcW w:w="4855" w:type="dxa"/>
            <w:tcBorders>
              <w:top w:val="nil"/>
              <w:left w:val="nil"/>
              <w:bottom w:val="single" w:sz="4" w:space="0" w:color="auto"/>
              <w:right w:val="nil"/>
            </w:tcBorders>
            <w:hideMark/>
          </w:tcPr>
          <w:p w:rsidR="00150572" w:rsidRPr="00AA2D0B" w:rsidRDefault="007F69BF" w:rsidP="003D56CC">
            <w:pPr>
              <w:pStyle w:val="Szvegtrzs"/>
              <w:jc w:val="center"/>
              <w:rPr>
                <w:b/>
                <w:smallCaps/>
                <w:sz w:val="28"/>
                <w:szCs w:val="28"/>
              </w:rPr>
            </w:pPr>
            <w:r w:rsidRPr="00AA2D0B">
              <w:lastRenderedPageBreak/>
              <w:br w:type="page"/>
            </w:r>
            <w:r w:rsidR="00150572" w:rsidRPr="00AA2D0B">
              <w:rPr>
                <w:b/>
                <w:smallCaps/>
                <w:sz w:val="28"/>
                <w:szCs w:val="28"/>
              </w:rPr>
              <w:t>Nemzeti Közszolgálati Egyetem</w:t>
            </w:r>
          </w:p>
        </w:tc>
        <w:tc>
          <w:tcPr>
            <w:tcW w:w="1620" w:type="dxa"/>
          </w:tcPr>
          <w:p w:rsidR="00150572" w:rsidRPr="00AA2D0B" w:rsidRDefault="00150572" w:rsidP="003D56CC">
            <w:pPr>
              <w:pStyle w:val="Szvegtrzs"/>
            </w:pPr>
          </w:p>
        </w:tc>
        <w:tc>
          <w:tcPr>
            <w:tcW w:w="2597" w:type="dxa"/>
          </w:tcPr>
          <w:p w:rsidR="00150572" w:rsidRPr="00AA2D0B" w:rsidRDefault="00150572" w:rsidP="003D56CC">
            <w:pPr>
              <w:pStyle w:val="Szvegtrzs"/>
              <w:jc w:val="right"/>
            </w:pPr>
          </w:p>
        </w:tc>
      </w:tr>
      <w:tr w:rsidR="00150572" w:rsidRPr="00AA2D0B" w:rsidTr="003D56CC">
        <w:tc>
          <w:tcPr>
            <w:tcW w:w="4855" w:type="dxa"/>
            <w:tcBorders>
              <w:top w:val="single" w:sz="4" w:space="0" w:color="auto"/>
              <w:left w:val="nil"/>
              <w:bottom w:val="nil"/>
              <w:right w:val="nil"/>
            </w:tcBorders>
            <w:hideMark/>
          </w:tcPr>
          <w:p w:rsidR="00150572" w:rsidRPr="00AA2D0B" w:rsidRDefault="00150572" w:rsidP="003D56CC">
            <w:pPr>
              <w:pStyle w:val="Szvegtrzs"/>
              <w:jc w:val="center"/>
              <w:rPr>
                <w:b/>
              </w:rPr>
            </w:pPr>
            <w:r w:rsidRPr="00AA2D0B">
              <w:rPr>
                <w:b/>
              </w:rPr>
              <w:t>Hadtudományi és Honvédtisztképző Kar</w:t>
            </w:r>
          </w:p>
        </w:tc>
        <w:tc>
          <w:tcPr>
            <w:tcW w:w="1620" w:type="dxa"/>
          </w:tcPr>
          <w:p w:rsidR="00150572" w:rsidRPr="00AA2D0B" w:rsidRDefault="00150572" w:rsidP="003D56CC">
            <w:pPr>
              <w:pStyle w:val="Szvegtrzs"/>
            </w:pPr>
          </w:p>
        </w:tc>
        <w:tc>
          <w:tcPr>
            <w:tcW w:w="2597" w:type="dxa"/>
          </w:tcPr>
          <w:p w:rsidR="00150572" w:rsidRPr="00AA2D0B" w:rsidRDefault="00150572" w:rsidP="003D56CC">
            <w:pPr>
              <w:pStyle w:val="Szvegtrzs"/>
            </w:pPr>
          </w:p>
        </w:tc>
      </w:tr>
    </w:tbl>
    <w:p w:rsidR="00150572" w:rsidRPr="00AA2D0B" w:rsidRDefault="00150572" w:rsidP="00977D24">
      <w:pPr>
        <w:spacing w:before="240" w:after="240"/>
        <w:jc w:val="center"/>
        <w:rPr>
          <w:b/>
          <w:bCs/>
          <w:sz w:val="28"/>
          <w:szCs w:val="28"/>
        </w:rPr>
      </w:pPr>
      <w:r w:rsidRPr="00AA2D0B">
        <w:rPr>
          <w:b/>
          <w:bCs/>
          <w:sz w:val="28"/>
          <w:szCs w:val="28"/>
        </w:rPr>
        <w:t>TANTÁRGYI PROGRAM</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HLHAB22</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Pénzügyi alapismeretek</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Finances</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xml:space="preserve"> Hadtáp specializáció, Katonai pénzügyi specializáció</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D8268F" w:rsidRPr="00AA2D0B">
        <w:rPr>
          <w:bCs/>
          <w:lang w:val="hu-HU"/>
        </w:rPr>
        <w:t xml:space="preserve">Katonai Logisztikai Intézet, </w:t>
      </w:r>
      <w:r w:rsidRPr="00AA2D0B">
        <w:rPr>
          <w:bCs/>
        </w:rPr>
        <w:t xml:space="preserve"> Hadtáp és Katonai Közlekedési Tanszék</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w:t>
      </w:r>
      <w:r w:rsidR="00E7271B" w:rsidRPr="00AA2D0B">
        <w:rPr>
          <w:bCs/>
          <w:lang w:val="hu-HU"/>
        </w:rPr>
        <w:t>r</w:t>
      </w:r>
      <w:r w:rsidRPr="00AA2D0B">
        <w:rPr>
          <w:bCs/>
          <w:lang w:val="hu-HU"/>
        </w:rPr>
        <w:t>gyi, egyetemi docens, PhD</w:t>
      </w:r>
    </w:p>
    <w:p w:rsidR="00150572" w:rsidRPr="00AA2D0B" w:rsidRDefault="00150572" w:rsidP="00977D24">
      <w:pPr>
        <w:pStyle w:val="lfej"/>
        <w:numPr>
          <w:ilvl w:val="0"/>
          <w:numId w:val="11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50572" w:rsidRPr="00AA2D0B" w:rsidRDefault="00150572" w:rsidP="00977D24">
      <w:pPr>
        <w:pStyle w:val="lfej"/>
        <w:numPr>
          <w:ilvl w:val="1"/>
          <w:numId w:val="11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50572" w:rsidRPr="00AA2D0B" w:rsidRDefault="00150572" w:rsidP="00977D24">
      <w:pPr>
        <w:pStyle w:val="lfej"/>
        <w:numPr>
          <w:ilvl w:val="2"/>
          <w:numId w:val="11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(30+10)</w:t>
      </w:r>
    </w:p>
    <w:p w:rsidR="00150572" w:rsidRPr="00AA2D0B" w:rsidRDefault="00150572" w:rsidP="00977D24">
      <w:pPr>
        <w:pStyle w:val="lfej"/>
        <w:numPr>
          <w:ilvl w:val="2"/>
          <w:numId w:val="11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C45ADB" w:rsidRPr="00AA2D0B">
        <w:rPr>
          <w:bCs/>
          <w:lang w:val="hu-HU"/>
        </w:rPr>
        <w:t>-</w:t>
      </w:r>
    </w:p>
    <w:p w:rsidR="00150572" w:rsidRPr="00AA2D0B" w:rsidRDefault="00150572" w:rsidP="00977D24">
      <w:pPr>
        <w:pStyle w:val="lfej"/>
        <w:numPr>
          <w:ilvl w:val="1"/>
          <w:numId w:val="11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150572" w:rsidRPr="00AA2D0B" w:rsidRDefault="00150572" w:rsidP="00977D24">
      <w:pPr>
        <w:pStyle w:val="lfej"/>
        <w:numPr>
          <w:ilvl w:val="0"/>
          <w:numId w:val="11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A pénz kialakulása, a modern pénz funkciói. A pénzügyi politika és a pénzügyi rendszer, pénzügyi piacok és intézményei. Bankrendszer, banki m</w:t>
      </w:r>
      <w:r w:rsidRPr="00AA2D0B">
        <w:rPr>
          <w:rFonts w:hint="eastAsia"/>
          <w:bCs/>
        </w:rPr>
        <w:t>ű</w:t>
      </w:r>
      <w:r w:rsidRPr="00AA2D0B">
        <w:rPr>
          <w:bCs/>
        </w:rPr>
        <w:t>veletek. Nemzetközi pénzügyi ismeretek: devizarendszerek, nemzetközi pénzügyi rendszer és intézményei. Az Európai Unió monetáris rendszere. Értékpapírok, értékpapír piaci m</w:t>
      </w:r>
      <w:r w:rsidRPr="00AA2D0B">
        <w:rPr>
          <w:rFonts w:hint="eastAsia"/>
          <w:bCs/>
        </w:rPr>
        <w:t>ű</w:t>
      </w:r>
      <w:r w:rsidRPr="00AA2D0B">
        <w:rPr>
          <w:bCs/>
        </w:rPr>
        <w:t>veletek.</w:t>
      </w:r>
    </w:p>
    <w:p w:rsidR="00150572" w:rsidRPr="00AA2D0B" w:rsidRDefault="00150572" w:rsidP="00977D24">
      <w:pPr>
        <w:pStyle w:val="lfej"/>
        <w:numPr>
          <w:ilvl w:val="0"/>
          <w:numId w:val="117"/>
        </w:numPr>
        <w:tabs>
          <w:tab w:val="clear" w:pos="360"/>
          <w:tab w:val="num" w:pos="709"/>
        </w:tabs>
        <w:spacing w:before="120"/>
        <w:ind w:left="709" w:hanging="425"/>
        <w:jc w:val="both"/>
        <w:rPr>
          <w:b/>
          <w:bCs/>
          <w:lang w:val="hu-HU"/>
        </w:rPr>
      </w:pPr>
      <w:r w:rsidRPr="00AA2D0B">
        <w:rPr>
          <w:b/>
          <w:bCs/>
          <w:lang w:val="hu-HU"/>
        </w:rPr>
        <w:t xml:space="preserve">A tantárgy szakmai tartalma (angolul): </w:t>
      </w:r>
      <w:r w:rsidRPr="00AA2D0B">
        <w:rPr>
          <w:bCs/>
        </w:rPr>
        <w:t xml:space="preserve">Functions of money, development of monetary system. Monetary policy and monetary system, money market. Bank system and different kind of bank transactions. International financial knowledge: currency systems, international monetary system and its institutions. Monetary system of the European Union. Securities, stock market transactions.  </w:t>
      </w:r>
    </w:p>
    <w:p w:rsidR="00150572" w:rsidRPr="00AA2D0B" w:rsidRDefault="00150572" w:rsidP="00977D24">
      <w:pPr>
        <w:pStyle w:val="Listaszerbekezds"/>
        <w:numPr>
          <w:ilvl w:val="0"/>
          <w:numId w:val="117"/>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50572" w:rsidRPr="00AA2D0B" w:rsidRDefault="00150572"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Olyan általános alapvet</w:t>
      </w:r>
      <w:r w:rsidRPr="00AA2D0B">
        <w:rPr>
          <w:rFonts w:hint="eastAsia"/>
        </w:rPr>
        <w:t>ő</w:t>
      </w:r>
      <w:r w:rsidRPr="00AA2D0B">
        <w:t xml:space="preserve"> pénzügyi ismeretek megszerzése, melyek szükségesek a további kapcsolódó szaktárgyak ismereteinek elsajátításához.</w:t>
      </w:r>
    </w:p>
    <w:p w:rsidR="00150572" w:rsidRPr="00AA2D0B" w:rsidRDefault="00150572" w:rsidP="00977D24">
      <w:pPr>
        <w:pStyle w:val="lfej"/>
        <w:numPr>
          <w:ilvl w:val="0"/>
          <w:numId w:val="117"/>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150572" w:rsidRPr="00AA2D0B" w:rsidRDefault="00150572"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To acquire that kind of basic financial knowledge that is indispensable for understanding further professional subjects. </w:t>
      </w:r>
    </w:p>
    <w:p w:rsidR="00150572" w:rsidRPr="00AA2D0B" w:rsidRDefault="00150572" w:rsidP="00977D24">
      <w:pPr>
        <w:pStyle w:val="lfej"/>
        <w:numPr>
          <w:ilvl w:val="0"/>
          <w:numId w:val="117"/>
        </w:numPr>
        <w:tabs>
          <w:tab w:val="right" w:pos="900"/>
        </w:tabs>
        <w:spacing w:before="120"/>
        <w:ind w:left="644"/>
        <w:jc w:val="both"/>
        <w:rPr>
          <w:bCs/>
          <w:lang w:val="hu-HU"/>
        </w:rPr>
      </w:pPr>
      <w:r w:rsidRPr="00AA2D0B">
        <w:rPr>
          <w:b/>
          <w:bCs/>
          <w:lang w:val="hu-HU"/>
        </w:rPr>
        <w:t xml:space="preserve">Előtanulmányi kötelezettségek: </w:t>
      </w:r>
      <w:r w:rsidRPr="00AA2D0B">
        <w:t>HLHAB12 Közgazdaságtan II.</w:t>
      </w:r>
    </w:p>
    <w:p w:rsidR="00150572" w:rsidRPr="00AA2D0B" w:rsidRDefault="00150572" w:rsidP="00977D24">
      <w:pPr>
        <w:pStyle w:val="Listaszerbekezds"/>
        <w:numPr>
          <w:ilvl w:val="0"/>
          <w:numId w:val="117"/>
        </w:numPr>
        <w:tabs>
          <w:tab w:val="clear" w:pos="360"/>
          <w:tab w:val="num" w:pos="644"/>
        </w:tabs>
        <w:spacing w:before="120"/>
        <w:ind w:left="641" w:hanging="357"/>
        <w:contextualSpacing w:val="0"/>
        <w:jc w:val="both"/>
        <w:rPr>
          <w:b/>
        </w:rPr>
      </w:pPr>
      <w:r w:rsidRPr="00AA2D0B">
        <w:rPr>
          <w:b/>
        </w:rPr>
        <w:t xml:space="preserve">A tantárgy tematikája: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A pénz kialakulásának folyamata, a pénz funkciói. A pénzhelyettesek megjelenése.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modern pénz lényege, teremtésének módjai, pénzmultiplikátor.</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A pénzügyi politika és a pénzügyi rendszer. Monetáris, fiskális és devizapolitika.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lastRenderedPageBreak/>
        <w:t xml:space="preserve">Az infláció jellemzői és hatásai.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Pénzügyi piacok, pénzügyi közvetítő intézmények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Bankrendszerek, banki műveletek, nemzetközi bankári tevékenység.</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Értékpapírok típusai.</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Értékpapír piaci műveletek. </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tőzsde működése, azonnali és határidős ügyletek, befektetések értékelése.</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Nemzetközi pénzügyi kapcsolatok: konvertibilitás, devizaárfolyam, paritás.</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Árfolyam elméletek, devizaügyletek, devizarendszerek.</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nemzetközi pénzügyi rendszer és intézményei.</w:t>
      </w:r>
    </w:p>
    <w:p w:rsidR="00150572" w:rsidRPr="00AA2D0B" w:rsidRDefault="00150572" w:rsidP="00977D24">
      <w:pPr>
        <w:pStyle w:val="lfej"/>
        <w:numPr>
          <w:ilvl w:val="1"/>
          <w:numId w:val="117"/>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Az Európai Unió monetáris rendszere, uniós konvergencia.</w:t>
      </w:r>
      <w:r w:rsidRPr="00AA2D0B">
        <w:tab/>
      </w:r>
    </w:p>
    <w:p w:rsidR="00150572" w:rsidRPr="00AA2D0B" w:rsidRDefault="00150572" w:rsidP="00977D24">
      <w:pPr>
        <w:pStyle w:val="lfej"/>
        <w:numPr>
          <w:ilvl w:val="0"/>
          <w:numId w:val="11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150572" w:rsidRPr="00AA2D0B" w:rsidRDefault="00150572" w:rsidP="00977D24">
      <w:pPr>
        <w:pStyle w:val="lfej"/>
        <w:numPr>
          <w:ilvl w:val="0"/>
          <w:numId w:val="11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70%-án való részvétel.</w:t>
      </w:r>
      <w:r w:rsidRPr="00AA2D0B">
        <w:t xml:space="preserve"> Ennél magasabb mértékű távolmaradás pótlása az oktató engedélyével történhet.</w:t>
      </w:r>
    </w:p>
    <w:p w:rsidR="00150572" w:rsidRPr="00AA2D0B" w:rsidRDefault="00150572" w:rsidP="00977D24">
      <w:pPr>
        <w:pStyle w:val="Listaszerbekezds"/>
        <w:numPr>
          <w:ilvl w:val="0"/>
          <w:numId w:val="117"/>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félévközi feladatok értékelés a szorgalmi időszak végén történik.</w:t>
      </w:r>
    </w:p>
    <w:p w:rsidR="00150572" w:rsidRPr="00AA2D0B" w:rsidRDefault="00D8268F" w:rsidP="00977D24">
      <w:pPr>
        <w:pStyle w:val="Listaszerbekezds"/>
        <w:numPr>
          <w:ilvl w:val="0"/>
          <w:numId w:val="117"/>
        </w:numPr>
        <w:tabs>
          <w:tab w:val="clear" w:pos="360"/>
          <w:tab w:val="left" w:pos="284"/>
          <w:tab w:val="num" w:pos="644"/>
        </w:tabs>
        <w:spacing w:before="120"/>
        <w:ind w:left="641" w:hanging="357"/>
        <w:contextualSpacing w:val="0"/>
        <w:jc w:val="both"/>
        <w:rPr>
          <w:b/>
        </w:rPr>
      </w:pPr>
      <w:r w:rsidRPr="00AA2D0B">
        <w:rPr>
          <w:b/>
        </w:rPr>
        <w:t xml:space="preserve"> </w:t>
      </w:r>
      <w:r w:rsidR="00150572" w:rsidRPr="00AA2D0B">
        <w:rPr>
          <w:b/>
        </w:rPr>
        <w:t xml:space="preserve">Az aláírás és a kreditek megszerzésének pontos feltételei </w:t>
      </w:r>
      <w:r w:rsidR="00150572" w:rsidRPr="00AA2D0B">
        <w:t>(a félév végi aláírás követelményei, a félév végi számonkéréséke módja, formája, típusa, vizsgakövetelmények)</w:t>
      </w:r>
      <w:r w:rsidR="00150572" w:rsidRPr="00AA2D0B">
        <w:rPr>
          <w:b/>
        </w:rPr>
        <w:t xml:space="preserve">: </w:t>
      </w:r>
      <w:r w:rsidR="00150572" w:rsidRPr="00AA2D0B">
        <w:t xml:space="preserve">Az aláírás feltétele a tanórákon történő – 17. pontban meghatározott – részvétel, valamint a legalább elégséges (2) szintű írásbeli zárthelyi dolgozat megírása. A zárthelyi dolgozat kétszer pótolható. A tantárgy kreditje megszerzése írásbeli </w:t>
      </w:r>
      <w:r w:rsidR="00C45ADB" w:rsidRPr="00AA2D0B">
        <w:rPr>
          <w:b/>
        </w:rPr>
        <w:t>kollokvium</w:t>
      </w:r>
      <w:r w:rsidR="00C45ADB" w:rsidRPr="00AA2D0B">
        <w:t>on</w:t>
      </w:r>
      <w:r w:rsidR="00150572" w:rsidRPr="00AA2D0B">
        <w:t xml:space="preserve"> történik. </w:t>
      </w:r>
    </w:p>
    <w:p w:rsidR="00150572" w:rsidRPr="00AA2D0B" w:rsidRDefault="00150572" w:rsidP="00977D24">
      <w:pPr>
        <w:pStyle w:val="Listaszerbekezds"/>
        <w:numPr>
          <w:ilvl w:val="0"/>
          <w:numId w:val="117"/>
        </w:numPr>
        <w:tabs>
          <w:tab w:val="clear" w:pos="360"/>
          <w:tab w:val="left" w:pos="284"/>
          <w:tab w:val="num" w:pos="644"/>
        </w:tabs>
        <w:spacing w:before="120"/>
        <w:ind w:left="641" w:hanging="357"/>
        <w:contextualSpacing w:val="0"/>
        <w:rPr>
          <w:b/>
        </w:rPr>
      </w:pPr>
      <w:r w:rsidRPr="00AA2D0B">
        <w:rPr>
          <w:b/>
        </w:rPr>
        <w:tab/>
        <w:t>Irodalomjegyzék (magyar, angol):</w:t>
      </w:r>
    </w:p>
    <w:p w:rsidR="00150572" w:rsidRPr="00AA2D0B" w:rsidRDefault="00150572" w:rsidP="00977D24">
      <w:pPr>
        <w:pStyle w:val="lfej"/>
        <w:numPr>
          <w:ilvl w:val="1"/>
          <w:numId w:val="117"/>
        </w:numPr>
        <w:tabs>
          <w:tab w:val="clear" w:pos="792"/>
          <w:tab w:val="clear" w:pos="4536"/>
          <w:tab w:val="clear" w:pos="9072"/>
          <w:tab w:val="num" w:pos="1000"/>
        </w:tabs>
        <w:spacing w:before="120"/>
        <w:ind w:left="1000"/>
        <w:jc w:val="both"/>
        <w:rPr>
          <w:b/>
        </w:rPr>
      </w:pPr>
      <w:r w:rsidRPr="00AA2D0B">
        <w:rPr>
          <w:b/>
        </w:rPr>
        <w:t xml:space="preserve">Kötelező irodalom: </w:t>
      </w:r>
    </w:p>
    <w:p w:rsidR="00150572" w:rsidRPr="00AA2D0B" w:rsidRDefault="00150572" w:rsidP="00977D24">
      <w:pPr>
        <w:pStyle w:val="lfej"/>
        <w:numPr>
          <w:ilvl w:val="0"/>
          <w:numId w:val="103"/>
        </w:numPr>
        <w:tabs>
          <w:tab w:val="clear" w:pos="4536"/>
          <w:tab w:val="clear" w:pos="9072"/>
        </w:tabs>
        <w:spacing w:before="120"/>
        <w:jc w:val="both"/>
      </w:pPr>
      <w:r w:rsidRPr="00AA2D0B">
        <w:t>Vigvári András: Pénzügy(rendszer)tan Akadémiai Kiadó, 2015 ISBN: 9789630585958</w:t>
      </w:r>
    </w:p>
    <w:p w:rsidR="00150572" w:rsidRPr="00AA2D0B" w:rsidRDefault="00150572" w:rsidP="00977D24">
      <w:pPr>
        <w:pStyle w:val="lfej"/>
        <w:numPr>
          <w:ilvl w:val="1"/>
          <w:numId w:val="117"/>
        </w:numPr>
        <w:tabs>
          <w:tab w:val="clear" w:pos="792"/>
          <w:tab w:val="clear" w:pos="4536"/>
          <w:tab w:val="clear" w:pos="9072"/>
          <w:tab w:val="num" w:pos="1000"/>
        </w:tabs>
        <w:spacing w:before="120"/>
        <w:ind w:left="1000"/>
        <w:jc w:val="both"/>
        <w:rPr>
          <w:b/>
        </w:rPr>
      </w:pPr>
      <w:r w:rsidRPr="00AA2D0B">
        <w:rPr>
          <w:b/>
        </w:rPr>
        <w:t xml:space="preserve">Ajánlott irodalom: </w:t>
      </w:r>
    </w:p>
    <w:p w:rsidR="00150572" w:rsidRPr="00AA2D0B" w:rsidRDefault="00150572" w:rsidP="00977D24">
      <w:pPr>
        <w:pStyle w:val="lfej"/>
        <w:numPr>
          <w:ilvl w:val="0"/>
          <w:numId w:val="103"/>
        </w:numPr>
        <w:tabs>
          <w:tab w:val="clear" w:pos="4536"/>
          <w:tab w:val="clear" w:pos="9072"/>
        </w:tabs>
        <w:ind w:left="1434" w:hanging="357"/>
        <w:jc w:val="both"/>
      </w:pPr>
      <w:r w:rsidRPr="00AA2D0B">
        <w:t>Koltai Zoltán-Zeller Gyula: Pénzügyi alapismeretek - kézikönyv és munkafüzet PTE-FEEK, 2014 ISBN: 9789636425845</w:t>
      </w:r>
    </w:p>
    <w:p w:rsidR="00150572" w:rsidRPr="00AA2D0B" w:rsidRDefault="00150572" w:rsidP="00977D24">
      <w:pPr>
        <w:pStyle w:val="lfej"/>
        <w:numPr>
          <w:ilvl w:val="0"/>
          <w:numId w:val="103"/>
        </w:numPr>
        <w:tabs>
          <w:tab w:val="clear" w:pos="4536"/>
          <w:tab w:val="clear" w:pos="9072"/>
        </w:tabs>
        <w:ind w:left="1434" w:hanging="357"/>
        <w:jc w:val="both"/>
      </w:pPr>
      <w:r w:rsidRPr="00AA2D0B">
        <w:t>Jaksity György: A pénz természete Alinea Kiadó Budapest 2003. ISBN: 9638630655</w:t>
      </w:r>
    </w:p>
    <w:p w:rsidR="00150572" w:rsidRPr="00AA2D0B" w:rsidRDefault="00150572" w:rsidP="00977D24">
      <w:pPr>
        <w:pStyle w:val="lfej"/>
        <w:numPr>
          <w:ilvl w:val="0"/>
          <w:numId w:val="103"/>
        </w:numPr>
        <w:tabs>
          <w:tab w:val="clear" w:pos="4536"/>
          <w:tab w:val="clear" w:pos="9072"/>
        </w:tabs>
        <w:ind w:left="1434" w:hanging="357"/>
        <w:jc w:val="both"/>
        <w:rPr>
          <w:bCs/>
          <w:lang w:val="hu-HU"/>
        </w:rPr>
      </w:pPr>
      <w:r w:rsidRPr="00AA2D0B">
        <w:t>Pascal</w:t>
      </w:r>
      <w:r w:rsidRPr="00AA2D0B">
        <w:rPr>
          <w:bCs/>
          <w:lang w:val="hu-HU"/>
        </w:rPr>
        <w:t xml:space="preserve"> Salin: The International Monetary System and the Theory of Monetary Systems ISBN: 978 1 78643 029 8</w:t>
      </w:r>
    </w:p>
    <w:p w:rsidR="00A40116" w:rsidRPr="00AA2D0B" w:rsidRDefault="00150572" w:rsidP="00977D24">
      <w:pPr>
        <w:pStyle w:val="lfej"/>
        <w:numPr>
          <w:ilvl w:val="0"/>
          <w:numId w:val="103"/>
        </w:numPr>
        <w:tabs>
          <w:tab w:val="clear" w:pos="4536"/>
          <w:tab w:val="clear" w:pos="9072"/>
        </w:tabs>
        <w:ind w:left="1434" w:hanging="357"/>
        <w:jc w:val="both"/>
      </w:pPr>
      <w:r w:rsidRPr="00AA2D0B">
        <w:t>Nathan K Lewis: Gold: the Monetary Polaris CreateSpace Independent Publishing Platform 2013. ISBN: 978-1490411958</w:t>
      </w:r>
      <w:r w:rsidR="00A40116" w:rsidRPr="00AA2D0B">
        <w:t xml:space="preserve"> </w:t>
      </w:r>
    </w:p>
    <w:p w:rsidR="00890FDF" w:rsidRPr="00AA2D0B" w:rsidRDefault="00890FDF" w:rsidP="00890FDF"/>
    <w:p w:rsidR="00890FDF" w:rsidRPr="00AA2D0B" w:rsidRDefault="00150572" w:rsidP="00BF7A80">
      <w:pPr>
        <w:rPr>
          <w:bCs/>
        </w:rPr>
      </w:pPr>
      <w:r w:rsidRPr="00AA2D0B">
        <w:rPr>
          <w:bCs/>
        </w:rPr>
        <w:t>Budapest, 2017. október 31.</w:t>
      </w:r>
    </w:p>
    <w:p w:rsidR="00890FDF" w:rsidRPr="00AA2D0B" w:rsidRDefault="00890FDF" w:rsidP="00890FDF">
      <w:pPr>
        <w:ind w:firstLine="1440"/>
        <w:rPr>
          <w:bCs/>
        </w:rPr>
      </w:pPr>
    </w:p>
    <w:p w:rsidR="000E1EB9" w:rsidRPr="00AA2D0B" w:rsidRDefault="00150572" w:rsidP="00150572">
      <w:pPr>
        <w:ind w:left="2083" w:firstLine="1440"/>
        <w:rPr>
          <w:b/>
          <w:bCs/>
        </w:rPr>
      </w:pPr>
      <w:r w:rsidRPr="00AA2D0B">
        <w:rPr>
          <w:b/>
          <w:bCs/>
        </w:rPr>
        <w:t>Dr. habil. Nyikos Gyö</w:t>
      </w:r>
      <w:r w:rsidR="00E7271B" w:rsidRPr="00AA2D0B">
        <w:rPr>
          <w:b/>
          <w:bCs/>
        </w:rPr>
        <w:t>r</w:t>
      </w:r>
      <w:r w:rsidRPr="00AA2D0B">
        <w:rPr>
          <w:b/>
          <w:bCs/>
        </w:rPr>
        <w:t>gyi, egyetemi docens, PhD</w:t>
      </w:r>
    </w:p>
    <w:p w:rsidR="000E4F14" w:rsidRPr="00AA2D0B" w:rsidRDefault="00061222" w:rsidP="00977D24">
      <w:pPr>
        <w:ind w:left="4254" w:firstLine="709"/>
        <w:rPr>
          <w:bCs/>
        </w:rPr>
      </w:pPr>
      <w:r w:rsidRPr="00AA2D0B">
        <w:rPr>
          <w:bCs/>
        </w:rPr>
        <w:t xml:space="preserve">     </w:t>
      </w:r>
      <w:r w:rsidR="00150572" w:rsidRPr="00AA2D0B">
        <w:rPr>
          <w:bCs/>
        </w:rPr>
        <w:t>tantárgyfelelős</w:t>
      </w:r>
    </w:p>
    <w:p w:rsidR="00D23D5B" w:rsidRPr="00AA2D0B" w:rsidRDefault="007E2A9C" w:rsidP="000E1EB9">
      <w:pPr>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D23D5B" w:rsidRPr="00AA2D0B" w:rsidTr="001F194E">
        <w:tc>
          <w:tcPr>
            <w:tcW w:w="4855" w:type="dxa"/>
            <w:tcBorders>
              <w:top w:val="nil"/>
              <w:left w:val="nil"/>
              <w:bottom w:val="single" w:sz="4" w:space="0" w:color="auto"/>
              <w:right w:val="nil"/>
            </w:tcBorders>
            <w:hideMark/>
          </w:tcPr>
          <w:p w:rsidR="00D23D5B" w:rsidRPr="00AA2D0B" w:rsidRDefault="00D23D5B" w:rsidP="001F194E">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23D5B" w:rsidRPr="00AA2D0B" w:rsidRDefault="00D23D5B" w:rsidP="001F194E">
            <w:pPr>
              <w:pStyle w:val="Szvegtrzs"/>
            </w:pPr>
          </w:p>
        </w:tc>
        <w:tc>
          <w:tcPr>
            <w:tcW w:w="2597" w:type="dxa"/>
          </w:tcPr>
          <w:p w:rsidR="00D23D5B" w:rsidRPr="00AA2D0B" w:rsidRDefault="00D23D5B" w:rsidP="001F194E">
            <w:pPr>
              <w:pStyle w:val="Szvegtrzs"/>
              <w:jc w:val="right"/>
            </w:pPr>
          </w:p>
        </w:tc>
      </w:tr>
      <w:tr w:rsidR="00D23D5B" w:rsidRPr="00AA2D0B" w:rsidTr="001F194E">
        <w:tc>
          <w:tcPr>
            <w:tcW w:w="4855" w:type="dxa"/>
            <w:tcBorders>
              <w:top w:val="single" w:sz="4" w:space="0" w:color="auto"/>
              <w:left w:val="nil"/>
              <w:bottom w:val="nil"/>
              <w:right w:val="nil"/>
            </w:tcBorders>
            <w:hideMark/>
          </w:tcPr>
          <w:p w:rsidR="00D23D5B" w:rsidRPr="00AA2D0B" w:rsidRDefault="00D23D5B" w:rsidP="001F194E">
            <w:pPr>
              <w:pStyle w:val="Szvegtrzs"/>
              <w:jc w:val="center"/>
              <w:rPr>
                <w:b/>
              </w:rPr>
            </w:pPr>
            <w:r w:rsidRPr="00AA2D0B">
              <w:rPr>
                <w:b/>
              </w:rPr>
              <w:t>Hadtudományi és Honvédtisztképző Kar</w:t>
            </w:r>
          </w:p>
        </w:tc>
        <w:tc>
          <w:tcPr>
            <w:tcW w:w="1620" w:type="dxa"/>
          </w:tcPr>
          <w:p w:rsidR="00D23D5B" w:rsidRPr="00AA2D0B" w:rsidRDefault="00D23D5B" w:rsidP="001F194E">
            <w:pPr>
              <w:pStyle w:val="Szvegtrzs"/>
            </w:pPr>
          </w:p>
        </w:tc>
        <w:tc>
          <w:tcPr>
            <w:tcW w:w="2597" w:type="dxa"/>
          </w:tcPr>
          <w:p w:rsidR="00D23D5B" w:rsidRPr="00AA2D0B" w:rsidRDefault="00D23D5B" w:rsidP="001F194E">
            <w:pPr>
              <w:pStyle w:val="Szvegtrzs"/>
            </w:pPr>
          </w:p>
        </w:tc>
      </w:tr>
    </w:tbl>
    <w:p w:rsidR="00D23D5B" w:rsidRPr="00AA2D0B" w:rsidRDefault="00D23D5B" w:rsidP="00977D24">
      <w:pPr>
        <w:spacing w:before="240" w:after="240"/>
        <w:jc w:val="center"/>
        <w:rPr>
          <w:b/>
          <w:bCs/>
          <w:sz w:val="28"/>
          <w:szCs w:val="28"/>
        </w:rPr>
      </w:pPr>
      <w:r w:rsidRPr="00AA2D0B">
        <w:rPr>
          <w:b/>
          <w:bCs/>
          <w:sz w:val="28"/>
          <w:szCs w:val="28"/>
        </w:rPr>
        <w:t>TANTÁRGYI PROGRAM</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HLHAB65</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Gazdálkodás és menedzsment</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Business economics and management</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szak</w:t>
      </w:r>
      <w:r w:rsidRPr="00AA2D0B">
        <w:rPr>
          <w:bCs/>
          <w:lang w:val="hu-HU"/>
        </w:rPr>
        <w:t>,</w:t>
      </w:r>
      <w:r w:rsidRPr="00AA2D0B">
        <w:rPr>
          <w:bCs/>
        </w:rPr>
        <w:t xml:space="preserve"> Hadtáp specializáció, Katonai pénzügyi specializáció</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B11559" w:rsidRPr="00AA2D0B">
        <w:rPr>
          <w:bCs/>
          <w:lang w:val="hu-HU"/>
        </w:rPr>
        <w:t>Katonai Logisztikai Intézet,</w:t>
      </w:r>
      <w:r w:rsidRPr="00AA2D0B">
        <w:rPr>
          <w:bCs/>
        </w:rPr>
        <w:t xml:space="preserve"> Hadtáp és Katonai Közlekedési Tanszék</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B11559" w:rsidRPr="00AA2D0B">
        <w:rPr>
          <w:bCs/>
          <w:lang w:val="hu-HU"/>
        </w:rPr>
        <w:t>Pap Andrea</w:t>
      </w:r>
      <w:r w:rsidRPr="00AA2D0B">
        <w:rPr>
          <w:bCs/>
          <w:lang w:val="hu-HU"/>
        </w:rPr>
        <w:t xml:space="preserve"> egyetemi docens, PhD</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23D5B" w:rsidRPr="00AA2D0B" w:rsidRDefault="00D23D5B" w:rsidP="00977D24">
      <w:pPr>
        <w:pStyle w:val="lfej"/>
        <w:numPr>
          <w:ilvl w:val="1"/>
          <w:numId w:val="21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23D5B" w:rsidRPr="00AA2D0B" w:rsidRDefault="00D23D5B" w:rsidP="00977D24">
      <w:pPr>
        <w:pStyle w:val="lfej"/>
        <w:numPr>
          <w:ilvl w:val="2"/>
          <w:numId w:val="218"/>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(20+10)</w:t>
      </w:r>
    </w:p>
    <w:p w:rsidR="00D23D5B" w:rsidRPr="00AA2D0B" w:rsidRDefault="00D23D5B" w:rsidP="00977D24">
      <w:pPr>
        <w:pStyle w:val="lfej"/>
        <w:numPr>
          <w:ilvl w:val="2"/>
          <w:numId w:val="21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C45ADB" w:rsidRPr="00AA2D0B">
        <w:rPr>
          <w:bCs/>
          <w:lang w:val="hu-HU"/>
        </w:rPr>
        <w:t>-</w:t>
      </w:r>
    </w:p>
    <w:p w:rsidR="00D23D5B" w:rsidRPr="00AA2D0B" w:rsidRDefault="00D23D5B" w:rsidP="00977D24">
      <w:pPr>
        <w:pStyle w:val="lfej"/>
        <w:numPr>
          <w:ilvl w:val="1"/>
          <w:numId w:val="21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D23D5B" w:rsidRPr="00AA2D0B" w:rsidRDefault="00D23D5B" w:rsidP="00977D24">
      <w:pPr>
        <w:pStyle w:val="lfej"/>
        <w:numPr>
          <w:ilvl w:val="0"/>
          <w:numId w:val="218"/>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Vállalatok létrehozásának célja, a vállalati működés és gazdálkodás alapvető törvényszerűségei, a vállalati működés funkcionális területei.</w:t>
      </w:r>
    </w:p>
    <w:p w:rsidR="00D23D5B" w:rsidRPr="00AA2D0B" w:rsidRDefault="00D23D5B" w:rsidP="00977D24">
      <w:pPr>
        <w:pStyle w:val="lfej"/>
        <w:numPr>
          <w:ilvl w:val="0"/>
          <w:numId w:val="218"/>
        </w:numPr>
        <w:tabs>
          <w:tab w:val="clear" w:pos="360"/>
          <w:tab w:val="num" w:pos="709"/>
        </w:tabs>
        <w:spacing w:before="120"/>
        <w:ind w:left="709" w:hanging="425"/>
        <w:jc w:val="both"/>
        <w:rPr>
          <w:b/>
          <w:bCs/>
          <w:lang w:val="hu-HU"/>
        </w:rPr>
      </w:pPr>
      <w:r w:rsidRPr="00AA2D0B">
        <w:rPr>
          <w:b/>
          <w:bCs/>
          <w:lang w:val="hu-HU"/>
        </w:rPr>
        <w:t xml:space="preserve">A tantárgy szakmai tartalma (angolul): </w:t>
      </w:r>
      <w:r w:rsidRPr="00AA2D0B">
        <w:rPr>
          <w:bCs/>
        </w:rPr>
        <w:t xml:space="preserve">Goals and benefits of business creation, fundamental principles of business managing, functional </w:t>
      </w:r>
      <w:r w:rsidR="00586164" w:rsidRPr="00AA2D0B">
        <w:rPr>
          <w:bCs/>
        </w:rPr>
        <w:t>branches of daily operation.</w:t>
      </w:r>
    </w:p>
    <w:p w:rsidR="00D23D5B" w:rsidRPr="00AA2D0B" w:rsidRDefault="00D23D5B" w:rsidP="00977D24">
      <w:pPr>
        <w:pStyle w:val="Listaszerbekezds"/>
        <w:numPr>
          <w:ilvl w:val="0"/>
          <w:numId w:val="218"/>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D23D5B" w:rsidRPr="00AA2D0B" w:rsidRDefault="00D23D5B" w:rsidP="00977D24">
      <w:pPr>
        <w:pStyle w:val="lfej"/>
        <w:numPr>
          <w:ilvl w:val="0"/>
          <w:numId w:val="93"/>
        </w:numPr>
        <w:tabs>
          <w:tab w:val="clear" w:pos="4536"/>
          <w:tab w:val="clear" w:pos="9072"/>
          <w:tab w:val="right" w:pos="900"/>
        </w:tabs>
        <w:spacing w:before="120"/>
        <w:ind w:hanging="153"/>
        <w:jc w:val="both"/>
        <w:rPr>
          <w:bCs/>
        </w:rPr>
      </w:pPr>
      <w:r w:rsidRPr="00AA2D0B">
        <w:t xml:space="preserve"> </w:t>
      </w:r>
      <w:r w:rsidRPr="00AA2D0B">
        <w:rPr>
          <w:bCs/>
        </w:rPr>
        <w:t xml:space="preserve">A gazdasági személet és gondolkodásmód erősítése a gazdálkodási területen tanuló honvéd tisztjelöltek részére. </w:t>
      </w:r>
    </w:p>
    <w:p w:rsidR="00D23D5B" w:rsidRPr="00AA2D0B" w:rsidRDefault="00D23D5B"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Hatékonyság, eredményszemlélet, hosszú távú gondolkodás fontosságának megértése.</w:t>
      </w:r>
    </w:p>
    <w:p w:rsidR="00D23D5B" w:rsidRPr="00AA2D0B" w:rsidRDefault="00D23D5B"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Munkájuk során a leendő tisztek gyakran kerülnek majd kapcsolatba vállalkozásokkal, és a tanultak segítségével könnyebben lesznek képesek megérteni azok működését, viselkedését, tárgyalási stratégiáját.</w:t>
      </w:r>
    </w:p>
    <w:p w:rsidR="00D23D5B" w:rsidRPr="00AA2D0B" w:rsidRDefault="00D23D5B" w:rsidP="00977D24">
      <w:pPr>
        <w:pStyle w:val="lfej"/>
        <w:numPr>
          <w:ilvl w:val="0"/>
          <w:numId w:val="218"/>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D23D5B" w:rsidRPr="00AA2D0B" w:rsidRDefault="00D23D5B"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To create and strengthen an economic way of thinking for cadets studying in finance and supply specialization. </w:t>
      </w:r>
    </w:p>
    <w:p w:rsidR="00D23D5B" w:rsidRPr="00AA2D0B" w:rsidRDefault="00D23D5B" w:rsidP="00977D24">
      <w:pPr>
        <w:pStyle w:val="lfej"/>
        <w:numPr>
          <w:ilvl w:val="0"/>
          <w:numId w:val="93"/>
        </w:numPr>
        <w:tabs>
          <w:tab w:val="clear" w:pos="4536"/>
          <w:tab w:val="clear" w:pos="9072"/>
          <w:tab w:val="right" w:pos="900"/>
        </w:tabs>
        <w:spacing w:before="120"/>
        <w:ind w:hanging="153"/>
        <w:jc w:val="both"/>
        <w:rPr>
          <w:bCs/>
        </w:rPr>
      </w:pPr>
      <w:r w:rsidRPr="00AA2D0B">
        <w:rPr>
          <w:bCs/>
        </w:rPr>
        <w:t>To understand the importance of effectiveness, outcome-orientation and long-term thinking.</w:t>
      </w:r>
    </w:p>
    <w:p w:rsidR="00D23D5B" w:rsidRPr="00AA2D0B" w:rsidRDefault="00D23D5B" w:rsidP="00977D24">
      <w:pPr>
        <w:pStyle w:val="lfej"/>
        <w:numPr>
          <w:ilvl w:val="0"/>
          <w:numId w:val="93"/>
        </w:numPr>
        <w:tabs>
          <w:tab w:val="clear" w:pos="4536"/>
          <w:tab w:val="clear" w:pos="9072"/>
          <w:tab w:val="right" w:pos="900"/>
        </w:tabs>
        <w:spacing w:before="120"/>
        <w:ind w:hanging="153"/>
        <w:jc w:val="both"/>
        <w:rPr>
          <w:bCs/>
        </w:rPr>
      </w:pPr>
      <w:r w:rsidRPr="00AA2D0B">
        <w:rPr>
          <w:bCs/>
        </w:rPr>
        <w:t>During their career the logistic officers will constantly get in touch with business enterprises and with the help of this subject they will be able to easily understand their function, behaviour and negotiation strategies.</w:t>
      </w:r>
    </w:p>
    <w:p w:rsidR="00D23D5B" w:rsidRPr="00AA2D0B" w:rsidRDefault="00D23D5B" w:rsidP="00977D24">
      <w:pPr>
        <w:pStyle w:val="lfej"/>
        <w:numPr>
          <w:ilvl w:val="0"/>
          <w:numId w:val="218"/>
        </w:numPr>
        <w:tabs>
          <w:tab w:val="clear" w:pos="360"/>
          <w:tab w:val="num" w:pos="644"/>
          <w:tab w:val="right" w:pos="900"/>
        </w:tabs>
        <w:spacing w:before="120"/>
        <w:ind w:left="644"/>
        <w:jc w:val="both"/>
        <w:rPr>
          <w:bCs/>
          <w:lang w:val="hu-HU"/>
        </w:rPr>
      </w:pPr>
      <w:r w:rsidRPr="00AA2D0B">
        <w:rPr>
          <w:b/>
          <w:bCs/>
          <w:lang w:val="hu-HU"/>
        </w:rPr>
        <w:lastRenderedPageBreak/>
        <w:t xml:space="preserve">Előtanulmányi kötelezettségek: </w:t>
      </w:r>
      <w:r w:rsidRPr="00AA2D0B">
        <w:t>-</w:t>
      </w:r>
    </w:p>
    <w:p w:rsidR="00D23D5B" w:rsidRPr="00AA2D0B" w:rsidRDefault="00D23D5B" w:rsidP="00977D24">
      <w:pPr>
        <w:pStyle w:val="Listaszerbekezds"/>
        <w:numPr>
          <w:ilvl w:val="0"/>
          <w:numId w:val="218"/>
        </w:numPr>
        <w:tabs>
          <w:tab w:val="clear" w:pos="360"/>
          <w:tab w:val="num" w:pos="644"/>
        </w:tabs>
        <w:spacing w:before="120"/>
        <w:ind w:left="641" w:hanging="357"/>
        <w:contextualSpacing w:val="0"/>
        <w:jc w:val="both"/>
        <w:rPr>
          <w:b/>
        </w:rPr>
      </w:pPr>
      <w:r w:rsidRPr="00AA2D0B">
        <w:rPr>
          <w:b/>
        </w:rPr>
        <w:t xml:space="preserve">A tantárgy tematikája: </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Vállalat létrehozásának célja, vállalat környezete. </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Vállalati típusok, vállalat érintettjei.</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 piacra lépése, vállalat piaci helyzete.</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Vállalati stratégia kialakításának szempontjai. Vezetői döntéshozatal, stratégia-menedzsment. Üzleti tervezés.</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Kontrolling.  </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Vállalati információs rendszerek, döntéstámogató rendszerek. </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Kutatás-fejlesztés, innováció.</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Projektmenedzsment, folyamatmenedzsment. </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Tárgyi eszköz-, anyag-, készlet- és forgóeszköz-gazdálkodás.</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Humán-erőforrás gazdálkodás.</w:t>
      </w:r>
    </w:p>
    <w:p w:rsidR="00D23D5B" w:rsidRPr="00AA2D0B" w:rsidRDefault="00D23D5B" w:rsidP="00977D24">
      <w:pPr>
        <w:pStyle w:val="lfej"/>
        <w:numPr>
          <w:ilvl w:val="1"/>
          <w:numId w:val="218"/>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Marketing.</w:t>
      </w:r>
      <w:r w:rsidRPr="00AA2D0B">
        <w:tab/>
      </w:r>
    </w:p>
    <w:p w:rsidR="00D23D5B" w:rsidRPr="00AA2D0B" w:rsidRDefault="00D23D5B" w:rsidP="00977D24">
      <w:pPr>
        <w:pStyle w:val="lfej"/>
        <w:numPr>
          <w:ilvl w:val="0"/>
          <w:numId w:val="21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D23D5B" w:rsidRPr="00AA2D0B" w:rsidRDefault="00D23D5B" w:rsidP="00977D24">
      <w:pPr>
        <w:pStyle w:val="lfej"/>
        <w:numPr>
          <w:ilvl w:val="0"/>
          <w:numId w:val="218"/>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D23D5B" w:rsidRPr="00AA2D0B" w:rsidRDefault="00D23D5B" w:rsidP="00977D24">
      <w:pPr>
        <w:pStyle w:val="Listaszerbekezds"/>
        <w:numPr>
          <w:ilvl w:val="0"/>
          <w:numId w:val="218"/>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 során egyéni vagy csoportos feladatokat kapnak a hallgatók. Ezen feladatok értékelése a szorgalmi időszak végéig megtörténik.</w:t>
      </w:r>
    </w:p>
    <w:p w:rsidR="00D23D5B" w:rsidRPr="00AA2D0B" w:rsidRDefault="00B11559" w:rsidP="00977D24">
      <w:pPr>
        <w:pStyle w:val="Listaszerbekezds"/>
        <w:numPr>
          <w:ilvl w:val="0"/>
          <w:numId w:val="218"/>
        </w:numPr>
        <w:tabs>
          <w:tab w:val="clear" w:pos="360"/>
          <w:tab w:val="left" w:pos="284"/>
          <w:tab w:val="num" w:pos="644"/>
        </w:tabs>
        <w:spacing w:before="120"/>
        <w:ind w:left="641" w:hanging="357"/>
        <w:contextualSpacing w:val="0"/>
        <w:jc w:val="both"/>
        <w:rPr>
          <w:b/>
        </w:rPr>
      </w:pPr>
      <w:r w:rsidRPr="00AA2D0B">
        <w:rPr>
          <w:b/>
        </w:rPr>
        <w:t xml:space="preserve"> </w:t>
      </w:r>
      <w:r w:rsidR="00D23D5B" w:rsidRPr="00AA2D0B">
        <w:rPr>
          <w:b/>
        </w:rPr>
        <w:t xml:space="preserve">Az aláírás és a kreditek megszerzésének pontos feltételei </w:t>
      </w:r>
      <w:r w:rsidR="00D23D5B" w:rsidRPr="00AA2D0B">
        <w:t>(a félév végi aláírás követelményei, a félév végi számonkéréséke módja, formája, típusa, vizsgakövetelmények)</w:t>
      </w:r>
      <w:r w:rsidR="00D23D5B" w:rsidRPr="00AA2D0B">
        <w:rPr>
          <w:b/>
        </w:rPr>
        <w:t xml:space="preserve">: </w:t>
      </w:r>
      <w:r w:rsidR="00D23D5B" w:rsidRPr="00AA2D0B">
        <w:t xml:space="preserve">Az aláírás feltétele a tanórákon történő – 17. pontban meghatározott – részvétel, a félévközi feladatok megfelelő szintű megoldása, valamint a legalább elégséges (2) szintű írásbeli zárthelyi dolgozat megírása. A zárthelyi dolgozat egyszer pótolható. A tantárgy kreditje megszerzése írásbeli </w:t>
      </w:r>
      <w:r w:rsidR="00C45ADB" w:rsidRPr="00AA2D0B">
        <w:rPr>
          <w:b/>
        </w:rPr>
        <w:t>kollokvium</w:t>
      </w:r>
      <w:r w:rsidR="00C45ADB" w:rsidRPr="00AA2D0B">
        <w:t>on</w:t>
      </w:r>
      <w:r w:rsidR="00D23D5B" w:rsidRPr="00AA2D0B">
        <w:t xml:space="preserve"> történik. </w:t>
      </w:r>
    </w:p>
    <w:p w:rsidR="00D23D5B" w:rsidRPr="00AA2D0B" w:rsidRDefault="00D23D5B" w:rsidP="00977D24">
      <w:pPr>
        <w:pStyle w:val="Listaszerbekezds"/>
        <w:numPr>
          <w:ilvl w:val="0"/>
          <w:numId w:val="218"/>
        </w:numPr>
        <w:tabs>
          <w:tab w:val="clear" w:pos="360"/>
          <w:tab w:val="left" w:pos="284"/>
          <w:tab w:val="num" w:pos="644"/>
        </w:tabs>
        <w:spacing w:before="120"/>
        <w:ind w:left="641" w:hanging="357"/>
        <w:contextualSpacing w:val="0"/>
        <w:rPr>
          <w:b/>
        </w:rPr>
      </w:pPr>
      <w:r w:rsidRPr="00AA2D0B">
        <w:rPr>
          <w:b/>
        </w:rPr>
        <w:tab/>
        <w:t>Irodalomjegyzék (magyar, angol):</w:t>
      </w:r>
    </w:p>
    <w:p w:rsidR="00D23D5B" w:rsidRPr="00AA2D0B" w:rsidRDefault="00D23D5B" w:rsidP="00977D24">
      <w:pPr>
        <w:pStyle w:val="lfej"/>
        <w:numPr>
          <w:ilvl w:val="1"/>
          <w:numId w:val="218"/>
        </w:numPr>
        <w:tabs>
          <w:tab w:val="clear" w:pos="792"/>
          <w:tab w:val="clear" w:pos="4536"/>
          <w:tab w:val="clear" w:pos="9072"/>
          <w:tab w:val="num" w:pos="1000"/>
        </w:tabs>
        <w:spacing w:before="120"/>
        <w:ind w:left="1000"/>
        <w:jc w:val="both"/>
        <w:rPr>
          <w:b/>
        </w:rPr>
      </w:pPr>
      <w:r w:rsidRPr="00AA2D0B">
        <w:rPr>
          <w:b/>
        </w:rPr>
        <w:t xml:space="preserve">Kötelező irodalom: </w:t>
      </w:r>
    </w:p>
    <w:p w:rsidR="00D23D5B" w:rsidRPr="00AA2D0B" w:rsidRDefault="00D23D5B" w:rsidP="00977D24">
      <w:pPr>
        <w:pStyle w:val="lfej"/>
        <w:numPr>
          <w:ilvl w:val="0"/>
          <w:numId w:val="103"/>
        </w:numPr>
        <w:tabs>
          <w:tab w:val="clear" w:pos="4536"/>
          <w:tab w:val="clear" w:pos="9072"/>
        </w:tabs>
        <w:ind w:left="1434" w:hanging="357"/>
        <w:jc w:val="both"/>
      </w:pPr>
      <w:r w:rsidRPr="00AA2D0B">
        <w:t>Chikán Attila: Vállalatgazdaságtan Aula Kiadó Kft., 2008. ISBN: 9789639698604</w:t>
      </w:r>
    </w:p>
    <w:p w:rsidR="00D23D5B" w:rsidRPr="00AA2D0B" w:rsidRDefault="00D23D5B" w:rsidP="00977D24">
      <w:pPr>
        <w:pStyle w:val="lfej"/>
        <w:numPr>
          <w:ilvl w:val="0"/>
          <w:numId w:val="103"/>
        </w:numPr>
        <w:tabs>
          <w:tab w:val="clear" w:pos="4536"/>
          <w:tab w:val="clear" w:pos="9072"/>
        </w:tabs>
        <w:ind w:left="1434" w:hanging="357"/>
        <w:jc w:val="both"/>
      </w:pPr>
      <w:r w:rsidRPr="00AA2D0B">
        <w:t>Stephen P. Robbins - David A. De Cenzo - Mary Coulter: Fundamentals of Management: Essential Concepts and Applications, Prentice Hall, 8th Edition, 2012. ISBN: 978-0132655040</w:t>
      </w:r>
    </w:p>
    <w:p w:rsidR="00D23D5B" w:rsidRPr="00AA2D0B" w:rsidRDefault="00D23D5B" w:rsidP="00977D24">
      <w:pPr>
        <w:pStyle w:val="lfej"/>
        <w:numPr>
          <w:ilvl w:val="0"/>
          <w:numId w:val="103"/>
        </w:numPr>
        <w:tabs>
          <w:tab w:val="clear" w:pos="4536"/>
          <w:tab w:val="clear" w:pos="9072"/>
        </w:tabs>
        <w:ind w:left="1434" w:hanging="357"/>
        <w:jc w:val="both"/>
      </w:pPr>
      <w:r w:rsidRPr="00AA2D0B">
        <w:t>Roóz József - Heidrich Balázs: Vállalati gazdaságtan és menedzsment alapjai Digitális Tankönyvtár, 2013.</w:t>
      </w:r>
    </w:p>
    <w:p w:rsidR="00D23D5B" w:rsidRPr="00AA2D0B" w:rsidRDefault="00D23D5B" w:rsidP="00977D24">
      <w:pPr>
        <w:pStyle w:val="lfej"/>
        <w:numPr>
          <w:ilvl w:val="0"/>
          <w:numId w:val="103"/>
        </w:numPr>
        <w:tabs>
          <w:tab w:val="clear" w:pos="4536"/>
          <w:tab w:val="clear" w:pos="9072"/>
        </w:tabs>
        <w:ind w:left="1434" w:hanging="357"/>
        <w:jc w:val="both"/>
      </w:pPr>
      <w:r w:rsidRPr="00AA2D0B">
        <w:t>Alan Griffiths - Stuart Wall: Economics for Business and Management Financial Times Management, 3rd Edition ISBN: 978-0273735243</w:t>
      </w:r>
    </w:p>
    <w:p w:rsidR="00D23D5B" w:rsidRPr="00AA2D0B" w:rsidRDefault="00595AA2" w:rsidP="00977D24">
      <w:pPr>
        <w:pStyle w:val="lfej"/>
        <w:numPr>
          <w:ilvl w:val="1"/>
          <w:numId w:val="218"/>
        </w:numPr>
        <w:tabs>
          <w:tab w:val="clear" w:pos="792"/>
          <w:tab w:val="clear" w:pos="4536"/>
          <w:tab w:val="clear" w:pos="9072"/>
          <w:tab w:val="num" w:pos="1000"/>
        </w:tabs>
        <w:spacing w:before="120"/>
        <w:ind w:left="1000"/>
        <w:jc w:val="both"/>
        <w:rPr>
          <w:b/>
        </w:rPr>
      </w:pPr>
      <w:r w:rsidRPr="00AA2D0B">
        <w:rPr>
          <w:b/>
        </w:rPr>
        <w:br w:type="page"/>
      </w:r>
      <w:r w:rsidR="00D23D5B" w:rsidRPr="00AA2D0B">
        <w:rPr>
          <w:b/>
        </w:rPr>
        <w:lastRenderedPageBreak/>
        <w:t xml:space="preserve">Ajánlott irodalom: </w:t>
      </w:r>
    </w:p>
    <w:p w:rsidR="00D23D5B" w:rsidRPr="00AA2D0B" w:rsidRDefault="00D23D5B" w:rsidP="00977D24">
      <w:pPr>
        <w:pStyle w:val="lfej"/>
        <w:numPr>
          <w:ilvl w:val="0"/>
          <w:numId w:val="103"/>
        </w:numPr>
        <w:tabs>
          <w:tab w:val="clear" w:pos="4536"/>
          <w:tab w:val="clear" w:pos="9072"/>
        </w:tabs>
        <w:ind w:left="1434" w:hanging="357"/>
        <w:jc w:val="both"/>
      </w:pPr>
      <w:r w:rsidRPr="00AA2D0B">
        <w:t>Philip Kotler: Marketing-menedzsment Akadémia Kiadó 2006. ISBN 963 058 348 9</w:t>
      </w:r>
    </w:p>
    <w:p w:rsidR="00D23D5B" w:rsidRPr="00AA2D0B" w:rsidRDefault="00D23D5B" w:rsidP="00977D24">
      <w:pPr>
        <w:pStyle w:val="lfej"/>
        <w:numPr>
          <w:ilvl w:val="0"/>
          <w:numId w:val="103"/>
        </w:numPr>
        <w:tabs>
          <w:tab w:val="clear" w:pos="4536"/>
          <w:tab w:val="clear" w:pos="9072"/>
        </w:tabs>
        <w:ind w:left="1434" w:hanging="357"/>
        <w:jc w:val="both"/>
      </w:pPr>
      <w:r w:rsidRPr="00AA2D0B">
        <w:t>Philip T. Kotler - Kevin Lane Keller: Marketing Menedzsment Pearson, 14th Edition, 2011. ISBN: 978-0132102926</w:t>
      </w:r>
    </w:p>
    <w:p w:rsidR="00D23D5B" w:rsidRPr="00AA2D0B" w:rsidRDefault="00D23D5B" w:rsidP="00977D24">
      <w:pPr>
        <w:pStyle w:val="lfej"/>
        <w:numPr>
          <w:ilvl w:val="0"/>
          <w:numId w:val="103"/>
        </w:numPr>
        <w:tabs>
          <w:tab w:val="clear" w:pos="4536"/>
          <w:tab w:val="clear" w:pos="9072"/>
        </w:tabs>
        <w:ind w:left="1434" w:hanging="357"/>
        <w:jc w:val="both"/>
      </w:pPr>
      <w:r w:rsidRPr="00AA2D0B">
        <w:t>Fülöp Gyula: Stratégiai menedzsment - Elmélet és gyakorlat Perfekt Zrt. 2008. ISBN: 9789633947487</w:t>
      </w:r>
    </w:p>
    <w:p w:rsidR="00D23D5B" w:rsidRPr="00AA2D0B" w:rsidRDefault="00D23D5B" w:rsidP="00977D24">
      <w:pPr>
        <w:pStyle w:val="lfej"/>
        <w:numPr>
          <w:ilvl w:val="0"/>
          <w:numId w:val="103"/>
        </w:numPr>
        <w:tabs>
          <w:tab w:val="clear" w:pos="4536"/>
          <w:tab w:val="clear" w:pos="9072"/>
        </w:tabs>
        <w:ind w:left="1434" w:hanging="357"/>
        <w:jc w:val="both"/>
      </w:pPr>
      <w:r w:rsidRPr="00AA2D0B">
        <w:t>Sz</w:t>
      </w:r>
      <w:r w:rsidRPr="00AA2D0B">
        <w:rPr>
          <w:rFonts w:hint="eastAsia"/>
        </w:rPr>
        <w:t>ő</w:t>
      </w:r>
      <w:r w:rsidRPr="00AA2D0B">
        <w:t>rös Krisztina - Kresalek Péter: Üzleti tervezés Digitális Tankönyvtár, 2013.</w:t>
      </w:r>
    </w:p>
    <w:p w:rsidR="00D23D5B" w:rsidRPr="00AA2D0B" w:rsidRDefault="00D23D5B" w:rsidP="00977D24">
      <w:pPr>
        <w:pStyle w:val="lfej"/>
        <w:numPr>
          <w:ilvl w:val="0"/>
          <w:numId w:val="103"/>
        </w:numPr>
        <w:tabs>
          <w:tab w:val="clear" w:pos="4536"/>
          <w:tab w:val="clear" w:pos="9072"/>
        </w:tabs>
        <w:ind w:left="1434" w:hanging="357"/>
        <w:jc w:val="both"/>
      </w:pPr>
      <w:r w:rsidRPr="00AA2D0B">
        <w:t>Tóth Béla: Humán er</w:t>
      </w:r>
      <w:r w:rsidRPr="00AA2D0B">
        <w:rPr>
          <w:rFonts w:hint="eastAsia"/>
        </w:rPr>
        <w:t>ő</w:t>
      </w:r>
      <w:r w:rsidRPr="00AA2D0B">
        <w:t>forrás menedzselése Digitális Tankönyvtár, 2011.</w:t>
      </w:r>
    </w:p>
    <w:p w:rsidR="00D23D5B" w:rsidRPr="00AA2D0B" w:rsidRDefault="00D23D5B" w:rsidP="00977D24">
      <w:pPr>
        <w:pStyle w:val="lfej"/>
        <w:numPr>
          <w:ilvl w:val="0"/>
          <w:numId w:val="103"/>
        </w:numPr>
        <w:tabs>
          <w:tab w:val="clear" w:pos="4536"/>
          <w:tab w:val="clear" w:pos="9072"/>
        </w:tabs>
        <w:ind w:left="1434" w:hanging="357"/>
        <w:jc w:val="both"/>
      </w:pPr>
      <w:r w:rsidRPr="00AA2D0B">
        <w:t>Kovács Imre: Integrált vállalatirányítási rendszerek Digitális Tankönyvtár, 2011.</w:t>
      </w:r>
    </w:p>
    <w:p w:rsidR="00D23D5B" w:rsidRPr="00AA2D0B" w:rsidRDefault="00D23D5B" w:rsidP="00977D24">
      <w:pPr>
        <w:pStyle w:val="lfej"/>
        <w:numPr>
          <w:ilvl w:val="0"/>
          <w:numId w:val="103"/>
        </w:numPr>
        <w:tabs>
          <w:tab w:val="clear" w:pos="4536"/>
          <w:tab w:val="clear" w:pos="9072"/>
        </w:tabs>
        <w:ind w:left="1434" w:hanging="357"/>
        <w:jc w:val="both"/>
        <w:rPr>
          <w:bCs/>
          <w:lang w:val="hu-HU"/>
        </w:rPr>
      </w:pPr>
      <w:r w:rsidRPr="00AA2D0B">
        <w:t>Szakály Dezs</w:t>
      </w:r>
      <w:r w:rsidRPr="00AA2D0B">
        <w:rPr>
          <w:rFonts w:hint="eastAsia"/>
        </w:rPr>
        <w:t>ő</w:t>
      </w:r>
      <w:r w:rsidRPr="00AA2D0B">
        <w:rPr>
          <w:bCs/>
          <w:lang w:val="hu-HU"/>
        </w:rPr>
        <w:t xml:space="preserve">: </w:t>
      </w:r>
      <w:r w:rsidRPr="00AA2D0B">
        <w:t>Innovációmenedzsment Digitális Tankönyvtár, 2013.</w:t>
      </w:r>
    </w:p>
    <w:p w:rsidR="00D23D5B" w:rsidRPr="00AA2D0B" w:rsidRDefault="00D23D5B" w:rsidP="00D23D5B">
      <w:pPr>
        <w:pStyle w:val="lfej"/>
        <w:spacing w:before="120"/>
        <w:ind w:left="568"/>
        <w:jc w:val="both"/>
      </w:pPr>
    </w:p>
    <w:p w:rsidR="00D23D5B" w:rsidRPr="00AA2D0B" w:rsidRDefault="00D23D5B" w:rsidP="00D23D5B">
      <w:pPr>
        <w:tabs>
          <w:tab w:val="right" w:pos="900"/>
        </w:tabs>
        <w:spacing w:before="120"/>
        <w:ind w:left="2880" w:hanging="2880"/>
        <w:jc w:val="both"/>
        <w:rPr>
          <w:bCs/>
          <w:lang w:eastAsia="x-none"/>
        </w:rPr>
      </w:pPr>
      <w:r w:rsidRPr="00AA2D0B">
        <w:rPr>
          <w:bCs/>
          <w:lang w:eastAsia="x-none"/>
        </w:rPr>
        <w:t>Budapest, 2017. október 31.</w:t>
      </w:r>
    </w:p>
    <w:p w:rsidR="00D23D5B" w:rsidRPr="00AA2D0B" w:rsidRDefault="00D23D5B" w:rsidP="00D23D5B">
      <w:pPr>
        <w:pStyle w:val="Szvegtrzs"/>
        <w:ind w:left="4254" w:firstLine="709"/>
        <w:rPr>
          <w:b/>
          <w:bCs/>
          <w:lang w:val="hu-HU"/>
        </w:rPr>
      </w:pPr>
      <w:r w:rsidRPr="00AA2D0B">
        <w:rPr>
          <w:b/>
          <w:bCs/>
        </w:rPr>
        <w:t xml:space="preserve">Dr. Pap Andrea </w:t>
      </w:r>
      <w:r w:rsidRPr="00AA2D0B">
        <w:rPr>
          <w:b/>
          <w:bCs/>
          <w:lang w:val="hu-HU"/>
        </w:rPr>
        <w:t>egyetemi docens, PhD</w:t>
      </w:r>
    </w:p>
    <w:p w:rsidR="00D23D5B" w:rsidRPr="00AA2D0B" w:rsidRDefault="00061222" w:rsidP="00D23D5B">
      <w:pPr>
        <w:pStyle w:val="Szvegtrzs"/>
        <w:ind w:left="5954"/>
        <w:rPr>
          <w:bCs/>
        </w:rPr>
      </w:pPr>
      <w:r w:rsidRPr="00AA2D0B">
        <w:rPr>
          <w:bCs/>
          <w:lang w:val="hu-HU"/>
        </w:rPr>
        <w:t xml:space="preserve">    </w:t>
      </w:r>
      <w:r w:rsidR="00D23D5B" w:rsidRPr="00AA2D0B">
        <w:rPr>
          <w:bCs/>
        </w:rPr>
        <w:t>tantárgyfelelős</w:t>
      </w:r>
    </w:p>
    <w:p w:rsidR="00D23D5B" w:rsidRPr="00AA2D0B" w:rsidRDefault="00D23D5B" w:rsidP="00D23D5B">
      <w:pPr>
        <w:rPr>
          <w:lang w:eastAsia="x-none"/>
        </w:rPr>
      </w:pPr>
    </w:p>
    <w:p w:rsidR="00890FDF" w:rsidRPr="00AA2D0B" w:rsidRDefault="00890FDF" w:rsidP="000E1EB9">
      <w:pPr>
        <w:rPr>
          <w:bCs/>
        </w:rPr>
      </w:pPr>
    </w:p>
    <w:p w:rsidR="00D23D5B" w:rsidRPr="00AA2D0B" w:rsidRDefault="00D23D5B" w:rsidP="000E1EB9">
      <w:pPr>
        <w:rPr>
          <w:bCs/>
        </w:rPr>
      </w:pPr>
    </w:p>
    <w:p w:rsidR="00D23D5B" w:rsidRPr="00AA2D0B" w:rsidRDefault="00D23D5B" w:rsidP="000E1EB9">
      <w:pPr>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37377B" w:rsidRPr="00AA2D0B" w:rsidTr="003D56CC">
        <w:tc>
          <w:tcPr>
            <w:tcW w:w="4855" w:type="dxa"/>
            <w:tcBorders>
              <w:top w:val="nil"/>
              <w:left w:val="nil"/>
              <w:bottom w:val="single" w:sz="4" w:space="0" w:color="auto"/>
              <w:right w:val="nil"/>
            </w:tcBorders>
            <w:hideMark/>
          </w:tcPr>
          <w:p w:rsidR="0037377B" w:rsidRPr="00AA2D0B" w:rsidRDefault="0037377B" w:rsidP="003D56CC">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7377B" w:rsidRPr="00AA2D0B" w:rsidRDefault="0037377B" w:rsidP="003D56CC">
            <w:pPr>
              <w:pStyle w:val="Szvegtrzs"/>
            </w:pPr>
          </w:p>
        </w:tc>
        <w:tc>
          <w:tcPr>
            <w:tcW w:w="2597" w:type="dxa"/>
          </w:tcPr>
          <w:p w:rsidR="0037377B" w:rsidRPr="00AA2D0B" w:rsidRDefault="0037377B" w:rsidP="003D56CC">
            <w:pPr>
              <w:pStyle w:val="Szvegtrzs"/>
              <w:jc w:val="right"/>
            </w:pPr>
          </w:p>
        </w:tc>
      </w:tr>
      <w:tr w:rsidR="0037377B" w:rsidRPr="00AA2D0B" w:rsidTr="003D56CC">
        <w:tc>
          <w:tcPr>
            <w:tcW w:w="4855" w:type="dxa"/>
            <w:tcBorders>
              <w:top w:val="single" w:sz="4" w:space="0" w:color="auto"/>
              <w:left w:val="nil"/>
              <w:bottom w:val="nil"/>
              <w:right w:val="nil"/>
            </w:tcBorders>
            <w:hideMark/>
          </w:tcPr>
          <w:p w:rsidR="0037377B" w:rsidRPr="00AA2D0B" w:rsidRDefault="0037377B" w:rsidP="003D56CC">
            <w:pPr>
              <w:pStyle w:val="Szvegtrzs"/>
              <w:jc w:val="center"/>
              <w:rPr>
                <w:b/>
              </w:rPr>
            </w:pPr>
            <w:r w:rsidRPr="00AA2D0B">
              <w:rPr>
                <w:b/>
              </w:rPr>
              <w:t>Hadtudományi és Honvédtisztképző Kar</w:t>
            </w:r>
          </w:p>
        </w:tc>
        <w:tc>
          <w:tcPr>
            <w:tcW w:w="1620" w:type="dxa"/>
          </w:tcPr>
          <w:p w:rsidR="0037377B" w:rsidRPr="00AA2D0B" w:rsidRDefault="0037377B" w:rsidP="003D56CC">
            <w:pPr>
              <w:pStyle w:val="Szvegtrzs"/>
            </w:pPr>
          </w:p>
        </w:tc>
        <w:tc>
          <w:tcPr>
            <w:tcW w:w="2597" w:type="dxa"/>
          </w:tcPr>
          <w:p w:rsidR="0037377B" w:rsidRPr="00AA2D0B" w:rsidRDefault="0037377B" w:rsidP="003D56CC">
            <w:pPr>
              <w:pStyle w:val="Szvegtrzs"/>
            </w:pPr>
          </w:p>
        </w:tc>
      </w:tr>
    </w:tbl>
    <w:p w:rsidR="0037377B" w:rsidRPr="00AA2D0B" w:rsidRDefault="0037377B" w:rsidP="0037377B">
      <w:pPr>
        <w:pStyle w:val="lfej"/>
        <w:tabs>
          <w:tab w:val="right" w:pos="0"/>
        </w:tabs>
        <w:jc w:val="both"/>
        <w:rPr>
          <w:bCs/>
        </w:rPr>
      </w:pPr>
    </w:p>
    <w:p w:rsidR="0037377B" w:rsidRPr="00AA2D0B" w:rsidRDefault="0037377B" w:rsidP="0037377B">
      <w:pPr>
        <w:jc w:val="center"/>
        <w:rPr>
          <w:b/>
          <w:bCs/>
          <w:sz w:val="28"/>
          <w:szCs w:val="28"/>
        </w:rPr>
      </w:pPr>
      <w:r w:rsidRPr="00AA2D0B">
        <w:rPr>
          <w:b/>
          <w:bCs/>
          <w:sz w:val="28"/>
          <w:szCs w:val="28"/>
        </w:rPr>
        <w:t>TANTÁRGYI PROGRAM</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HLHAB23</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Államháztartási és katonai pénzügyi ismeretek I.</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Finances and Military Budgeting I.</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0223" w:rsidRPr="00AA2D0B">
        <w:rPr>
          <w:bCs/>
          <w:lang w:val="hu-HU"/>
        </w:rPr>
        <w:t xml:space="preserve"> kredit</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69028B" w:rsidRPr="00AA2D0B">
        <w:rPr>
          <w:bCs/>
          <w:lang w:val="hu-HU"/>
        </w:rPr>
        <w:t>Katonai Logisztikai Intézet,</w:t>
      </w:r>
      <w:r w:rsidRPr="00AA2D0B">
        <w:rPr>
          <w:bCs/>
        </w:rPr>
        <w:t xml:space="preserve"> Hadtáp és Katonai Közlekedési Tanszék</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7377B" w:rsidRPr="00AA2D0B" w:rsidRDefault="0037377B" w:rsidP="00977D24">
      <w:pPr>
        <w:pStyle w:val="lfej"/>
        <w:numPr>
          <w:ilvl w:val="1"/>
          <w:numId w:val="11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7377B" w:rsidRPr="00524454" w:rsidRDefault="0037377B" w:rsidP="00977D24">
      <w:pPr>
        <w:pStyle w:val="lfej"/>
        <w:numPr>
          <w:ilvl w:val="2"/>
          <w:numId w:val="118"/>
        </w:numPr>
        <w:tabs>
          <w:tab w:val="clear" w:pos="1440"/>
          <w:tab w:val="clear" w:pos="4536"/>
          <w:tab w:val="clear" w:pos="9072"/>
          <w:tab w:val="right" w:pos="900"/>
          <w:tab w:val="num" w:pos="1724"/>
        </w:tabs>
        <w:spacing w:before="120"/>
        <w:ind w:left="1508"/>
        <w:jc w:val="both"/>
        <w:rPr>
          <w:bCs/>
          <w:color w:val="FF0000"/>
          <w:lang w:val="hu-HU"/>
        </w:rPr>
      </w:pPr>
      <w:r w:rsidRPr="00524454">
        <w:rPr>
          <w:bCs/>
          <w:color w:val="FF0000"/>
          <w:lang w:val="hu-HU"/>
        </w:rPr>
        <w:t xml:space="preserve">Nappali munkarend: </w:t>
      </w:r>
      <w:r w:rsidR="00524454" w:rsidRPr="00524454">
        <w:rPr>
          <w:bCs/>
          <w:color w:val="FF0000"/>
          <w:lang w:val="hu-HU"/>
        </w:rPr>
        <w:t>30 (2</w:t>
      </w:r>
      <w:r w:rsidRPr="00524454">
        <w:rPr>
          <w:bCs/>
          <w:color w:val="FF0000"/>
          <w:lang w:val="hu-HU"/>
        </w:rPr>
        <w:t>0+10)</w:t>
      </w:r>
    </w:p>
    <w:p w:rsidR="0037377B" w:rsidRPr="00524454" w:rsidRDefault="0037377B" w:rsidP="00977D24">
      <w:pPr>
        <w:pStyle w:val="lfej"/>
        <w:numPr>
          <w:ilvl w:val="2"/>
          <w:numId w:val="118"/>
        </w:numPr>
        <w:tabs>
          <w:tab w:val="clear" w:pos="1440"/>
          <w:tab w:val="clear" w:pos="4536"/>
          <w:tab w:val="clear" w:pos="9072"/>
          <w:tab w:val="right" w:pos="900"/>
          <w:tab w:val="num" w:pos="1724"/>
        </w:tabs>
        <w:spacing w:before="120"/>
        <w:ind w:left="1508"/>
        <w:jc w:val="both"/>
        <w:rPr>
          <w:bCs/>
          <w:color w:val="FF0000"/>
          <w:lang w:val="hu-HU"/>
        </w:rPr>
      </w:pPr>
      <w:r w:rsidRPr="00524454">
        <w:rPr>
          <w:bCs/>
          <w:color w:val="FF0000"/>
          <w:lang w:val="hu-HU"/>
        </w:rPr>
        <w:t xml:space="preserve">Levelező munkarend: </w:t>
      </w:r>
      <w:r w:rsidR="00C45ADB" w:rsidRPr="00524454">
        <w:rPr>
          <w:bCs/>
          <w:color w:val="FF0000"/>
          <w:lang w:val="hu-HU"/>
        </w:rPr>
        <w:t>-</w:t>
      </w:r>
    </w:p>
    <w:p w:rsidR="0037377B" w:rsidRPr="00524454" w:rsidRDefault="0037377B" w:rsidP="00977D24">
      <w:pPr>
        <w:pStyle w:val="lfej"/>
        <w:numPr>
          <w:ilvl w:val="1"/>
          <w:numId w:val="118"/>
        </w:numPr>
        <w:tabs>
          <w:tab w:val="clear" w:pos="792"/>
          <w:tab w:val="clear" w:pos="4536"/>
          <w:tab w:val="clear" w:pos="9072"/>
          <w:tab w:val="right" w:pos="900"/>
          <w:tab w:val="num" w:pos="1000"/>
        </w:tabs>
        <w:spacing w:before="120"/>
        <w:ind w:left="1000"/>
        <w:jc w:val="both"/>
        <w:rPr>
          <w:bCs/>
          <w:color w:val="FF0000"/>
          <w:lang w:val="hu-HU"/>
        </w:rPr>
      </w:pPr>
      <w:r w:rsidRPr="00524454">
        <w:rPr>
          <w:bCs/>
          <w:color w:val="FF0000"/>
          <w:lang w:val="hu-HU"/>
        </w:rPr>
        <w:t xml:space="preserve">heti óraszám nappali munkarend: </w:t>
      </w:r>
      <w:r w:rsidR="00524454" w:rsidRPr="00524454">
        <w:rPr>
          <w:bCs/>
          <w:color w:val="FF0000"/>
          <w:lang w:val="hu-HU"/>
        </w:rPr>
        <w:t>2</w:t>
      </w:r>
    </w:p>
    <w:p w:rsidR="0037377B" w:rsidRPr="00AA2D0B" w:rsidRDefault="0037377B" w:rsidP="00977D24">
      <w:pPr>
        <w:pStyle w:val="lfej"/>
        <w:numPr>
          <w:ilvl w:val="0"/>
          <w:numId w:val="118"/>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Az államháztartás alapfogalmai, rendszere, szerkezete. A költségvetési szervek m</w:t>
      </w:r>
      <w:r w:rsidRPr="00AA2D0B">
        <w:rPr>
          <w:rFonts w:hint="eastAsia"/>
          <w:bCs/>
          <w:lang w:val="hu-HU"/>
        </w:rPr>
        <w:t>ű</w:t>
      </w:r>
      <w:r w:rsidRPr="00AA2D0B">
        <w:rPr>
          <w:bCs/>
          <w:lang w:val="hu-HU"/>
        </w:rPr>
        <w:t>ködésének, gazdálkodásának rendje. A katonai gazdálkodás alapfogalmai, a HM fejezet költségvetési gazdálkodása, annak sajátosságai, részterületei, vertikális és horizontális folyamatai.</w:t>
      </w:r>
    </w:p>
    <w:p w:rsidR="0037377B" w:rsidRPr="00AA2D0B" w:rsidRDefault="0037377B" w:rsidP="00977D24">
      <w:pPr>
        <w:pStyle w:val="lfej"/>
        <w:numPr>
          <w:ilvl w:val="0"/>
          <w:numId w:val="118"/>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Elements, systems and structure of the public finances</w:t>
      </w:r>
      <w:r w:rsidRPr="00AA2D0B">
        <w:rPr>
          <w:bCs/>
          <w:lang w:val="hu-HU"/>
        </w:rPr>
        <w:t>. Functioning and managing regulations of public organisations. Fundamental elements of military management. Fields, vertical and horizontal processes and specialties of the MoD’s budgeting.</w:t>
      </w:r>
    </w:p>
    <w:p w:rsidR="0037377B" w:rsidRPr="00AA2D0B" w:rsidRDefault="0037377B" w:rsidP="00977D24">
      <w:pPr>
        <w:pStyle w:val="Listaszerbekezds"/>
        <w:numPr>
          <w:ilvl w:val="0"/>
          <w:numId w:val="118"/>
        </w:numPr>
        <w:tabs>
          <w:tab w:val="clear" w:pos="360"/>
          <w:tab w:val="left" w:pos="284"/>
          <w:tab w:val="num" w:pos="644"/>
        </w:tabs>
        <w:spacing w:before="120"/>
        <w:ind w:left="641" w:hanging="357"/>
        <w:contextualSpacing w:val="0"/>
        <w:jc w:val="both"/>
        <w:rPr>
          <w:b/>
        </w:rPr>
      </w:pPr>
      <w:r w:rsidRPr="00AA2D0B">
        <w:rPr>
          <w:b/>
        </w:rPr>
        <w:t xml:space="preserve"> Elérendő kompetenciák (magyarul):</w:t>
      </w:r>
    </w:p>
    <w:p w:rsidR="0037377B" w:rsidRPr="00AA2D0B" w:rsidRDefault="0037377B" w:rsidP="00977D24">
      <w:pPr>
        <w:pStyle w:val="lfej"/>
        <w:numPr>
          <w:ilvl w:val="0"/>
          <w:numId w:val="93"/>
        </w:numPr>
        <w:tabs>
          <w:tab w:val="clear" w:pos="4536"/>
          <w:tab w:val="clear" w:pos="9072"/>
          <w:tab w:val="right" w:pos="900"/>
        </w:tabs>
        <w:spacing w:before="120"/>
        <w:ind w:left="714" w:hanging="357"/>
        <w:jc w:val="both"/>
        <w:rPr>
          <w:bCs/>
        </w:rPr>
      </w:pPr>
      <w:r w:rsidRPr="00AA2D0B">
        <w:rPr>
          <w:b/>
        </w:rPr>
        <w:tab/>
      </w:r>
      <w:r w:rsidRPr="00AA2D0B">
        <w:rPr>
          <w:bCs/>
        </w:rPr>
        <w:t xml:space="preserve">A tisztjelölt </w:t>
      </w:r>
      <w:r w:rsidRPr="00AA2D0B">
        <w:rPr>
          <w:bCs/>
          <w:lang w:val="hu-HU"/>
        </w:rPr>
        <w:t>a szükséges mértékben megismerje az államháztartás működését, és annak rendszerében a HM fejezet helyét, gazdálkodásának sajátosságait</w:t>
      </w:r>
      <w:r w:rsidRPr="00AA2D0B">
        <w:rPr>
          <w:bCs/>
        </w:rPr>
        <w:t>.</w:t>
      </w:r>
    </w:p>
    <w:p w:rsidR="0037377B" w:rsidRPr="00AA2D0B" w:rsidRDefault="0037377B" w:rsidP="00977D24">
      <w:pPr>
        <w:pStyle w:val="lfej"/>
        <w:numPr>
          <w:ilvl w:val="0"/>
          <w:numId w:val="93"/>
        </w:numPr>
        <w:tabs>
          <w:tab w:val="clear" w:pos="4536"/>
          <w:tab w:val="clear" w:pos="9072"/>
          <w:tab w:val="center" w:pos="4819"/>
        </w:tabs>
        <w:spacing w:before="120"/>
        <w:ind w:left="714" w:hanging="357"/>
        <w:jc w:val="both"/>
        <w:rPr>
          <w:bCs/>
        </w:rPr>
      </w:pPr>
      <w:r w:rsidRPr="00AA2D0B">
        <w:rPr>
          <w:bCs/>
        </w:rPr>
        <w:t>A tisztjelölt legyen képes a Tárca Védelmi Tervez</w:t>
      </w:r>
      <w:r w:rsidRPr="00AA2D0B">
        <w:rPr>
          <w:rFonts w:hint="eastAsia"/>
          <w:bCs/>
        </w:rPr>
        <w:t>ő</w:t>
      </w:r>
      <w:r w:rsidRPr="00AA2D0B">
        <w:rPr>
          <w:bCs/>
        </w:rPr>
        <w:t xml:space="preserve"> Rendszerében megfogalmazott er</w:t>
      </w:r>
      <w:r w:rsidRPr="00AA2D0B">
        <w:rPr>
          <w:rFonts w:hint="eastAsia"/>
          <w:bCs/>
        </w:rPr>
        <w:t>ő</w:t>
      </w:r>
      <w:r w:rsidRPr="00AA2D0B">
        <w:rPr>
          <w:bCs/>
        </w:rPr>
        <w:t>forrás és költségtervezésre, a katonai és költségvetési gazdálkodással összefügg</w:t>
      </w:r>
      <w:r w:rsidRPr="00AA2D0B">
        <w:rPr>
          <w:rFonts w:hint="eastAsia"/>
          <w:bCs/>
        </w:rPr>
        <w:t>ő</w:t>
      </w:r>
      <w:r w:rsidRPr="00AA2D0B">
        <w:rPr>
          <w:bCs/>
        </w:rPr>
        <w:t xml:space="preserve"> feladatok önálló elvégzésére.</w:t>
      </w:r>
    </w:p>
    <w:p w:rsidR="0037377B" w:rsidRPr="00AA2D0B" w:rsidRDefault="0037377B" w:rsidP="00977D24">
      <w:pPr>
        <w:pStyle w:val="lfej"/>
        <w:numPr>
          <w:ilvl w:val="0"/>
          <w:numId w:val="118"/>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37377B" w:rsidRPr="00AA2D0B" w:rsidRDefault="0037377B" w:rsidP="00977D24">
      <w:pPr>
        <w:pStyle w:val="lfej"/>
        <w:numPr>
          <w:ilvl w:val="0"/>
          <w:numId w:val="93"/>
        </w:numPr>
        <w:tabs>
          <w:tab w:val="clear" w:pos="4536"/>
          <w:tab w:val="clear" w:pos="9072"/>
          <w:tab w:val="right" w:pos="900"/>
        </w:tabs>
        <w:spacing w:before="120"/>
        <w:jc w:val="both"/>
        <w:rPr>
          <w:bCs/>
        </w:rPr>
      </w:pPr>
      <w:r w:rsidRPr="00AA2D0B">
        <w:rPr>
          <w:bCs/>
        </w:rPr>
        <w:t xml:space="preserve">Cadets should know at the required level the system of public finances, the role and place of military budget in it and the specialities of military managing as well. </w:t>
      </w:r>
    </w:p>
    <w:p w:rsidR="0037377B" w:rsidRPr="00AA2D0B" w:rsidRDefault="0037377B" w:rsidP="00977D24">
      <w:pPr>
        <w:pStyle w:val="lfej"/>
        <w:numPr>
          <w:ilvl w:val="0"/>
          <w:numId w:val="93"/>
        </w:numPr>
        <w:tabs>
          <w:tab w:val="clear" w:pos="4536"/>
          <w:tab w:val="clear" w:pos="9072"/>
          <w:tab w:val="right" w:pos="900"/>
        </w:tabs>
        <w:spacing w:before="120"/>
        <w:jc w:val="both"/>
        <w:rPr>
          <w:bCs/>
        </w:rPr>
      </w:pPr>
      <w:r w:rsidRPr="00AA2D0B">
        <w:rPr>
          <w:bCs/>
        </w:rPr>
        <w:t xml:space="preserve">Cadets should </w:t>
      </w:r>
      <w:r w:rsidRPr="00AA2D0B">
        <w:rPr>
          <w:bCs/>
          <w:lang w:val="hu-HU"/>
        </w:rPr>
        <w:t>be capable of executing the resource and budget planning in the Planning, Programming and Budgeting System of the MoD and indipendently executing military managing tasks.</w:t>
      </w:r>
    </w:p>
    <w:p w:rsidR="0037377B" w:rsidRPr="00AA2D0B" w:rsidRDefault="0037377B" w:rsidP="00977D24">
      <w:pPr>
        <w:pStyle w:val="lfej"/>
        <w:numPr>
          <w:ilvl w:val="0"/>
          <w:numId w:val="11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HLHAB22 </w:t>
      </w:r>
      <w:r w:rsidRPr="00AA2D0B">
        <w:rPr>
          <w:bCs/>
          <w:lang w:val="hu-HU"/>
        </w:rPr>
        <w:t>Pénzügyi alapismeretek</w:t>
      </w:r>
    </w:p>
    <w:p w:rsidR="0037377B" w:rsidRPr="00AA2D0B" w:rsidRDefault="0037377B" w:rsidP="00977D24">
      <w:pPr>
        <w:pStyle w:val="Listaszerbekezds"/>
        <w:numPr>
          <w:ilvl w:val="0"/>
          <w:numId w:val="118"/>
        </w:numPr>
        <w:tabs>
          <w:tab w:val="clear" w:pos="360"/>
          <w:tab w:val="num" w:pos="644"/>
        </w:tabs>
        <w:spacing w:before="120"/>
        <w:ind w:left="641" w:hanging="357"/>
        <w:contextualSpacing w:val="0"/>
        <w:jc w:val="both"/>
        <w:rPr>
          <w:b/>
        </w:rPr>
      </w:pPr>
      <w:r w:rsidRPr="00AA2D0B">
        <w:rPr>
          <w:b/>
        </w:rPr>
        <w:lastRenderedPageBreak/>
        <w:t xml:space="preserve">A tantárgy tematikája: </w:t>
      </w:r>
    </w:p>
    <w:p w:rsidR="0037377B" w:rsidRPr="00AA2D0B" w:rsidRDefault="0037377B" w:rsidP="00977D24">
      <w:pPr>
        <w:pStyle w:val="Listaszerbekezds"/>
        <w:numPr>
          <w:ilvl w:val="1"/>
          <w:numId w:val="118"/>
        </w:numPr>
        <w:tabs>
          <w:tab w:val="clear" w:pos="792"/>
          <w:tab w:val="num" w:pos="1000"/>
        </w:tabs>
        <w:spacing w:before="120"/>
        <w:ind w:left="1000"/>
        <w:contextualSpacing w:val="0"/>
        <w:jc w:val="both"/>
        <w:rPr>
          <w:b/>
        </w:rPr>
      </w:pPr>
      <w:r w:rsidRPr="00AA2D0B">
        <w:t>A Magyar Honvédség szervezeti struktúrája, alárendeltségi, utaltsági viszonyok, ellátási felelősségek.</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Az állami költségvetés bevételei és kiadásai, egyenlege; a költségvetési hiány az államadósság fogalma és kezelése; a költségvetés tervezésének, végrehajtásának folyamata, hatáskörök.</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Az államháztartás működésének finanszírozása: a Magyar Államkincstár  feladatai, számlavezetés, előirányzet felhasználási keretek biztosítása, ellenőrzése.</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költségvetési előirányzatokkal való gazdálkodás (tervezés, felhasználás, beszámolás) szabályai, feladatai.</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költségvetési szervek fogalma, és feladatai, típusai, alapításuk, megszüntetésük. A költségvetési szervek vezetőinek, gazdasági szervezetének feladatai, és felelőssége.</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katonai gazdálkodás alapfogalmai, a védelmi kiadások helye az államháztartás rendszerében.</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HM fejezet költségvetési gazdálkodása, annak sajátosságai.</w:t>
      </w:r>
    </w:p>
    <w:p w:rsidR="0037377B" w:rsidRPr="00AA2D0B" w:rsidRDefault="0037377B" w:rsidP="00977D24">
      <w:pPr>
        <w:pStyle w:val="lfej"/>
        <w:numPr>
          <w:ilvl w:val="1"/>
          <w:numId w:val="118"/>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Magyar Honvédség gazdálkodásának szervezete, tagozódása, központi és intézményi gazdálkodás.</w:t>
      </w:r>
      <w:r w:rsidRPr="00AA2D0B">
        <w:tab/>
      </w:r>
    </w:p>
    <w:p w:rsidR="0037377B" w:rsidRPr="00AA2D0B" w:rsidRDefault="0037377B" w:rsidP="00977D24">
      <w:pPr>
        <w:pStyle w:val="lfej"/>
        <w:numPr>
          <w:ilvl w:val="0"/>
          <w:numId w:val="11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37377B" w:rsidRPr="00AA2D0B" w:rsidRDefault="0037377B" w:rsidP="00977D24">
      <w:pPr>
        <w:pStyle w:val="lfej"/>
        <w:numPr>
          <w:ilvl w:val="0"/>
          <w:numId w:val="118"/>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t xml:space="preserve">A félév elfogadásának feltétele </w:t>
      </w:r>
      <w:r w:rsidRPr="00AA2D0B">
        <w:rPr>
          <w:bCs/>
        </w:rPr>
        <w:t>a tanórák minimum 70%-án való részvétel.</w:t>
      </w:r>
      <w:r w:rsidRPr="00AA2D0B">
        <w:t xml:space="preserve"> </w:t>
      </w:r>
    </w:p>
    <w:p w:rsidR="0037377B" w:rsidRPr="00AA2D0B" w:rsidRDefault="0037377B" w:rsidP="00977D24">
      <w:pPr>
        <w:pStyle w:val="Listaszerbekezds"/>
        <w:numPr>
          <w:ilvl w:val="0"/>
          <w:numId w:val="118"/>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feladatok ellenőrzése a szorgalmi időszak végén történik.</w:t>
      </w:r>
    </w:p>
    <w:p w:rsidR="0037377B" w:rsidRPr="00AA2D0B" w:rsidRDefault="00BF7A80" w:rsidP="00977D24">
      <w:pPr>
        <w:pStyle w:val="Listaszerbekezds"/>
        <w:numPr>
          <w:ilvl w:val="0"/>
          <w:numId w:val="118"/>
        </w:numPr>
        <w:tabs>
          <w:tab w:val="clear" w:pos="360"/>
          <w:tab w:val="left" w:pos="284"/>
          <w:tab w:val="num" w:pos="644"/>
        </w:tabs>
        <w:spacing w:before="120"/>
        <w:ind w:left="641" w:hanging="357"/>
        <w:contextualSpacing w:val="0"/>
        <w:jc w:val="both"/>
        <w:rPr>
          <w:b/>
        </w:rPr>
      </w:pPr>
      <w:r w:rsidRPr="00AA2D0B">
        <w:rPr>
          <w:b/>
        </w:rPr>
        <w:t xml:space="preserve"> </w:t>
      </w:r>
      <w:r w:rsidR="0037377B" w:rsidRPr="00AA2D0B">
        <w:rPr>
          <w:b/>
        </w:rPr>
        <w:t xml:space="preserve">Az aláírás és a kreditek megszerzésének pontos feltételei </w:t>
      </w:r>
      <w:r w:rsidR="0037377B" w:rsidRPr="00AA2D0B">
        <w:t>(a félév végi aláírás követelményei, a félév végi számonkéréséke módja, formája, típusa, vizsgakövetelmények)</w:t>
      </w:r>
      <w:r w:rsidR="0037377B" w:rsidRPr="00AA2D0B">
        <w:rPr>
          <w:b/>
        </w:rPr>
        <w:t xml:space="preserve">: </w:t>
      </w:r>
      <w:r w:rsidR="0037377B" w:rsidRPr="00AA2D0B">
        <w:t xml:space="preserve">Az aláírás feltétele a tanórákon történő – 17. pontban meghatározott – részvétel, valamint a zárthelyi dolgozat legalább elégséges (2) szintű megírása. Az elégtelen zárthelyi dolgozat egyszer pótolható. A tantárgy kreditje megszerzésének feltétele a legalább elégséges (2) szint elérése az írásbeli </w:t>
      </w:r>
      <w:r w:rsidR="00C45ADB" w:rsidRPr="00AA2D0B">
        <w:rPr>
          <w:b/>
        </w:rPr>
        <w:t>kollokvium</w:t>
      </w:r>
      <w:r w:rsidR="00C45ADB" w:rsidRPr="00AA2D0B">
        <w:t xml:space="preserve">i </w:t>
      </w:r>
      <w:r w:rsidR="0037377B" w:rsidRPr="00AA2D0B">
        <w:t>dolgozaton.</w:t>
      </w:r>
    </w:p>
    <w:p w:rsidR="0037377B" w:rsidRPr="00AA2D0B" w:rsidRDefault="0037377B" w:rsidP="00977D24">
      <w:pPr>
        <w:pStyle w:val="Listaszerbekezds"/>
        <w:numPr>
          <w:ilvl w:val="0"/>
          <w:numId w:val="118"/>
        </w:numPr>
        <w:tabs>
          <w:tab w:val="clear" w:pos="360"/>
          <w:tab w:val="left" w:pos="284"/>
          <w:tab w:val="num" w:pos="644"/>
        </w:tabs>
        <w:spacing w:before="120"/>
        <w:ind w:left="641" w:hanging="357"/>
        <w:contextualSpacing w:val="0"/>
        <w:rPr>
          <w:b/>
        </w:rPr>
      </w:pPr>
      <w:r w:rsidRPr="00AA2D0B">
        <w:rPr>
          <w:b/>
        </w:rPr>
        <w:tab/>
        <w:t>Irodalomjegyzék (magyar, angol):</w:t>
      </w:r>
    </w:p>
    <w:p w:rsidR="0037377B" w:rsidRPr="00AA2D0B" w:rsidRDefault="0037377B" w:rsidP="00977D24">
      <w:pPr>
        <w:pStyle w:val="lfej"/>
        <w:numPr>
          <w:ilvl w:val="1"/>
          <w:numId w:val="118"/>
        </w:numPr>
        <w:tabs>
          <w:tab w:val="clear" w:pos="792"/>
          <w:tab w:val="clear" w:pos="4536"/>
          <w:tab w:val="clear" w:pos="9072"/>
          <w:tab w:val="num" w:pos="1000"/>
        </w:tabs>
        <w:spacing w:before="120"/>
        <w:ind w:left="1000"/>
        <w:jc w:val="both"/>
        <w:rPr>
          <w:b/>
        </w:rPr>
      </w:pPr>
      <w:r w:rsidRPr="00AA2D0B">
        <w:rPr>
          <w:b/>
        </w:rPr>
        <w:t xml:space="preserve">Kötelező irodalom: </w:t>
      </w:r>
    </w:p>
    <w:p w:rsidR="0037377B" w:rsidRPr="00AA2D0B" w:rsidRDefault="0037377B" w:rsidP="00977D24">
      <w:pPr>
        <w:pStyle w:val="lfej"/>
        <w:numPr>
          <w:ilvl w:val="0"/>
          <w:numId w:val="103"/>
        </w:numPr>
        <w:tabs>
          <w:tab w:val="clear" w:pos="4536"/>
          <w:tab w:val="clear" w:pos="9072"/>
        </w:tabs>
        <w:ind w:left="1434" w:hanging="357"/>
        <w:jc w:val="both"/>
      </w:pPr>
      <w:r w:rsidRPr="00AA2D0B">
        <w:t>Koháriné dr. Papp Edit: Államháztartási ismeretek (Perfekt 2011 ISBN 9789633946763)</w:t>
      </w:r>
    </w:p>
    <w:p w:rsidR="0037377B" w:rsidRPr="00AA2D0B" w:rsidRDefault="0037377B" w:rsidP="00977D24">
      <w:pPr>
        <w:pStyle w:val="lfej"/>
        <w:numPr>
          <w:ilvl w:val="0"/>
          <w:numId w:val="103"/>
        </w:numPr>
        <w:tabs>
          <w:tab w:val="clear" w:pos="4536"/>
          <w:tab w:val="clear" w:pos="9072"/>
        </w:tabs>
        <w:ind w:left="1434" w:hanging="357"/>
        <w:jc w:val="both"/>
      </w:pPr>
      <w:r w:rsidRPr="00AA2D0B">
        <w:t xml:space="preserve">Kovács </w:t>
      </w:r>
      <w:r w:rsidRPr="00AA2D0B">
        <w:rPr>
          <w:rFonts w:hint="eastAsia"/>
        </w:rPr>
        <w:t>Á</w:t>
      </w:r>
      <w:r w:rsidRPr="00AA2D0B">
        <w:t>rpád: Közpénzügyek, ELTE Eötvös Kiadó, 2010, p. 379, ISBN 978 963 312 004 0</w:t>
      </w:r>
    </w:p>
    <w:p w:rsidR="0037377B" w:rsidRPr="00AA2D0B" w:rsidRDefault="0037377B" w:rsidP="00977D24">
      <w:pPr>
        <w:pStyle w:val="lfej"/>
        <w:numPr>
          <w:ilvl w:val="0"/>
          <w:numId w:val="103"/>
        </w:numPr>
        <w:tabs>
          <w:tab w:val="clear" w:pos="4536"/>
          <w:tab w:val="clear" w:pos="9072"/>
        </w:tabs>
        <w:ind w:left="1434" w:hanging="357"/>
        <w:jc w:val="both"/>
      </w:pPr>
      <w:r w:rsidRPr="00AA2D0B">
        <w:t>2011.évi CXCV tv. az államháztartásról</w:t>
      </w:r>
    </w:p>
    <w:p w:rsidR="0037377B" w:rsidRPr="00AA2D0B" w:rsidRDefault="0037377B" w:rsidP="00977D24">
      <w:pPr>
        <w:pStyle w:val="lfej"/>
        <w:numPr>
          <w:ilvl w:val="0"/>
          <w:numId w:val="103"/>
        </w:numPr>
        <w:tabs>
          <w:tab w:val="clear" w:pos="4536"/>
          <w:tab w:val="clear" w:pos="9072"/>
        </w:tabs>
        <w:ind w:left="1434" w:hanging="357"/>
        <w:jc w:val="both"/>
      </w:pPr>
      <w:r w:rsidRPr="00AA2D0B">
        <w:t>346/2009. Korm. rendelet a honvédelmi szervek m</w:t>
      </w:r>
      <w:r w:rsidRPr="00AA2D0B">
        <w:rPr>
          <w:rFonts w:hint="eastAsia"/>
        </w:rPr>
        <w:t>ű</w:t>
      </w:r>
      <w:r w:rsidRPr="00AA2D0B">
        <w:t>ködésének az államháztartás m</w:t>
      </w:r>
      <w:r w:rsidRPr="00AA2D0B">
        <w:rPr>
          <w:rFonts w:hint="eastAsia"/>
        </w:rPr>
        <w:t>ű</w:t>
      </w:r>
      <w:r w:rsidRPr="00AA2D0B">
        <w:t>ködési rendjét</w:t>
      </w:r>
      <w:r w:rsidRPr="00AA2D0B">
        <w:rPr>
          <w:rFonts w:hint="eastAsia"/>
        </w:rPr>
        <w:t>ő</w:t>
      </w:r>
      <w:r w:rsidRPr="00AA2D0B">
        <w:t>l eltér</w:t>
      </w:r>
      <w:r w:rsidRPr="00AA2D0B">
        <w:rPr>
          <w:rFonts w:hint="eastAsia"/>
        </w:rPr>
        <w:t>ő</w:t>
      </w:r>
      <w:r w:rsidRPr="00AA2D0B">
        <w:t xml:space="preserve"> szabályairól</w:t>
      </w:r>
    </w:p>
    <w:p w:rsidR="0037377B" w:rsidRPr="00AA2D0B" w:rsidRDefault="0037377B" w:rsidP="00977D24">
      <w:pPr>
        <w:pStyle w:val="lfej"/>
        <w:numPr>
          <w:ilvl w:val="0"/>
          <w:numId w:val="103"/>
        </w:numPr>
        <w:tabs>
          <w:tab w:val="clear" w:pos="4536"/>
          <w:tab w:val="clear" w:pos="9072"/>
        </w:tabs>
        <w:ind w:left="1434" w:hanging="357"/>
        <w:jc w:val="both"/>
        <w:rPr>
          <w:bCs/>
        </w:rPr>
      </w:pPr>
      <w:r w:rsidRPr="00AA2D0B">
        <w:t>89/2011</w:t>
      </w:r>
      <w:r w:rsidRPr="00AA2D0B">
        <w:rPr>
          <w:bCs/>
        </w:rPr>
        <w:t>. HM Utasítás a HM fejezet gazdálkodási rendjére</w:t>
      </w:r>
    </w:p>
    <w:p w:rsidR="000E1EB9" w:rsidRPr="00AA2D0B" w:rsidRDefault="0037377B" w:rsidP="00977D24">
      <w:pPr>
        <w:pStyle w:val="lfej"/>
        <w:numPr>
          <w:ilvl w:val="1"/>
          <w:numId w:val="118"/>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 További alsóbb szintű szabályozási dokumentumok, amelyek a tantárgy témaköreihez kapcsolódnak</w:t>
      </w:r>
    </w:p>
    <w:p w:rsidR="0037377B" w:rsidRPr="00AA2D0B" w:rsidRDefault="0037377B" w:rsidP="0037377B">
      <w:pPr>
        <w:pStyle w:val="lfej"/>
        <w:tabs>
          <w:tab w:val="clear" w:pos="4536"/>
          <w:tab w:val="clear" w:pos="9072"/>
        </w:tabs>
        <w:spacing w:before="120"/>
        <w:jc w:val="both"/>
        <w:rPr>
          <w:lang w:val="hu-HU"/>
        </w:rPr>
      </w:pPr>
    </w:p>
    <w:p w:rsidR="0037377B" w:rsidRPr="00AA2D0B" w:rsidRDefault="0037377B" w:rsidP="0037377B">
      <w:pPr>
        <w:pStyle w:val="lfej"/>
        <w:tabs>
          <w:tab w:val="clear" w:pos="4536"/>
          <w:tab w:val="clear" w:pos="9072"/>
        </w:tabs>
        <w:spacing w:before="120"/>
        <w:jc w:val="both"/>
        <w:rPr>
          <w:lang w:val="hu-HU"/>
        </w:rPr>
      </w:pPr>
    </w:p>
    <w:p w:rsidR="0037377B" w:rsidRPr="00AA2D0B" w:rsidRDefault="0037377B" w:rsidP="0037377B">
      <w:pPr>
        <w:pStyle w:val="lfej"/>
        <w:tabs>
          <w:tab w:val="clear" w:pos="4536"/>
          <w:tab w:val="clear" w:pos="9072"/>
        </w:tabs>
        <w:jc w:val="both"/>
        <w:rPr>
          <w:lang w:val="hu-HU"/>
        </w:rPr>
      </w:pPr>
      <w:r w:rsidRPr="00AA2D0B">
        <w:rPr>
          <w:lang w:val="hu-HU"/>
        </w:rPr>
        <w:t>Budapest, 2017. október 31.</w:t>
      </w:r>
    </w:p>
    <w:p w:rsidR="0037377B" w:rsidRPr="00AA2D0B" w:rsidRDefault="0037377B" w:rsidP="0037377B">
      <w:pPr>
        <w:pStyle w:val="lfej"/>
        <w:tabs>
          <w:tab w:val="clear" w:pos="4536"/>
          <w:tab w:val="clear" w:pos="9072"/>
        </w:tabs>
        <w:jc w:val="both"/>
        <w:rPr>
          <w:lang w:val="hu-HU"/>
        </w:rPr>
      </w:pPr>
    </w:p>
    <w:p w:rsidR="0037377B" w:rsidRPr="00AA2D0B" w:rsidRDefault="0037377B" w:rsidP="0069028B">
      <w:pPr>
        <w:pStyle w:val="lfej"/>
        <w:tabs>
          <w:tab w:val="clear" w:pos="4536"/>
          <w:tab w:val="clear" w:pos="9072"/>
        </w:tabs>
        <w:ind w:left="4254" w:firstLine="709"/>
        <w:jc w:val="both"/>
        <w:rPr>
          <w:b/>
          <w:lang w:val="hu-HU"/>
        </w:rPr>
      </w:pPr>
      <w:r w:rsidRPr="00AA2D0B">
        <w:rPr>
          <w:b/>
          <w:lang w:val="hu-HU"/>
        </w:rPr>
        <w:t>Dr. Taksás Balázs adjunktus, PhD</w:t>
      </w:r>
    </w:p>
    <w:p w:rsidR="0037377B" w:rsidRPr="00AA2D0B" w:rsidRDefault="0037377B" w:rsidP="0069028B">
      <w:pPr>
        <w:pStyle w:val="lfej"/>
        <w:tabs>
          <w:tab w:val="clear" w:pos="4536"/>
          <w:tab w:val="clear" w:pos="9072"/>
        </w:tabs>
        <w:ind w:left="4963" w:firstLine="709"/>
        <w:jc w:val="both"/>
        <w:rPr>
          <w:lang w:val="hu-HU"/>
        </w:rPr>
      </w:pPr>
      <w:r w:rsidRPr="00AA2D0B">
        <w:rPr>
          <w:lang w:val="hu-HU"/>
        </w:rPr>
        <w:t xml:space="preserve">     tantárgyfelelős</w:t>
      </w:r>
    </w:p>
    <w:p w:rsidR="0037377B" w:rsidRPr="00AA2D0B" w:rsidRDefault="0037377B" w:rsidP="0037377B">
      <w:pPr>
        <w:pStyle w:val="lfej"/>
        <w:tabs>
          <w:tab w:val="clear" w:pos="4536"/>
          <w:tab w:val="clear" w:pos="9072"/>
        </w:tabs>
        <w:jc w:val="both"/>
        <w:rPr>
          <w:lang w:val="hu-HU"/>
        </w:rPr>
      </w:pPr>
    </w:p>
    <w:p w:rsidR="005062D7" w:rsidRPr="00AA2D0B" w:rsidRDefault="005062D7" w:rsidP="006E2ECE">
      <w:pPr>
        <w:pStyle w:val="lfej"/>
        <w:tabs>
          <w:tab w:val="clear" w:pos="4536"/>
          <w:tab w:val="clear" w:pos="9072"/>
          <w:tab w:val="right" w:pos="900"/>
        </w:tabs>
        <w:ind w:left="1080"/>
        <w:jc w:val="both"/>
        <w:rPr>
          <w:lang w:val="hu-HU"/>
        </w:rPr>
      </w:pPr>
      <w:r w:rsidRPr="00AA2D0B">
        <w:rPr>
          <w:lang w:val="hu-HU"/>
        </w:rPr>
        <w:br w:type="page"/>
      </w:r>
    </w:p>
    <w:tbl>
      <w:tblPr>
        <w:tblW w:w="9072" w:type="dxa"/>
        <w:tblInd w:w="113" w:type="dxa"/>
        <w:tblLook w:val="01E0" w:firstRow="1" w:lastRow="1" w:firstColumn="1" w:lastColumn="1" w:noHBand="0" w:noVBand="0"/>
      </w:tblPr>
      <w:tblGrid>
        <w:gridCol w:w="4855"/>
        <w:gridCol w:w="1620"/>
        <w:gridCol w:w="2597"/>
      </w:tblGrid>
      <w:tr w:rsidR="00895CDF" w:rsidRPr="00AA2D0B" w:rsidTr="003D56CC">
        <w:tc>
          <w:tcPr>
            <w:tcW w:w="4855" w:type="dxa"/>
            <w:tcBorders>
              <w:top w:val="nil"/>
              <w:left w:val="nil"/>
              <w:bottom w:val="single" w:sz="4" w:space="0" w:color="auto"/>
              <w:right w:val="nil"/>
            </w:tcBorders>
            <w:hideMark/>
          </w:tcPr>
          <w:p w:rsidR="00895CDF" w:rsidRPr="00AA2D0B" w:rsidRDefault="00895CDF" w:rsidP="003D56CC">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95CDF" w:rsidRPr="00AA2D0B" w:rsidRDefault="00895CDF" w:rsidP="003D56CC">
            <w:pPr>
              <w:pStyle w:val="Szvegtrzs"/>
            </w:pPr>
          </w:p>
        </w:tc>
        <w:tc>
          <w:tcPr>
            <w:tcW w:w="2597" w:type="dxa"/>
          </w:tcPr>
          <w:p w:rsidR="00895CDF" w:rsidRPr="00AA2D0B" w:rsidRDefault="00895CDF" w:rsidP="003D56CC">
            <w:pPr>
              <w:pStyle w:val="Szvegtrzs"/>
              <w:jc w:val="right"/>
            </w:pPr>
          </w:p>
        </w:tc>
      </w:tr>
      <w:tr w:rsidR="00895CDF" w:rsidRPr="00AA2D0B" w:rsidTr="003D56CC">
        <w:tc>
          <w:tcPr>
            <w:tcW w:w="4855" w:type="dxa"/>
            <w:tcBorders>
              <w:top w:val="single" w:sz="4" w:space="0" w:color="auto"/>
              <w:left w:val="nil"/>
              <w:bottom w:val="nil"/>
              <w:right w:val="nil"/>
            </w:tcBorders>
            <w:hideMark/>
          </w:tcPr>
          <w:p w:rsidR="00895CDF" w:rsidRPr="00AA2D0B" w:rsidRDefault="00895CDF" w:rsidP="003D56CC">
            <w:pPr>
              <w:pStyle w:val="Szvegtrzs"/>
              <w:jc w:val="center"/>
              <w:rPr>
                <w:b/>
              </w:rPr>
            </w:pPr>
            <w:r w:rsidRPr="00AA2D0B">
              <w:rPr>
                <w:b/>
              </w:rPr>
              <w:t>Hadtudományi és Honvédtisztképző Kar</w:t>
            </w:r>
          </w:p>
        </w:tc>
        <w:tc>
          <w:tcPr>
            <w:tcW w:w="1620" w:type="dxa"/>
          </w:tcPr>
          <w:p w:rsidR="00895CDF" w:rsidRPr="00AA2D0B" w:rsidRDefault="00895CDF" w:rsidP="003D56CC">
            <w:pPr>
              <w:pStyle w:val="Szvegtrzs"/>
            </w:pPr>
          </w:p>
        </w:tc>
        <w:tc>
          <w:tcPr>
            <w:tcW w:w="2597" w:type="dxa"/>
          </w:tcPr>
          <w:p w:rsidR="00895CDF" w:rsidRPr="00AA2D0B" w:rsidRDefault="00895CDF" w:rsidP="003D56CC">
            <w:pPr>
              <w:pStyle w:val="Szvegtrzs"/>
            </w:pPr>
          </w:p>
        </w:tc>
      </w:tr>
    </w:tbl>
    <w:p w:rsidR="00895CDF" w:rsidRPr="00AA2D0B" w:rsidRDefault="00895CDF" w:rsidP="00895CDF">
      <w:pPr>
        <w:pStyle w:val="lfej"/>
        <w:tabs>
          <w:tab w:val="right" w:pos="0"/>
        </w:tabs>
        <w:jc w:val="both"/>
        <w:rPr>
          <w:bCs/>
          <w:lang w:val="hu-HU"/>
        </w:rPr>
      </w:pPr>
    </w:p>
    <w:p w:rsidR="00895CDF" w:rsidRPr="00AA2D0B" w:rsidRDefault="00895CDF" w:rsidP="00895CDF">
      <w:pPr>
        <w:jc w:val="center"/>
        <w:rPr>
          <w:b/>
          <w:bCs/>
          <w:sz w:val="28"/>
          <w:szCs w:val="28"/>
        </w:rPr>
      </w:pPr>
      <w:r w:rsidRPr="00AA2D0B">
        <w:rPr>
          <w:b/>
          <w:bCs/>
          <w:sz w:val="28"/>
          <w:szCs w:val="28"/>
        </w:rPr>
        <w:t>TANTÁRGYI PROGRAM</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HLHAB25</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Költségvetési számvitel</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Service Accounting</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Hadtáp specializáció</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0227C2" w:rsidRPr="00AA2D0B">
        <w:rPr>
          <w:bCs/>
          <w:lang w:val="hu-HU"/>
        </w:rPr>
        <w:t xml:space="preserve">Katonai Logisztikai Intézet, </w:t>
      </w:r>
      <w:r w:rsidRPr="00AA2D0B">
        <w:rPr>
          <w:bCs/>
          <w:lang w:val="hu-HU"/>
        </w:rPr>
        <w:t>Hadtáp és Katonai Közlekedési Tanszék</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Hutkai Zsuzsanna, adjunktus, PhD</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95CDF" w:rsidRPr="00AA2D0B" w:rsidRDefault="00895CDF" w:rsidP="00977D24">
      <w:pPr>
        <w:pStyle w:val="lfej"/>
        <w:numPr>
          <w:ilvl w:val="1"/>
          <w:numId w:val="12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95CDF" w:rsidRPr="00AA2D0B" w:rsidRDefault="00895CDF" w:rsidP="00977D24">
      <w:pPr>
        <w:pStyle w:val="lfej"/>
        <w:numPr>
          <w:ilvl w:val="2"/>
          <w:numId w:val="121"/>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(15+25)</w:t>
      </w:r>
    </w:p>
    <w:p w:rsidR="00895CDF" w:rsidRPr="00AA2D0B" w:rsidRDefault="00895CDF" w:rsidP="00977D24">
      <w:pPr>
        <w:pStyle w:val="lfej"/>
        <w:numPr>
          <w:ilvl w:val="2"/>
          <w:numId w:val="12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95CDF" w:rsidRPr="00AA2D0B" w:rsidRDefault="00895CDF" w:rsidP="00977D24">
      <w:pPr>
        <w:pStyle w:val="lfej"/>
        <w:numPr>
          <w:ilvl w:val="1"/>
          <w:numId w:val="12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895CDF" w:rsidRPr="00AA2D0B" w:rsidRDefault="00895CDF" w:rsidP="00977D24">
      <w:pPr>
        <w:pStyle w:val="lfej"/>
        <w:numPr>
          <w:ilvl w:val="0"/>
          <w:numId w:val="12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HM tárca számvitele. A költségvetési és pénzügyi számvitel sajátosságainak bemutatása, főkönyvi nyilvántartásban való megjelenése. Az MH beszámolási kötelezettségének bemutatása.</w:t>
      </w:r>
    </w:p>
    <w:p w:rsidR="00895CDF" w:rsidRPr="00AA2D0B" w:rsidRDefault="00895CDF" w:rsidP="00977D24">
      <w:pPr>
        <w:pStyle w:val="lfej"/>
        <w:numPr>
          <w:ilvl w:val="0"/>
          <w:numId w:val="121"/>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bCs/>
          <w:lang w:val="en-US"/>
        </w:rPr>
        <w:t xml:space="preserve">The </w:t>
      </w:r>
      <w:r w:rsidRPr="00AA2D0B">
        <w:rPr>
          <w:lang w:val="en-US"/>
        </w:rPr>
        <w:t>accounting of MoD. The presentation of budget and financial accounting of the features of budget in the general ledger register. The presentation in HDF’s obligation report.</w:t>
      </w:r>
    </w:p>
    <w:p w:rsidR="00895CDF" w:rsidRPr="00AA2D0B" w:rsidRDefault="00895CDF" w:rsidP="00977D24">
      <w:pPr>
        <w:pStyle w:val="Listaszerbekezds"/>
        <w:numPr>
          <w:ilvl w:val="0"/>
          <w:numId w:val="121"/>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lang w:eastAsia="x-none"/>
        </w:rPr>
        <w:t xml:space="preserve">A tananyag a számviteli törvényre alapozva, az aktuális Korm. rendelettel kiegészítve komplex szemléletet nyújt a számviteli törvény és a kormányrendelet alkalmazásához. A hallgatók a nemzetközi számviteli elvekkel összhangban lévő olyan számviteli szabályokat sajátítanak el, amelyek alapján megbízható és valós összképet tudnak alkotni a törvény hatálya alá tartozók vagyonának alakulásáról, pénzügyi helyzetéről, gazdálkodásának törvényszerűségéről és szabályszerűségéről. </w:t>
      </w:r>
      <w:r w:rsidRPr="00AA2D0B">
        <w:rPr>
          <w:bCs/>
          <w:lang w:eastAsia="x-none"/>
        </w:rPr>
        <w:t xml:space="preserve">Megismertetni a honvéd tisztjelöltekkel a HM tárca számviteli beszámolási rendszerét. </w:t>
      </w:r>
      <w:r w:rsidRPr="00AA2D0B">
        <w:rPr>
          <w:lang w:eastAsia="x-none"/>
        </w:rPr>
        <w:t>Az oktatási anyag mindazoknak megalapozott tudást nyújt, akik Honvédelmi Minisztériumban, a csapatok költségvetési gazdálkodásának végpontjainál és egyéb költségvetési intézményeiknél gazdálkodói – logisztikai munkakörökben a számvitelhez kapcsolódó tevékenységekkel munkájuk során találkoznak.</w:t>
      </w:r>
    </w:p>
    <w:p w:rsidR="00895CDF" w:rsidRPr="00AA2D0B" w:rsidRDefault="00895CDF" w:rsidP="00977D24">
      <w:pPr>
        <w:pStyle w:val="Listaszerbekezds"/>
        <w:numPr>
          <w:ilvl w:val="0"/>
          <w:numId w:val="121"/>
        </w:numPr>
        <w:tabs>
          <w:tab w:val="clear" w:pos="360"/>
          <w:tab w:val="num" w:pos="644"/>
        </w:tabs>
        <w:spacing w:before="120"/>
        <w:ind w:left="641" w:hanging="357"/>
        <w:contextualSpacing w:val="0"/>
        <w:jc w:val="both"/>
        <w:rPr>
          <w:b/>
          <w:lang w:val="en-US"/>
        </w:rPr>
      </w:pPr>
      <w:r w:rsidRPr="00AA2D0B">
        <w:rPr>
          <w:b/>
          <w:lang w:val="en-US"/>
        </w:rPr>
        <w:t xml:space="preserve">Elérendő kompetenciák (angolul): </w:t>
      </w:r>
      <w:r w:rsidRPr="00AA2D0B">
        <w:rPr>
          <w:lang w:val="en-US"/>
        </w:rPr>
        <w:t xml:space="preserve">The subject is based on the accounting law which provides a complex approach to the use and application of the government decree. (The cadets) acquire accounting rules which are in accordance with international accounting principles. It provides a true and fair picture of assets, financial position, legality and regularity of their assets. </w:t>
      </w:r>
      <w:r w:rsidRPr="00AA2D0B">
        <w:rPr>
          <w:b/>
          <w:lang w:val="en-US"/>
        </w:rPr>
        <w:t>(</w:t>
      </w:r>
      <w:r w:rsidRPr="00AA2D0B">
        <w:rPr>
          <w:lang w:val="en-US"/>
        </w:rPr>
        <w:t xml:space="preserve">To inform the cadets about) the MoD’s financial accounting system. The educational material provides help for all those who work in the MoD, at </w:t>
      </w:r>
      <w:r w:rsidRPr="00AA2D0B">
        <w:rPr>
          <w:lang w:val="en-US"/>
        </w:rPr>
        <w:lastRenderedPageBreak/>
        <w:t>the endpoints of the financial management, in (any other) budgetary institutions or in logistical work of accounting-related activities.</w:t>
      </w:r>
    </w:p>
    <w:p w:rsidR="00895CDF" w:rsidRPr="00AA2D0B" w:rsidRDefault="00895CDF" w:rsidP="00977D24">
      <w:pPr>
        <w:pStyle w:val="lfej"/>
        <w:numPr>
          <w:ilvl w:val="0"/>
          <w:numId w:val="12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Számvitel alapjai (HLHAB24)</w:t>
      </w:r>
    </w:p>
    <w:p w:rsidR="00895CDF" w:rsidRPr="00AA2D0B" w:rsidRDefault="00895CDF" w:rsidP="00977D24">
      <w:pPr>
        <w:pStyle w:val="Listaszerbekezds"/>
        <w:numPr>
          <w:ilvl w:val="0"/>
          <w:numId w:val="121"/>
        </w:numPr>
        <w:tabs>
          <w:tab w:val="clear" w:pos="360"/>
          <w:tab w:val="num" w:pos="644"/>
        </w:tabs>
        <w:spacing w:before="120"/>
        <w:ind w:left="641" w:hanging="357"/>
        <w:contextualSpacing w:val="0"/>
        <w:jc w:val="both"/>
        <w:rPr>
          <w:b/>
        </w:rPr>
      </w:pPr>
      <w:r w:rsidRPr="00AA2D0B">
        <w:rPr>
          <w:b/>
        </w:rPr>
        <w:t>A tantárgy tematikája:</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color w:val="000000"/>
          <w:lang w:eastAsia="x-none"/>
        </w:rPr>
        <w:t>Az államháztartás számviteléről szóló kormányrendelet áttekintése, a számviteli alapelvek, azok alkalmazása a honvédelmi szervek számvitelében.</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color w:val="000000"/>
          <w:lang w:eastAsia="x-none"/>
        </w:rPr>
        <w:t>A költségvetési és pénzügyi számvitel sajátosságainak elméleti és gyakorlati bemutatása.</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b/>
          <w:bCs/>
        </w:rPr>
        <w:t>Szeminárium</w:t>
      </w:r>
      <w:r w:rsidRPr="00AA2D0B">
        <w:rPr>
          <w:bCs/>
        </w:rPr>
        <w:t xml:space="preserve"> </w:t>
      </w:r>
      <w:r w:rsidRPr="00AA2D0B">
        <w:t xml:space="preserve">az 1-2 foglakozás anyagából, az </w:t>
      </w:r>
      <w:r w:rsidRPr="00AA2D0B">
        <w:rPr>
          <w:b/>
          <w:bCs/>
        </w:rPr>
        <w:t>1. ZH. megírása</w:t>
      </w:r>
      <w:r w:rsidRPr="00AA2D0B">
        <w:rPr>
          <w:bCs/>
        </w:rPr>
        <w:t>.</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color w:val="000000"/>
          <w:lang w:eastAsia="x-none"/>
        </w:rPr>
        <w:t>A nemzeti vagyonba tartozó befektetett és forgóeszközök, egyéb eszközök és források jellemzői, számviteli elszámolásuk elméleti megközelítése és gyakorlati megvalósítása. Az eszközök bekerülési értéke, az értékcsökkenés, értékvesztés elszámolásának szabályai, a mérlegérték meghatározása az elméletben és a gyakorlatban.</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color w:val="000000"/>
          <w:lang w:eastAsia="x-none"/>
        </w:rPr>
        <w:t>Az előirányzat gazdálkodás, a követelések, kötelezettségvállalások elszámolásának szabályai. Személyi juttatásokkal, járulékokkal, áfával kapcsolatos számviteli feladatok.</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color w:val="000000"/>
          <w:lang w:eastAsia="x-none"/>
        </w:rPr>
        <w:t>Az előirányzat gazdálkodás, a követelések, kötelezettségvállalások elszámolásának szabályai. Személyi juttatásokkal, járulékokkal, áfával kapcsolatos számviteli feladatok a gyakorlatban.</w:t>
      </w:r>
    </w:p>
    <w:p w:rsidR="00895CDF" w:rsidRPr="00AA2D0B" w:rsidRDefault="00895CDF" w:rsidP="00977D24">
      <w:pPr>
        <w:pStyle w:val="Listaszerbekezds"/>
        <w:numPr>
          <w:ilvl w:val="1"/>
          <w:numId w:val="121"/>
        </w:numPr>
        <w:tabs>
          <w:tab w:val="clear" w:pos="792"/>
          <w:tab w:val="num" w:pos="1134"/>
        </w:tabs>
        <w:spacing w:before="120"/>
        <w:ind w:left="1000"/>
        <w:jc w:val="both"/>
        <w:rPr>
          <w:color w:val="000000"/>
          <w:lang w:eastAsia="x-none"/>
        </w:rPr>
      </w:pPr>
      <w:r w:rsidRPr="00AA2D0B">
        <w:rPr>
          <w:b/>
          <w:bCs/>
        </w:rPr>
        <w:t>Szeminárium</w:t>
      </w:r>
      <w:r w:rsidRPr="00AA2D0B">
        <w:rPr>
          <w:bCs/>
        </w:rPr>
        <w:t xml:space="preserve"> </w:t>
      </w:r>
      <w:r w:rsidRPr="00AA2D0B">
        <w:t xml:space="preserve">a 4-6 foglakozás anyagából és a </w:t>
      </w:r>
      <w:r w:rsidRPr="00AA2D0B">
        <w:rPr>
          <w:b/>
          <w:bCs/>
        </w:rPr>
        <w:t>2. ZH. megírása</w:t>
      </w:r>
      <w:r w:rsidRPr="00AA2D0B">
        <w:rPr>
          <w:bCs/>
        </w:rPr>
        <w:t>.</w:t>
      </w:r>
    </w:p>
    <w:p w:rsidR="00895CDF" w:rsidRPr="00AA2D0B" w:rsidRDefault="00895CDF" w:rsidP="00977D24">
      <w:pPr>
        <w:pStyle w:val="lfej"/>
        <w:numPr>
          <w:ilvl w:val="0"/>
          <w:numId w:val="121"/>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6. félév</w:t>
      </w:r>
    </w:p>
    <w:p w:rsidR="00895CDF" w:rsidRPr="00AA2D0B" w:rsidRDefault="00895CDF" w:rsidP="00977D24">
      <w:pPr>
        <w:pStyle w:val="lfej"/>
        <w:numPr>
          <w:ilvl w:val="0"/>
          <w:numId w:val="121"/>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895CDF" w:rsidRPr="00AA2D0B" w:rsidRDefault="00895CDF" w:rsidP="00977D24">
      <w:pPr>
        <w:pStyle w:val="Listaszerbekezds"/>
        <w:numPr>
          <w:ilvl w:val="0"/>
          <w:numId w:val="12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895CDF" w:rsidRPr="00AA2D0B" w:rsidRDefault="00895CDF" w:rsidP="00977D24">
      <w:pPr>
        <w:pStyle w:val="Listaszerbekezds"/>
        <w:numPr>
          <w:ilvl w:val="0"/>
          <w:numId w:val="12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db. zárthelyi dolgozat eredményes megírása (legalább 60%). </w:t>
      </w:r>
      <w:r w:rsidRPr="00AA2D0B">
        <w:t xml:space="preserve">A dolgozatok javítására a félév során egyszer van lehetőség. </w:t>
      </w:r>
      <w:r w:rsidRPr="00AA2D0B">
        <w:rPr>
          <w:bCs/>
          <w:color w:val="000000"/>
          <w:lang w:eastAsia="x-none"/>
        </w:rPr>
        <w:t xml:space="preserve">A kredit megszerzésének feltétele: </w:t>
      </w:r>
      <w:r w:rsidRPr="00AA2D0B">
        <w:rPr>
          <w:b/>
          <w:bCs/>
          <w:color w:val="000000"/>
          <w:lang w:eastAsia="x-none"/>
        </w:rPr>
        <w:t>kollokvium</w:t>
      </w:r>
      <w:r w:rsidRPr="00AA2D0B">
        <w:rPr>
          <w:bCs/>
          <w:color w:val="000000"/>
          <w:lang w:eastAsia="x-none"/>
        </w:rPr>
        <w:t xml:space="preserve"> - ötfokozatú értékelés, írásbeli vizsga. A vizsga tartalmát az előadáson elhangzottak, az alább felsorolt kötelező és ajánlott irodalmak anyagai képezik.</w:t>
      </w:r>
    </w:p>
    <w:p w:rsidR="00895CDF" w:rsidRPr="00AA2D0B" w:rsidRDefault="00895CDF" w:rsidP="00977D24">
      <w:pPr>
        <w:pStyle w:val="Listaszerbekezds"/>
        <w:numPr>
          <w:ilvl w:val="0"/>
          <w:numId w:val="121"/>
        </w:numPr>
        <w:tabs>
          <w:tab w:val="clear" w:pos="360"/>
          <w:tab w:val="left" w:pos="284"/>
          <w:tab w:val="num" w:pos="644"/>
        </w:tabs>
        <w:spacing w:before="120"/>
        <w:ind w:left="641" w:hanging="357"/>
        <w:contextualSpacing w:val="0"/>
        <w:rPr>
          <w:b/>
        </w:rPr>
      </w:pPr>
      <w:r w:rsidRPr="00AA2D0B">
        <w:rPr>
          <w:b/>
        </w:rPr>
        <w:tab/>
        <w:t>Irodalomjegyzék (magyar, angol):</w:t>
      </w:r>
    </w:p>
    <w:p w:rsidR="00895CDF" w:rsidRPr="00AA2D0B" w:rsidRDefault="00895CDF" w:rsidP="00977D24">
      <w:pPr>
        <w:pStyle w:val="lfej"/>
        <w:numPr>
          <w:ilvl w:val="1"/>
          <w:numId w:val="121"/>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895CDF" w:rsidRPr="00AA2D0B" w:rsidRDefault="00895CDF" w:rsidP="00977D24">
      <w:pPr>
        <w:pStyle w:val="Listaszerbekezds"/>
        <w:numPr>
          <w:ilvl w:val="0"/>
          <w:numId w:val="119"/>
        </w:numPr>
        <w:spacing w:before="120"/>
        <w:jc w:val="both"/>
        <w:rPr>
          <w:lang w:eastAsia="x-none"/>
        </w:rPr>
      </w:pPr>
      <w:r w:rsidRPr="00AA2D0B">
        <w:rPr>
          <w:lang w:eastAsia="x-none"/>
        </w:rPr>
        <w:t>Az államháztartás számviteléről szóló 4/2013. (I. 11.) Korm. rendelet</w:t>
      </w:r>
    </w:p>
    <w:p w:rsidR="00895CDF" w:rsidRPr="00AA2D0B" w:rsidRDefault="00895CDF" w:rsidP="00977D24">
      <w:pPr>
        <w:pStyle w:val="Listaszerbekezds"/>
        <w:numPr>
          <w:ilvl w:val="0"/>
          <w:numId w:val="119"/>
        </w:numPr>
        <w:spacing w:before="120"/>
        <w:jc w:val="both"/>
        <w:rPr>
          <w:lang w:eastAsia="x-none"/>
        </w:rPr>
      </w:pPr>
      <w:r w:rsidRPr="00AA2D0B">
        <w:rPr>
          <w:lang w:eastAsia="x-none"/>
        </w:rPr>
        <w:t>A HM fejezet egységes számviteli politikájáról és számlarendjéről szóló 9/2017. (HK 5) HM VGHÁT szakutasítás</w:t>
      </w:r>
    </w:p>
    <w:p w:rsidR="00895CDF" w:rsidRPr="00AA2D0B" w:rsidRDefault="00895CDF" w:rsidP="00977D24">
      <w:pPr>
        <w:pStyle w:val="Listaszerbekezds"/>
        <w:numPr>
          <w:ilvl w:val="0"/>
          <w:numId w:val="119"/>
        </w:numPr>
        <w:spacing w:before="120"/>
        <w:jc w:val="both"/>
        <w:rPr>
          <w:bCs/>
          <w:color w:val="000000"/>
          <w:lang w:eastAsia="x-none"/>
        </w:rPr>
      </w:pPr>
      <w:r w:rsidRPr="00AA2D0B">
        <w:rPr>
          <w:lang w:eastAsia="x-none"/>
        </w:rPr>
        <w:t>Az államháztartásban felmerülő egyes gyakoribb gazdasági események kötelező elszámolási módjáról szóló 38/2013. (IX. 19.) NGM rendelet</w:t>
      </w:r>
    </w:p>
    <w:p w:rsidR="00895CDF" w:rsidRPr="00AA2D0B" w:rsidRDefault="00895CDF" w:rsidP="00977D24">
      <w:pPr>
        <w:pStyle w:val="lfej"/>
        <w:numPr>
          <w:ilvl w:val="1"/>
          <w:numId w:val="12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895CDF" w:rsidRPr="00AA2D0B" w:rsidRDefault="00895CDF" w:rsidP="00977D24">
      <w:pPr>
        <w:pStyle w:val="Listaszerbekezds"/>
        <w:numPr>
          <w:ilvl w:val="0"/>
          <w:numId w:val="120"/>
        </w:numPr>
        <w:spacing w:before="120"/>
        <w:jc w:val="both"/>
        <w:rPr>
          <w:lang w:eastAsia="x-none"/>
        </w:rPr>
      </w:pPr>
      <w:r w:rsidRPr="00AA2D0B">
        <w:rPr>
          <w:lang w:eastAsia="x-none"/>
        </w:rPr>
        <w:lastRenderedPageBreak/>
        <w:t>Lilliné Fecz Ildikó: Államháztartási számvitel a gyakorlatban 2015 I. Saldo Kiadó 2015.</w:t>
      </w:r>
    </w:p>
    <w:p w:rsidR="006E2ECE" w:rsidRPr="00AA2D0B" w:rsidRDefault="00895CDF" w:rsidP="00977D24">
      <w:pPr>
        <w:pStyle w:val="Listaszerbekezds"/>
        <w:numPr>
          <w:ilvl w:val="0"/>
          <w:numId w:val="120"/>
        </w:numPr>
        <w:spacing w:before="120"/>
        <w:jc w:val="both"/>
        <w:rPr>
          <w:bCs/>
        </w:rPr>
      </w:pPr>
      <w:r w:rsidRPr="00AA2D0B">
        <w:rPr>
          <w:lang w:eastAsia="x-none"/>
        </w:rPr>
        <w:t>Lilliné Fecz Ildikó: Államháztartási szervezetek számlatükre 2015 Saldo Kiadó 2015.</w:t>
      </w:r>
    </w:p>
    <w:p w:rsidR="00890FDF" w:rsidRPr="00AA2D0B" w:rsidRDefault="00890FDF" w:rsidP="00890FDF">
      <w:pPr>
        <w:ind w:firstLine="1440"/>
        <w:rPr>
          <w:bCs/>
        </w:rPr>
      </w:pPr>
    </w:p>
    <w:p w:rsidR="00890FDF" w:rsidRPr="00AA2D0B" w:rsidRDefault="00890FDF" w:rsidP="00890FDF">
      <w:pPr>
        <w:ind w:firstLine="1440"/>
        <w:rPr>
          <w:bCs/>
        </w:rPr>
      </w:pPr>
    </w:p>
    <w:p w:rsidR="00890FDF" w:rsidRPr="00AA2D0B" w:rsidRDefault="00890FDF" w:rsidP="00890FDF">
      <w:pPr>
        <w:ind w:firstLine="1440"/>
        <w:rPr>
          <w:bCs/>
        </w:rPr>
      </w:pPr>
    </w:p>
    <w:p w:rsidR="00890FDF" w:rsidRPr="00AA2D0B" w:rsidRDefault="00895CDF" w:rsidP="00BF7A80">
      <w:pPr>
        <w:rPr>
          <w:bCs/>
        </w:rPr>
      </w:pPr>
      <w:r w:rsidRPr="00AA2D0B">
        <w:rPr>
          <w:bCs/>
        </w:rPr>
        <w:t>Budapest, 2017. október 31.</w:t>
      </w:r>
    </w:p>
    <w:p w:rsidR="00890FDF" w:rsidRPr="00AA2D0B" w:rsidRDefault="00890FDF" w:rsidP="00890FDF">
      <w:pPr>
        <w:ind w:firstLine="1440"/>
        <w:rPr>
          <w:bCs/>
        </w:rPr>
      </w:pPr>
    </w:p>
    <w:p w:rsidR="00890FDF" w:rsidRPr="00AA2D0B" w:rsidRDefault="00890FDF" w:rsidP="00890FDF">
      <w:pPr>
        <w:ind w:firstLine="1440"/>
        <w:rPr>
          <w:bCs/>
        </w:rPr>
      </w:pPr>
    </w:p>
    <w:p w:rsidR="00890FDF" w:rsidRPr="00AA2D0B" w:rsidRDefault="00895CDF" w:rsidP="00895CDF">
      <w:pPr>
        <w:ind w:left="2814" w:firstLine="1440"/>
        <w:rPr>
          <w:b/>
          <w:bCs/>
        </w:rPr>
      </w:pPr>
      <w:r w:rsidRPr="00AA2D0B">
        <w:rPr>
          <w:b/>
          <w:bCs/>
        </w:rPr>
        <w:t>Dr. Hutkai Zsuzsanna, adjunktus, PhD</w:t>
      </w:r>
    </w:p>
    <w:p w:rsidR="00890FDF" w:rsidRPr="00AA2D0B" w:rsidRDefault="00895CDF" w:rsidP="00895CDF">
      <w:pPr>
        <w:ind w:left="4232" w:firstLine="1440"/>
        <w:rPr>
          <w:bCs/>
        </w:rPr>
      </w:pPr>
      <w:r w:rsidRPr="00AA2D0B">
        <w:rPr>
          <w:bCs/>
        </w:rPr>
        <w:t>tantárgyfelelős</w:t>
      </w:r>
    </w:p>
    <w:p w:rsidR="00890FDF" w:rsidRPr="00AA2D0B" w:rsidRDefault="00890FDF" w:rsidP="00890FDF">
      <w:pPr>
        <w:ind w:firstLine="1440"/>
        <w:rPr>
          <w:bCs/>
        </w:rPr>
      </w:pPr>
    </w:p>
    <w:p w:rsidR="00890FDF" w:rsidRPr="00AA2D0B" w:rsidRDefault="004D257E" w:rsidP="00890FDF">
      <w:pPr>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3D56CC" w:rsidRPr="00AA2D0B" w:rsidTr="003D56CC">
        <w:tc>
          <w:tcPr>
            <w:tcW w:w="4855" w:type="dxa"/>
            <w:tcBorders>
              <w:top w:val="nil"/>
              <w:left w:val="nil"/>
              <w:bottom w:val="single" w:sz="4" w:space="0" w:color="auto"/>
              <w:right w:val="nil"/>
            </w:tcBorders>
            <w:hideMark/>
          </w:tcPr>
          <w:p w:rsidR="003D56CC" w:rsidRPr="00AA2D0B" w:rsidRDefault="003D56CC" w:rsidP="003D56CC">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D56CC" w:rsidRPr="00AA2D0B" w:rsidRDefault="003D56CC" w:rsidP="003D56CC">
            <w:pPr>
              <w:pStyle w:val="Szvegtrzs"/>
            </w:pPr>
          </w:p>
        </w:tc>
        <w:tc>
          <w:tcPr>
            <w:tcW w:w="2597" w:type="dxa"/>
          </w:tcPr>
          <w:p w:rsidR="003D56CC" w:rsidRPr="00AA2D0B" w:rsidRDefault="003D56CC" w:rsidP="003D56CC">
            <w:pPr>
              <w:pStyle w:val="Szvegtrzs"/>
              <w:jc w:val="right"/>
            </w:pPr>
          </w:p>
        </w:tc>
      </w:tr>
      <w:tr w:rsidR="003D56CC" w:rsidRPr="00AA2D0B" w:rsidTr="003D56CC">
        <w:tc>
          <w:tcPr>
            <w:tcW w:w="4855" w:type="dxa"/>
            <w:tcBorders>
              <w:top w:val="single" w:sz="4" w:space="0" w:color="auto"/>
              <w:left w:val="nil"/>
              <w:bottom w:val="nil"/>
              <w:right w:val="nil"/>
            </w:tcBorders>
            <w:hideMark/>
          </w:tcPr>
          <w:p w:rsidR="003D56CC" w:rsidRPr="00AA2D0B" w:rsidRDefault="003D56CC" w:rsidP="003D56CC">
            <w:pPr>
              <w:pStyle w:val="Szvegtrzs"/>
              <w:jc w:val="center"/>
              <w:rPr>
                <w:b/>
              </w:rPr>
            </w:pPr>
            <w:r w:rsidRPr="00AA2D0B">
              <w:rPr>
                <w:b/>
              </w:rPr>
              <w:t>Hadtudományi és Honvédtisztképző Kar</w:t>
            </w:r>
          </w:p>
        </w:tc>
        <w:tc>
          <w:tcPr>
            <w:tcW w:w="1620" w:type="dxa"/>
          </w:tcPr>
          <w:p w:rsidR="003D56CC" w:rsidRPr="00AA2D0B" w:rsidRDefault="003D56CC" w:rsidP="003D56CC">
            <w:pPr>
              <w:pStyle w:val="Szvegtrzs"/>
            </w:pPr>
          </w:p>
        </w:tc>
        <w:tc>
          <w:tcPr>
            <w:tcW w:w="2597" w:type="dxa"/>
          </w:tcPr>
          <w:p w:rsidR="003D56CC" w:rsidRPr="00AA2D0B" w:rsidRDefault="003D56CC" w:rsidP="003D56CC">
            <w:pPr>
              <w:pStyle w:val="Szvegtrzs"/>
            </w:pPr>
          </w:p>
        </w:tc>
      </w:tr>
    </w:tbl>
    <w:p w:rsidR="003D56CC" w:rsidRPr="00AA2D0B" w:rsidRDefault="003D56CC" w:rsidP="003D56CC">
      <w:pPr>
        <w:pStyle w:val="lfej"/>
        <w:tabs>
          <w:tab w:val="right" w:pos="0"/>
        </w:tabs>
        <w:jc w:val="both"/>
        <w:rPr>
          <w:bCs/>
        </w:rPr>
      </w:pPr>
    </w:p>
    <w:p w:rsidR="003D56CC" w:rsidRPr="00AA2D0B" w:rsidRDefault="003D56CC" w:rsidP="003D56CC">
      <w:pPr>
        <w:jc w:val="center"/>
        <w:rPr>
          <w:b/>
          <w:bCs/>
          <w:sz w:val="28"/>
          <w:szCs w:val="28"/>
        </w:rPr>
      </w:pPr>
      <w:r w:rsidRPr="00AA2D0B">
        <w:rPr>
          <w:b/>
          <w:bCs/>
          <w:sz w:val="28"/>
          <w:szCs w:val="28"/>
        </w:rPr>
        <w:t>TANTÁRGYI PROGRAM</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HLHAB26</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Pénzügyi gazdasági elemzés</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Financial and Economic Analysis</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89211C" w:rsidRPr="00AA2D0B">
        <w:rPr>
          <w:bCs/>
          <w:lang w:val="hu-HU"/>
        </w:rPr>
        <w:t xml:space="preserve">Katonai Logisztikai Intézet, </w:t>
      </w:r>
      <w:r w:rsidRPr="00AA2D0B">
        <w:rPr>
          <w:bCs/>
          <w:lang w:val="hu-HU"/>
        </w:rPr>
        <w:t>Hadtáp és Katonai Közlekedési Tanszék</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D56CC" w:rsidRPr="00AA2D0B" w:rsidRDefault="003D56CC" w:rsidP="00977D24">
      <w:pPr>
        <w:pStyle w:val="lfej"/>
        <w:numPr>
          <w:ilvl w:val="1"/>
          <w:numId w:val="12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D56CC" w:rsidRPr="00AA2D0B" w:rsidRDefault="003D56CC" w:rsidP="00977D24">
      <w:pPr>
        <w:pStyle w:val="lfej"/>
        <w:numPr>
          <w:ilvl w:val="2"/>
          <w:numId w:val="122"/>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(15+20)</w:t>
      </w:r>
    </w:p>
    <w:p w:rsidR="003D56CC" w:rsidRPr="00AA2D0B" w:rsidRDefault="003D56CC" w:rsidP="00977D24">
      <w:pPr>
        <w:pStyle w:val="lfej"/>
        <w:numPr>
          <w:ilvl w:val="2"/>
          <w:numId w:val="12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3D56CC" w:rsidRPr="00AA2D0B" w:rsidRDefault="003D56CC" w:rsidP="00977D24">
      <w:pPr>
        <w:pStyle w:val="lfej"/>
        <w:numPr>
          <w:ilvl w:val="1"/>
          <w:numId w:val="12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3D56CC" w:rsidRPr="00AA2D0B" w:rsidRDefault="003D56CC" w:rsidP="00977D24">
      <w:pPr>
        <w:pStyle w:val="lfej"/>
        <w:numPr>
          <w:ilvl w:val="0"/>
          <w:numId w:val="122"/>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a gazdasági elemzés lényegét, módszereit.</w:t>
      </w:r>
    </w:p>
    <w:p w:rsidR="003D56CC" w:rsidRPr="00AA2D0B" w:rsidRDefault="003D56CC" w:rsidP="00977D24">
      <w:pPr>
        <w:pStyle w:val="lfej"/>
        <w:numPr>
          <w:ilvl w:val="0"/>
          <w:numId w:val="122"/>
        </w:numPr>
        <w:tabs>
          <w:tab w:val="clear" w:pos="360"/>
          <w:tab w:val="num" w:pos="644"/>
          <w:tab w:val="right" w:pos="900"/>
        </w:tabs>
        <w:spacing w:before="120"/>
        <w:ind w:left="644"/>
        <w:jc w:val="both"/>
        <w:rPr>
          <w:b/>
          <w:bCs/>
          <w:color w:val="000000"/>
          <w:lang w:val="en-US"/>
        </w:rPr>
      </w:pPr>
      <w:r w:rsidRPr="00AA2D0B">
        <w:rPr>
          <w:b/>
          <w:bCs/>
          <w:color w:val="000000"/>
          <w:lang w:val="hu-HU"/>
        </w:rPr>
        <w:t>A tantárgy szakmai tartalma (angolul):</w:t>
      </w:r>
      <w:r w:rsidRPr="00AA2D0B">
        <w:rPr>
          <w:bCs/>
          <w:color w:val="000000"/>
          <w:lang w:val="hu-HU"/>
        </w:rPr>
        <w:t xml:space="preserve"> </w:t>
      </w:r>
      <w:r w:rsidRPr="00AA2D0B">
        <w:rPr>
          <w:bCs/>
          <w:color w:val="000000"/>
          <w:lang w:val="en-US"/>
        </w:rPr>
        <w:t>The goal of this subject is to make the cadets understand the goals, methods and tools of economic analysis.</w:t>
      </w:r>
    </w:p>
    <w:p w:rsidR="003D56CC" w:rsidRPr="00AA2D0B" w:rsidRDefault="003D56CC" w:rsidP="00977D24">
      <w:pPr>
        <w:pStyle w:val="Listaszerbekezds"/>
        <w:numPr>
          <w:ilvl w:val="0"/>
          <w:numId w:val="122"/>
        </w:numPr>
        <w:tabs>
          <w:tab w:val="clear" w:pos="360"/>
          <w:tab w:val="left" w:pos="284"/>
          <w:tab w:val="num" w:pos="644"/>
        </w:tabs>
        <w:spacing w:before="120"/>
        <w:ind w:left="644"/>
        <w:jc w:val="both"/>
      </w:pPr>
      <w:r w:rsidRPr="00AA2D0B">
        <w:rPr>
          <w:b/>
        </w:rPr>
        <w:tab/>
        <w:t>Elérendő kompetenciák (magyarul):</w:t>
      </w:r>
      <w:r w:rsidRPr="00AA2D0B">
        <w:t xml:space="preserve"> A honvéd tisztjelölt megismeri a gazdasági elemzés szerepét a gazdaságban és a közszolgálat különböz</w:t>
      </w:r>
      <w:r w:rsidRPr="00AA2D0B">
        <w:rPr>
          <w:rFonts w:hint="eastAsia"/>
        </w:rPr>
        <w:t>ő</w:t>
      </w:r>
      <w:r w:rsidRPr="00AA2D0B">
        <w:t xml:space="preserve"> területein, valamint a pénzügyi-gazdasági elemzés alapvet</w:t>
      </w:r>
      <w:r w:rsidRPr="00AA2D0B">
        <w:rPr>
          <w:rFonts w:hint="eastAsia"/>
        </w:rPr>
        <w:t>ő</w:t>
      </w:r>
      <w:r w:rsidRPr="00AA2D0B">
        <w:t xml:space="preserve"> módszereit, alkalmazási területeit az operatív döntés-el</w:t>
      </w:r>
      <w:r w:rsidRPr="00AA2D0B">
        <w:rPr>
          <w:rFonts w:hint="eastAsia"/>
        </w:rPr>
        <w:t>ő</w:t>
      </w:r>
      <w:r w:rsidRPr="00AA2D0B">
        <w:t>készítésben, további az éves beszámoló elemzésének módszereit.</w:t>
      </w:r>
    </w:p>
    <w:p w:rsidR="003D56CC" w:rsidRPr="00AA2D0B" w:rsidRDefault="003D56CC" w:rsidP="00977D24">
      <w:pPr>
        <w:pStyle w:val="Listaszerbekezds"/>
        <w:numPr>
          <w:ilvl w:val="0"/>
          <w:numId w:val="122"/>
        </w:numPr>
        <w:tabs>
          <w:tab w:val="clear" w:pos="360"/>
          <w:tab w:val="num" w:pos="644"/>
        </w:tabs>
        <w:spacing w:before="120"/>
        <w:ind w:left="641" w:hanging="357"/>
        <w:contextualSpacing w:val="0"/>
        <w:jc w:val="both"/>
        <w:rPr>
          <w:b/>
          <w:color w:val="000000"/>
        </w:rPr>
      </w:pPr>
      <w:r w:rsidRPr="00AA2D0B">
        <w:rPr>
          <w:b/>
          <w:color w:val="000000"/>
        </w:rPr>
        <w:t xml:space="preserve">Elérendő kompetenciák (angolul): </w:t>
      </w:r>
    </w:p>
    <w:p w:rsidR="003D56CC" w:rsidRPr="00AA2D0B" w:rsidRDefault="003D56CC" w:rsidP="003D56CC">
      <w:pPr>
        <w:pStyle w:val="Listaszerbekezds"/>
        <w:spacing w:before="120"/>
        <w:ind w:left="641"/>
        <w:contextualSpacing w:val="0"/>
        <w:jc w:val="both"/>
        <w:rPr>
          <w:color w:val="000000"/>
          <w:lang w:val="en-US"/>
        </w:rPr>
      </w:pPr>
      <w:r w:rsidRPr="00AA2D0B">
        <w:rPr>
          <w:b/>
          <w:color w:val="000000"/>
          <w:lang w:val="en-US"/>
        </w:rPr>
        <w:t xml:space="preserve">- </w:t>
      </w:r>
      <w:r w:rsidRPr="00AA2D0B">
        <w:rPr>
          <w:color w:val="000000"/>
          <w:lang w:val="en-US"/>
        </w:rPr>
        <w:t>Cadets get to know the role of economic analysis in economy and different branches of public services.</w:t>
      </w:r>
    </w:p>
    <w:p w:rsidR="003D56CC" w:rsidRPr="00AA2D0B" w:rsidRDefault="003D56CC" w:rsidP="003D56CC">
      <w:pPr>
        <w:pStyle w:val="Listaszerbekezds"/>
        <w:spacing w:before="120"/>
        <w:ind w:left="641"/>
        <w:contextualSpacing w:val="0"/>
        <w:jc w:val="both"/>
        <w:rPr>
          <w:color w:val="000000"/>
          <w:lang w:val="en-US"/>
        </w:rPr>
      </w:pPr>
      <w:r w:rsidRPr="00AA2D0B">
        <w:rPr>
          <w:color w:val="000000"/>
          <w:lang w:val="en-US"/>
        </w:rPr>
        <w:t>- Cadets have the ability to use different methods of economic analysis in decision-making processes.</w:t>
      </w:r>
    </w:p>
    <w:p w:rsidR="003D56CC" w:rsidRPr="00AA2D0B" w:rsidRDefault="003D56CC" w:rsidP="003D56CC">
      <w:pPr>
        <w:pStyle w:val="Listaszerbekezds"/>
        <w:spacing w:before="120"/>
        <w:ind w:left="641"/>
        <w:contextualSpacing w:val="0"/>
        <w:jc w:val="both"/>
        <w:rPr>
          <w:color w:val="000000"/>
          <w:lang w:val="en-US"/>
        </w:rPr>
      </w:pPr>
      <w:r w:rsidRPr="00AA2D0B">
        <w:rPr>
          <w:color w:val="000000"/>
          <w:lang w:val="en-US"/>
        </w:rPr>
        <w:t>- Cadets get to know the way of preparing annual reports.</w:t>
      </w:r>
    </w:p>
    <w:p w:rsidR="003D56CC" w:rsidRPr="00AA2D0B" w:rsidRDefault="003D56CC" w:rsidP="00977D24">
      <w:pPr>
        <w:pStyle w:val="lfej"/>
        <w:numPr>
          <w:ilvl w:val="0"/>
          <w:numId w:val="12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Statisztika alapjai (HLHAB20); Számvitel alapjai (HLHAB24)</w:t>
      </w:r>
    </w:p>
    <w:p w:rsidR="003D56CC" w:rsidRPr="00AA2D0B" w:rsidRDefault="003D56CC" w:rsidP="00977D24">
      <w:pPr>
        <w:pStyle w:val="Listaszerbekezds"/>
        <w:numPr>
          <w:ilvl w:val="0"/>
          <w:numId w:val="122"/>
        </w:numPr>
        <w:tabs>
          <w:tab w:val="clear" w:pos="360"/>
          <w:tab w:val="num" w:pos="644"/>
        </w:tabs>
        <w:spacing w:before="120"/>
        <w:ind w:left="641" w:hanging="357"/>
        <w:contextualSpacing w:val="0"/>
        <w:jc w:val="both"/>
        <w:rPr>
          <w:b/>
        </w:rPr>
      </w:pPr>
      <w:r w:rsidRPr="00AA2D0B">
        <w:rPr>
          <w:b/>
        </w:rPr>
        <w:t>A tantárgy tematikája:</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rPr>
          <w:b/>
        </w:rPr>
      </w:pPr>
      <w:r w:rsidRPr="00AA2D0B">
        <w:t>A hallgató részére kiadásra kerül a félévi tananyag beosztás és a tantárgyi követelményrendszer, valamint a félév során megoldásra szolgáló feladatgyűjtemény. A gazdasági elemzés célja, feladata, helye a nemzetgazdaságban.</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lastRenderedPageBreak/>
        <w:t>Összehasonlítások az elemzésben: az összehasonlíthatóság biztosítása a torzító tényez</w:t>
      </w:r>
      <w:r w:rsidRPr="00AA2D0B">
        <w:rPr>
          <w:rFonts w:hint="eastAsia"/>
        </w:rPr>
        <w:t>ő</w:t>
      </w:r>
      <w:r w:rsidRPr="00AA2D0B">
        <w:t>k kisz</w:t>
      </w:r>
      <w:r w:rsidRPr="00AA2D0B">
        <w:rPr>
          <w:rFonts w:hint="eastAsia"/>
        </w:rPr>
        <w:t>ű</w:t>
      </w:r>
      <w:r w:rsidRPr="00AA2D0B">
        <w:t>résével: árkorrekció, egyenérték-számítás stb.).</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Az operatív döntéstámogatás elemzési módszerei (gazdasági kalkulációk alkalmazása a döntés-el</w:t>
      </w:r>
      <w:r w:rsidRPr="00AA2D0B">
        <w:rPr>
          <w:rFonts w:hint="eastAsia"/>
        </w:rPr>
        <w:t>ő</w:t>
      </w:r>
      <w:r w:rsidRPr="00AA2D0B">
        <w:t>készítés folyamán): költségkalkulációk, önköltségszámítás, m</w:t>
      </w:r>
      <w:r w:rsidRPr="00AA2D0B">
        <w:rPr>
          <w:rFonts w:hint="eastAsia"/>
        </w:rPr>
        <w:t>ű</w:t>
      </w:r>
      <w:r w:rsidRPr="00AA2D0B">
        <w:t>szaki fejlesztéshez kapcsolódó kalkulációk, optimális termékösszetétel meghatározása.</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1. ZH. megírása.</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Erőforrás-elemzési módszerek: a termelési eszközök és készletek elemzése, a munkaerő- és bérgazdálkodás elemzése.</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 termelés és értékesítés alakulásának elemzése.</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Az éves beszámoló elemzésének szerepe a gazdálkodásban.</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 vagyoni helyzet elemzésének módszerei: a fontosabb vagyonelemek fogalma, összetétele, tőkeszerkezeti mutatók.</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 pénzügyi helyzet elemzésének módszerei: likviditási mérleg, pénzügyi mutatók, az adósságállomány vizsgálata, cash flow-elemzés.</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A vállalati teljesítmény mérésének módszerei: a hatékonyság vizsgálata, a jövedelmezőség vizsgálata, a mutatószámok közötti összefüggések.</w:t>
      </w:r>
    </w:p>
    <w:p w:rsidR="003D56CC" w:rsidRPr="00AA2D0B" w:rsidRDefault="003D56CC" w:rsidP="00977D24">
      <w:pPr>
        <w:pStyle w:val="Listaszerbekezds"/>
        <w:numPr>
          <w:ilvl w:val="1"/>
          <w:numId w:val="122"/>
        </w:numPr>
        <w:tabs>
          <w:tab w:val="clear" w:pos="792"/>
          <w:tab w:val="num" w:pos="1000"/>
        </w:tabs>
        <w:spacing w:before="120"/>
        <w:ind w:left="1000"/>
        <w:contextualSpacing w:val="0"/>
        <w:jc w:val="both"/>
      </w:pPr>
      <w:r w:rsidRPr="00AA2D0B">
        <w:t>Gyakorlás. 2. ZH. megírása</w:t>
      </w:r>
    </w:p>
    <w:p w:rsidR="003D56CC" w:rsidRPr="00AA2D0B" w:rsidRDefault="003D56CC" w:rsidP="00977D24">
      <w:pPr>
        <w:pStyle w:val="lfej"/>
        <w:numPr>
          <w:ilvl w:val="0"/>
          <w:numId w:val="122"/>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6. félév</w:t>
      </w:r>
    </w:p>
    <w:p w:rsidR="003D56CC" w:rsidRPr="00AA2D0B" w:rsidRDefault="003D56CC" w:rsidP="00977D24">
      <w:pPr>
        <w:pStyle w:val="lfej"/>
        <w:numPr>
          <w:ilvl w:val="0"/>
          <w:numId w:val="122"/>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80 %-ban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3D56CC" w:rsidRPr="00AA2D0B" w:rsidRDefault="003D56CC" w:rsidP="00977D24">
      <w:pPr>
        <w:pStyle w:val="Listaszerbekezds"/>
        <w:numPr>
          <w:ilvl w:val="0"/>
          <w:numId w:val="122"/>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3D56CC" w:rsidRPr="00AA2D0B" w:rsidRDefault="003D56CC" w:rsidP="00977D24">
      <w:pPr>
        <w:pStyle w:val="Listaszerbekezds"/>
        <w:numPr>
          <w:ilvl w:val="0"/>
          <w:numId w:val="122"/>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félévközi jegy megszerzéséhez a félév során 2 zárthelyi dolgozat megírására kerül sor. A zárthelyi dolgozatok pontszáma a számon kért tananyag mennyiségétől függően eltérő. Minden dolgozatnak külön-külön legalább az elégséges szintet el kell érnie, amely 51%. A dolgozatok javítására a félév során egyszer van lehetőség. A </w:t>
      </w:r>
      <w:r w:rsidRPr="00AA2D0B">
        <w:rPr>
          <w:b/>
        </w:rPr>
        <w:t>félévközi jegy</w:t>
      </w:r>
      <w:r w:rsidRPr="00AA2D0B">
        <w:t xml:space="preserve"> megállapítása a dolgozatok jegyeinek egyszerű számtani átlaga alapján történik.</w:t>
      </w:r>
    </w:p>
    <w:p w:rsidR="003D56CC" w:rsidRPr="00AA2D0B" w:rsidRDefault="003D56CC" w:rsidP="00977D24">
      <w:pPr>
        <w:pStyle w:val="Listaszerbekezds"/>
        <w:numPr>
          <w:ilvl w:val="0"/>
          <w:numId w:val="122"/>
        </w:numPr>
        <w:tabs>
          <w:tab w:val="clear" w:pos="360"/>
          <w:tab w:val="left" w:pos="284"/>
          <w:tab w:val="num" w:pos="644"/>
        </w:tabs>
        <w:spacing w:before="120"/>
        <w:ind w:left="641" w:hanging="357"/>
        <w:contextualSpacing w:val="0"/>
        <w:rPr>
          <w:b/>
        </w:rPr>
      </w:pPr>
      <w:r w:rsidRPr="00AA2D0B">
        <w:rPr>
          <w:b/>
        </w:rPr>
        <w:tab/>
        <w:t>Irodalomjegyzék (magyar, angol):</w:t>
      </w:r>
    </w:p>
    <w:p w:rsidR="003D56CC" w:rsidRPr="00AA2D0B" w:rsidRDefault="003D56CC" w:rsidP="00977D24">
      <w:pPr>
        <w:pStyle w:val="lfej"/>
        <w:numPr>
          <w:ilvl w:val="1"/>
          <w:numId w:val="122"/>
        </w:numPr>
        <w:tabs>
          <w:tab w:val="clear" w:pos="792"/>
          <w:tab w:val="clear" w:pos="4536"/>
          <w:tab w:val="clear" w:pos="9072"/>
          <w:tab w:val="num" w:pos="1000"/>
        </w:tabs>
        <w:spacing w:before="120"/>
        <w:ind w:left="1000"/>
        <w:jc w:val="both"/>
        <w:rPr>
          <w:b/>
        </w:rPr>
      </w:pPr>
      <w:r w:rsidRPr="00AA2D0B">
        <w:rPr>
          <w:b/>
        </w:rPr>
        <w:t>Kötelező irodalom:</w:t>
      </w:r>
    </w:p>
    <w:p w:rsidR="003D56CC" w:rsidRPr="00AA2D0B" w:rsidRDefault="003D56CC" w:rsidP="00977D24">
      <w:pPr>
        <w:pStyle w:val="Listaszerbekezds"/>
        <w:numPr>
          <w:ilvl w:val="0"/>
          <w:numId w:val="120"/>
        </w:numPr>
        <w:ind w:hanging="357"/>
        <w:jc w:val="both"/>
        <w:rPr>
          <w:lang w:eastAsia="x-none"/>
        </w:rPr>
      </w:pPr>
      <w:r w:rsidRPr="00AA2D0B">
        <w:rPr>
          <w:lang w:eastAsia="x-none"/>
        </w:rPr>
        <w:t>Nagy Anikó: Pénzügyi-gazdasági elemzés (elektronikus tansegédlet, NKE Budapest, 2012.)</w:t>
      </w:r>
    </w:p>
    <w:p w:rsidR="003D56CC" w:rsidRPr="00AA2D0B" w:rsidRDefault="003D56CC" w:rsidP="00977D24">
      <w:pPr>
        <w:pStyle w:val="Listaszerbekezds"/>
        <w:numPr>
          <w:ilvl w:val="0"/>
          <w:numId w:val="120"/>
        </w:numPr>
        <w:ind w:hanging="357"/>
        <w:jc w:val="both"/>
      </w:pPr>
      <w:r w:rsidRPr="00AA2D0B">
        <w:rPr>
          <w:lang w:eastAsia="x-none"/>
        </w:rPr>
        <w:t>Nagy Anikó: Képletgy</w:t>
      </w:r>
      <w:r w:rsidRPr="00AA2D0B">
        <w:rPr>
          <w:rFonts w:hint="eastAsia"/>
          <w:lang w:eastAsia="x-none"/>
        </w:rPr>
        <w:t>ű</w:t>
      </w:r>
      <w:r w:rsidRPr="00AA2D0B">
        <w:rPr>
          <w:lang w:eastAsia="x-none"/>
        </w:rPr>
        <w:t>jtemény (elektronikus tansegédlet, NKE 2012</w:t>
      </w:r>
      <w:r w:rsidRPr="00AA2D0B">
        <w:t>.)</w:t>
      </w:r>
    </w:p>
    <w:p w:rsidR="003D56CC" w:rsidRPr="00AA2D0B" w:rsidRDefault="003D56CC" w:rsidP="00977D24">
      <w:pPr>
        <w:pStyle w:val="lfej"/>
        <w:numPr>
          <w:ilvl w:val="0"/>
          <w:numId w:val="102"/>
        </w:numPr>
        <w:tabs>
          <w:tab w:val="clear" w:pos="4536"/>
          <w:tab w:val="clear" w:pos="9072"/>
        </w:tabs>
        <w:ind w:hanging="357"/>
        <w:jc w:val="both"/>
        <w:rPr>
          <w:b/>
        </w:rPr>
      </w:pPr>
      <w:r w:rsidRPr="00AA2D0B">
        <w:rPr>
          <w:lang w:val="hu-HU"/>
        </w:rPr>
        <w:t>Kiadott órai gyakorló feladatok</w:t>
      </w:r>
    </w:p>
    <w:p w:rsidR="003D56CC" w:rsidRPr="00AA2D0B" w:rsidRDefault="003D56CC" w:rsidP="00977D24">
      <w:pPr>
        <w:pStyle w:val="lfej"/>
        <w:numPr>
          <w:ilvl w:val="1"/>
          <w:numId w:val="122"/>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lastRenderedPageBreak/>
        <w:t>Dr. Körmendi Lajos – Kresalek Péter: A vállalkozások elemzésének módszertani alapjai (Perfekt Budapest, 2007. ISBN: 9789633946602)</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Dr. Katits Etelka: Pénzügyi döntések a vállalat életciklusaiban (KJK, 2002. ISBN: 9632246756)</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Dr. Birher Ilona – Blumné Bán Erika – Kresalek Péter – Dr. Pucsek József – Sándor Lászlóné Dr. – Dr. Sztanó Imre – Takácsné Lengyel Andrea: Példatár a vállalkozások tevékenységének gazdasági elemzéséhez (Perfekt Kiadó, 2010. ISBN: 9789633946589)</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Dr. Bíró Tibor – Kresalek Péter – Dr. Pucsek József – Dr. Sztanó Imre: Vállalkozások tevékenységének komplex elemzése (Perfekt Kiadó, 2016. ISBN: 9789633948514)</w:t>
      </w:r>
    </w:p>
    <w:p w:rsidR="00890FDF" w:rsidRPr="00AA2D0B" w:rsidRDefault="00890FDF" w:rsidP="00890FDF">
      <w:pPr>
        <w:rPr>
          <w:bCs/>
        </w:rPr>
      </w:pPr>
    </w:p>
    <w:p w:rsidR="00890FDF" w:rsidRPr="00AA2D0B" w:rsidRDefault="00890FDF" w:rsidP="00890FDF">
      <w:pPr>
        <w:rPr>
          <w:bCs/>
        </w:rPr>
      </w:pPr>
    </w:p>
    <w:p w:rsidR="00890FDF" w:rsidRPr="00AA2D0B" w:rsidRDefault="00890FDF" w:rsidP="00890FDF">
      <w:pPr>
        <w:rPr>
          <w:bCs/>
        </w:rPr>
      </w:pPr>
    </w:p>
    <w:p w:rsidR="003D56CC" w:rsidRPr="00AA2D0B" w:rsidRDefault="003D56CC" w:rsidP="003D56CC">
      <w:pPr>
        <w:rPr>
          <w:bCs/>
        </w:rPr>
      </w:pPr>
      <w:r w:rsidRPr="00AA2D0B">
        <w:rPr>
          <w:bCs/>
        </w:rPr>
        <w:t>Budapest, 2017. október 31.</w:t>
      </w:r>
    </w:p>
    <w:p w:rsidR="003D56CC" w:rsidRPr="00AA2D0B" w:rsidRDefault="003D56CC" w:rsidP="003D56CC">
      <w:pPr>
        <w:ind w:firstLine="1440"/>
        <w:rPr>
          <w:bCs/>
        </w:rPr>
      </w:pPr>
    </w:p>
    <w:p w:rsidR="003D56CC" w:rsidRPr="00AA2D0B" w:rsidRDefault="003D56CC" w:rsidP="003D56CC">
      <w:pPr>
        <w:ind w:firstLine="1440"/>
        <w:rPr>
          <w:bCs/>
        </w:rPr>
      </w:pPr>
    </w:p>
    <w:p w:rsidR="003D56CC" w:rsidRPr="00AA2D0B" w:rsidRDefault="0089211C" w:rsidP="0089211C">
      <w:pPr>
        <w:ind w:left="2792" w:firstLine="753"/>
        <w:rPr>
          <w:b/>
          <w:bCs/>
        </w:rPr>
      </w:pPr>
      <w:r w:rsidRPr="00AA2D0B">
        <w:rPr>
          <w:b/>
          <w:bCs/>
        </w:rPr>
        <w:t xml:space="preserve">     </w:t>
      </w:r>
      <w:r w:rsidR="00E7271B" w:rsidRPr="00AA2D0B">
        <w:rPr>
          <w:b/>
          <w:bCs/>
        </w:rPr>
        <w:t>Dr. habil. Nyikos Györ</w:t>
      </w:r>
      <w:r w:rsidR="003D56CC" w:rsidRPr="00AA2D0B">
        <w:rPr>
          <w:b/>
          <w:bCs/>
        </w:rPr>
        <w:t>gyi, egyetemi docens, PhD</w:t>
      </w:r>
    </w:p>
    <w:p w:rsidR="003D56CC" w:rsidRPr="00AA2D0B" w:rsidRDefault="0089211C" w:rsidP="003D56CC">
      <w:pPr>
        <w:ind w:left="4232" w:firstLine="731"/>
        <w:rPr>
          <w:bCs/>
        </w:rPr>
      </w:pPr>
      <w:r w:rsidRPr="00AA2D0B">
        <w:rPr>
          <w:bCs/>
        </w:rPr>
        <w:t xml:space="preserve">      </w:t>
      </w:r>
      <w:r w:rsidR="003D56CC" w:rsidRPr="00AA2D0B">
        <w:rPr>
          <w:bCs/>
        </w:rPr>
        <w:t xml:space="preserve">  tantárgyfelelős</w:t>
      </w:r>
    </w:p>
    <w:p w:rsidR="00890FDF" w:rsidRPr="00AA2D0B" w:rsidRDefault="00890FDF" w:rsidP="00890FDF">
      <w:pPr>
        <w:rPr>
          <w:bCs/>
        </w:rPr>
      </w:pPr>
    </w:p>
    <w:p w:rsidR="00DC162A" w:rsidRPr="00AA2D0B" w:rsidRDefault="003D56CC" w:rsidP="00890FDF">
      <w:r w:rsidRPr="00AA2D0B">
        <w:br w:type="page"/>
      </w:r>
    </w:p>
    <w:tbl>
      <w:tblPr>
        <w:tblW w:w="9072" w:type="dxa"/>
        <w:tblInd w:w="113" w:type="dxa"/>
        <w:tblLook w:val="01E0" w:firstRow="1" w:lastRow="1" w:firstColumn="1" w:lastColumn="1" w:noHBand="0" w:noVBand="0"/>
      </w:tblPr>
      <w:tblGrid>
        <w:gridCol w:w="4855"/>
        <w:gridCol w:w="1620"/>
        <w:gridCol w:w="2597"/>
      </w:tblGrid>
      <w:tr w:rsidR="003D56CC" w:rsidRPr="00AA2D0B" w:rsidTr="003D56CC">
        <w:tc>
          <w:tcPr>
            <w:tcW w:w="4855" w:type="dxa"/>
            <w:tcBorders>
              <w:top w:val="nil"/>
              <w:left w:val="nil"/>
              <w:bottom w:val="single" w:sz="4" w:space="0" w:color="auto"/>
              <w:right w:val="nil"/>
            </w:tcBorders>
            <w:hideMark/>
          </w:tcPr>
          <w:p w:rsidR="003D56CC" w:rsidRPr="00AA2D0B" w:rsidRDefault="003D56CC" w:rsidP="003D56CC">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D56CC" w:rsidRPr="00AA2D0B" w:rsidRDefault="003D56CC" w:rsidP="003D56CC">
            <w:pPr>
              <w:pStyle w:val="Szvegtrzs"/>
            </w:pPr>
          </w:p>
        </w:tc>
        <w:tc>
          <w:tcPr>
            <w:tcW w:w="2597" w:type="dxa"/>
          </w:tcPr>
          <w:p w:rsidR="003D56CC" w:rsidRPr="00AA2D0B" w:rsidRDefault="003D56CC" w:rsidP="003D56CC">
            <w:pPr>
              <w:pStyle w:val="Szvegtrzs"/>
              <w:jc w:val="right"/>
            </w:pPr>
          </w:p>
        </w:tc>
      </w:tr>
      <w:tr w:rsidR="003D56CC" w:rsidRPr="00AA2D0B" w:rsidTr="003D56CC">
        <w:tc>
          <w:tcPr>
            <w:tcW w:w="4855" w:type="dxa"/>
            <w:tcBorders>
              <w:top w:val="single" w:sz="4" w:space="0" w:color="auto"/>
              <w:left w:val="nil"/>
              <w:bottom w:val="nil"/>
              <w:right w:val="nil"/>
            </w:tcBorders>
            <w:hideMark/>
          </w:tcPr>
          <w:p w:rsidR="003D56CC" w:rsidRPr="00AA2D0B" w:rsidRDefault="003D56CC" w:rsidP="003D56CC">
            <w:pPr>
              <w:pStyle w:val="Szvegtrzs"/>
              <w:jc w:val="center"/>
              <w:rPr>
                <w:b/>
              </w:rPr>
            </w:pPr>
            <w:r w:rsidRPr="00AA2D0B">
              <w:rPr>
                <w:b/>
              </w:rPr>
              <w:t>Hadtudományi és Honvédtisztképző Kar</w:t>
            </w:r>
          </w:p>
        </w:tc>
        <w:tc>
          <w:tcPr>
            <w:tcW w:w="1620" w:type="dxa"/>
          </w:tcPr>
          <w:p w:rsidR="003D56CC" w:rsidRPr="00AA2D0B" w:rsidRDefault="003D56CC" w:rsidP="003D56CC">
            <w:pPr>
              <w:pStyle w:val="Szvegtrzs"/>
            </w:pPr>
          </w:p>
        </w:tc>
        <w:tc>
          <w:tcPr>
            <w:tcW w:w="2597" w:type="dxa"/>
          </w:tcPr>
          <w:p w:rsidR="003D56CC" w:rsidRPr="00AA2D0B" w:rsidRDefault="003D56CC" w:rsidP="003D56CC">
            <w:pPr>
              <w:pStyle w:val="Szvegtrzs"/>
            </w:pPr>
          </w:p>
        </w:tc>
      </w:tr>
    </w:tbl>
    <w:p w:rsidR="003D56CC" w:rsidRPr="00AA2D0B" w:rsidRDefault="003D56CC" w:rsidP="003D56CC">
      <w:pPr>
        <w:pStyle w:val="lfej"/>
        <w:tabs>
          <w:tab w:val="right" w:pos="0"/>
        </w:tabs>
        <w:jc w:val="both"/>
        <w:rPr>
          <w:bCs/>
        </w:rPr>
      </w:pPr>
    </w:p>
    <w:p w:rsidR="003D56CC" w:rsidRPr="00AA2D0B" w:rsidRDefault="003D56CC" w:rsidP="003D56CC">
      <w:pPr>
        <w:jc w:val="center"/>
        <w:rPr>
          <w:b/>
          <w:bCs/>
          <w:sz w:val="28"/>
          <w:szCs w:val="28"/>
        </w:rPr>
      </w:pPr>
      <w:r w:rsidRPr="00AA2D0B">
        <w:rPr>
          <w:b/>
          <w:bCs/>
          <w:sz w:val="28"/>
          <w:szCs w:val="28"/>
        </w:rPr>
        <w:t>TANTÁRGYI PROGRAM</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HLHAB27</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ellátás- és szolgáltatás menedzsment</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Supply and Service Management</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89211C" w:rsidRPr="00AA2D0B">
        <w:rPr>
          <w:bCs/>
          <w:lang w:val="hu-HU"/>
        </w:rPr>
        <w:t xml:space="preserve"> </w:t>
      </w:r>
      <w:r w:rsidR="00B27E47" w:rsidRPr="00AA2D0B">
        <w:rPr>
          <w:bCs/>
          <w:lang w:val="hu-HU"/>
        </w:rPr>
        <w:t xml:space="preserve">NKE HHK </w:t>
      </w:r>
      <w:r w:rsidR="0089211C" w:rsidRPr="00AA2D0B">
        <w:rPr>
          <w:bCs/>
          <w:lang w:val="hu-HU"/>
        </w:rPr>
        <w:t xml:space="preserve">Katonai Logisztikai Intézet, </w:t>
      </w:r>
      <w:r w:rsidRPr="00AA2D0B">
        <w:rPr>
          <w:bCs/>
        </w:rPr>
        <w:t>Hadtáp és Katonai Közlekedési Tanszék</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D56CC" w:rsidRPr="00AA2D0B" w:rsidRDefault="003D56CC" w:rsidP="00977D24">
      <w:pPr>
        <w:pStyle w:val="lfej"/>
        <w:numPr>
          <w:ilvl w:val="1"/>
          <w:numId w:val="12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D56CC" w:rsidRPr="00AA2D0B" w:rsidRDefault="003D56CC" w:rsidP="00977D24">
      <w:pPr>
        <w:pStyle w:val="lfej"/>
        <w:numPr>
          <w:ilvl w:val="2"/>
          <w:numId w:val="123"/>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25 (25+0)</w:t>
      </w:r>
    </w:p>
    <w:p w:rsidR="003D56CC" w:rsidRPr="00AA2D0B" w:rsidRDefault="003D56CC" w:rsidP="00977D24">
      <w:pPr>
        <w:pStyle w:val="lfej"/>
        <w:numPr>
          <w:ilvl w:val="2"/>
          <w:numId w:val="12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C45ADB" w:rsidRPr="00AA2D0B">
        <w:rPr>
          <w:bCs/>
          <w:lang w:val="hu-HU"/>
        </w:rPr>
        <w:t>-</w:t>
      </w:r>
    </w:p>
    <w:p w:rsidR="003D56CC" w:rsidRPr="00AA2D0B" w:rsidRDefault="003D56CC" w:rsidP="00977D24">
      <w:pPr>
        <w:pStyle w:val="lfej"/>
        <w:numPr>
          <w:ilvl w:val="1"/>
          <w:numId w:val="12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3D56CC" w:rsidRPr="00AA2D0B" w:rsidRDefault="003D56CC" w:rsidP="00977D24">
      <w:pPr>
        <w:pStyle w:val="lfej"/>
        <w:numPr>
          <w:ilvl w:val="0"/>
          <w:numId w:val="123"/>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 tantárgy a katonai ellátás m</w:t>
      </w:r>
      <w:r w:rsidRPr="00AA2D0B">
        <w:rPr>
          <w:rFonts w:hint="eastAsia"/>
          <w:bCs/>
          <w:lang w:val="hu-HU"/>
        </w:rPr>
        <w:t>ű</w:t>
      </w:r>
      <w:r w:rsidRPr="00AA2D0B">
        <w:rPr>
          <w:bCs/>
          <w:lang w:val="hu-HU"/>
        </w:rPr>
        <w:t>ködtetéséhez szükséges er</w:t>
      </w:r>
      <w:r w:rsidRPr="00AA2D0B">
        <w:rPr>
          <w:rFonts w:hint="eastAsia"/>
          <w:bCs/>
          <w:lang w:val="hu-HU"/>
        </w:rPr>
        <w:t>ő</w:t>
      </w:r>
      <w:r w:rsidRPr="00AA2D0B">
        <w:rPr>
          <w:bCs/>
          <w:lang w:val="hu-HU"/>
        </w:rPr>
        <w:t>források, alapanyagok, késztermékek beszerzési forrásainak megismertetésével, valamint a katonai ellátás környezetre gyakorolt hatásaival foglalkozik</w:t>
      </w:r>
      <w:r w:rsidRPr="00AA2D0B">
        <w:rPr>
          <w:lang w:val="hu-HU"/>
        </w:rPr>
        <w:t>.</w:t>
      </w:r>
    </w:p>
    <w:p w:rsidR="003D56CC" w:rsidRPr="00AA2D0B" w:rsidRDefault="003D56CC" w:rsidP="00977D24">
      <w:pPr>
        <w:pStyle w:val="lfej"/>
        <w:numPr>
          <w:ilvl w:val="0"/>
          <w:numId w:val="123"/>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The subject presents the possible domestic sources of resources, materials</w:t>
      </w:r>
      <w:r w:rsidRPr="00AA2D0B">
        <w:rPr>
          <w:bCs/>
          <w:lang w:val="hu-HU"/>
        </w:rPr>
        <w:t xml:space="preserve">, services and products needed for the functioning of military supply, and also with the environmental effects of the military supply processes. </w:t>
      </w:r>
    </w:p>
    <w:p w:rsidR="003D56CC" w:rsidRPr="00AA2D0B" w:rsidRDefault="003D56CC" w:rsidP="00977D24">
      <w:pPr>
        <w:pStyle w:val="Listaszerbekezds"/>
        <w:numPr>
          <w:ilvl w:val="0"/>
          <w:numId w:val="123"/>
        </w:numPr>
        <w:tabs>
          <w:tab w:val="clear" w:pos="360"/>
          <w:tab w:val="left" w:pos="284"/>
          <w:tab w:val="num" w:pos="644"/>
        </w:tabs>
        <w:spacing w:before="120"/>
        <w:ind w:left="641" w:hanging="357"/>
        <w:contextualSpacing w:val="0"/>
        <w:jc w:val="both"/>
        <w:rPr>
          <w:b/>
        </w:rPr>
      </w:pPr>
      <w:r w:rsidRPr="00AA2D0B">
        <w:rPr>
          <w:b/>
        </w:rPr>
        <w:t xml:space="preserve">      Elérendő kompetenciák (magyarul):</w:t>
      </w:r>
    </w:p>
    <w:p w:rsidR="003D56CC" w:rsidRPr="00AA2D0B" w:rsidRDefault="003D56CC" w:rsidP="00977D24">
      <w:pPr>
        <w:pStyle w:val="lfej"/>
        <w:numPr>
          <w:ilvl w:val="0"/>
          <w:numId w:val="93"/>
        </w:numPr>
        <w:tabs>
          <w:tab w:val="clear" w:pos="4536"/>
          <w:tab w:val="clear" w:pos="9072"/>
          <w:tab w:val="right" w:pos="900"/>
        </w:tabs>
        <w:spacing w:before="120"/>
        <w:ind w:left="714" w:hanging="357"/>
        <w:jc w:val="both"/>
        <w:rPr>
          <w:bCs/>
        </w:rPr>
      </w:pPr>
      <w:r w:rsidRPr="00AA2D0B">
        <w:rPr>
          <w:b/>
        </w:rPr>
        <w:tab/>
      </w:r>
      <w:r w:rsidRPr="00AA2D0B">
        <w:rPr>
          <w:bCs/>
        </w:rPr>
        <w:t>A honvéd tisztjelölt megismeri a katonai ellátás m</w:t>
      </w:r>
      <w:r w:rsidRPr="00AA2D0B">
        <w:rPr>
          <w:rFonts w:hint="eastAsia"/>
          <w:bCs/>
        </w:rPr>
        <w:t>ű</w:t>
      </w:r>
      <w:r w:rsidRPr="00AA2D0B">
        <w:rPr>
          <w:bCs/>
        </w:rPr>
        <w:t>ködtetéséhez szükséges er</w:t>
      </w:r>
      <w:r w:rsidRPr="00AA2D0B">
        <w:rPr>
          <w:rFonts w:hint="eastAsia"/>
          <w:bCs/>
        </w:rPr>
        <w:t>ő</w:t>
      </w:r>
      <w:r w:rsidRPr="00AA2D0B">
        <w:rPr>
          <w:bCs/>
        </w:rPr>
        <w:t>források és alapanyagok beszerzési forrásait.</w:t>
      </w:r>
    </w:p>
    <w:p w:rsidR="003D56CC" w:rsidRPr="00AA2D0B" w:rsidRDefault="003D56CC" w:rsidP="00977D24">
      <w:pPr>
        <w:pStyle w:val="lfej"/>
        <w:numPr>
          <w:ilvl w:val="0"/>
          <w:numId w:val="93"/>
        </w:numPr>
        <w:tabs>
          <w:tab w:val="clear" w:pos="4536"/>
          <w:tab w:val="clear" w:pos="9072"/>
          <w:tab w:val="center" w:pos="4819"/>
        </w:tabs>
        <w:spacing w:before="120"/>
        <w:ind w:left="714" w:hanging="357"/>
        <w:rPr>
          <w:bCs/>
        </w:rPr>
      </w:pPr>
      <w:r w:rsidRPr="00AA2D0B">
        <w:rPr>
          <w:bCs/>
        </w:rPr>
        <w:t>A honvéd tisztjelölt megismeri a katonai gazdálkodás környezetre gyakorolt hatásait.</w:t>
      </w:r>
    </w:p>
    <w:p w:rsidR="003D56CC" w:rsidRPr="00AA2D0B" w:rsidRDefault="003D56CC" w:rsidP="00977D24">
      <w:pPr>
        <w:pStyle w:val="lfej"/>
        <w:numPr>
          <w:ilvl w:val="0"/>
          <w:numId w:val="123"/>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3D56CC" w:rsidRPr="00AA2D0B" w:rsidRDefault="003D56CC" w:rsidP="00977D24">
      <w:pPr>
        <w:pStyle w:val="lfej"/>
        <w:numPr>
          <w:ilvl w:val="0"/>
          <w:numId w:val="93"/>
        </w:numPr>
        <w:tabs>
          <w:tab w:val="clear" w:pos="4536"/>
          <w:tab w:val="clear" w:pos="9072"/>
          <w:tab w:val="right" w:pos="900"/>
        </w:tabs>
        <w:spacing w:before="120"/>
        <w:jc w:val="both"/>
        <w:rPr>
          <w:bCs/>
        </w:rPr>
      </w:pPr>
      <w:r w:rsidRPr="00AA2D0B">
        <w:rPr>
          <w:bCs/>
        </w:rPr>
        <w:t>Cadets should know the characteristics of the relevant economic branches and the possible sources of resources, materials</w:t>
      </w:r>
      <w:r w:rsidRPr="00AA2D0B">
        <w:rPr>
          <w:bCs/>
          <w:lang w:val="hu-HU"/>
        </w:rPr>
        <w:t>, services and products needed for the functioning of military supply.</w:t>
      </w:r>
    </w:p>
    <w:p w:rsidR="003D56CC" w:rsidRPr="00AA2D0B" w:rsidRDefault="003D56CC" w:rsidP="00977D24">
      <w:pPr>
        <w:pStyle w:val="lfej"/>
        <w:numPr>
          <w:ilvl w:val="0"/>
          <w:numId w:val="93"/>
        </w:numPr>
        <w:tabs>
          <w:tab w:val="clear" w:pos="4536"/>
          <w:tab w:val="clear" w:pos="9072"/>
          <w:tab w:val="right" w:pos="900"/>
        </w:tabs>
        <w:spacing w:before="120"/>
        <w:jc w:val="both"/>
        <w:rPr>
          <w:bCs/>
        </w:rPr>
      </w:pPr>
      <w:r w:rsidRPr="00AA2D0B">
        <w:rPr>
          <w:bCs/>
        </w:rPr>
        <w:t xml:space="preserve">Cadets should understand </w:t>
      </w:r>
      <w:r w:rsidRPr="00AA2D0B">
        <w:rPr>
          <w:bCs/>
          <w:lang w:val="hu-HU"/>
        </w:rPr>
        <w:t xml:space="preserve">the environmental effects of the military supply processes and be capable of reducing them. </w:t>
      </w:r>
    </w:p>
    <w:p w:rsidR="003D56CC" w:rsidRPr="00AA2D0B" w:rsidRDefault="003D56CC" w:rsidP="00977D24">
      <w:pPr>
        <w:pStyle w:val="lfej"/>
        <w:numPr>
          <w:ilvl w:val="0"/>
          <w:numId w:val="12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w:t>
      </w:r>
    </w:p>
    <w:p w:rsidR="003D56CC" w:rsidRPr="00AA2D0B" w:rsidRDefault="003D56CC" w:rsidP="00977D24">
      <w:pPr>
        <w:pStyle w:val="Listaszerbekezds"/>
        <w:numPr>
          <w:ilvl w:val="0"/>
          <w:numId w:val="123"/>
        </w:numPr>
        <w:tabs>
          <w:tab w:val="clear" w:pos="360"/>
          <w:tab w:val="num" w:pos="644"/>
        </w:tabs>
        <w:spacing w:before="120"/>
        <w:ind w:left="641" w:hanging="357"/>
        <w:contextualSpacing w:val="0"/>
        <w:jc w:val="both"/>
        <w:rPr>
          <w:b/>
        </w:rPr>
      </w:pPr>
      <w:r w:rsidRPr="00AA2D0B">
        <w:rPr>
          <w:b/>
        </w:rPr>
        <w:t xml:space="preserve">A tantárgy tematikája: </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rPr>
          <w:b/>
        </w:rPr>
      </w:pPr>
      <w:r w:rsidRPr="00AA2D0B">
        <w:t>A Magyar Honvédség szervezeti struktúrája, alárendeltségi, utaltsági viszonyok, ellátási felelősségek.</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lastRenderedPageBreak/>
        <w:t>Folyamatszervezés alapjai.</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Folyamatszervezési szoftverek.</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 xml:space="preserve">Értékláncok és ellátási láncok. Transznacionalizáció. </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Szolgáltatás típusok, szolgáltatás-menedzsment.</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Civil és katonai ellátási lánc eltérő prioritásai.</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 xml:space="preserve">NATO ellátási lánc alapelvek. Szakágak és feladatköreik az MH-ban. </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Békeellátás, nemzetközi műveleti ellátás, különleges jogrendi ellátás láncai.</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Belső ellátás kontra külső (szerződéses) ellátás. Előnyök – hátrányok.</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Szerződéses ellátás – kontraktor logisztika.</w:t>
      </w:r>
    </w:p>
    <w:p w:rsidR="003D56CC" w:rsidRPr="00AA2D0B" w:rsidRDefault="003D56CC" w:rsidP="00977D24">
      <w:pPr>
        <w:pStyle w:val="Listaszerbekezds"/>
        <w:numPr>
          <w:ilvl w:val="1"/>
          <w:numId w:val="123"/>
        </w:numPr>
        <w:tabs>
          <w:tab w:val="clear" w:pos="792"/>
          <w:tab w:val="num" w:pos="1000"/>
        </w:tabs>
        <w:spacing w:before="120"/>
        <w:ind w:left="1000"/>
        <w:contextualSpacing w:val="0"/>
        <w:jc w:val="both"/>
      </w:pPr>
      <w:r w:rsidRPr="00AA2D0B">
        <w:t>Outsourcing megoldások.</w:t>
      </w:r>
      <w:r w:rsidRPr="00AA2D0B">
        <w:tab/>
      </w:r>
    </w:p>
    <w:p w:rsidR="003D56CC" w:rsidRPr="00AA2D0B" w:rsidRDefault="003D56CC" w:rsidP="00977D24">
      <w:pPr>
        <w:pStyle w:val="lfej"/>
        <w:numPr>
          <w:ilvl w:val="0"/>
          <w:numId w:val="123"/>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3D56CC" w:rsidRPr="00AA2D0B" w:rsidRDefault="003D56CC" w:rsidP="00977D24">
      <w:pPr>
        <w:pStyle w:val="lfej"/>
        <w:numPr>
          <w:ilvl w:val="0"/>
          <w:numId w:val="123"/>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w:t>
      </w:r>
    </w:p>
    <w:p w:rsidR="003D56CC" w:rsidRPr="00AA2D0B" w:rsidRDefault="003D56CC" w:rsidP="00977D24">
      <w:pPr>
        <w:pStyle w:val="Listaszerbekezds"/>
        <w:numPr>
          <w:ilvl w:val="0"/>
          <w:numId w:val="123"/>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honvéd tisztjelöltek minden tárgykör feldolgozása után egyéni vagy csoportos házi feladatot kapnak, melynek ellenőrzése a következő tárgykör feldolgozása a szorgalmi időszak vége előtt megtörténik.</w:t>
      </w:r>
    </w:p>
    <w:p w:rsidR="003D56CC" w:rsidRPr="00AA2D0B" w:rsidRDefault="00061222" w:rsidP="00977D24">
      <w:pPr>
        <w:pStyle w:val="Listaszerbekezds"/>
        <w:numPr>
          <w:ilvl w:val="0"/>
          <w:numId w:val="123"/>
        </w:numPr>
        <w:tabs>
          <w:tab w:val="clear" w:pos="360"/>
          <w:tab w:val="left" w:pos="284"/>
          <w:tab w:val="num" w:pos="644"/>
        </w:tabs>
        <w:spacing w:before="120"/>
        <w:ind w:left="641" w:hanging="357"/>
        <w:contextualSpacing w:val="0"/>
        <w:jc w:val="both"/>
        <w:rPr>
          <w:b/>
        </w:rPr>
      </w:pPr>
      <w:r w:rsidRPr="00AA2D0B">
        <w:rPr>
          <w:b/>
        </w:rPr>
        <w:t xml:space="preserve"> </w:t>
      </w:r>
      <w:r w:rsidR="003D56CC" w:rsidRPr="00AA2D0B">
        <w:rPr>
          <w:b/>
        </w:rPr>
        <w:t xml:space="preserve">Az aláírás és a kreditek megszerzésének pontos feltételei </w:t>
      </w:r>
      <w:r w:rsidR="003D56CC" w:rsidRPr="00AA2D0B">
        <w:t>(a félév végi aláírás követelményei, a félév végi számonkéréséke módja, formája, típusa, vizsgakövetelmények)</w:t>
      </w:r>
      <w:r w:rsidR="003D56CC" w:rsidRPr="00AA2D0B">
        <w:rPr>
          <w:b/>
        </w:rPr>
        <w:t xml:space="preserve">: </w:t>
      </w:r>
      <w:r w:rsidR="003D56CC" w:rsidRPr="00AA2D0B">
        <w:t>Az aláírás feltétele a tanórákon történő – 17. pontban meghatározott – részvétel, valamint az évközi feladatok megfelelő színvonalú elkészítése. A tantárgy kreditje megszerzésének feltétele a legalább elégséges (2) szint elérése az írásbeli vizsgadolgozaton</w:t>
      </w:r>
      <w:r w:rsidR="007C6C08" w:rsidRPr="00AA2D0B">
        <w:t xml:space="preserve"> (</w:t>
      </w:r>
      <w:r w:rsidR="007C6C08" w:rsidRPr="00AA2D0B">
        <w:rPr>
          <w:b/>
        </w:rPr>
        <w:t>kollokvium</w:t>
      </w:r>
      <w:r w:rsidR="007C6C08" w:rsidRPr="00AA2D0B">
        <w:t>)</w:t>
      </w:r>
      <w:r w:rsidR="003D56CC" w:rsidRPr="00AA2D0B">
        <w:t>.</w:t>
      </w:r>
    </w:p>
    <w:p w:rsidR="003D56CC" w:rsidRPr="00AA2D0B" w:rsidRDefault="003D56CC" w:rsidP="00977D24">
      <w:pPr>
        <w:pStyle w:val="Listaszerbekezds"/>
        <w:numPr>
          <w:ilvl w:val="0"/>
          <w:numId w:val="123"/>
        </w:numPr>
        <w:tabs>
          <w:tab w:val="clear" w:pos="360"/>
          <w:tab w:val="left" w:pos="284"/>
          <w:tab w:val="num" w:pos="644"/>
        </w:tabs>
        <w:spacing w:before="120"/>
        <w:ind w:left="641" w:hanging="357"/>
        <w:contextualSpacing w:val="0"/>
        <w:rPr>
          <w:b/>
        </w:rPr>
      </w:pPr>
      <w:r w:rsidRPr="00AA2D0B">
        <w:rPr>
          <w:b/>
        </w:rPr>
        <w:tab/>
        <w:t>Irodalomjegyzék (magyar, angol):</w:t>
      </w:r>
    </w:p>
    <w:p w:rsidR="003D56CC" w:rsidRPr="00AA2D0B" w:rsidRDefault="003D56CC" w:rsidP="00977D24">
      <w:pPr>
        <w:pStyle w:val="lfej"/>
        <w:numPr>
          <w:ilvl w:val="1"/>
          <w:numId w:val="123"/>
        </w:numPr>
        <w:tabs>
          <w:tab w:val="clear" w:pos="792"/>
          <w:tab w:val="clear" w:pos="4536"/>
          <w:tab w:val="clear" w:pos="9072"/>
          <w:tab w:val="num" w:pos="1000"/>
        </w:tabs>
        <w:spacing w:before="120"/>
        <w:ind w:left="1000"/>
        <w:jc w:val="both"/>
        <w:rPr>
          <w:b/>
        </w:rPr>
      </w:pPr>
      <w:r w:rsidRPr="00AA2D0B">
        <w:rPr>
          <w:b/>
        </w:rPr>
        <w:t xml:space="preserve">Kötelező irodalom: </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Henczi Lajos – Murvai László Projekttervezés és projektmenedzsment Saldo, 2012 ISBN: 9789636383992</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Heidrich Balázs: Szolgáltatásmenedzsment Human Telex Consulting, Budapest, 2006. ISBN 963-229-812-8</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KPMG tanácsadó Kft.: Logisztikai outsourcing Magyarországon Budapest, 2009</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NATO Logistics Handbook</w:t>
      </w:r>
    </w:p>
    <w:p w:rsidR="003D56CC" w:rsidRPr="00AA2D0B" w:rsidRDefault="003D56CC" w:rsidP="00977D24">
      <w:pPr>
        <w:pStyle w:val="lfej"/>
        <w:numPr>
          <w:ilvl w:val="0"/>
          <w:numId w:val="102"/>
        </w:numPr>
        <w:tabs>
          <w:tab w:val="clear" w:pos="4536"/>
          <w:tab w:val="clear" w:pos="9072"/>
        </w:tabs>
        <w:ind w:left="1434" w:hanging="357"/>
        <w:jc w:val="both"/>
        <w:rPr>
          <w:bCs/>
        </w:rPr>
      </w:pPr>
      <w:r w:rsidRPr="00AA2D0B">
        <w:rPr>
          <w:lang w:val="hu-HU"/>
        </w:rPr>
        <w:t>Hatályos</w:t>
      </w:r>
      <w:r w:rsidRPr="00AA2D0B">
        <w:rPr>
          <w:bCs/>
        </w:rPr>
        <w:t xml:space="preserve"> szakterületi MH szabályzók</w:t>
      </w:r>
    </w:p>
    <w:p w:rsidR="003D56CC" w:rsidRPr="00AA2D0B" w:rsidRDefault="003D56CC" w:rsidP="00977D24">
      <w:pPr>
        <w:pStyle w:val="lfej"/>
        <w:numPr>
          <w:ilvl w:val="1"/>
          <w:numId w:val="12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Hoffman István Önkormányzati közszolgáltatások szervezése és igazgatása – Az elmélet és a gyakorlat tükrében ELTE Eötvös Kiadó, 2009 ISBN: 9789632840888</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Ballé, Michael – Ballé, Freddy A tisztelet ereje – regény a lean szemlélet</w:t>
      </w:r>
      <w:r w:rsidRPr="00AA2D0B">
        <w:rPr>
          <w:rFonts w:hint="eastAsia"/>
          <w:lang w:val="hu-HU"/>
        </w:rPr>
        <w:t>ű</w:t>
      </w:r>
      <w:r w:rsidRPr="00AA2D0B">
        <w:rPr>
          <w:lang w:val="hu-HU"/>
        </w:rPr>
        <w:t xml:space="preserve"> vezetésr</w:t>
      </w:r>
      <w:r w:rsidRPr="00AA2D0B">
        <w:rPr>
          <w:rFonts w:hint="eastAsia"/>
          <w:lang w:val="hu-HU"/>
        </w:rPr>
        <w:t>ő</w:t>
      </w:r>
      <w:r w:rsidRPr="00AA2D0B">
        <w:rPr>
          <w:lang w:val="hu-HU"/>
        </w:rPr>
        <w:t>l Lean Enterprise Institute, 2015. ISBN: 9789631223576</w:t>
      </w:r>
    </w:p>
    <w:p w:rsidR="003D56CC" w:rsidRPr="00AA2D0B" w:rsidRDefault="003D56CC" w:rsidP="00977D24">
      <w:pPr>
        <w:pStyle w:val="lfej"/>
        <w:numPr>
          <w:ilvl w:val="0"/>
          <w:numId w:val="102"/>
        </w:numPr>
        <w:tabs>
          <w:tab w:val="clear" w:pos="4536"/>
          <w:tab w:val="clear" w:pos="9072"/>
        </w:tabs>
        <w:ind w:left="1434" w:hanging="357"/>
        <w:jc w:val="both"/>
        <w:rPr>
          <w:lang w:val="hu-HU"/>
        </w:rPr>
      </w:pPr>
      <w:r w:rsidRPr="00AA2D0B">
        <w:rPr>
          <w:lang w:val="hu-HU"/>
        </w:rPr>
        <w:t>Papp</w:t>
      </w:r>
      <w:r w:rsidRPr="00AA2D0B">
        <w:rPr>
          <w:bCs/>
        </w:rPr>
        <w:t xml:space="preserve"> Ilona  (szerk).: Szolgáltatások a harmadik évezredben (Aula Kiadó Budapest, 2003. ISBN szám: 963-9478-58-x)</w:t>
      </w:r>
    </w:p>
    <w:p w:rsidR="004C2E63" w:rsidRPr="00AA2D0B" w:rsidRDefault="004C2E63" w:rsidP="003D56CC">
      <w:pPr>
        <w:jc w:val="both"/>
      </w:pPr>
    </w:p>
    <w:p w:rsidR="00890FDF" w:rsidRPr="00AA2D0B" w:rsidRDefault="00890FDF" w:rsidP="003D56CC">
      <w:pPr>
        <w:jc w:val="both"/>
      </w:pPr>
    </w:p>
    <w:p w:rsidR="003D56CC" w:rsidRPr="00AA2D0B" w:rsidRDefault="003D56CC" w:rsidP="003D56CC">
      <w:pPr>
        <w:pStyle w:val="lfej"/>
        <w:tabs>
          <w:tab w:val="clear" w:pos="4536"/>
          <w:tab w:val="clear" w:pos="9072"/>
        </w:tabs>
        <w:jc w:val="both"/>
        <w:rPr>
          <w:lang w:val="hu-HU"/>
        </w:rPr>
      </w:pPr>
      <w:r w:rsidRPr="00AA2D0B">
        <w:rPr>
          <w:lang w:val="hu-HU"/>
        </w:rPr>
        <w:t>Budapest, 2017. október 31.</w:t>
      </w:r>
    </w:p>
    <w:p w:rsidR="003D56CC" w:rsidRPr="00AA2D0B" w:rsidRDefault="003D56CC" w:rsidP="003D56CC">
      <w:pPr>
        <w:pStyle w:val="lfej"/>
        <w:tabs>
          <w:tab w:val="clear" w:pos="4536"/>
          <w:tab w:val="clear" w:pos="9072"/>
        </w:tabs>
        <w:jc w:val="both"/>
        <w:rPr>
          <w:lang w:val="hu-HU"/>
        </w:rPr>
      </w:pPr>
    </w:p>
    <w:p w:rsidR="003D56CC" w:rsidRPr="00AA2D0B" w:rsidRDefault="003D56CC" w:rsidP="001F194E">
      <w:pPr>
        <w:pStyle w:val="lfej"/>
        <w:tabs>
          <w:tab w:val="clear" w:pos="4536"/>
          <w:tab w:val="clear" w:pos="9072"/>
        </w:tabs>
        <w:ind w:left="4254" w:firstLine="709"/>
        <w:jc w:val="both"/>
        <w:rPr>
          <w:b/>
          <w:lang w:val="hu-HU"/>
        </w:rPr>
      </w:pPr>
      <w:r w:rsidRPr="00AA2D0B">
        <w:rPr>
          <w:b/>
          <w:lang w:val="hu-HU"/>
        </w:rPr>
        <w:t>Dr. Taksás Balázs adjunktus, PhD</w:t>
      </w:r>
    </w:p>
    <w:p w:rsidR="003D56CC" w:rsidRPr="00AA2D0B" w:rsidRDefault="003D56CC" w:rsidP="001F194E">
      <w:pPr>
        <w:pStyle w:val="lfej"/>
        <w:tabs>
          <w:tab w:val="clear" w:pos="4536"/>
          <w:tab w:val="clear" w:pos="9072"/>
        </w:tabs>
        <w:ind w:left="4963" w:firstLine="709"/>
        <w:jc w:val="both"/>
        <w:rPr>
          <w:lang w:val="hu-HU"/>
        </w:rPr>
      </w:pPr>
      <w:r w:rsidRPr="00AA2D0B">
        <w:rPr>
          <w:lang w:val="hu-HU"/>
        </w:rPr>
        <w:t xml:space="preserve">     tantárgyfelelős</w:t>
      </w:r>
    </w:p>
    <w:p w:rsidR="00890FDF" w:rsidRPr="00AA2D0B" w:rsidRDefault="00890FDF" w:rsidP="003D56CC">
      <w:pPr>
        <w:jc w:val="both"/>
      </w:pPr>
    </w:p>
    <w:p w:rsidR="00890FDF" w:rsidRPr="00AA2D0B" w:rsidRDefault="00890FDF" w:rsidP="003D56CC">
      <w:pPr>
        <w:jc w:val="both"/>
      </w:pPr>
    </w:p>
    <w:p w:rsidR="00890FDF" w:rsidRPr="00AA2D0B" w:rsidRDefault="00890FDF" w:rsidP="003D56CC">
      <w:pPr>
        <w:jc w:val="both"/>
      </w:pPr>
    </w:p>
    <w:p w:rsidR="00890FDF" w:rsidRPr="00AA2D0B" w:rsidRDefault="00890FDF" w:rsidP="003D56CC">
      <w:pPr>
        <w:jc w:val="both"/>
      </w:pPr>
    </w:p>
    <w:p w:rsidR="00890FDF" w:rsidRPr="00AA2D0B" w:rsidRDefault="00890FDF" w:rsidP="003D56CC">
      <w:pPr>
        <w:jc w:val="both"/>
      </w:pPr>
    </w:p>
    <w:p w:rsidR="00890FDF" w:rsidRPr="00AA2D0B" w:rsidRDefault="00890FDF" w:rsidP="003D56CC">
      <w:pPr>
        <w:jc w:val="both"/>
      </w:pPr>
    </w:p>
    <w:p w:rsidR="00890FDF" w:rsidRPr="00AA2D0B" w:rsidRDefault="00890FDF" w:rsidP="003D56CC">
      <w:pPr>
        <w:ind w:firstLine="1440"/>
        <w:jc w:val="both"/>
        <w:rPr>
          <w:bCs/>
        </w:rPr>
      </w:pPr>
    </w:p>
    <w:p w:rsidR="00936E7E" w:rsidRPr="00AA2D0B" w:rsidRDefault="00971F82" w:rsidP="006F0DEE">
      <w:pPr>
        <w:spacing w:after="120"/>
        <w:rPr>
          <w:bCs/>
          <w:sz w:val="6"/>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61420E" w:rsidRPr="00AA2D0B" w:rsidTr="00D06221">
        <w:tc>
          <w:tcPr>
            <w:tcW w:w="4855" w:type="dxa"/>
            <w:tcBorders>
              <w:top w:val="nil"/>
              <w:left w:val="nil"/>
              <w:bottom w:val="single" w:sz="4" w:space="0" w:color="auto"/>
              <w:right w:val="nil"/>
            </w:tcBorders>
            <w:hideMark/>
          </w:tcPr>
          <w:p w:rsidR="0061420E" w:rsidRPr="00AA2D0B" w:rsidRDefault="0061420E" w:rsidP="00D0622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1420E" w:rsidRPr="00AA2D0B" w:rsidRDefault="0061420E" w:rsidP="00D06221">
            <w:pPr>
              <w:pStyle w:val="Szvegtrzs"/>
            </w:pPr>
          </w:p>
        </w:tc>
        <w:tc>
          <w:tcPr>
            <w:tcW w:w="2597" w:type="dxa"/>
          </w:tcPr>
          <w:p w:rsidR="0061420E" w:rsidRPr="00AA2D0B" w:rsidRDefault="0061420E" w:rsidP="00D06221">
            <w:pPr>
              <w:pStyle w:val="Szvegtrzs"/>
              <w:jc w:val="right"/>
            </w:pPr>
          </w:p>
        </w:tc>
      </w:tr>
      <w:tr w:rsidR="0061420E" w:rsidRPr="00AA2D0B" w:rsidTr="00D06221">
        <w:tc>
          <w:tcPr>
            <w:tcW w:w="4855" w:type="dxa"/>
            <w:tcBorders>
              <w:top w:val="single" w:sz="4" w:space="0" w:color="auto"/>
              <w:left w:val="nil"/>
              <w:bottom w:val="nil"/>
              <w:right w:val="nil"/>
            </w:tcBorders>
            <w:hideMark/>
          </w:tcPr>
          <w:p w:rsidR="0061420E" w:rsidRPr="00AA2D0B" w:rsidRDefault="0061420E" w:rsidP="00D06221">
            <w:pPr>
              <w:pStyle w:val="Szvegtrzs"/>
              <w:jc w:val="center"/>
              <w:rPr>
                <w:b/>
              </w:rPr>
            </w:pPr>
            <w:r w:rsidRPr="00AA2D0B">
              <w:rPr>
                <w:b/>
              </w:rPr>
              <w:t>Hadtudományi és Honvédtisztképző Kar</w:t>
            </w:r>
          </w:p>
        </w:tc>
        <w:tc>
          <w:tcPr>
            <w:tcW w:w="1620" w:type="dxa"/>
          </w:tcPr>
          <w:p w:rsidR="0061420E" w:rsidRPr="00AA2D0B" w:rsidRDefault="0061420E" w:rsidP="00D06221">
            <w:pPr>
              <w:pStyle w:val="Szvegtrzs"/>
            </w:pPr>
          </w:p>
        </w:tc>
        <w:tc>
          <w:tcPr>
            <w:tcW w:w="2597" w:type="dxa"/>
          </w:tcPr>
          <w:p w:rsidR="0061420E" w:rsidRPr="00AA2D0B" w:rsidRDefault="0061420E" w:rsidP="00D06221">
            <w:pPr>
              <w:pStyle w:val="Szvegtrzs"/>
            </w:pPr>
          </w:p>
        </w:tc>
      </w:tr>
    </w:tbl>
    <w:p w:rsidR="0061420E" w:rsidRPr="00AA2D0B" w:rsidRDefault="0061420E" w:rsidP="0061420E">
      <w:pPr>
        <w:pStyle w:val="lfej"/>
        <w:tabs>
          <w:tab w:val="right" w:pos="0"/>
        </w:tabs>
        <w:jc w:val="both"/>
        <w:rPr>
          <w:bCs/>
        </w:rPr>
      </w:pPr>
    </w:p>
    <w:p w:rsidR="0061420E" w:rsidRPr="00AA2D0B" w:rsidRDefault="0061420E" w:rsidP="0061420E">
      <w:pPr>
        <w:jc w:val="center"/>
        <w:rPr>
          <w:b/>
          <w:bCs/>
          <w:sz w:val="28"/>
          <w:szCs w:val="28"/>
        </w:rPr>
      </w:pPr>
      <w:r w:rsidRPr="00AA2D0B">
        <w:rPr>
          <w:b/>
          <w:bCs/>
          <w:sz w:val="28"/>
          <w:szCs w:val="28"/>
        </w:rPr>
        <w:t>TANTÁRGYI PROGRAM</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HLHAB47</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Hadtáp szakharcászat I.</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Tactics of the Army Supply Subunits I</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1F194E" w:rsidRPr="00AA2D0B">
        <w:rPr>
          <w:bCs/>
          <w:lang w:val="hu-HU"/>
        </w:rPr>
        <w:t xml:space="preserve">Katonai Logisztikai Intézet, </w:t>
      </w:r>
      <w:r w:rsidRPr="00AA2D0B">
        <w:rPr>
          <w:bCs/>
          <w:lang w:val="hu-HU"/>
        </w:rPr>
        <w:t>Hadtáp és Katonai Közlekedési Tanszék</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Sári Gábor, PhD</w:t>
      </w:r>
    </w:p>
    <w:p w:rsidR="0061420E" w:rsidRPr="00AA2D0B" w:rsidRDefault="0061420E" w:rsidP="00977D24">
      <w:pPr>
        <w:pStyle w:val="lfej"/>
        <w:numPr>
          <w:ilvl w:val="0"/>
          <w:numId w:val="24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1420E" w:rsidRPr="00AA2D0B" w:rsidRDefault="0061420E" w:rsidP="00977D24">
      <w:pPr>
        <w:pStyle w:val="lfej"/>
        <w:numPr>
          <w:ilvl w:val="1"/>
          <w:numId w:val="24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61420E" w:rsidRPr="00AA2D0B" w:rsidRDefault="0061420E" w:rsidP="00977D24">
      <w:pPr>
        <w:pStyle w:val="lfej"/>
        <w:numPr>
          <w:ilvl w:val="2"/>
          <w:numId w:val="249"/>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(0+30)</w:t>
      </w:r>
    </w:p>
    <w:p w:rsidR="0061420E" w:rsidRPr="00AA2D0B" w:rsidRDefault="0061420E" w:rsidP="00977D24">
      <w:pPr>
        <w:pStyle w:val="lfej"/>
        <w:numPr>
          <w:ilvl w:val="2"/>
          <w:numId w:val="24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61420E" w:rsidRPr="00AA2D0B" w:rsidRDefault="0061420E" w:rsidP="00977D24">
      <w:pPr>
        <w:pStyle w:val="lfej"/>
        <w:numPr>
          <w:ilvl w:val="1"/>
          <w:numId w:val="24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61420E" w:rsidRPr="00AA2D0B" w:rsidRDefault="0061420E" w:rsidP="00977D24">
      <w:pPr>
        <w:pStyle w:val="lfej"/>
        <w:numPr>
          <w:ilvl w:val="0"/>
          <w:numId w:val="249"/>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lövészzászlóalj funkcionális logisztikai harcrendi elemeinek telepítése, szállítási, málházási feladatok végrehajtása, a települési körlet szemrevételezése, az alegységek elhelyezésének megtervezése és az őrzés-védelem megszervezése.</w:t>
      </w:r>
    </w:p>
    <w:p w:rsidR="0061420E" w:rsidRPr="00AA2D0B" w:rsidRDefault="0061420E" w:rsidP="00977D24">
      <w:pPr>
        <w:pStyle w:val="lfej"/>
        <w:numPr>
          <w:ilvl w:val="0"/>
          <w:numId w:val="249"/>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Setting up of functional logistic support elements of the infantry battalion, carrying out transport tasks and those of loading impedimenta/equipment, survey of settling area, organization of setting the subunits and the safeguarding.</w:t>
      </w:r>
    </w:p>
    <w:p w:rsidR="0061420E" w:rsidRPr="00AA2D0B" w:rsidRDefault="0061420E" w:rsidP="00977D24">
      <w:pPr>
        <w:pStyle w:val="Listaszerbekezds"/>
        <w:numPr>
          <w:ilvl w:val="0"/>
          <w:numId w:val="249"/>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rPr>
          <w:bCs/>
        </w:rPr>
        <w:t xml:space="preserve"> A honvéd tisztjelöltek megtanulják a szállító oszlopok összeállításának és vezetésének gyakorlati módszereit. Képessé válnak a szakalegységek települési körletének kiválasztására, berendezésére, a funkcionális hadtáp támogatási harcrendi elemek tevékenységének vezetésére, az erők megóvásának megszervezésére.</w:t>
      </w:r>
    </w:p>
    <w:p w:rsidR="0061420E" w:rsidRPr="00AA2D0B" w:rsidRDefault="0061420E" w:rsidP="00977D24">
      <w:pPr>
        <w:pStyle w:val="Listaszerbekezds"/>
        <w:numPr>
          <w:ilvl w:val="0"/>
          <w:numId w:val="249"/>
        </w:numPr>
        <w:tabs>
          <w:tab w:val="clear" w:pos="360"/>
          <w:tab w:val="num" w:pos="644"/>
          <w:tab w:val="right" w:pos="900"/>
          <w:tab w:val="center" w:pos="4536"/>
        </w:tabs>
        <w:spacing w:before="120"/>
        <w:ind w:left="644"/>
        <w:contextualSpacing w:val="0"/>
        <w:jc w:val="both"/>
        <w:rPr>
          <w:bCs/>
        </w:rPr>
      </w:pPr>
      <w:r w:rsidRPr="00AA2D0B">
        <w:rPr>
          <w:b/>
        </w:rPr>
        <w:t xml:space="preserve">Elérendő kompetenciák (angolul): </w:t>
      </w:r>
      <w:r w:rsidRPr="00AA2D0B">
        <w:t>Cadets acquire the practical methods to</w:t>
      </w:r>
      <w:r w:rsidRPr="00AA2D0B">
        <w:rPr>
          <w:b/>
        </w:rPr>
        <w:t xml:space="preserve"> </w:t>
      </w:r>
      <w:r w:rsidRPr="00AA2D0B">
        <w:t>compile and command transport convoys. They become able to select the location and the deployment of the subunits, to command the functional supply elements, to organize the force protection.</w:t>
      </w:r>
    </w:p>
    <w:p w:rsidR="0061420E" w:rsidRPr="00AA2D0B" w:rsidRDefault="0061420E" w:rsidP="00977D24">
      <w:pPr>
        <w:pStyle w:val="Listaszerbekezds"/>
        <w:numPr>
          <w:ilvl w:val="0"/>
          <w:numId w:val="249"/>
        </w:numPr>
        <w:tabs>
          <w:tab w:val="clear" w:pos="360"/>
          <w:tab w:val="num" w:pos="644"/>
          <w:tab w:val="right" w:pos="900"/>
          <w:tab w:val="center" w:pos="4536"/>
        </w:tabs>
        <w:spacing w:before="120"/>
        <w:ind w:left="644"/>
        <w:contextualSpacing w:val="0"/>
        <w:jc w:val="both"/>
        <w:rPr>
          <w:bCs/>
        </w:rPr>
      </w:pPr>
      <w:r w:rsidRPr="00AA2D0B">
        <w:rPr>
          <w:b/>
          <w:bCs/>
        </w:rPr>
        <w:t xml:space="preserve">Előtanulmányi kötelezettségek: </w:t>
      </w:r>
      <w:r w:rsidRPr="00AA2D0B">
        <w:rPr>
          <w:bCs/>
        </w:rPr>
        <w:t>Lövész zászlóalj műveleteinek</w:t>
      </w:r>
      <w:r w:rsidRPr="00AA2D0B">
        <w:rPr>
          <w:b/>
          <w:bCs/>
        </w:rPr>
        <w:t xml:space="preserve"> </w:t>
      </w:r>
      <w:r w:rsidRPr="00AA2D0B">
        <w:rPr>
          <w:bCs/>
        </w:rPr>
        <w:t xml:space="preserve">logisztikai támogatása I. </w:t>
      </w:r>
      <w:r w:rsidRPr="00AA2D0B">
        <w:t>(HLHAB41)</w:t>
      </w:r>
    </w:p>
    <w:p w:rsidR="0061420E" w:rsidRPr="00AA2D0B" w:rsidRDefault="0061420E" w:rsidP="00977D24">
      <w:pPr>
        <w:pStyle w:val="Listaszerbekezds"/>
        <w:numPr>
          <w:ilvl w:val="0"/>
          <w:numId w:val="249"/>
        </w:numPr>
        <w:tabs>
          <w:tab w:val="clear" w:pos="360"/>
          <w:tab w:val="num" w:pos="644"/>
        </w:tabs>
        <w:spacing w:before="120"/>
        <w:ind w:left="641" w:hanging="357"/>
        <w:contextualSpacing w:val="0"/>
        <w:jc w:val="both"/>
        <w:rPr>
          <w:b/>
        </w:rPr>
      </w:pPr>
      <w:r w:rsidRPr="00AA2D0B">
        <w:rPr>
          <w:b/>
        </w:rPr>
        <w:t>A tantárgy tematikája:</w:t>
      </w:r>
    </w:p>
    <w:p w:rsidR="0061420E" w:rsidRPr="00AA2D0B" w:rsidRDefault="0061420E" w:rsidP="00977D24">
      <w:pPr>
        <w:pStyle w:val="Listaszerbekezds"/>
        <w:numPr>
          <w:ilvl w:val="1"/>
          <w:numId w:val="249"/>
        </w:numPr>
        <w:tabs>
          <w:tab w:val="clear" w:pos="792"/>
          <w:tab w:val="num" w:pos="1000"/>
        </w:tabs>
        <w:spacing w:before="120"/>
        <w:ind w:left="1000"/>
        <w:contextualSpacing w:val="0"/>
        <w:jc w:val="both"/>
      </w:pPr>
      <w:r w:rsidRPr="00AA2D0B">
        <w:rPr>
          <w:bCs/>
        </w:rPr>
        <w:t>A tantárgy a szakmai tartalomnak megfelelően, külön levezetési terv alapján egyhetes kihelyezés formájában, tancsapat bevonásával kerül oktatásra.</w:t>
      </w:r>
    </w:p>
    <w:p w:rsidR="0061420E" w:rsidRPr="00AA2D0B" w:rsidRDefault="0061420E" w:rsidP="00977D24">
      <w:pPr>
        <w:pStyle w:val="lfej"/>
        <w:numPr>
          <w:ilvl w:val="0"/>
          <w:numId w:val="249"/>
        </w:numPr>
        <w:tabs>
          <w:tab w:val="clear" w:pos="360"/>
          <w:tab w:val="num" w:pos="644"/>
          <w:tab w:val="right" w:pos="900"/>
        </w:tabs>
        <w:spacing w:before="120"/>
        <w:ind w:left="641" w:hanging="357"/>
        <w:jc w:val="both"/>
        <w:rPr>
          <w:lang w:val="hu-HU"/>
        </w:rPr>
      </w:pPr>
      <w:r w:rsidRPr="00AA2D0B">
        <w:rPr>
          <w:b/>
          <w:bCs/>
          <w:lang w:val="hu-HU"/>
        </w:rPr>
        <w:lastRenderedPageBreak/>
        <w:t xml:space="preserve">A tantárgy meghirdetésének gyakorisága/a tantervben történő félévi elhelyezkedése: </w:t>
      </w:r>
      <w:r w:rsidRPr="00AA2D0B">
        <w:rPr>
          <w:bCs/>
          <w:lang w:val="hu-HU"/>
        </w:rPr>
        <w:t>6. félév</w:t>
      </w:r>
    </w:p>
    <w:p w:rsidR="0061420E" w:rsidRPr="00AA2D0B" w:rsidRDefault="0061420E" w:rsidP="00977D24">
      <w:pPr>
        <w:pStyle w:val="lfej"/>
        <w:numPr>
          <w:ilvl w:val="0"/>
          <w:numId w:val="249"/>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100%-ban történő kötelező részvétel a kitelepülés gyakorlati feladataiban</w:t>
      </w:r>
      <w:r w:rsidRPr="00AA2D0B">
        <w:rPr>
          <w:lang w:val="hu-HU"/>
        </w:rPr>
        <w:t>.</w:t>
      </w:r>
    </w:p>
    <w:p w:rsidR="0061420E" w:rsidRPr="00AA2D0B" w:rsidRDefault="0061420E" w:rsidP="00977D24">
      <w:pPr>
        <w:pStyle w:val="Listaszerbekezds"/>
        <w:numPr>
          <w:ilvl w:val="0"/>
          <w:numId w:val="249"/>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kitelepülési feladatok végrehajtása.</w:t>
      </w:r>
    </w:p>
    <w:p w:rsidR="0061420E" w:rsidRPr="00AA2D0B" w:rsidRDefault="0061420E" w:rsidP="00977D24">
      <w:pPr>
        <w:pStyle w:val="Listaszerbekezds"/>
        <w:numPr>
          <w:ilvl w:val="0"/>
          <w:numId w:val="249"/>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rPr>
          <w:bCs/>
        </w:rPr>
        <w:t xml:space="preserve">A számonkérés módja </w:t>
      </w:r>
      <w:r w:rsidRPr="00AA2D0B">
        <w:rPr>
          <w:b/>
          <w:bCs/>
        </w:rPr>
        <w:t>gyakorlati jegy</w:t>
      </w:r>
      <w:r w:rsidRPr="00AA2D0B">
        <w:rPr>
          <w:bCs/>
        </w:rPr>
        <w:t>, mely a gyakorlati feladatok végrehajtása során nyújtott egyéni teljesítmény alapján kerül kialakításra</w:t>
      </w:r>
      <w:r w:rsidRPr="00AA2D0B">
        <w:t>.</w:t>
      </w:r>
    </w:p>
    <w:p w:rsidR="0061420E" w:rsidRPr="00AA2D0B" w:rsidRDefault="0061420E" w:rsidP="00977D24">
      <w:pPr>
        <w:pStyle w:val="Listaszerbekezds"/>
        <w:numPr>
          <w:ilvl w:val="0"/>
          <w:numId w:val="249"/>
        </w:numPr>
        <w:tabs>
          <w:tab w:val="clear" w:pos="360"/>
          <w:tab w:val="left" w:pos="284"/>
          <w:tab w:val="num" w:pos="644"/>
        </w:tabs>
        <w:spacing w:before="120"/>
        <w:ind w:left="641" w:hanging="357"/>
        <w:contextualSpacing w:val="0"/>
        <w:rPr>
          <w:b/>
        </w:rPr>
      </w:pPr>
      <w:r w:rsidRPr="00AA2D0B">
        <w:rPr>
          <w:b/>
        </w:rPr>
        <w:tab/>
        <w:t>Irodalomjegyzék (magyar, angol):</w:t>
      </w:r>
    </w:p>
    <w:p w:rsidR="0061420E" w:rsidRPr="00AA2D0B" w:rsidRDefault="0061420E" w:rsidP="00977D24">
      <w:pPr>
        <w:pStyle w:val="lfej"/>
        <w:numPr>
          <w:ilvl w:val="1"/>
          <w:numId w:val="249"/>
        </w:numPr>
        <w:tabs>
          <w:tab w:val="clear" w:pos="792"/>
          <w:tab w:val="clear" w:pos="4536"/>
          <w:tab w:val="clear" w:pos="9072"/>
          <w:tab w:val="num" w:pos="1000"/>
        </w:tabs>
        <w:spacing w:before="120"/>
        <w:ind w:left="1000"/>
        <w:jc w:val="both"/>
        <w:rPr>
          <w:b/>
        </w:rPr>
      </w:pPr>
      <w:r w:rsidRPr="00AA2D0B">
        <w:rPr>
          <w:b/>
        </w:rPr>
        <w:t>Kötelező irodalom:</w:t>
      </w:r>
    </w:p>
    <w:p w:rsidR="0061420E" w:rsidRPr="00AA2D0B" w:rsidRDefault="0061420E" w:rsidP="00977D24">
      <w:pPr>
        <w:pStyle w:val="lfej"/>
        <w:numPr>
          <w:ilvl w:val="0"/>
          <w:numId w:val="102"/>
        </w:numPr>
        <w:tabs>
          <w:tab w:val="clear" w:pos="4536"/>
          <w:tab w:val="clear" w:pos="9072"/>
        </w:tabs>
        <w:ind w:left="1434" w:hanging="357"/>
        <w:jc w:val="both"/>
        <w:rPr>
          <w:bCs/>
          <w:lang w:val="hu-HU"/>
        </w:rPr>
      </w:pPr>
      <w:r w:rsidRPr="00AA2D0B">
        <w:rPr>
          <w:lang w:val="hu-HU"/>
        </w:rPr>
        <w:t>Az oktatók által kidolgozott szakharcászati feladat.</w:t>
      </w:r>
    </w:p>
    <w:p w:rsidR="0061420E" w:rsidRPr="00AA2D0B" w:rsidRDefault="0061420E" w:rsidP="00977D24">
      <w:pPr>
        <w:pStyle w:val="lfej"/>
        <w:numPr>
          <w:ilvl w:val="0"/>
          <w:numId w:val="102"/>
        </w:numPr>
        <w:tabs>
          <w:tab w:val="clear" w:pos="4536"/>
          <w:tab w:val="clear" w:pos="9072"/>
        </w:tabs>
        <w:ind w:left="1434" w:hanging="357"/>
        <w:jc w:val="both"/>
        <w:rPr>
          <w:bCs/>
          <w:lang w:val="hu-HU"/>
        </w:rPr>
      </w:pPr>
      <w:r w:rsidRPr="00AA2D0B">
        <w:rPr>
          <w:lang w:val="hu-HU"/>
        </w:rPr>
        <w:t>Komjáthy Lajos: A menet (ZMNE jegyzet Budapest, 2001., nyt. szám: 952/322)</w:t>
      </w:r>
    </w:p>
    <w:p w:rsidR="0061420E" w:rsidRPr="00AA2D0B" w:rsidRDefault="0061420E" w:rsidP="00977D24">
      <w:pPr>
        <w:pStyle w:val="lfej"/>
        <w:numPr>
          <w:ilvl w:val="0"/>
          <w:numId w:val="102"/>
        </w:numPr>
        <w:tabs>
          <w:tab w:val="clear" w:pos="4536"/>
          <w:tab w:val="clear" w:pos="9072"/>
        </w:tabs>
        <w:ind w:left="1434" w:hanging="357"/>
        <w:jc w:val="both"/>
        <w:rPr>
          <w:bCs/>
          <w:lang w:val="hu-HU"/>
        </w:rPr>
      </w:pPr>
      <w:r w:rsidRPr="00AA2D0B">
        <w:rPr>
          <w:lang w:val="hu-HU"/>
        </w:rPr>
        <w:t>Vörös László: A védelem alapjai és a zászlóalj, zászlóalj-harccsoport védelmi harca (ZMNE jegyzet Budapest, 1997., nyt. szám: 952/99)</w:t>
      </w:r>
    </w:p>
    <w:p w:rsidR="0061420E" w:rsidRPr="00AA2D0B" w:rsidRDefault="0061420E" w:rsidP="00977D24">
      <w:pPr>
        <w:pStyle w:val="lfej"/>
        <w:numPr>
          <w:ilvl w:val="0"/>
          <w:numId w:val="102"/>
        </w:numPr>
        <w:tabs>
          <w:tab w:val="clear" w:pos="4536"/>
          <w:tab w:val="clear" w:pos="9072"/>
        </w:tabs>
        <w:ind w:left="1434" w:hanging="357"/>
        <w:jc w:val="both"/>
        <w:rPr>
          <w:bCs/>
          <w:lang w:val="hu-HU"/>
        </w:rPr>
      </w:pPr>
      <w:r w:rsidRPr="00AA2D0B">
        <w:rPr>
          <w:lang w:val="hu-HU"/>
        </w:rPr>
        <w:t>Módszertani segédlet a logisztikai katonák és alegységek kiképzésére: A Magyar Honvédség Kiképzési és Doktrinális Központ Kiadványa, 2015. (Nyt. szám: Log-224/118)</w:t>
      </w:r>
    </w:p>
    <w:p w:rsidR="0061420E" w:rsidRPr="00AA2D0B" w:rsidRDefault="0061420E" w:rsidP="00977D24">
      <w:pPr>
        <w:pStyle w:val="lfej"/>
        <w:numPr>
          <w:ilvl w:val="1"/>
          <w:numId w:val="24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61420E" w:rsidRPr="00AA2D0B" w:rsidRDefault="0061420E" w:rsidP="00977D24">
      <w:pPr>
        <w:pStyle w:val="lfej"/>
        <w:numPr>
          <w:ilvl w:val="0"/>
          <w:numId w:val="102"/>
        </w:numPr>
        <w:tabs>
          <w:tab w:val="clear" w:pos="4536"/>
          <w:tab w:val="clear" w:pos="9072"/>
        </w:tabs>
        <w:ind w:left="1434" w:hanging="357"/>
        <w:jc w:val="both"/>
        <w:rPr>
          <w:lang w:val="hu-HU"/>
        </w:rPr>
      </w:pPr>
      <w:r w:rsidRPr="00AA2D0B">
        <w:rPr>
          <w:lang w:val="hu-HU"/>
        </w:rPr>
        <w:t>APP-6 A földi telepítés</w:t>
      </w:r>
      <w:r w:rsidRPr="00AA2D0B">
        <w:rPr>
          <w:rFonts w:hint="eastAsia"/>
          <w:lang w:val="hu-HU"/>
        </w:rPr>
        <w:t>ű</w:t>
      </w:r>
      <w:r w:rsidRPr="00AA2D0B">
        <w:rPr>
          <w:lang w:val="hu-HU"/>
        </w:rPr>
        <w:t xml:space="preserve"> katonai rendszerek grafikai jelei (http://www.mpsotc.gr/dat/05CB6DCD/file.pdf)</w:t>
      </w:r>
    </w:p>
    <w:p w:rsidR="0061420E" w:rsidRPr="00AA2D0B" w:rsidRDefault="0061420E" w:rsidP="00977D24">
      <w:pPr>
        <w:pStyle w:val="lfej"/>
        <w:numPr>
          <w:ilvl w:val="0"/>
          <w:numId w:val="102"/>
        </w:numPr>
        <w:tabs>
          <w:tab w:val="clear" w:pos="4536"/>
          <w:tab w:val="clear" w:pos="9072"/>
        </w:tabs>
        <w:ind w:left="1434" w:hanging="357"/>
        <w:jc w:val="both"/>
        <w:rPr>
          <w:lang w:val="hu-HU"/>
        </w:rPr>
      </w:pPr>
      <w:r w:rsidRPr="00AA2D0B">
        <w:rPr>
          <w:lang w:val="hu-HU"/>
        </w:rPr>
        <w:t>Szabó György: A zászlóalj harccsoport tevékenysége nem háborús m</w:t>
      </w:r>
      <w:r w:rsidRPr="00AA2D0B">
        <w:rPr>
          <w:rFonts w:hint="eastAsia"/>
          <w:lang w:val="hu-HU"/>
        </w:rPr>
        <w:t>ű</w:t>
      </w:r>
      <w:r w:rsidRPr="00AA2D0B">
        <w:rPr>
          <w:lang w:val="hu-HU"/>
        </w:rPr>
        <w:t>veletek során (ZMNE el</w:t>
      </w:r>
      <w:r w:rsidRPr="00AA2D0B">
        <w:rPr>
          <w:rFonts w:hint="eastAsia"/>
          <w:lang w:val="hu-HU"/>
        </w:rPr>
        <w:t>ő</w:t>
      </w:r>
      <w:r w:rsidRPr="00AA2D0B">
        <w:rPr>
          <w:lang w:val="hu-HU"/>
        </w:rPr>
        <w:t>adás 1997., nyt. szám: 952/97)</w:t>
      </w:r>
    </w:p>
    <w:p w:rsidR="0061420E" w:rsidRPr="00AA2D0B" w:rsidRDefault="0061420E" w:rsidP="00977D24">
      <w:pPr>
        <w:pStyle w:val="lfej"/>
        <w:numPr>
          <w:ilvl w:val="0"/>
          <w:numId w:val="102"/>
        </w:numPr>
        <w:tabs>
          <w:tab w:val="clear" w:pos="4536"/>
          <w:tab w:val="clear" w:pos="9072"/>
        </w:tabs>
        <w:ind w:left="1434" w:hanging="357"/>
        <w:jc w:val="both"/>
        <w:rPr>
          <w:lang w:val="hu-HU"/>
        </w:rPr>
      </w:pPr>
      <w:r w:rsidRPr="00AA2D0B">
        <w:rPr>
          <w:lang w:val="hu-HU"/>
        </w:rPr>
        <w:t>Juhász József: A zászlóalj támadása (ZMNE jegyzet Budapest, 2000., nyt. szám: 1381/385)</w:t>
      </w:r>
    </w:p>
    <w:p w:rsidR="0061420E" w:rsidRPr="00AA2D0B" w:rsidRDefault="0061420E" w:rsidP="00977D24">
      <w:pPr>
        <w:pStyle w:val="lfej"/>
        <w:numPr>
          <w:ilvl w:val="0"/>
          <w:numId w:val="102"/>
        </w:numPr>
        <w:tabs>
          <w:tab w:val="clear" w:pos="4536"/>
          <w:tab w:val="clear" w:pos="9072"/>
        </w:tabs>
        <w:ind w:left="1434" w:hanging="357"/>
        <w:jc w:val="both"/>
        <w:rPr>
          <w:lang w:val="hu-HU"/>
        </w:rPr>
      </w:pPr>
      <w:r w:rsidRPr="00AA2D0B">
        <w:rPr>
          <w:lang w:val="hu-HU"/>
        </w:rPr>
        <w:t>Kiképzési normák a hadtápkatonák és hadtápalegységek részére: Magyar Honvédség Kiképzési és Doktrinális Központ Kiadványa, 2015. (Nyt. szám: Log-224/119)</w:t>
      </w:r>
    </w:p>
    <w:p w:rsidR="0061420E" w:rsidRPr="00AA2D0B" w:rsidRDefault="0061420E" w:rsidP="00977D24">
      <w:pPr>
        <w:pStyle w:val="lfej"/>
        <w:numPr>
          <w:ilvl w:val="0"/>
          <w:numId w:val="102"/>
        </w:numPr>
        <w:tabs>
          <w:tab w:val="clear" w:pos="4536"/>
          <w:tab w:val="clear" w:pos="9072"/>
        </w:tabs>
        <w:ind w:left="1434" w:hanging="357"/>
        <w:jc w:val="both"/>
        <w:rPr>
          <w:lang w:val="hu-HU"/>
        </w:rPr>
      </w:pPr>
      <w:r w:rsidRPr="00AA2D0B">
        <w:rPr>
          <w:lang w:val="hu-HU"/>
        </w:rPr>
        <w:t>Kiképzési program az MH logisztikai legénységi állományú katonák és alegységek részére: A Magyar Honvédség Kiképzési és Doktrinális Központ Kiadványa, 2015. (Nyt. szám: Log-224/122)</w:t>
      </w:r>
    </w:p>
    <w:p w:rsidR="0018561E" w:rsidRPr="00AA2D0B" w:rsidRDefault="0018561E" w:rsidP="0018561E"/>
    <w:p w:rsidR="00890FDF" w:rsidRPr="00AA2D0B" w:rsidRDefault="0061420E" w:rsidP="00061222">
      <w:pPr>
        <w:rPr>
          <w:bCs/>
        </w:rPr>
      </w:pPr>
      <w:r w:rsidRPr="00AA2D0B">
        <w:rPr>
          <w:bCs/>
        </w:rPr>
        <w:t>Budapest, 2017. október 31.</w:t>
      </w:r>
    </w:p>
    <w:p w:rsidR="00061222" w:rsidRPr="00AA2D0B" w:rsidRDefault="00061222" w:rsidP="00061222">
      <w:pPr>
        <w:rPr>
          <w:bCs/>
        </w:rPr>
      </w:pPr>
    </w:p>
    <w:p w:rsidR="00890FDF" w:rsidRPr="00AA2D0B" w:rsidRDefault="0061420E" w:rsidP="00061222">
      <w:pPr>
        <w:ind w:left="4941" w:firstLine="1440"/>
        <w:rPr>
          <w:b/>
          <w:bCs/>
        </w:rPr>
      </w:pPr>
      <w:r w:rsidRPr="00AA2D0B">
        <w:rPr>
          <w:b/>
          <w:bCs/>
        </w:rPr>
        <w:t>Dr. Sári Gábor, PhD.</w:t>
      </w:r>
    </w:p>
    <w:p w:rsidR="0061420E" w:rsidRPr="00AA2D0B" w:rsidRDefault="0061420E" w:rsidP="00061222">
      <w:pPr>
        <w:ind w:left="5650" w:firstLine="731"/>
        <w:rPr>
          <w:bCs/>
        </w:rPr>
      </w:pPr>
      <w:r w:rsidRPr="00AA2D0B">
        <w:rPr>
          <w:bCs/>
        </w:rPr>
        <w:t xml:space="preserve">      tantárgyfelelős</w:t>
      </w:r>
    </w:p>
    <w:p w:rsidR="00DD2B10" w:rsidRPr="00AA2D0B" w:rsidRDefault="0061420E" w:rsidP="00661A0E">
      <w:pPr>
        <w:spacing w:after="120"/>
        <w:rPr>
          <w:bCs/>
          <w:sz w:val="6"/>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7F14E7" w:rsidRPr="00AA2D0B" w:rsidTr="00D06221">
        <w:tc>
          <w:tcPr>
            <w:tcW w:w="4855" w:type="dxa"/>
            <w:tcBorders>
              <w:top w:val="nil"/>
              <w:left w:val="nil"/>
              <w:bottom w:val="single" w:sz="4" w:space="0" w:color="auto"/>
              <w:right w:val="nil"/>
            </w:tcBorders>
            <w:hideMark/>
          </w:tcPr>
          <w:p w:rsidR="007F14E7" w:rsidRPr="00AA2D0B" w:rsidRDefault="007F14E7" w:rsidP="00D0622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F14E7" w:rsidRPr="00AA2D0B" w:rsidRDefault="007F14E7" w:rsidP="00D06221">
            <w:pPr>
              <w:pStyle w:val="Szvegtrzs"/>
            </w:pPr>
          </w:p>
        </w:tc>
        <w:tc>
          <w:tcPr>
            <w:tcW w:w="2597" w:type="dxa"/>
          </w:tcPr>
          <w:p w:rsidR="007F14E7" w:rsidRPr="00AA2D0B" w:rsidRDefault="007F14E7" w:rsidP="00D06221">
            <w:pPr>
              <w:pStyle w:val="Szvegtrzs"/>
              <w:jc w:val="right"/>
            </w:pPr>
          </w:p>
        </w:tc>
      </w:tr>
      <w:tr w:rsidR="007F14E7" w:rsidRPr="00AA2D0B" w:rsidTr="00D06221">
        <w:tc>
          <w:tcPr>
            <w:tcW w:w="4855" w:type="dxa"/>
            <w:tcBorders>
              <w:top w:val="single" w:sz="4" w:space="0" w:color="auto"/>
              <w:left w:val="nil"/>
              <w:bottom w:val="nil"/>
              <w:right w:val="nil"/>
            </w:tcBorders>
            <w:hideMark/>
          </w:tcPr>
          <w:p w:rsidR="007F14E7" w:rsidRPr="00AA2D0B" w:rsidRDefault="007F14E7" w:rsidP="00D06221">
            <w:pPr>
              <w:pStyle w:val="Szvegtrzs"/>
              <w:jc w:val="center"/>
              <w:rPr>
                <w:b/>
              </w:rPr>
            </w:pPr>
            <w:r w:rsidRPr="00AA2D0B">
              <w:rPr>
                <w:b/>
              </w:rPr>
              <w:t>Hadtudományi és Honvédtisztképző Kar</w:t>
            </w:r>
          </w:p>
        </w:tc>
        <w:tc>
          <w:tcPr>
            <w:tcW w:w="1620" w:type="dxa"/>
          </w:tcPr>
          <w:p w:rsidR="007F14E7" w:rsidRPr="00AA2D0B" w:rsidRDefault="007F14E7" w:rsidP="00D06221">
            <w:pPr>
              <w:pStyle w:val="Szvegtrzs"/>
            </w:pPr>
          </w:p>
        </w:tc>
        <w:tc>
          <w:tcPr>
            <w:tcW w:w="2597" w:type="dxa"/>
          </w:tcPr>
          <w:p w:rsidR="007F14E7" w:rsidRPr="00AA2D0B" w:rsidRDefault="007F14E7" w:rsidP="00D06221">
            <w:pPr>
              <w:pStyle w:val="Szvegtrzs"/>
            </w:pPr>
          </w:p>
        </w:tc>
      </w:tr>
    </w:tbl>
    <w:p w:rsidR="007F14E7" w:rsidRPr="00AA2D0B" w:rsidRDefault="007F14E7" w:rsidP="007F14E7">
      <w:pPr>
        <w:pStyle w:val="lfej"/>
        <w:tabs>
          <w:tab w:val="right" w:pos="0"/>
        </w:tabs>
        <w:jc w:val="both"/>
        <w:rPr>
          <w:bCs/>
        </w:rPr>
      </w:pPr>
    </w:p>
    <w:p w:rsidR="007F14E7" w:rsidRPr="00AA2D0B" w:rsidRDefault="007F14E7" w:rsidP="007F14E7">
      <w:pPr>
        <w:jc w:val="center"/>
        <w:rPr>
          <w:b/>
          <w:bCs/>
          <w:sz w:val="28"/>
          <w:szCs w:val="28"/>
        </w:rPr>
      </w:pPr>
      <w:r w:rsidRPr="00AA2D0B">
        <w:rPr>
          <w:b/>
          <w:bCs/>
          <w:sz w:val="28"/>
          <w:szCs w:val="28"/>
        </w:rPr>
        <w:t>TANTÁRGYI PROGRAM</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HLHAB48</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Hadtáp szakharcászat II.</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Tactics of the Army Supply Subunits II.</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B27E47" w:rsidRPr="00AA2D0B">
        <w:rPr>
          <w:bCs/>
          <w:lang w:val="hu-HU"/>
        </w:rPr>
        <w:t xml:space="preserve">NKE HHK </w:t>
      </w:r>
      <w:r w:rsidR="001F194E" w:rsidRPr="00AA2D0B">
        <w:rPr>
          <w:bCs/>
          <w:lang w:val="hu-HU"/>
        </w:rPr>
        <w:t xml:space="preserve">Katonai Logisztikai Intézet, </w:t>
      </w:r>
      <w:r w:rsidRPr="00AA2D0B">
        <w:rPr>
          <w:bCs/>
          <w:lang w:val="hu-HU"/>
        </w:rPr>
        <w:t>Hadtáp és Katonai Közlekedési Tanszék</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Sári Gábor, PhD</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F14E7" w:rsidRPr="00AA2D0B" w:rsidRDefault="007F14E7" w:rsidP="00977D24">
      <w:pPr>
        <w:pStyle w:val="lfej"/>
        <w:numPr>
          <w:ilvl w:val="1"/>
          <w:numId w:val="25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7F14E7" w:rsidRPr="00AA2D0B" w:rsidRDefault="007F14E7" w:rsidP="00977D24">
      <w:pPr>
        <w:pStyle w:val="lfej"/>
        <w:numPr>
          <w:ilvl w:val="2"/>
          <w:numId w:val="25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(0+30)</w:t>
      </w:r>
    </w:p>
    <w:p w:rsidR="007F14E7" w:rsidRPr="00AA2D0B" w:rsidRDefault="007F14E7" w:rsidP="00977D24">
      <w:pPr>
        <w:pStyle w:val="lfej"/>
        <w:numPr>
          <w:ilvl w:val="2"/>
          <w:numId w:val="25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7F14E7" w:rsidRPr="00AA2D0B" w:rsidRDefault="007F14E7" w:rsidP="00977D24">
      <w:pPr>
        <w:pStyle w:val="lfej"/>
        <w:numPr>
          <w:ilvl w:val="1"/>
          <w:numId w:val="25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7F14E7" w:rsidRPr="00AA2D0B" w:rsidRDefault="007F14E7" w:rsidP="00977D24">
      <w:pPr>
        <w:pStyle w:val="lfej"/>
        <w:numPr>
          <w:ilvl w:val="0"/>
          <w:numId w:val="250"/>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közúti szállítások előkészítése, szállítóoszlopok vezetése, az oszlop fedezőbiztosításának megszervezése, ellenséges behatások elhárítása. Töltősor telepítése, a harcból kivont alegységek komplex feltöltése.</w:t>
      </w:r>
    </w:p>
    <w:p w:rsidR="007F14E7" w:rsidRPr="00AA2D0B" w:rsidRDefault="007F14E7" w:rsidP="00977D24">
      <w:pPr>
        <w:pStyle w:val="lfej"/>
        <w:numPr>
          <w:ilvl w:val="0"/>
          <w:numId w:val="250"/>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Preparing road transportation, commanding transport convoys, organizing the safety cover of the convoy, prevention of hostile impact, setting up loading lines, reloading subunits out of combat.</w:t>
      </w:r>
    </w:p>
    <w:p w:rsidR="007F14E7" w:rsidRPr="00AA2D0B" w:rsidRDefault="007F14E7" w:rsidP="00977D24">
      <w:pPr>
        <w:pStyle w:val="Listaszerbekezds"/>
        <w:numPr>
          <w:ilvl w:val="0"/>
          <w:numId w:val="250"/>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rPr>
          <w:bCs/>
        </w:rPr>
        <w:t xml:space="preserve"> A honvéd tisztjelöltek begyakorolják a szállító oszlopok összeállításának és vezetésének gyakorlati módszereit. Képessé válnak a szakalegységek menetének vezetésére, az ellenséges behatások elhárításának irányítására. Elsajátítják a harcból kivont alegységek komplex feltöltésének megszervezését, a töltősor telepítését és a feltöltés végrehajtásának szabályait.</w:t>
      </w:r>
    </w:p>
    <w:p w:rsidR="007F14E7" w:rsidRPr="00AA2D0B" w:rsidRDefault="007F14E7" w:rsidP="00977D24">
      <w:pPr>
        <w:pStyle w:val="Listaszerbekezds"/>
        <w:numPr>
          <w:ilvl w:val="0"/>
          <w:numId w:val="250"/>
        </w:numPr>
        <w:tabs>
          <w:tab w:val="clear" w:pos="360"/>
          <w:tab w:val="num" w:pos="644"/>
        </w:tabs>
        <w:spacing w:before="120"/>
        <w:ind w:left="641" w:hanging="357"/>
        <w:contextualSpacing w:val="0"/>
        <w:jc w:val="both"/>
        <w:rPr>
          <w:b/>
        </w:rPr>
      </w:pPr>
      <w:r w:rsidRPr="00AA2D0B">
        <w:rPr>
          <w:b/>
        </w:rPr>
        <w:t xml:space="preserve">Elérendő kompetenciák (angolul): Cadets are trained the practical </w:t>
      </w:r>
      <w:r w:rsidRPr="00AA2D0B">
        <w:t xml:space="preserve">methods to compile and command transport convoys. They become capable of leading the procession of the subunits, and of controlling the </w:t>
      </w:r>
      <w:r w:rsidRPr="00AA2D0B">
        <w:rPr>
          <w:bCs/>
        </w:rPr>
        <w:t>prevention of hostile impact. They learn to organize the complex reloading of subunits out of combat, to set up loading lines, and the regulations of the reloading process.</w:t>
      </w:r>
    </w:p>
    <w:p w:rsidR="007F14E7" w:rsidRPr="00AA2D0B" w:rsidRDefault="007F14E7" w:rsidP="00977D24">
      <w:pPr>
        <w:pStyle w:val="lfej"/>
        <w:numPr>
          <w:ilvl w:val="0"/>
          <w:numId w:val="25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Hadtáp szakharcászat I. (HLHAB47)</w:t>
      </w:r>
    </w:p>
    <w:p w:rsidR="007F14E7" w:rsidRPr="00AA2D0B" w:rsidRDefault="007F14E7" w:rsidP="00977D24">
      <w:pPr>
        <w:pStyle w:val="Listaszerbekezds"/>
        <w:numPr>
          <w:ilvl w:val="0"/>
          <w:numId w:val="250"/>
        </w:numPr>
        <w:tabs>
          <w:tab w:val="clear" w:pos="360"/>
          <w:tab w:val="num" w:pos="644"/>
        </w:tabs>
        <w:spacing w:before="120"/>
        <w:ind w:left="641" w:hanging="357"/>
        <w:contextualSpacing w:val="0"/>
        <w:jc w:val="both"/>
        <w:rPr>
          <w:b/>
        </w:rPr>
      </w:pPr>
      <w:r w:rsidRPr="00AA2D0B">
        <w:rPr>
          <w:b/>
        </w:rPr>
        <w:t>A tantárgy tematikája:</w:t>
      </w:r>
    </w:p>
    <w:p w:rsidR="007F14E7" w:rsidRPr="00AA2D0B" w:rsidRDefault="007F14E7" w:rsidP="00977D24">
      <w:pPr>
        <w:pStyle w:val="Listaszerbekezds"/>
        <w:numPr>
          <w:ilvl w:val="1"/>
          <w:numId w:val="250"/>
        </w:numPr>
        <w:tabs>
          <w:tab w:val="clear" w:pos="792"/>
          <w:tab w:val="num" w:pos="1000"/>
        </w:tabs>
        <w:spacing w:before="120"/>
        <w:ind w:left="1000"/>
        <w:contextualSpacing w:val="0"/>
        <w:jc w:val="both"/>
      </w:pPr>
      <w:r w:rsidRPr="00AA2D0B">
        <w:rPr>
          <w:bCs/>
        </w:rPr>
        <w:t>A tantárgy a szakmai tartalomnak megfelelően, külön levezetési terv alapján egyhetes kihelyezés formájában, tancsapat bevonásával kerül oktatásra.</w:t>
      </w:r>
    </w:p>
    <w:p w:rsidR="007F14E7" w:rsidRPr="00AA2D0B" w:rsidRDefault="007F14E7" w:rsidP="00977D24">
      <w:pPr>
        <w:pStyle w:val="lfej"/>
        <w:numPr>
          <w:ilvl w:val="0"/>
          <w:numId w:val="250"/>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7. félév</w:t>
      </w:r>
    </w:p>
    <w:p w:rsidR="007F14E7" w:rsidRPr="00AA2D0B" w:rsidRDefault="007F14E7" w:rsidP="00977D24">
      <w:pPr>
        <w:pStyle w:val="lfej"/>
        <w:numPr>
          <w:ilvl w:val="0"/>
          <w:numId w:val="250"/>
        </w:numPr>
        <w:tabs>
          <w:tab w:val="clear" w:pos="360"/>
          <w:tab w:val="num" w:pos="644"/>
          <w:tab w:val="right" w:pos="900"/>
        </w:tabs>
        <w:spacing w:before="120"/>
        <w:ind w:left="641" w:hanging="357"/>
        <w:jc w:val="both"/>
        <w:rPr>
          <w:b/>
          <w:lang w:val="hu-HU"/>
        </w:rPr>
      </w:pPr>
      <w:r w:rsidRPr="00AA2D0B">
        <w:rPr>
          <w:b/>
          <w:bCs/>
          <w:lang w:val="hu-HU"/>
        </w:rPr>
        <w:lastRenderedPageBreak/>
        <w:t>A foglalkozásokon való részvétel követelményei, elfogadható hiányzások mértéke, távolmaradás pótlásának lehetősége:</w:t>
      </w:r>
      <w:r w:rsidRPr="00AA2D0B">
        <w:rPr>
          <w:bCs/>
          <w:lang w:val="hu-HU"/>
        </w:rPr>
        <w:t xml:space="preserve"> 100%-ban történő kötelező részvétel a kitelepülés gyakorlati feladataiban</w:t>
      </w:r>
      <w:r w:rsidRPr="00AA2D0B">
        <w:rPr>
          <w:lang w:val="hu-HU"/>
        </w:rPr>
        <w:t>.</w:t>
      </w:r>
    </w:p>
    <w:p w:rsidR="007F14E7" w:rsidRPr="00AA2D0B" w:rsidRDefault="007F14E7" w:rsidP="00977D24">
      <w:pPr>
        <w:pStyle w:val="Listaszerbekezds"/>
        <w:numPr>
          <w:ilvl w:val="0"/>
          <w:numId w:val="250"/>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kitelepülési feladatok végrehajtása.</w:t>
      </w:r>
    </w:p>
    <w:p w:rsidR="007F14E7" w:rsidRPr="00AA2D0B" w:rsidRDefault="007F14E7" w:rsidP="00977D24">
      <w:pPr>
        <w:pStyle w:val="Listaszerbekezds"/>
        <w:numPr>
          <w:ilvl w:val="0"/>
          <w:numId w:val="25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rPr>
          <w:bCs/>
        </w:rPr>
        <w:t xml:space="preserve">A számonkérés módja </w:t>
      </w:r>
      <w:r w:rsidRPr="00AA2D0B">
        <w:rPr>
          <w:b/>
          <w:bCs/>
        </w:rPr>
        <w:t>gyakorlati jegy</w:t>
      </w:r>
      <w:r w:rsidRPr="00AA2D0B">
        <w:rPr>
          <w:bCs/>
        </w:rPr>
        <w:t>, mely a gyakorlati feladatok végrehajtása során nyújtott egyéni teljesítmény alapján kerül kialakításra</w:t>
      </w:r>
      <w:r w:rsidRPr="00AA2D0B">
        <w:t>.</w:t>
      </w:r>
    </w:p>
    <w:p w:rsidR="007F14E7" w:rsidRPr="00AA2D0B" w:rsidRDefault="007F14E7" w:rsidP="00977D24">
      <w:pPr>
        <w:pStyle w:val="Listaszerbekezds"/>
        <w:numPr>
          <w:ilvl w:val="0"/>
          <w:numId w:val="250"/>
        </w:numPr>
        <w:tabs>
          <w:tab w:val="clear" w:pos="360"/>
          <w:tab w:val="left" w:pos="284"/>
          <w:tab w:val="num" w:pos="644"/>
        </w:tabs>
        <w:spacing w:before="120"/>
        <w:ind w:left="641" w:hanging="357"/>
        <w:contextualSpacing w:val="0"/>
        <w:rPr>
          <w:b/>
        </w:rPr>
      </w:pPr>
      <w:r w:rsidRPr="00AA2D0B">
        <w:rPr>
          <w:b/>
        </w:rPr>
        <w:tab/>
        <w:t>Irodalomjegyzék (magyar, angol):</w:t>
      </w:r>
    </w:p>
    <w:p w:rsidR="007F14E7" w:rsidRPr="00AA2D0B" w:rsidRDefault="007F14E7" w:rsidP="00977D24">
      <w:pPr>
        <w:pStyle w:val="lfej"/>
        <w:numPr>
          <w:ilvl w:val="1"/>
          <w:numId w:val="250"/>
        </w:numPr>
        <w:tabs>
          <w:tab w:val="clear" w:pos="792"/>
          <w:tab w:val="clear" w:pos="4536"/>
          <w:tab w:val="clear" w:pos="9072"/>
          <w:tab w:val="num" w:pos="1000"/>
        </w:tabs>
        <w:spacing w:before="120"/>
        <w:ind w:left="1000"/>
        <w:jc w:val="both"/>
        <w:rPr>
          <w:b/>
        </w:rPr>
      </w:pPr>
      <w:r w:rsidRPr="00AA2D0B">
        <w:rPr>
          <w:b/>
        </w:rPr>
        <w:t>Kötelező irodalom:</w:t>
      </w:r>
    </w:p>
    <w:p w:rsidR="007F14E7" w:rsidRPr="00AA2D0B" w:rsidRDefault="007F14E7" w:rsidP="00977D24">
      <w:pPr>
        <w:pStyle w:val="lfej"/>
        <w:numPr>
          <w:ilvl w:val="0"/>
          <w:numId w:val="102"/>
        </w:numPr>
        <w:tabs>
          <w:tab w:val="clear" w:pos="4536"/>
          <w:tab w:val="clear" w:pos="9072"/>
        </w:tabs>
        <w:ind w:left="1434" w:hanging="357"/>
        <w:jc w:val="both"/>
        <w:rPr>
          <w:bCs/>
          <w:lang w:val="hu-HU"/>
        </w:rPr>
      </w:pPr>
      <w:r w:rsidRPr="00AA2D0B">
        <w:rPr>
          <w:lang w:val="hu-HU"/>
        </w:rPr>
        <w:t>Az oktatók által kidolgozott szakharcászati feladat.</w:t>
      </w:r>
    </w:p>
    <w:p w:rsidR="007F14E7" w:rsidRPr="00AA2D0B" w:rsidRDefault="007F14E7" w:rsidP="00977D24">
      <w:pPr>
        <w:pStyle w:val="lfej"/>
        <w:numPr>
          <w:ilvl w:val="0"/>
          <w:numId w:val="102"/>
        </w:numPr>
        <w:tabs>
          <w:tab w:val="clear" w:pos="4536"/>
          <w:tab w:val="clear" w:pos="9072"/>
        </w:tabs>
        <w:ind w:left="1434" w:hanging="357"/>
        <w:jc w:val="both"/>
        <w:rPr>
          <w:bCs/>
          <w:lang w:val="hu-HU"/>
        </w:rPr>
      </w:pPr>
      <w:r w:rsidRPr="00AA2D0B">
        <w:rPr>
          <w:lang w:val="hu-HU"/>
        </w:rPr>
        <w:t>Komjáthy Lajos: A menet (ZMNE jegyzet Budapest, 2001., nyt. szám: 952/322)</w:t>
      </w:r>
    </w:p>
    <w:p w:rsidR="007F14E7" w:rsidRPr="00AA2D0B" w:rsidRDefault="007F14E7" w:rsidP="00977D24">
      <w:pPr>
        <w:pStyle w:val="lfej"/>
        <w:numPr>
          <w:ilvl w:val="0"/>
          <w:numId w:val="102"/>
        </w:numPr>
        <w:tabs>
          <w:tab w:val="clear" w:pos="4536"/>
          <w:tab w:val="clear" w:pos="9072"/>
        </w:tabs>
        <w:ind w:left="1434" w:hanging="357"/>
        <w:jc w:val="both"/>
        <w:rPr>
          <w:bCs/>
          <w:lang w:val="hu-HU"/>
        </w:rPr>
      </w:pPr>
      <w:r w:rsidRPr="00AA2D0B">
        <w:rPr>
          <w:lang w:val="hu-HU"/>
        </w:rPr>
        <w:t>Szabó György: A zászlóalj harccsoport tevékenysége nem háborús m</w:t>
      </w:r>
      <w:r w:rsidRPr="00AA2D0B">
        <w:rPr>
          <w:rFonts w:hint="eastAsia"/>
          <w:lang w:val="hu-HU"/>
        </w:rPr>
        <w:t>ű</w:t>
      </w:r>
      <w:r w:rsidRPr="00AA2D0B">
        <w:rPr>
          <w:lang w:val="hu-HU"/>
        </w:rPr>
        <w:t>veletek során (ZMNE el</w:t>
      </w:r>
      <w:r w:rsidRPr="00AA2D0B">
        <w:rPr>
          <w:rFonts w:hint="eastAsia"/>
          <w:lang w:val="hu-HU"/>
        </w:rPr>
        <w:t>ő</w:t>
      </w:r>
      <w:r w:rsidRPr="00AA2D0B">
        <w:rPr>
          <w:lang w:val="hu-HU"/>
        </w:rPr>
        <w:t>adás 1997., nyt. szám: 952/97)</w:t>
      </w:r>
    </w:p>
    <w:p w:rsidR="007F14E7" w:rsidRPr="00AA2D0B" w:rsidRDefault="007F14E7" w:rsidP="00977D24">
      <w:pPr>
        <w:pStyle w:val="lfej"/>
        <w:numPr>
          <w:ilvl w:val="0"/>
          <w:numId w:val="102"/>
        </w:numPr>
        <w:tabs>
          <w:tab w:val="clear" w:pos="4536"/>
          <w:tab w:val="clear" w:pos="9072"/>
        </w:tabs>
        <w:ind w:left="1434" w:hanging="357"/>
        <w:jc w:val="both"/>
        <w:rPr>
          <w:bCs/>
          <w:lang w:val="hu-HU"/>
        </w:rPr>
      </w:pPr>
      <w:r w:rsidRPr="00AA2D0B">
        <w:rPr>
          <w:lang w:val="hu-HU"/>
        </w:rPr>
        <w:t>Módszertani segédlet a logisztikai katonák és alegységek kiképzésére: A Magyar Honvédség Kiképzési és Doktrinális Központ Kiadványa, 2015. (Nyt. szám: Log-224/118)</w:t>
      </w:r>
    </w:p>
    <w:p w:rsidR="007F14E7" w:rsidRPr="00AA2D0B" w:rsidRDefault="007F14E7" w:rsidP="00977D24">
      <w:pPr>
        <w:pStyle w:val="lfej"/>
        <w:numPr>
          <w:ilvl w:val="1"/>
          <w:numId w:val="25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7F14E7" w:rsidRPr="00AA2D0B" w:rsidRDefault="007F14E7" w:rsidP="00977D24">
      <w:pPr>
        <w:pStyle w:val="lfej"/>
        <w:numPr>
          <w:ilvl w:val="0"/>
          <w:numId w:val="102"/>
        </w:numPr>
        <w:tabs>
          <w:tab w:val="clear" w:pos="4536"/>
          <w:tab w:val="clear" w:pos="9072"/>
        </w:tabs>
        <w:ind w:left="1434" w:hanging="357"/>
        <w:jc w:val="both"/>
        <w:rPr>
          <w:lang w:val="hu-HU"/>
        </w:rPr>
      </w:pPr>
      <w:r w:rsidRPr="00AA2D0B">
        <w:rPr>
          <w:lang w:val="hu-HU"/>
        </w:rPr>
        <w:t>APP-6 A földi telepítés</w:t>
      </w:r>
      <w:r w:rsidRPr="00AA2D0B">
        <w:rPr>
          <w:rFonts w:hint="eastAsia"/>
          <w:lang w:val="hu-HU"/>
        </w:rPr>
        <w:t>ű</w:t>
      </w:r>
      <w:r w:rsidRPr="00AA2D0B">
        <w:rPr>
          <w:lang w:val="hu-HU"/>
        </w:rPr>
        <w:t xml:space="preserve"> katonai rendszerek grafikai jelei (http://www.mpsotc.gr/dat/05CB6DCD/file.pdf)</w:t>
      </w:r>
    </w:p>
    <w:p w:rsidR="007F14E7" w:rsidRPr="00AA2D0B" w:rsidRDefault="007F14E7" w:rsidP="00977D24">
      <w:pPr>
        <w:pStyle w:val="lfej"/>
        <w:numPr>
          <w:ilvl w:val="0"/>
          <w:numId w:val="102"/>
        </w:numPr>
        <w:tabs>
          <w:tab w:val="clear" w:pos="4536"/>
          <w:tab w:val="clear" w:pos="9072"/>
        </w:tabs>
        <w:ind w:left="1434" w:hanging="357"/>
        <w:jc w:val="both"/>
        <w:rPr>
          <w:lang w:val="hu-HU"/>
        </w:rPr>
      </w:pPr>
      <w:r w:rsidRPr="00AA2D0B">
        <w:rPr>
          <w:lang w:val="hu-HU"/>
        </w:rPr>
        <w:t>Vörös László: A védelem alapjai és a zászlóalj, zászlóalj-harccsoport védelmi harca (ZMNE jegyzet Budapest, 1997., nyt. szám: 952/99)</w:t>
      </w:r>
    </w:p>
    <w:p w:rsidR="007F14E7" w:rsidRPr="00AA2D0B" w:rsidRDefault="007F14E7" w:rsidP="00977D24">
      <w:pPr>
        <w:pStyle w:val="lfej"/>
        <w:numPr>
          <w:ilvl w:val="0"/>
          <w:numId w:val="102"/>
        </w:numPr>
        <w:tabs>
          <w:tab w:val="clear" w:pos="4536"/>
          <w:tab w:val="clear" w:pos="9072"/>
        </w:tabs>
        <w:ind w:left="1434" w:hanging="357"/>
        <w:jc w:val="both"/>
        <w:rPr>
          <w:lang w:val="hu-HU"/>
        </w:rPr>
      </w:pPr>
      <w:r w:rsidRPr="00AA2D0B">
        <w:rPr>
          <w:lang w:val="hu-HU"/>
        </w:rPr>
        <w:t>Juhász József: A zászlóalj támadása (ZMNE jegyzet Budapest, 2000., nyt. szám: 1381/385)</w:t>
      </w:r>
    </w:p>
    <w:p w:rsidR="007F14E7" w:rsidRPr="00AA2D0B" w:rsidRDefault="007F14E7" w:rsidP="00977D24">
      <w:pPr>
        <w:pStyle w:val="lfej"/>
        <w:numPr>
          <w:ilvl w:val="0"/>
          <w:numId w:val="102"/>
        </w:numPr>
        <w:tabs>
          <w:tab w:val="clear" w:pos="4536"/>
          <w:tab w:val="clear" w:pos="9072"/>
        </w:tabs>
        <w:ind w:left="1434" w:hanging="357"/>
        <w:jc w:val="both"/>
        <w:rPr>
          <w:lang w:val="hu-HU"/>
        </w:rPr>
      </w:pPr>
      <w:r w:rsidRPr="00AA2D0B">
        <w:rPr>
          <w:lang w:val="hu-HU"/>
        </w:rPr>
        <w:t>Kiképzési normák a hadtápkatonák és hadtápalegységek részére: Magyar Honvédség Kiképzési és Doktrinális Központ Kiadványa, 2015. (Nyt. szám: Log-224/119)</w:t>
      </w:r>
    </w:p>
    <w:p w:rsidR="007F14E7" w:rsidRPr="00AA2D0B" w:rsidRDefault="007F14E7" w:rsidP="00977D24">
      <w:pPr>
        <w:pStyle w:val="lfej"/>
        <w:numPr>
          <w:ilvl w:val="0"/>
          <w:numId w:val="102"/>
        </w:numPr>
        <w:tabs>
          <w:tab w:val="clear" w:pos="4536"/>
          <w:tab w:val="clear" w:pos="9072"/>
        </w:tabs>
        <w:ind w:left="1434" w:hanging="357"/>
        <w:jc w:val="both"/>
        <w:rPr>
          <w:lang w:val="hu-HU"/>
        </w:rPr>
      </w:pPr>
      <w:r w:rsidRPr="00AA2D0B">
        <w:rPr>
          <w:lang w:val="hu-HU"/>
        </w:rPr>
        <w:t>Kiképzési program az MH logisztikai legénységi állományú katonák és alegységek részére: A Magyar Honvédség Kiképzési és Doktrinális Központ Kiadványa, 2015. (Nyt. szám: Log-224/122)</w:t>
      </w:r>
    </w:p>
    <w:p w:rsidR="00890FDF" w:rsidRPr="00AA2D0B" w:rsidRDefault="00890FDF" w:rsidP="00890FDF">
      <w:pPr>
        <w:spacing w:after="120"/>
        <w:ind w:firstLine="1440"/>
        <w:rPr>
          <w:bCs/>
        </w:rPr>
      </w:pPr>
    </w:p>
    <w:p w:rsidR="007F14E7" w:rsidRPr="00AA2D0B" w:rsidRDefault="007F14E7" w:rsidP="007F14E7">
      <w:pPr>
        <w:spacing w:after="120"/>
        <w:rPr>
          <w:bCs/>
        </w:rPr>
      </w:pPr>
      <w:r w:rsidRPr="00AA2D0B">
        <w:rPr>
          <w:bCs/>
        </w:rPr>
        <w:t>Budapest, 2017. október 31.</w:t>
      </w:r>
    </w:p>
    <w:p w:rsidR="007F14E7" w:rsidRPr="00AA2D0B" w:rsidRDefault="007F14E7" w:rsidP="00061222">
      <w:pPr>
        <w:ind w:left="4941" w:firstLine="1440"/>
        <w:rPr>
          <w:b/>
          <w:bCs/>
        </w:rPr>
      </w:pPr>
      <w:r w:rsidRPr="00AA2D0B">
        <w:rPr>
          <w:b/>
          <w:bCs/>
        </w:rPr>
        <w:t>Dr. Sári Gábor, PhD.</w:t>
      </w:r>
    </w:p>
    <w:p w:rsidR="00890FDF" w:rsidRPr="00AA2D0B" w:rsidRDefault="00061222" w:rsidP="00061222">
      <w:pPr>
        <w:rPr>
          <w:bCs/>
        </w:rPr>
      </w:pPr>
      <w:r w:rsidRPr="00AA2D0B">
        <w:rPr>
          <w:bCs/>
        </w:rPr>
        <w:tab/>
      </w:r>
      <w:r w:rsidR="007F14E7" w:rsidRPr="00AA2D0B">
        <w:rPr>
          <w:bCs/>
        </w:rPr>
        <w:tab/>
      </w:r>
      <w:r w:rsidR="007F14E7" w:rsidRPr="00AA2D0B">
        <w:rPr>
          <w:bCs/>
        </w:rPr>
        <w:tab/>
      </w:r>
      <w:r w:rsidR="007F14E7" w:rsidRPr="00AA2D0B">
        <w:rPr>
          <w:bCs/>
        </w:rPr>
        <w:tab/>
      </w:r>
      <w:r w:rsidR="007F14E7" w:rsidRPr="00AA2D0B">
        <w:rPr>
          <w:bCs/>
        </w:rPr>
        <w:tab/>
      </w:r>
      <w:r w:rsidR="007F14E7" w:rsidRPr="00AA2D0B">
        <w:rPr>
          <w:bCs/>
        </w:rPr>
        <w:tab/>
      </w:r>
      <w:r w:rsidR="007F14E7" w:rsidRPr="00AA2D0B">
        <w:rPr>
          <w:bCs/>
        </w:rPr>
        <w:tab/>
      </w:r>
      <w:r w:rsidR="007F14E7" w:rsidRPr="00AA2D0B">
        <w:rPr>
          <w:bCs/>
        </w:rPr>
        <w:tab/>
      </w:r>
      <w:r w:rsidR="007F14E7" w:rsidRPr="00AA2D0B">
        <w:rPr>
          <w:bCs/>
        </w:rPr>
        <w:tab/>
        <w:t xml:space="preserve">      tantárgyfelelős</w:t>
      </w:r>
    </w:p>
    <w:p w:rsidR="00890FDF" w:rsidRPr="00AA2D0B" w:rsidRDefault="00890FDF" w:rsidP="00061222">
      <w:pPr>
        <w:ind w:firstLine="1440"/>
        <w:rPr>
          <w:bCs/>
        </w:rPr>
      </w:pPr>
    </w:p>
    <w:p w:rsidR="005B0333" w:rsidRPr="00AA2D0B" w:rsidRDefault="00654AD6" w:rsidP="00837103">
      <w:pPr>
        <w:pStyle w:val="Szvegtrzs"/>
        <w:ind w:left="4500"/>
        <w:rPr>
          <w:b/>
          <w:bCs/>
          <w:sz w:val="12"/>
          <w:lang w:val="hu-HU"/>
        </w:rPr>
      </w:pPr>
      <w:r w:rsidRPr="00AA2D0B">
        <w:br w:type="page"/>
      </w:r>
    </w:p>
    <w:tbl>
      <w:tblPr>
        <w:tblW w:w="9072" w:type="dxa"/>
        <w:tblInd w:w="113" w:type="dxa"/>
        <w:tblLook w:val="01E0" w:firstRow="1" w:lastRow="1" w:firstColumn="1" w:lastColumn="1" w:noHBand="0" w:noVBand="0"/>
      </w:tblPr>
      <w:tblGrid>
        <w:gridCol w:w="4855"/>
        <w:gridCol w:w="1620"/>
        <w:gridCol w:w="2597"/>
      </w:tblGrid>
      <w:tr w:rsidR="00EC6872" w:rsidRPr="00AA2D0B" w:rsidTr="005D48A9">
        <w:tc>
          <w:tcPr>
            <w:tcW w:w="4855" w:type="dxa"/>
            <w:tcBorders>
              <w:top w:val="nil"/>
              <w:left w:val="nil"/>
              <w:bottom w:val="single" w:sz="4" w:space="0" w:color="auto"/>
              <w:right w:val="nil"/>
            </w:tcBorders>
            <w:hideMark/>
          </w:tcPr>
          <w:p w:rsidR="00EC6872" w:rsidRPr="00AA2D0B" w:rsidRDefault="00EC6872" w:rsidP="005D48A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C6872" w:rsidRPr="00AA2D0B" w:rsidRDefault="00EC6872" w:rsidP="005D48A9">
            <w:pPr>
              <w:pStyle w:val="Szvegtrzs"/>
            </w:pPr>
          </w:p>
        </w:tc>
        <w:tc>
          <w:tcPr>
            <w:tcW w:w="2597" w:type="dxa"/>
          </w:tcPr>
          <w:p w:rsidR="00EC6872" w:rsidRPr="00AA2D0B" w:rsidRDefault="00EC6872" w:rsidP="005D48A9">
            <w:pPr>
              <w:pStyle w:val="Szvegtrzs"/>
              <w:jc w:val="right"/>
            </w:pPr>
          </w:p>
        </w:tc>
      </w:tr>
      <w:tr w:rsidR="00EC6872" w:rsidRPr="00AA2D0B" w:rsidTr="005D48A9">
        <w:tc>
          <w:tcPr>
            <w:tcW w:w="4855" w:type="dxa"/>
            <w:tcBorders>
              <w:top w:val="single" w:sz="4" w:space="0" w:color="auto"/>
              <w:left w:val="nil"/>
              <w:bottom w:val="nil"/>
              <w:right w:val="nil"/>
            </w:tcBorders>
            <w:hideMark/>
          </w:tcPr>
          <w:p w:rsidR="00EC6872" w:rsidRPr="00AA2D0B" w:rsidRDefault="00EC6872" w:rsidP="005D48A9">
            <w:pPr>
              <w:pStyle w:val="Szvegtrzs"/>
              <w:jc w:val="center"/>
              <w:rPr>
                <w:b/>
              </w:rPr>
            </w:pPr>
            <w:r w:rsidRPr="00AA2D0B">
              <w:rPr>
                <w:b/>
              </w:rPr>
              <w:t>Hadtudományi és Honvédtisztképző Kar</w:t>
            </w:r>
          </w:p>
        </w:tc>
        <w:tc>
          <w:tcPr>
            <w:tcW w:w="1620" w:type="dxa"/>
          </w:tcPr>
          <w:p w:rsidR="00EC6872" w:rsidRPr="00AA2D0B" w:rsidRDefault="00EC6872" w:rsidP="005D48A9">
            <w:pPr>
              <w:pStyle w:val="Szvegtrzs"/>
            </w:pPr>
          </w:p>
        </w:tc>
        <w:tc>
          <w:tcPr>
            <w:tcW w:w="2597" w:type="dxa"/>
          </w:tcPr>
          <w:p w:rsidR="00EC6872" w:rsidRPr="00AA2D0B" w:rsidRDefault="00EC6872" w:rsidP="005D48A9">
            <w:pPr>
              <w:pStyle w:val="Szvegtrzs"/>
            </w:pPr>
          </w:p>
        </w:tc>
      </w:tr>
    </w:tbl>
    <w:p w:rsidR="00EC6872" w:rsidRPr="00AA2D0B" w:rsidRDefault="00EC6872" w:rsidP="00EC6872">
      <w:pPr>
        <w:pStyle w:val="lfej"/>
        <w:tabs>
          <w:tab w:val="right" w:pos="0"/>
        </w:tabs>
        <w:jc w:val="both"/>
        <w:rPr>
          <w:bCs/>
        </w:rPr>
      </w:pPr>
    </w:p>
    <w:p w:rsidR="00EC6872" w:rsidRPr="00AA2D0B" w:rsidRDefault="00EC6872" w:rsidP="00EC6872">
      <w:pPr>
        <w:jc w:val="center"/>
        <w:rPr>
          <w:b/>
          <w:bCs/>
          <w:sz w:val="28"/>
          <w:szCs w:val="28"/>
        </w:rPr>
      </w:pPr>
      <w:r w:rsidRPr="00AA2D0B">
        <w:rPr>
          <w:b/>
          <w:bCs/>
          <w:sz w:val="28"/>
          <w:szCs w:val="28"/>
        </w:rPr>
        <w:t>TANTÁRGYI PROGRAM</w:t>
      </w:r>
    </w:p>
    <w:p w:rsidR="00EC6872" w:rsidRPr="00AA2D0B" w:rsidRDefault="00EC6872" w:rsidP="00EC6872">
      <w:pPr>
        <w:jc w:val="center"/>
        <w:rPr>
          <w:b/>
          <w:bCs/>
          <w:sz w:val="28"/>
          <w:szCs w:val="28"/>
        </w:rPr>
      </w:pP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HLHAB54</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Hadtáp szakellenőrzés</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Control of Military Supply Service</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1F194E" w:rsidRPr="00AA2D0B">
        <w:rPr>
          <w:bCs/>
          <w:lang w:val="hu-HU"/>
        </w:rPr>
        <w:t xml:space="preserve">Katonai Logisztikai Intézet, </w:t>
      </w:r>
      <w:r w:rsidRPr="00AA2D0B">
        <w:rPr>
          <w:bCs/>
          <w:lang w:val="hu-HU"/>
        </w:rPr>
        <w:t>Hadtáp és Katonai Közlekedési Tanszék</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w:t>
      </w:r>
      <w:r w:rsidRPr="00AA2D0B">
        <w:rPr>
          <w:b/>
          <w:bCs/>
          <w:lang w:val="hu-HU"/>
        </w:rPr>
        <w:t>.</w:t>
      </w:r>
      <w:r w:rsidR="00C45ADB" w:rsidRPr="00AA2D0B">
        <w:rPr>
          <w:b/>
          <w:bCs/>
          <w:lang w:val="hu-HU"/>
        </w:rPr>
        <w:t xml:space="preserve"> </w:t>
      </w:r>
      <w:r w:rsidRPr="00AA2D0B">
        <w:rPr>
          <w:bCs/>
          <w:lang w:val="hu-HU"/>
        </w:rPr>
        <w:t>Venekei József adjunktus, PhD</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C6872" w:rsidRPr="00AA2D0B" w:rsidRDefault="00EC6872" w:rsidP="00977D24">
      <w:pPr>
        <w:pStyle w:val="lfej"/>
        <w:numPr>
          <w:ilvl w:val="1"/>
          <w:numId w:val="124"/>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1F194E" w:rsidRPr="00AA2D0B">
        <w:rPr>
          <w:bCs/>
          <w:lang w:val="hu-HU"/>
        </w:rPr>
        <w:t>óraszám:</w:t>
      </w:r>
    </w:p>
    <w:p w:rsidR="00EC6872" w:rsidRPr="00AA2D0B" w:rsidRDefault="00EC6872" w:rsidP="00977D24">
      <w:pPr>
        <w:pStyle w:val="lfej"/>
        <w:numPr>
          <w:ilvl w:val="2"/>
          <w:numId w:val="12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(25+10)</w:t>
      </w:r>
    </w:p>
    <w:p w:rsidR="00EC6872" w:rsidRPr="00AA2D0B" w:rsidRDefault="00EC6872" w:rsidP="00977D24">
      <w:pPr>
        <w:pStyle w:val="lfej"/>
        <w:numPr>
          <w:ilvl w:val="2"/>
          <w:numId w:val="12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EC6872" w:rsidRPr="00AA2D0B" w:rsidRDefault="00EC6872" w:rsidP="00977D24">
      <w:pPr>
        <w:pStyle w:val="lfej"/>
        <w:numPr>
          <w:ilvl w:val="1"/>
          <w:numId w:val="12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EC6872" w:rsidRPr="00AA2D0B" w:rsidRDefault="00EC6872" w:rsidP="00977D24">
      <w:pPr>
        <w:pStyle w:val="lfej"/>
        <w:numPr>
          <w:ilvl w:val="0"/>
          <w:numId w:val="124"/>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Megismertetni a honvéd tisztjelöltekkel a hadtáp felügyeleti és belső szakellenőrzés helyét, szerepét, általános és specifikus feladatait, az ellenőrzés módszertanát, az eljárási szabályokat, továbbá az ellenőrzések végrehajtásának szakaszait, szakmai követelményeit, az anyagi felelősség szabályait és az eljárási szabályokat káresetek esetén.</w:t>
      </w:r>
    </w:p>
    <w:p w:rsidR="00EC6872" w:rsidRPr="00AA2D0B" w:rsidRDefault="00EC6872" w:rsidP="00977D24">
      <w:pPr>
        <w:pStyle w:val="lfej"/>
        <w:numPr>
          <w:ilvl w:val="0"/>
          <w:numId w:val="12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Military officer cadets are familiarized with the place, role and the general and specific tasks of the supervisory and internal control of the military supply service, the methodology of control, the procedures as well as the phases and requirements of the controlling process, the rules of financial liability and the procedures in case of damage or loss.</w:t>
      </w:r>
    </w:p>
    <w:p w:rsidR="00EC6872" w:rsidRPr="00AA2D0B" w:rsidRDefault="00EC6872" w:rsidP="00977D24">
      <w:pPr>
        <w:pStyle w:val="Listaszerbekezds"/>
        <w:numPr>
          <w:ilvl w:val="0"/>
          <w:numId w:val="124"/>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A tantárgy oktatásának célja, hogy a honvéd tisztjelölt megismerje a hadtáp szakterületek szakellenőrzésének helyét, feladatait, eljárási szabályait, és képes legyen beosztásában az ellenőrzések önálló végrehajtására.</w:t>
      </w:r>
    </w:p>
    <w:p w:rsidR="00EC6872" w:rsidRPr="00AA2D0B" w:rsidRDefault="00EC6872" w:rsidP="00977D24">
      <w:pPr>
        <w:pStyle w:val="Listaszerbekezds"/>
        <w:numPr>
          <w:ilvl w:val="0"/>
          <w:numId w:val="124"/>
        </w:numPr>
        <w:tabs>
          <w:tab w:val="clear" w:pos="360"/>
          <w:tab w:val="num" w:pos="644"/>
        </w:tabs>
        <w:spacing w:before="120"/>
        <w:ind w:left="641" w:hanging="357"/>
        <w:contextualSpacing w:val="0"/>
        <w:jc w:val="both"/>
        <w:rPr>
          <w:b/>
        </w:rPr>
      </w:pPr>
      <w:r w:rsidRPr="00AA2D0B">
        <w:rPr>
          <w:b/>
        </w:rPr>
        <w:t>Elérendő kompetenciák (angolul</w:t>
      </w:r>
      <w:r w:rsidRPr="00AA2D0B">
        <w:rPr>
          <w:b/>
          <w:lang w:val="en-GB"/>
        </w:rPr>
        <w:t xml:space="preserve">): </w:t>
      </w:r>
      <w:r w:rsidRPr="00AA2D0B">
        <w:rPr>
          <w:lang w:val="en-GB"/>
        </w:rPr>
        <w:t>To familiarize military officer cadets with the place, role and procedures of the control of military supply areas and to make them capable of carrying out control independently</w:t>
      </w:r>
      <w:r w:rsidRPr="00AA2D0B">
        <w:t>.</w:t>
      </w:r>
    </w:p>
    <w:p w:rsidR="00EC6872" w:rsidRPr="00AA2D0B" w:rsidRDefault="00EC6872" w:rsidP="00977D24">
      <w:pPr>
        <w:pStyle w:val="lfej"/>
        <w:numPr>
          <w:ilvl w:val="0"/>
          <w:numId w:val="12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Katonai gazdálkodás GA</w:t>
      </w:r>
      <w:r w:rsidRPr="00AA2D0B">
        <w:rPr>
          <w:b/>
          <w:bCs/>
          <w:lang w:val="hu-HU"/>
        </w:rPr>
        <w:t xml:space="preserve"> </w:t>
      </w:r>
      <w:r w:rsidRPr="00AA2D0B">
        <w:rPr>
          <w:bCs/>
          <w:lang w:val="hu-HU"/>
        </w:rPr>
        <w:t>(HLHAB</w:t>
      </w:r>
      <w:r w:rsidR="00050771" w:rsidRPr="00AA2D0B">
        <w:rPr>
          <w:bCs/>
          <w:lang w:val="hu-HU"/>
        </w:rPr>
        <w:t>8</w:t>
      </w:r>
      <w:r w:rsidRPr="00AA2D0B">
        <w:rPr>
          <w:bCs/>
          <w:lang w:val="hu-HU"/>
        </w:rPr>
        <w:t>3)</w:t>
      </w:r>
    </w:p>
    <w:p w:rsidR="00EC6872" w:rsidRPr="00AA2D0B" w:rsidRDefault="00EC6872" w:rsidP="00977D24">
      <w:pPr>
        <w:pStyle w:val="Listaszerbekezds"/>
        <w:numPr>
          <w:ilvl w:val="0"/>
          <w:numId w:val="124"/>
        </w:numPr>
        <w:tabs>
          <w:tab w:val="clear" w:pos="360"/>
          <w:tab w:val="num" w:pos="644"/>
        </w:tabs>
        <w:spacing w:before="120"/>
        <w:ind w:left="641" w:hanging="357"/>
        <w:contextualSpacing w:val="0"/>
        <w:jc w:val="both"/>
        <w:rPr>
          <w:b/>
        </w:rPr>
      </w:pPr>
      <w:r w:rsidRPr="00AA2D0B">
        <w:rPr>
          <w:b/>
        </w:rPr>
        <w:t>A tantárgy tematikája:</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t>Az élelmezési szakterület szolgálati személyeinek ellenőrzési kötelmei, azok tartalma, gyakorisága. Az élelmezési ellátás belső szakmai ellenőrzése, az ellenőrzés szempontjai. Az élelmezési szakmai ellenőrzések nyilvántartása.</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lastRenderedPageBreak/>
        <w:t>Az szakterület negyedéves elszámoltatása, az élelmezési szakanyagokkal történő ellátás rendje, az utalványozás szabályai, az egyeztetések végrehajtása. 1. zh. megírása.</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t>Az üzemanyag szakterület szolgálati személyeinek ellenőrzési kötelmei, azok tartalma, gyakorisága. Az üzemanyag töltőállomás szolgálat átadás-átvétele, annak ellenőrzése.</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t>A üzemanyag szaktechnikai eszközök kötelező felülvizsgálatai, azok gyakorisága, tartalma, dokumentálása. Az üzemanyag szakanyagok minőségellenőrzésének rendje, dokumentálása. 2. zh. megírása.</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t>A ruházati szakterület szolgálati személyeinek ellenőrzési kötelmei, azok tartalma, gyakorisága. A ruházati szakanyagok mennyiségi és minőségi megóvása, a tárolás feltételeinek megléte.</w:t>
      </w:r>
    </w:p>
    <w:p w:rsidR="00EC6872" w:rsidRPr="00AA2D0B" w:rsidRDefault="00EC6872" w:rsidP="00977D24">
      <w:pPr>
        <w:pStyle w:val="Listaszerbekezds"/>
        <w:numPr>
          <w:ilvl w:val="1"/>
          <w:numId w:val="124"/>
        </w:numPr>
        <w:tabs>
          <w:tab w:val="clear" w:pos="792"/>
          <w:tab w:val="num" w:pos="1000"/>
        </w:tabs>
        <w:ind w:left="998" w:hanging="431"/>
        <w:contextualSpacing w:val="0"/>
        <w:jc w:val="both"/>
        <w:rPr>
          <w:b/>
        </w:rPr>
      </w:pPr>
      <w:r w:rsidRPr="00AA2D0B">
        <w:rPr>
          <w:bCs/>
          <w:lang w:eastAsia="x-none"/>
        </w:rPr>
        <w:t>A ruházati szakanyagokkal történő ellátás rendje. A szakági költségvetés és nyilvántartás helyzete. 3. zh. megírása.</w:t>
      </w:r>
    </w:p>
    <w:p w:rsidR="00EC6872" w:rsidRPr="00AA2D0B" w:rsidRDefault="00EC6872" w:rsidP="00977D24">
      <w:pPr>
        <w:pStyle w:val="lfej"/>
        <w:numPr>
          <w:ilvl w:val="0"/>
          <w:numId w:val="124"/>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8. félév</w:t>
      </w:r>
    </w:p>
    <w:p w:rsidR="00EC6872" w:rsidRPr="00AA2D0B" w:rsidRDefault="00EC6872" w:rsidP="00977D24">
      <w:pPr>
        <w:pStyle w:val="lfej"/>
        <w:numPr>
          <w:ilvl w:val="0"/>
          <w:numId w:val="124"/>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EC6872" w:rsidRPr="00AA2D0B" w:rsidRDefault="00EC6872" w:rsidP="00977D24">
      <w:pPr>
        <w:pStyle w:val="Listaszerbekezds"/>
        <w:numPr>
          <w:ilvl w:val="0"/>
          <w:numId w:val="124"/>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EC6872" w:rsidRPr="00AA2D0B" w:rsidRDefault="00EC6872" w:rsidP="00977D24">
      <w:pPr>
        <w:pStyle w:val="Listaszerbekezds"/>
        <w:numPr>
          <w:ilvl w:val="0"/>
          <w:numId w:val="12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félévközi jegy megszerzéséhez a félév során 3 zárthelyi dolgozat megírására kerül sor, amely az egyes szakterületeket zárja le. A zárthelyi dolgozatok pontszáma a számonkért tananyag mennyiségétől függően eltérő. Minden dolgozatnak külön-külön legalább az elégséges szintet el kell érnie, amely 50% + 1 pont. A dolgozatok javítására a félév során egyszer van lehetőség. </w:t>
      </w:r>
      <w:r w:rsidRPr="00AA2D0B">
        <w:rPr>
          <w:b/>
        </w:rPr>
        <w:t>A félévközi jegy</w:t>
      </w:r>
      <w:r w:rsidRPr="00AA2D0B">
        <w:t xml:space="preserve"> megállapítása a dolgozatok jegyeinek egyszerű számtani átlaga alapján történik. </w:t>
      </w:r>
    </w:p>
    <w:p w:rsidR="00EC6872" w:rsidRPr="00AA2D0B" w:rsidRDefault="00EC6872" w:rsidP="00977D24">
      <w:pPr>
        <w:pStyle w:val="Listaszerbekezds"/>
        <w:numPr>
          <w:ilvl w:val="0"/>
          <w:numId w:val="124"/>
        </w:numPr>
        <w:tabs>
          <w:tab w:val="clear" w:pos="360"/>
          <w:tab w:val="left" w:pos="284"/>
          <w:tab w:val="num" w:pos="644"/>
        </w:tabs>
        <w:spacing w:before="120"/>
        <w:ind w:left="641" w:hanging="357"/>
        <w:contextualSpacing w:val="0"/>
        <w:rPr>
          <w:b/>
        </w:rPr>
      </w:pPr>
      <w:r w:rsidRPr="00AA2D0B">
        <w:rPr>
          <w:b/>
        </w:rPr>
        <w:tab/>
        <w:t>Irodalomjegyzék (magyar, angol):</w:t>
      </w:r>
    </w:p>
    <w:p w:rsidR="00EC6872" w:rsidRPr="00AA2D0B" w:rsidRDefault="00EC6872" w:rsidP="00977D24">
      <w:pPr>
        <w:pStyle w:val="lfej"/>
        <w:numPr>
          <w:ilvl w:val="1"/>
          <w:numId w:val="124"/>
        </w:numPr>
        <w:tabs>
          <w:tab w:val="clear" w:pos="792"/>
          <w:tab w:val="clear" w:pos="4536"/>
          <w:tab w:val="clear" w:pos="9072"/>
          <w:tab w:val="num" w:pos="1000"/>
        </w:tabs>
        <w:spacing w:before="120"/>
        <w:ind w:left="1000"/>
        <w:jc w:val="both"/>
        <w:rPr>
          <w:b/>
        </w:rPr>
      </w:pPr>
      <w:r w:rsidRPr="00AA2D0B">
        <w:rPr>
          <w:b/>
        </w:rPr>
        <w:t>Kötelező irodalom:</w:t>
      </w:r>
    </w:p>
    <w:p w:rsidR="00EC6872" w:rsidRPr="00AA2D0B" w:rsidRDefault="00EC6872" w:rsidP="00977D24">
      <w:pPr>
        <w:pStyle w:val="lfej"/>
        <w:numPr>
          <w:ilvl w:val="0"/>
          <w:numId w:val="102"/>
        </w:numPr>
        <w:tabs>
          <w:tab w:val="clear" w:pos="4536"/>
          <w:tab w:val="clear" w:pos="9072"/>
        </w:tabs>
        <w:ind w:left="1434" w:hanging="357"/>
        <w:jc w:val="both"/>
        <w:rPr>
          <w:bCs/>
          <w:lang w:val="hu-HU"/>
        </w:rPr>
      </w:pPr>
      <w:r w:rsidRPr="00AA2D0B">
        <w:rPr>
          <w:bCs/>
          <w:lang w:val="hu-HU"/>
        </w:rPr>
        <w:t>370/2011. (XII. 31.) Korm. rendelet a költségvetési szervek belső kontrollrendszeréről és belső ellenőrzéséről</w:t>
      </w:r>
    </w:p>
    <w:p w:rsidR="00EC6872" w:rsidRPr="00AA2D0B" w:rsidRDefault="00EC6872" w:rsidP="00977D24">
      <w:pPr>
        <w:pStyle w:val="lfej"/>
        <w:numPr>
          <w:ilvl w:val="0"/>
          <w:numId w:val="102"/>
        </w:numPr>
        <w:tabs>
          <w:tab w:val="clear" w:pos="4536"/>
          <w:tab w:val="clear" w:pos="9072"/>
        </w:tabs>
        <w:ind w:left="1434" w:hanging="357"/>
        <w:jc w:val="both"/>
        <w:rPr>
          <w:bCs/>
          <w:lang w:val="hu-HU"/>
        </w:rPr>
      </w:pPr>
      <w:r w:rsidRPr="00AA2D0B">
        <w:rPr>
          <w:bCs/>
          <w:lang w:val="hu-HU"/>
        </w:rPr>
        <w:t>33/2014 (IV.30.) HM utasítás Honvédelmi Minisztérium fejezet államháztartási belső rendjének szabályairól</w:t>
      </w:r>
    </w:p>
    <w:p w:rsidR="00EC6872" w:rsidRPr="00AA2D0B" w:rsidRDefault="00EC6872" w:rsidP="00977D24">
      <w:pPr>
        <w:pStyle w:val="lfej"/>
        <w:numPr>
          <w:ilvl w:val="0"/>
          <w:numId w:val="102"/>
        </w:numPr>
        <w:tabs>
          <w:tab w:val="clear" w:pos="4536"/>
          <w:tab w:val="clear" w:pos="9072"/>
        </w:tabs>
        <w:ind w:left="1434" w:hanging="357"/>
        <w:jc w:val="both"/>
        <w:rPr>
          <w:lang w:val="hu-HU"/>
        </w:rPr>
      </w:pPr>
      <w:r w:rsidRPr="00AA2D0B">
        <w:rPr>
          <w:bCs/>
          <w:lang w:val="hu-HU"/>
        </w:rPr>
        <w:t>Htp/1 Hadtáp szabályzat az üzemanyag szakterület részére</w:t>
      </w:r>
    </w:p>
    <w:p w:rsidR="00EC6872" w:rsidRPr="00AA2D0B" w:rsidRDefault="00EC6872" w:rsidP="00977D24">
      <w:pPr>
        <w:pStyle w:val="lfej"/>
        <w:numPr>
          <w:ilvl w:val="0"/>
          <w:numId w:val="102"/>
        </w:numPr>
        <w:tabs>
          <w:tab w:val="clear" w:pos="4536"/>
          <w:tab w:val="clear" w:pos="9072"/>
        </w:tabs>
        <w:ind w:left="1434" w:hanging="357"/>
        <w:jc w:val="both"/>
      </w:pPr>
      <w:r w:rsidRPr="00AA2D0B">
        <w:rPr>
          <w:bCs/>
          <w:lang w:val="hu-HU"/>
        </w:rPr>
        <w:t>Htp/3 Hadtáp szabályzat a ruházati szakterület részére</w:t>
      </w:r>
    </w:p>
    <w:p w:rsidR="00EC6872" w:rsidRPr="00AA2D0B" w:rsidRDefault="00EC6872" w:rsidP="00977D24">
      <w:pPr>
        <w:pStyle w:val="lfej"/>
        <w:numPr>
          <w:ilvl w:val="0"/>
          <w:numId w:val="102"/>
        </w:numPr>
        <w:tabs>
          <w:tab w:val="clear" w:pos="4536"/>
          <w:tab w:val="clear" w:pos="9072"/>
        </w:tabs>
        <w:ind w:left="1434" w:hanging="357"/>
        <w:jc w:val="both"/>
        <w:rPr>
          <w:b/>
        </w:rPr>
      </w:pPr>
      <w:r w:rsidRPr="00AA2D0B">
        <w:rPr>
          <w:bCs/>
          <w:lang w:val="hu-HU"/>
        </w:rPr>
        <w:t>Htp/8 Hadtáp szabályzat az élelmezési szakterület részére</w:t>
      </w:r>
    </w:p>
    <w:p w:rsidR="00EC6872" w:rsidRPr="00AA2D0B" w:rsidRDefault="00EC6872" w:rsidP="00977D24">
      <w:pPr>
        <w:pStyle w:val="lfej"/>
        <w:numPr>
          <w:ilvl w:val="1"/>
          <w:numId w:val="12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EC6872" w:rsidRPr="00AA2D0B" w:rsidRDefault="00EC6872" w:rsidP="00977D24">
      <w:pPr>
        <w:pStyle w:val="lfej"/>
        <w:numPr>
          <w:ilvl w:val="0"/>
          <w:numId w:val="103"/>
        </w:numPr>
        <w:tabs>
          <w:tab w:val="clear" w:pos="4536"/>
          <w:tab w:val="clear" w:pos="9072"/>
        </w:tabs>
        <w:spacing w:before="120"/>
        <w:jc w:val="both"/>
        <w:rPr>
          <w:lang w:val="hu-HU"/>
        </w:rPr>
      </w:pPr>
      <w:r w:rsidRPr="00AA2D0B">
        <w:rPr>
          <w:bCs/>
          <w:lang w:val="hu-HU"/>
        </w:rPr>
        <w:t>Htp/10 Hadtáp szabályzat</w:t>
      </w:r>
    </w:p>
    <w:p w:rsidR="00EC6872" w:rsidRPr="00AA2D0B" w:rsidRDefault="00EC6872" w:rsidP="00EC6872">
      <w:pPr>
        <w:pStyle w:val="lfej"/>
        <w:tabs>
          <w:tab w:val="clear" w:pos="4536"/>
          <w:tab w:val="clear" w:pos="9072"/>
        </w:tabs>
        <w:spacing w:before="120"/>
        <w:jc w:val="both"/>
        <w:rPr>
          <w:bCs/>
          <w:lang w:val="hu-HU"/>
        </w:rPr>
      </w:pPr>
      <w:r w:rsidRPr="00AA2D0B">
        <w:rPr>
          <w:bCs/>
          <w:lang w:val="hu-HU"/>
        </w:rPr>
        <w:t>Budapest, 2017. október 31.</w:t>
      </w:r>
    </w:p>
    <w:p w:rsidR="00EC6872" w:rsidRPr="00AA2D0B" w:rsidRDefault="00EC6872" w:rsidP="00061222">
      <w:pPr>
        <w:pStyle w:val="lfej"/>
        <w:tabs>
          <w:tab w:val="clear" w:pos="4536"/>
          <w:tab w:val="clear" w:pos="9072"/>
        </w:tabs>
        <w:jc w:val="both"/>
        <w:rPr>
          <w:bCs/>
          <w:lang w:val="hu-HU"/>
        </w:rPr>
      </w:pPr>
    </w:p>
    <w:p w:rsidR="00EC6872" w:rsidRPr="00AA2D0B" w:rsidRDefault="00EC6872" w:rsidP="00061222">
      <w:pPr>
        <w:pStyle w:val="lfej"/>
        <w:tabs>
          <w:tab w:val="clear" w:pos="4536"/>
          <w:tab w:val="clear" w:pos="9072"/>
        </w:tabs>
        <w:ind w:left="4254" w:firstLine="709"/>
        <w:jc w:val="both"/>
        <w:rPr>
          <w:b/>
          <w:bCs/>
          <w:lang w:val="hu-HU"/>
        </w:rPr>
      </w:pPr>
      <w:r w:rsidRPr="00AA2D0B">
        <w:rPr>
          <w:b/>
          <w:bCs/>
          <w:lang w:val="hu-HU"/>
        </w:rPr>
        <w:t>Dr. Venekei József adjunktus, PhD</w:t>
      </w:r>
    </w:p>
    <w:p w:rsidR="00EC6872" w:rsidRPr="00AA2D0B" w:rsidRDefault="00EC6872" w:rsidP="00061222">
      <w:pPr>
        <w:pStyle w:val="lfej"/>
        <w:tabs>
          <w:tab w:val="clear" w:pos="4536"/>
          <w:tab w:val="clear" w:pos="9072"/>
        </w:tabs>
        <w:ind w:left="5672" w:firstLine="709"/>
        <w:jc w:val="both"/>
        <w:rPr>
          <w:bCs/>
          <w:lang w:val="hu-HU"/>
        </w:rPr>
      </w:pPr>
      <w:r w:rsidRPr="00AA2D0B">
        <w:rPr>
          <w:bCs/>
          <w:lang w:val="hu-HU"/>
        </w:rPr>
        <w:t>tantárgyfelelős</w:t>
      </w:r>
    </w:p>
    <w:p w:rsidR="00890FDF" w:rsidRPr="00AA2D0B" w:rsidRDefault="00EC6872" w:rsidP="00BF7A80">
      <w:pPr>
        <w:pStyle w:val="lfej"/>
        <w:tabs>
          <w:tab w:val="clear" w:pos="4536"/>
          <w:tab w:val="clear" w:pos="9072"/>
        </w:tabs>
        <w:spacing w:before="120"/>
        <w:jc w:val="both"/>
        <w:rPr>
          <w:i/>
        </w:rPr>
      </w:pPr>
      <w:r w:rsidRPr="00AA2D0B">
        <w:rPr>
          <w:bCs/>
          <w:lang w:val="hu-HU"/>
        </w:rPr>
        <w:br w:type="page"/>
      </w:r>
      <w:r w:rsidR="00FE6ECD" w:rsidRPr="00AA2D0B">
        <w:rPr>
          <w:i/>
        </w:rPr>
        <w:lastRenderedPageBreak/>
        <w:t>Differenciált szakmai anyag</w:t>
      </w:r>
    </w:p>
    <w:p w:rsidR="00A63DD2" w:rsidRPr="00AA2D0B" w:rsidRDefault="00A63DD2" w:rsidP="00890FDF">
      <w:pPr>
        <w:rPr>
          <w:i/>
        </w:rPr>
      </w:pPr>
    </w:p>
    <w:tbl>
      <w:tblPr>
        <w:tblW w:w="9457" w:type="dxa"/>
        <w:tblInd w:w="113" w:type="dxa"/>
        <w:tblLook w:val="01E0" w:firstRow="1" w:lastRow="1" w:firstColumn="1" w:lastColumn="1" w:noHBand="0" w:noVBand="0"/>
      </w:tblPr>
      <w:tblGrid>
        <w:gridCol w:w="5240"/>
        <w:gridCol w:w="1620"/>
        <w:gridCol w:w="2597"/>
      </w:tblGrid>
      <w:tr w:rsidR="00CF4BBF" w:rsidRPr="00AA2D0B" w:rsidTr="00BA3614">
        <w:tc>
          <w:tcPr>
            <w:tcW w:w="5240" w:type="dxa"/>
            <w:tcBorders>
              <w:bottom w:val="single" w:sz="4" w:space="0" w:color="auto"/>
            </w:tcBorders>
          </w:tcPr>
          <w:p w:rsidR="00CF4BBF" w:rsidRPr="00AA2D0B" w:rsidRDefault="00CF4BBF" w:rsidP="00BA3614">
            <w:pPr>
              <w:autoSpaceDE w:val="0"/>
              <w:autoSpaceDN w:val="0"/>
              <w:adjustRightInd w:val="0"/>
              <w:jc w:val="center"/>
              <w:rPr>
                <w:b/>
                <w:smallCaps/>
                <w:sz w:val="28"/>
                <w:szCs w:val="28"/>
              </w:rPr>
            </w:pPr>
            <w:r w:rsidRPr="00AA2D0B">
              <w:rPr>
                <w:b/>
                <w:smallCaps/>
                <w:sz w:val="28"/>
                <w:szCs w:val="28"/>
              </w:rPr>
              <w:t>Nemzeti Közszolgálati Egyetem</w:t>
            </w:r>
          </w:p>
        </w:tc>
        <w:tc>
          <w:tcPr>
            <w:tcW w:w="1620" w:type="dxa"/>
          </w:tcPr>
          <w:p w:rsidR="00CF4BBF" w:rsidRPr="00AA2D0B" w:rsidRDefault="00CF4BBF" w:rsidP="00BA3614">
            <w:pPr>
              <w:autoSpaceDE w:val="0"/>
              <w:autoSpaceDN w:val="0"/>
              <w:adjustRightInd w:val="0"/>
              <w:jc w:val="both"/>
            </w:pPr>
          </w:p>
        </w:tc>
        <w:tc>
          <w:tcPr>
            <w:tcW w:w="2597" w:type="dxa"/>
          </w:tcPr>
          <w:p w:rsidR="00CF4BBF" w:rsidRPr="00AA2D0B" w:rsidRDefault="00CF4BBF" w:rsidP="00BA3614">
            <w:pPr>
              <w:autoSpaceDE w:val="0"/>
              <w:autoSpaceDN w:val="0"/>
              <w:adjustRightInd w:val="0"/>
              <w:jc w:val="right"/>
            </w:pPr>
          </w:p>
        </w:tc>
      </w:tr>
      <w:tr w:rsidR="00CF4BBF" w:rsidRPr="00AA2D0B" w:rsidTr="00BA3614">
        <w:tc>
          <w:tcPr>
            <w:tcW w:w="5240" w:type="dxa"/>
            <w:tcBorders>
              <w:top w:val="single" w:sz="4" w:space="0" w:color="auto"/>
            </w:tcBorders>
          </w:tcPr>
          <w:p w:rsidR="00CF4BBF" w:rsidRPr="00AA2D0B" w:rsidRDefault="00CF4BBF" w:rsidP="00BA3614">
            <w:pPr>
              <w:autoSpaceDE w:val="0"/>
              <w:autoSpaceDN w:val="0"/>
              <w:adjustRightInd w:val="0"/>
              <w:jc w:val="center"/>
              <w:rPr>
                <w:b/>
                <w:szCs w:val="28"/>
              </w:rPr>
            </w:pPr>
            <w:r w:rsidRPr="00AA2D0B">
              <w:rPr>
                <w:b/>
                <w:szCs w:val="28"/>
              </w:rPr>
              <w:t>Hadtudományi és Honvédtisztképző Kar</w:t>
            </w:r>
          </w:p>
        </w:tc>
        <w:tc>
          <w:tcPr>
            <w:tcW w:w="1620" w:type="dxa"/>
          </w:tcPr>
          <w:p w:rsidR="00CF4BBF" w:rsidRPr="00AA2D0B" w:rsidRDefault="00CF4BBF" w:rsidP="00BA3614">
            <w:pPr>
              <w:autoSpaceDE w:val="0"/>
              <w:autoSpaceDN w:val="0"/>
              <w:adjustRightInd w:val="0"/>
              <w:jc w:val="both"/>
            </w:pPr>
          </w:p>
        </w:tc>
        <w:tc>
          <w:tcPr>
            <w:tcW w:w="2597" w:type="dxa"/>
          </w:tcPr>
          <w:p w:rsidR="00CF4BBF" w:rsidRPr="00AA2D0B" w:rsidRDefault="00CF4BBF" w:rsidP="00BA3614">
            <w:pPr>
              <w:autoSpaceDE w:val="0"/>
              <w:autoSpaceDN w:val="0"/>
              <w:adjustRightInd w:val="0"/>
              <w:jc w:val="both"/>
            </w:pPr>
          </w:p>
        </w:tc>
      </w:tr>
    </w:tbl>
    <w:p w:rsidR="00CF4BBF" w:rsidRPr="00AA2D0B" w:rsidRDefault="00CF4BBF" w:rsidP="00CF4BBF">
      <w:pPr>
        <w:jc w:val="center"/>
        <w:rPr>
          <w:b/>
          <w:bCs/>
          <w:sz w:val="28"/>
          <w:szCs w:val="28"/>
        </w:rPr>
      </w:pPr>
    </w:p>
    <w:p w:rsidR="00CF4BBF" w:rsidRPr="00AA2D0B" w:rsidRDefault="00CF4BBF" w:rsidP="00CF4BBF">
      <w:pPr>
        <w:jc w:val="center"/>
        <w:rPr>
          <w:b/>
          <w:bCs/>
          <w:sz w:val="28"/>
          <w:szCs w:val="28"/>
        </w:rPr>
      </w:pPr>
      <w:r w:rsidRPr="00AA2D0B">
        <w:rPr>
          <w:b/>
          <w:bCs/>
          <w:sz w:val="28"/>
          <w:szCs w:val="28"/>
        </w:rPr>
        <w:t>TANTÁRGYI PROGRAM</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A tantárgy kódja</w:t>
      </w:r>
      <w:r w:rsidRPr="00AA2D0B">
        <w:rPr>
          <w:bCs/>
          <w:lang w:eastAsia="x-none"/>
        </w:rPr>
        <w:t>: HLHAB51</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A tantárgy megnevezése (magyarul):</w:t>
      </w:r>
      <w:r w:rsidRPr="00AA2D0B">
        <w:rPr>
          <w:bCs/>
          <w:lang w:eastAsia="x-none"/>
        </w:rPr>
        <w:t xml:space="preserve"> Hadtáp szaktechnikai eszközök</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A tantárgy megnevezése (angolul):</w:t>
      </w:r>
      <w:r w:rsidRPr="00AA2D0B">
        <w:rPr>
          <w:bCs/>
          <w:lang w:eastAsia="x-none"/>
        </w:rPr>
        <w:t xml:space="preserve"> Technical Equipment of the Army Supply Services</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Kreditérték:</w:t>
      </w:r>
      <w:r w:rsidRPr="00AA2D0B">
        <w:rPr>
          <w:bCs/>
          <w:lang w:eastAsia="x-none"/>
        </w:rPr>
        <w:t xml:space="preserve"> 4</w:t>
      </w:r>
      <w:r w:rsidR="002B0223" w:rsidRPr="00AA2D0B">
        <w:rPr>
          <w:bCs/>
          <w:lang w:eastAsia="x-none"/>
        </w:rPr>
        <w:t xml:space="preserve"> kredit</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A szak (ok) megnevezése (ahol oktatják):</w:t>
      </w:r>
      <w:r w:rsidRPr="00AA2D0B">
        <w:rPr>
          <w:bCs/>
          <w:lang w:eastAsia="x-none"/>
        </w:rPr>
        <w:t xml:space="preserve"> Katonai logisztika alapképzési szak, Hadtáp specializáció</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 xml:space="preserve">Az oktatásért felelős oktatási szervezeti egység megnevezése: </w:t>
      </w:r>
      <w:r w:rsidR="007D1ABD" w:rsidRPr="00AA2D0B">
        <w:rPr>
          <w:bCs/>
          <w:lang w:eastAsia="x-none"/>
        </w:rPr>
        <w:t>NKE HHK</w:t>
      </w:r>
      <w:r w:rsidR="007D1ABD" w:rsidRPr="00AA2D0B">
        <w:rPr>
          <w:b/>
          <w:bCs/>
          <w:lang w:eastAsia="x-none"/>
        </w:rPr>
        <w:t xml:space="preserve"> </w:t>
      </w:r>
      <w:r w:rsidR="001F194E" w:rsidRPr="00AA2D0B">
        <w:rPr>
          <w:bCs/>
        </w:rPr>
        <w:t>Katonai Logisztikai Intézet</w:t>
      </w:r>
      <w:r w:rsidR="001F194E" w:rsidRPr="00AA2D0B">
        <w:rPr>
          <w:bCs/>
          <w:lang w:eastAsia="x-none"/>
        </w:rPr>
        <w:t xml:space="preserve">, </w:t>
      </w:r>
      <w:r w:rsidRPr="00AA2D0B">
        <w:rPr>
          <w:bCs/>
          <w:lang w:eastAsia="x-none"/>
        </w:rPr>
        <w:t>Hadtáp és Katonai Közlekedési Tanszék</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 xml:space="preserve">A tantárgyfelelős oktató neve, beosztása, tudományos fokozata: </w:t>
      </w:r>
      <w:r w:rsidRPr="00AA2D0B">
        <w:rPr>
          <w:bCs/>
          <w:lang w:eastAsia="x-none"/>
        </w:rPr>
        <w:t>Dr</w:t>
      </w:r>
      <w:r w:rsidRPr="00AA2D0B">
        <w:rPr>
          <w:b/>
          <w:bCs/>
          <w:lang w:eastAsia="x-none"/>
        </w:rPr>
        <w:t xml:space="preserve">. </w:t>
      </w:r>
      <w:r w:rsidR="001F194E" w:rsidRPr="00AA2D0B">
        <w:rPr>
          <w:bCs/>
          <w:lang w:eastAsia="x-none"/>
        </w:rPr>
        <w:t xml:space="preserve">Venekei József </w:t>
      </w:r>
      <w:r w:rsidRPr="00AA2D0B">
        <w:rPr>
          <w:bCs/>
          <w:lang w:eastAsia="x-none"/>
        </w:rPr>
        <w:t>adjunktus, PhD</w:t>
      </w:r>
    </w:p>
    <w:p w:rsidR="00CF4BBF" w:rsidRPr="00AA2D0B" w:rsidRDefault="00CF4BBF" w:rsidP="00977D24">
      <w:pPr>
        <w:numPr>
          <w:ilvl w:val="0"/>
          <w:numId w:val="45"/>
        </w:numPr>
        <w:tabs>
          <w:tab w:val="right" w:pos="900"/>
        </w:tabs>
        <w:spacing w:before="120"/>
        <w:jc w:val="both"/>
        <w:rPr>
          <w:bCs/>
          <w:lang w:eastAsia="x-none"/>
        </w:rPr>
      </w:pPr>
      <w:r w:rsidRPr="00AA2D0B">
        <w:rPr>
          <w:b/>
          <w:bCs/>
          <w:lang w:eastAsia="x-none"/>
        </w:rPr>
        <w:t xml:space="preserve">A tanórák száma (előadás+gyakorlat): </w:t>
      </w:r>
    </w:p>
    <w:p w:rsidR="00CF4BBF" w:rsidRPr="00AA2D0B" w:rsidRDefault="00CF4BBF" w:rsidP="00977D24">
      <w:pPr>
        <w:numPr>
          <w:ilvl w:val="1"/>
          <w:numId w:val="45"/>
        </w:numPr>
        <w:tabs>
          <w:tab w:val="right" w:pos="900"/>
        </w:tabs>
        <w:spacing w:before="120"/>
        <w:jc w:val="both"/>
        <w:rPr>
          <w:bCs/>
          <w:lang w:eastAsia="x-none"/>
        </w:rPr>
      </w:pPr>
      <w:r w:rsidRPr="00AA2D0B">
        <w:rPr>
          <w:bCs/>
          <w:lang w:eastAsia="x-none"/>
        </w:rPr>
        <w:t xml:space="preserve"> össz óraszám: </w:t>
      </w:r>
    </w:p>
    <w:p w:rsidR="00C45ADB" w:rsidRPr="00AA2D0B" w:rsidRDefault="00C45ADB" w:rsidP="00C45ADB">
      <w:pPr>
        <w:pStyle w:val="lfej"/>
        <w:numPr>
          <w:ilvl w:val="2"/>
          <w:numId w:val="45"/>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50 (30+20)</w:t>
      </w:r>
    </w:p>
    <w:p w:rsidR="00C45ADB" w:rsidRPr="00AA2D0B" w:rsidRDefault="00C45ADB" w:rsidP="00C45ADB">
      <w:pPr>
        <w:pStyle w:val="lfej"/>
        <w:numPr>
          <w:ilvl w:val="2"/>
          <w:numId w:val="45"/>
        </w:numPr>
        <w:tabs>
          <w:tab w:val="clear" w:pos="4536"/>
          <w:tab w:val="clear" w:pos="9072"/>
          <w:tab w:val="right" w:pos="900"/>
        </w:tabs>
        <w:spacing w:before="120"/>
        <w:jc w:val="both"/>
        <w:rPr>
          <w:bCs/>
          <w:lang w:val="hu-HU"/>
        </w:rPr>
      </w:pPr>
      <w:r w:rsidRPr="00AA2D0B">
        <w:rPr>
          <w:bCs/>
          <w:lang w:val="hu-HU"/>
        </w:rPr>
        <w:t>Levelező munkarend: -</w:t>
      </w:r>
    </w:p>
    <w:p w:rsidR="00CF4BBF" w:rsidRPr="00AA2D0B" w:rsidRDefault="00CF4BBF" w:rsidP="00977D24">
      <w:pPr>
        <w:numPr>
          <w:ilvl w:val="1"/>
          <w:numId w:val="45"/>
        </w:numPr>
        <w:tabs>
          <w:tab w:val="right" w:pos="900"/>
        </w:tabs>
        <w:spacing w:before="120"/>
        <w:jc w:val="both"/>
        <w:rPr>
          <w:bCs/>
          <w:lang w:eastAsia="x-none"/>
        </w:rPr>
      </w:pPr>
      <w:r w:rsidRPr="00AA2D0B">
        <w:rPr>
          <w:bCs/>
          <w:lang w:eastAsia="x-none"/>
        </w:rPr>
        <w:t>heti óraszám: 3</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 xml:space="preserve">A tantárgy szakmai tartalma (magyarul): </w:t>
      </w:r>
      <w:r w:rsidRPr="00AA2D0B">
        <w:rPr>
          <w:lang w:val="x-none" w:eastAsia="x-none"/>
        </w:rPr>
        <w:t>A vas- és acélgyártás és az alumíniumgyártás technológiájának alapjai. A fémfeldolgozás termékei. Az üzemanyag szolgálat szaktechnikai eszközeinek felosztása. Üzemanyag tároló eszközök.  Üzemanyag szállító- és kiszolgáló eszközök. Üzemanyag-technikai segédberendezések. Laboratóriumi eszközök. Az élelmezési szolgálat szaktechnikai eszközeinek felosztása. A konyhagépek szerepe a katonai ellátásban. Tábori élelmezési szaktechnikai eszközök és felszerelések. Az ivóvíz szállítás technikai eszközei. Az ételkészítés szaktechnikai eszközei. A kenyérellátás szaktechnikai eszközei. A hűtés tábori technikai eszközei. A kenyértároló szaktechnikai eszközök.</w:t>
      </w:r>
      <w:r w:rsidRPr="00AA2D0B">
        <w:rPr>
          <w:b/>
          <w:bCs/>
          <w:lang w:val="x-none" w:eastAsia="x-none"/>
        </w:rPr>
        <w:t xml:space="preserve"> </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 xml:space="preserve">A tantárgy szakmai tartalma (angolul): </w:t>
      </w:r>
      <w:r w:rsidRPr="00AA2D0B">
        <w:rPr>
          <w:bCs/>
          <w:lang w:eastAsia="x-none"/>
        </w:rPr>
        <w:t xml:space="preserve">Basics of Iron, Steel and Aluminium production Technology. Products of Metal Processing Technology. Grouping of Technical Equipment of Military Units’ Fuel Services. Equipment for Fuel Storage. Equipment for Fuel Transportation and Service. </w:t>
      </w:r>
      <w:r w:rsidRPr="00AA2D0B">
        <w:rPr>
          <w:b/>
          <w:bCs/>
          <w:lang w:eastAsia="x-none"/>
        </w:rPr>
        <w:t xml:space="preserve"> </w:t>
      </w:r>
      <w:r w:rsidRPr="00AA2D0B">
        <w:rPr>
          <w:bCs/>
          <w:lang w:eastAsia="x-none"/>
        </w:rPr>
        <w:t>Laboratory devices</w:t>
      </w:r>
      <w:r w:rsidRPr="00AA2D0B">
        <w:rPr>
          <w:b/>
          <w:bCs/>
          <w:lang w:eastAsia="x-none"/>
        </w:rPr>
        <w:t xml:space="preserve"> </w:t>
      </w:r>
      <w:r w:rsidRPr="00AA2D0B">
        <w:rPr>
          <w:bCs/>
          <w:lang w:eastAsia="x-none"/>
        </w:rPr>
        <w:t>for fuel analysis. Grouping of Technical Equipment of Military Units’ Food Services. Role of Kitchen Devices in Military Supply Tasks. Field Food Service Equipment. Technical Equipment of Water Supply. Equipment of Food Production. Equipment of Supply with Bread. Field Equipment of Cooling.Equipment for Storage of Bread.</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 xml:space="preserve">Elérendő kompetenciák (magyarul): </w:t>
      </w:r>
      <w:r w:rsidRPr="00AA2D0B">
        <w:rPr>
          <w:bCs/>
          <w:lang w:eastAsia="x-none"/>
        </w:rPr>
        <w:t xml:space="preserve">Megismerni a Magyar Honvédség Üzemanyag Szakterület szaktechnikai eszközeinek felépítését, harcászat-technikai adatait és alkalmazásuk rendjét. Megismerni a Magyar Honvédség Élelmezési Szakterület szaktechnikai eszközeinek felépítését, harcászat-technikai adatait és alkalmazásuk rendjét. </w:t>
      </w:r>
      <w:r w:rsidRPr="00AA2D0B">
        <w:rPr>
          <w:bCs/>
          <w:lang w:eastAsia="x-none"/>
        </w:rPr>
        <w:lastRenderedPageBreak/>
        <w:t xml:space="preserve">Jártasságot szerezni az üzemanyag- és az élelmezési szaktechnikai eszközök üzemeltetésében és használatában. </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 xml:space="preserve">Elérendő kompetenciák (angolul): </w:t>
      </w:r>
      <w:r w:rsidRPr="00AA2D0B">
        <w:rPr>
          <w:bCs/>
          <w:lang w:eastAsia="x-none"/>
        </w:rPr>
        <w:t>To become acquainted with</w:t>
      </w:r>
      <w:r w:rsidRPr="00AA2D0B">
        <w:rPr>
          <w:b/>
          <w:bCs/>
          <w:lang w:eastAsia="x-none"/>
        </w:rPr>
        <w:t xml:space="preserve"> </w:t>
      </w:r>
      <w:r w:rsidRPr="00AA2D0B">
        <w:rPr>
          <w:bCs/>
          <w:lang w:eastAsia="x-none"/>
        </w:rPr>
        <w:t>the</w:t>
      </w:r>
      <w:r w:rsidRPr="00AA2D0B">
        <w:rPr>
          <w:b/>
          <w:bCs/>
          <w:lang w:eastAsia="x-none"/>
        </w:rPr>
        <w:t xml:space="preserve"> </w:t>
      </w:r>
      <w:r w:rsidRPr="00AA2D0B">
        <w:rPr>
          <w:bCs/>
          <w:lang w:eastAsia="x-none"/>
        </w:rPr>
        <w:t>technical parameteres and main parts and proper application of the equipment used by the Army Fuel Service. To become acquainted with</w:t>
      </w:r>
      <w:r w:rsidRPr="00AA2D0B">
        <w:rPr>
          <w:b/>
          <w:bCs/>
          <w:lang w:eastAsia="x-none"/>
        </w:rPr>
        <w:t xml:space="preserve"> </w:t>
      </w:r>
      <w:r w:rsidRPr="00AA2D0B">
        <w:rPr>
          <w:bCs/>
          <w:lang w:eastAsia="x-none"/>
        </w:rPr>
        <w:t>the</w:t>
      </w:r>
      <w:r w:rsidRPr="00AA2D0B">
        <w:rPr>
          <w:b/>
          <w:bCs/>
          <w:lang w:eastAsia="x-none"/>
        </w:rPr>
        <w:t xml:space="preserve"> </w:t>
      </w:r>
      <w:r w:rsidRPr="00AA2D0B">
        <w:rPr>
          <w:bCs/>
          <w:lang w:eastAsia="x-none"/>
        </w:rPr>
        <w:t>technical parameteres and main parts and proper application of the equipment used by the Army Food Service. Get skills in operation of Food Service equipment.</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 xml:space="preserve">Előtanulmányi kötelezettségek: </w:t>
      </w:r>
      <w:r w:rsidRPr="00AA2D0B">
        <w:rPr>
          <w:bCs/>
          <w:lang w:eastAsia="x-none"/>
        </w:rPr>
        <w:t>HLHTB06 Logisztikai szaktechnikai eszközök</w:t>
      </w:r>
      <w:r w:rsidRPr="00AA2D0B">
        <w:rPr>
          <w:bCs/>
          <w:color w:val="FF0000"/>
          <w:lang w:eastAsia="x-none"/>
        </w:rPr>
        <w:t xml:space="preserve"> </w:t>
      </w:r>
    </w:p>
    <w:p w:rsidR="00CF4BBF" w:rsidRPr="00AA2D0B" w:rsidRDefault="00CF4BBF" w:rsidP="00977D24">
      <w:pPr>
        <w:numPr>
          <w:ilvl w:val="0"/>
          <w:numId w:val="45"/>
        </w:numPr>
        <w:tabs>
          <w:tab w:val="right" w:pos="900"/>
        </w:tabs>
        <w:spacing w:before="120"/>
        <w:jc w:val="both"/>
        <w:rPr>
          <w:b/>
          <w:bCs/>
          <w:lang w:val="x-none" w:eastAsia="x-none"/>
        </w:rPr>
      </w:pPr>
      <w:r w:rsidRPr="00AA2D0B">
        <w:rPr>
          <w:b/>
          <w:bCs/>
          <w:lang w:eastAsia="x-none"/>
        </w:rPr>
        <w:t>A tantárgy tematikája:</w:t>
      </w:r>
      <w:r w:rsidRPr="00AA2D0B">
        <w:rPr>
          <w:bCs/>
          <w:lang w:eastAsia="x-none"/>
        </w:rPr>
        <w:t xml:space="preserve"> </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lang w:val="x-none" w:eastAsia="x-none"/>
        </w:rPr>
        <w:t>Az üzemanyag szolgálat</w:t>
      </w:r>
      <w:r w:rsidRPr="00AA2D0B">
        <w:rPr>
          <w:lang w:eastAsia="x-none"/>
        </w:rPr>
        <w:t>nál alkalmazott konstrukciós anyagok gyártástechnológiája és jellemzése.</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lang w:eastAsia="x-none"/>
        </w:rPr>
        <w:t xml:space="preserve"> </w:t>
      </w:r>
      <w:r w:rsidRPr="00AA2D0B">
        <w:rPr>
          <w:lang w:val="x-none" w:eastAsia="x-none"/>
        </w:rPr>
        <w:t>Üzemanyag</w:t>
      </w:r>
      <w:r w:rsidRPr="00AA2D0B">
        <w:rPr>
          <w:lang w:eastAsia="x-none"/>
        </w:rPr>
        <w:t xml:space="preserve"> tároló-, szállító- és kiszolgáló eszközök jellemzése és alkalmazása</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lang w:eastAsia="x-none"/>
        </w:rPr>
        <w:t xml:space="preserve"> </w:t>
      </w:r>
      <w:r w:rsidRPr="00AA2D0B">
        <w:rPr>
          <w:lang w:val="x-none" w:eastAsia="x-none"/>
        </w:rPr>
        <w:t>Az üzemanyag</w:t>
      </w:r>
      <w:r w:rsidRPr="00AA2D0B">
        <w:rPr>
          <w:lang w:eastAsia="x-none"/>
        </w:rPr>
        <w:t xml:space="preserve"> szolgálat segédberendezései és alkalmazásuk területei.</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lang w:eastAsia="x-none"/>
        </w:rPr>
        <w:t xml:space="preserve"> Az élelmezési szolgálat technikai eszközeinek felosztása, jellemzésük és alkalmazásuk.</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bCs/>
          <w:lang w:eastAsia="x-none"/>
        </w:rPr>
        <w:t xml:space="preserve"> </w:t>
      </w:r>
      <w:r w:rsidRPr="00AA2D0B">
        <w:rPr>
          <w:lang w:eastAsia="x-none"/>
        </w:rPr>
        <w:t>Konyhagépek szerepe a katonai ellátásban.</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lang w:eastAsia="x-none"/>
        </w:rPr>
        <w:t xml:space="preserve"> Tábori élelmezési szaktechnikai eszközök jellemzése és alkalmazásuk területei.</w:t>
      </w:r>
    </w:p>
    <w:p w:rsidR="00CF4BBF" w:rsidRPr="00AA2D0B" w:rsidRDefault="00CF4BBF" w:rsidP="00977D24">
      <w:pPr>
        <w:pStyle w:val="Listaszerbekezds"/>
        <w:numPr>
          <w:ilvl w:val="1"/>
          <w:numId w:val="45"/>
        </w:numPr>
        <w:tabs>
          <w:tab w:val="right" w:pos="900"/>
        </w:tabs>
        <w:spacing w:before="120"/>
        <w:jc w:val="both"/>
        <w:rPr>
          <w:b/>
          <w:bCs/>
          <w:lang w:val="x-none" w:eastAsia="x-none"/>
        </w:rPr>
      </w:pPr>
      <w:r w:rsidRPr="00AA2D0B">
        <w:rPr>
          <w:bCs/>
          <w:lang w:eastAsia="x-none"/>
        </w:rPr>
        <w:t xml:space="preserve">. </w:t>
      </w:r>
      <w:r w:rsidRPr="00AA2D0B">
        <w:rPr>
          <w:lang w:eastAsia="x-none"/>
        </w:rPr>
        <w:t>Az ivóvíz ellátás technikai eszközei.</w:t>
      </w:r>
    </w:p>
    <w:p w:rsidR="00CF4BBF" w:rsidRPr="00AA2D0B" w:rsidRDefault="00CF4BBF" w:rsidP="00977D24">
      <w:pPr>
        <w:pStyle w:val="Listaszerbekezds"/>
        <w:numPr>
          <w:ilvl w:val="1"/>
          <w:numId w:val="45"/>
        </w:numPr>
        <w:tabs>
          <w:tab w:val="right" w:pos="900"/>
        </w:tabs>
        <w:spacing w:before="120" w:after="120"/>
        <w:ind w:left="788" w:hanging="431"/>
        <w:jc w:val="both"/>
        <w:rPr>
          <w:b/>
          <w:bCs/>
          <w:lang w:val="x-none" w:eastAsia="x-none"/>
        </w:rPr>
      </w:pPr>
      <w:r w:rsidRPr="00AA2D0B">
        <w:rPr>
          <w:lang w:eastAsia="x-none"/>
        </w:rPr>
        <w:t xml:space="preserve"> Táplálkozás élettani alapfogalmak és az élelmiszerek csoportosítása</w:t>
      </w:r>
      <w:r w:rsidRPr="00AA2D0B">
        <w:rPr>
          <w:lang w:val="x-none" w:eastAsia="x-none"/>
        </w:rPr>
        <w:t>.</w:t>
      </w:r>
    </w:p>
    <w:p w:rsidR="00CF4BBF" w:rsidRPr="00AA2D0B" w:rsidRDefault="00CF4BBF" w:rsidP="00CF4BBF">
      <w:pPr>
        <w:pStyle w:val="Listaszerbekezds"/>
        <w:tabs>
          <w:tab w:val="right" w:pos="900"/>
        </w:tabs>
        <w:spacing w:before="120" w:after="120"/>
        <w:ind w:left="788"/>
        <w:jc w:val="both"/>
        <w:rPr>
          <w:b/>
          <w:bCs/>
          <w:lang w:val="x-none" w:eastAsia="x-none"/>
        </w:rPr>
      </w:pPr>
    </w:p>
    <w:p w:rsidR="00CF4BBF" w:rsidRPr="00AA2D0B" w:rsidRDefault="00CF4BBF" w:rsidP="00977D24">
      <w:pPr>
        <w:pStyle w:val="Listaszerbekezds"/>
        <w:numPr>
          <w:ilvl w:val="0"/>
          <w:numId w:val="45"/>
        </w:numPr>
        <w:tabs>
          <w:tab w:val="right" w:pos="900"/>
        </w:tabs>
        <w:spacing w:before="120"/>
        <w:ind w:left="357" w:hanging="357"/>
        <w:jc w:val="both"/>
        <w:rPr>
          <w:bCs/>
          <w:lang w:eastAsia="x-none"/>
        </w:rPr>
      </w:pPr>
      <w:r w:rsidRPr="00AA2D0B">
        <w:rPr>
          <w:b/>
          <w:bCs/>
          <w:lang w:eastAsia="x-none"/>
        </w:rPr>
        <w:t>A tantárgy meghirdetésének gyakorisága/a tantervben történő félévi elhelyezkedése:</w:t>
      </w:r>
      <w:r w:rsidRPr="00AA2D0B">
        <w:rPr>
          <w:bCs/>
          <w:lang w:eastAsia="x-none"/>
        </w:rPr>
        <w:t xml:space="preserve"> 6. félév</w:t>
      </w:r>
    </w:p>
    <w:p w:rsidR="00CF4BBF" w:rsidRPr="00AA2D0B" w:rsidRDefault="00CF4BBF" w:rsidP="00CF4BBF">
      <w:pPr>
        <w:pStyle w:val="Listaszerbekezds"/>
        <w:tabs>
          <w:tab w:val="right" w:pos="900"/>
        </w:tabs>
        <w:spacing w:before="120"/>
        <w:ind w:left="357"/>
        <w:jc w:val="both"/>
        <w:rPr>
          <w:bCs/>
          <w:lang w:eastAsia="x-none"/>
        </w:rPr>
      </w:pPr>
    </w:p>
    <w:p w:rsidR="00CF4BBF" w:rsidRPr="00AA2D0B" w:rsidRDefault="00CF4BBF" w:rsidP="00977D24">
      <w:pPr>
        <w:pStyle w:val="Listaszerbekezds"/>
        <w:numPr>
          <w:ilvl w:val="0"/>
          <w:numId w:val="45"/>
        </w:numPr>
        <w:tabs>
          <w:tab w:val="right" w:pos="900"/>
        </w:tabs>
        <w:spacing w:before="120"/>
        <w:jc w:val="both"/>
        <w:rPr>
          <w:bCs/>
          <w:lang w:eastAsia="x-none"/>
        </w:rPr>
      </w:pPr>
      <w:r w:rsidRPr="00AA2D0B">
        <w:rPr>
          <w:b/>
          <w:bCs/>
          <w:lang w:eastAsia="x-none"/>
        </w:rPr>
        <w:t xml:space="preserve">A foglalkozásokon való részvétel követelményei, elfogadható hiányzások mértéke, távolmaradás pótlásának lehetősége: </w:t>
      </w:r>
      <w:r w:rsidRPr="00AA2D0B">
        <w:rPr>
          <w:bCs/>
          <w:lang w:eastAsia="x-none"/>
        </w:rPr>
        <w:t>Részvétel az órák legalább 50%-án, a kimaradt tananyagot önképzés keretén belül kell elsajátítani. A kiesett tananyag jobb megértése érdekében az oktatók konzultációs lehetőséget biztosítanak.</w:t>
      </w:r>
    </w:p>
    <w:p w:rsidR="00CF4BBF" w:rsidRPr="00AA2D0B" w:rsidRDefault="00CF4BBF" w:rsidP="00CF4BBF">
      <w:pPr>
        <w:pStyle w:val="Listaszerbekezds"/>
        <w:tabs>
          <w:tab w:val="right" w:pos="900"/>
        </w:tabs>
        <w:spacing w:before="120"/>
        <w:ind w:left="360"/>
        <w:jc w:val="both"/>
        <w:rPr>
          <w:bCs/>
          <w:lang w:eastAsia="x-none"/>
        </w:rPr>
      </w:pPr>
    </w:p>
    <w:p w:rsidR="00CF4BBF" w:rsidRPr="00AA2D0B" w:rsidRDefault="00CF4BBF" w:rsidP="00977D24">
      <w:pPr>
        <w:pStyle w:val="Listaszerbekezds"/>
        <w:numPr>
          <w:ilvl w:val="0"/>
          <w:numId w:val="45"/>
        </w:numPr>
        <w:tabs>
          <w:tab w:val="right" w:pos="900"/>
        </w:tabs>
        <w:spacing w:before="120"/>
        <w:jc w:val="both"/>
        <w:rPr>
          <w:bCs/>
          <w:lang w:eastAsia="x-none"/>
        </w:rPr>
      </w:pPr>
      <w:r w:rsidRPr="00AA2D0B">
        <w:rPr>
          <w:b/>
          <w:bCs/>
          <w:lang w:eastAsia="x-none"/>
        </w:rPr>
        <w:t xml:space="preserve">Félévközi feladatok, ismeretek ellenőrzésének rendje: </w:t>
      </w:r>
      <w:r w:rsidRPr="00AA2D0B">
        <w:rPr>
          <w:bCs/>
          <w:lang w:eastAsia="x-none"/>
        </w:rPr>
        <w:t>A félév előadásait lezáró zárthelyi dolgozat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w:t>
      </w:r>
    </w:p>
    <w:p w:rsidR="00CF4BBF" w:rsidRPr="00AA2D0B" w:rsidRDefault="00CF4BBF" w:rsidP="00CF4BBF">
      <w:pPr>
        <w:pStyle w:val="Listaszerbekezds"/>
        <w:tabs>
          <w:tab w:val="right" w:pos="900"/>
        </w:tabs>
        <w:spacing w:before="120"/>
        <w:ind w:left="360"/>
        <w:jc w:val="both"/>
        <w:rPr>
          <w:bCs/>
          <w:lang w:eastAsia="x-none"/>
        </w:rPr>
      </w:pPr>
    </w:p>
    <w:p w:rsidR="00CF4BBF" w:rsidRPr="00AA2D0B" w:rsidRDefault="00CF4BBF" w:rsidP="00977D24">
      <w:pPr>
        <w:pStyle w:val="Listaszerbekezds"/>
        <w:numPr>
          <w:ilvl w:val="0"/>
          <w:numId w:val="45"/>
        </w:numPr>
        <w:tabs>
          <w:tab w:val="right" w:pos="900"/>
        </w:tabs>
        <w:spacing w:before="120"/>
        <w:jc w:val="both"/>
        <w:rPr>
          <w:bCs/>
          <w:lang w:eastAsia="x-none"/>
        </w:rPr>
      </w:pPr>
      <w:r w:rsidRPr="00AA2D0B">
        <w:rPr>
          <w:b/>
          <w:bCs/>
          <w:lang w:eastAsia="x-none"/>
        </w:rPr>
        <w:t xml:space="preserve">Az aláírás és a kreditek megszerzésének pontos feltételei </w:t>
      </w:r>
      <w:r w:rsidRPr="00AA2D0B">
        <w:rPr>
          <w:bCs/>
          <w:lang w:eastAsia="x-none"/>
        </w:rPr>
        <w:t xml:space="preserve">(a félév végi aláírás követelményei, a félév végi számonkérések módja, formája, típusa, vizsgakövetelmények): Az aláírás megszerzésének feltétele a félévet lezáró zárthelyi dolgozat legalább elégséges értékelése illetve a kötelezően előírt részvételi arány teljesítése a foglalkozásokon. A számonkérés módja </w:t>
      </w:r>
      <w:r w:rsidRPr="00AA2D0B">
        <w:rPr>
          <w:b/>
          <w:bCs/>
          <w:lang w:eastAsia="x-none"/>
        </w:rPr>
        <w:t>félévközi jegy</w:t>
      </w:r>
      <w:r w:rsidRPr="00AA2D0B">
        <w:rPr>
          <w:bCs/>
          <w:lang w:eastAsia="x-none"/>
        </w:rPr>
        <w:t>, mely a félév előadásait lezáró zárthelyi dolgozat eredménye és a gyakorlati foglalkozások alatt nyújtott egyéni teljesítmény alapján kerül kialakításra.</w:t>
      </w:r>
    </w:p>
    <w:p w:rsidR="00CF4BBF" w:rsidRPr="00AA2D0B" w:rsidRDefault="00CF4BBF" w:rsidP="00CF4BBF">
      <w:pPr>
        <w:pStyle w:val="Listaszerbekezds"/>
        <w:tabs>
          <w:tab w:val="right" w:pos="900"/>
        </w:tabs>
        <w:spacing w:before="120"/>
        <w:ind w:left="360"/>
        <w:jc w:val="both"/>
        <w:rPr>
          <w:bCs/>
          <w:lang w:eastAsia="x-none"/>
        </w:rPr>
      </w:pPr>
    </w:p>
    <w:p w:rsidR="00CF4BBF" w:rsidRPr="00AA2D0B" w:rsidRDefault="00CF4BBF" w:rsidP="00977D24">
      <w:pPr>
        <w:pStyle w:val="Listaszerbekezds"/>
        <w:numPr>
          <w:ilvl w:val="0"/>
          <w:numId w:val="45"/>
        </w:numPr>
        <w:tabs>
          <w:tab w:val="right" w:pos="900"/>
        </w:tabs>
        <w:spacing w:before="120" w:after="120"/>
        <w:ind w:left="357" w:hanging="357"/>
        <w:jc w:val="both"/>
        <w:rPr>
          <w:bCs/>
          <w:lang w:eastAsia="x-none"/>
        </w:rPr>
      </w:pPr>
      <w:r w:rsidRPr="00AA2D0B">
        <w:rPr>
          <w:b/>
          <w:bCs/>
          <w:lang w:eastAsia="x-none"/>
        </w:rPr>
        <w:t>Irodalomjegyzék (magyar, angol):</w:t>
      </w:r>
    </w:p>
    <w:p w:rsidR="00CF4BBF" w:rsidRPr="00AA2D0B" w:rsidRDefault="00CF4BBF" w:rsidP="00977D24">
      <w:pPr>
        <w:pStyle w:val="Listaszerbekezds"/>
        <w:numPr>
          <w:ilvl w:val="1"/>
          <w:numId w:val="45"/>
        </w:numPr>
        <w:tabs>
          <w:tab w:val="right" w:pos="900"/>
        </w:tabs>
        <w:spacing w:before="120"/>
        <w:jc w:val="both"/>
        <w:rPr>
          <w:b/>
          <w:bCs/>
          <w:lang w:eastAsia="x-none"/>
        </w:rPr>
      </w:pPr>
      <w:r w:rsidRPr="00AA2D0B">
        <w:rPr>
          <w:b/>
          <w:lang w:eastAsia="x-none"/>
        </w:rPr>
        <w:t>Kötelező irodalom:</w:t>
      </w:r>
    </w:p>
    <w:p w:rsidR="00CF4BBF" w:rsidRPr="00AA2D0B" w:rsidRDefault="00CF4BBF" w:rsidP="00977D24">
      <w:pPr>
        <w:pStyle w:val="lfej"/>
        <w:numPr>
          <w:ilvl w:val="0"/>
          <w:numId w:val="102"/>
        </w:numPr>
        <w:tabs>
          <w:tab w:val="clear" w:pos="4536"/>
          <w:tab w:val="clear" w:pos="9072"/>
        </w:tabs>
        <w:ind w:left="1434" w:hanging="357"/>
        <w:jc w:val="both"/>
        <w:rPr>
          <w:bCs/>
          <w:lang w:val="hu-HU"/>
        </w:rPr>
      </w:pPr>
      <w:r w:rsidRPr="00AA2D0B">
        <w:rPr>
          <w:bCs/>
          <w:lang w:val="hu-HU"/>
        </w:rPr>
        <w:t>Venekei József: Üzemanyag-szaktechnikai eszközök (BJKMF jegyzet, 1992.)</w:t>
      </w:r>
    </w:p>
    <w:p w:rsidR="00CF4BBF" w:rsidRPr="00AA2D0B" w:rsidRDefault="00CF4BBF" w:rsidP="00977D24">
      <w:pPr>
        <w:pStyle w:val="lfej"/>
        <w:numPr>
          <w:ilvl w:val="0"/>
          <w:numId w:val="102"/>
        </w:numPr>
        <w:tabs>
          <w:tab w:val="clear" w:pos="4536"/>
          <w:tab w:val="clear" w:pos="9072"/>
        </w:tabs>
        <w:ind w:left="1434" w:hanging="357"/>
        <w:jc w:val="both"/>
        <w:rPr>
          <w:bCs/>
          <w:lang w:val="hu-HU"/>
        </w:rPr>
      </w:pPr>
      <w:r w:rsidRPr="00AA2D0B">
        <w:rPr>
          <w:bCs/>
          <w:lang w:val="hu-HU"/>
        </w:rPr>
        <w:t>RÁBA H-25 vízszállító gépkocsi kezelési, karbantartási, műszaki utasítás</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lang w:val="hu-HU"/>
        </w:rPr>
        <w:lastRenderedPageBreak/>
        <w:t>69</w:t>
      </w:r>
      <w:r w:rsidRPr="00AA2D0B">
        <w:rPr>
          <w:bCs/>
        </w:rPr>
        <w:t xml:space="preserve"> M mozgókonyha kezelési, karbantartási, műszaki utasítás</w:t>
      </w:r>
      <w:r w:rsidRPr="00AA2D0B">
        <w:t xml:space="preserve"> Táplálkozás- és élelmezéstan (Kereskedelmi és Vendéglátóipari Főiskola, Közgazdasági és Jogi Könyvkiadó, Budapest, 1977., ISBN 963 220 539 1)</w:t>
      </w:r>
    </w:p>
    <w:p w:rsidR="00CF4BBF" w:rsidRPr="00AA2D0B" w:rsidRDefault="00CF4BBF" w:rsidP="00977D24">
      <w:pPr>
        <w:pStyle w:val="lfej"/>
        <w:numPr>
          <w:ilvl w:val="0"/>
          <w:numId w:val="102"/>
        </w:numPr>
        <w:tabs>
          <w:tab w:val="clear" w:pos="4536"/>
          <w:tab w:val="clear" w:pos="9072"/>
        </w:tabs>
        <w:ind w:left="1434" w:hanging="357"/>
        <w:jc w:val="both"/>
        <w:rPr>
          <w:bCs/>
          <w:lang w:val="hu-HU"/>
        </w:rPr>
      </w:pPr>
      <w:r w:rsidRPr="00AA2D0B">
        <w:rPr>
          <w:bCs/>
          <w:lang w:val="hu-HU"/>
        </w:rPr>
        <w:t xml:space="preserve">Kenyérszállító gépkocsi kezelési, karbantartási, műszaki utasítás </w:t>
      </w:r>
    </w:p>
    <w:p w:rsidR="00CF4BBF" w:rsidRPr="00AA2D0B" w:rsidRDefault="00CF4BBF" w:rsidP="00977D24">
      <w:pPr>
        <w:pStyle w:val="lfej"/>
        <w:numPr>
          <w:ilvl w:val="0"/>
          <w:numId w:val="102"/>
        </w:numPr>
        <w:tabs>
          <w:tab w:val="clear" w:pos="4536"/>
          <w:tab w:val="clear" w:pos="9072"/>
        </w:tabs>
        <w:ind w:left="1434" w:hanging="357"/>
        <w:jc w:val="both"/>
        <w:rPr>
          <w:bCs/>
          <w:lang w:val="hu-HU"/>
        </w:rPr>
      </w:pPr>
      <w:r w:rsidRPr="00AA2D0B">
        <w:rPr>
          <w:bCs/>
          <w:lang w:val="hu-HU"/>
        </w:rPr>
        <w:t xml:space="preserve"> Hűtőg gépkocsik kezelési, karbantartási műszaki utasításai</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lang w:val="hu-HU"/>
        </w:rPr>
        <w:t>1000</w:t>
      </w:r>
      <w:r w:rsidRPr="00AA2D0B">
        <w:rPr>
          <w:bCs/>
        </w:rPr>
        <w:t xml:space="preserve"> literes vízszállító utánfutó kezelési, karbantartási, műszaki utasítás</w:t>
      </w:r>
    </w:p>
    <w:p w:rsidR="00CF4BBF" w:rsidRPr="00AA2D0B" w:rsidRDefault="00CF4BBF" w:rsidP="00CF4BBF">
      <w:pPr>
        <w:tabs>
          <w:tab w:val="right" w:pos="900"/>
        </w:tabs>
        <w:spacing w:before="120"/>
        <w:ind w:left="360"/>
        <w:jc w:val="both"/>
        <w:rPr>
          <w:bCs/>
          <w:lang w:eastAsia="x-none"/>
        </w:rPr>
      </w:pPr>
      <w:r w:rsidRPr="00AA2D0B">
        <w:rPr>
          <w:b/>
          <w:bCs/>
          <w:lang w:eastAsia="x-none"/>
        </w:rPr>
        <w:t>19.2.</w:t>
      </w:r>
      <w:r w:rsidRPr="00AA2D0B">
        <w:rPr>
          <w:bCs/>
          <w:lang w:eastAsia="x-none"/>
        </w:rPr>
        <w:t xml:space="preserve"> </w:t>
      </w:r>
      <w:r w:rsidRPr="00AA2D0B">
        <w:rPr>
          <w:b/>
          <w:bCs/>
          <w:lang w:eastAsia="x-none"/>
        </w:rPr>
        <w:t>Ajánlott irodalom:</w:t>
      </w:r>
    </w:p>
    <w:p w:rsidR="00CF4BBF" w:rsidRPr="00AA2D0B" w:rsidRDefault="00CF4BBF" w:rsidP="00977D24">
      <w:pPr>
        <w:pStyle w:val="lfej"/>
        <w:numPr>
          <w:ilvl w:val="0"/>
          <w:numId w:val="102"/>
        </w:numPr>
        <w:tabs>
          <w:tab w:val="clear" w:pos="4536"/>
          <w:tab w:val="clear" w:pos="9072"/>
        </w:tabs>
        <w:spacing w:before="120"/>
        <w:jc w:val="both"/>
      </w:pPr>
      <w:r w:rsidRPr="00AA2D0B">
        <w:rPr>
          <w:bCs/>
        </w:rPr>
        <w:t>Tábori</w:t>
      </w:r>
      <w:r w:rsidRPr="00AA2D0B">
        <w:t xml:space="preserve"> élelmezési szaktechnikai eszközök és felszerelések ismertetője </w:t>
      </w:r>
    </w:p>
    <w:p w:rsidR="00FE6ECD" w:rsidRPr="00AA2D0B" w:rsidRDefault="00FE6ECD" w:rsidP="00FE6ECD">
      <w:pPr>
        <w:spacing w:after="120"/>
        <w:ind w:firstLine="1440"/>
        <w:rPr>
          <w:bCs/>
        </w:rPr>
      </w:pPr>
    </w:p>
    <w:p w:rsidR="00CF4BBF" w:rsidRPr="00AA2D0B" w:rsidRDefault="00CF4BBF" w:rsidP="00CF4BBF">
      <w:pPr>
        <w:pStyle w:val="lfej"/>
        <w:tabs>
          <w:tab w:val="clear" w:pos="4536"/>
          <w:tab w:val="clear" w:pos="9072"/>
        </w:tabs>
        <w:spacing w:before="120"/>
        <w:jc w:val="both"/>
        <w:rPr>
          <w:bCs/>
          <w:lang w:val="hu-HU"/>
        </w:rPr>
      </w:pPr>
      <w:r w:rsidRPr="00AA2D0B">
        <w:rPr>
          <w:bCs/>
          <w:lang w:val="hu-HU"/>
        </w:rPr>
        <w:t>Budapest, 2017. október 31.</w:t>
      </w:r>
    </w:p>
    <w:p w:rsidR="00CF4BBF" w:rsidRPr="00AA2D0B" w:rsidRDefault="00CF4BBF" w:rsidP="00061222">
      <w:pPr>
        <w:pStyle w:val="lfej"/>
        <w:tabs>
          <w:tab w:val="clear" w:pos="4536"/>
          <w:tab w:val="clear" w:pos="9072"/>
        </w:tabs>
        <w:jc w:val="both"/>
        <w:rPr>
          <w:bCs/>
          <w:lang w:val="hu-HU"/>
        </w:rPr>
      </w:pPr>
    </w:p>
    <w:p w:rsidR="00CF4BBF" w:rsidRPr="00AA2D0B" w:rsidRDefault="00CF4BBF" w:rsidP="00061222">
      <w:pPr>
        <w:pStyle w:val="lfej"/>
        <w:tabs>
          <w:tab w:val="clear" w:pos="4536"/>
          <w:tab w:val="clear" w:pos="9072"/>
        </w:tabs>
        <w:ind w:left="4254" w:firstLine="709"/>
        <w:jc w:val="both"/>
        <w:rPr>
          <w:b/>
          <w:bCs/>
          <w:lang w:val="hu-HU"/>
        </w:rPr>
      </w:pPr>
      <w:r w:rsidRPr="00AA2D0B">
        <w:rPr>
          <w:b/>
          <w:bCs/>
          <w:lang w:val="hu-HU"/>
        </w:rPr>
        <w:t>Dr. Venekei József adjunktus, PhD</w:t>
      </w:r>
    </w:p>
    <w:p w:rsidR="00CF4BBF" w:rsidRPr="00AA2D0B" w:rsidRDefault="00CF4BBF" w:rsidP="00061222">
      <w:pPr>
        <w:pStyle w:val="lfej"/>
        <w:tabs>
          <w:tab w:val="clear" w:pos="4536"/>
          <w:tab w:val="clear" w:pos="9072"/>
        </w:tabs>
        <w:ind w:left="5672" w:firstLine="709"/>
        <w:jc w:val="both"/>
        <w:rPr>
          <w:bCs/>
          <w:lang w:val="hu-HU"/>
        </w:rPr>
      </w:pPr>
      <w:r w:rsidRPr="00AA2D0B">
        <w:rPr>
          <w:bCs/>
          <w:lang w:val="hu-HU"/>
        </w:rPr>
        <w:t>tantárgyfelelős</w:t>
      </w:r>
    </w:p>
    <w:p w:rsidR="00E94E12" w:rsidRPr="00AA2D0B" w:rsidRDefault="00E94E12" w:rsidP="00061222">
      <w:pPr>
        <w:ind w:firstLine="1440"/>
        <w:rPr>
          <w:bCs/>
        </w:rPr>
      </w:pPr>
    </w:p>
    <w:p w:rsidR="00277690" w:rsidRPr="00AA2D0B" w:rsidRDefault="00CF4BBF" w:rsidP="00FE6ECD">
      <w:pPr>
        <w:spacing w:after="120"/>
        <w:rPr>
          <w:bCs/>
          <w:sz w:val="8"/>
        </w:rPr>
      </w:pPr>
      <w:r w:rsidRPr="00AA2D0B">
        <w:rPr>
          <w:bCs/>
        </w:rPr>
        <w:br w:type="page"/>
      </w:r>
    </w:p>
    <w:tbl>
      <w:tblPr>
        <w:tblW w:w="9457" w:type="dxa"/>
        <w:tblInd w:w="113" w:type="dxa"/>
        <w:tblLook w:val="01E0" w:firstRow="1" w:lastRow="1" w:firstColumn="1" w:lastColumn="1" w:noHBand="0" w:noVBand="0"/>
      </w:tblPr>
      <w:tblGrid>
        <w:gridCol w:w="5240"/>
        <w:gridCol w:w="1620"/>
        <w:gridCol w:w="2597"/>
      </w:tblGrid>
      <w:tr w:rsidR="00CF4BBF" w:rsidRPr="00AA2D0B" w:rsidTr="00BA3614">
        <w:tc>
          <w:tcPr>
            <w:tcW w:w="5240" w:type="dxa"/>
            <w:tcBorders>
              <w:bottom w:val="single" w:sz="4" w:space="0" w:color="auto"/>
            </w:tcBorders>
          </w:tcPr>
          <w:p w:rsidR="00CF4BBF" w:rsidRPr="00AA2D0B" w:rsidRDefault="00CF4BBF" w:rsidP="00BA3614">
            <w:pPr>
              <w:autoSpaceDE w:val="0"/>
              <w:autoSpaceDN w:val="0"/>
              <w:adjustRightInd w:val="0"/>
              <w:jc w:val="center"/>
              <w:rPr>
                <w:b/>
                <w:smallCaps/>
                <w:sz w:val="28"/>
                <w:szCs w:val="28"/>
              </w:rPr>
            </w:pPr>
            <w:r w:rsidRPr="00AA2D0B">
              <w:rPr>
                <w:b/>
                <w:smallCaps/>
                <w:sz w:val="28"/>
                <w:szCs w:val="28"/>
              </w:rPr>
              <w:lastRenderedPageBreak/>
              <w:t>Nemzeti Közszolgálati Egyetem</w:t>
            </w:r>
          </w:p>
        </w:tc>
        <w:tc>
          <w:tcPr>
            <w:tcW w:w="1620" w:type="dxa"/>
          </w:tcPr>
          <w:p w:rsidR="00CF4BBF" w:rsidRPr="00AA2D0B" w:rsidRDefault="00CF4BBF" w:rsidP="00BA3614">
            <w:pPr>
              <w:autoSpaceDE w:val="0"/>
              <w:autoSpaceDN w:val="0"/>
              <w:adjustRightInd w:val="0"/>
              <w:jc w:val="both"/>
            </w:pPr>
          </w:p>
        </w:tc>
        <w:tc>
          <w:tcPr>
            <w:tcW w:w="2597" w:type="dxa"/>
          </w:tcPr>
          <w:p w:rsidR="00CF4BBF" w:rsidRPr="00AA2D0B" w:rsidRDefault="00CF4BBF" w:rsidP="00BA3614">
            <w:pPr>
              <w:autoSpaceDE w:val="0"/>
              <w:autoSpaceDN w:val="0"/>
              <w:adjustRightInd w:val="0"/>
              <w:jc w:val="right"/>
            </w:pPr>
          </w:p>
        </w:tc>
      </w:tr>
      <w:tr w:rsidR="00CF4BBF" w:rsidRPr="00AA2D0B" w:rsidTr="00BA3614">
        <w:tc>
          <w:tcPr>
            <w:tcW w:w="5240" w:type="dxa"/>
            <w:tcBorders>
              <w:top w:val="single" w:sz="4" w:space="0" w:color="auto"/>
            </w:tcBorders>
          </w:tcPr>
          <w:p w:rsidR="00CF4BBF" w:rsidRPr="00AA2D0B" w:rsidRDefault="00CF4BBF" w:rsidP="00BA3614">
            <w:pPr>
              <w:autoSpaceDE w:val="0"/>
              <w:autoSpaceDN w:val="0"/>
              <w:adjustRightInd w:val="0"/>
              <w:jc w:val="center"/>
              <w:rPr>
                <w:b/>
                <w:szCs w:val="28"/>
              </w:rPr>
            </w:pPr>
            <w:r w:rsidRPr="00AA2D0B">
              <w:rPr>
                <w:b/>
                <w:szCs w:val="28"/>
              </w:rPr>
              <w:t>Hadtudományi és Honvédtisztképző Kar</w:t>
            </w:r>
          </w:p>
        </w:tc>
        <w:tc>
          <w:tcPr>
            <w:tcW w:w="1620" w:type="dxa"/>
          </w:tcPr>
          <w:p w:rsidR="00CF4BBF" w:rsidRPr="00AA2D0B" w:rsidRDefault="00CF4BBF" w:rsidP="00BA3614">
            <w:pPr>
              <w:autoSpaceDE w:val="0"/>
              <w:autoSpaceDN w:val="0"/>
              <w:adjustRightInd w:val="0"/>
              <w:jc w:val="both"/>
            </w:pPr>
          </w:p>
        </w:tc>
        <w:tc>
          <w:tcPr>
            <w:tcW w:w="2597" w:type="dxa"/>
          </w:tcPr>
          <w:p w:rsidR="00CF4BBF" w:rsidRPr="00AA2D0B" w:rsidRDefault="00CF4BBF" w:rsidP="00BA3614">
            <w:pPr>
              <w:autoSpaceDE w:val="0"/>
              <w:autoSpaceDN w:val="0"/>
              <w:adjustRightInd w:val="0"/>
              <w:jc w:val="both"/>
            </w:pPr>
          </w:p>
        </w:tc>
      </w:tr>
    </w:tbl>
    <w:p w:rsidR="00CF4BBF" w:rsidRPr="00AA2D0B" w:rsidRDefault="00CF4BBF" w:rsidP="00CF4BBF">
      <w:pPr>
        <w:jc w:val="center"/>
        <w:rPr>
          <w:b/>
          <w:bCs/>
          <w:sz w:val="28"/>
          <w:szCs w:val="28"/>
        </w:rPr>
      </w:pPr>
    </w:p>
    <w:p w:rsidR="00CF4BBF" w:rsidRPr="00AA2D0B" w:rsidRDefault="00CF4BBF" w:rsidP="00CF4BBF">
      <w:pPr>
        <w:jc w:val="center"/>
        <w:rPr>
          <w:b/>
          <w:bCs/>
          <w:sz w:val="28"/>
          <w:szCs w:val="28"/>
        </w:rPr>
      </w:pPr>
      <w:r w:rsidRPr="00AA2D0B">
        <w:rPr>
          <w:b/>
          <w:bCs/>
          <w:sz w:val="28"/>
          <w:szCs w:val="28"/>
        </w:rPr>
        <w:t>TANTÁRGYI PROGRAM</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tantárgy kódja</w:t>
      </w:r>
      <w:r w:rsidRPr="00AA2D0B">
        <w:rPr>
          <w:bCs/>
          <w:lang w:eastAsia="x-none"/>
        </w:rPr>
        <w:t>: HLHAB52</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tantárgy megnevezése (magyarul):</w:t>
      </w:r>
      <w:r w:rsidRPr="00AA2D0B">
        <w:rPr>
          <w:bCs/>
          <w:lang w:eastAsia="x-none"/>
        </w:rPr>
        <w:t xml:space="preserve"> Hadtáp anyagismeret és gyártástechnológia</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tantárgy megnevezése (angolul):</w:t>
      </w:r>
      <w:r w:rsidRPr="00AA2D0B">
        <w:rPr>
          <w:bCs/>
          <w:lang w:eastAsia="x-none"/>
        </w:rPr>
        <w:t xml:space="preserve"> Material Knowledge and Production Technology</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Kreditérték:</w:t>
      </w:r>
      <w:r w:rsidRPr="00AA2D0B">
        <w:rPr>
          <w:bCs/>
          <w:lang w:eastAsia="x-none"/>
        </w:rPr>
        <w:t xml:space="preserve"> 4</w:t>
      </w:r>
      <w:r w:rsidR="002B0223" w:rsidRPr="00AA2D0B">
        <w:rPr>
          <w:bCs/>
          <w:lang w:eastAsia="x-none"/>
        </w:rPr>
        <w:t xml:space="preserve"> kredit</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szak (ok) megnevezése (ahol oktatják):</w:t>
      </w:r>
      <w:r w:rsidRPr="00AA2D0B">
        <w:rPr>
          <w:bCs/>
          <w:lang w:eastAsia="x-none"/>
        </w:rPr>
        <w:t xml:space="preserve"> Katonai logisztika alapképzési szak, Hadtáp specializáció</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Az oktatásért felelős oktatási szervezeti egység megnevezése: </w:t>
      </w:r>
      <w:r w:rsidR="007D1ABD" w:rsidRPr="00AA2D0B">
        <w:rPr>
          <w:bCs/>
          <w:lang w:eastAsia="x-none"/>
        </w:rPr>
        <w:t xml:space="preserve">NKE HHK </w:t>
      </w:r>
      <w:r w:rsidR="001F194E" w:rsidRPr="00AA2D0B">
        <w:rPr>
          <w:bCs/>
        </w:rPr>
        <w:t>Katonai Logisztikai Intézet,</w:t>
      </w:r>
      <w:r w:rsidRPr="00AA2D0B">
        <w:rPr>
          <w:bCs/>
          <w:lang w:eastAsia="x-none"/>
        </w:rPr>
        <w:t xml:space="preserve"> Hadtáp és Katonai Közlekedési Tanszék</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A tantárgyfelelős oktató neve, beosztása, tudományos fokozata: </w:t>
      </w:r>
      <w:r w:rsidRPr="00AA2D0B">
        <w:rPr>
          <w:bCs/>
          <w:lang w:eastAsia="x-none"/>
        </w:rPr>
        <w:t>Dr</w:t>
      </w:r>
      <w:r w:rsidRPr="00AA2D0B">
        <w:rPr>
          <w:b/>
          <w:bCs/>
          <w:lang w:eastAsia="x-none"/>
        </w:rPr>
        <w:t xml:space="preserve">. </w:t>
      </w:r>
      <w:r w:rsidR="001F194E" w:rsidRPr="00AA2D0B">
        <w:rPr>
          <w:bCs/>
          <w:lang w:eastAsia="x-none"/>
        </w:rPr>
        <w:t xml:space="preserve">Venekei József </w:t>
      </w:r>
      <w:r w:rsidRPr="00AA2D0B">
        <w:rPr>
          <w:bCs/>
          <w:lang w:eastAsia="x-none"/>
        </w:rPr>
        <w:t>adjunktus, PhD</w:t>
      </w:r>
    </w:p>
    <w:p w:rsidR="00CF4BBF" w:rsidRPr="00AA2D0B" w:rsidRDefault="00CF4BBF" w:rsidP="00E6566B">
      <w:pPr>
        <w:numPr>
          <w:ilvl w:val="0"/>
          <w:numId w:val="22"/>
        </w:numPr>
        <w:tabs>
          <w:tab w:val="right" w:pos="900"/>
        </w:tabs>
        <w:ind w:left="357" w:hanging="357"/>
        <w:jc w:val="both"/>
        <w:rPr>
          <w:bCs/>
          <w:lang w:eastAsia="x-none"/>
        </w:rPr>
      </w:pPr>
      <w:r w:rsidRPr="00AA2D0B">
        <w:rPr>
          <w:b/>
          <w:bCs/>
          <w:lang w:eastAsia="x-none"/>
        </w:rPr>
        <w:t xml:space="preserve">A tanórák száma (előadás+gyakorlat): </w:t>
      </w:r>
    </w:p>
    <w:p w:rsidR="00CF4BBF" w:rsidRPr="00AA2D0B" w:rsidRDefault="00CF4BBF" w:rsidP="00977D24">
      <w:pPr>
        <w:numPr>
          <w:ilvl w:val="1"/>
          <w:numId w:val="22"/>
        </w:numPr>
        <w:tabs>
          <w:tab w:val="right" w:pos="900"/>
        </w:tabs>
        <w:spacing w:before="120"/>
        <w:jc w:val="both"/>
        <w:rPr>
          <w:bCs/>
          <w:lang w:eastAsia="x-none"/>
        </w:rPr>
      </w:pPr>
      <w:r w:rsidRPr="00AA2D0B">
        <w:rPr>
          <w:bCs/>
          <w:lang w:eastAsia="x-none"/>
        </w:rPr>
        <w:t xml:space="preserve">össz óraszám: </w:t>
      </w:r>
    </w:p>
    <w:p w:rsidR="00C45ADB" w:rsidRPr="00AA2D0B" w:rsidRDefault="00C45ADB" w:rsidP="00C45ADB">
      <w:pPr>
        <w:pStyle w:val="lfej"/>
        <w:numPr>
          <w:ilvl w:val="2"/>
          <w:numId w:val="22"/>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40 (25+15)</w:t>
      </w:r>
    </w:p>
    <w:p w:rsidR="00C45ADB" w:rsidRPr="00AA2D0B" w:rsidRDefault="00C45ADB" w:rsidP="00C45ADB">
      <w:pPr>
        <w:pStyle w:val="lfej"/>
        <w:numPr>
          <w:ilvl w:val="2"/>
          <w:numId w:val="22"/>
        </w:numPr>
        <w:tabs>
          <w:tab w:val="clear" w:pos="4536"/>
          <w:tab w:val="clear" w:pos="9072"/>
          <w:tab w:val="right" w:pos="900"/>
        </w:tabs>
        <w:spacing w:before="120"/>
        <w:jc w:val="both"/>
        <w:rPr>
          <w:bCs/>
          <w:lang w:val="hu-HU"/>
        </w:rPr>
      </w:pPr>
      <w:r w:rsidRPr="00AA2D0B">
        <w:rPr>
          <w:bCs/>
          <w:lang w:val="hu-HU"/>
        </w:rPr>
        <w:t>Levelező munkarend: -</w:t>
      </w:r>
    </w:p>
    <w:p w:rsidR="00CF4BBF" w:rsidRPr="00AA2D0B" w:rsidRDefault="00CF4BBF" w:rsidP="00977D24">
      <w:pPr>
        <w:numPr>
          <w:ilvl w:val="1"/>
          <w:numId w:val="22"/>
        </w:numPr>
        <w:tabs>
          <w:tab w:val="right" w:pos="900"/>
        </w:tabs>
        <w:spacing w:before="120"/>
        <w:jc w:val="both"/>
        <w:rPr>
          <w:bCs/>
          <w:lang w:eastAsia="x-none"/>
        </w:rPr>
      </w:pPr>
      <w:r w:rsidRPr="00AA2D0B">
        <w:rPr>
          <w:bCs/>
          <w:lang w:eastAsia="x-none"/>
        </w:rPr>
        <w:t>heti óraszám: 3</w:t>
      </w:r>
    </w:p>
    <w:p w:rsidR="00CF4BBF" w:rsidRPr="00AA2D0B" w:rsidRDefault="00CF4BBF" w:rsidP="00977D24">
      <w:pPr>
        <w:numPr>
          <w:ilvl w:val="0"/>
          <w:numId w:val="22"/>
        </w:numPr>
        <w:tabs>
          <w:tab w:val="right" w:pos="900"/>
        </w:tabs>
        <w:spacing w:before="120"/>
        <w:jc w:val="both"/>
        <w:rPr>
          <w:b/>
          <w:bCs/>
          <w:lang w:val="x-none" w:eastAsia="x-none"/>
        </w:rPr>
      </w:pPr>
      <w:r w:rsidRPr="00AA2D0B">
        <w:rPr>
          <w:b/>
          <w:bCs/>
          <w:lang w:eastAsia="x-none"/>
        </w:rPr>
        <w:t xml:space="preserve">A tantárgy szakmai tartalma (magyarul): </w:t>
      </w:r>
      <w:r w:rsidRPr="00AA2D0B">
        <w:rPr>
          <w:lang w:val="x-none" w:eastAsia="x-none"/>
        </w:rPr>
        <w:t>A táplálkozás</w:t>
      </w:r>
      <w:r w:rsidRPr="00AA2D0B">
        <w:rPr>
          <w:lang w:eastAsia="x-none"/>
        </w:rPr>
        <w:t xml:space="preserve"> </w:t>
      </w:r>
      <w:r w:rsidRPr="00AA2D0B">
        <w:rPr>
          <w:lang w:val="x-none" w:eastAsia="x-none"/>
        </w:rPr>
        <w:t xml:space="preserve">élettani alapfogalmak, az élelmiszerek csoportosítása, a tartósított élelmiszerek, az élelmezési szakanyagok, ezek jellemzése, a romlandó és nem romlandó élelmiszerek tárolása.  </w:t>
      </w:r>
      <w:r w:rsidRPr="00AA2D0B">
        <w:rPr>
          <w:lang w:eastAsia="x-none"/>
        </w:rPr>
        <w:t>A</w:t>
      </w:r>
      <w:r w:rsidRPr="00AA2D0B">
        <w:rPr>
          <w:lang w:val="x-none" w:eastAsia="x-none"/>
        </w:rPr>
        <w:t xml:space="preserve"> kőolaj kitermelésének módszerei, az atmoszférikus és a vákuum desztillációs folyamatok, a kőolajtermékek átalakításának folyamatai, a NATO egységes üzemanyag koncepciója, a Magyar Honvédségnél használatos üzemanyagok csoportosítása, a hajtó-, kenő- és karbantartó anyagok összetétele, fizikai-kémiai tulajdonságai és alkalmazásuk rendje.</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A tantárgy szakmai tartalma (angolul): </w:t>
      </w:r>
      <w:r w:rsidRPr="00AA2D0B">
        <w:rPr>
          <w:bCs/>
          <w:lang w:eastAsia="x-none"/>
        </w:rPr>
        <w:t>Basics of Nutrition Physiology. Grouping of Foods. Preserved Food. Characterization of Food. Storage of Stored and Non-perishable Food. Methods of Oil Mining. Atmospheric and Vacuum distillation. Processes of Transformation of Petroleum Products. Nato Single Fuel Concept. Grouping of Fuel Used by the Hungarian Defence Forces.  Composition, Physico-Chemical Properties and the Way of Application of Petrol, Oil, Lubricants (POL) and Oil Based Maintenance Materials.</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Elérendő kompetenciák (magyarul): </w:t>
      </w:r>
      <w:r w:rsidRPr="00AA2D0B">
        <w:rPr>
          <w:bCs/>
          <w:lang w:eastAsia="x-none"/>
        </w:rPr>
        <w:t>Megismerni a Magyar Honvédségnél alkalmazott hajtó-, kenő- és karbantartó anyagok fizikai-kémiai tulajdonságait, alkalmazásuk szabályait. Megismerni az élelmiszerek táplálkozás élettani tulajdonságait. Megismerni a romlandó és nem romlandó élelmiszerek tárolási szabályait</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Elérendő kompetenciák (angolul): </w:t>
      </w:r>
      <w:r w:rsidRPr="00AA2D0B">
        <w:rPr>
          <w:bCs/>
          <w:lang w:eastAsia="x-none"/>
        </w:rPr>
        <w:t>To become acquainted with</w:t>
      </w:r>
      <w:r w:rsidRPr="00AA2D0B">
        <w:rPr>
          <w:b/>
          <w:bCs/>
          <w:lang w:eastAsia="x-none"/>
        </w:rPr>
        <w:t xml:space="preserve"> </w:t>
      </w:r>
      <w:r w:rsidRPr="00AA2D0B">
        <w:rPr>
          <w:bCs/>
          <w:lang w:eastAsia="x-none"/>
        </w:rPr>
        <w:t>the</w:t>
      </w:r>
      <w:r w:rsidRPr="00AA2D0B">
        <w:rPr>
          <w:b/>
          <w:bCs/>
          <w:lang w:eastAsia="x-none"/>
        </w:rPr>
        <w:t xml:space="preserve"> </w:t>
      </w:r>
      <w:r w:rsidRPr="00AA2D0B">
        <w:rPr>
          <w:bCs/>
          <w:lang w:eastAsia="x-none"/>
        </w:rPr>
        <w:t>physico-chemical properties and the rules of application of petroleum products, oils and lubricants, used in the Hungarian Defense Forces. Learn about the nutrition physiological properties of foods. Learn about the storage rules for perishable and non-perishable foods.</w:t>
      </w:r>
    </w:p>
    <w:p w:rsidR="00CF4BBF" w:rsidRPr="00AA2D0B" w:rsidRDefault="00CF4BBF" w:rsidP="00977D24">
      <w:pPr>
        <w:numPr>
          <w:ilvl w:val="0"/>
          <w:numId w:val="22"/>
        </w:numPr>
        <w:tabs>
          <w:tab w:val="right" w:pos="900"/>
        </w:tabs>
        <w:spacing w:before="120"/>
        <w:jc w:val="both"/>
        <w:rPr>
          <w:bCs/>
          <w:lang w:eastAsia="x-none"/>
        </w:rPr>
      </w:pPr>
      <w:r w:rsidRPr="00AA2D0B">
        <w:rPr>
          <w:b/>
          <w:bCs/>
          <w:lang w:val="x-none" w:eastAsia="x-none"/>
        </w:rPr>
        <w:t xml:space="preserve"> </w:t>
      </w:r>
      <w:r w:rsidRPr="00AA2D0B">
        <w:rPr>
          <w:b/>
          <w:bCs/>
          <w:lang w:eastAsia="x-none"/>
        </w:rPr>
        <w:t xml:space="preserve">Előtanulmányi kötelezettségek: </w:t>
      </w:r>
      <w:r w:rsidRPr="00AA2D0B">
        <w:rPr>
          <w:bCs/>
          <w:lang w:eastAsia="x-none"/>
        </w:rPr>
        <w:t>HLHTB03 Anyagtudomány</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tantárgy tematikája:</w:t>
      </w:r>
      <w:r w:rsidRPr="00AA2D0B">
        <w:rPr>
          <w:bCs/>
          <w:lang w:eastAsia="x-none"/>
        </w:rPr>
        <w:t xml:space="preserve"> </w:t>
      </w:r>
    </w:p>
    <w:p w:rsidR="00CF4BBF" w:rsidRPr="00AA2D0B" w:rsidRDefault="00CF4BBF" w:rsidP="00977D24">
      <w:pPr>
        <w:numPr>
          <w:ilvl w:val="1"/>
          <w:numId w:val="22"/>
        </w:numPr>
        <w:tabs>
          <w:tab w:val="right" w:pos="900"/>
        </w:tabs>
        <w:ind w:left="788" w:hanging="431"/>
        <w:jc w:val="both"/>
        <w:rPr>
          <w:bCs/>
          <w:lang w:eastAsia="x-none"/>
        </w:rPr>
      </w:pPr>
      <w:r w:rsidRPr="00AA2D0B">
        <w:rPr>
          <w:lang w:eastAsia="x-none"/>
        </w:rPr>
        <w:lastRenderedPageBreak/>
        <w:t>Táplálkozás élettani alapfogalmak és az élelmiszerek csoportosítása</w:t>
      </w:r>
      <w:r w:rsidRPr="00AA2D0B">
        <w:rPr>
          <w:lang w:val="x-none" w:eastAsia="x-none"/>
        </w:rPr>
        <w:t>.</w:t>
      </w:r>
    </w:p>
    <w:p w:rsidR="00CF4BBF" w:rsidRPr="00AA2D0B" w:rsidRDefault="00CF4BBF" w:rsidP="00977D24">
      <w:pPr>
        <w:numPr>
          <w:ilvl w:val="1"/>
          <w:numId w:val="22"/>
        </w:numPr>
        <w:tabs>
          <w:tab w:val="right" w:pos="900"/>
        </w:tabs>
        <w:ind w:left="788" w:hanging="431"/>
        <w:jc w:val="both"/>
        <w:rPr>
          <w:bCs/>
          <w:lang w:eastAsia="x-none"/>
        </w:rPr>
      </w:pPr>
      <w:r w:rsidRPr="00AA2D0B">
        <w:rPr>
          <w:bCs/>
          <w:lang w:eastAsia="x-none"/>
        </w:rPr>
        <w:t xml:space="preserve"> </w:t>
      </w:r>
      <w:r w:rsidRPr="00AA2D0B">
        <w:rPr>
          <w:lang w:eastAsia="x-none"/>
        </w:rPr>
        <w:t>Az élelmezési szakanyagok és a tartósított élelmiszerek fajtái és jellemzése</w:t>
      </w:r>
      <w:r w:rsidRPr="00AA2D0B">
        <w:rPr>
          <w:lang w:val="x-none" w:eastAsia="x-none"/>
        </w:rPr>
        <w:t>.</w:t>
      </w:r>
    </w:p>
    <w:p w:rsidR="00CF4BBF" w:rsidRPr="00AA2D0B" w:rsidRDefault="00CF4BBF" w:rsidP="00977D24">
      <w:pPr>
        <w:numPr>
          <w:ilvl w:val="1"/>
          <w:numId w:val="22"/>
        </w:numPr>
        <w:tabs>
          <w:tab w:val="right" w:pos="900"/>
        </w:tabs>
        <w:ind w:left="788" w:hanging="431"/>
        <w:jc w:val="both"/>
        <w:rPr>
          <w:bCs/>
          <w:lang w:eastAsia="x-none"/>
        </w:rPr>
      </w:pPr>
      <w:r w:rsidRPr="00AA2D0B">
        <w:rPr>
          <w:lang w:val="x-none" w:eastAsia="x-none"/>
        </w:rPr>
        <w:t>A</w:t>
      </w:r>
      <w:r w:rsidRPr="00AA2D0B">
        <w:rPr>
          <w:lang w:eastAsia="x-none"/>
        </w:rPr>
        <w:t xml:space="preserve"> romlandó és nem romlandó élelmiszerek tárolása</w:t>
      </w:r>
      <w:r w:rsidRPr="00AA2D0B">
        <w:rPr>
          <w:lang w:val="x-none" w:eastAsia="x-none"/>
        </w:rPr>
        <w:t>.</w:t>
      </w:r>
    </w:p>
    <w:p w:rsidR="00CF4BBF" w:rsidRPr="00AA2D0B" w:rsidRDefault="00CF4BBF" w:rsidP="00977D24">
      <w:pPr>
        <w:numPr>
          <w:ilvl w:val="1"/>
          <w:numId w:val="22"/>
        </w:numPr>
        <w:tabs>
          <w:tab w:val="right" w:pos="900"/>
        </w:tabs>
        <w:ind w:left="788" w:hanging="431"/>
        <w:jc w:val="both"/>
        <w:rPr>
          <w:bCs/>
          <w:lang w:eastAsia="x-none"/>
        </w:rPr>
      </w:pPr>
      <w:r w:rsidRPr="00AA2D0B">
        <w:rPr>
          <w:lang w:eastAsia="x-none"/>
        </w:rPr>
        <w:t>A kőolaj kitermelése és lepárlása.</w:t>
      </w:r>
    </w:p>
    <w:p w:rsidR="00CF4BBF" w:rsidRPr="00AA2D0B" w:rsidRDefault="00CF4BBF" w:rsidP="00977D24">
      <w:pPr>
        <w:numPr>
          <w:ilvl w:val="1"/>
          <w:numId w:val="22"/>
        </w:numPr>
        <w:tabs>
          <w:tab w:val="right" w:pos="900"/>
        </w:tabs>
        <w:ind w:left="788" w:hanging="431"/>
        <w:jc w:val="both"/>
        <w:rPr>
          <w:bCs/>
          <w:lang w:eastAsia="x-none"/>
        </w:rPr>
      </w:pPr>
      <w:r w:rsidRPr="00AA2D0B">
        <w:rPr>
          <w:lang w:eastAsia="x-none"/>
        </w:rPr>
        <w:t>A kőolajtermékek átalakításának folyamatai.</w:t>
      </w:r>
    </w:p>
    <w:p w:rsidR="00CF4BBF" w:rsidRPr="00AA2D0B" w:rsidRDefault="00CF4BBF" w:rsidP="00977D24">
      <w:pPr>
        <w:numPr>
          <w:ilvl w:val="1"/>
          <w:numId w:val="22"/>
        </w:numPr>
        <w:tabs>
          <w:tab w:val="right" w:pos="900"/>
        </w:tabs>
        <w:ind w:left="788" w:hanging="431"/>
        <w:jc w:val="both"/>
        <w:rPr>
          <w:bCs/>
          <w:lang w:eastAsia="x-none"/>
        </w:rPr>
      </w:pPr>
      <w:r w:rsidRPr="00AA2D0B">
        <w:rPr>
          <w:lang w:eastAsia="x-none"/>
        </w:rPr>
        <w:t xml:space="preserve"> A Magyar Honvédségnél használatos hajtó-, kenő- és karbantartó anyagok jellemzése és alkalmazásának területei.</w:t>
      </w:r>
    </w:p>
    <w:p w:rsidR="00CF4BBF" w:rsidRPr="00AA2D0B" w:rsidRDefault="00CF4BBF" w:rsidP="00977D24">
      <w:pPr>
        <w:numPr>
          <w:ilvl w:val="1"/>
          <w:numId w:val="22"/>
        </w:numPr>
        <w:tabs>
          <w:tab w:val="right" w:pos="900"/>
        </w:tabs>
        <w:ind w:left="788" w:hanging="431"/>
        <w:jc w:val="both"/>
        <w:rPr>
          <w:bCs/>
          <w:lang w:eastAsia="x-none"/>
        </w:rPr>
      </w:pPr>
      <w:r w:rsidRPr="00AA2D0B">
        <w:rPr>
          <w:lang w:eastAsia="x-none"/>
        </w:rPr>
        <w:t>A NATO egységes hajtóanyag koncepció tartalma és az egységes hajtóanyag alkalmazásának szabályai.</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A tantárgy meghirdetésének gyakorisága/a tantervben történő félévi elhelyezkedése:</w:t>
      </w:r>
      <w:r w:rsidRPr="00AA2D0B">
        <w:rPr>
          <w:bCs/>
          <w:lang w:eastAsia="x-none"/>
        </w:rPr>
        <w:t xml:space="preserve"> 6. félév</w:t>
      </w:r>
    </w:p>
    <w:p w:rsidR="00CF4BBF" w:rsidRPr="00AA2D0B" w:rsidRDefault="00CF4BBF" w:rsidP="00977D24">
      <w:pPr>
        <w:pStyle w:val="Listaszerbekezds"/>
        <w:numPr>
          <w:ilvl w:val="0"/>
          <w:numId w:val="22"/>
        </w:numPr>
        <w:spacing w:after="200" w:line="276" w:lineRule="auto"/>
        <w:jc w:val="both"/>
        <w:rPr>
          <w:b/>
          <w:bCs/>
          <w:lang w:eastAsia="x-none"/>
        </w:rPr>
      </w:pPr>
      <w:r w:rsidRPr="00AA2D0B">
        <w:rPr>
          <w:b/>
          <w:bCs/>
          <w:lang w:eastAsia="x-none"/>
        </w:rPr>
        <w:t xml:space="preserve">A foglalkozásokon való részvétel követelményei, elfogadható hiányzások mértéke, távolmaradás pótlásának lehetősége: </w:t>
      </w:r>
      <w:r w:rsidRPr="00AA2D0B">
        <w:rPr>
          <w:bCs/>
          <w:lang w:eastAsia="x-none"/>
        </w:rPr>
        <w:t>Részvétel az órák legalább 50%-án, a kimaradt tananyagot önképzés keretén belül kell elsajátítani. A kiesett tananyag jobb megértése érdekében az oktatók konzultációs lehetőséget biztosítanak.</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Félévközi feladatok, ismeretek ellenőrzésének rendje: </w:t>
      </w:r>
      <w:r w:rsidRPr="00AA2D0B">
        <w:rPr>
          <w:bCs/>
          <w:lang w:eastAsia="x-none"/>
        </w:rPr>
        <w:t xml:space="preserve">A félév előadásait lezáró zárthelyi dolgozat legalább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 </w:t>
      </w:r>
    </w:p>
    <w:p w:rsidR="00CF4BBF" w:rsidRPr="00AA2D0B" w:rsidRDefault="00CF4BBF" w:rsidP="00977D24">
      <w:pPr>
        <w:numPr>
          <w:ilvl w:val="0"/>
          <w:numId w:val="22"/>
        </w:numPr>
        <w:tabs>
          <w:tab w:val="right" w:pos="900"/>
        </w:tabs>
        <w:spacing w:before="120"/>
        <w:jc w:val="both"/>
        <w:rPr>
          <w:bCs/>
          <w:lang w:eastAsia="x-none"/>
        </w:rPr>
      </w:pPr>
      <w:r w:rsidRPr="00AA2D0B">
        <w:rPr>
          <w:b/>
          <w:bCs/>
          <w:lang w:eastAsia="x-none"/>
        </w:rPr>
        <w:t xml:space="preserve">Az aláírás és a kreditek megszerzésének pontos feltételei </w:t>
      </w:r>
      <w:r w:rsidRPr="00AA2D0B">
        <w:rPr>
          <w:bCs/>
          <w:lang w:eastAsia="x-none"/>
        </w:rPr>
        <w:t xml:space="preserve">(a félév végi aláírás követelményei, a félév végi számonkérések módja, formája, típusa, vizsgakövetelmények): Az aláírás megszerzésének feltétele a félévet lezáró zárthelyi dolgozat legalább elégséges értékelése illetve a kötelezően előírt részvételi arány teljesítése a foglalkozásokon. A számonkérés módja </w:t>
      </w:r>
      <w:r w:rsidRPr="00AA2D0B">
        <w:rPr>
          <w:b/>
          <w:bCs/>
          <w:lang w:eastAsia="x-none"/>
        </w:rPr>
        <w:t>kollokvium</w:t>
      </w:r>
      <w:r w:rsidRPr="00AA2D0B">
        <w:rPr>
          <w:bCs/>
          <w:lang w:eastAsia="x-none"/>
        </w:rPr>
        <w:t xml:space="preserve"> (írásbeli). A kollokviumi feladatsorban esszé jellegű és tesztkérdések egyaránt szerepelnek. A kollokviumi feladat az irodalmak anyagából, illetve az előadásokon elhangzott ismeretanyagból kerül összeállításra. Az elégséges értékeléshez 50% + 1 pontot kell teljesíteni.</w:t>
      </w:r>
    </w:p>
    <w:p w:rsidR="00CF4BBF" w:rsidRPr="00AA2D0B" w:rsidRDefault="00CF4BBF" w:rsidP="00E6566B">
      <w:pPr>
        <w:numPr>
          <w:ilvl w:val="0"/>
          <w:numId w:val="22"/>
        </w:numPr>
        <w:tabs>
          <w:tab w:val="right" w:pos="900"/>
        </w:tabs>
        <w:ind w:left="357" w:hanging="357"/>
        <w:jc w:val="both"/>
        <w:rPr>
          <w:bCs/>
          <w:lang w:eastAsia="x-none"/>
        </w:rPr>
      </w:pPr>
      <w:r w:rsidRPr="00AA2D0B">
        <w:rPr>
          <w:b/>
          <w:bCs/>
          <w:lang w:eastAsia="x-none"/>
        </w:rPr>
        <w:t>Irodalomjegyzék (magyar, angol):</w:t>
      </w:r>
    </w:p>
    <w:p w:rsidR="00CF4BBF" w:rsidRPr="00AA2D0B" w:rsidRDefault="00CF4BBF" w:rsidP="00E6566B">
      <w:pPr>
        <w:pStyle w:val="Listaszerbekezds"/>
        <w:numPr>
          <w:ilvl w:val="1"/>
          <w:numId w:val="22"/>
        </w:numPr>
        <w:tabs>
          <w:tab w:val="right" w:pos="900"/>
        </w:tabs>
        <w:ind w:left="788" w:hanging="431"/>
        <w:jc w:val="both"/>
        <w:rPr>
          <w:b/>
          <w:bCs/>
          <w:lang w:eastAsia="x-none"/>
        </w:rPr>
      </w:pPr>
      <w:r w:rsidRPr="00AA2D0B">
        <w:rPr>
          <w:b/>
          <w:lang w:eastAsia="x-none"/>
        </w:rPr>
        <w:t>Kötelező irodalom:</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Táplálkozás- és élelmezéstan (Kereskedelmi és Vendéglátóipari Főiskola, Közgazdasági    és Jogi Könyvkiadó, Budapest, 1977., ISBN 963 220 539 1)</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Hosszú Gyula: Táplálkozás-élettani alapismeretek és élelmezési szakanyagok tárolásának szabályai (BJKMF, Budapest, 1993.)</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 xml:space="preserve"> Nagy Anikó: Anyagismeret és gyártástechnológia (Főiskolai jegyzet, 2001.)</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Allied Joint Logistic Doctrine (AJP-4), December 2003.</w:t>
      </w:r>
    </w:p>
    <w:p w:rsidR="00CF4BBF" w:rsidRPr="00AA2D0B" w:rsidRDefault="00CF4BBF" w:rsidP="00977D24">
      <w:pPr>
        <w:pStyle w:val="Listaszerbekezds"/>
        <w:numPr>
          <w:ilvl w:val="1"/>
          <w:numId w:val="22"/>
        </w:numPr>
        <w:tabs>
          <w:tab w:val="right" w:pos="900"/>
        </w:tabs>
        <w:spacing w:before="120"/>
        <w:jc w:val="both"/>
        <w:rPr>
          <w:b/>
          <w:bCs/>
          <w:lang w:eastAsia="x-none"/>
        </w:rPr>
      </w:pPr>
      <w:r w:rsidRPr="00AA2D0B">
        <w:rPr>
          <w:b/>
          <w:bCs/>
          <w:lang w:eastAsia="x-none"/>
        </w:rPr>
        <w:t>Ajánlott irodalom:</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Élelmiszerismeret I. (Közgazdasági és Jogi Könyvkiadó, Budapest 1993., ISBN 963 222 690 9)</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 xml:space="preserve">Élelmiszerismeret II. (Közgazdasági és Jogi Könyvkiadó, Budapest 1995,. ISBN 963 222 841 3) </w:t>
      </w:r>
    </w:p>
    <w:p w:rsidR="00CF4BBF" w:rsidRPr="00AA2D0B" w:rsidRDefault="00CF4BBF" w:rsidP="00CF4BBF">
      <w:pPr>
        <w:pStyle w:val="lfej"/>
        <w:numPr>
          <w:ilvl w:val="0"/>
          <w:numId w:val="102"/>
        </w:numPr>
        <w:tabs>
          <w:tab w:val="clear" w:pos="4536"/>
          <w:tab w:val="clear" w:pos="9072"/>
        </w:tabs>
        <w:spacing w:after="120"/>
        <w:ind w:left="1434" w:hanging="357"/>
        <w:jc w:val="both"/>
        <w:rPr>
          <w:bCs/>
          <w:sz w:val="12"/>
        </w:rPr>
      </w:pPr>
      <w:r w:rsidRPr="00AA2D0B">
        <w:rPr>
          <w:bCs/>
        </w:rPr>
        <w:t>EVE</w:t>
      </w:r>
      <w:r w:rsidRPr="00AA2D0B">
        <w:t xml:space="preserve"> STANAG 2115 (NATO Defence Policy and Planning International Staff, 2005)</w:t>
      </w:r>
    </w:p>
    <w:p w:rsidR="00E6566B" w:rsidRPr="00AA2D0B" w:rsidRDefault="00CF4BBF" w:rsidP="00E6566B">
      <w:pPr>
        <w:pStyle w:val="lfej"/>
        <w:tabs>
          <w:tab w:val="clear" w:pos="4536"/>
          <w:tab w:val="clear" w:pos="9072"/>
        </w:tabs>
        <w:jc w:val="both"/>
        <w:rPr>
          <w:bCs/>
          <w:lang w:val="hu-HU"/>
        </w:rPr>
      </w:pPr>
      <w:r w:rsidRPr="00AA2D0B">
        <w:rPr>
          <w:bCs/>
          <w:lang w:val="hu-HU"/>
        </w:rPr>
        <w:t>Budapest, 2017. október 31.</w:t>
      </w:r>
      <w:r w:rsidR="00E6566B" w:rsidRPr="00AA2D0B">
        <w:rPr>
          <w:bCs/>
          <w:lang w:val="hu-HU"/>
        </w:rPr>
        <w:tab/>
      </w:r>
      <w:r w:rsidR="00E6566B" w:rsidRPr="00AA2D0B">
        <w:rPr>
          <w:bCs/>
          <w:lang w:val="hu-HU"/>
        </w:rPr>
        <w:tab/>
      </w:r>
      <w:r w:rsidR="00E6566B" w:rsidRPr="00AA2D0B">
        <w:rPr>
          <w:bCs/>
          <w:lang w:val="hu-HU"/>
        </w:rPr>
        <w:tab/>
      </w:r>
    </w:p>
    <w:p w:rsidR="00CF4BBF" w:rsidRPr="00AA2D0B" w:rsidRDefault="00CF4BBF" w:rsidP="00E6566B">
      <w:pPr>
        <w:pStyle w:val="lfej"/>
        <w:tabs>
          <w:tab w:val="clear" w:pos="4536"/>
          <w:tab w:val="clear" w:pos="9072"/>
        </w:tabs>
        <w:ind w:left="4254" w:firstLine="709"/>
        <w:jc w:val="both"/>
        <w:rPr>
          <w:b/>
          <w:bCs/>
          <w:lang w:val="hu-HU"/>
        </w:rPr>
      </w:pPr>
      <w:r w:rsidRPr="00AA2D0B">
        <w:rPr>
          <w:b/>
          <w:bCs/>
          <w:lang w:val="hu-HU"/>
        </w:rPr>
        <w:t>Dr. Venekei József adjunktus, PhD</w:t>
      </w:r>
    </w:p>
    <w:p w:rsidR="00280FAF" w:rsidRPr="00AA2D0B" w:rsidRDefault="00CF4BBF" w:rsidP="00E6566B">
      <w:pPr>
        <w:spacing w:after="120"/>
        <w:ind w:left="5672" w:firstLine="709"/>
        <w:rPr>
          <w:bCs/>
          <w:sz w:val="6"/>
        </w:rPr>
      </w:pPr>
      <w:r w:rsidRPr="00AA2D0B">
        <w:rPr>
          <w:bCs/>
        </w:rPr>
        <w:t>tantárgyfelelős</w:t>
      </w: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CF4BBF" w:rsidRPr="00AA2D0B" w:rsidTr="00BA3614">
        <w:tc>
          <w:tcPr>
            <w:tcW w:w="4855" w:type="dxa"/>
            <w:tcBorders>
              <w:top w:val="nil"/>
              <w:left w:val="nil"/>
              <w:bottom w:val="single" w:sz="4" w:space="0" w:color="auto"/>
              <w:right w:val="nil"/>
            </w:tcBorders>
            <w:hideMark/>
          </w:tcPr>
          <w:p w:rsidR="00CF4BBF" w:rsidRPr="00AA2D0B" w:rsidRDefault="00CF4BBF"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F4BBF" w:rsidRPr="00AA2D0B" w:rsidRDefault="00CF4BBF" w:rsidP="00BA3614">
            <w:pPr>
              <w:pStyle w:val="Szvegtrzs"/>
            </w:pPr>
          </w:p>
        </w:tc>
        <w:tc>
          <w:tcPr>
            <w:tcW w:w="2597" w:type="dxa"/>
          </w:tcPr>
          <w:p w:rsidR="00CF4BBF" w:rsidRPr="00AA2D0B" w:rsidRDefault="00CF4BBF" w:rsidP="00BA3614">
            <w:pPr>
              <w:pStyle w:val="Szvegtrzs"/>
              <w:jc w:val="right"/>
            </w:pPr>
          </w:p>
        </w:tc>
      </w:tr>
      <w:tr w:rsidR="00CF4BBF" w:rsidRPr="00AA2D0B" w:rsidTr="00BA3614">
        <w:tc>
          <w:tcPr>
            <w:tcW w:w="4855" w:type="dxa"/>
            <w:tcBorders>
              <w:top w:val="single" w:sz="4" w:space="0" w:color="auto"/>
              <w:left w:val="nil"/>
              <w:bottom w:val="nil"/>
              <w:right w:val="nil"/>
            </w:tcBorders>
            <w:hideMark/>
          </w:tcPr>
          <w:p w:rsidR="00CF4BBF" w:rsidRPr="00AA2D0B" w:rsidRDefault="00CF4BBF" w:rsidP="00BA3614">
            <w:pPr>
              <w:pStyle w:val="Szvegtrzs"/>
              <w:jc w:val="center"/>
              <w:rPr>
                <w:b/>
              </w:rPr>
            </w:pPr>
            <w:r w:rsidRPr="00AA2D0B">
              <w:rPr>
                <w:b/>
              </w:rPr>
              <w:t>Hadtudományi és Honvédtisztképző Kar</w:t>
            </w:r>
          </w:p>
        </w:tc>
        <w:tc>
          <w:tcPr>
            <w:tcW w:w="1620" w:type="dxa"/>
          </w:tcPr>
          <w:p w:rsidR="00CF4BBF" w:rsidRPr="00AA2D0B" w:rsidRDefault="00CF4BBF" w:rsidP="00BA3614">
            <w:pPr>
              <w:pStyle w:val="Szvegtrzs"/>
            </w:pPr>
          </w:p>
        </w:tc>
        <w:tc>
          <w:tcPr>
            <w:tcW w:w="2597" w:type="dxa"/>
          </w:tcPr>
          <w:p w:rsidR="00CF4BBF" w:rsidRPr="00AA2D0B" w:rsidRDefault="00CF4BBF" w:rsidP="00BA3614">
            <w:pPr>
              <w:pStyle w:val="Szvegtrzs"/>
            </w:pPr>
          </w:p>
        </w:tc>
      </w:tr>
    </w:tbl>
    <w:p w:rsidR="00CF4BBF" w:rsidRPr="00AA2D0B" w:rsidRDefault="00CF4BBF" w:rsidP="00CF4BBF">
      <w:pPr>
        <w:pStyle w:val="lfej"/>
        <w:tabs>
          <w:tab w:val="right" w:pos="0"/>
        </w:tabs>
        <w:jc w:val="both"/>
        <w:rPr>
          <w:bCs/>
        </w:rPr>
      </w:pPr>
    </w:p>
    <w:p w:rsidR="00CF4BBF" w:rsidRPr="00AA2D0B" w:rsidRDefault="00CF4BBF" w:rsidP="00CF4BBF">
      <w:pPr>
        <w:jc w:val="center"/>
        <w:rPr>
          <w:b/>
          <w:bCs/>
          <w:sz w:val="28"/>
          <w:szCs w:val="28"/>
        </w:rPr>
      </w:pPr>
      <w:r w:rsidRPr="00AA2D0B">
        <w:rPr>
          <w:b/>
          <w:bCs/>
          <w:sz w:val="28"/>
          <w:szCs w:val="28"/>
        </w:rPr>
        <w:t>TANTÁRGYI PROGRAM</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HLHAB16</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erőforrás- és környezetgazdaságtan</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Resourse and Environmental Economics</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7C4462" w:rsidRPr="00AA2D0B">
        <w:rPr>
          <w:bCs/>
          <w:lang w:val="hu-HU"/>
        </w:rPr>
        <w:t xml:space="preserve">Katonai Logisztikai Intézet, </w:t>
      </w:r>
      <w:r w:rsidRPr="00AA2D0B">
        <w:rPr>
          <w:bCs/>
        </w:rPr>
        <w:t>Hadtáp és Katonai Közlekedési Tanszék</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F4BBF" w:rsidRPr="00AA2D0B" w:rsidRDefault="00CF4BBF" w:rsidP="00977D24">
      <w:pPr>
        <w:pStyle w:val="lfej"/>
        <w:numPr>
          <w:ilvl w:val="1"/>
          <w:numId w:val="12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CF4BBF" w:rsidRPr="00524454" w:rsidRDefault="00CF4BBF" w:rsidP="00977D24">
      <w:pPr>
        <w:pStyle w:val="lfej"/>
        <w:numPr>
          <w:ilvl w:val="2"/>
          <w:numId w:val="125"/>
        </w:numPr>
        <w:tabs>
          <w:tab w:val="clear" w:pos="1440"/>
          <w:tab w:val="clear" w:pos="4536"/>
          <w:tab w:val="clear" w:pos="9072"/>
          <w:tab w:val="right" w:pos="900"/>
          <w:tab w:val="num" w:pos="1724"/>
        </w:tabs>
        <w:spacing w:before="120"/>
        <w:ind w:left="1508"/>
        <w:jc w:val="both"/>
        <w:rPr>
          <w:bCs/>
          <w:color w:val="FF0000"/>
          <w:lang w:val="hu-HU"/>
        </w:rPr>
      </w:pPr>
      <w:r w:rsidRPr="00524454">
        <w:rPr>
          <w:bCs/>
          <w:color w:val="FF0000"/>
          <w:lang w:val="hu-HU"/>
        </w:rPr>
        <w:t>Nappali munkarend: 2</w:t>
      </w:r>
      <w:r w:rsidR="00524454" w:rsidRPr="00524454">
        <w:rPr>
          <w:bCs/>
          <w:color w:val="FF0000"/>
          <w:lang w:val="hu-HU"/>
        </w:rPr>
        <w:t>0</w:t>
      </w:r>
      <w:r w:rsidRPr="00524454">
        <w:rPr>
          <w:bCs/>
          <w:color w:val="FF0000"/>
          <w:lang w:val="hu-HU"/>
        </w:rPr>
        <w:t xml:space="preserve"> (2</w:t>
      </w:r>
      <w:r w:rsidR="00524454" w:rsidRPr="00524454">
        <w:rPr>
          <w:bCs/>
          <w:color w:val="FF0000"/>
          <w:lang w:val="hu-HU"/>
        </w:rPr>
        <w:t>0</w:t>
      </w:r>
      <w:r w:rsidRPr="00524454">
        <w:rPr>
          <w:bCs/>
          <w:color w:val="FF0000"/>
          <w:lang w:val="hu-HU"/>
        </w:rPr>
        <w:t>+0)</w:t>
      </w:r>
    </w:p>
    <w:p w:rsidR="00CF4BBF" w:rsidRPr="00AA2D0B" w:rsidRDefault="00CF4BBF" w:rsidP="00977D24">
      <w:pPr>
        <w:pStyle w:val="lfej"/>
        <w:numPr>
          <w:ilvl w:val="2"/>
          <w:numId w:val="12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CF4BBF" w:rsidRPr="00AA2D0B" w:rsidRDefault="00CF4BBF" w:rsidP="00977D24">
      <w:pPr>
        <w:pStyle w:val="lfej"/>
        <w:numPr>
          <w:ilvl w:val="1"/>
          <w:numId w:val="12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CF4BBF" w:rsidRPr="00AA2D0B" w:rsidRDefault="00CF4BBF" w:rsidP="00977D24">
      <w:pPr>
        <w:pStyle w:val="lfej"/>
        <w:numPr>
          <w:ilvl w:val="0"/>
          <w:numId w:val="125"/>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 tantárgy a katonai ellátás m</w:t>
      </w:r>
      <w:r w:rsidRPr="00AA2D0B">
        <w:rPr>
          <w:rFonts w:hint="eastAsia"/>
          <w:bCs/>
          <w:lang w:val="hu-HU"/>
        </w:rPr>
        <w:t>ű</w:t>
      </w:r>
      <w:r w:rsidRPr="00AA2D0B">
        <w:rPr>
          <w:bCs/>
          <w:lang w:val="hu-HU"/>
        </w:rPr>
        <w:t>ködtetéséhez szükséges er</w:t>
      </w:r>
      <w:r w:rsidRPr="00AA2D0B">
        <w:rPr>
          <w:rFonts w:hint="eastAsia"/>
          <w:bCs/>
          <w:lang w:val="hu-HU"/>
        </w:rPr>
        <w:t>ő</w:t>
      </w:r>
      <w:r w:rsidRPr="00AA2D0B">
        <w:rPr>
          <w:bCs/>
          <w:lang w:val="hu-HU"/>
        </w:rPr>
        <w:t>források, alapanyagok, késztermékek beszerzési forrásainak megismertetésével, valamint a katonai ellátás környezetre gyakorolt hatásaival foglalkozik</w:t>
      </w:r>
      <w:r w:rsidRPr="00AA2D0B">
        <w:rPr>
          <w:lang w:val="hu-HU"/>
        </w:rPr>
        <w:t>.</w:t>
      </w:r>
    </w:p>
    <w:p w:rsidR="00CF4BBF" w:rsidRPr="00AA2D0B" w:rsidRDefault="00CF4BBF" w:rsidP="00977D24">
      <w:pPr>
        <w:pStyle w:val="lfej"/>
        <w:numPr>
          <w:ilvl w:val="0"/>
          <w:numId w:val="125"/>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The subject presents the possible domestic sources of resources, materials</w:t>
      </w:r>
      <w:r w:rsidRPr="00AA2D0B">
        <w:rPr>
          <w:bCs/>
          <w:lang w:val="hu-HU"/>
        </w:rPr>
        <w:t xml:space="preserve">, services and products needed for the functioning of military supply, and also with the environmental effects of the military supply processes. </w:t>
      </w:r>
    </w:p>
    <w:p w:rsidR="00CF4BBF" w:rsidRPr="00AA2D0B" w:rsidRDefault="00CF4BBF" w:rsidP="00977D24">
      <w:pPr>
        <w:pStyle w:val="Listaszerbekezds"/>
        <w:numPr>
          <w:ilvl w:val="0"/>
          <w:numId w:val="125"/>
        </w:numPr>
        <w:tabs>
          <w:tab w:val="clear" w:pos="360"/>
          <w:tab w:val="left" w:pos="284"/>
          <w:tab w:val="num" w:pos="644"/>
        </w:tabs>
        <w:spacing w:before="120"/>
        <w:ind w:left="641" w:hanging="357"/>
        <w:contextualSpacing w:val="0"/>
        <w:jc w:val="both"/>
        <w:rPr>
          <w:b/>
        </w:rPr>
      </w:pPr>
      <w:r w:rsidRPr="00AA2D0B">
        <w:rPr>
          <w:b/>
        </w:rPr>
        <w:t xml:space="preserve"> Elérendő kompetenciák (magyarul):</w:t>
      </w:r>
    </w:p>
    <w:p w:rsidR="00CF4BBF" w:rsidRPr="00AA2D0B" w:rsidRDefault="00CF4BBF" w:rsidP="00977D24">
      <w:pPr>
        <w:pStyle w:val="lfej"/>
        <w:numPr>
          <w:ilvl w:val="0"/>
          <w:numId w:val="93"/>
        </w:numPr>
        <w:tabs>
          <w:tab w:val="clear" w:pos="4536"/>
          <w:tab w:val="clear" w:pos="9072"/>
          <w:tab w:val="right" w:pos="900"/>
        </w:tabs>
        <w:ind w:left="714" w:hanging="357"/>
        <w:jc w:val="both"/>
        <w:rPr>
          <w:bCs/>
        </w:rPr>
      </w:pPr>
      <w:r w:rsidRPr="00AA2D0B">
        <w:rPr>
          <w:b/>
        </w:rPr>
        <w:tab/>
      </w:r>
      <w:r w:rsidRPr="00AA2D0B">
        <w:rPr>
          <w:bCs/>
        </w:rPr>
        <w:t>A tisztjelölt megismeri a katonai ellátás m</w:t>
      </w:r>
      <w:r w:rsidRPr="00AA2D0B">
        <w:rPr>
          <w:rFonts w:hint="eastAsia"/>
          <w:bCs/>
        </w:rPr>
        <w:t>ű</w:t>
      </w:r>
      <w:r w:rsidRPr="00AA2D0B">
        <w:rPr>
          <w:bCs/>
        </w:rPr>
        <w:t>ködtetéséhez szükséges er</w:t>
      </w:r>
      <w:r w:rsidRPr="00AA2D0B">
        <w:rPr>
          <w:rFonts w:hint="eastAsia"/>
          <w:bCs/>
        </w:rPr>
        <w:t>ő</w:t>
      </w:r>
      <w:r w:rsidRPr="00AA2D0B">
        <w:rPr>
          <w:bCs/>
        </w:rPr>
        <w:t>források és alapanyagok beszerzési forrásait.</w:t>
      </w:r>
    </w:p>
    <w:p w:rsidR="00CF4BBF" w:rsidRPr="00AA2D0B" w:rsidRDefault="00CF4BBF" w:rsidP="00977D24">
      <w:pPr>
        <w:pStyle w:val="lfej"/>
        <w:numPr>
          <w:ilvl w:val="0"/>
          <w:numId w:val="93"/>
        </w:numPr>
        <w:tabs>
          <w:tab w:val="clear" w:pos="4536"/>
          <w:tab w:val="clear" w:pos="9072"/>
          <w:tab w:val="right" w:pos="900"/>
        </w:tabs>
        <w:ind w:left="714" w:hanging="357"/>
        <w:jc w:val="both"/>
        <w:rPr>
          <w:bCs/>
        </w:rPr>
      </w:pPr>
      <w:r w:rsidRPr="00AA2D0B">
        <w:rPr>
          <w:bCs/>
        </w:rPr>
        <w:t>A tisztjelölt megismeri a katonai gazdálkodás környezetre gyakorolt hatásait.</w:t>
      </w:r>
    </w:p>
    <w:p w:rsidR="00CF4BBF" w:rsidRPr="00AA2D0B" w:rsidRDefault="00CF4BBF" w:rsidP="00977D24">
      <w:pPr>
        <w:pStyle w:val="lfej"/>
        <w:numPr>
          <w:ilvl w:val="0"/>
          <w:numId w:val="125"/>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CF4BBF" w:rsidRPr="00AA2D0B" w:rsidRDefault="00CF4BBF" w:rsidP="00977D24">
      <w:pPr>
        <w:pStyle w:val="lfej"/>
        <w:numPr>
          <w:ilvl w:val="0"/>
          <w:numId w:val="93"/>
        </w:numPr>
        <w:tabs>
          <w:tab w:val="clear" w:pos="4536"/>
          <w:tab w:val="clear" w:pos="9072"/>
          <w:tab w:val="right" w:pos="900"/>
        </w:tabs>
        <w:ind w:left="714" w:hanging="357"/>
        <w:jc w:val="both"/>
        <w:rPr>
          <w:bCs/>
        </w:rPr>
      </w:pPr>
      <w:r w:rsidRPr="00AA2D0B">
        <w:rPr>
          <w:bCs/>
        </w:rPr>
        <w:t>Cadets should know the characteristics of the relevant economic branches and the possible sources of resources, materials</w:t>
      </w:r>
      <w:r w:rsidRPr="00AA2D0B">
        <w:rPr>
          <w:bCs/>
          <w:lang w:val="hu-HU"/>
        </w:rPr>
        <w:t>, services and products needed for the functioning of military supply.</w:t>
      </w:r>
    </w:p>
    <w:p w:rsidR="00CF4BBF" w:rsidRPr="00AA2D0B" w:rsidRDefault="00CF4BBF" w:rsidP="00977D24">
      <w:pPr>
        <w:pStyle w:val="lfej"/>
        <w:numPr>
          <w:ilvl w:val="0"/>
          <w:numId w:val="93"/>
        </w:numPr>
        <w:tabs>
          <w:tab w:val="clear" w:pos="4536"/>
          <w:tab w:val="clear" w:pos="9072"/>
          <w:tab w:val="right" w:pos="900"/>
        </w:tabs>
        <w:ind w:left="714" w:hanging="357"/>
        <w:jc w:val="both"/>
        <w:rPr>
          <w:bCs/>
        </w:rPr>
      </w:pPr>
      <w:r w:rsidRPr="00AA2D0B">
        <w:rPr>
          <w:bCs/>
        </w:rPr>
        <w:t xml:space="preserve">Cadets should understand </w:t>
      </w:r>
      <w:r w:rsidRPr="00AA2D0B">
        <w:rPr>
          <w:bCs/>
          <w:lang w:val="hu-HU"/>
        </w:rPr>
        <w:t xml:space="preserve">the environmental effects of the military supply processes and be capable of reducing them. </w:t>
      </w:r>
    </w:p>
    <w:p w:rsidR="00CF4BBF" w:rsidRPr="00AA2D0B" w:rsidRDefault="00CF4BBF" w:rsidP="00977D24">
      <w:pPr>
        <w:pStyle w:val="lfej"/>
        <w:numPr>
          <w:ilvl w:val="0"/>
          <w:numId w:val="12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HLHAB13 </w:t>
      </w:r>
      <w:r w:rsidRPr="00AA2D0B">
        <w:rPr>
          <w:bCs/>
          <w:lang w:val="hu-HU"/>
        </w:rPr>
        <w:t>Védelemgazdaságtan és gazdasági biztonság</w:t>
      </w:r>
    </w:p>
    <w:p w:rsidR="00CF4BBF" w:rsidRPr="00AA2D0B" w:rsidRDefault="00CF4BBF" w:rsidP="00977D24">
      <w:pPr>
        <w:pStyle w:val="Listaszerbekezds"/>
        <w:numPr>
          <w:ilvl w:val="0"/>
          <w:numId w:val="125"/>
        </w:numPr>
        <w:tabs>
          <w:tab w:val="clear" w:pos="360"/>
          <w:tab w:val="num" w:pos="644"/>
        </w:tabs>
        <w:spacing w:before="120"/>
        <w:ind w:left="641" w:hanging="357"/>
        <w:contextualSpacing w:val="0"/>
        <w:jc w:val="both"/>
        <w:rPr>
          <w:b/>
        </w:rPr>
      </w:pPr>
      <w:r w:rsidRPr="00AA2D0B">
        <w:rPr>
          <w:b/>
        </w:rPr>
        <w:t xml:space="preserve">A tantárgy tematikája: </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rPr>
          <w:b/>
        </w:rPr>
      </w:pPr>
      <w:r w:rsidRPr="00AA2D0B">
        <w:t>Erőforrás-gazdaságtan. Természeti erőforrások csoportosítása.</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lastRenderedPageBreak/>
        <w:t>Energiahordozók. Nemzetközi és hazai kitermelés, szállítási útvonalak és módozatok, feldolgozás, energiatermelés. Magyarország energiamérlege, a hazai energetikai szektor és szereplői.</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Magyarország mez</w:t>
      </w:r>
      <w:r w:rsidRPr="00AA2D0B">
        <w:rPr>
          <w:rFonts w:hint="eastAsia"/>
        </w:rPr>
        <w:t>ő</w:t>
      </w:r>
      <w:r w:rsidRPr="00AA2D0B">
        <w:t>gazdasága és élelmiszeripara regionális lebontásban.</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Magyarország könny</w:t>
      </w:r>
      <w:r w:rsidRPr="00AA2D0B">
        <w:rPr>
          <w:rFonts w:hint="eastAsia"/>
        </w:rPr>
        <w:t>ű</w:t>
      </w:r>
      <w:r w:rsidRPr="00AA2D0B">
        <w:t>ipara.</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Üzemlátogatás energiapiaci szereplőnél.</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Üzemlátogatás élelmiszeripari szereplőnél.</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Üzemlátogatás könny</w:t>
      </w:r>
      <w:r w:rsidRPr="00AA2D0B">
        <w:rPr>
          <w:rFonts w:hint="eastAsia"/>
        </w:rPr>
        <w:t>ű</w:t>
      </w:r>
      <w:r w:rsidRPr="00AA2D0B">
        <w:t xml:space="preserve">ipari szereplőnél. </w:t>
      </w:r>
    </w:p>
    <w:p w:rsidR="00CF4BBF" w:rsidRPr="00AA2D0B" w:rsidRDefault="00CF4BBF" w:rsidP="00977D24">
      <w:pPr>
        <w:pStyle w:val="Listaszerbekezds"/>
        <w:numPr>
          <w:ilvl w:val="1"/>
          <w:numId w:val="125"/>
        </w:numPr>
        <w:tabs>
          <w:tab w:val="clear" w:pos="792"/>
          <w:tab w:val="num" w:pos="1000"/>
        </w:tabs>
        <w:spacing w:before="120"/>
        <w:ind w:left="1000"/>
        <w:contextualSpacing w:val="0"/>
        <w:jc w:val="both"/>
      </w:pPr>
      <w:r w:rsidRPr="00AA2D0B">
        <w:t>Er</w:t>
      </w:r>
      <w:r w:rsidRPr="00AA2D0B">
        <w:rPr>
          <w:rFonts w:hint="eastAsia"/>
        </w:rPr>
        <w:t>ő</w:t>
      </w:r>
      <w:r w:rsidRPr="00AA2D0B">
        <w:t>forrás- és környezetgazdálkodás alapelvei. A természeti er</w:t>
      </w:r>
      <w:r w:rsidRPr="00AA2D0B">
        <w:rPr>
          <w:rFonts w:hint="eastAsia"/>
        </w:rPr>
        <w:t>ő</w:t>
      </w:r>
      <w:r w:rsidRPr="00AA2D0B">
        <w:t>források optimális felhasználása. A gazdálkodás negatív hatása a bennünket körülvev</w:t>
      </w:r>
      <w:r w:rsidRPr="00AA2D0B">
        <w:rPr>
          <w:rFonts w:hint="eastAsia"/>
        </w:rPr>
        <w:t>ő</w:t>
      </w:r>
      <w:r w:rsidRPr="00AA2D0B">
        <w:t xml:space="preserve"> környezetre (externáliák).</w:t>
      </w:r>
      <w:r w:rsidRPr="00AA2D0B">
        <w:tab/>
        <w:t xml:space="preserve"> Életciklus-mérleg.</w:t>
      </w:r>
      <w:r w:rsidRPr="00AA2D0B">
        <w:tab/>
      </w:r>
    </w:p>
    <w:p w:rsidR="00CF4BBF" w:rsidRPr="00AA2D0B" w:rsidRDefault="00CF4BBF" w:rsidP="00977D24">
      <w:pPr>
        <w:pStyle w:val="lfej"/>
        <w:numPr>
          <w:ilvl w:val="0"/>
          <w:numId w:val="12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CF4BBF" w:rsidRPr="00AA2D0B" w:rsidRDefault="00CF4BBF" w:rsidP="00977D24">
      <w:pPr>
        <w:pStyle w:val="lfej"/>
        <w:numPr>
          <w:ilvl w:val="0"/>
          <w:numId w:val="125"/>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w:t>
      </w:r>
    </w:p>
    <w:p w:rsidR="00CF4BBF" w:rsidRPr="00AA2D0B" w:rsidRDefault="00CF4BBF" w:rsidP="00977D24">
      <w:pPr>
        <w:pStyle w:val="Listaszerbekezds"/>
        <w:numPr>
          <w:ilvl w:val="0"/>
          <w:numId w:val="125"/>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feladatok ellenőrzése a szorgalmi időszak végén történik.</w:t>
      </w:r>
    </w:p>
    <w:p w:rsidR="00CF4BBF" w:rsidRPr="00AA2D0B" w:rsidRDefault="007C4462" w:rsidP="00977D24">
      <w:pPr>
        <w:pStyle w:val="Listaszerbekezds"/>
        <w:numPr>
          <w:ilvl w:val="0"/>
          <w:numId w:val="125"/>
        </w:numPr>
        <w:tabs>
          <w:tab w:val="clear" w:pos="360"/>
          <w:tab w:val="left" w:pos="284"/>
          <w:tab w:val="num" w:pos="644"/>
        </w:tabs>
        <w:spacing w:before="120"/>
        <w:ind w:left="641" w:hanging="357"/>
        <w:contextualSpacing w:val="0"/>
        <w:jc w:val="both"/>
        <w:rPr>
          <w:b/>
        </w:rPr>
      </w:pPr>
      <w:r w:rsidRPr="00AA2D0B">
        <w:rPr>
          <w:b/>
        </w:rPr>
        <w:t xml:space="preserve"> </w:t>
      </w:r>
      <w:r w:rsidR="00CF4BBF" w:rsidRPr="00AA2D0B">
        <w:rPr>
          <w:b/>
        </w:rPr>
        <w:t xml:space="preserve">Az aláírás és a kreditek megszerzésének pontos feltételei </w:t>
      </w:r>
      <w:r w:rsidR="00CF4BBF" w:rsidRPr="00AA2D0B">
        <w:t>(a félév végi aláírás követelményei, a félév végi számonkéréséke módja, formája, típusa, vizsgakövetelmények)</w:t>
      </w:r>
      <w:r w:rsidR="00CF4BBF" w:rsidRPr="00AA2D0B">
        <w:rPr>
          <w:b/>
        </w:rPr>
        <w:t xml:space="preserve">: </w:t>
      </w:r>
      <w:r w:rsidR="00CF4BBF" w:rsidRPr="00AA2D0B">
        <w:t>Az aláírás feltétele a tanórákon történő – 17. pontban meghatározott – részvétel. A tantárgy kreditje megszerzésének feltétele a legalább elégséges (2) szint elérése az írásbeli vizsgadolgozaton</w:t>
      </w:r>
      <w:r w:rsidR="0004795C" w:rsidRPr="00AA2D0B">
        <w:t xml:space="preserve"> </w:t>
      </w:r>
      <w:r w:rsidR="0004795C" w:rsidRPr="00AA2D0B">
        <w:rPr>
          <w:b/>
        </w:rPr>
        <w:t>(kollokvium</w:t>
      </w:r>
      <w:r w:rsidR="0004795C" w:rsidRPr="00AA2D0B">
        <w:t>)</w:t>
      </w:r>
      <w:r w:rsidR="00CF4BBF" w:rsidRPr="00AA2D0B">
        <w:t>.</w:t>
      </w:r>
    </w:p>
    <w:p w:rsidR="00CF4BBF" w:rsidRPr="00AA2D0B" w:rsidRDefault="00CF4BBF" w:rsidP="00977D24">
      <w:pPr>
        <w:pStyle w:val="Listaszerbekezds"/>
        <w:numPr>
          <w:ilvl w:val="0"/>
          <w:numId w:val="125"/>
        </w:numPr>
        <w:tabs>
          <w:tab w:val="clear" w:pos="360"/>
          <w:tab w:val="left" w:pos="284"/>
          <w:tab w:val="num" w:pos="644"/>
        </w:tabs>
        <w:spacing w:before="120"/>
        <w:ind w:left="641" w:hanging="357"/>
        <w:contextualSpacing w:val="0"/>
        <w:rPr>
          <w:b/>
        </w:rPr>
      </w:pPr>
      <w:r w:rsidRPr="00AA2D0B">
        <w:rPr>
          <w:b/>
        </w:rPr>
        <w:tab/>
        <w:t>Irodalomjegyzék (magyar, angol):</w:t>
      </w:r>
    </w:p>
    <w:p w:rsidR="00CF4BBF" w:rsidRPr="00AA2D0B" w:rsidRDefault="00CF4BBF" w:rsidP="00977D24">
      <w:pPr>
        <w:pStyle w:val="lfej"/>
        <w:numPr>
          <w:ilvl w:val="1"/>
          <w:numId w:val="125"/>
        </w:numPr>
        <w:tabs>
          <w:tab w:val="clear" w:pos="792"/>
          <w:tab w:val="clear" w:pos="4536"/>
          <w:tab w:val="clear" w:pos="9072"/>
          <w:tab w:val="num" w:pos="1000"/>
        </w:tabs>
        <w:ind w:left="1000"/>
        <w:jc w:val="both"/>
        <w:rPr>
          <w:b/>
        </w:rPr>
      </w:pPr>
      <w:r w:rsidRPr="00AA2D0B">
        <w:rPr>
          <w:b/>
        </w:rPr>
        <w:t xml:space="preserve">Kötelező irodalom: </w:t>
      </w:r>
    </w:p>
    <w:p w:rsidR="00CF4BBF" w:rsidRPr="00AA2D0B" w:rsidRDefault="00CF4BBF" w:rsidP="00977D24">
      <w:pPr>
        <w:pStyle w:val="lfej"/>
        <w:numPr>
          <w:ilvl w:val="0"/>
          <w:numId w:val="102"/>
        </w:numPr>
        <w:tabs>
          <w:tab w:val="clear" w:pos="4536"/>
          <w:tab w:val="clear" w:pos="9072"/>
        </w:tabs>
        <w:jc w:val="both"/>
        <w:rPr>
          <w:bCs/>
        </w:rPr>
      </w:pPr>
      <w:r w:rsidRPr="00AA2D0B">
        <w:rPr>
          <w:bCs/>
        </w:rPr>
        <w:t>Bora Gyula – Korompai Attila: A természeti er</w:t>
      </w:r>
      <w:r w:rsidRPr="00AA2D0B">
        <w:rPr>
          <w:rFonts w:hint="eastAsia"/>
          <w:bCs/>
        </w:rPr>
        <w:t>ő</w:t>
      </w:r>
      <w:r w:rsidRPr="00AA2D0B">
        <w:rPr>
          <w:bCs/>
        </w:rPr>
        <w:t>források gazdaságtana és földrajza Aula Kiadó Kft. Budapest, 2003. ISBN: 963947827X</w:t>
      </w:r>
    </w:p>
    <w:p w:rsidR="00CF4BBF" w:rsidRPr="00AA2D0B" w:rsidRDefault="00CF4BBF" w:rsidP="00977D24">
      <w:pPr>
        <w:pStyle w:val="lfej"/>
        <w:numPr>
          <w:ilvl w:val="0"/>
          <w:numId w:val="102"/>
        </w:numPr>
        <w:tabs>
          <w:tab w:val="clear" w:pos="4536"/>
          <w:tab w:val="clear" w:pos="9072"/>
        </w:tabs>
        <w:jc w:val="both"/>
        <w:rPr>
          <w:bCs/>
        </w:rPr>
      </w:pPr>
      <w:r w:rsidRPr="00AA2D0B">
        <w:rPr>
          <w:bCs/>
        </w:rPr>
        <w:t>Kerekes Sándor: Környezetgazdaságtan alapjai Aula Kiadó Kft. Budapest 2007. ISBN: 9789639698253</w:t>
      </w:r>
    </w:p>
    <w:p w:rsidR="00CF4BBF" w:rsidRPr="00AA2D0B" w:rsidRDefault="00CF4BBF" w:rsidP="007C4462">
      <w:pPr>
        <w:pStyle w:val="lfej"/>
        <w:tabs>
          <w:tab w:val="clear" w:pos="4536"/>
          <w:tab w:val="clear" w:pos="9072"/>
        </w:tabs>
        <w:ind w:left="1440"/>
        <w:jc w:val="both"/>
        <w:rPr>
          <w:bCs/>
          <w:lang w:val="hu-HU"/>
        </w:rPr>
      </w:pPr>
      <w:r w:rsidRPr="00AA2D0B">
        <w:rPr>
          <w:bCs/>
        </w:rPr>
        <w:t>Központi Statisztikai Hivatal aktuális évkönyve</w:t>
      </w:r>
    </w:p>
    <w:p w:rsidR="007C4462" w:rsidRPr="00AA2D0B" w:rsidRDefault="007C4462" w:rsidP="007C4462">
      <w:pPr>
        <w:pStyle w:val="lfej"/>
        <w:tabs>
          <w:tab w:val="clear" w:pos="4536"/>
          <w:tab w:val="clear" w:pos="9072"/>
        </w:tabs>
        <w:spacing w:before="120"/>
        <w:ind w:left="1440"/>
        <w:jc w:val="both"/>
        <w:rPr>
          <w:bCs/>
          <w:lang w:val="hu-HU"/>
        </w:rPr>
      </w:pPr>
    </w:p>
    <w:p w:rsidR="00CF4BBF" w:rsidRPr="00AA2D0B" w:rsidRDefault="00CF4BBF" w:rsidP="00977D24">
      <w:pPr>
        <w:pStyle w:val="lfej"/>
        <w:numPr>
          <w:ilvl w:val="1"/>
          <w:numId w:val="125"/>
        </w:numPr>
        <w:tabs>
          <w:tab w:val="clear" w:pos="792"/>
          <w:tab w:val="clear" w:pos="4536"/>
          <w:tab w:val="clear" w:pos="9072"/>
          <w:tab w:val="num" w:pos="1000"/>
        </w:tabs>
        <w:ind w:left="1000"/>
        <w:jc w:val="both"/>
        <w:rPr>
          <w:lang w:val="hu-HU"/>
        </w:rPr>
      </w:pPr>
      <w:r w:rsidRPr="00AA2D0B">
        <w:rPr>
          <w:b/>
          <w:lang w:val="hu-HU"/>
        </w:rPr>
        <w:t>Ajánlott irodalom</w:t>
      </w:r>
      <w:r w:rsidRPr="00AA2D0B">
        <w:rPr>
          <w:lang w:val="hu-HU"/>
        </w:rPr>
        <w:t xml:space="preserve">: </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Tóth József.  (szerk.): Általános társadalomföldrajz Dialóg Campus Kiadó, Budapest/Pécs, 2002. ISBN: 9789639310414</w:t>
      </w:r>
    </w:p>
    <w:p w:rsidR="00CF4BBF" w:rsidRPr="00AA2D0B" w:rsidRDefault="00CF4BBF" w:rsidP="00977D24">
      <w:pPr>
        <w:pStyle w:val="lfej"/>
        <w:numPr>
          <w:ilvl w:val="0"/>
          <w:numId w:val="102"/>
        </w:numPr>
        <w:tabs>
          <w:tab w:val="clear" w:pos="4536"/>
          <w:tab w:val="clear" w:pos="9072"/>
        </w:tabs>
        <w:ind w:left="1434" w:hanging="357"/>
        <w:jc w:val="both"/>
        <w:rPr>
          <w:bCs/>
        </w:rPr>
      </w:pPr>
      <w:r w:rsidRPr="00AA2D0B">
        <w:rPr>
          <w:bCs/>
        </w:rPr>
        <w:t>Vidéki Imre. (szerk.): Fejezetek az ipar- és közlekedésföldrajzból ELTE Eötvös Kiadó Kft. Budapest, 2008. ISBN: 9789634639886</w:t>
      </w:r>
    </w:p>
    <w:p w:rsidR="00FE6ECD" w:rsidRPr="00AA2D0B" w:rsidRDefault="00FE6ECD" w:rsidP="00CF4BBF">
      <w:pPr>
        <w:ind w:firstLine="1440"/>
        <w:rPr>
          <w:bCs/>
        </w:rPr>
      </w:pPr>
    </w:p>
    <w:p w:rsidR="00CF4BBF" w:rsidRPr="00AA2D0B" w:rsidRDefault="00CF4BBF" w:rsidP="00CF4BBF">
      <w:pPr>
        <w:pStyle w:val="lfej"/>
        <w:tabs>
          <w:tab w:val="clear" w:pos="4536"/>
          <w:tab w:val="clear" w:pos="9072"/>
        </w:tabs>
        <w:jc w:val="both"/>
        <w:rPr>
          <w:lang w:val="hu-HU"/>
        </w:rPr>
      </w:pPr>
      <w:r w:rsidRPr="00AA2D0B">
        <w:rPr>
          <w:lang w:val="hu-HU"/>
        </w:rPr>
        <w:t>Budapest, 2017. október 31.</w:t>
      </w:r>
    </w:p>
    <w:p w:rsidR="00CF4BBF" w:rsidRPr="00AA2D0B" w:rsidRDefault="00CF4BBF" w:rsidP="00CF4BBF">
      <w:pPr>
        <w:pStyle w:val="lfej"/>
        <w:tabs>
          <w:tab w:val="clear" w:pos="4536"/>
          <w:tab w:val="clear" w:pos="9072"/>
        </w:tabs>
        <w:jc w:val="both"/>
        <w:rPr>
          <w:lang w:val="hu-HU"/>
        </w:rPr>
      </w:pPr>
    </w:p>
    <w:p w:rsidR="00CF4BBF" w:rsidRPr="00AA2D0B" w:rsidRDefault="00CF4BBF" w:rsidP="00CF4BBF">
      <w:pPr>
        <w:pStyle w:val="lfej"/>
        <w:tabs>
          <w:tab w:val="clear" w:pos="4536"/>
          <w:tab w:val="clear" w:pos="9072"/>
        </w:tabs>
        <w:ind w:left="3545" w:firstLine="709"/>
        <w:jc w:val="both"/>
        <w:rPr>
          <w:b/>
          <w:lang w:val="hu-HU"/>
        </w:rPr>
      </w:pPr>
      <w:r w:rsidRPr="00AA2D0B">
        <w:rPr>
          <w:b/>
          <w:lang w:val="hu-HU"/>
        </w:rPr>
        <w:t>Dr. Taksás Balázs adjunktus, PhD</w:t>
      </w:r>
    </w:p>
    <w:p w:rsidR="00FE6ECD" w:rsidRPr="00AA2D0B" w:rsidRDefault="00CF4BBF" w:rsidP="007C4462">
      <w:pPr>
        <w:pStyle w:val="lfej"/>
        <w:tabs>
          <w:tab w:val="clear" w:pos="4536"/>
          <w:tab w:val="clear" w:pos="9072"/>
        </w:tabs>
        <w:ind w:left="4963"/>
        <w:jc w:val="both"/>
        <w:rPr>
          <w:lang w:val="hu-HU"/>
        </w:rPr>
      </w:pPr>
      <w:r w:rsidRPr="00AA2D0B">
        <w:rPr>
          <w:lang w:val="hu-HU"/>
        </w:rPr>
        <w:t xml:space="preserve">     tantárgyfelelős</w:t>
      </w:r>
    </w:p>
    <w:p w:rsidR="00386025" w:rsidRPr="00AA2D0B" w:rsidRDefault="00386025">
      <w:r w:rsidRPr="00AA2D0B">
        <w:br w:type="page"/>
      </w:r>
    </w:p>
    <w:tbl>
      <w:tblPr>
        <w:tblW w:w="9072" w:type="dxa"/>
        <w:tblInd w:w="113" w:type="dxa"/>
        <w:tblLook w:val="01E0" w:firstRow="1" w:lastRow="1" w:firstColumn="1" w:lastColumn="1" w:noHBand="0" w:noVBand="0"/>
      </w:tblPr>
      <w:tblGrid>
        <w:gridCol w:w="4855"/>
        <w:gridCol w:w="1620"/>
        <w:gridCol w:w="2597"/>
      </w:tblGrid>
      <w:tr w:rsidR="00E3052C" w:rsidRPr="00AA2D0B" w:rsidTr="00BA3614">
        <w:tc>
          <w:tcPr>
            <w:tcW w:w="4855" w:type="dxa"/>
            <w:tcBorders>
              <w:top w:val="nil"/>
              <w:left w:val="nil"/>
              <w:bottom w:val="single" w:sz="4" w:space="0" w:color="auto"/>
              <w:right w:val="nil"/>
            </w:tcBorders>
            <w:hideMark/>
          </w:tcPr>
          <w:p w:rsidR="00E3052C" w:rsidRPr="00AA2D0B" w:rsidRDefault="00E3052C"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3052C" w:rsidRPr="00AA2D0B" w:rsidRDefault="00E3052C" w:rsidP="00BA3614">
            <w:pPr>
              <w:pStyle w:val="Szvegtrzs"/>
            </w:pPr>
          </w:p>
        </w:tc>
        <w:tc>
          <w:tcPr>
            <w:tcW w:w="2597" w:type="dxa"/>
          </w:tcPr>
          <w:p w:rsidR="00E3052C" w:rsidRPr="00AA2D0B" w:rsidRDefault="00E3052C" w:rsidP="00BA3614">
            <w:pPr>
              <w:pStyle w:val="Szvegtrzs"/>
              <w:jc w:val="right"/>
            </w:pPr>
          </w:p>
        </w:tc>
      </w:tr>
      <w:tr w:rsidR="00E3052C" w:rsidRPr="00AA2D0B" w:rsidTr="00BA3614">
        <w:tc>
          <w:tcPr>
            <w:tcW w:w="4855" w:type="dxa"/>
            <w:tcBorders>
              <w:top w:val="single" w:sz="4" w:space="0" w:color="auto"/>
              <w:left w:val="nil"/>
              <w:bottom w:val="nil"/>
              <w:right w:val="nil"/>
            </w:tcBorders>
            <w:hideMark/>
          </w:tcPr>
          <w:p w:rsidR="00E3052C" w:rsidRPr="00AA2D0B" w:rsidRDefault="00E3052C" w:rsidP="00BA3614">
            <w:pPr>
              <w:pStyle w:val="Szvegtrzs"/>
              <w:jc w:val="center"/>
              <w:rPr>
                <w:b/>
              </w:rPr>
            </w:pPr>
            <w:r w:rsidRPr="00AA2D0B">
              <w:rPr>
                <w:b/>
              </w:rPr>
              <w:t>Hadtudományi és Honvédtisztképző Kar</w:t>
            </w:r>
          </w:p>
        </w:tc>
        <w:tc>
          <w:tcPr>
            <w:tcW w:w="1620" w:type="dxa"/>
          </w:tcPr>
          <w:p w:rsidR="00E3052C" w:rsidRPr="00AA2D0B" w:rsidRDefault="00E3052C" w:rsidP="00BA3614">
            <w:pPr>
              <w:pStyle w:val="Szvegtrzs"/>
            </w:pPr>
          </w:p>
        </w:tc>
        <w:tc>
          <w:tcPr>
            <w:tcW w:w="2597" w:type="dxa"/>
          </w:tcPr>
          <w:p w:rsidR="00E3052C" w:rsidRPr="00AA2D0B" w:rsidRDefault="00E3052C" w:rsidP="00BA3614">
            <w:pPr>
              <w:pStyle w:val="Szvegtrzs"/>
            </w:pPr>
          </w:p>
        </w:tc>
      </w:tr>
    </w:tbl>
    <w:p w:rsidR="00E3052C" w:rsidRPr="00AA2D0B" w:rsidRDefault="00E3052C" w:rsidP="00E3052C">
      <w:pPr>
        <w:pStyle w:val="lfej"/>
        <w:tabs>
          <w:tab w:val="right" w:pos="0"/>
        </w:tabs>
        <w:jc w:val="both"/>
        <w:rPr>
          <w:bCs/>
        </w:rPr>
      </w:pPr>
    </w:p>
    <w:p w:rsidR="00E3052C" w:rsidRPr="00AA2D0B" w:rsidRDefault="00E3052C" w:rsidP="00E3052C">
      <w:pPr>
        <w:jc w:val="center"/>
        <w:rPr>
          <w:b/>
          <w:bCs/>
          <w:sz w:val="28"/>
          <w:szCs w:val="28"/>
        </w:rPr>
      </w:pPr>
      <w:r w:rsidRPr="00AA2D0B">
        <w:rPr>
          <w:b/>
          <w:bCs/>
          <w:sz w:val="28"/>
          <w:szCs w:val="28"/>
        </w:rPr>
        <w:t>TANTÁRGYI PROGRAM</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 xml:space="preserve">A tantárgy kódja: </w:t>
      </w:r>
      <w:r w:rsidR="00050771" w:rsidRPr="00AA2D0B">
        <w:rPr>
          <w:bCs/>
          <w:lang w:val="hu-HU"/>
        </w:rPr>
        <w:t>HLHAB8</w:t>
      </w:r>
      <w:r w:rsidRPr="00AA2D0B">
        <w:rPr>
          <w:bCs/>
          <w:lang w:val="hu-HU"/>
        </w:rPr>
        <w:t>3</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gazdálkodás GA</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Budgeting</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1010DF" w:rsidRPr="00AA2D0B">
        <w:rPr>
          <w:bCs/>
          <w:lang w:val="hu-HU"/>
        </w:rPr>
        <w:t xml:space="preserve">Katonai Logisztikai Intézet, </w:t>
      </w:r>
      <w:r w:rsidRPr="00AA2D0B">
        <w:rPr>
          <w:bCs/>
          <w:lang w:val="hu-HU"/>
        </w:rPr>
        <w:t>Hadtáp és Katonai Közlekedési Tanszék</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Pap Andrea egyetemi docens, PhD</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3052C" w:rsidRPr="00AA2D0B" w:rsidRDefault="00E3052C" w:rsidP="00977D24">
      <w:pPr>
        <w:pStyle w:val="lfej"/>
        <w:numPr>
          <w:ilvl w:val="1"/>
          <w:numId w:val="12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3052C" w:rsidRPr="00524454" w:rsidRDefault="00E3052C" w:rsidP="00977D24">
      <w:pPr>
        <w:pStyle w:val="lfej"/>
        <w:numPr>
          <w:ilvl w:val="2"/>
          <w:numId w:val="126"/>
        </w:numPr>
        <w:tabs>
          <w:tab w:val="clear" w:pos="1440"/>
          <w:tab w:val="clear" w:pos="4536"/>
          <w:tab w:val="clear" w:pos="9072"/>
          <w:tab w:val="right" w:pos="900"/>
          <w:tab w:val="num" w:pos="1724"/>
        </w:tabs>
        <w:spacing w:before="120"/>
        <w:ind w:left="1508"/>
        <w:jc w:val="both"/>
        <w:rPr>
          <w:bCs/>
          <w:color w:val="FF0000"/>
          <w:lang w:val="hu-HU"/>
        </w:rPr>
      </w:pPr>
      <w:r w:rsidRPr="00524454">
        <w:rPr>
          <w:bCs/>
          <w:color w:val="FF0000"/>
          <w:lang w:val="hu-HU"/>
        </w:rPr>
        <w:t xml:space="preserve">Nappali munkarend: </w:t>
      </w:r>
      <w:r w:rsidR="00524454" w:rsidRPr="00524454">
        <w:rPr>
          <w:bCs/>
          <w:color w:val="FF0000"/>
          <w:lang w:val="hu-HU"/>
        </w:rPr>
        <w:t>60 (20+4</w:t>
      </w:r>
      <w:r w:rsidRPr="00524454">
        <w:rPr>
          <w:bCs/>
          <w:color w:val="FF0000"/>
          <w:lang w:val="hu-HU"/>
        </w:rPr>
        <w:t>0)</w:t>
      </w:r>
    </w:p>
    <w:p w:rsidR="00E3052C" w:rsidRPr="00524454" w:rsidRDefault="00E3052C" w:rsidP="00977D24">
      <w:pPr>
        <w:pStyle w:val="lfej"/>
        <w:numPr>
          <w:ilvl w:val="2"/>
          <w:numId w:val="126"/>
        </w:numPr>
        <w:tabs>
          <w:tab w:val="clear" w:pos="1440"/>
          <w:tab w:val="clear" w:pos="4536"/>
          <w:tab w:val="clear" w:pos="9072"/>
          <w:tab w:val="right" w:pos="900"/>
          <w:tab w:val="num" w:pos="1724"/>
        </w:tabs>
        <w:spacing w:before="120"/>
        <w:ind w:left="1508"/>
        <w:jc w:val="both"/>
        <w:rPr>
          <w:bCs/>
          <w:color w:val="FF0000"/>
          <w:lang w:val="hu-HU"/>
        </w:rPr>
      </w:pPr>
      <w:r w:rsidRPr="00524454">
        <w:rPr>
          <w:bCs/>
          <w:color w:val="FF0000"/>
          <w:lang w:val="hu-HU"/>
        </w:rPr>
        <w:t>Levelező munkarend: -</w:t>
      </w:r>
    </w:p>
    <w:p w:rsidR="00E3052C" w:rsidRPr="00524454" w:rsidRDefault="00E3052C" w:rsidP="00977D24">
      <w:pPr>
        <w:pStyle w:val="lfej"/>
        <w:numPr>
          <w:ilvl w:val="1"/>
          <w:numId w:val="126"/>
        </w:numPr>
        <w:tabs>
          <w:tab w:val="clear" w:pos="792"/>
          <w:tab w:val="clear" w:pos="4536"/>
          <w:tab w:val="clear" w:pos="9072"/>
          <w:tab w:val="right" w:pos="900"/>
          <w:tab w:val="num" w:pos="1000"/>
        </w:tabs>
        <w:spacing w:before="120"/>
        <w:ind w:left="1000"/>
        <w:jc w:val="both"/>
        <w:rPr>
          <w:bCs/>
          <w:color w:val="FF0000"/>
          <w:lang w:val="hu-HU"/>
        </w:rPr>
      </w:pPr>
      <w:r w:rsidRPr="00524454">
        <w:rPr>
          <w:bCs/>
          <w:color w:val="FF0000"/>
          <w:lang w:val="hu-HU"/>
        </w:rPr>
        <w:t>h</w:t>
      </w:r>
      <w:r w:rsidR="00524454" w:rsidRPr="00524454">
        <w:rPr>
          <w:bCs/>
          <w:color w:val="FF0000"/>
          <w:lang w:val="hu-HU"/>
        </w:rPr>
        <w:t xml:space="preserve">eti óraszám nappali munkarend: </w:t>
      </w:r>
      <w:r w:rsidR="00524454">
        <w:rPr>
          <w:bCs/>
          <w:color w:val="FF0000"/>
          <w:lang w:val="hu-HU"/>
        </w:rPr>
        <w:t xml:space="preserve">4 </w:t>
      </w:r>
    </w:p>
    <w:p w:rsidR="00E3052C" w:rsidRPr="00AA2D0B" w:rsidRDefault="00E3052C" w:rsidP="00977D24">
      <w:pPr>
        <w:pStyle w:val="lfej"/>
        <w:numPr>
          <w:ilvl w:val="0"/>
          <w:numId w:val="12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 xml:space="preserve">Megismertetni a honvéd tisztjelöltekkel a katonai szervezetek költségvetési-logisztikai gazdálkodását, a gazdálkodás folyamatait, részfeladatait, az előirányzatok tervezésének, jóváhagyásának, felhasználásának és módosításának szabályait, feladatait, továbbá a nyilvántartás, okmányolás rendszerét hazai és missziós körülmények között, valamint a különleges jogrendi időszak bevezetése során jelentkező logisztikai feladatokat. </w:t>
      </w:r>
      <w:r w:rsidRPr="00AA2D0B">
        <w:rPr>
          <w:bCs/>
          <w:lang w:val="hu-HU"/>
        </w:rPr>
        <w:t>A LOGFAS rendszer szerepe a logisztikai műveletek végrehajtása során. A LOGFAS Adat Menedzser modul felépítése, használata. Elektronikus állománytáblák létrehozása. Anyagi-technikai harcérték jelentések létrehozása. Feladattervek, szükségleti jegyzékek, diszpozíciós listák létrehozása. Földrajzi menedzser modul felépítése, használata. Térképek létrehozása és használata. Az ADAMS rendszer használata.</w:t>
      </w:r>
    </w:p>
    <w:p w:rsidR="00E3052C" w:rsidRPr="00AA2D0B" w:rsidRDefault="00E3052C" w:rsidP="00977D24">
      <w:pPr>
        <w:pStyle w:val="lfej"/>
        <w:numPr>
          <w:ilvl w:val="0"/>
          <w:numId w:val="126"/>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Military officer cadets are familiarized with military organisations’ management of the logistic budget, the processes and subtasks of budgeting, the rules and tasks of the planning, approval, use and modification of estimates, the system of registration and documentation in Hungary and on operations abroad as well as the logistic tasks in a state of emergency. The role of the LOGFAS system in carrying out logistic operations. The structure and use of the LOGFAS Data Management module. The creation of electronic Tables of Organisation and Equipment. The creation of Joint Force Element Tables (JFET). Using the Logistics Reporting (LOGREP). Making task plans, Statements of Requirement (SOR) and Allied Disposition Lists (ADL). The structure and use of the Geo Manager module. Making and using electronical maps. Using the Allied Deployment and Movement planning module.</w:t>
      </w:r>
    </w:p>
    <w:p w:rsidR="00E3052C" w:rsidRPr="00AA2D0B" w:rsidRDefault="00E3052C" w:rsidP="00977D24">
      <w:pPr>
        <w:pStyle w:val="Listaszerbekezds"/>
        <w:numPr>
          <w:ilvl w:val="0"/>
          <w:numId w:val="126"/>
        </w:numPr>
        <w:tabs>
          <w:tab w:val="clear" w:pos="360"/>
          <w:tab w:val="left" w:pos="284"/>
          <w:tab w:val="num" w:pos="644"/>
        </w:tabs>
        <w:spacing w:before="120"/>
        <w:ind w:left="641" w:hanging="357"/>
        <w:contextualSpacing w:val="0"/>
        <w:jc w:val="both"/>
        <w:rPr>
          <w:b/>
        </w:rPr>
      </w:pPr>
      <w:r w:rsidRPr="00AA2D0B">
        <w:rPr>
          <w:b/>
        </w:rPr>
        <w:lastRenderedPageBreak/>
        <w:tab/>
        <w:t>Elérendő kompetenciák (magyarul):</w:t>
      </w:r>
      <w:r w:rsidRPr="00AA2D0B">
        <w:t xml:space="preserve"> </w:t>
      </w:r>
      <w:r w:rsidRPr="00AA2D0B">
        <w:rPr>
          <w:bCs/>
        </w:rPr>
        <w:t xml:space="preserve">A tantárgy oktatásának célja, hogy a honvéd tisztjelölt képes legyen a katonai szervezetek pénzügyi-logisztikai gazdálkodásával kapcsolatos feladatok ellátására. </w:t>
      </w:r>
    </w:p>
    <w:p w:rsidR="00E3052C" w:rsidRPr="00AA2D0B" w:rsidRDefault="00E3052C" w:rsidP="00977D24">
      <w:pPr>
        <w:pStyle w:val="Listaszerbekezds"/>
        <w:numPr>
          <w:ilvl w:val="0"/>
          <w:numId w:val="126"/>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b/>
          <w:lang w:val="en-GB"/>
        </w:rPr>
        <w:t>To enable military officer cadets to perform tasks related to the management of the logistic budget of military organisations</w:t>
      </w:r>
      <w:r w:rsidRPr="00AA2D0B">
        <w:rPr>
          <w:b/>
        </w:rPr>
        <w:t>.</w:t>
      </w:r>
    </w:p>
    <w:p w:rsidR="00E3052C" w:rsidRPr="00AA2D0B" w:rsidRDefault="00E3052C" w:rsidP="00977D24">
      <w:pPr>
        <w:pStyle w:val="lfej"/>
        <w:numPr>
          <w:ilvl w:val="0"/>
          <w:numId w:val="12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Államháztartási és katonai pénzügyi alapismeretek</w:t>
      </w:r>
      <w:r w:rsidR="00D343C2" w:rsidRPr="00AA2D0B">
        <w:rPr>
          <w:bCs/>
          <w:lang w:val="hu-HU"/>
        </w:rPr>
        <w:t xml:space="preserve"> I.</w:t>
      </w:r>
      <w:r w:rsidRPr="00AA2D0B">
        <w:rPr>
          <w:bCs/>
          <w:lang w:val="hu-HU"/>
        </w:rPr>
        <w:t xml:space="preserve"> (HLHAB23)</w:t>
      </w:r>
    </w:p>
    <w:p w:rsidR="00E3052C" w:rsidRPr="00AA2D0B" w:rsidRDefault="00E3052C" w:rsidP="00977D24">
      <w:pPr>
        <w:pStyle w:val="Listaszerbekezds"/>
        <w:numPr>
          <w:ilvl w:val="0"/>
          <w:numId w:val="126"/>
        </w:numPr>
        <w:tabs>
          <w:tab w:val="clear" w:pos="360"/>
          <w:tab w:val="num" w:pos="644"/>
        </w:tabs>
        <w:spacing w:before="120"/>
        <w:ind w:left="641" w:hanging="357"/>
        <w:contextualSpacing w:val="0"/>
        <w:jc w:val="both"/>
        <w:rPr>
          <w:b/>
        </w:rPr>
      </w:pPr>
      <w:r w:rsidRPr="00AA2D0B">
        <w:rPr>
          <w:b/>
        </w:rPr>
        <w:t>A tantárgy tematikája: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A katonai szervezetek helye, szerepe a fejezet gazdálkodási rendszerében</w:t>
      </w:r>
      <w:r w:rsidRPr="00AA2D0B">
        <w:t>.</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Pénzügyi-logisztikai feladatok a gazdálkodás megszervezésében és végrehajtásában, az ezzel kapcsolatos felelősségi és hatáskörök.</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Az előirányzatok tervezésével kapcsolatos feladatok. Tervjavaslat készítése</w:t>
      </w:r>
      <w:r w:rsidRPr="00AA2D0B">
        <w:t xml:space="preserve">. </w:t>
      </w:r>
      <w:r w:rsidRPr="00AA2D0B">
        <w:rPr>
          <w:bCs/>
          <w:lang w:eastAsia="x-none"/>
        </w:rPr>
        <w:t>Az előirányzatok felhasználásának, módosításának szabályai.</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A beszámolás rendje</w:t>
      </w:r>
      <w:r w:rsidRPr="00AA2D0B">
        <w:t xml:space="preserve">. </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A gazdálkodással kapcsolatos dokumentumok köre, kezelése, nyilvántartási feladatok. Kötelezettségvállalási, ellenjegyzési, érvényesítési, utalványozási jogkörök</w:t>
      </w:r>
      <w:r w:rsidRPr="00AA2D0B">
        <w:t>.</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bCs/>
          <w:lang w:eastAsia="x-none"/>
        </w:rPr>
        <w:t>Költségvetési beszámolás szabályai, a beszámoló elkészítésének részfeladatai. A tananyaggal kapcsolatos gyakorlati feladatok végrehajtása.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t>1. zh megírása.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lang w:eastAsia="x-none"/>
        </w:rPr>
        <w:t>A NATO LOGFAS rendszer rendeltetése és felépítése.</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lang w:eastAsia="x-none"/>
        </w:rPr>
        <w:t>Az LDM modul rendeltetése, felépítése és használata.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lang w:eastAsia="x-none"/>
        </w:rPr>
        <w:t>A Geo Manager modul rendeltetése, felépítése és használata.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rPr>
          <w:lang w:eastAsia="x-none"/>
        </w:rPr>
        <w:t>Az ADAMS modul rendeltetése, felépítése és használata.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t>A különleges jogrendi időszak bevezetése során jelentkező logisztikai feladatok tervezése, szervezése, továbbá tervezés okmányai, kitöltésének szabályai.</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pPr>
      <w:r w:rsidRPr="00AA2D0B">
        <w:t>Az anyagok utalványozása, leltározás, selejtezése, a káreljárás lefolytatása.</w:t>
      </w:r>
    </w:p>
    <w:p w:rsidR="00E3052C" w:rsidRPr="00AA2D0B" w:rsidRDefault="00E3052C" w:rsidP="00977D24">
      <w:pPr>
        <w:pStyle w:val="Listaszerbekezds"/>
        <w:numPr>
          <w:ilvl w:val="1"/>
          <w:numId w:val="126"/>
        </w:numPr>
        <w:tabs>
          <w:tab w:val="clear" w:pos="792"/>
          <w:tab w:val="num" w:pos="1000"/>
        </w:tabs>
        <w:spacing w:before="120"/>
        <w:ind w:left="1000"/>
        <w:contextualSpacing w:val="0"/>
        <w:jc w:val="both"/>
        <w:rPr>
          <w:b/>
        </w:rPr>
      </w:pPr>
      <w:r w:rsidRPr="00AA2D0B">
        <w:t>2. zh. megírása.</w:t>
      </w:r>
    </w:p>
    <w:p w:rsidR="00E3052C" w:rsidRPr="00AA2D0B" w:rsidRDefault="00E3052C" w:rsidP="00977D24">
      <w:pPr>
        <w:pStyle w:val="lfej"/>
        <w:numPr>
          <w:ilvl w:val="0"/>
          <w:numId w:val="126"/>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7. félév</w:t>
      </w:r>
    </w:p>
    <w:p w:rsidR="00E3052C" w:rsidRPr="00AA2D0B" w:rsidRDefault="00E3052C" w:rsidP="00977D24">
      <w:pPr>
        <w:pStyle w:val="lfej"/>
        <w:numPr>
          <w:ilvl w:val="0"/>
          <w:numId w:val="126"/>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75 %-ban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E3052C" w:rsidRPr="00AA2D0B" w:rsidRDefault="00E3052C" w:rsidP="00977D24">
      <w:pPr>
        <w:pStyle w:val="Listaszerbekezds"/>
        <w:numPr>
          <w:ilvl w:val="0"/>
          <w:numId w:val="126"/>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E3052C" w:rsidRPr="00AA2D0B" w:rsidRDefault="00E3052C" w:rsidP="00977D24">
      <w:pPr>
        <w:pStyle w:val="Listaszerbekezds"/>
        <w:numPr>
          <w:ilvl w:val="0"/>
          <w:numId w:val="12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félévközi jegy megszerzéséhez a félév során 2 zárthelyi dolgozat megírására kerül sor. A zárthelyi dolgozatok pontszáma a számonkért tananyag </w:t>
      </w:r>
      <w:r w:rsidRPr="00AA2D0B">
        <w:lastRenderedPageBreak/>
        <w:t xml:space="preserve">mennyiségétől függően eltérő. Minden dolgozatnak külön-külön legalább az elégséges szintet el kell érnie, amely 51%. A dolgozatok javítására a félév során egyszer van lehetőség. A </w:t>
      </w:r>
      <w:r w:rsidRPr="00AA2D0B">
        <w:rPr>
          <w:b/>
        </w:rPr>
        <w:t>félévközi jegy</w:t>
      </w:r>
      <w:r w:rsidRPr="00AA2D0B">
        <w:t xml:space="preserve"> megállapítása a dolgozatok jegyeinek egyszerű számtani átlaga alapján történik. </w:t>
      </w:r>
    </w:p>
    <w:p w:rsidR="00E3052C" w:rsidRPr="00AA2D0B" w:rsidRDefault="00E3052C" w:rsidP="00977D24">
      <w:pPr>
        <w:pStyle w:val="Listaszerbekezds"/>
        <w:numPr>
          <w:ilvl w:val="0"/>
          <w:numId w:val="126"/>
        </w:numPr>
        <w:tabs>
          <w:tab w:val="clear" w:pos="360"/>
          <w:tab w:val="left" w:pos="284"/>
          <w:tab w:val="num" w:pos="644"/>
        </w:tabs>
        <w:spacing w:before="120"/>
        <w:ind w:left="641" w:hanging="357"/>
        <w:contextualSpacing w:val="0"/>
        <w:rPr>
          <w:b/>
        </w:rPr>
      </w:pPr>
      <w:r w:rsidRPr="00AA2D0B">
        <w:rPr>
          <w:b/>
        </w:rPr>
        <w:tab/>
        <w:t>Irodalomjegyzék (magyar, angol):</w:t>
      </w:r>
    </w:p>
    <w:p w:rsidR="00E3052C" w:rsidRPr="00AA2D0B" w:rsidRDefault="00E3052C" w:rsidP="00977D24">
      <w:pPr>
        <w:pStyle w:val="lfej"/>
        <w:numPr>
          <w:ilvl w:val="1"/>
          <w:numId w:val="126"/>
        </w:numPr>
        <w:tabs>
          <w:tab w:val="clear" w:pos="792"/>
          <w:tab w:val="clear" w:pos="4536"/>
          <w:tab w:val="clear" w:pos="9072"/>
          <w:tab w:val="num" w:pos="1000"/>
        </w:tabs>
        <w:spacing w:before="120"/>
        <w:ind w:left="1000"/>
        <w:jc w:val="both"/>
        <w:rPr>
          <w:b/>
        </w:rPr>
      </w:pPr>
      <w:r w:rsidRPr="00AA2D0B">
        <w:rPr>
          <w:b/>
        </w:rPr>
        <w:t>Kötelező irodalom:</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t>Koháriné dr. Papp Edit: Államháztartási ismeretek (Perfekt 2011 ISBN 9789633946763)</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t>2011</w:t>
      </w:r>
      <w:r w:rsidRPr="00AA2D0B">
        <w:rPr>
          <w:bCs/>
          <w:lang w:val="hu-HU"/>
        </w:rPr>
        <w:t>.évi CXCV tv. az államháztartásról</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bCs/>
          <w:lang w:val="hu-HU"/>
        </w:rPr>
        <w:t>368/2011 (XII.31.) Korm. rendelet az államháztartásról szóló törvény végrehajtásáról</w:t>
      </w:r>
    </w:p>
    <w:p w:rsidR="00E3052C" w:rsidRPr="00AA2D0B" w:rsidRDefault="00E3052C" w:rsidP="00977D24">
      <w:pPr>
        <w:pStyle w:val="lfej"/>
        <w:numPr>
          <w:ilvl w:val="0"/>
          <w:numId w:val="102"/>
        </w:numPr>
        <w:tabs>
          <w:tab w:val="clear" w:pos="4536"/>
          <w:tab w:val="clear" w:pos="9072"/>
        </w:tabs>
        <w:ind w:left="1434" w:hanging="357"/>
        <w:jc w:val="both"/>
      </w:pPr>
      <w:r w:rsidRPr="00AA2D0B">
        <w:rPr>
          <w:bCs/>
          <w:lang w:val="hu-HU"/>
        </w:rPr>
        <w:t>346/2009. (XII.30.) Korm. rendelet a honvédelmi szervek működésének az államháztartás működési rendjétől eltérő szabályairól</w:t>
      </w:r>
    </w:p>
    <w:p w:rsidR="00E3052C" w:rsidRPr="00AA2D0B" w:rsidRDefault="00E3052C" w:rsidP="00977D24">
      <w:pPr>
        <w:pStyle w:val="lfej"/>
        <w:numPr>
          <w:ilvl w:val="0"/>
          <w:numId w:val="102"/>
        </w:numPr>
        <w:tabs>
          <w:tab w:val="clear" w:pos="4536"/>
          <w:tab w:val="clear" w:pos="9072"/>
        </w:tabs>
        <w:ind w:left="1434" w:hanging="357"/>
        <w:jc w:val="both"/>
        <w:rPr>
          <w:b/>
        </w:rPr>
      </w:pPr>
      <w:r w:rsidRPr="00AA2D0B">
        <w:rPr>
          <w:bCs/>
          <w:lang w:val="hu-HU"/>
        </w:rPr>
        <w:t>24/2015. (VI:15.) HM utasítás a HM fejezet központi és intézményi gazdálkodásának rendjéről</w:t>
      </w:r>
    </w:p>
    <w:p w:rsidR="00E3052C" w:rsidRPr="00AA2D0B" w:rsidRDefault="00E3052C" w:rsidP="00977D24">
      <w:pPr>
        <w:pStyle w:val="lfej"/>
        <w:numPr>
          <w:ilvl w:val="0"/>
          <w:numId w:val="102"/>
        </w:numPr>
        <w:tabs>
          <w:tab w:val="clear" w:pos="4536"/>
          <w:tab w:val="clear" w:pos="9072"/>
        </w:tabs>
        <w:ind w:left="1434" w:hanging="357"/>
        <w:jc w:val="both"/>
        <w:rPr>
          <w:b/>
        </w:rPr>
      </w:pPr>
      <w:r w:rsidRPr="00AA2D0B">
        <w:rPr>
          <w:lang w:val="hu-HU"/>
        </w:rPr>
        <w:t xml:space="preserve">NATO </w:t>
      </w:r>
      <w:r w:rsidRPr="00AA2D0B">
        <w:t>Logistics Functional Area Services (LOGFAS) ver. 6.1 Tutorial</w:t>
      </w:r>
    </w:p>
    <w:p w:rsidR="00E3052C" w:rsidRPr="00AA2D0B" w:rsidRDefault="00E3052C" w:rsidP="00977D24">
      <w:pPr>
        <w:pStyle w:val="lfej"/>
        <w:numPr>
          <w:ilvl w:val="1"/>
          <w:numId w:val="12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E3052C" w:rsidRPr="00AA2D0B" w:rsidRDefault="00E3052C" w:rsidP="00977D24">
      <w:pPr>
        <w:pStyle w:val="lfej"/>
        <w:numPr>
          <w:ilvl w:val="0"/>
          <w:numId w:val="103"/>
        </w:numPr>
        <w:tabs>
          <w:tab w:val="clear" w:pos="4536"/>
          <w:tab w:val="clear" w:pos="9072"/>
        </w:tabs>
        <w:spacing w:before="120"/>
        <w:jc w:val="both"/>
        <w:rPr>
          <w:lang w:val="hu-HU"/>
        </w:rPr>
      </w:pPr>
      <w:r w:rsidRPr="00AA2D0B">
        <w:rPr>
          <w:lang w:val="hu-HU"/>
        </w:rPr>
        <w:t>2015. évi CXLIII. törvény a közbeszerzésekről</w:t>
      </w:r>
    </w:p>
    <w:p w:rsidR="00FE6ECD" w:rsidRPr="00AA2D0B" w:rsidRDefault="00FE6ECD" w:rsidP="00FE6ECD">
      <w:pPr>
        <w:spacing w:after="120"/>
        <w:rPr>
          <w:bCs/>
        </w:rPr>
      </w:pPr>
    </w:p>
    <w:p w:rsidR="00E3052C" w:rsidRPr="00AA2D0B" w:rsidRDefault="00E3052C" w:rsidP="00E3052C">
      <w:pPr>
        <w:tabs>
          <w:tab w:val="right" w:pos="900"/>
        </w:tabs>
        <w:spacing w:before="120"/>
        <w:ind w:left="2880" w:hanging="2880"/>
        <w:jc w:val="both"/>
        <w:rPr>
          <w:bCs/>
          <w:lang w:eastAsia="x-none"/>
        </w:rPr>
      </w:pPr>
      <w:r w:rsidRPr="00AA2D0B">
        <w:rPr>
          <w:bCs/>
          <w:lang w:eastAsia="x-none"/>
        </w:rPr>
        <w:t>Budapest, 2017. október 31.</w:t>
      </w:r>
    </w:p>
    <w:p w:rsidR="001010DF" w:rsidRPr="00AA2D0B" w:rsidRDefault="001010DF" w:rsidP="00E3052C">
      <w:pPr>
        <w:tabs>
          <w:tab w:val="right" w:pos="900"/>
        </w:tabs>
        <w:spacing w:before="120"/>
        <w:ind w:left="2880" w:hanging="2880"/>
        <w:jc w:val="both"/>
        <w:rPr>
          <w:bCs/>
          <w:lang w:eastAsia="x-none"/>
        </w:rPr>
      </w:pPr>
    </w:p>
    <w:p w:rsidR="00E3052C" w:rsidRPr="00AA2D0B" w:rsidRDefault="00E3052C" w:rsidP="00E3052C">
      <w:pPr>
        <w:pStyle w:val="Szvegtrzs"/>
        <w:ind w:left="4254" w:firstLine="709"/>
        <w:rPr>
          <w:b/>
          <w:bCs/>
          <w:lang w:val="hu-HU"/>
        </w:rPr>
      </w:pPr>
      <w:r w:rsidRPr="00AA2D0B">
        <w:rPr>
          <w:b/>
          <w:bCs/>
        </w:rPr>
        <w:t xml:space="preserve">Dr. Pap Andrea </w:t>
      </w:r>
      <w:r w:rsidRPr="00AA2D0B">
        <w:rPr>
          <w:b/>
          <w:bCs/>
          <w:lang w:val="hu-HU"/>
        </w:rPr>
        <w:t>egyetemi docens, PhD</w:t>
      </w:r>
    </w:p>
    <w:p w:rsidR="00E3052C" w:rsidRPr="00AA2D0B" w:rsidRDefault="001010DF" w:rsidP="00E3052C">
      <w:pPr>
        <w:pStyle w:val="Szvegtrzs"/>
        <w:ind w:left="5954"/>
        <w:rPr>
          <w:bCs/>
        </w:rPr>
      </w:pPr>
      <w:r w:rsidRPr="00AA2D0B">
        <w:rPr>
          <w:bCs/>
          <w:lang w:val="hu-HU"/>
        </w:rPr>
        <w:t xml:space="preserve">      </w:t>
      </w:r>
      <w:r w:rsidR="00E3052C" w:rsidRPr="00AA2D0B">
        <w:rPr>
          <w:bCs/>
        </w:rPr>
        <w:t>tantárgyfelelős</w:t>
      </w:r>
    </w:p>
    <w:p w:rsidR="00FE6ECD" w:rsidRPr="00AA2D0B" w:rsidRDefault="00FE6ECD" w:rsidP="00FE6ECD">
      <w:pPr>
        <w:spacing w:after="120"/>
        <w:rPr>
          <w:bCs/>
        </w:rPr>
      </w:pPr>
    </w:p>
    <w:p w:rsidR="00FE6ECD" w:rsidRPr="00AA2D0B" w:rsidRDefault="00FE6ECD" w:rsidP="00FE6ECD">
      <w:pPr>
        <w:spacing w:after="120"/>
        <w:rPr>
          <w:bCs/>
        </w:rPr>
      </w:pPr>
    </w:p>
    <w:p w:rsidR="00FE6ECD" w:rsidRPr="00AA2D0B" w:rsidRDefault="00FE6ECD" w:rsidP="00FE6ECD">
      <w:pPr>
        <w:spacing w:after="120"/>
        <w:rPr>
          <w:bCs/>
        </w:rPr>
      </w:pPr>
    </w:p>
    <w:p w:rsidR="00FE6ECD" w:rsidRPr="00AA2D0B" w:rsidRDefault="00FE6ECD" w:rsidP="00FE6ECD">
      <w:pPr>
        <w:spacing w:after="120"/>
        <w:rPr>
          <w:bCs/>
        </w:rPr>
      </w:pPr>
    </w:p>
    <w:p w:rsidR="00FE6ECD" w:rsidRPr="00AA2D0B" w:rsidRDefault="00FE6ECD" w:rsidP="00FE6ECD">
      <w:pPr>
        <w:spacing w:after="120"/>
        <w:rPr>
          <w:bCs/>
        </w:rPr>
      </w:pPr>
    </w:p>
    <w:p w:rsidR="00FE6ECD" w:rsidRPr="00AA2D0B" w:rsidRDefault="00FE6ECD" w:rsidP="00FE6ECD">
      <w:pPr>
        <w:spacing w:after="120"/>
        <w:rPr>
          <w:bCs/>
        </w:rPr>
      </w:pPr>
    </w:p>
    <w:p w:rsidR="00FE6ECD" w:rsidRPr="00AA2D0B" w:rsidRDefault="00FE6ECD" w:rsidP="00FE6ECD">
      <w:pPr>
        <w:spacing w:after="120"/>
        <w:rPr>
          <w:bCs/>
        </w:rPr>
      </w:pPr>
    </w:p>
    <w:p w:rsidR="000621C2" w:rsidRPr="00AA2D0B" w:rsidRDefault="00E3052C" w:rsidP="00FE6ECD">
      <w:pPr>
        <w:spacing w:after="120"/>
        <w:rPr>
          <w:bCs/>
          <w:sz w:val="4"/>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E3052C" w:rsidRPr="00AA2D0B" w:rsidTr="00BA3614">
        <w:tc>
          <w:tcPr>
            <w:tcW w:w="4855" w:type="dxa"/>
            <w:tcBorders>
              <w:top w:val="nil"/>
              <w:left w:val="nil"/>
              <w:bottom w:val="single" w:sz="4" w:space="0" w:color="auto"/>
              <w:right w:val="nil"/>
            </w:tcBorders>
            <w:hideMark/>
          </w:tcPr>
          <w:p w:rsidR="00E3052C" w:rsidRPr="00AA2D0B" w:rsidRDefault="00E3052C"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3052C" w:rsidRPr="00AA2D0B" w:rsidRDefault="00E3052C" w:rsidP="00BA3614">
            <w:pPr>
              <w:pStyle w:val="Szvegtrzs"/>
            </w:pPr>
          </w:p>
        </w:tc>
        <w:tc>
          <w:tcPr>
            <w:tcW w:w="2597" w:type="dxa"/>
          </w:tcPr>
          <w:p w:rsidR="00E3052C" w:rsidRPr="00AA2D0B" w:rsidRDefault="00E3052C" w:rsidP="00BA3614">
            <w:pPr>
              <w:pStyle w:val="Szvegtrzs"/>
              <w:jc w:val="right"/>
            </w:pPr>
          </w:p>
        </w:tc>
      </w:tr>
      <w:tr w:rsidR="00E3052C" w:rsidRPr="00AA2D0B" w:rsidTr="00BA3614">
        <w:tc>
          <w:tcPr>
            <w:tcW w:w="4855" w:type="dxa"/>
            <w:tcBorders>
              <w:top w:val="single" w:sz="4" w:space="0" w:color="auto"/>
              <w:left w:val="nil"/>
              <w:bottom w:val="nil"/>
              <w:right w:val="nil"/>
            </w:tcBorders>
            <w:hideMark/>
          </w:tcPr>
          <w:p w:rsidR="00E3052C" w:rsidRPr="00AA2D0B" w:rsidRDefault="00E3052C" w:rsidP="00BA3614">
            <w:pPr>
              <w:pStyle w:val="Szvegtrzs"/>
              <w:jc w:val="center"/>
              <w:rPr>
                <w:b/>
              </w:rPr>
            </w:pPr>
            <w:r w:rsidRPr="00AA2D0B">
              <w:rPr>
                <w:b/>
              </w:rPr>
              <w:t>Hadtudományi és Honvédtisztképző Kar</w:t>
            </w:r>
          </w:p>
        </w:tc>
        <w:tc>
          <w:tcPr>
            <w:tcW w:w="1620" w:type="dxa"/>
          </w:tcPr>
          <w:p w:rsidR="00E3052C" w:rsidRPr="00AA2D0B" w:rsidRDefault="00E3052C" w:rsidP="00BA3614">
            <w:pPr>
              <w:pStyle w:val="Szvegtrzs"/>
            </w:pPr>
          </w:p>
        </w:tc>
        <w:tc>
          <w:tcPr>
            <w:tcW w:w="2597" w:type="dxa"/>
          </w:tcPr>
          <w:p w:rsidR="00E3052C" w:rsidRPr="00AA2D0B" w:rsidRDefault="00E3052C" w:rsidP="00BA3614">
            <w:pPr>
              <w:pStyle w:val="Szvegtrzs"/>
            </w:pPr>
          </w:p>
        </w:tc>
      </w:tr>
    </w:tbl>
    <w:p w:rsidR="00E3052C" w:rsidRPr="00AA2D0B" w:rsidRDefault="00E3052C" w:rsidP="00E3052C">
      <w:pPr>
        <w:pStyle w:val="lfej"/>
        <w:tabs>
          <w:tab w:val="right" w:pos="0"/>
        </w:tabs>
        <w:jc w:val="both"/>
        <w:rPr>
          <w:bCs/>
        </w:rPr>
      </w:pPr>
    </w:p>
    <w:p w:rsidR="00E3052C" w:rsidRPr="00AA2D0B" w:rsidRDefault="00E3052C" w:rsidP="00E3052C">
      <w:pPr>
        <w:jc w:val="center"/>
        <w:rPr>
          <w:b/>
          <w:bCs/>
          <w:sz w:val="28"/>
          <w:szCs w:val="28"/>
        </w:rPr>
      </w:pPr>
      <w:r w:rsidRPr="00AA2D0B">
        <w:rPr>
          <w:b/>
          <w:bCs/>
          <w:sz w:val="28"/>
          <w:szCs w:val="28"/>
        </w:rPr>
        <w:t>TANTÁRGYI PROGRAM</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HLHAB55</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Ruházati ellátás</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Clothing Supply</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1010DF" w:rsidRPr="00AA2D0B">
        <w:rPr>
          <w:bCs/>
          <w:lang w:val="hu-HU"/>
        </w:rPr>
        <w:t xml:space="preserve">Katonai Logisztikai Intézet, </w:t>
      </w:r>
      <w:r w:rsidRPr="00AA2D0B">
        <w:rPr>
          <w:bCs/>
          <w:lang w:val="hu-HU"/>
        </w:rPr>
        <w:t>Hadtáp és Katonai Közlekedési Tanszék</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586164" w:rsidRPr="00AA2D0B">
        <w:rPr>
          <w:bCs/>
          <w:lang w:val="hu-HU"/>
        </w:rPr>
        <w:t>Prof. Dr. Báthy Sándor egyetemi tanár</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3052C" w:rsidRPr="00AA2D0B" w:rsidRDefault="00E3052C" w:rsidP="00977D24">
      <w:pPr>
        <w:pStyle w:val="lfej"/>
        <w:numPr>
          <w:ilvl w:val="1"/>
          <w:numId w:val="127"/>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1010DF" w:rsidRPr="00AA2D0B">
        <w:rPr>
          <w:bCs/>
          <w:lang w:val="hu-HU"/>
        </w:rPr>
        <w:t>óraszám:</w:t>
      </w:r>
    </w:p>
    <w:p w:rsidR="00E3052C" w:rsidRPr="00AA2D0B" w:rsidRDefault="00E3052C" w:rsidP="00977D24">
      <w:pPr>
        <w:pStyle w:val="lfej"/>
        <w:numPr>
          <w:ilvl w:val="2"/>
          <w:numId w:val="12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 (30+30)</w:t>
      </w:r>
    </w:p>
    <w:p w:rsidR="00E3052C" w:rsidRPr="00AA2D0B" w:rsidRDefault="00E3052C" w:rsidP="00977D24">
      <w:pPr>
        <w:pStyle w:val="lfej"/>
        <w:numPr>
          <w:ilvl w:val="2"/>
          <w:numId w:val="12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E3052C" w:rsidRPr="00AA2D0B" w:rsidRDefault="00E3052C" w:rsidP="00977D24">
      <w:pPr>
        <w:pStyle w:val="lfej"/>
        <w:numPr>
          <w:ilvl w:val="1"/>
          <w:numId w:val="12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E3052C" w:rsidRPr="00AA2D0B" w:rsidRDefault="00E3052C" w:rsidP="00977D24">
      <w:pPr>
        <w:pStyle w:val="lfej"/>
        <w:numPr>
          <w:ilvl w:val="0"/>
          <w:numId w:val="12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Megismertetni a honvéd tisztjelölteket a csapatszintű ruházati szakterület gazdálkodási sajátosságaival, a ruházati ellátást irányító logisztikai tiszt feladataival, a csapatszintű gazdálkodók és a szakterület közép,- valamint felső szintű szervezetei közötti együttműködés feladataival.</w:t>
      </w:r>
    </w:p>
    <w:p w:rsidR="00E3052C" w:rsidRPr="00AA2D0B" w:rsidRDefault="00E3052C" w:rsidP="00977D24">
      <w:pPr>
        <w:pStyle w:val="Listaszerbekezds"/>
        <w:numPr>
          <w:ilvl w:val="0"/>
          <w:numId w:val="127"/>
        </w:numPr>
        <w:tabs>
          <w:tab w:val="clear" w:pos="360"/>
          <w:tab w:val="num" w:pos="644"/>
        </w:tabs>
        <w:spacing w:before="120"/>
        <w:ind w:left="641" w:hanging="357"/>
        <w:jc w:val="both"/>
        <w:rPr>
          <w:b/>
          <w:bCs/>
        </w:rPr>
      </w:pPr>
      <w:r w:rsidRPr="00AA2D0B">
        <w:rPr>
          <w:b/>
          <w:bCs/>
        </w:rPr>
        <w:t xml:space="preserve">A tantárgy szakmai tartalma (angolul): </w:t>
      </w:r>
      <w:r w:rsidRPr="00AA2D0B">
        <w:rPr>
          <w:bCs/>
        </w:rPr>
        <w:t>Characteristics of management of the units’ clothing supply branch. Tasks and responsibilities of the supply officer working int he field of clothing supply. Ways of cooperation among the unit, central and higher level supply branch organizations.</w:t>
      </w:r>
    </w:p>
    <w:p w:rsidR="00E3052C" w:rsidRPr="00AA2D0B" w:rsidRDefault="00E3052C" w:rsidP="00977D24">
      <w:pPr>
        <w:pStyle w:val="Listaszerbekezds"/>
        <w:numPr>
          <w:ilvl w:val="0"/>
          <w:numId w:val="127"/>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honvéd tisztjelölt megismeri </w:t>
      </w:r>
      <w:r w:rsidRPr="00AA2D0B">
        <w:rPr>
          <w:bCs/>
        </w:rPr>
        <w:t>a ruházati ellátás helyét és szerepét a Magyar Honvédségben, a ruházati illetmény-, előirányzat- és pénzkeret-gazdálkodást, valamint a beszerzés sajátosságait, a ruházati anyagok készletgazdálkodását, a válságreagáló és béketámogató műveletek ruházati biztosítását, a ruházati anyagok selejtezési sajátosságát és a ruházati szakterület ellenőrzési rendszerét.</w:t>
      </w:r>
    </w:p>
    <w:p w:rsidR="00E3052C" w:rsidRPr="00AA2D0B" w:rsidRDefault="00E3052C" w:rsidP="00977D24">
      <w:pPr>
        <w:pStyle w:val="Listaszerbekezds"/>
        <w:numPr>
          <w:ilvl w:val="0"/>
          <w:numId w:val="127"/>
        </w:numPr>
        <w:tabs>
          <w:tab w:val="clear" w:pos="360"/>
          <w:tab w:val="num" w:pos="644"/>
        </w:tabs>
        <w:ind w:left="641" w:hanging="357"/>
        <w:jc w:val="both"/>
        <w:rPr>
          <w:b/>
        </w:rPr>
      </w:pPr>
      <w:r w:rsidRPr="00AA2D0B">
        <w:rPr>
          <w:b/>
        </w:rPr>
        <w:t xml:space="preserve">Elérendő kompetenciák (angolul): </w:t>
      </w:r>
      <w:r w:rsidRPr="00AA2D0B">
        <w:t>Cadets have to be familiarized with role and tasks of the unit, central and higher level organizations specialized in supply the military organization with clothing material. Acquire factual knowledge about the rule of public procurement, budgetery management, stockpile planning and management, sorting out the unusable clothing material and the inner control system of the unit level clothing branch of supply services.</w:t>
      </w:r>
    </w:p>
    <w:p w:rsidR="00E3052C" w:rsidRPr="00AA2D0B" w:rsidRDefault="00E3052C" w:rsidP="00977D24">
      <w:pPr>
        <w:pStyle w:val="lfej"/>
        <w:numPr>
          <w:ilvl w:val="0"/>
          <w:numId w:val="12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Hadtáp szaktechnikai eszközök (HLHAB51), Hadtáp anyagismeret és gyártástechnológia (HLHAB52)</w:t>
      </w:r>
    </w:p>
    <w:p w:rsidR="00E3052C" w:rsidRPr="00AA2D0B" w:rsidRDefault="00977D24" w:rsidP="00977D24">
      <w:pPr>
        <w:pStyle w:val="Listaszerbekezds"/>
        <w:numPr>
          <w:ilvl w:val="0"/>
          <w:numId w:val="127"/>
        </w:numPr>
        <w:tabs>
          <w:tab w:val="clear" w:pos="360"/>
          <w:tab w:val="num" w:pos="644"/>
        </w:tabs>
        <w:spacing w:before="120"/>
        <w:ind w:left="641" w:hanging="357"/>
        <w:contextualSpacing w:val="0"/>
        <w:jc w:val="both"/>
        <w:rPr>
          <w:b/>
        </w:rPr>
      </w:pPr>
      <w:r w:rsidRPr="00AA2D0B">
        <w:rPr>
          <w:b/>
        </w:rPr>
        <w:br w:type="page"/>
      </w:r>
      <w:r w:rsidR="00E3052C" w:rsidRPr="00AA2D0B">
        <w:rPr>
          <w:b/>
        </w:rPr>
        <w:lastRenderedPageBreak/>
        <w:t>A tantárgy tematikája:</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Az MH ruházati szakterületének szervezete és feladatai.</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ruházati illetmény-, előirányzat- és pénzkeret-gazdálkodás, a ruházati beszerzés sajátosságai.</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ruházati készlet- és eszközgazdálkodás rendszere, az állomány ellátása.</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1. ZH. megírása.</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Ruházati szolgáltatások.</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rPr>
          <w:bCs/>
          <w:iCs/>
        </w:rPr>
        <w:t>Magyarország határain kívüli válságreagáló és béketámogató művelet ruházati biztosítása.</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szakanyagok selejtezése.</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2. ZH. megírása.</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ruházati szakterület számviteli feladatai.</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szakterületi gazdálkodás elemzése és a szakterület sajátos ellenőrzési feladatai.</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ruházati szakterület vezetése.</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A szakbeosztások átadás-átvétele.</w:t>
      </w:r>
    </w:p>
    <w:p w:rsidR="00E3052C" w:rsidRPr="00AA2D0B" w:rsidRDefault="00E3052C" w:rsidP="00977D24">
      <w:pPr>
        <w:pStyle w:val="Listaszerbekezds"/>
        <w:numPr>
          <w:ilvl w:val="1"/>
          <w:numId w:val="127"/>
        </w:numPr>
        <w:tabs>
          <w:tab w:val="clear" w:pos="792"/>
          <w:tab w:val="num" w:pos="1000"/>
        </w:tabs>
        <w:ind w:left="998" w:hanging="431"/>
        <w:contextualSpacing w:val="0"/>
        <w:jc w:val="both"/>
      </w:pPr>
      <w:r w:rsidRPr="00AA2D0B">
        <w:t>3. ZH megírása.</w:t>
      </w:r>
    </w:p>
    <w:p w:rsidR="00E3052C" w:rsidRPr="00AA2D0B" w:rsidRDefault="00E3052C" w:rsidP="00977D24">
      <w:pPr>
        <w:pStyle w:val="lfej"/>
        <w:numPr>
          <w:ilvl w:val="0"/>
          <w:numId w:val="127"/>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7. félév</w:t>
      </w:r>
    </w:p>
    <w:p w:rsidR="00E3052C" w:rsidRPr="00AA2D0B" w:rsidRDefault="00E3052C" w:rsidP="00977D24">
      <w:pPr>
        <w:pStyle w:val="lfej"/>
        <w:numPr>
          <w:ilvl w:val="0"/>
          <w:numId w:val="127"/>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75 %-ban kötelező. </w:t>
      </w:r>
      <w:r w:rsidRPr="00AA2D0B">
        <w:rPr>
          <w:bCs/>
          <w:lang w:val="hu-HU"/>
        </w:rPr>
        <w:t>A hallgatónak a kimaradt tananyagot önképzés keretén belül kell elsajátítani. A kimaradt tananyag jobb megértése érdekében az oktató konzultációs lehetőséget biztosít.</w:t>
      </w:r>
    </w:p>
    <w:p w:rsidR="00E3052C" w:rsidRPr="00AA2D0B" w:rsidRDefault="00E3052C" w:rsidP="00977D24">
      <w:pPr>
        <w:pStyle w:val="Listaszerbekezds"/>
        <w:numPr>
          <w:ilvl w:val="0"/>
          <w:numId w:val="127"/>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E3052C" w:rsidRPr="00AA2D0B" w:rsidRDefault="00E3052C" w:rsidP="00977D24">
      <w:pPr>
        <w:pStyle w:val="Listaszerbekezds"/>
        <w:numPr>
          <w:ilvl w:val="0"/>
          <w:numId w:val="12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Az aláírás megszerzéséhez a félév során 3 zárthelyi dolgozat megírására kerül sor. A zárthelyi dolgozatok pontszáma a számonkért tananyag mennyiségétől függően eltérő. Minden dolgozatnak külön-külön legalább az elégséges szintet el kell érnie, amely 51%. A dolgozatok javítására a félév során egyszer van lehetőség. A tantárgy kreditje megszerzésének feltétele a legalább elégséges (2) kollokviumi jegy. A </w:t>
      </w:r>
      <w:r w:rsidRPr="00AA2D0B">
        <w:rPr>
          <w:b/>
        </w:rPr>
        <w:t>kollokvium</w:t>
      </w:r>
      <w:r w:rsidRPr="00AA2D0B">
        <w:t xml:space="preserve"> a kurzus tananyagából történik, szóban a kiadott felkészülési kérdések alapján. A tananyag szerves részét képezik a kijelölt kötelező irodalmon kívül a tantárgy előadásai során elhangzott, illetve a gyakorlati foglalkozáson begyakorolt ismeretek is. A tantárgy egyben a záróvizsga részét is képezi, a </w:t>
      </w:r>
      <w:r w:rsidRPr="00AA2D0B">
        <w:rPr>
          <w:b/>
        </w:rPr>
        <w:t>kollokvium</w:t>
      </w:r>
      <w:r w:rsidRPr="00AA2D0B">
        <w:t>i felkészülési kérdések megadásánál a záróvizsga témaköröket figyelembe kell venni.</w:t>
      </w:r>
    </w:p>
    <w:p w:rsidR="00E3052C" w:rsidRPr="00AA2D0B" w:rsidRDefault="00E3052C" w:rsidP="00977D24">
      <w:pPr>
        <w:pStyle w:val="Listaszerbekezds"/>
        <w:numPr>
          <w:ilvl w:val="0"/>
          <w:numId w:val="127"/>
        </w:numPr>
        <w:tabs>
          <w:tab w:val="clear" w:pos="360"/>
          <w:tab w:val="left" w:pos="284"/>
          <w:tab w:val="num" w:pos="644"/>
        </w:tabs>
        <w:spacing w:before="120"/>
        <w:ind w:left="641" w:hanging="357"/>
        <w:contextualSpacing w:val="0"/>
        <w:rPr>
          <w:b/>
        </w:rPr>
      </w:pPr>
      <w:r w:rsidRPr="00AA2D0B">
        <w:rPr>
          <w:b/>
        </w:rPr>
        <w:tab/>
        <w:t>Irodalomjegyzék (magyar, angol):</w:t>
      </w:r>
    </w:p>
    <w:p w:rsidR="00E3052C" w:rsidRPr="00AA2D0B" w:rsidRDefault="00E3052C" w:rsidP="00977D24">
      <w:pPr>
        <w:pStyle w:val="lfej"/>
        <w:numPr>
          <w:ilvl w:val="1"/>
          <w:numId w:val="127"/>
        </w:numPr>
        <w:tabs>
          <w:tab w:val="clear" w:pos="792"/>
          <w:tab w:val="clear" w:pos="4536"/>
          <w:tab w:val="clear" w:pos="9072"/>
          <w:tab w:val="num" w:pos="1000"/>
        </w:tabs>
        <w:spacing w:before="120"/>
        <w:ind w:left="1000"/>
        <w:jc w:val="both"/>
        <w:rPr>
          <w:b/>
        </w:rPr>
      </w:pPr>
      <w:r w:rsidRPr="00AA2D0B">
        <w:rPr>
          <w:b/>
        </w:rPr>
        <w:t>Kötelező irodalom:</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t>Allied Joint Logistic Doctrine (AJP-4), December 2003.</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t>Allied Joint Logistic Doctrine (AJP-4.5) Host Nation Support, December 2003.</w:t>
      </w:r>
    </w:p>
    <w:p w:rsidR="00E3052C" w:rsidRPr="00AA2D0B" w:rsidRDefault="000C2DB5" w:rsidP="00977D24">
      <w:pPr>
        <w:pStyle w:val="lfej"/>
        <w:numPr>
          <w:ilvl w:val="0"/>
          <w:numId w:val="102"/>
        </w:numPr>
        <w:tabs>
          <w:tab w:val="clear" w:pos="4536"/>
          <w:tab w:val="clear" w:pos="9072"/>
        </w:tabs>
        <w:ind w:left="1434" w:hanging="357"/>
        <w:jc w:val="both"/>
      </w:pPr>
      <w:r w:rsidRPr="00AA2D0B">
        <w:t xml:space="preserve">Ált/217 </w:t>
      </w:r>
      <w:r w:rsidR="00E3052C" w:rsidRPr="00AA2D0B">
        <w:rPr>
          <w:lang w:val="hu-HU"/>
        </w:rPr>
        <w:t>Magyar</w:t>
      </w:r>
      <w:r w:rsidR="00E3052C" w:rsidRPr="00AA2D0B">
        <w:t xml:space="preserve"> Honvédség Összhader</w:t>
      </w:r>
      <w:r w:rsidR="00E3052C" w:rsidRPr="00AA2D0B">
        <w:rPr>
          <w:rFonts w:hint="eastAsia"/>
        </w:rPr>
        <w:t>ő</w:t>
      </w:r>
      <w:r w:rsidR="00E3052C" w:rsidRPr="00AA2D0B">
        <w:t>nemi Logisztikai Támogatás Doktrína, A HVK Logisztikai Csoportf</w:t>
      </w:r>
      <w:r w:rsidR="00E3052C" w:rsidRPr="00AA2D0B">
        <w:rPr>
          <w:rFonts w:hint="eastAsia"/>
        </w:rPr>
        <w:t>ő</w:t>
      </w:r>
      <w:r w:rsidR="00E3052C" w:rsidRPr="00AA2D0B">
        <w:t>nökség Kiadványa, Budapest, 2015. (3. kiadás)</w:t>
      </w:r>
    </w:p>
    <w:p w:rsidR="00E3052C" w:rsidRPr="00AA2D0B" w:rsidRDefault="00E3052C" w:rsidP="00977D24">
      <w:pPr>
        <w:pStyle w:val="lfej"/>
        <w:numPr>
          <w:ilvl w:val="0"/>
          <w:numId w:val="102"/>
        </w:numPr>
        <w:tabs>
          <w:tab w:val="clear" w:pos="4536"/>
          <w:tab w:val="clear" w:pos="9072"/>
        </w:tabs>
        <w:ind w:left="1434" w:hanging="357"/>
        <w:jc w:val="both"/>
      </w:pPr>
      <w:r w:rsidRPr="00AA2D0B">
        <w:rPr>
          <w:lang w:val="hu-HU"/>
        </w:rPr>
        <w:t>Htp/3 Hadtáp Szabályzat a ruházati szakterület részére, A Magyar Honvédség Kiadványa, Budapest, 2015.</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t>9/2005. (III.30.) HM rendelet a Magyar Honvédség Öltözködési Szabályzata</w:t>
      </w:r>
    </w:p>
    <w:p w:rsidR="00E3052C" w:rsidRPr="00AA2D0B" w:rsidRDefault="00E3052C" w:rsidP="00977D24">
      <w:pPr>
        <w:pStyle w:val="lfej"/>
        <w:numPr>
          <w:ilvl w:val="0"/>
          <w:numId w:val="102"/>
        </w:numPr>
        <w:tabs>
          <w:tab w:val="clear" w:pos="4536"/>
          <w:tab w:val="clear" w:pos="9072"/>
        </w:tabs>
        <w:ind w:left="1434" w:hanging="357"/>
        <w:jc w:val="both"/>
        <w:rPr>
          <w:lang w:val="hu-HU"/>
        </w:rPr>
      </w:pPr>
      <w:r w:rsidRPr="00AA2D0B">
        <w:rPr>
          <w:lang w:val="hu-HU"/>
        </w:rPr>
        <w:lastRenderedPageBreak/>
        <w:t>20/2013. (IX.16.) HM rendelet a ruházati ellátásról</w:t>
      </w:r>
    </w:p>
    <w:p w:rsidR="00E3052C" w:rsidRPr="00AA2D0B" w:rsidRDefault="00E3052C" w:rsidP="00977D24">
      <w:pPr>
        <w:pStyle w:val="lfej"/>
        <w:numPr>
          <w:ilvl w:val="1"/>
          <w:numId w:val="12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r w:rsidR="000F528C" w:rsidRPr="00AA2D0B">
        <w:rPr>
          <w:lang w:val="hu-HU"/>
        </w:rPr>
        <w:t xml:space="preserve"> --</w:t>
      </w:r>
    </w:p>
    <w:p w:rsidR="00FE6ECD" w:rsidRPr="00AA2D0B" w:rsidRDefault="00FE6ECD" w:rsidP="0055272B">
      <w:pPr>
        <w:ind w:left="5954"/>
        <w:jc w:val="center"/>
        <w:rPr>
          <w:bCs/>
        </w:rPr>
      </w:pPr>
    </w:p>
    <w:p w:rsidR="007E702D" w:rsidRPr="00AA2D0B" w:rsidRDefault="007E702D" w:rsidP="00746B92">
      <w:pPr>
        <w:rPr>
          <w:bCs/>
        </w:rPr>
      </w:pPr>
    </w:p>
    <w:p w:rsidR="00E3052C" w:rsidRPr="00AA2D0B" w:rsidRDefault="00E3052C" w:rsidP="00E3052C">
      <w:pPr>
        <w:tabs>
          <w:tab w:val="right" w:pos="900"/>
        </w:tabs>
        <w:spacing w:before="120"/>
        <w:ind w:left="2880" w:hanging="2880"/>
        <w:jc w:val="both"/>
        <w:rPr>
          <w:bCs/>
          <w:lang w:eastAsia="x-none"/>
        </w:rPr>
      </w:pPr>
      <w:r w:rsidRPr="00AA2D0B">
        <w:rPr>
          <w:bCs/>
          <w:lang w:eastAsia="x-none"/>
        </w:rPr>
        <w:t>Budapest, 2017. október 31.</w:t>
      </w:r>
    </w:p>
    <w:p w:rsidR="001010DF" w:rsidRPr="00AA2D0B" w:rsidRDefault="001010DF" w:rsidP="00E3052C">
      <w:pPr>
        <w:tabs>
          <w:tab w:val="right" w:pos="900"/>
        </w:tabs>
        <w:spacing w:before="120"/>
        <w:ind w:left="2880" w:hanging="2880"/>
        <w:jc w:val="both"/>
        <w:rPr>
          <w:bCs/>
          <w:lang w:eastAsia="x-none"/>
        </w:rPr>
      </w:pPr>
    </w:p>
    <w:p w:rsidR="00E3052C" w:rsidRPr="00AA2D0B" w:rsidRDefault="00586164" w:rsidP="00595AA2">
      <w:pPr>
        <w:pStyle w:val="Szvegtrzs"/>
        <w:ind w:left="4254" w:hanging="1"/>
        <w:jc w:val="center"/>
        <w:rPr>
          <w:b/>
          <w:bCs/>
          <w:lang w:val="hu-HU"/>
        </w:rPr>
      </w:pPr>
      <w:r w:rsidRPr="00AA2D0B">
        <w:rPr>
          <w:b/>
          <w:bCs/>
          <w:lang w:val="hu-HU"/>
        </w:rPr>
        <w:t xml:space="preserve">Prof. </w:t>
      </w:r>
      <w:r w:rsidR="00595AA2" w:rsidRPr="00AA2D0B">
        <w:rPr>
          <w:b/>
          <w:bCs/>
          <w:lang w:val="hu-HU"/>
        </w:rPr>
        <w:t xml:space="preserve">em. </w:t>
      </w:r>
      <w:r w:rsidRPr="00AA2D0B">
        <w:rPr>
          <w:b/>
          <w:bCs/>
          <w:lang w:val="hu-HU"/>
        </w:rPr>
        <w:t>Dr. Báthy Sándor egyetemi tanár</w:t>
      </w:r>
    </w:p>
    <w:p w:rsidR="00E3052C" w:rsidRPr="00AA2D0B" w:rsidRDefault="00E3052C" w:rsidP="00595AA2">
      <w:pPr>
        <w:pStyle w:val="Szvegtrzs"/>
        <w:ind w:left="4254" w:hanging="1"/>
        <w:jc w:val="center"/>
        <w:rPr>
          <w:bCs/>
        </w:rPr>
      </w:pPr>
      <w:r w:rsidRPr="00AA2D0B">
        <w:rPr>
          <w:bCs/>
        </w:rPr>
        <w:t>tantárgyfelelős</w:t>
      </w:r>
    </w:p>
    <w:p w:rsidR="00E3052C" w:rsidRPr="00AA2D0B" w:rsidRDefault="00E3052C" w:rsidP="00E3052C">
      <w:pPr>
        <w:spacing w:after="120"/>
        <w:rPr>
          <w:bCs/>
        </w:rPr>
      </w:pPr>
    </w:p>
    <w:p w:rsidR="00E3052C" w:rsidRPr="00AA2D0B" w:rsidRDefault="00E3052C" w:rsidP="00746B92">
      <w:pPr>
        <w:rPr>
          <w:bCs/>
        </w:rPr>
      </w:pPr>
    </w:p>
    <w:p w:rsidR="00E3052C" w:rsidRPr="00AA2D0B" w:rsidRDefault="00E3052C" w:rsidP="00746B92">
      <w:pPr>
        <w:rPr>
          <w:bCs/>
        </w:rPr>
      </w:pPr>
    </w:p>
    <w:p w:rsidR="00933853" w:rsidRPr="00AA2D0B" w:rsidRDefault="00933853">
      <w:r w:rsidRPr="00AA2D0B">
        <w:br w:type="page"/>
      </w:r>
    </w:p>
    <w:tbl>
      <w:tblPr>
        <w:tblW w:w="9457" w:type="dxa"/>
        <w:tblInd w:w="113" w:type="dxa"/>
        <w:tblLook w:val="01E0" w:firstRow="1" w:lastRow="1" w:firstColumn="1" w:lastColumn="1" w:noHBand="0" w:noVBand="0"/>
      </w:tblPr>
      <w:tblGrid>
        <w:gridCol w:w="5240"/>
        <w:gridCol w:w="1620"/>
        <w:gridCol w:w="2597"/>
      </w:tblGrid>
      <w:tr w:rsidR="000F528C" w:rsidRPr="00AA2D0B" w:rsidTr="00BA3614">
        <w:tc>
          <w:tcPr>
            <w:tcW w:w="5240" w:type="dxa"/>
            <w:tcBorders>
              <w:bottom w:val="single" w:sz="4" w:space="0" w:color="auto"/>
            </w:tcBorders>
          </w:tcPr>
          <w:p w:rsidR="000F528C" w:rsidRPr="00AA2D0B" w:rsidRDefault="000F528C" w:rsidP="00BA3614">
            <w:pPr>
              <w:autoSpaceDE w:val="0"/>
              <w:autoSpaceDN w:val="0"/>
              <w:adjustRightInd w:val="0"/>
              <w:jc w:val="center"/>
              <w:rPr>
                <w:b/>
                <w:smallCaps/>
                <w:sz w:val="28"/>
                <w:szCs w:val="28"/>
              </w:rPr>
            </w:pPr>
            <w:r w:rsidRPr="00AA2D0B">
              <w:rPr>
                <w:b/>
                <w:smallCaps/>
                <w:sz w:val="28"/>
                <w:szCs w:val="28"/>
              </w:rPr>
              <w:lastRenderedPageBreak/>
              <w:t>Nemzeti Közszolgálati Egyetem</w:t>
            </w:r>
          </w:p>
        </w:tc>
        <w:tc>
          <w:tcPr>
            <w:tcW w:w="1620" w:type="dxa"/>
          </w:tcPr>
          <w:p w:rsidR="000F528C" w:rsidRPr="00AA2D0B" w:rsidRDefault="000F528C" w:rsidP="00BA3614">
            <w:pPr>
              <w:autoSpaceDE w:val="0"/>
              <w:autoSpaceDN w:val="0"/>
              <w:adjustRightInd w:val="0"/>
              <w:jc w:val="both"/>
            </w:pPr>
          </w:p>
        </w:tc>
        <w:tc>
          <w:tcPr>
            <w:tcW w:w="2597" w:type="dxa"/>
          </w:tcPr>
          <w:p w:rsidR="000F528C" w:rsidRPr="00AA2D0B" w:rsidRDefault="000F528C" w:rsidP="00BA3614">
            <w:pPr>
              <w:autoSpaceDE w:val="0"/>
              <w:autoSpaceDN w:val="0"/>
              <w:adjustRightInd w:val="0"/>
              <w:jc w:val="right"/>
            </w:pPr>
          </w:p>
        </w:tc>
      </w:tr>
      <w:tr w:rsidR="000F528C" w:rsidRPr="00AA2D0B" w:rsidTr="00BA3614">
        <w:tc>
          <w:tcPr>
            <w:tcW w:w="5240" w:type="dxa"/>
            <w:tcBorders>
              <w:top w:val="single" w:sz="4" w:space="0" w:color="auto"/>
            </w:tcBorders>
          </w:tcPr>
          <w:p w:rsidR="000F528C" w:rsidRPr="00AA2D0B" w:rsidRDefault="000F528C" w:rsidP="00BA3614">
            <w:pPr>
              <w:autoSpaceDE w:val="0"/>
              <w:autoSpaceDN w:val="0"/>
              <w:adjustRightInd w:val="0"/>
              <w:jc w:val="center"/>
              <w:rPr>
                <w:b/>
                <w:szCs w:val="28"/>
              </w:rPr>
            </w:pPr>
            <w:r w:rsidRPr="00AA2D0B">
              <w:rPr>
                <w:b/>
                <w:szCs w:val="28"/>
              </w:rPr>
              <w:t>Hadtudományi és Honvédtisztképző Kar</w:t>
            </w:r>
          </w:p>
        </w:tc>
        <w:tc>
          <w:tcPr>
            <w:tcW w:w="1620" w:type="dxa"/>
          </w:tcPr>
          <w:p w:rsidR="000F528C" w:rsidRPr="00AA2D0B" w:rsidRDefault="000F528C" w:rsidP="00BA3614">
            <w:pPr>
              <w:autoSpaceDE w:val="0"/>
              <w:autoSpaceDN w:val="0"/>
              <w:adjustRightInd w:val="0"/>
              <w:jc w:val="both"/>
            </w:pPr>
          </w:p>
        </w:tc>
        <w:tc>
          <w:tcPr>
            <w:tcW w:w="2597" w:type="dxa"/>
          </w:tcPr>
          <w:p w:rsidR="000F528C" w:rsidRPr="00AA2D0B" w:rsidRDefault="000F528C" w:rsidP="00BA3614">
            <w:pPr>
              <w:autoSpaceDE w:val="0"/>
              <w:autoSpaceDN w:val="0"/>
              <w:adjustRightInd w:val="0"/>
              <w:jc w:val="both"/>
            </w:pPr>
          </w:p>
        </w:tc>
      </w:tr>
    </w:tbl>
    <w:p w:rsidR="000F528C" w:rsidRPr="00AA2D0B" w:rsidRDefault="000F528C" w:rsidP="000F528C">
      <w:pPr>
        <w:jc w:val="center"/>
        <w:rPr>
          <w:b/>
          <w:bCs/>
          <w:sz w:val="28"/>
          <w:szCs w:val="28"/>
        </w:rPr>
      </w:pPr>
    </w:p>
    <w:p w:rsidR="000F528C" w:rsidRPr="00AA2D0B" w:rsidRDefault="000F528C" w:rsidP="000F528C">
      <w:pPr>
        <w:jc w:val="center"/>
        <w:rPr>
          <w:b/>
          <w:bCs/>
          <w:sz w:val="28"/>
          <w:szCs w:val="28"/>
        </w:rPr>
      </w:pPr>
      <w:r w:rsidRPr="00AA2D0B">
        <w:rPr>
          <w:b/>
          <w:bCs/>
          <w:sz w:val="28"/>
          <w:szCs w:val="28"/>
        </w:rPr>
        <w:t>TANTÁRGYI PROGRAM</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tantárgy kódja</w:t>
      </w:r>
      <w:r w:rsidRPr="00AA2D0B">
        <w:rPr>
          <w:bCs/>
          <w:lang w:eastAsia="x-none"/>
        </w:rPr>
        <w:t>: HLHAB56</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tantárgy megnevezése (magyarul):</w:t>
      </w:r>
      <w:r w:rsidRPr="00AA2D0B">
        <w:rPr>
          <w:bCs/>
          <w:lang w:eastAsia="x-none"/>
        </w:rPr>
        <w:t xml:space="preserve"> Üzemanyag ellátás</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tantárgy megnevezése (angolul):</w:t>
      </w:r>
      <w:r w:rsidRPr="00AA2D0B">
        <w:rPr>
          <w:bCs/>
          <w:lang w:eastAsia="x-none"/>
        </w:rPr>
        <w:t xml:space="preserve"> Fuel Supply</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Kreditérték:</w:t>
      </w:r>
      <w:r w:rsidRPr="00AA2D0B">
        <w:rPr>
          <w:bCs/>
          <w:lang w:eastAsia="x-none"/>
        </w:rPr>
        <w:t xml:space="preserve"> 5</w:t>
      </w:r>
      <w:r w:rsidR="002B0223" w:rsidRPr="00AA2D0B">
        <w:rPr>
          <w:bCs/>
          <w:lang w:eastAsia="x-none"/>
        </w:rPr>
        <w:t xml:space="preserve"> kredit</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szak (ok) megnevezése (ahol oktatják):</w:t>
      </w:r>
      <w:r w:rsidRPr="00AA2D0B">
        <w:rPr>
          <w:bCs/>
          <w:lang w:eastAsia="x-none"/>
        </w:rPr>
        <w:t xml:space="preserve"> Katonai logisztika alapképzési szak, Hadtáp specializáció</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Az oktatásért felelős oktatási szervezeti egység megnevezése: </w:t>
      </w:r>
      <w:r w:rsidR="007D1ABD" w:rsidRPr="00AA2D0B">
        <w:rPr>
          <w:bCs/>
          <w:lang w:eastAsia="x-none"/>
        </w:rPr>
        <w:t>NKE HHK Katonai Logisztikai Intézet</w:t>
      </w:r>
      <w:r w:rsidRPr="00AA2D0B">
        <w:rPr>
          <w:bCs/>
          <w:lang w:eastAsia="x-none"/>
        </w:rPr>
        <w:t>, Hadtáp és Katonai Közlekedési Tanszék</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 tantárgyfelelős oktató neve, beosztása, tudományos fokozata: </w:t>
      </w:r>
      <w:r w:rsidR="00065536" w:rsidRPr="00AA2D0B">
        <w:rPr>
          <w:bCs/>
          <w:lang w:eastAsia="x-none"/>
        </w:rPr>
        <w:t>Dr.</w:t>
      </w:r>
      <w:r w:rsidR="00065536" w:rsidRPr="00AA2D0B">
        <w:rPr>
          <w:b/>
          <w:bCs/>
          <w:lang w:eastAsia="x-none"/>
        </w:rPr>
        <w:t xml:space="preserve"> </w:t>
      </w:r>
      <w:r w:rsidR="001010DF" w:rsidRPr="00AA2D0B">
        <w:rPr>
          <w:bCs/>
          <w:lang w:eastAsia="x-none"/>
        </w:rPr>
        <w:t xml:space="preserve">Venekei József </w:t>
      </w:r>
      <w:r w:rsidRPr="00AA2D0B">
        <w:rPr>
          <w:bCs/>
          <w:lang w:eastAsia="x-none"/>
        </w:rPr>
        <w:t>adjunktus, PhD</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 tanórák száma (előadás+gyakorlat): </w:t>
      </w:r>
    </w:p>
    <w:p w:rsidR="000F528C" w:rsidRPr="00AA2D0B" w:rsidRDefault="000F528C" w:rsidP="00977D24">
      <w:pPr>
        <w:numPr>
          <w:ilvl w:val="1"/>
          <w:numId w:val="129"/>
        </w:numPr>
        <w:tabs>
          <w:tab w:val="right" w:pos="900"/>
        </w:tabs>
        <w:spacing w:before="120"/>
        <w:jc w:val="both"/>
        <w:rPr>
          <w:bCs/>
          <w:lang w:eastAsia="x-none"/>
        </w:rPr>
      </w:pPr>
      <w:r w:rsidRPr="00AA2D0B">
        <w:rPr>
          <w:bCs/>
          <w:lang w:eastAsia="x-none"/>
        </w:rPr>
        <w:t xml:space="preserve">össz óraszám: </w:t>
      </w:r>
    </w:p>
    <w:p w:rsidR="00C45ADB" w:rsidRPr="00AA2D0B" w:rsidRDefault="00C45ADB" w:rsidP="00C45ADB">
      <w:pPr>
        <w:pStyle w:val="lfej"/>
        <w:numPr>
          <w:ilvl w:val="2"/>
          <w:numId w:val="129"/>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75 (40+35)</w:t>
      </w:r>
    </w:p>
    <w:p w:rsidR="00C45ADB" w:rsidRPr="00AA2D0B" w:rsidRDefault="00C45ADB" w:rsidP="00C45ADB">
      <w:pPr>
        <w:pStyle w:val="lfej"/>
        <w:numPr>
          <w:ilvl w:val="2"/>
          <w:numId w:val="129"/>
        </w:numPr>
        <w:tabs>
          <w:tab w:val="clear" w:pos="4536"/>
          <w:tab w:val="clear" w:pos="9072"/>
          <w:tab w:val="right" w:pos="900"/>
        </w:tabs>
        <w:spacing w:before="120"/>
        <w:jc w:val="both"/>
        <w:rPr>
          <w:bCs/>
          <w:lang w:val="hu-HU"/>
        </w:rPr>
      </w:pPr>
      <w:r w:rsidRPr="00AA2D0B">
        <w:rPr>
          <w:bCs/>
          <w:lang w:val="hu-HU"/>
        </w:rPr>
        <w:t>Levelező munkarend: -</w:t>
      </w:r>
    </w:p>
    <w:p w:rsidR="000F528C" w:rsidRPr="00AA2D0B" w:rsidRDefault="000F528C" w:rsidP="00977D24">
      <w:pPr>
        <w:numPr>
          <w:ilvl w:val="1"/>
          <w:numId w:val="129"/>
        </w:numPr>
        <w:tabs>
          <w:tab w:val="right" w:pos="900"/>
        </w:tabs>
        <w:spacing w:before="120"/>
        <w:jc w:val="both"/>
        <w:rPr>
          <w:bCs/>
          <w:lang w:eastAsia="x-none"/>
        </w:rPr>
      </w:pPr>
      <w:r w:rsidRPr="00AA2D0B">
        <w:rPr>
          <w:bCs/>
          <w:lang w:eastAsia="x-none"/>
        </w:rPr>
        <w:t>heti óraszám: 5</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 tantárgy szakmai tartalma (magyarul): </w:t>
      </w:r>
      <w:r w:rsidRPr="00AA2D0B">
        <w:rPr>
          <w:bCs/>
          <w:lang w:eastAsia="x-none"/>
        </w:rPr>
        <w:t xml:space="preserve">Az üzemanyag szolgálat felső,- közép- és csapatszintű szervezeteinek felépítése, feladatrendszere. Üzemanyag-raktárak laktanyai és tábori elhelyezésben. Az üzemanyagok és üzemanyag-technikai eszközök tárolása. Az üzemanyagok szállítása, ADR előírások. A éves hajtóanyag fogyasztási keretek tervezése, jóváhagyása, nyilvántartási szabályai. A szükségleti számvetés. A hajtó- kenő- és karbantartó anyagok, valamint az üzemanyag-szaktechnikai eszközök beszerzése. Üzemanyag- és üzemanyag-technikai eszköz készlet modellek. A laktanyai üzemanyag-ellátás megszervezése és végrehajtása, okmányai. Üzemanyag-ellátás vezénylések, gyakorlatok alkalmával. A szolgálat leltározásának specifikus feladatai. A szolgálat belső ellenőrzéseinek megszervezése és végrehajtása. Az üzemanyag szolgálat szakbeosztásainak átadás-átvétele. Az üzemanyag szolgálat KFR feladatai. Műveletek üzemanyag számvetése. </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 tantárgy szakmai tartalma (angolul): </w:t>
      </w:r>
      <w:r w:rsidRPr="00AA2D0B">
        <w:rPr>
          <w:bCs/>
          <w:lang w:eastAsia="x-none"/>
        </w:rPr>
        <w:t xml:space="preserve">Structure and Tasks of Tactical, Operational and Strategic Level Fuel Service Organizations. Storage of Fuel, Storage Operations. Fuel Transportation obeying ADR Regulations. Planning, Approval and Register of Yearly Approved Quantity of Fuel used by the Military Organizations. Calculation for Sustainment with Fuel. Procurement of Petroleum Products, Lubricants and Techinical Equipment of Army Fuel Service. Modelling of Fuel Stocks. Planning of Supply with Fuel in Barrack Environment and documentation of Fuel Consumption. Ways of Supply outside the Barracks. Specific Tasks of Stock Taking (Inventory). Organization and implementation of internal controls. Handover/Takeover tasks of Assignments. Calculation of the Needed Amount of Fuel for Military Operations. </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Elérendő kompetenciák (magyarul): </w:t>
      </w:r>
      <w:r w:rsidRPr="00AA2D0B">
        <w:rPr>
          <w:bCs/>
          <w:lang w:eastAsia="x-none"/>
        </w:rPr>
        <w:t xml:space="preserve">Megismerni a Magyar Honvédség Üzemanyag Szakterület helyét, szerepét és sajátos feladatait a csapatok üzemanyag ellátásában. Megismerni az üzemanyag ellátást irányító logisztikai tiszt feladatait a csapatok laktanyai </w:t>
      </w:r>
      <w:r w:rsidRPr="00AA2D0B">
        <w:rPr>
          <w:bCs/>
          <w:lang w:eastAsia="x-none"/>
        </w:rPr>
        <w:lastRenderedPageBreak/>
        <w:t>és tábori körülmények közötti ellátásának megszervezése során.</w:t>
      </w:r>
      <w:r w:rsidRPr="00AA2D0B">
        <w:t xml:space="preserve"> </w:t>
      </w:r>
      <w:r w:rsidRPr="00AA2D0B">
        <w:rPr>
          <w:bCs/>
          <w:lang w:eastAsia="x-none"/>
        </w:rPr>
        <w:t xml:space="preserve">Megismerni a békétől eltérő helyzet és a katonai műveletek üzemanyag biztosítási feladatait. </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Elérendő kompetenciák (angolul): </w:t>
      </w:r>
      <w:r w:rsidRPr="00AA2D0B">
        <w:rPr>
          <w:bCs/>
          <w:lang w:eastAsia="x-none"/>
        </w:rPr>
        <w:t>To become acquainted with</w:t>
      </w:r>
      <w:r w:rsidRPr="00AA2D0B">
        <w:rPr>
          <w:b/>
          <w:bCs/>
          <w:lang w:eastAsia="x-none"/>
        </w:rPr>
        <w:t xml:space="preserve"> </w:t>
      </w:r>
      <w:r w:rsidRPr="00AA2D0B">
        <w:rPr>
          <w:bCs/>
          <w:lang w:eastAsia="x-none"/>
        </w:rPr>
        <w:t>the position and role of Army Fuel Service in supply tasks of military units. Cadets have to be familiar with the specified and implied tasks of a logistic officer working</w:t>
      </w:r>
      <w:r w:rsidRPr="00AA2D0B">
        <w:rPr>
          <w:b/>
          <w:bCs/>
          <w:lang w:eastAsia="x-none"/>
        </w:rPr>
        <w:t xml:space="preserve"> </w:t>
      </w:r>
      <w:r w:rsidRPr="00AA2D0B">
        <w:rPr>
          <w:bCs/>
          <w:lang w:eastAsia="x-none"/>
        </w:rPr>
        <w:t>in units in the field of fuel supply in barrack and field environment. Cadets have to gain skills in war time support of units with fuel during military operations.</w:t>
      </w:r>
    </w:p>
    <w:p w:rsidR="000F528C" w:rsidRPr="00AA2D0B" w:rsidRDefault="000F528C" w:rsidP="00977D24">
      <w:pPr>
        <w:pStyle w:val="Listaszerbekezds"/>
        <w:numPr>
          <w:ilvl w:val="0"/>
          <w:numId w:val="129"/>
        </w:numPr>
        <w:spacing w:after="200" w:line="276" w:lineRule="auto"/>
        <w:rPr>
          <w:bCs/>
          <w:lang w:eastAsia="x-none"/>
        </w:rPr>
      </w:pPr>
      <w:r w:rsidRPr="00AA2D0B">
        <w:rPr>
          <w:b/>
          <w:bCs/>
          <w:lang w:val="x-none" w:eastAsia="x-none"/>
        </w:rPr>
        <w:t xml:space="preserve"> </w:t>
      </w:r>
      <w:r w:rsidRPr="00AA2D0B">
        <w:rPr>
          <w:b/>
          <w:bCs/>
          <w:lang w:eastAsia="x-none"/>
        </w:rPr>
        <w:t>Előtanulmányi kötelezettségek:</w:t>
      </w:r>
      <w:r w:rsidRPr="00AA2D0B">
        <w:t xml:space="preserve"> </w:t>
      </w:r>
      <w:r w:rsidRPr="00AA2D0B">
        <w:rPr>
          <w:bCs/>
          <w:lang w:eastAsia="x-none"/>
        </w:rPr>
        <w:t xml:space="preserve">HLHAB51 Hadtáp szaktechnikai eszközök, HLHAB52 Hadtáp anyagismeret és gyártástechnológia </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tantárgy tematikája:</w:t>
      </w:r>
      <w:r w:rsidRPr="00AA2D0B">
        <w:rPr>
          <w:bCs/>
          <w:lang w:eastAsia="x-none"/>
        </w:rPr>
        <w:t xml:space="preserve"> </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szolgálat felső,- közép- és csapatszintű szervezeteinek felépítése, feladatrendszere.</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Üzemanyag-raktárak laktanyai és tábori elhelyezésben. Az üzemanyagok és üzemanyag-technikai eszközök tárolása.</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üzemanyagok szállítása, ADR előírások.</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ellátás megszervezése és végrehajtása laktanyai körülmények között.</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ellátás megszervezése és végrehajtása tábori körülmények között, kihelyezések és vezénylések alkalmával.</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szolgálat belső ellenőrzése, a leltározás végrehajtásának specifikus feladatai.</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szolgálat KFR feladatai, műveletek üzemanyag biztosítása.</w:t>
      </w:r>
    </w:p>
    <w:p w:rsidR="000F528C" w:rsidRPr="00AA2D0B" w:rsidRDefault="000F528C" w:rsidP="00977D24">
      <w:pPr>
        <w:numPr>
          <w:ilvl w:val="1"/>
          <w:numId w:val="129"/>
        </w:numPr>
        <w:tabs>
          <w:tab w:val="right" w:pos="900"/>
        </w:tabs>
        <w:spacing w:before="120"/>
        <w:jc w:val="both"/>
        <w:rPr>
          <w:lang w:eastAsia="x-none"/>
        </w:rPr>
      </w:pPr>
      <w:r w:rsidRPr="00AA2D0B">
        <w:rPr>
          <w:lang w:eastAsia="x-none"/>
        </w:rPr>
        <w:t>Az üzemanyag szolgálat átadás-átvételének feladatai.</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A tantárgy meghirdetésének gyakorisága/a tantervben történő félévi elhelyezkedése:</w:t>
      </w:r>
      <w:r w:rsidRPr="00AA2D0B">
        <w:rPr>
          <w:bCs/>
          <w:lang w:eastAsia="x-none"/>
        </w:rPr>
        <w:t xml:space="preserve"> 7. félév</w:t>
      </w:r>
    </w:p>
    <w:p w:rsidR="000F528C" w:rsidRPr="00AA2D0B" w:rsidRDefault="000F528C" w:rsidP="00977D24">
      <w:pPr>
        <w:pStyle w:val="Listaszerbekezds"/>
        <w:numPr>
          <w:ilvl w:val="0"/>
          <w:numId w:val="129"/>
        </w:numPr>
        <w:spacing w:after="200" w:line="276" w:lineRule="auto"/>
        <w:jc w:val="both"/>
        <w:rPr>
          <w:b/>
          <w:bCs/>
          <w:lang w:eastAsia="x-none"/>
        </w:rPr>
      </w:pPr>
      <w:r w:rsidRPr="00AA2D0B">
        <w:rPr>
          <w:b/>
          <w:bCs/>
          <w:lang w:eastAsia="x-none"/>
        </w:rPr>
        <w:t xml:space="preserve">A foglalkozásokon való részvétel követelményei, elfogadható hiányzások mértéke, távolmaradás pótlásának lehetősége: </w:t>
      </w:r>
      <w:r w:rsidRPr="00AA2D0B">
        <w:rPr>
          <w:bCs/>
          <w:lang w:eastAsia="x-none"/>
        </w:rPr>
        <w:t>Részvétel az órák legalább 75%-án, a kimaradt tananyagot önképzés keretén belül kell elsajátítani. A kiesett tananyag jobb megértése érdekében az oktatók konzultációs lehetőséget biztosítanak.</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Félévközi feladatok, ismeretek ellenőrzésének rendje: </w:t>
      </w:r>
      <w:r w:rsidRPr="00AA2D0B">
        <w:rPr>
          <w:bCs/>
          <w:lang w:eastAsia="x-none"/>
        </w:rPr>
        <w:t>A félév előadásait lezáró zárthelyi dolgozat legalább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w:t>
      </w:r>
    </w:p>
    <w:p w:rsidR="000F528C" w:rsidRPr="00AA2D0B" w:rsidRDefault="000F528C" w:rsidP="00977D24">
      <w:pPr>
        <w:numPr>
          <w:ilvl w:val="0"/>
          <w:numId w:val="129"/>
        </w:numPr>
        <w:tabs>
          <w:tab w:val="right" w:pos="900"/>
        </w:tabs>
        <w:spacing w:before="120"/>
        <w:jc w:val="both"/>
        <w:rPr>
          <w:bCs/>
          <w:lang w:eastAsia="x-none"/>
        </w:rPr>
      </w:pPr>
      <w:r w:rsidRPr="00AA2D0B">
        <w:rPr>
          <w:b/>
          <w:bCs/>
          <w:lang w:eastAsia="x-none"/>
        </w:rPr>
        <w:t xml:space="preserve">Az aláírás és a kreditek megszerzésének pontos feltételei </w:t>
      </w:r>
      <w:r w:rsidRPr="00AA2D0B">
        <w:rPr>
          <w:bCs/>
          <w:lang w:eastAsia="x-none"/>
        </w:rPr>
        <w:t xml:space="preserve">(a félév végi aláírás követelményei, a félév végi számonkérések módja, formája, típusa, vizsgakövetelmények): Az aláírás megszerzésének feltétele a félévet lezáró zárthelyi dolgozat legalább elégséges értékelése, illetve a kötelezően előírt részvételi arány teljesítése a foglalkozásokon. A számonkérés módja </w:t>
      </w:r>
      <w:r w:rsidRPr="00AA2D0B">
        <w:rPr>
          <w:b/>
          <w:bCs/>
          <w:lang w:eastAsia="x-none"/>
        </w:rPr>
        <w:t>félévközi értékelés</w:t>
      </w:r>
      <w:r w:rsidRPr="00AA2D0B">
        <w:rPr>
          <w:bCs/>
          <w:lang w:eastAsia="x-none"/>
        </w:rPr>
        <w:t>. A tárgy a záróvizsga részét képezi.</w:t>
      </w:r>
    </w:p>
    <w:p w:rsidR="000F528C" w:rsidRPr="00AA2D0B" w:rsidRDefault="00977D24" w:rsidP="00977D24">
      <w:pPr>
        <w:numPr>
          <w:ilvl w:val="0"/>
          <w:numId w:val="129"/>
        </w:numPr>
        <w:tabs>
          <w:tab w:val="right" w:pos="900"/>
        </w:tabs>
        <w:spacing w:before="120"/>
        <w:jc w:val="both"/>
        <w:rPr>
          <w:bCs/>
          <w:lang w:eastAsia="x-none"/>
        </w:rPr>
      </w:pPr>
      <w:r w:rsidRPr="00AA2D0B">
        <w:rPr>
          <w:b/>
          <w:bCs/>
          <w:lang w:eastAsia="x-none"/>
        </w:rPr>
        <w:br w:type="page"/>
      </w:r>
      <w:r w:rsidR="000F528C" w:rsidRPr="00AA2D0B">
        <w:rPr>
          <w:b/>
          <w:bCs/>
          <w:lang w:eastAsia="x-none"/>
        </w:rPr>
        <w:lastRenderedPageBreak/>
        <w:t>Irodalomjegyzék (magyar, angol):</w:t>
      </w:r>
    </w:p>
    <w:p w:rsidR="000F528C" w:rsidRPr="00AA2D0B" w:rsidRDefault="000F528C" w:rsidP="00977D24">
      <w:pPr>
        <w:pStyle w:val="Listaszerbekezds"/>
        <w:numPr>
          <w:ilvl w:val="1"/>
          <w:numId w:val="129"/>
        </w:numPr>
        <w:tabs>
          <w:tab w:val="right" w:pos="900"/>
        </w:tabs>
        <w:spacing w:before="120"/>
        <w:jc w:val="both"/>
        <w:rPr>
          <w:bCs/>
          <w:lang w:eastAsia="x-none"/>
        </w:rPr>
      </w:pPr>
      <w:r w:rsidRPr="00AA2D0B">
        <w:rPr>
          <w:b/>
          <w:lang w:eastAsia="x-none"/>
        </w:rPr>
        <w:t>Kötelező irodalom</w:t>
      </w:r>
      <w:r w:rsidRPr="00AA2D0B">
        <w:rPr>
          <w:lang w:eastAsia="x-none"/>
        </w:rPr>
        <w:t>:</w:t>
      </w:r>
    </w:p>
    <w:p w:rsidR="000F528C" w:rsidRPr="00AA2D0B" w:rsidRDefault="000F528C" w:rsidP="00977D24">
      <w:pPr>
        <w:pStyle w:val="Listaszerbekezds"/>
        <w:numPr>
          <w:ilvl w:val="0"/>
          <w:numId w:val="128"/>
        </w:numPr>
        <w:spacing w:after="200" w:line="276" w:lineRule="auto"/>
        <w:jc w:val="both"/>
        <w:rPr>
          <w:lang w:val="x-none" w:eastAsia="x-none"/>
        </w:rPr>
      </w:pPr>
      <w:r w:rsidRPr="00AA2D0B">
        <w:rPr>
          <w:lang w:val="x-none" w:eastAsia="x-none"/>
        </w:rPr>
        <w:t>Htp/1</w:t>
      </w:r>
      <w:r w:rsidRPr="00AA2D0B">
        <w:rPr>
          <w:lang w:eastAsia="x-none"/>
        </w:rPr>
        <w:t xml:space="preserve"> Szabályzat az Üzemanyag Szakterület részére, A Magyar Honvédség Kiadványa, Budapest 2015.</w:t>
      </w:r>
    </w:p>
    <w:p w:rsidR="000F528C" w:rsidRPr="00AA2D0B" w:rsidRDefault="000F528C" w:rsidP="00977D24">
      <w:pPr>
        <w:pStyle w:val="Listaszerbekezds"/>
        <w:numPr>
          <w:ilvl w:val="0"/>
          <w:numId w:val="128"/>
        </w:numPr>
        <w:spacing w:after="200" w:line="276" w:lineRule="auto"/>
        <w:jc w:val="both"/>
        <w:rPr>
          <w:bCs/>
          <w:lang w:eastAsia="x-none"/>
        </w:rPr>
      </w:pPr>
      <w:r w:rsidRPr="00AA2D0B">
        <w:rPr>
          <w:lang w:val="x-none" w:eastAsia="x-none"/>
        </w:rPr>
        <w:t>Üzemanyag fogyasztási normák (Szakutasítás)</w:t>
      </w:r>
      <w:r w:rsidRPr="00AA2D0B">
        <w:rPr>
          <w:lang w:eastAsia="x-none"/>
        </w:rPr>
        <w:t>, A Magyar Honvédség Kiadványa, Budapest, 2015.</w:t>
      </w:r>
    </w:p>
    <w:p w:rsidR="000F528C" w:rsidRPr="00AA2D0B" w:rsidRDefault="000F528C" w:rsidP="00977D24">
      <w:pPr>
        <w:pStyle w:val="Listaszerbekezds"/>
        <w:numPr>
          <w:ilvl w:val="0"/>
          <w:numId w:val="128"/>
        </w:numPr>
        <w:spacing w:after="200" w:line="276" w:lineRule="auto"/>
        <w:jc w:val="both"/>
        <w:rPr>
          <w:bCs/>
          <w:lang w:eastAsia="x-none"/>
        </w:rPr>
      </w:pPr>
      <w:r w:rsidRPr="00AA2D0B">
        <w:rPr>
          <w:bCs/>
          <w:lang w:eastAsia="x-none"/>
        </w:rPr>
        <w:t xml:space="preserve">Szegedi Zoltán - Prezenszki József: Logisztika menedzsment. Kossuth Kiadó, negyedik javított, bővített kiadás. Budapest, 2010. ISBN szám: 9789630965699  </w:t>
      </w:r>
    </w:p>
    <w:p w:rsidR="000F528C" w:rsidRPr="00AA2D0B" w:rsidRDefault="000F528C" w:rsidP="00977D24">
      <w:pPr>
        <w:pStyle w:val="Listaszerbekezds"/>
        <w:numPr>
          <w:ilvl w:val="0"/>
          <w:numId w:val="128"/>
        </w:numPr>
        <w:spacing w:after="200" w:line="276" w:lineRule="auto"/>
        <w:jc w:val="both"/>
        <w:rPr>
          <w:bCs/>
          <w:lang w:eastAsia="x-none"/>
        </w:rPr>
      </w:pPr>
      <w:r w:rsidRPr="00AA2D0B">
        <w:rPr>
          <w:bCs/>
          <w:lang w:eastAsia="x-none"/>
        </w:rPr>
        <w:t>Szegedi Zoltán: Ellátási lánc menedzsment. Kossuth Kiadó. Budapest, 2012. ISBN szám: 9789630968444</w:t>
      </w:r>
    </w:p>
    <w:p w:rsidR="000F528C" w:rsidRPr="00AA2D0B" w:rsidRDefault="000F528C" w:rsidP="00977D24">
      <w:pPr>
        <w:pStyle w:val="Listaszerbekezds"/>
        <w:numPr>
          <w:ilvl w:val="0"/>
          <w:numId w:val="128"/>
        </w:numPr>
        <w:spacing w:after="200" w:line="276" w:lineRule="auto"/>
        <w:jc w:val="both"/>
        <w:rPr>
          <w:bCs/>
          <w:lang w:eastAsia="x-none"/>
        </w:rPr>
      </w:pPr>
      <w:r w:rsidRPr="00AA2D0B">
        <w:rPr>
          <w:bCs/>
          <w:lang w:eastAsia="x-none"/>
        </w:rPr>
        <w:t>Allied Joint Logistic Doctrine (AJP-4), December 2003.</w:t>
      </w:r>
    </w:p>
    <w:p w:rsidR="000F528C" w:rsidRPr="00AA2D0B" w:rsidRDefault="000C2DB5" w:rsidP="00977D24">
      <w:pPr>
        <w:pStyle w:val="Listaszerbekezds"/>
        <w:numPr>
          <w:ilvl w:val="0"/>
          <w:numId w:val="128"/>
        </w:numPr>
        <w:spacing w:after="200" w:line="276" w:lineRule="auto"/>
        <w:jc w:val="both"/>
        <w:rPr>
          <w:bCs/>
          <w:lang w:eastAsia="x-none"/>
        </w:rPr>
      </w:pPr>
      <w:r w:rsidRPr="00AA2D0B">
        <w:t xml:space="preserve">Ált/217 </w:t>
      </w:r>
      <w:r w:rsidR="000F528C" w:rsidRPr="00AA2D0B">
        <w:rPr>
          <w:rFonts w:ascii="CG Times (W1)" w:hAnsi="CG Times (W1)"/>
          <w:szCs w:val="20"/>
        </w:rPr>
        <w:t>Magyar Honvédség Összhaderőnemi Logisztikai Támogatás Doktrína, A HVK Logisztikai Csoportfőnökség Kiadványa, Budapest, 2015. (3. kiadás)</w:t>
      </w:r>
    </w:p>
    <w:p w:rsidR="000F528C" w:rsidRPr="00AA2D0B" w:rsidRDefault="000F528C" w:rsidP="00977D24">
      <w:pPr>
        <w:pStyle w:val="Listaszerbekezds"/>
        <w:numPr>
          <w:ilvl w:val="0"/>
          <w:numId w:val="128"/>
        </w:numPr>
        <w:spacing w:after="200" w:line="276" w:lineRule="auto"/>
        <w:jc w:val="both"/>
        <w:rPr>
          <w:bCs/>
          <w:lang w:eastAsia="x-none"/>
        </w:rPr>
      </w:pPr>
      <w:r w:rsidRPr="00AA2D0B">
        <w:rPr>
          <w:bCs/>
          <w:lang w:eastAsia="x-none"/>
        </w:rPr>
        <w:t>Allied Joint Logistic Doctrine (AJP-4.5) Host Nation Support, December 2003.</w:t>
      </w:r>
    </w:p>
    <w:p w:rsidR="000F528C" w:rsidRPr="00AA2D0B" w:rsidRDefault="000F528C" w:rsidP="00977D24">
      <w:pPr>
        <w:pStyle w:val="Listaszerbekezds"/>
        <w:numPr>
          <w:ilvl w:val="1"/>
          <w:numId w:val="129"/>
        </w:numPr>
        <w:tabs>
          <w:tab w:val="right" w:pos="900"/>
        </w:tabs>
        <w:spacing w:before="120"/>
        <w:jc w:val="both"/>
        <w:rPr>
          <w:bCs/>
          <w:lang w:eastAsia="x-none"/>
        </w:rPr>
      </w:pPr>
      <w:r w:rsidRPr="00AA2D0B">
        <w:rPr>
          <w:b/>
          <w:bCs/>
          <w:lang w:eastAsia="x-none"/>
        </w:rPr>
        <w:t>Ajánlott irodalom</w:t>
      </w:r>
      <w:r w:rsidRPr="00AA2D0B">
        <w:rPr>
          <w:bCs/>
          <w:lang w:eastAsia="x-none"/>
        </w:rPr>
        <w:t>:</w:t>
      </w:r>
    </w:p>
    <w:p w:rsidR="000F528C" w:rsidRPr="00AA2D0B" w:rsidRDefault="000F528C" w:rsidP="00977D24">
      <w:pPr>
        <w:pStyle w:val="Listaszerbekezds"/>
        <w:numPr>
          <w:ilvl w:val="0"/>
          <w:numId w:val="128"/>
        </w:numPr>
        <w:spacing w:after="200" w:line="276" w:lineRule="auto"/>
        <w:jc w:val="both"/>
        <w:rPr>
          <w:lang w:val="x-none" w:eastAsia="x-none"/>
        </w:rPr>
      </w:pPr>
      <w:r w:rsidRPr="00AA2D0B">
        <w:rPr>
          <w:lang w:val="x-none" w:eastAsia="x-none"/>
        </w:rPr>
        <w:t xml:space="preserve">EVE STANAG 2115 </w:t>
      </w:r>
      <w:r w:rsidRPr="00AA2D0B">
        <w:rPr>
          <w:lang w:eastAsia="x-none"/>
        </w:rPr>
        <w:t xml:space="preserve">Ed. 6 </w:t>
      </w:r>
      <w:r w:rsidRPr="00AA2D0B">
        <w:rPr>
          <w:lang w:val="x-none" w:eastAsia="x-none"/>
        </w:rPr>
        <w:t>(NATO Defence Policy and Planning International Staff, 2005)</w:t>
      </w:r>
    </w:p>
    <w:p w:rsidR="000F528C" w:rsidRPr="00AA2D0B" w:rsidRDefault="000F528C" w:rsidP="000F528C">
      <w:pPr>
        <w:pStyle w:val="lfej"/>
        <w:tabs>
          <w:tab w:val="clear" w:pos="4536"/>
          <w:tab w:val="clear" w:pos="9072"/>
        </w:tabs>
        <w:spacing w:before="120"/>
        <w:jc w:val="both"/>
        <w:rPr>
          <w:bCs/>
          <w:lang w:val="hu-HU"/>
        </w:rPr>
      </w:pPr>
      <w:r w:rsidRPr="00AA2D0B">
        <w:rPr>
          <w:bCs/>
          <w:lang w:val="hu-HU"/>
        </w:rPr>
        <w:t>Budapest, 2017. október 31.</w:t>
      </w:r>
    </w:p>
    <w:p w:rsidR="000F528C" w:rsidRPr="00AA2D0B" w:rsidRDefault="000F528C" w:rsidP="00061222">
      <w:pPr>
        <w:pStyle w:val="lfej"/>
        <w:tabs>
          <w:tab w:val="clear" w:pos="4536"/>
          <w:tab w:val="clear" w:pos="9072"/>
        </w:tabs>
        <w:jc w:val="both"/>
        <w:rPr>
          <w:bCs/>
          <w:lang w:val="hu-HU"/>
        </w:rPr>
      </w:pPr>
    </w:p>
    <w:p w:rsidR="000F528C" w:rsidRPr="00AA2D0B" w:rsidRDefault="000F528C" w:rsidP="00061222">
      <w:pPr>
        <w:pStyle w:val="lfej"/>
        <w:tabs>
          <w:tab w:val="clear" w:pos="4536"/>
          <w:tab w:val="clear" w:pos="9072"/>
        </w:tabs>
        <w:ind w:left="4254" w:firstLine="709"/>
        <w:jc w:val="both"/>
        <w:rPr>
          <w:b/>
          <w:bCs/>
          <w:lang w:val="hu-HU"/>
        </w:rPr>
      </w:pPr>
      <w:r w:rsidRPr="00AA2D0B">
        <w:rPr>
          <w:b/>
          <w:bCs/>
          <w:lang w:val="hu-HU"/>
        </w:rPr>
        <w:t>Dr. Venekei József adjunktus, PhD</w:t>
      </w:r>
    </w:p>
    <w:p w:rsidR="000F528C" w:rsidRPr="00AA2D0B" w:rsidRDefault="000F528C" w:rsidP="00061222">
      <w:pPr>
        <w:pStyle w:val="lfej"/>
        <w:tabs>
          <w:tab w:val="clear" w:pos="4536"/>
          <w:tab w:val="clear" w:pos="9072"/>
        </w:tabs>
        <w:ind w:left="5672" w:firstLine="709"/>
        <w:jc w:val="both"/>
        <w:rPr>
          <w:bCs/>
          <w:lang w:val="hu-HU"/>
        </w:rPr>
      </w:pPr>
      <w:r w:rsidRPr="00AA2D0B">
        <w:rPr>
          <w:bCs/>
          <w:lang w:val="hu-HU"/>
        </w:rPr>
        <w:t>tantárgyfelelős</w:t>
      </w:r>
    </w:p>
    <w:p w:rsidR="000F528C" w:rsidRPr="00AA2D0B" w:rsidRDefault="000F528C" w:rsidP="00061222">
      <w:pPr>
        <w:rPr>
          <w:bCs/>
        </w:rPr>
      </w:pPr>
    </w:p>
    <w:p w:rsidR="000F528C" w:rsidRPr="00AA2D0B" w:rsidRDefault="000F528C" w:rsidP="00CC4D4F">
      <w:pPr>
        <w:spacing w:after="120"/>
        <w:rPr>
          <w:bCs/>
        </w:rPr>
      </w:pPr>
    </w:p>
    <w:p w:rsidR="000F528C" w:rsidRPr="00AA2D0B" w:rsidRDefault="000F528C" w:rsidP="00CC4D4F">
      <w:pPr>
        <w:spacing w:after="120"/>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464817" w:rsidRPr="00AA2D0B" w:rsidTr="00BA3614">
        <w:tc>
          <w:tcPr>
            <w:tcW w:w="4855" w:type="dxa"/>
            <w:tcBorders>
              <w:top w:val="nil"/>
              <w:left w:val="nil"/>
              <w:bottom w:val="single" w:sz="4" w:space="0" w:color="auto"/>
              <w:right w:val="nil"/>
            </w:tcBorders>
            <w:hideMark/>
          </w:tcPr>
          <w:p w:rsidR="00464817" w:rsidRPr="00AA2D0B" w:rsidRDefault="00464817"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464817" w:rsidRPr="00AA2D0B" w:rsidRDefault="00464817" w:rsidP="00BA3614">
            <w:pPr>
              <w:pStyle w:val="Szvegtrzs"/>
            </w:pPr>
          </w:p>
        </w:tc>
        <w:tc>
          <w:tcPr>
            <w:tcW w:w="2597" w:type="dxa"/>
          </w:tcPr>
          <w:p w:rsidR="00464817" w:rsidRPr="00AA2D0B" w:rsidRDefault="00464817" w:rsidP="00BA3614">
            <w:pPr>
              <w:pStyle w:val="Szvegtrzs"/>
              <w:jc w:val="right"/>
            </w:pPr>
          </w:p>
        </w:tc>
      </w:tr>
      <w:tr w:rsidR="00464817" w:rsidRPr="00AA2D0B" w:rsidTr="00BA3614">
        <w:tc>
          <w:tcPr>
            <w:tcW w:w="4855" w:type="dxa"/>
            <w:tcBorders>
              <w:top w:val="single" w:sz="4" w:space="0" w:color="auto"/>
              <w:left w:val="nil"/>
              <w:bottom w:val="nil"/>
              <w:right w:val="nil"/>
            </w:tcBorders>
            <w:hideMark/>
          </w:tcPr>
          <w:p w:rsidR="00464817" w:rsidRPr="00AA2D0B" w:rsidRDefault="00464817" w:rsidP="00BA3614">
            <w:pPr>
              <w:pStyle w:val="Szvegtrzs"/>
              <w:jc w:val="center"/>
              <w:rPr>
                <w:b/>
              </w:rPr>
            </w:pPr>
            <w:r w:rsidRPr="00AA2D0B">
              <w:rPr>
                <w:b/>
              </w:rPr>
              <w:t>Hadtudományi és Honvédtisztképző Kar</w:t>
            </w:r>
          </w:p>
        </w:tc>
        <w:tc>
          <w:tcPr>
            <w:tcW w:w="1620" w:type="dxa"/>
          </w:tcPr>
          <w:p w:rsidR="00464817" w:rsidRPr="00AA2D0B" w:rsidRDefault="00464817" w:rsidP="00BA3614">
            <w:pPr>
              <w:pStyle w:val="Szvegtrzs"/>
            </w:pPr>
          </w:p>
        </w:tc>
        <w:tc>
          <w:tcPr>
            <w:tcW w:w="2597" w:type="dxa"/>
          </w:tcPr>
          <w:p w:rsidR="00464817" w:rsidRPr="00AA2D0B" w:rsidRDefault="00464817" w:rsidP="00BA3614">
            <w:pPr>
              <w:pStyle w:val="Szvegtrzs"/>
            </w:pPr>
          </w:p>
        </w:tc>
      </w:tr>
    </w:tbl>
    <w:p w:rsidR="00464817" w:rsidRPr="00AA2D0B" w:rsidRDefault="00464817" w:rsidP="00464817">
      <w:pPr>
        <w:pStyle w:val="lfej"/>
        <w:tabs>
          <w:tab w:val="right" w:pos="0"/>
        </w:tabs>
        <w:jc w:val="both"/>
        <w:rPr>
          <w:bCs/>
        </w:rPr>
      </w:pPr>
    </w:p>
    <w:p w:rsidR="00464817" w:rsidRPr="00AA2D0B" w:rsidRDefault="00464817" w:rsidP="00464817">
      <w:pPr>
        <w:jc w:val="center"/>
        <w:rPr>
          <w:b/>
          <w:bCs/>
          <w:sz w:val="28"/>
          <w:szCs w:val="28"/>
        </w:rPr>
      </w:pPr>
      <w:r w:rsidRPr="00AA2D0B">
        <w:rPr>
          <w:b/>
          <w:bCs/>
          <w:sz w:val="28"/>
          <w:szCs w:val="28"/>
        </w:rPr>
        <w:t>TANTÁRGYI PROGRAM</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HLHAB57</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Élelmezési ellátás</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Food Supply</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F9605F" w:rsidRPr="00AA2D0B">
        <w:rPr>
          <w:bCs/>
          <w:lang w:val="hu-HU"/>
        </w:rPr>
        <w:t xml:space="preserve">Katonai Logisztikai Intézet, </w:t>
      </w:r>
      <w:r w:rsidRPr="00AA2D0B">
        <w:rPr>
          <w:bCs/>
          <w:lang w:val="hu-HU"/>
        </w:rPr>
        <w:t>Hadtáp és Katonai Közlekedési Tanszék</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Pap Andrea egyetemi docens, PhD</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64817" w:rsidRPr="00AA2D0B" w:rsidRDefault="00464817" w:rsidP="00977D24">
      <w:pPr>
        <w:pStyle w:val="lfej"/>
        <w:numPr>
          <w:ilvl w:val="1"/>
          <w:numId w:val="13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64817" w:rsidRPr="00AA2D0B" w:rsidRDefault="00464817" w:rsidP="00977D24">
      <w:pPr>
        <w:pStyle w:val="lfej"/>
        <w:numPr>
          <w:ilvl w:val="2"/>
          <w:numId w:val="13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 (30+30)</w:t>
      </w:r>
    </w:p>
    <w:p w:rsidR="00464817" w:rsidRPr="00AA2D0B" w:rsidRDefault="00464817" w:rsidP="00977D24">
      <w:pPr>
        <w:pStyle w:val="lfej"/>
        <w:numPr>
          <w:ilvl w:val="2"/>
          <w:numId w:val="13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464817" w:rsidRPr="00AA2D0B" w:rsidRDefault="00464817" w:rsidP="00977D24">
      <w:pPr>
        <w:pStyle w:val="lfej"/>
        <w:numPr>
          <w:ilvl w:val="1"/>
          <w:numId w:val="13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464817" w:rsidRPr="00AA2D0B" w:rsidRDefault="00464817" w:rsidP="00977D24">
      <w:pPr>
        <w:pStyle w:val="lfej"/>
        <w:numPr>
          <w:ilvl w:val="0"/>
          <w:numId w:val="130"/>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Megismertetni a honvéd tisztjelöltekkel az MH élelmezési ellátási rendszerét, feladatait.</w:t>
      </w:r>
    </w:p>
    <w:p w:rsidR="00464817" w:rsidRPr="00AA2D0B" w:rsidRDefault="00464817" w:rsidP="00977D24">
      <w:pPr>
        <w:pStyle w:val="lfej"/>
        <w:numPr>
          <w:ilvl w:val="0"/>
          <w:numId w:val="130"/>
        </w:numPr>
        <w:tabs>
          <w:tab w:val="clear" w:pos="360"/>
          <w:tab w:val="num" w:pos="644"/>
          <w:tab w:val="right" w:pos="900"/>
        </w:tabs>
        <w:spacing w:before="120"/>
        <w:ind w:left="644"/>
        <w:jc w:val="both"/>
        <w:rPr>
          <w:b/>
          <w:bCs/>
          <w:color w:val="000000"/>
          <w:lang w:val="hu-HU"/>
        </w:rPr>
      </w:pPr>
      <w:r w:rsidRPr="00AA2D0B">
        <w:rPr>
          <w:b/>
          <w:bCs/>
          <w:color w:val="000000"/>
          <w:lang w:val="hu-HU"/>
        </w:rPr>
        <w:t>A tantárgy szakmai tartalma (angolul):</w:t>
      </w:r>
      <w:r w:rsidRPr="00AA2D0B">
        <w:rPr>
          <w:bCs/>
          <w:color w:val="000000"/>
          <w:lang w:val="hu-HU"/>
        </w:rPr>
        <w:t xml:space="preserve"> Military officer cadets are familiarized with the system and tasks of the catering service of the Hungarian defence Forces.</w:t>
      </w:r>
    </w:p>
    <w:p w:rsidR="00464817" w:rsidRPr="00AA2D0B" w:rsidRDefault="00464817" w:rsidP="00977D24">
      <w:pPr>
        <w:pStyle w:val="Listaszerbekezds"/>
        <w:numPr>
          <w:ilvl w:val="0"/>
          <w:numId w:val="130"/>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honvéd tisztjelölt megismeri </w:t>
      </w:r>
      <w:r w:rsidRPr="00AA2D0B">
        <w:rPr>
          <w:bCs/>
        </w:rPr>
        <w:t>a Magyar Honvédség élelmezési szakterületének helyét, szerepét és sajátos feladatait a csapatok élelmezési ellátásában, valamint az ellátást irányító logisztikai tiszt feladatait a csapatok laktanyai és tábori körülmények közötti ellátásának megszervezése során. Megismerni a békétől eltérő helyzet és a katonai műveletek élelmezési biztosítási feladatait.</w:t>
      </w:r>
    </w:p>
    <w:p w:rsidR="00464817" w:rsidRPr="00AA2D0B" w:rsidRDefault="00464817" w:rsidP="00977D24">
      <w:pPr>
        <w:pStyle w:val="Listaszerbekezds"/>
        <w:numPr>
          <w:ilvl w:val="0"/>
          <w:numId w:val="130"/>
        </w:numPr>
        <w:tabs>
          <w:tab w:val="clear" w:pos="360"/>
          <w:tab w:val="num" w:pos="644"/>
        </w:tabs>
        <w:spacing w:before="120"/>
        <w:ind w:left="641" w:hanging="357"/>
        <w:contextualSpacing w:val="0"/>
        <w:jc w:val="both"/>
        <w:rPr>
          <w:b/>
          <w:color w:val="000000"/>
        </w:rPr>
      </w:pPr>
      <w:r w:rsidRPr="00AA2D0B">
        <w:rPr>
          <w:b/>
          <w:color w:val="000000"/>
        </w:rPr>
        <w:t xml:space="preserve">Elérendő kompetenciák (angolul): </w:t>
      </w:r>
      <w:r w:rsidRPr="00AA2D0B">
        <w:rPr>
          <w:color w:val="000000"/>
        </w:rPr>
        <w:t>To familiarize military officer cadets with the place, role and specific tasks of the catering service of the Hungarian Defence Forces in catering for the troops, as well as the tasks of the logistic officer responsible for catering for the troops in the barracks and in the field. Cadets are familiarized with the provision of catering services under conditions other than peace and during military operations.</w:t>
      </w:r>
    </w:p>
    <w:p w:rsidR="00464817" w:rsidRPr="00AA2D0B" w:rsidRDefault="00464817" w:rsidP="00977D24">
      <w:pPr>
        <w:pStyle w:val="lfej"/>
        <w:numPr>
          <w:ilvl w:val="0"/>
          <w:numId w:val="13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Hadtáp szaktechnikai eszközök (HLHAB51), Hadtáp anyagismeret és gyártástechnológia (HLHAB52)</w:t>
      </w:r>
    </w:p>
    <w:p w:rsidR="00464817" w:rsidRPr="00AA2D0B" w:rsidRDefault="00464817" w:rsidP="00977D24">
      <w:pPr>
        <w:pStyle w:val="Listaszerbekezds"/>
        <w:numPr>
          <w:ilvl w:val="0"/>
          <w:numId w:val="130"/>
        </w:numPr>
        <w:tabs>
          <w:tab w:val="clear" w:pos="360"/>
          <w:tab w:val="num" w:pos="644"/>
        </w:tabs>
        <w:spacing w:before="120"/>
        <w:ind w:left="641" w:hanging="357"/>
        <w:contextualSpacing w:val="0"/>
        <w:jc w:val="both"/>
        <w:rPr>
          <w:b/>
        </w:rPr>
      </w:pPr>
      <w:r w:rsidRPr="00AA2D0B">
        <w:rPr>
          <w:b/>
        </w:rPr>
        <w:t>A tantárgy tematikája:</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 honvéd tisztjelölt részére kiadásra kerül a félévi tananyag beosztás, a tantárgyi követelményrendszer, valamint a félév során kitöltésre kerülő okmányok gyűjteménye. Az élelmezési szakterület szervezeti felépítése, állományának feladatai.</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Az élelmezési normák igényjogosultjai, a felszámítás szabályai.</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lastRenderedPageBreak/>
        <w:t>Az élelmezési szakterület gazdálkodásának elszámoltatása, a NEJ tartalma.</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1. zh. megírása. Az élelmezési szakterület gazdálkodásának elszámoltatása, a NEJ tartalma. Az élelmezési illetmény felszámítása és összesítése.</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Az élelmezési szakterület költségvetési előirányzat tervezésének szabályai. Az étlap összeállításának folyamata, gyakorlati megvalósulása. Az étrend elkészítése. Gyakorlatok élelmezési biztosítása, étlap összeállítása.</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Az élelmezési szakterület vezető beosztás átadás-átvétele, a jegyzőkönyv elkészítése.</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Az élelmezési szakanyagok leltározásának rendje, okmányok kitöltése.</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2. zh. megírása. A káreljárás lefolytatásának menete, a kárfelvételi jegyzőkönyv tartalma.</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Létszámösszesítő kitöltésének rendje. Igénylés, megrendelés, bevételi és kiadási bizonylatok kitöltésének szabályai. A selejtezés rendje. Az élelmezési szakterület KFR feladatai.</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pPr>
      <w:r w:rsidRPr="00AA2D0B">
        <w:t>A élelmezési anyagok készletezésének rendje. A belső ellenőrzés végrehajtása, okmányai. Az eszközprogram felépítése, működtetése, használata.</w:t>
      </w:r>
    </w:p>
    <w:p w:rsidR="00464817" w:rsidRPr="00AA2D0B" w:rsidRDefault="00464817" w:rsidP="00977D24">
      <w:pPr>
        <w:pStyle w:val="Listaszerbekezds"/>
        <w:numPr>
          <w:ilvl w:val="1"/>
          <w:numId w:val="130"/>
        </w:numPr>
        <w:tabs>
          <w:tab w:val="clear" w:pos="792"/>
          <w:tab w:val="num" w:pos="1000"/>
        </w:tabs>
        <w:spacing w:before="120"/>
        <w:ind w:left="1000"/>
        <w:contextualSpacing w:val="0"/>
        <w:jc w:val="both"/>
        <w:rPr>
          <w:b/>
        </w:rPr>
      </w:pPr>
      <w:r w:rsidRPr="00AA2D0B">
        <w:t>A HACCP rendszer lényege. A 3. zh. megírása.</w:t>
      </w:r>
    </w:p>
    <w:p w:rsidR="00464817" w:rsidRPr="00AA2D0B" w:rsidRDefault="00464817" w:rsidP="00977D24">
      <w:pPr>
        <w:pStyle w:val="lfej"/>
        <w:numPr>
          <w:ilvl w:val="0"/>
          <w:numId w:val="130"/>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7. félév</w:t>
      </w:r>
    </w:p>
    <w:p w:rsidR="00464817" w:rsidRPr="00AA2D0B" w:rsidRDefault="00464817" w:rsidP="00977D24">
      <w:pPr>
        <w:pStyle w:val="lfej"/>
        <w:numPr>
          <w:ilvl w:val="0"/>
          <w:numId w:val="130"/>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75 %-ban kötelező. </w:t>
      </w:r>
      <w:r w:rsidRPr="00AA2D0B">
        <w:rPr>
          <w:bCs/>
          <w:lang w:val="hu-HU"/>
        </w:rPr>
        <w:t>A hallgatónak a kimaradt tananyagot önképzés keretén belül kell elsajátítani. A kimaradt tananyag jobb megértése érdekében az oktató konzultációs lehetőséget biztosít.</w:t>
      </w:r>
    </w:p>
    <w:p w:rsidR="00464817" w:rsidRPr="00AA2D0B" w:rsidRDefault="00464817" w:rsidP="00977D24">
      <w:pPr>
        <w:pStyle w:val="Listaszerbekezds"/>
        <w:numPr>
          <w:ilvl w:val="0"/>
          <w:numId w:val="130"/>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464817" w:rsidRPr="00AA2D0B" w:rsidRDefault="00464817" w:rsidP="00977D24">
      <w:pPr>
        <w:pStyle w:val="Listaszerbekezds"/>
        <w:numPr>
          <w:ilvl w:val="0"/>
          <w:numId w:val="13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Pr="00AA2D0B">
        <w:rPr>
          <w:b/>
        </w:rPr>
        <w:t>félévközi jegy</w:t>
      </w:r>
      <w:r w:rsidRPr="00AA2D0B">
        <w:t xml:space="preserve"> megszerzéséhez a félév során 3 zárthelyi dolgozat megírására kerül sor. A zárthelyi dolgozatok pontszáma a számonkért tananyag mennyiségétől függően eltérő. Minden dolgozatnak külön-külön legalább az elégséges szintet el kell érnie, amely 51%. A dolgozatok javítására a félév során egyszer van lehetőség. A félévközi jegy megállapítása a dolgozatok jegyeinek egyszerű számtani átlaga alapján történik. </w:t>
      </w:r>
    </w:p>
    <w:p w:rsidR="00464817" w:rsidRPr="00AA2D0B" w:rsidRDefault="00464817" w:rsidP="00977D24">
      <w:pPr>
        <w:pStyle w:val="Listaszerbekezds"/>
        <w:numPr>
          <w:ilvl w:val="0"/>
          <w:numId w:val="130"/>
        </w:numPr>
        <w:tabs>
          <w:tab w:val="clear" w:pos="360"/>
          <w:tab w:val="left" w:pos="284"/>
          <w:tab w:val="num" w:pos="644"/>
        </w:tabs>
        <w:spacing w:before="120"/>
        <w:ind w:left="641" w:hanging="357"/>
        <w:contextualSpacing w:val="0"/>
        <w:rPr>
          <w:b/>
        </w:rPr>
      </w:pPr>
      <w:r w:rsidRPr="00AA2D0B">
        <w:rPr>
          <w:b/>
        </w:rPr>
        <w:tab/>
        <w:t>Irodalomjegyzék (magyar, angol):</w:t>
      </w:r>
    </w:p>
    <w:p w:rsidR="00464817" w:rsidRPr="00AA2D0B" w:rsidRDefault="00464817" w:rsidP="00977D24">
      <w:pPr>
        <w:pStyle w:val="lfej"/>
        <w:numPr>
          <w:ilvl w:val="1"/>
          <w:numId w:val="130"/>
        </w:numPr>
        <w:tabs>
          <w:tab w:val="clear" w:pos="792"/>
          <w:tab w:val="clear" w:pos="4536"/>
          <w:tab w:val="clear" w:pos="9072"/>
          <w:tab w:val="num" w:pos="1000"/>
        </w:tabs>
        <w:spacing w:before="120"/>
        <w:ind w:left="1000"/>
        <w:jc w:val="both"/>
        <w:rPr>
          <w:b/>
        </w:rPr>
      </w:pPr>
      <w:r w:rsidRPr="00AA2D0B">
        <w:rPr>
          <w:b/>
        </w:rPr>
        <w:t>Kötelező irodalom:</w:t>
      </w:r>
    </w:p>
    <w:p w:rsidR="00977D24" w:rsidRPr="00AA2D0B" w:rsidRDefault="000C2DB5" w:rsidP="00977D24">
      <w:pPr>
        <w:pStyle w:val="lfej"/>
        <w:numPr>
          <w:ilvl w:val="0"/>
          <w:numId w:val="102"/>
        </w:numPr>
        <w:tabs>
          <w:tab w:val="clear" w:pos="4536"/>
          <w:tab w:val="clear" w:pos="9072"/>
        </w:tabs>
        <w:ind w:left="1434" w:hanging="357"/>
        <w:jc w:val="both"/>
        <w:rPr>
          <w:lang w:val="hu-HU"/>
        </w:rPr>
      </w:pPr>
      <w:r w:rsidRPr="00AA2D0B">
        <w:t xml:space="preserve">Ált/217 </w:t>
      </w:r>
      <w:r w:rsidR="00977D24" w:rsidRPr="00AA2D0B">
        <w:rPr>
          <w:lang w:val="hu-HU"/>
        </w:rPr>
        <w:t>Magyar Honvédség Összhaderőnemi Logisztikai Támogatás Doktrína, A HVK Logisztikai Csoportfőnökség Kiadványa, Budapest, 2015. (3. kiadás)</w:t>
      </w:r>
    </w:p>
    <w:p w:rsidR="00977D24" w:rsidRPr="00AA2D0B" w:rsidRDefault="00977D24" w:rsidP="00977D24">
      <w:pPr>
        <w:pStyle w:val="lfej"/>
        <w:numPr>
          <w:ilvl w:val="0"/>
          <w:numId w:val="102"/>
        </w:numPr>
        <w:tabs>
          <w:tab w:val="clear" w:pos="4536"/>
          <w:tab w:val="clear" w:pos="9072"/>
        </w:tabs>
        <w:ind w:left="1434" w:hanging="357"/>
        <w:jc w:val="both"/>
        <w:rPr>
          <w:b/>
        </w:rPr>
      </w:pPr>
      <w:r w:rsidRPr="00AA2D0B">
        <w:rPr>
          <w:lang w:val="hu-HU"/>
        </w:rPr>
        <w:t>Htp/8 Hadtáp Szabályzat az élelmezési szakterület részére, A Magyar Honvédség Kiadványa, Budapest, 2016.</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Allied Joint Logistic Doctrine (AJP-4), December 2003.</w:t>
      </w:r>
    </w:p>
    <w:p w:rsidR="00464817" w:rsidRPr="00AA2D0B" w:rsidRDefault="00464817" w:rsidP="00977D24">
      <w:pPr>
        <w:pStyle w:val="lfej"/>
        <w:numPr>
          <w:ilvl w:val="0"/>
          <w:numId w:val="102"/>
        </w:numPr>
        <w:tabs>
          <w:tab w:val="clear" w:pos="4536"/>
          <w:tab w:val="clear" w:pos="9072"/>
        </w:tabs>
        <w:ind w:left="1434" w:hanging="357"/>
        <w:jc w:val="both"/>
      </w:pPr>
      <w:r w:rsidRPr="00AA2D0B">
        <w:rPr>
          <w:lang w:val="hu-HU"/>
        </w:rPr>
        <w:t>Allied Joint Logistic Doctrine (AJP-4.5) Host Nation Support, December 2003</w:t>
      </w:r>
      <w:r w:rsidRPr="00AA2D0B">
        <w:rPr>
          <w:bCs/>
          <w:lang w:val="hu-HU"/>
        </w:rPr>
        <w:t>.</w:t>
      </w:r>
    </w:p>
    <w:p w:rsidR="00464817" w:rsidRPr="00AA2D0B" w:rsidRDefault="00464817" w:rsidP="00977D24">
      <w:pPr>
        <w:pStyle w:val="lfej"/>
        <w:numPr>
          <w:ilvl w:val="0"/>
          <w:numId w:val="102"/>
        </w:numPr>
        <w:tabs>
          <w:tab w:val="clear" w:pos="4536"/>
          <w:tab w:val="clear" w:pos="9072"/>
        </w:tabs>
        <w:ind w:left="1434" w:hanging="357"/>
        <w:jc w:val="both"/>
      </w:pPr>
      <w:r w:rsidRPr="00AA2D0B">
        <w:rPr>
          <w:lang w:val="hu-HU"/>
        </w:rPr>
        <w:t>22/2014. HM KÁT szakutasítás az MH élelmezési pénz- és anyagnormáit tartalmazó Normafüzet kiadásáról</w:t>
      </w:r>
    </w:p>
    <w:p w:rsidR="00464817" w:rsidRPr="00AA2D0B" w:rsidRDefault="00464817" w:rsidP="00977D24">
      <w:pPr>
        <w:pStyle w:val="lfej"/>
        <w:numPr>
          <w:ilvl w:val="0"/>
          <w:numId w:val="102"/>
        </w:numPr>
        <w:tabs>
          <w:tab w:val="clear" w:pos="4536"/>
          <w:tab w:val="clear" w:pos="9072"/>
        </w:tabs>
        <w:ind w:left="1434" w:hanging="357"/>
        <w:jc w:val="both"/>
      </w:pPr>
      <w:r w:rsidRPr="00AA2D0B">
        <w:rPr>
          <w:lang w:val="hu-HU"/>
        </w:rPr>
        <w:lastRenderedPageBreak/>
        <w:t>22/2006. (VIII.8.) MH rendelet az MH élelmezési ellátásáról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2012. évi I. törvény a munka törvénykönyvéről; 2012. évi CCV. törvény a honvédek jogállásáról; 10/2013 HM rendelet; 18/2006 HM rendelet; 18/2002 HM rendelet; 19/2002 HM rendelet; 12/2012 HM rendelet</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63/2016. (XII. 19.) HM utasítás a honvédelmi szervezetek beszerzéseinek eljárási rendjéről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22/2009 HM FLÜ int. 21/399 nyt. számú  Az élelmiszer-biztonság és a HACCP rendszer elméleti alapjai</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5/2011. (HK 13.) HM VGHÁT szakutasítás A honvédelmi szervezetek által üzemeltetett tiszti (összevont) étkezdék működésével kapcsolatos feladatokról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17/2013. (IX.3.) HM rendelet az étkezési utalvánnyal való ellátásról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25/2009. (IV.3.) HM utasítás a köztisztviselők és munkavállalók élelmezési ellátásáról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76/2009. (IX.4.) MH utasítás a katonai szakképző iskola hallgatóinak élelmezési ellátásáról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13/2010. (HK 5.) HM VTISZÁT intézkedés A honvédelmi szervezetek által üzemeltetett tiszti (összevont) étkezdék működésével kapcsolatos feladatokról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Nyomtatványok</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21/2012. (III.30.) HM utasítás Az étkezési utalvány tiszti, valamint összevont étkezdékben történő elfogadásának rendjéről</w:t>
      </w:r>
    </w:p>
    <w:p w:rsidR="00464817" w:rsidRPr="00AA2D0B" w:rsidRDefault="00464817" w:rsidP="00977D24">
      <w:pPr>
        <w:pStyle w:val="lfej"/>
        <w:numPr>
          <w:ilvl w:val="0"/>
          <w:numId w:val="102"/>
        </w:numPr>
        <w:tabs>
          <w:tab w:val="clear" w:pos="4536"/>
          <w:tab w:val="clear" w:pos="9072"/>
        </w:tabs>
        <w:ind w:left="1434" w:hanging="357"/>
        <w:jc w:val="both"/>
        <w:rPr>
          <w:lang w:val="hu-HU"/>
        </w:rPr>
      </w:pPr>
      <w:r w:rsidRPr="00AA2D0B">
        <w:rPr>
          <w:lang w:val="hu-HU"/>
        </w:rPr>
        <w:t>2/2013. (HK 2.) HM VGHÁT szakutasítás Az étkezde pénztár üzemeltetési szabályairól</w:t>
      </w:r>
    </w:p>
    <w:p w:rsidR="00464817" w:rsidRPr="00AA2D0B" w:rsidRDefault="00464817" w:rsidP="00977D24">
      <w:pPr>
        <w:pStyle w:val="lfej"/>
        <w:numPr>
          <w:ilvl w:val="1"/>
          <w:numId w:val="13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464817" w:rsidRPr="00AA2D0B" w:rsidRDefault="00464817" w:rsidP="00977D24">
      <w:pPr>
        <w:pStyle w:val="lfej"/>
        <w:numPr>
          <w:ilvl w:val="0"/>
          <w:numId w:val="103"/>
        </w:numPr>
        <w:tabs>
          <w:tab w:val="clear" w:pos="4536"/>
          <w:tab w:val="clear" w:pos="9072"/>
        </w:tabs>
        <w:ind w:left="1434" w:hanging="357"/>
        <w:jc w:val="both"/>
        <w:rPr>
          <w:lang w:val="hu-HU"/>
        </w:rPr>
      </w:pPr>
      <w:r w:rsidRPr="00AA2D0B">
        <w:rPr>
          <w:lang w:val="hu-HU"/>
        </w:rPr>
        <w:t>Dr. Sebők András – Baár Csaba: HACCP egyszerűen Campden and Chorleywood Élelmiszer-ipari Fejlesztési Intézet, Magyarország Kht,. Budapest 1998 ISBN 963036151X</w:t>
      </w:r>
    </w:p>
    <w:p w:rsidR="00464817" w:rsidRPr="00AA2D0B" w:rsidRDefault="00464817" w:rsidP="00977D24">
      <w:pPr>
        <w:pStyle w:val="lfej"/>
        <w:numPr>
          <w:ilvl w:val="0"/>
          <w:numId w:val="103"/>
        </w:numPr>
        <w:tabs>
          <w:tab w:val="clear" w:pos="4536"/>
          <w:tab w:val="clear" w:pos="9072"/>
        </w:tabs>
        <w:ind w:left="1434" w:hanging="357"/>
        <w:jc w:val="both"/>
      </w:pPr>
      <w:r w:rsidRPr="00AA2D0B">
        <w:rPr>
          <w:lang w:val="hu-HU"/>
        </w:rPr>
        <w:t>Kézikönyv a HACCP rendszer kialakításához az élelmiszer forgalmazók részére Consact Kft. 2003</w:t>
      </w:r>
    </w:p>
    <w:p w:rsidR="00464817" w:rsidRPr="00AA2D0B" w:rsidRDefault="00464817" w:rsidP="00464817">
      <w:pPr>
        <w:pStyle w:val="lfej"/>
        <w:tabs>
          <w:tab w:val="clear" w:pos="4536"/>
          <w:tab w:val="clear" w:pos="9072"/>
        </w:tabs>
        <w:spacing w:before="120"/>
        <w:jc w:val="both"/>
        <w:rPr>
          <w:lang w:val="hu-HU"/>
        </w:rPr>
      </w:pPr>
    </w:p>
    <w:p w:rsidR="00464817" w:rsidRPr="00AA2D0B" w:rsidRDefault="00464817" w:rsidP="00464817">
      <w:pPr>
        <w:tabs>
          <w:tab w:val="right" w:pos="900"/>
        </w:tabs>
        <w:spacing w:before="120"/>
        <w:ind w:left="2880" w:hanging="2880"/>
        <w:jc w:val="both"/>
        <w:rPr>
          <w:bCs/>
          <w:lang w:eastAsia="x-none"/>
        </w:rPr>
      </w:pPr>
      <w:r w:rsidRPr="00AA2D0B">
        <w:rPr>
          <w:bCs/>
          <w:lang w:eastAsia="x-none"/>
        </w:rPr>
        <w:t>Budapest, 2017. október 31.</w:t>
      </w:r>
    </w:p>
    <w:p w:rsidR="00464817" w:rsidRPr="00AA2D0B" w:rsidRDefault="00464817" w:rsidP="00464817">
      <w:pPr>
        <w:tabs>
          <w:tab w:val="right" w:pos="900"/>
        </w:tabs>
        <w:spacing w:before="120"/>
        <w:ind w:left="2880" w:hanging="2880"/>
        <w:jc w:val="both"/>
        <w:rPr>
          <w:bCs/>
          <w:lang w:eastAsia="x-none"/>
        </w:rPr>
      </w:pPr>
    </w:p>
    <w:p w:rsidR="00464817" w:rsidRPr="00AA2D0B" w:rsidRDefault="00464817" w:rsidP="00464817">
      <w:pPr>
        <w:pStyle w:val="Szvegtrzs"/>
        <w:ind w:left="4254" w:firstLine="709"/>
        <w:rPr>
          <w:b/>
          <w:bCs/>
          <w:lang w:val="hu-HU"/>
        </w:rPr>
      </w:pPr>
      <w:r w:rsidRPr="00AA2D0B">
        <w:rPr>
          <w:b/>
          <w:bCs/>
        </w:rPr>
        <w:t xml:space="preserve">Dr. Pap Andrea </w:t>
      </w:r>
      <w:r w:rsidRPr="00AA2D0B">
        <w:rPr>
          <w:b/>
          <w:bCs/>
          <w:lang w:val="hu-HU"/>
        </w:rPr>
        <w:t>egyetemi docens, PhD</w:t>
      </w:r>
    </w:p>
    <w:p w:rsidR="00464817" w:rsidRPr="00AA2D0B" w:rsidRDefault="00464817" w:rsidP="00F9605F">
      <w:pPr>
        <w:pStyle w:val="Szvegtrzs"/>
        <w:ind w:left="5954" w:firstLine="427"/>
        <w:rPr>
          <w:bCs/>
        </w:rPr>
      </w:pPr>
      <w:r w:rsidRPr="00AA2D0B">
        <w:rPr>
          <w:bCs/>
        </w:rPr>
        <w:t>tantárgyfelelős</w:t>
      </w:r>
    </w:p>
    <w:p w:rsidR="00464817" w:rsidRPr="00AA2D0B" w:rsidRDefault="00464817" w:rsidP="00464817">
      <w:pPr>
        <w:pStyle w:val="lfej"/>
        <w:tabs>
          <w:tab w:val="clear" w:pos="4536"/>
          <w:tab w:val="clear" w:pos="9072"/>
        </w:tabs>
        <w:spacing w:before="120"/>
        <w:jc w:val="both"/>
        <w:rPr>
          <w:lang w:val="hu-HU"/>
        </w:rPr>
      </w:pPr>
    </w:p>
    <w:p w:rsidR="00CC4D4F" w:rsidRPr="00AA2D0B" w:rsidRDefault="00464817" w:rsidP="00464817">
      <w:pPr>
        <w:ind w:left="5954"/>
        <w:jc w:val="cente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8F26D1" w:rsidRPr="00AA2D0B" w:rsidTr="00BA3614">
        <w:tc>
          <w:tcPr>
            <w:tcW w:w="4855" w:type="dxa"/>
            <w:tcBorders>
              <w:top w:val="nil"/>
              <w:left w:val="nil"/>
              <w:bottom w:val="single" w:sz="4" w:space="0" w:color="auto"/>
              <w:right w:val="nil"/>
            </w:tcBorders>
            <w:hideMark/>
          </w:tcPr>
          <w:p w:rsidR="008F26D1" w:rsidRPr="00AA2D0B" w:rsidRDefault="008F26D1"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F26D1" w:rsidRPr="00AA2D0B" w:rsidRDefault="008F26D1" w:rsidP="00BA3614">
            <w:pPr>
              <w:pStyle w:val="Szvegtrzs"/>
            </w:pPr>
          </w:p>
        </w:tc>
        <w:tc>
          <w:tcPr>
            <w:tcW w:w="2597" w:type="dxa"/>
          </w:tcPr>
          <w:p w:rsidR="008F26D1" w:rsidRPr="00AA2D0B" w:rsidRDefault="008F26D1" w:rsidP="00BA3614">
            <w:pPr>
              <w:pStyle w:val="Szvegtrzs"/>
              <w:jc w:val="right"/>
            </w:pPr>
          </w:p>
        </w:tc>
      </w:tr>
      <w:tr w:rsidR="008F26D1" w:rsidRPr="00AA2D0B" w:rsidTr="00BA3614">
        <w:tc>
          <w:tcPr>
            <w:tcW w:w="4855" w:type="dxa"/>
            <w:tcBorders>
              <w:top w:val="single" w:sz="4" w:space="0" w:color="auto"/>
              <w:left w:val="nil"/>
              <w:bottom w:val="nil"/>
              <w:right w:val="nil"/>
            </w:tcBorders>
            <w:hideMark/>
          </w:tcPr>
          <w:p w:rsidR="008F26D1" w:rsidRPr="00AA2D0B" w:rsidRDefault="008F26D1" w:rsidP="00BA3614">
            <w:pPr>
              <w:pStyle w:val="Szvegtrzs"/>
              <w:jc w:val="center"/>
              <w:rPr>
                <w:b/>
              </w:rPr>
            </w:pPr>
            <w:r w:rsidRPr="00AA2D0B">
              <w:rPr>
                <w:b/>
              </w:rPr>
              <w:t>Hadtudományi és Honvédtisztképző Kar</w:t>
            </w:r>
          </w:p>
        </w:tc>
        <w:tc>
          <w:tcPr>
            <w:tcW w:w="1620" w:type="dxa"/>
          </w:tcPr>
          <w:p w:rsidR="008F26D1" w:rsidRPr="00AA2D0B" w:rsidRDefault="008F26D1" w:rsidP="00BA3614">
            <w:pPr>
              <w:pStyle w:val="Szvegtrzs"/>
            </w:pPr>
          </w:p>
        </w:tc>
        <w:tc>
          <w:tcPr>
            <w:tcW w:w="2597" w:type="dxa"/>
          </w:tcPr>
          <w:p w:rsidR="008F26D1" w:rsidRPr="00AA2D0B" w:rsidRDefault="008F26D1" w:rsidP="00BA3614">
            <w:pPr>
              <w:pStyle w:val="Szvegtrzs"/>
            </w:pPr>
          </w:p>
        </w:tc>
      </w:tr>
    </w:tbl>
    <w:p w:rsidR="008F26D1" w:rsidRPr="00AA2D0B" w:rsidRDefault="008F26D1" w:rsidP="008F26D1">
      <w:pPr>
        <w:pStyle w:val="lfej"/>
        <w:tabs>
          <w:tab w:val="right" w:pos="0"/>
        </w:tabs>
        <w:jc w:val="both"/>
        <w:rPr>
          <w:bCs/>
        </w:rPr>
      </w:pPr>
    </w:p>
    <w:p w:rsidR="008F26D1" w:rsidRPr="00AA2D0B" w:rsidRDefault="008F26D1" w:rsidP="008F26D1">
      <w:pPr>
        <w:jc w:val="center"/>
        <w:rPr>
          <w:b/>
          <w:bCs/>
          <w:sz w:val="28"/>
          <w:szCs w:val="28"/>
        </w:rPr>
      </w:pPr>
      <w:r w:rsidRPr="00AA2D0B">
        <w:rPr>
          <w:b/>
          <w:bCs/>
          <w:sz w:val="28"/>
          <w:szCs w:val="28"/>
        </w:rPr>
        <w:t>TANTÁRGYI PROGRAM</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HLHAB58</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Elhelyezési-, humán- és térképanyag ellátás</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Provision of Accommodation, Office Supplies and Military Maps</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F9605F" w:rsidRPr="00AA2D0B">
        <w:rPr>
          <w:bCs/>
          <w:lang w:val="hu-HU"/>
        </w:rPr>
        <w:t xml:space="preserve">Katonai Logisztikai Intézet, </w:t>
      </w:r>
      <w:r w:rsidRPr="00AA2D0B">
        <w:rPr>
          <w:bCs/>
          <w:lang w:val="hu-HU"/>
        </w:rPr>
        <w:t>Hadtáp és Katonai Közlekedési Tanszék</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Dénes Kálmán egyetemi docens, PhD</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F26D1" w:rsidRPr="00AA2D0B" w:rsidRDefault="008F26D1" w:rsidP="00977D24">
      <w:pPr>
        <w:pStyle w:val="lfej"/>
        <w:numPr>
          <w:ilvl w:val="1"/>
          <w:numId w:val="13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F26D1" w:rsidRPr="00AA2D0B" w:rsidRDefault="008F26D1" w:rsidP="00977D24">
      <w:pPr>
        <w:pStyle w:val="lfej"/>
        <w:numPr>
          <w:ilvl w:val="2"/>
          <w:numId w:val="131"/>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(30+10)</w:t>
      </w:r>
    </w:p>
    <w:p w:rsidR="008F26D1" w:rsidRPr="00AA2D0B" w:rsidRDefault="008F26D1" w:rsidP="00977D24">
      <w:pPr>
        <w:pStyle w:val="lfej"/>
        <w:numPr>
          <w:ilvl w:val="2"/>
          <w:numId w:val="13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F26D1" w:rsidRPr="00AA2D0B" w:rsidRDefault="008F26D1" w:rsidP="00977D24">
      <w:pPr>
        <w:pStyle w:val="lfej"/>
        <w:numPr>
          <w:ilvl w:val="1"/>
          <w:numId w:val="13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8F26D1" w:rsidRPr="00AA2D0B" w:rsidRDefault="008F26D1" w:rsidP="00977D24">
      <w:pPr>
        <w:pStyle w:val="lfej"/>
        <w:numPr>
          <w:ilvl w:val="0"/>
          <w:numId w:val="131"/>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 xml:space="preserve">Megismertetni a honvéd tisztjelölteket </w:t>
      </w:r>
      <w:r w:rsidRPr="00AA2D0B">
        <w:t>a csapat</w:t>
      </w:r>
      <w:r w:rsidRPr="00AA2D0B">
        <w:rPr>
          <w:lang w:val="hu-HU"/>
        </w:rPr>
        <w:t>- és közép</w:t>
      </w:r>
      <w:r w:rsidRPr="00AA2D0B">
        <w:t xml:space="preserve">szintű </w:t>
      </w:r>
      <w:r w:rsidRPr="00AA2D0B">
        <w:rPr>
          <w:bCs/>
          <w:lang w:val="hu-HU"/>
        </w:rPr>
        <w:t>elhelyezési-, humán- és térképészeti szakanyagellátás</w:t>
      </w:r>
      <w:r w:rsidRPr="00AA2D0B">
        <w:t xml:space="preserve"> sajátosságaival, az ellátást irányító logisztikai tiszt feladataival</w:t>
      </w:r>
      <w:r w:rsidRPr="00AA2D0B">
        <w:rPr>
          <w:lang w:val="hu-HU"/>
        </w:rPr>
        <w:t>, valamint az elhelyezési infrastrukturális biztosítással.</w:t>
      </w:r>
    </w:p>
    <w:p w:rsidR="008F26D1" w:rsidRPr="00AA2D0B" w:rsidRDefault="008F26D1" w:rsidP="00977D24">
      <w:pPr>
        <w:pStyle w:val="lfej"/>
        <w:numPr>
          <w:ilvl w:val="0"/>
          <w:numId w:val="131"/>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rPr>
        <w:t xml:space="preserve"> Military officer cadets are familiarized with the specific characteristics of the provision of accommodation, office supplies and military maps on unit and central levels, the tasks of the logistics officer responsible for it and the infrastructural provision of accommodation facilities.</w:t>
      </w:r>
    </w:p>
    <w:p w:rsidR="008F26D1" w:rsidRPr="00AA2D0B" w:rsidRDefault="008F26D1" w:rsidP="00977D24">
      <w:pPr>
        <w:pStyle w:val="Listaszerbekezds"/>
        <w:numPr>
          <w:ilvl w:val="0"/>
          <w:numId w:val="131"/>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 xml:space="preserve">A tantárgy oktatásának célja, hogy a honvéd tisztjelölt megismerje a tábori elhelyezés, az elhelyezési szakanyag-gazdálkodás helyét, szerepét a Magyar Honvédségben, a táborok közműellátását, az utak </w:t>
      </w:r>
      <w:r w:rsidRPr="00AA2D0B">
        <w:rPr>
          <w:bCs/>
          <w:color w:val="000000"/>
        </w:rPr>
        <w:t>kialakítását, továbbá a humán és térképészeti szakanyagellátás helyét és szerepét a Magyar Honvédségben, valamint az elhelyezési, humán és térképészeti szakanyagok készletgazdálkodást, a beszerzés és a selejtezés sajátosságait, az infrastrukturális támogatás rendszerét.</w:t>
      </w:r>
    </w:p>
    <w:p w:rsidR="008F26D1" w:rsidRPr="00AA2D0B" w:rsidRDefault="008F26D1" w:rsidP="00977D24">
      <w:pPr>
        <w:pStyle w:val="Listaszerbekezds"/>
        <w:numPr>
          <w:ilvl w:val="0"/>
          <w:numId w:val="131"/>
        </w:numPr>
        <w:tabs>
          <w:tab w:val="clear" w:pos="360"/>
          <w:tab w:val="num" w:pos="644"/>
        </w:tabs>
        <w:spacing w:before="120"/>
        <w:ind w:left="641" w:hanging="357"/>
        <w:contextualSpacing w:val="0"/>
        <w:jc w:val="both"/>
        <w:rPr>
          <w:b/>
          <w:lang w:val="en-GB"/>
        </w:rPr>
      </w:pPr>
      <w:r w:rsidRPr="00AA2D0B">
        <w:rPr>
          <w:b/>
          <w:lang w:val="en-GB"/>
        </w:rPr>
        <w:t xml:space="preserve">Elérendő kompetenciák (angolul): </w:t>
      </w:r>
      <w:r w:rsidRPr="00AA2D0B">
        <w:rPr>
          <w:lang w:val="en-GB"/>
        </w:rPr>
        <w:t>To familiarize military officer cadets with the place and role of the provision of field accommodation and accommodation materiel management in the Hungarian Defence Forces, sanitation in the field, the construction of roads, the place and role of the provision of office supplies and military maps in the Hungarian Defence Forces as well as the stock management of accommodation materiel, office supplies and maps, the specific characteristics of acquisition and scrapping and system of infrastructural support.</w:t>
      </w:r>
    </w:p>
    <w:p w:rsidR="008F26D1" w:rsidRPr="00AA2D0B" w:rsidRDefault="008F26D1" w:rsidP="00977D24">
      <w:pPr>
        <w:pStyle w:val="lfej"/>
        <w:numPr>
          <w:ilvl w:val="0"/>
          <w:numId w:val="131"/>
        </w:numPr>
        <w:tabs>
          <w:tab w:val="clear" w:pos="360"/>
          <w:tab w:val="num" w:pos="644"/>
          <w:tab w:val="right" w:pos="900"/>
        </w:tabs>
        <w:spacing w:before="120"/>
        <w:ind w:left="644"/>
        <w:jc w:val="both"/>
        <w:rPr>
          <w:bCs/>
          <w:lang w:val="hu-HU"/>
        </w:rPr>
      </w:pPr>
      <w:r w:rsidRPr="00AA2D0B">
        <w:rPr>
          <w:b/>
          <w:bCs/>
          <w:lang w:val="hu-HU"/>
        </w:rPr>
        <w:lastRenderedPageBreak/>
        <w:t xml:space="preserve">Előtanulmányi kötelezettségek: </w:t>
      </w:r>
      <w:r w:rsidRPr="00AA2D0B">
        <w:rPr>
          <w:bCs/>
          <w:lang w:val="hu-HU"/>
        </w:rPr>
        <w:t>-</w:t>
      </w:r>
    </w:p>
    <w:p w:rsidR="008F26D1" w:rsidRPr="00AA2D0B" w:rsidRDefault="008F26D1" w:rsidP="00977D24">
      <w:pPr>
        <w:pStyle w:val="Listaszerbekezds"/>
        <w:numPr>
          <w:ilvl w:val="0"/>
          <w:numId w:val="131"/>
        </w:numPr>
        <w:tabs>
          <w:tab w:val="clear" w:pos="360"/>
          <w:tab w:val="num" w:pos="644"/>
        </w:tabs>
        <w:spacing w:before="120"/>
        <w:ind w:left="641" w:hanging="357"/>
        <w:contextualSpacing w:val="0"/>
        <w:jc w:val="both"/>
        <w:rPr>
          <w:b/>
        </w:rPr>
      </w:pPr>
      <w:r w:rsidRPr="00AA2D0B">
        <w:rPr>
          <w:b/>
        </w:rPr>
        <w:t>A tantárgy tematikája:</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Az elhelyezési szakanyag-gazdálkodás és a tábori elhelyezés helye, szerepe a Magyar Honvédségben.</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1. zh. megírása.</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t>A táborok közműellátása és az utak kialakítása.</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t>2. zh. megírása.</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t>Az infrastrukturális támogatás rendszere.</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A humán és térképészeti szakanyagellátás helye és szerepe a Magyar Honvédségben.</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Az elhelyezési, humán és térképészeti szakanyagok készletgazdálkodása.</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Az elhelyezési, humán és térképészeti szakanyagok beszerzési sajátosságai.</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Az elhelyezési, humán és térképészeti szakanyagok selejtezésének sajátosságai.</w:t>
      </w:r>
    </w:p>
    <w:p w:rsidR="008F26D1" w:rsidRPr="00AA2D0B" w:rsidRDefault="008F26D1" w:rsidP="00977D24">
      <w:pPr>
        <w:pStyle w:val="Listaszerbekezds"/>
        <w:numPr>
          <w:ilvl w:val="1"/>
          <w:numId w:val="131"/>
        </w:numPr>
        <w:tabs>
          <w:tab w:val="clear" w:pos="792"/>
          <w:tab w:val="num" w:pos="1000"/>
        </w:tabs>
        <w:spacing w:before="120"/>
        <w:ind w:left="1000"/>
        <w:contextualSpacing w:val="0"/>
        <w:jc w:val="both"/>
        <w:rPr>
          <w:b/>
        </w:rPr>
      </w:pPr>
      <w:r w:rsidRPr="00AA2D0B">
        <w:rPr>
          <w:bCs/>
          <w:lang w:eastAsia="x-none"/>
        </w:rPr>
        <w:t>3. zh. megírása</w:t>
      </w:r>
    </w:p>
    <w:p w:rsidR="008F26D1" w:rsidRPr="00AA2D0B" w:rsidRDefault="008F26D1" w:rsidP="00977D24">
      <w:pPr>
        <w:pStyle w:val="lfej"/>
        <w:numPr>
          <w:ilvl w:val="0"/>
          <w:numId w:val="131"/>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8. félév</w:t>
      </w:r>
    </w:p>
    <w:p w:rsidR="008F26D1" w:rsidRPr="00AA2D0B" w:rsidRDefault="008F26D1" w:rsidP="00977D24">
      <w:pPr>
        <w:pStyle w:val="lfej"/>
        <w:numPr>
          <w:ilvl w:val="0"/>
          <w:numId w:val="131"/>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8F26D1" w:rsidRPr="00AA2D0B" w:rsidRDefault="008F26D1" w:rsidP="00977D24">
      <w:pPr>
        <w:pStyle w:val="Listaszerbekezds"/>
        <w:numPr>
          <w:ilvl w:val="0"/>
          <w:numId w:val="131"/>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8F26D1" w:rsidRPr="00AA2D0B" w:rsidRDefault="008F26D1" w:rsidP="00977D24">
      <w:pPr>
        <w:pStyle w:val="Listaszerbekezds"/>
        <w:numPr>
          <w:ilvl w:val="0"/>
          <w:numId w:val="131"/>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Pr="00AA2D0B">
        <w:rPr>
          <w:b/>
        </w:rPr>
        <w:t>félévközi jegy</w:t>
      </w:r>
      <w:r w:rsidRPr="00AA2D0B">
        <w:t xml:space="preserve"> megszerzéséhez a félév során 3 zárthelyi dolgozat megírására kerül sor, amely az egyes szakterületeket zárja le. A zárthelyi dolgozatok pontszáma a számonkért tananyag mennyiségétől függően eltérő. Minden dolgozatnak külön-külön legalább az elégséges szintet el kell érnie, amely 50% + 1 pont. A dolgozatok javítására a félév során egyszer van lehetőség. A félévközi jegy megállapítása a dolgozatok jegyeinek egyszerű számtani átlaga alapján történik. </w:t>
      </w:r>
    </w:p>
    <w:p w:rsidR="008F26D1" w:rsidRPr="00AA2D0B" w:rsidRDefault="008F26D1" w:rsidP="00977D24">
      <w:pPr>
        <w:pStyle w:val="Listaszerbekezds"/>
        <w:numPr>
          <w:ilvl w:val="0"/>
          <w:numId w:val="131"/>
        </w:numPr>
        <w:tabs>
          <w:tab w:val="clear" w:pos="360"/>
          <w:tab w:val="left" w:pos="284"/>
          <w:tab w:val="num" w:pos="644"/>
        </w:tabs>
        <w:spacing w:before="120"/>
        <w:ind w:left="641" w:hanging="357"/>
        <w:contextualSpacing w:val="0"/>
        <w:rPr>
          <w:b/>
        </w:rPr>
      </w:pPr>
      <w:r w:rsidRPr="00AA2D0B">
        <w:rPr>
          <w:b/>
        </w:rPr>
        <w:tab/>
        <w:t>Irodalomjegyzék (magyar, angol):</w:t>
      </w:r>
    </w:p>
    <w:p w:rsidR="008F26D1" w:rsidRPr="00AA2D0B" w:rsidRDefault="008F26D1" w:rsidP="00977D24">
      <w:pPr>
        <w:pStyle w:val="lfej"/>
        <w:numPr>
          <w:ilvl w:val="1"/>
          <w:numId w:val="131"/>
        </w:numPr>
        <w:tabs>
          <w:tab w:val="clear" w:pos="792"/>
          <w:tab w:val="clear" w:pos="4536"/>
          <w:tab w:val="clear" w:pos="9072"/>
          <w:tab w:val="num" w:pos="1000"/>
        </w:tabs>
        <w:spacing w:before="120"/>
        <w:ind w:left="1000"/>
        <w:jc w:val="both"/>
        <w:rPr>
          <w:b/>
        </w:rPr>
      </w:pPr>
      <w:r w:rsidRPr="00AA2D0B">
        <w:rPr>
          <w:b/>
        </w:rPr>
        <w:t>Kötelező irodalom:</w:t>
      </w:r>
    </w:p>
    <w:p w:rsidR="008F26D1" w:rsidRPr="00AA2D0B" w:rsidRDefault="008F26D1" w:rsidP="00977D24">
      <w:pPr>
        <w:pStyle w:val="Listaszerbekezds"/>
        <w:numPr>
          <w:ilvl w:val="0"/>
          <w:numId w:val="102"/>
        </w:numPr>
        <w:jc w:val="both"/>
      </w:pPr>
      <w:r w:rsidRPr="00AA2D0B">
        <w:rPr>
          <w:lang w:eastAsia="x-none"/>
        </w:rPr>
        <w:t>Ált/27. Magyar Honvédség Összhaderőnemi Doktrína 3. kiadás</w:t>
      </w:r>
      <w:r w:rsidRPr="00AA2D0B">
        <w:rPr>
          <w:lang w:val="x-none" w:eastAsia="x-none"/>
        </w:rPr>
        <w:t xml:space="preserve"> (Budapest, 2010.)</w:t>
      </w:r>
    </w:p>
    <w:p w:rsidR="008F26D1" w:rsidRPr="00AA2D0B" w:rsidRDefault="008F26D1" w:rsidP="00977D24">
      <w:pPr>
        <w:pStyle w:val="Listaszerbekezds"/>
        <w:numPr>
          <w:ilvl w:val="0"/>
          <w:numId w:val="102"/>
        </w:numPr>
        <w:jc w:val="both"/>
      </w:pPr>
      <w:r w:rsidRPr="00AA2D0B">
        <w:t>Cseppent</w:t>
      </w:r>
      <w:r w:rsidRPr="00AA2D0B">
        <w:rPr>
          <w:rFonts w:hint="eastAsia"/>
        </w:rPr>
        <w:t>ő</w:t>
      </w:r>
      <w:r w:rsidRPr="00AA2D0B">
        <w:t xml:space="preserve"> József: A Magyar Honvédség elhelyezési ellátásának rendszere, valamint az elhelyezési tevékenység kihelyezésének tapasztalatai (ZMNE, Budapest, 2009.)</w:t>
      </w:r>
    </w:p>
    <w:p w:rsidR="008F26D1" w:rsidRPr="00AA2D0B" w:rsidRDefault="008F26D1" w:rsidP="00977D24">
      <w:pPr>
        <w:pStyle w:val="Listaszerbekezds"/>
        <w:numPr>
          <w:ilvl w:val="0"/>
          <w:numId w:val="102"/>
        </w:numPr>
        <w:jc w:val="both"/>
        <w:rPr>
          <w:lang w:eastAsia="x-none"/>
        </w:rPr>
      </w:pPr>
      <w:r w:rsidRPr="00AA2D0B">
        <w:rPr>
          <w:lang w:eastAsia="x-none"/>
        </w:rPr>
        <w:t>17/2012. (HK.11.) HM KÁT szakutasítás az elhelyezési szakanyag-gazdálkodási tevékenységek szabályozásáról</w:t>
      </w:r>
    </w:p>
    <w:p w:rsidR="008F26D1" w:rsidRPr="00AA2D0B" w:rsidRDefault="008F26D1" w:rsidP="00977D24">
      <w:pPr>
        <w:pStyle w:val="Listaszerbekezds"/>
        <w:numPr>
          <w:ilvl w:val="0"/>
          <w:numId w:val="102"/>
        </w:numPr>
        <w:jc w:val="both"/>
        <w:rPr>
          <w:lang w:eastAsia="x-none"/>
        </w:rPr>
      </w:pPr>
      <w:r w:rsidRPr="00AA2D0B">
        <w:rPr>
          <w:lang w:eastAsia="x-none"/>
        </w:rPr>
        <w:t>1213/2011. (XI. 25.) HM utasítás az egyes elhelyezési feladatok végrehajtásának rendjéről</w:t>
      </w:r>
    </w:p>
    <w:p w:rsidR="008F26D1" w:rsidRPr="00AA2D0B" w:rsidRDefault="008F26D1" w:rsidP="00977D24">
      <w:pPr>
        <w:pStyle w:val="Listaszerbekezds"/>
        <w:numPr>
          <w:ilvl w:val="0"/>
          <w:numId w:val="102"/>
        </w:numPr>
        <w:jc w:val="both"/>
        <w:rPr>
          <w:lang w:eastAsia="x-none"/>
        </w:rPr>
      </w:pPr>
      <w:r w:rsidRPr="00AA2D0B">
        <w:rPr>
          <w:lang w:eastAsia="x-none"/>
        </w:rPr>
        <w:lastRenderedPageBreak/>
        <w:t>177/2002 (HK 19) Az MH ÖLTP ellátási főnökének intézkedése az ideiglenes humán anyagi normákról</w:t>
      </w:r>
    </w:p>
    <w:p w:rsidR="008F26D1" w:rsidRPr="00AA2D0B" w:rsidRDefault="008F26D1" w:rsidP="00977D24">
      <w:pPr>
        <w:pStyle w:val="Listaszerbekezds"/>
        <w:numPr>
          <w:ilvl w:val="0"/>
          <w:numId w:val="102"/>
        </w:numPr>
        <w:jc w:val="both"/>
        <w:rPr>
          <w:lang w:eastAsia="x-none"/>
        </w:rPr>
      </w:pPr>
      <w:r w:rsidRPr="00AA2D0B">
        <w:rPr>
          <w:lang w:eastAsia="x-none"/>
        </w:rPr>
        <w:t>182/2002 (HK 19) Az MH ÖLTP ellátási főnökének intézkedése a humán szakanyagok eszközök és készletek selejtezéséről</w:t>
      </w:r>
    </w:p>
    <w:p w:rsidR="008F26D1" w:rsidRPr="00AA2D0B" w:rsidRDefault="008F26D1" w:rsidP="00977D24">
      <w:pPr>
        <w:pStyle w:val="Listaszerbekezds"/>
        <w:numPr>
          <w:ilvl w:val="0"/>
          <w:numId w:val="102"/>
        </w:numPr>
        <w:jc w:val="both"/>
        <w:rPr>
          <w:lang w:eastAsia="x-none"/>
        </w:rPr>
      </w:pPr>
      <w:r w:rsidRPr="00AA2D0B">
        <w:rPr>
          <w:lang w:eastAsia="x-none"/>
        </w:rPr>
        <w:t>40/2003 (HK 4) Az MH ellátási főnök intézkedése az ideiglenes humán anyagi hadinormákról</w:t>
      </w:r>
    </w:p>
    <w:p w:rsidR="008F26D1" w:rsidRPr="00AA2D0B" w:rsidRDefault="008F26D1" w:rsidP="00977D24">
      <w:pPr>
        <w:pStyle w:val="Listaszerbekezds"/>
        <w:numPr>
          <w:ilvl w:val="0"/>
          <w:numId w:val="102"/>
        </w:numPr>
        <w:jc w:val="both"/>
        <w:rPr>
          <w:lang w:eastAsia="x-none"/>
        </w:rPr>
      </w:pPr>
      <w:r w:rsidRPr="00AA2D0B">
        <w:rPr>
          <w:lang w:eastAsia="x-none"/>
        </w:rPr>
        <w:t>41/2003 Az MH ellátási főnök intézkedése a humán anyagi összegzett jelentés rendjéről</w:t>
      </w:r>
    </w:p>
    <w:p w:rsidR="008F26D1" w:rsidRPr="00AA2D0B" w:rsidRDefault="008F26D1" w:rsidP="00977D24">
      <w:pPr>
        <w:pStyle w:val="Listaszerbekezds"/>
        <w:numPr>
          <w:ilvl w:val="0"/>
          <w:numId w:val="102"/>
        </w:numPr>
        <w:jc w:val="both"/>
        <w:rPr>
          <w:lang w:eastAsia="x-none"/>
        </w:rPr>
      </w:pPr>
      <w:r w:rsidRPr="00AA2D0B">
        <w:rPr>
          <w:lang w:eastAsia="x-none"/>
        </w:rPr>
        <w:t>82/2005 AZ MH HTPF intézkedése a humán anyagi gazdálkodás és anyagellátás ideiglenes szigorítására, korlátozására</w:t>
      </w:r>
    </w:p>
    <w:p w:rsidR="008F26D1" w:rsidRPr="00AA2D0B" w:rsidRDefault="008F26D1" w:rsidP="00977D24">
      <w:pPr>
        <w:pStyle w:val="Listaszerbekezds"/>
        <w:numPr>
          <w:ilvl w:val="0"/>
          <w:numId w:val="102"/>
        </w:numPr>
        <w:jc w:val="both"/>
      </w:pPr>
      <w:r w:rsidRPr="00AA2D0B">
        <w:rPr>
          <w:lang w:eastAsia="x-none"/>
        </w:rPr>
        <w:t>639/2004</w:t>
      </w:r>
      <w:r w:rsidRPr="00AA2D0B">
        <w:rPr>
          <w:bCs/>
          <w:lang w:val="x-none" w:eastAsia="x-none"/>
        </w:rPr>
        <w:t xml:space="preserve"> (HK 2) </w:t>
      </w:r>
      <w:r w:rsidRPr="00AA2D0B">
        <w:rPr>
          <w:lang w:val="x-none" w:eastAsia="x-none"/>
        </w:rPr>
        <w:t>AZ MH ÖLTP PK utasítása az egyes anyagok anyagnemfelelősi besorolását illetően a humán anyagnem vonatkozásában</w:t>
      </w:r>
    </w:p>
    <w:p w:rsidR="008F26D1" w:rsidRPr="00AA2D0B" w:rsidRDefault="008F26D1" w:rsidP="00977D24">
      <w:pPr>
        <w:pStyle w:val="Listaszerbekezds"/>
        <w:numPr>
          <w:ilvl w:val="0"/>
          <w:numId w:val="102"/>
        </w:numPr>
        <w:jc w:val="both"/>
        <w:rPr>
          <w:lang w:eastAsia="x-none"/>
        </w:rPr>
      </w:pPr>
      <w:r w:rsidRPr="00AA2D0B">
        <w:rPr>
          <w:lang w:eastAsia="x-none"/>
        </w:rPr>
        <w:t>35/2000 . HM rendelet a védelmi célokat szolgáló földmérési és térképészeti szakigazgatási feladatokról, valamint a honvédelmi célú térképellátásról</w:t>
      </w:r>
    </w:p>
    <w:p w:rsidR="008F26D1" w:rsidRPr="00AA2D0B" w:rsidRDefault="008F26D1" w:rsidP="00977D24">
      <w:pPr>
        <w:pStyle w:val="Listaszerbekezds"/>
        <w:numPr>
          <w:ilvl w:val="0"/>
          <w:numId w:val="102"/>
        </w:numPr>
        <w:jc w:val="both"/>
        <w:rPr>
          <w:lang w:eastAsia="x-none"/>
        </w:rPr>
      </w:pPr>
      <w:r w:rsidRPr="00AA2D0B">
        <w:rPr>
          <w:lang w:eastAsia="x-none"/>
        </w:rPr>
        <w:t>Htp/7. Hadtáp Szabályzat a térképészeti szakanyagellátó szakterület részére</w:t>
      </w:r>
    </w:p>
    <w:p w:rsidR="008F26D1" w:rsidRPr="00AA2D0B" w:rsidRDefault="008F26D1" w:rsidP="00977D24">
      <w:pPr>
        <w:pStyle w:val="Listaszerbekezds"/>
        <w:numPr>
          <w:ilvl w:val="0"/>
          <w:numId w:val="102"/>
        </w:numPr>
        <w:jc w:val="both"/>
      </w:pPr>
      <w:r w:rsidRPr="00AA2D0B">
        <w:rPr>
          <w:lang w:eastAsia="x-none"/>
        </w:rPr>
        <w:t>Elhelyezési</w:t>
      </w:r>
      <w:r w:rsidRPr="00AA2D0B">
        <w:t xml:space="preserve"> infrastrukturális biztosítás (MH ÖHP kiadvány, 2015)</w:t>
      </w:r>
    </w:p>
    <w:p w:rsidR="008F26D1" w:rsidRPr="00AA2D0B" w:rsidRDefault="008F26D1" w:rsidP="00977D24">
      <w:pPr>
        <w:pStyle w:val="lfej"/>
        <w:numPr>
          <w:ilvl w:val="1"/>
          <w:numId w:val="13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8F26D1" w:rsidRPr="00AA2D0B" w:rsidRDefault="008F26D1" w:rsidP="00977D24">
      <w:pPr>
        <w:pStyle w:val="lfej"/>
        <w:numPr>
          <w:ilvl w:val="0"/>
          <w:numId w:val="103"/>
        </w:numPr>
        <w:tabs>
          <w:tab w:val="clear" w:pos="4536"/>
          <w:tab w:val="clear" w:pos="9072"/>
        </w:tabs>
        <w:spacing w:before="120"/>
        <w:jc w:val="both"/>
        <w:rPr>
          <w:lang w:val="hu-HU"/>
        </w:rPr>
      </w:pPr>
      <w:r w:rsidRPr="00AA2D0B">
        <w:rPr>
          <w:bCs/>
          <w:lang w:val="hu-HU"/>
        </w:rPr>
        <w:t>2012. évi CCV. törvény a honvédek jogállásáról</w:t>
      </w:r>
    </w:p>
    <w:p w:rsidR="00FE6ECD" w:rsidRPr="00AA2D0B" w:rsidRDefault="00FE6ECD" w:rsidP="008F26D1">
      <w:pPr>
        <w:pStyle w:val="lfej"/>
        <w:tabs>
          <w:tab w:val="clear" w:pos="4536"/>
          <w:tab w:val="clear" w:pos="9072"/>
          <w:tab w:val="right" w:pos="900"/>
        </w:tabs>
        <w:spacing w:before="120"/>
        <w:jc w:val="both"/>
        <w:rPr>
          <w:bCs/>
        </w:rPr>
      </w:pPr>
    </w:p>
    <w:p w:rsidR="00FE6ECD" w:rsidRPr="00AA2D0B" w:rsidRDefault="008F26D1" w:rsidP="008F26D1">
      <w:pPr>
        <w:pStyle w:val="lfej"/>
        <w:tabs>
          <w:tab w:val="clear" w:pos="4536"/>
          <w:tab w:val="clear" w:pos="9072"/>
          <w:tab w:val="right" w:pos="900"/>
        </w:tabs>
        <w:spacing w:before="120"/>
        <w:jc w:val="both"/>
        <w:rPr>
          <w:bCs/>
          <w:lang w:val="hu-HU"/>
        </w:rPr>
      </w:pPr>
      <w:r w:rsidRPr="00AA2D0B">
        <w:rPr>
          <w:bCs/>
          <w:lang w:val="hu-HU"/>
        </w:rPr>
        <w:t>Budapest, 2017. október 31.</w:t>
      </w:r>
    </w:p>
    <w:p w:rsidR="00FE6ECD" w:rsidRPr="00AA2D0B" w:rsidRDefault="00FE6ECD" w:rsidP="008F26D1">
      <w:pPr>
        <w:pStyle w:val="lfej"/>
        <w:tabs>
          <w:tab w:val="clear" w:pos="4536"/>
          <w:tab w:val="clear" w:pos="9072"/>
          <w:tab w:val="right" w:pos="900"/>
        </w:tabs>
        <w:spacing w:before="120"/>
        <w:jc w:val="both"/>
        <w:rPr>
          <w:bCs/>
        </w:rPr>
      </w:pPr>
    </w:p>
    <w:p w:rsidR="00FE6ECD" w:rsidRPr="00AA2D0B" w:rsidRDefault="00DA08BD" w:rsidP="00DA08BD">
      <w:pPr>
        <w:pStyle w:val="lfej"/>
        <w:tabs>
          <w:tab w:val="clear" w:pos="4536"/>
          <w:tab w:val="clear" w:pos="9072"/>
          <w:tab w:val="right" w:pos="900"/>
        </w:tabs>
        <w:jc w:val="both"/>
        <w:rPr>
          <w:b/>
          <w:bCs/>
          <w:lang w:val="hu-HU"/>
        </w:rPr>
      </w:pPr>
      <w:r w:rsidRPr="00AA2D0B">
        <w:rPr>
          <w:b/>
          <w:bCs/>
          <w:lang w:val="hu-HU"/>
        </w:rPr>
        <w:tab/>
      </w:r>
      <w:r w:rsidRPr="00AA2D0B">
        <w:rPr>
          <w:b/>
          <w:bCs/>
          <w:lang w:val="hu-HU"/>
        </w:rPr>
        <w:tab/>
      </w:r>
      <w:r w:rsidRPr="00AA2D0B">
        <w:rPr>
          <w:b/>
          <w:bCs/>
          <w:lang w:val="hu-HU"/>
        </w:rPr>
        <w:tab/>
      </w:r>
      <w:r w:rsidRPr="00AA2D0B">
        <w:rPr>
          <w:b/>
          <w:bCs/>
          <w:lang w:val="hu-HU"/>
        </w:rPr>
        <w:tab/>
      </w:r>
      <w:r w:rsidRPr="00AA2D0B">
        <w:rPr>
          <w:b/>
          <w:bCs/>
          <w:lang w:val="hu-HU"/>
        </w:rPr>
        <w:tab/>
      </w:r>
      <w:r w:rsidRPr="00AA2D0B">
        <w:rPr>
          <w:b/>
          <w:bCs/>
          <w:lang w:val="hu-HU"/>
        </w:rPr>
        <w:tab/>
      </w:r>
      <w:r w:rsidR="00E541AE" w:rsidRPr="00AA2D0B">
        <w:rPr>
          <w:b/>
          <w:bCs/>
          <w:lang w:val="hu-HU"/>
        </w:rPr>
        <w:t xml:space="preserve">        </w:t>
      </w:r>
      <w:r w:rsidR="008F26D1" w:rsidRPr="00AA2D0B">
        <w:rPr>
          <w:b/>
          <w:bCs/>
          <w:lang w:val="hu-HU"/>
        </w:rPr>
        <w:t>Dr. Dénes Kálmán egyetemi docens, Phd</w:t>
      </w:r>
    </w:p>
    <w:p w:rsidR="00FE6ECD" w:rsidRPr="00AA2D0B" w:rsidRDefault="00DA08BD" w:rsidP="00DA08BD">
      <w:pPr>
        <w:pStyle w:val="lfej"/>
        <w:tabs>
          <w:tab w:val="clear" w:pos="4536"/>
          <w:tab w:val="clear" w:pos="9072"/>
          <w:tab w:val="right" w:pos="900"/>
        </w:tabs>
        <w:jc w:val="both"/>
        <w:rPr>
          <w:bCs/>
          <w:lang w:val="hu-HU"/>
        </w:rPr>
      </w:pP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00E541AE" w:rsidRPr="00AA2D0B">
        <w:rPr>
          <w:bCs/>
          <w:lang w:val="hu-HU"/>
        </w:rPr>
        <w:t xml:space="preserve">      </w:t>
      </w:r>
      <w:r w:rsidR="008F26D1" w:rsidRPr="00AA2D0B">
        <w:rPr>
          <w:bCs/>
          <w:lang w:val="hu-HU"/>
        </w:rPr>
        <w:t>tantárgyfelelős</w:t>
      </w:r>
    </w:p>
    <w:p w:rsidR="00FE6ECD" w:rsidRPr="00AA2D0B" w:rsidRDefault="00FE6ECD" w:rsidP="00DA08BD">
      <w:pPr>
        <w:pStyle w:val="lfej"/>
        <w:tabs>
          <w:tab w:val="clear" w:pos="4536"/>
          <w:tab w:val="clear" w:pos="9072"/>
          <w:tab w:val="right" w:pos="900"/>
        </w:tabs>
        <w:jc w:val="both"/>
        <w:rPr>
          <w:bCs/>
        </w:rPr>
      </w:pPr>
    </w:p>
    <w:p w:rsidR="00FE6ECD" w:rsidRPr="00AA2D0B" w:rsidRDefault="00FE6ECD" w:rsidP="00FE6ECD">
      <w:pPr>
        <w:spacing w:after="120"/>
        <w:ind w:firstLine="1440"/>
        <w:rPr>
          <w:bCs/>
        </w:rPr>
      </w:pPr>
    </w:p>
    <w:p w:rsidR="008D536E" w:rsidRPr="00AA2D0B" w:rsidRDefault="008F26D1" w:rsidP="00FE6ECD">
      <w:pPr>
        <w:spacing w:after="120"/>
        <w:ind w:firstLine="1440"/>
        <w:rPr>
          <w:bCs/>
          <w:sz w:val="2"/>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8F26D1" w:rsidRPr="00AA2D0B" w:rsidTr="00BA3614">
        <w:tc>
          <w:tcPr>
            <w:tcW w:w="4855" w:type="dxa"/>
            <w:tcBorders>
              <w:top w:val="nil"/>
              <w:left w:val="nil"/>
              <w:bottom w:val="single" w:sz="4" w:space="0" w:color="auto"/>
              <w:right w:val="nil"/>
            </w:tcBorders>
            <w:hideMark/>
          </w:tcPr>
          <w:p w:rsidR="008F26D1" w:rsidRPr="00AA2D0B" w:rsidRDefault="008F26D1"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F26D1" w:rsidRPr="00AA2D0B" w:rsidRDefault="008F26D1" w:rsidP="00BA3614">
            <w:pPr>
              <w:pStyle w:val="Szvegtrzs"/>
            </w:pPr>
          </w:p>
        </w:tc>
        <w:tc>
          <w:tcPr>
            <w:tcW w:w="2597" w:type="dxa"/>
          </w:tcPr>
          <w:p w:rsidR="008F26D1" w:rsidRPr="00AA2D0B" w:rsidRDefault="008F26D1" w:rsidP="00BA3614">
            <w:pPr>
              <w:pStyle w:val="Szvegtrzs"/>
              <w:jc w:val="right"/>
            </w:pPr>
          </w:p>
        </w:tc>
      </w:tr>
      <w:tr w:rsidR="008F26D1" w:rsidRPr="00AA2D0B" w:rsidTr="00BA3614">
        <w:tc>
          <w:tcPr>
            <w:tcW w:w="4855" w:type="dxa"/>
            <w:tcBorders>
              <w:top w:val="single" w:sz="4" w:space="0" w:color="auto"/>
              <w:left w:val="nil"/>
              <w:bottom w:val="nil"/>
              <w:right w:val="nil"/>
            </w:tcBorders>
            <w:hideMark/>
          </w:tcPr>
          <w:p w:rsidR="008F26D1" w:rsidRPr="00AA2D0B" w:rsidRDefault="008F26D1" w:rsidP="00BA3614">
            <w:pPr>
              <w:pStyle w:val="Szvegtrzs"/>
              <w:jc w:val="center"/>
              <w:rPr>
                <w:b/>
              </w:rPr>
            </w:pPr>
            <w:r w:rsidRPr="00AA2D0B">
              <w:rPr>
                <w:b/>
              </w:rPr>
              <w:t>Hadtudományi és Honvédtisztképző Kar</w:t>
            </w:r>
          </w:p>
        </w:tc>
        <w:tc>
          <w:tcPr>
            <w:tcW w:w="1620" w:type="dxa"/>
          </w:tcPr>
          <w:p w:rsidR="008F26D1" w:rsidRPr="00AA2D0B" w:rsidRDefault="008F26D1" w:rsidP="00BA3614">
            <w:pPr>
              <w:pStyle w:val="Szvegtrzs"/>
            </w:pPr>
          </w:p>
        </w:tc>
        <w:tc>
          <w:tcPr>
            <w:tcW w:w="2597" w:type="dxa"/>
          </w:tcPr>
          <w:p w:rsidR="008F26D1" w:rsidRPr="00AA2D0B" w:rsidRDefault="008F26D1" w:rsidP="00BA3614">
            <w:pPr>
              <w:pStyle w:val="Szvegtrzs"/>
            </w:pPr>
          </w:p>
        </w:tc>
      </w:tr>
    </w:tbl>
    <w:p w:rsidR="008F26D1" w:rsidRPr="00AA2D0B" w:rsidRDefault="008F26D1" w:rsidP="008F26D1">
      <w:pPr>
        <w:pStyle w:val="lfej"/>
        <w:tabs>
          <w:tab w:val="right" w:pos="0"/>
        </w:tabs>
        <w:jc w:val="both"/>
        <w:rPr>
          <w:bCs/>
        </w:rPr>
      </w:pPr>
    </w:p>
    <w:p w:rsidR="008F26D1" w:rsidRPr="00AA2D0B" w:rsidRDefault="008F26D1" w:rsidP="008F26D1">
      <w:pPr>
        <w:jc w:val="center"/>
        <w:rPr>
          <w:b/>
          <w:bCs/>
          <w:sz w:val="28"/>
          <w:szCs w:val="28"/>
        </w:rPr>
      </w:pPr>
      <w:r w:rsidRPr="00AA2D0B">
        <w:rPr>
          <w:b/>
          <w:bCs/>
          <w:sz w:val="28"/>
          <w:szCs w:val="28"/>
        </w:rPr>
        <w:t>TANTÁRGYI PROGRAM</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HLHAB44</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Béketámogató műveletek logisztikai támogatása</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Logistic Support of Peace Support Operations</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F9605F" w:rsidRPr="00AA2D0B">
        <w:rPr>
          <w:bCs/>
          <w:lang w:val="hu-HU"/>
        </w:rPr>
        <w:t xml:space="preserve">Katonai Logisztikai Intézet, </w:t>
      </w:r>
      <w:r w:rsidRPr="00AA2D0B">
        <w:rPr>
          <w:bCs/>
          <w:lang w:val="hu-HU"/>
        </w:rPr>
        <w:t>Hadtáp és Katonai Közlekedési Tanszék</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F26D1" w:rsidRPr="00AA2D0B" w:rsidRDefault="008F26D1" w:rsidP="00977D24">
      <w:pPr>
        <w:pStyle w:val="lfej"/>
        <w:numPr>
          <w:ilvl w:val="1"/>
          <w:numId w:val="13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F26D1" w:rsidRPr="00AA2D0B" w:rsidRDefault="008F26D1" w:rsidP="00977D24">
      <w:pPr>
        <w:pStyle w:val="lfej"/>
        <w:numPr>
          <w:ilvl w:val="2"/>
          <w:numId w:val="132"/>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 (0+60)</w:t>
      </w:r>
    </w:p>
    <w:p w:rsidR="008F26D1" w:rsidRPr="00AA2D0B" w:rsidRDefault="008F26D1" w:rsidP="00977D24">
      <w:pPr>
        <w:pStyle w:val="lfej"/>
        <w:numPr>
          <w:ilvl w:val="2"/>
          <w:numId w:val="13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F26D1" w:rsidRPr="00AA2D0B" w:rsidRDefault="008F26D1" w:rsidP="00977D24">
      <w:pPr>
        <w:pStyle w:val="lfej"/>
        <w:numPr>
          <w:ilvl w:val="1"/>
          <w:numId w:val="13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8F26D1" w:rsidRPr="00AA2D0B" w:rsidRDefault="008F26D1" w:rsidP="00977D24">
      <w:pPr>
        <w:pStyle w:val="lfej"/>
        <w:numPr>
          <w:ilvl w:val="0"/>
          <w:numId w:val="132"/>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béketámogató műveletek logisztikai támogatásának alapjai. Ideiglenes ellenőrző pontok berendezése és működtetése. Elsősegély nyújtási ismeretek. A rádióforgalmazások szabályai. A logisztikai támogatás megszervezésének feladatai a béketámogató műveletek végrehajtása során. A logisztikai szemrevételezések tartalma, feladatai. A Nemzeti Támogató Elem rendeltetése és feladatai a műveleti területen. Után- és hátraszállítási útvonalak. Az inverz logisztika feladatai a műveleti területen. Szállító gépjármű oszlopok összeállítása és védelmének megszervezése a szállítási feladat végrehajtása során. MEDEVAC feladatok végrehajtása.</w:t>
      </w:r>
    </w:p>
    <w:p w:rsidR="008F26D1" w:rsidRPr="00AA2D0B" w:rsidRDefault="008F26D1" w:rsidP="00977D24">
      <w:pPr>
        <w:pStyle w:val="lfej"/>
        <w:numPr>
          <w:ilvl w:val="0"/>
          <w:numId w:val="132"/>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Basics of Peace Support Operations. Setting up and using temporary Check Points. First Aid. Rules of radiocommunication. Organization of logistic support of Peace Support Operations. The contents and tasks of the logistical site survey. The mission and tasks of the National Support Element on the theatre. The lines of communication. The tasks of the invers logistics on the theatre. Organization of transport convoys and convoy protection. Execution of the MEDEVAC tasks.</w:t>
      </w:r>
    </w:p>
    <w:p w:rsidR="008F26D1" w:rsidRPr="00AA2D0B" w:rsidRDefault="008F26D1" w:rsidP="00977D24">
      <w:pPr>
        <w:pStyle w:val="Listaszerbekezds"/>
        <w:numPr>
          <w:ilvl w:val="0"/>
          <w:numId w:val="132"/>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 xml:space="preserve">A honvéd tisztjelöltek megismerik a béketámogató műveletek logisztikai támogatásának alapjait, a harcászati szintű Katonai Döntéshozatali és Tervező munka fázisait és azok tartalmát, valamint jártasságot szereznek a többnemzeti munkacsoportokban való munkavégzés megszervezésében és végrehajtásában. Az ellátási számvetések készség szintű alkalmazásának elsajátítása. </w:t>
      </w:r>
    </w:p>
    <w:p w:rsidR="008F26D1" w:rsidRPr="00AA2D0B" w:rsidRDefault="008F26D1" w:rsidP="00977D24">
      <w:pPr>
        <w:pStyle w:val="Listaszerbekezds"/>
        <w:numPr>
          <w:ilvl w:val="0"/>
          <w:numId w:val="132"/>
        </w:numPr>
        <w:tabs>
          <w:tab w:val="clear" w:pos="360"/>
          <w:tab w:val="num" w:pos="644"/>
        </w:tabs>
        <w:spacing w:before="120"/>
        <w:ind w:left="641" w:hanging="357"/>
        <w:contextualSpacing w:val="0"/>
        <w:jc w:val="both"/>
      </w:pPr>
      <w:r w:rsidRPr="00AA2D0B">
        <w:rPr>
          <w:b/>
        </w:rPr>
        <w:t xml:space="preserve">Elérendő kompetenciák (angolul): </w:t>
      </w:r>
      <w:r w:rsidRPr="00AA2D0B">
        <w:t xml:space="preserve">Cadets learn the basics of the logistic support of Peace Support Operations, the phases and content of the tactical Military Decision </w:t>
      </w:r>
      <w:r w:rsidRPr="00AA2D0B">
        <w:lastRenderedPageBreak/>
        <w:t>Making Process, get skills in the organization and execution of the work in multinational teams. Learning the skills for support calculations.</w:t>
      </w:r>
    </w:p>
    <w:p w:rsidR="008F26D1" w:rsidRPr="00AA2D0B" w:rsidRDefault="008F26D1" w:rsidP="00977D24">
      <w:pPr>
        <w:pStyle w:val="lfej"/>
        <w:numPr>
          <w:ilvl w:val="0"/>
          <w:numId w:val="13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776B07" w:rsidRPr="00AA2D0B">
        <w:rPr>
          <w:color w:val="FF0000"/>
          <w:lang w:val="hu-HU"/>
        </w:rPr>
        <w:t>Lövészdandár logisztikai támogatásának alapjai</w:t>
      </w:r>
      <w:r w:rsidR="00776B07" w:rsidRPr="00AA2D0B">
        <w:rPr>
          <w:lang w:val="hu-HU"/>
        </w:rPr>
        <w:t xml:space="preserve"> </w:t>
      </w:r>
      <w:r w:rsidRPr="00AA2D0B">
        <w:rPr>
          <w:lang w:val="hu-HU"/>
        </w:rPr>
        <w:t>(HLHAB4</w:t>
      </w:r>
      <w:r w:rsidR="0086291D" w:rsidRPr="00AA2D0B">
        <w:rPr>
          <w:lang w:val="hu-HU"/>
        </w:rPr>
        <w:t>3</w:t>
      </w:r>
      <w:r w:rsidRPr="00AA2D0B">
        <w:rPr>
          <w:lang w:val="hu-HU"/>
        </w:rPr>
        <w:t>)</w:t>
      </w:r>
    </w:p>
    <w:p w:rsidR="008F26D1" w:rsidRPr="00AA2D0B" w:rsidRDefault="008F26D1" w:rsidP="00977D24">
      <w:pPr>
        <w:pStyle w:val="Listaszerbekezds"/>
        <w:numPr>
          <w:ilvl w:val="0"/>
          <w:numId w:val="132"/>
        </w:numPr>
        <w:tabs>
          <w:tab w:val="clear" w:pos="360"/>
          <w:tab w:val="num" w:pos="644"/>
        </w:tabs>
        <w:spacing w:before="120"/>
        <w:ind w:left="641" w:hanging="357"/>
        <w:contextualSpacing w:val="0"/>
        <w:jc w:val="both"/>
        <w:rPr>
          <w:b/>
        </w:rPr>
      </w:pPr>
      <w:r w:rsidRPr="00AA2D0B">
        <w:rPr>
          <w:b/>
        </w:rPr>
        <w:t>A tantárgy tematikája:</w:t>
      </w:r>
    </w:p>
    <w:p w:rsidR="008F26D1" w:rsidRPr="00AA2D0B" w:rsidRDefault="008F26D1" w:rsidP="00977D24">
      <w:pPr>
        <w:pStyle w:val="Listaszerbekezds"/>
        <w:numPr>
          <w:ilvl w:val="1"/>
          <w:numId w:val="132"/>
        </w:numPr>
        <w:tabs>
          <w:tab w:val="clear" w:pos="792"/>
          <w:tab w:val="num" w:pos="1000"/>
        </w:tabs>
        <w:spacing w:before="120"/>
        <w:ind w:left="1000"/>
        <w:contextualSpacing w:val="0"/>
        <w:jc w:val="both"/>
        <w:rPr>
          <w:bCs/>
        </w:rPr>
      </w:pPr>
      <w:r w:rsidRPr="00AA2D0B">
        <w:rPr>
          <w:bCs/>
        </w:rPr>
        <w:t>Felkészülés a béketámogató művelet végrehajtására.</w:t>
      </w:r>
    </w:p>
    <w:p w:rsidR="008F26D1" w:rsidRPr="00AA2D0B" w:rsidRDefault="008F26D1" w:rsidP="00977D24">
      <w:pPr>
        <w:pStyle w:val="Listaszerbekezds"/>
        <w:numPr>
          <w:ilvl w:val="1"/>
          <w:numId w:val="132"/>
        </w:numPr>
        <w:tabs>
          <w:tab w:val="clear" w:pos="792"/>
          <w:tab w:val="num" w:pos="1000"/>
        </w:tabs>
        <w:spacing w:before="120"/>
        <w:ind w:left="1000"/>
        <w:contextualSpacing w:val="0"/>
        <w:jc w:val="both"/>
        <w:rPr>
          <w:bCs/>
        </w:rPr>
      </w:pPr>
      <w:r w:rsidRPr="00AA2D0B">
        <w:rPr>
          <w:bCs/>
        </w:rPr>
        <w:t>A hadműveleti terület szemrevételezése, ellátási számvetések kidolgozása.</w:t>
      </w:r>
    </w:p>
    <w:p w:rsidR="008F26D1" w:rsidRPr="00AA2D0B" w:rsidRDefault="008F26D1" w:rsidP="00977D24">
      <w:pPr>
        <w:pStyle w:val="Listaszerbekezds"/>
        <w:numPr>
          <w:ilvl w:val="1"/>
          <w:numId w:val="132"/>
        </w:numPr>
        <w:tabs>
          <w:tab w:val="clear" w:pos="792"/>
          <w:tab w:val="num" w:pos="1000"/>
        </w:tabs>
        <w:spacing w:before="120"/>
        <w:ind w:left="1000"/>
        <w:contextualSpacing w:val="0"/>
        <w:jc w:val="both"/>
        <w:rPr>
          <w:bCs/>
        </w:rPr>
      </w:pPr>
      <w:r w:rsidRPr="00AA2D0B">
        <w:t>A Nemzeti Támogató Elem telepítése tábori körülmények között.</w:t>
      </w:r>
    </w:p>
    <w:p w:rsidR="008F26D1" w:rsidRPr="00AA2D0B" w:rsidRDefault="008F26D1" w:rsidP="00977D24">
      <w:pPr>
        <w:pStyle w:val="Listaszerbekezds"/>
        <w:numPr>
          <w:ilvl w:val="1"/>
          <w:numId w:val="132"/>
        </w:numPr>
        <w:tabs>
          <w:tab w:val="clear" w:pos="792"/>
          <w:tab w:val="num" w:pos="1000"/>
        </w:tabs>
        <w:spacing w:before="120"/>
        <w:ind w:left="1000"/>
        <w:contextualSpacing w:val="0"/>
        <w:jc w:val="both"/>
        <w:rPr>
          <w:bCs/>
        </w:rPr>
      </w:pPr>
      <w:r w:rsidRPr="00AA2D0B">
        <w:t>Szállító oszlopok védelmének megszervezése és végrehajtása.</w:t>
      </w:r>
    </w:p>
    <w:p w:rsidR="008F26D1" w:rsidRPr="00AA2D0B" w:rsidRDefault="008F26D1" w:rsidP="00977D24">
      <w:pPr>
        <w:pStyle w:val="Listaszerbekezds"/>
        <w:numPr>
          <w:ilvl w:val="1"/>
          <w:numId w:val="132"/>
        </w:numPr>
        <w:tabs>
          <w:tab w:val="clear" w:pos="792"/>
          <w:tab w:val="num" w:pos="1000"/>
        </w:tabs>
        <w:spacing w:before="120"/>
        <w:ind w:left="1000"/>
        <w:contextualSpacing w:val="0"/>
        <w:jc w:val="both"/>
        <w:rPr>
          <w:bCs/>
        </w:rPr>
      </w:pPr>
      <w:r w:rsidRPr="00AA2D0B">
        <w:t>MEDEVAC feladatok végrehajtása.</w:t>
      </w:r>
    </w:p>
    <w:p w:rsidR="008F26D1" w:rsidRPr="00AA2D0B" w:rsidRDefault="008F26D1" w:rsidP="00977D24">
      <w:pPr>
        <w:pStyle w:val="lfej"/>
        <w:numPr>
          <w:ilvl w:val="0"/>
          <w:numId w:val="132"/>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8. félév</w:t>
      </w:r>
    </w:p>
    <w:p w:rsidR="008F26D1" w:rsidRPr="00AA2D0B" w:rsidRDefault="008F26D1" w:rsidP="00977D24">
      <w:pPr>
        <w:pStyle w:val="lfej"/>
        <w:numPr>
          <w:ilvl w:val="0"/>
          <w:numId w:val="132"/>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Kötelező részvétel a Fourlog Logisztikai Kiképzés gyakorlati feladataiban</w:t>
      </w:r>
      <w:r w:rsidRPr="00AA2D0B">
        <w:rPr>
          <w:lang w:val="hu-HU"/>
        </w:rPr>
        <w:t>.</w:t>
      </w:r>
    </w:p>
    <w:p w:rsidR="008F26D1" w:rsidRPr="00AA2D0B" w:rsidRDefault="008F26D1" w:rsidP="00977D24">
      <w:pPr>
        <w:pStyle w:val="Listaszerbekezds"/>
        <w:numPr>
          <w:ilvl w:val="0"/>
          <w:numId w:val="132"/>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 xml:space="preserve">A tanulmányi munka alapja </w:t>
      </w:r>
      <w:r w:rsidR="00EE1674" w:rsidRPr="00AA2D0B">
        <w:t>a gyakorlati feladatok végrehajtása</w:t>
      </w:r>
      <w:r w:rsidRPr="00AA2D0B">
        <w:t>.</w:t>
      </w:r>
    </w:p>
    <w:p w:rsidR="008F26D1" w:rsidRPr="00AA2D0B" w:rsidRDefault="008F26D1" w:rsidP="00977D24">
      <w:pPr>
        <w:pStyle w:val="Listaszerbekezds"/>
        <w:numPr>
          <w:ilvl w:val="0"/>
          <w:numId w:val="132"/>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 számonkérés módja </w:t>
      </w:r>
      <w:r w:rsidRPr="00AA2D0B">
        <w:rPr>
          <w:b/>
          <w:bCs/>
        </w:rPr>
        <w:t>gyakorlati jegy</w:t>
      </w:r>
      <w:r w:rsidRPr="00AA2D0B">
        <w:rPr>
          <w:bCs/>
        </w:rPr>
        <w:t>, mely a gyakorlati feladatok végrehajtása során nyújtott egyéni teljesítmény alapján kerül kialakításra</w:t>
      </w:r>
      <w:r w:rsidRPr="00AA2D0B">
        <w:t>.</w:t>
      </w:r>
    </w:p>
    <w:p w:rsidR="008F26D1" w:rsidRPr="00AA2D0B" w:rsidRDefault="008F26D1" w:rsidP="00977D24">
      <w:pPr>
        <w:pStyle w:val="Listaszerbekezds"/>
        <w:numPr>
          <w:ilvl w:val="0"/>
          <w:numId w:val="132"/>
        </w:numPr>
        <w:tabs>
          <w:tab w:val="clear" w:pos="360"/>
          <w:tab w:val="left" w:pos="284"/>
          <w:tab w:val="num" w:pos="644"/>
        </w:tabs>
        <w:spacing w:before="120"/>
        <w:ind w:left="641" w:hanging="357"/>
        <w:contextualSpacing w:val="0"/>
        <w:rPr>
          <w:b/>
        </w:rPr>
      </w:pPr>
      <w:r w:rsidRPr="00AA2D0B">
        <w:rPr>
          <w:b/>
        </w:rPr>
        <w:tab/>
        <w:t>Irodalomjegyzék (magyar, angol):</w:t>
      </w:r>
    </w:p>
    <w:p w:rsidR="008F26D1" w:rsidRPr="00AA2D0B" w:rsidRDefault="008F26D1" w:rsidP="00977D24">
      <w:pPr>
        <w:pStyle w:val="lfej"/>
        <w:numPr>
          <w:ilvl w:val="1"/>
          <w:numId w:val="132"/>
        </w:numPr>
        <w:tabs>
          <w:tab w:val="clear" w:pos="792"/>
          <w:tab w:val="clear" w:pos="4536"/>
          <w:tab w:val="clear" w:pos="9072"/>
          <w:tab w:val="num" w:pos="1000"/>
        </w:tabs>
        <w:ind w:left="1000"/>
        <w:jc w:val="both"/>
        <w:rPr>
          <w:b/>
        </w:rPr>
      </w:pPr>
      <w:r w:rsidRPr="00AA2D0B">
        <w:rPr>
          <w:b/>
        </w:rPr>
        <w:t>Kötelező irodalom:</w:t>
      </w:r>
    </w:p>
    <w:p w:rsidR="008F26D1" w:rsidRPr="00AA2D0B" w:rsidRDefault="008F26D1" w:rsidP="00977D24">
      <w:pPr>
        <w:pStyle w:val="lfej"/>
        <w:numPr>
          <w:ilvl w:val="0"/>
          <w:numId w:val="102"/>
        </w:numPr>
        <w:tabs>
          <w:tab w:val="clear" w:pos="4536"/>
          <w:tab w:val="clear" w:pos="9072"/>
        </w:tabs>
        <w:jc w:val="both"/>
        <w:rPr>
          <w:lang w:val="hu-HU"/>
        </w:rPr>
      </w:pPr>
      <w:r w:rsidRPr="00AA2D0B">
        <w:rPr>
          <w:bCs/>
          <w:lang w:val="hu-HU"/>
        </w:rPr>
        <w:t>NATO Logistics Handbook, SNLC Secretariat International Staff, Defence Policy and Planning Division, Logistics NATO HQ, 1110 Brussels, 2007.</w:t>
      </w:r>
    </w:p>
    <w:p w:rsidR="008F26D1" w:rsidRPr="00AA2D0B" w:rsidRDefault="008F26D1" w:rsidP="00977D24">
      <w:pPr>
        <w:pStyle w:val="lfej"/>
        <w:numPr>
          <w:ilvl w:val="0"/>
          <w:numId w:val="102"/>
        </w:numPr>
        <w:tabs>
          <w:tab w:val="clear" w:pos="4536"/>
          <w:tab w:val="clear" w:pos="9072"/>
        </w:tabs>
        <w:jc w:val="both"/>
        <w:rPr>
          <w:lang w:val="hu-HU"/>
        </w:rPr>
      </w:pPr>
      <w:r w:rsidRPr="00AA2D0B">
        <w:rPr>
          <w:bCs/>
          <w:lang w:val="hu-HU"/>
        </w:rPr>
        <w:t>MC 319/2 NATO LOGISZTIKAI ALAP- ÉS IRÁNYELVEK , Határozati Dokumentum</w:t>
      </w:r>
    </w:p>
    <w:p w:rsidR="008F26D1" w:rsidRPr="00AA2D0B" w:rsidRDefault="008F26D1" w:rsidP="00977D24">
      <w:pPr>
        <w:pStyle w:val="lfej"/>
        <w:numPr>
          <w:ilvl w:val="0"/>
          <w:numId w:val="102"/>
        </w:numPr>
        <w:tabs>
          <w:tab w:val="clear" w:pos="4536"/>
          <w:tab w:val="clear" w:pos="9072"/>
        </w:tabs>
        <w:jc w:val="both"/>
        <w:rPr>
          <w:lang w:val="hu-HU"/>
        </w:rPr>
      </w:pPr>
      <w:r w:rsidRPr="00AA2D0B">
        <w:rPr>
          <w:bCs/>
          <w:lang w:val="hu-HU"/>
        </w:rPr>
        <w:t>Gáspár Tibor – A TERVEZÉSTŐL A MŰVELETEKIG A katonai logisztika, ZMNE kiadvány, Budapest, 2008.</w:t>
      </w:r>
    </w:p>
    <w:p w:rsidR="008F26D1" w:rsidRPr="00AA2D0B" w:rsidRDefault="008F26D1" w:rsidP="00977D24">
      <w:pPr>
        <w:pStyle w:val="lfej"/>
        <w:numPr>
          <w:ilvl w:val="1"/>
          <w:numId w:val="132"/>
        </w:numPr>
        <w:tabs>
          <w:tab w:val="clear" w:pos="792"/>
          <w:tab w:val="clear" w:pos="4536"/>
          <w:tab w:val="clear" w:pos="9072"/>
          <w:tab w:val="num" w:pos="1000"/>
        </w:tabs>
        <w:ind w:left="1000"/>
        <w:jc w:val="both"/>
        <w:rPr>
          <w:lang w:val="hu-HU"/>
        </w:rPr>
      </w:pPr>
      <w:r w:rsidRPr="00AA2D0B">
        <w:rPr>
          <w:b/>
          <w:lang w:val="hu-HU"/>
        </w:rPr>
        <w:t>Ajánlott irodalom</w:t>
      </w:r>
      <w:r w:rsidRPr="00AA2D0B">
        <w:rPr>
          <w:lang w:val="hu-HU"/>
        </w:rPr>
        <w:t>:</w:t>
      </w:r>
    </w:p>
    <w:p w:rsidR="008F26D1" w:rsidRPr="00AA2D0B" w:rsidRDefault="008F26D1" w:rsidP="00977D24">
      <w:pPr>
        <w:pStyle w:val="lfej"/>
        <w:numPr>
          <w:ilvl w:val="0"/>
          <w:numId w:val="103"/>
        </w:numPr>
        <w:tabs>
          <w:tab w:val="clear" w:pos="4536"/>
          <w:tab w:val="clear" w:pos="9072"/>
        </w:tabs>
        <w:jc w:val="both"/>
        <w:rPr>
          <w:lang w:val="hu-HU"/>
        </w:rPr>
      </w:pPr>
      <w:r w:rsidRPr="00AA2D0B">
        <w:rPr>
          <w:bCs/>
          <w:lang w:val="hu-HU"/>
        </w:rPr>
        <w:t>NATO Asset Tracking to be Business Model , NATO Standardization Agreement, 2010.</w:t>
      </w:r>
    </w:p>
    <w:p w:rsidR="00FE6ECD" w:rsidRPr="00AA2D0B" w:rsidRDefault="008F26D1" w:rsidP="00977D24">
      <w:pPr>
        <w:pStyle w:val="lfej"/>
        <w:numPr>
          <w:ilvl w:val="0"/>
          <w:numId w:val="102"/>
        </w:numPr>
        <w:tabs>
          <w:tab w:val="clear" w:pos="4536"/>
          <w:tab w:val="clear" w:pos="9072"/>
        </w:tabs>
        <w:jc w:val="both"/>
        <w:rPr>
          <w:bCs/>
        </w:rPr>
      </w:pPr>
      <w:r w:rsidRPr="00AA2D0B">
        <w:rPr>
          <w:bCs/>
          <w:lang w:val="hu-HU"/>
        </w:rPr>
        <w:t>AAP-6, NATO Glossary of Terms and Definitions, NATO Standardization Agency, 2008.</w:t>
      </w:r>
    </w:p>
    <w:p w:rsidR="00FE6ECD" w:rsidRPr="00AA2D0B" w:rsidRDefault="00FE6ECD" w:rsidP="008F26D1">
      <w:pPr>
        <w:ind w:firstLine="1440"/>
        <w:rPr>
          <w:bCs/>
        </w:rPr>
      </w:pPr>
    </w:p>
    <w:p w:rsidR="008F26D1" w:rsidRPr="00AA2D0B" w:rsidRDefault="008F26D1" w:rsidP="008F26D1">
      <w:pPr>
        <w:ind w:firstLine="1440"/>
        <w:rPr>
          <w:bCs/>
        </w:rPr>
      </w:pPr>
    </w:p>
    <w:p w:rsidR="008F26D1" w:rsidRPr="00AA2D0B" w:rsidRDefault="008F26D1" w:rsidP="00BF7A80">
      <w:pPr>
        <w:rPr>
          <w:bCs/>
        </w:rPr>
      </w:pPr>
      <w:r w:rsidRPr="00AA2D0B">
        <w:rPr>
          <w:bCs/>
        </w:rPr>
        <w:t>Budapest, 2017. október 31.</w:t>
      </w:r>
    </w:p>
    <w:p w:rsidR="008F26D1" w:rsidRPr="00AA2D0B" w:rsidRDefault="008F26D1" w:rsidP="008F26D1">
      <w:pPr>
        <w:ind w:firstLine="1440"/>
        <w:rPr>
          <w:bCs/>
        </w:rPr>
      </w:pPr>
    </w:p>
    <w:p w:rsidR="008F26D1" w:rsidRPr="00AA2D0B" w:rsidRDefault="008F26D1" w:rsidP="008F26D1">
      <w:pPr>
        <w:ind w:left="3523" w:firstLine="1440"/>
        <w:rPr>
          <w:b/>
          <w:bCs/>
        </w:rPr>
      </w:pPr>
      <w:r w:rsidRPr="00AA2D0B">
        <w:rPr>
          <w:b/>
          <w:bCs/>
        </w:rPr>
        <w:t>Dr. Pohl Árpád egyetemi docens, Phd</w:t>
      </w:r>
    </w:p>
    <w:p w:rsidR="008F26D1" w:rsidRPr="00AA2D0B" w:rsidRDefault="008F26D1" w:rsidP="008F26D1">
      <w:pPr>
        <w:ind w:left="4232" w:firstLine="1440"/>
        <w:rPr>
          <w:bCs/>
        </w:rPr>
      </w:pPr>
      <w:r w:rsidRPr="00AA2D0B">
        <w:rPr>
          <w:bCs/>
        </w:rPr>
        <w:t xml:space="preserve">  </w:t>
      </w:r>
      <w:r w:rsidR="00F9605F" w:rsidRPr="00AA2D0B">
        <w:rPr>
          <w:bCs/>
        </w:rPr>
        <w:t xml:space="preserve">  </w:t>
      </w:r>
      <w:r w:rsidRPr="00AA2D0B">
        <w:rPr>
          <w:bCs/>
        </w:rPr>
        <w:t xml:space="preserve">    tantárgyfelelős</w:t>
      </w:r>
    </w:p>
    <w:p w:rsidR="00FE6ECD" w:rsidRPr="00AA2D0B" w:rsidRDefault="00990665" w:rsidP="007F4C2C">
      <w:pPr>
        <w:spacing w:after="120"/>
        <w:rPr>
          <w:bCs/>
          <w:sz w:val="6"/>
        </w:rPr>
      </w:pPr>
      <w:r w:rsidRPr="00AA2D0B">
        <w:rPr>
          <w:bCs/>
        </w:rPr>
        <w:br w:type="page"/>
      </w:r>
    </w:p>
    <w:tbl>
      <w:tblPr>
        <w:tblW w:w="9882" w:type="dxa"/>
        <w:tblInd w:w="113" w:type="dxa"/>
        <w:tblLook w:val="01E0" w:firstRow="1" w:lastRow="1" w:firstColumn="1" w:lastColumn="1" w:noHBand="0" w:noVBand="0"/>
      </w:tblPr>
      <w:tblGrid>
        <w:gridCol w:w="5665"/>
        <w:gridCol w:w="1620"/>
        <w:gridCol w:w="2597"/>
      </w:tblGrid>
      <w:tr w:rsidR="007F4C2C" w:rsidRPr="00AA2D0B">
        <w:tc>
          <w:tcPr>
            <w:tcW w:w="5665" w:type="dxa"/>
            <w:tcBorders>
              <w:bottom w:val="single" w:sz="4" w:space="0" w:color="auto"/>
            </w:tcBorders>
          </w:tcPr>
          <w:p w:rsidR="007F4C2C" w:rsidRPr="00AA2D0B" w:rsidRDefault="007F4C2C" w:rsidP="001F1FBA">
            <w:pPr>
              <w:pStyle w:val="Szvegtrzs"/>
              <w:jc w:val="center"/>
              <w:rPr>
                <w:b/>
                <w:smallCaps/>
                <w:sz w:val="28"/>
                <w:szCs w:val="28"/>
                <w:lang w:val="hu-HU" w:eastAsia="hu-HU"/>
              </w:rPr>
            </w:pPr>
            <w:r w:rsidRPr="00AA2D0B">
              <w:rPr>
                <w:b/>
                <w:smallCaps/>
                <w:sz w:val="28"/>
                <w:szCs w:val="28"/>
                <w:lang w:val="hu-HU" w:eastAsia="hu-HU"/>
              </w:rPr>
              <w:lastRenderedPageBreak/>
              <w:t>Nemzeti Közszolgálati Egyetem</w:t>
            </w:r>
          </w:p>
        </w:tc>
        <w:tc>
          <w:tcPr>
            <w:tcW w:w="1620" w:type="dxa"/>
          </w:tcPr>
          <w:p w:rsidR="007F4C2C" w:rsidRPr="00AA2D0B" w:rsidRDefault="007F4C2C" w:rsidP="001F1FBA">
            <w:pPr>
              <w:pStyle w:val="Szvegtrzs"/>
              <w:rPr>
                <w:lang w:val="hu-HU" w:eastAsia="hu-HU"/>
              </w:rPr>
            </w:pPr>
          </w:p>
        </w:tc>
        <w:tc>
          <w:tcPr>
            <w:tcW w:w="2597" w:type="dxa"/>
          </w:tcPr>
          <w:p w:rsidR="007F4C2C" w:rsidRPr="00AA2D0B" w:rsidRDefault="007F4C2C" w:rsidP="001F1FBA">
            <w:pPr>
              <w:pStyle w:val="Szvegtrzs"/>
              <w:jc w:val="right"/>
              <w:rPr>
                <w:lang w:val="hu-HU" w:eastAsia="hu-HU"/>
              </w:rPr>
            </w:pPr>
          </w:p>
        </w:tc>
      </w:tr>
      <w:tr w:rsidR="007F4C2C" w:rsidRPr="00AA2D0B">
        <w:tc>
          <w:tcPr>
            <w:tcW w:w="5665" w:type="dxa"/>
            <w:tcBorders>
              <w:top w:val="single" w:sz="4" w:space="0" w:color="auto"/>
            </w:tcBorders>
          </w:tcPr>
          <w:p w:rsidR="007F4C2C" w:rsidRPr="00AA2D0B" w:rsidRDefault="007F4C2C" w:rsidP="001F1FBA">
            <w:pPr>
              <w:pStyle w:val="Szvegtrzs"/>
              <w:jc w:val="center"/>
              <w:rPr>
                <w:b/>
                <w:szCs w:val="28"/>
                <w:lang w:val="hu-HU" w:eastAsia="hu-HU"/>
              </w:rPr>
            </w:pPr>
            <w:r w:rsidRPr="00AA2D0B">
              <w:rPr>
                <w:b/>
                <w:szCs w:val="28"/>
                <w:lang w:val="hu-HU" w:eastAsia="hu-HU"/>
              </w:rPr>
              <w:t>Hadtudományi és Honvédtisztképző Kar</w:t>
            </w:r>
          </w:p>
        </w:tc>
        <w:tc>
          <w:tcPr>
            <w:tcW w:w="1620" w:type="dxa"/>
          </w:tcPr>
          <w:p w:rsidR="007F4C2C" w:rsidRPr="00AA2D0B" w:rsidRDefault="007F4C2C" w:rsidP="001F1FBA">
            <w:pPr>
              <w:pStyle w:val="Szvegtrzs"/>
              <w:rPr>
                <w:lang w:val="hu-HU" w:eastAsia="hu-HU"/>
              </w:rPr>
            </w:pPr>
          </w:p>
        </w:tc>
        <w:tc>
          <w:tcPr>
            <w:tcW w:w="2597" w:type="dxa"/>
          </w:tcPr>
          <w:p w:rsidR="007F4C2C" w:rsidRPr="00AA2D0B" w:rsidRDefault="007F4C2C" w:rsidP="001F1FBA">
            <w:pPr>
              <w:pStyle w:val="Szvegtrzs"/>
              <w:rPr>
                <w:lang w:val="hu-HU" w:eastAsia="hu-HU"/>
              </w:rPr>
            </w:pPr>
          </w:p>
        </w:tc>
      </w:tr>
    </w:tbl>
    <w:p w:rsidR="00444FB7" w:rsidRPr="00AA2D0B" w:rsidRDefault="00444FB7" w:rsidP="007F4C2C">
      <w:pPr>
        <w:jc w:val="center"/>
        <w:rPr>
          <w:b/>
          <w:bCs/>
          <w:sz w:val="28"/>
          <w:szCs w:val="28"/>
        </w:rPr>
      </w:pPr>
    </w:p>
    <w:p w:rsidR="00C80F40" w:rsidRPr="00AA2D0B" w:rsidRDefault="00C80F40" w:rsidP="00C80F40">
      <w:pPr>
        <w:jc w:val="center"/>
        <w:rPr>
          <w:b/>
          <w:bCs/>
          <w:sz w:val="28"/>
          <w:szCs w:val="28"/>
        </w:rPr>
      </w:pPr>
      <w:r w:rsidRPr="00AA2D0B">
        <w:rPr>
          <w:b/>
          <w:bCs/>
          <w:sz w:val="28"/>
          <w:szCs w:val="28"/>
        </w:rPr>
        <w:t>TANTÁRGYI PROGRAM</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A tantárgy kódja</w:t>
      </w:r>
      <w:r w:rsidRPr="00AA2D0B">
        <w:rPr>
          <w:bCs/>
          <w:lang w:eastAsia="x-none"/>
        </w:rPr>
        <w:t>: HLHAB45</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A tantárgy megnevezése (magyarul):</w:t>
      </w:r>
      <w:r w:rsidRPr="00AA2D0B">
        <w:rPr>
          <w:bCs/>
          <w:lang w:eastAsia="x-none"/>
        </w:rPr>
        <w:t xml:space="preserve"> Katonai logisztikai informatikai modulok </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A tantárgy megnevezése (angolul):</w:t>
      </w:r>
      <w:r w:rsidRPr="00AA2D0B">
        <w:rPr>
          <w:bCs/>
          <w:lang w:eastAsia="x-none"/>
        </w:rPr>
        <w:t xml:space="preserve"> Logistics Functional Area Services</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Kreditérték:</w:t>
      </w:r>
      <w:r w:rsidRPr="00AA2D0B">
        <w:rPr>
          <w:bCs/>
          <w:lang w:eastAsia="x-none"/>
        </w:rPr>
        <w:t xml:space="preserve"> 3</w:t>
      </w:r>
      <w:r w:rsidR="002B0223" w:rsidRPr="00AA2D0B">
        <w:rPr>
          <w:bCs/>
          <w:lang w:eastAsia="x-none"/>
        </w:rPr>
        <w:t xml:space="preserve"> kredit</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A szak (ok) megnevezése (ahol oktatják):</w:t>
      </w:r>
      <w:r w:rsidRPr="00AA2D0B">
        <w:rPr>
          <w:bCs/>
          <w:lang w:eastAsia="x-none"/>
        </w:rPr>
        <w:t xml:space="preserve"> Katonai logisztika alapképzési szak, Hadtáp specializáció</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Az oktatásért felelős oktatási szervezeti egység megnevezése: </w:t>
      </w:r>
      <w:r w:rsidR="007D1ABD" w:rsidRPr="00AA2D0B">
        <w:rPr>
          <w:bCs/>
          <w:lang w:eastAsia="x-none"/>
        </w:rPr>
        <w:t>NKE HHK</w:t>
      </w:r>
      <w:r w:rsidR="007D1ABD" w:rsidRPr="00AA2D0B">
        <w:rPr>
          <w:b/>
          <w:bCs/>
          <w:lang w:eastAsia="x-none"/>
        </w:rPr>
        <w:t xml:space="preserve"> </w:t>
      </w:r>
      <w:r w:rsidR="00F9605F" w:rsidRPr="00AA2D0B">
        <w:rPr>
          <w:bCs/>
        </w:rPr>
        <w:t>Katonai Logisztikai Intézet</w:t>
      </w:r>
      <w:r w:rsidRPr="00AA2D0B">
        <w:rPr>
          <w:bCs/>
          <w:lang w:eastAsia="x-none"/>
        </w:rPr>
        <w:t>, Hadtáp és Katonai Közlekedési Tanszék</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A tantárgyfelelős oktató neve, beosztása, tudományos fokozata: </w:t>
      </w:r>
      <w:r w:rsidRPr="00AA2D0B">
        <w:rPr>
          <w:bCs/>
          <w:lang w:eastAsia="x-none"/>
        </w:rPr>
        <w:t>Dr</w:t>
      </w:r>
      <w:r w:rsidRPr="00AA2D0B">
        <w:rPr>
          <w:b/>
          <w:bCs/>
          <w:lang w:eastAsia="x-none"/>
        </w:rPr>
        <w:t xml:space="preserve">. </w:t>
      </w:r>
      <w:r w:rsidR="00E541AE" w:rsidRPr="00AA2D0B">
        <w:rPr>
          <w:bCs/>
          <w:lang w:eastAsia="x-none"/>
        </w:rPr>
        <w:t xml:space="preserve">Venekei József </w:t>
      </w:r>
      <w:r w:rsidRPr="00AA2D0B">
        <w:rPr>
          <w:bCs/>
          <w:lang w:eastAsia="x-none"/>
        </w:rPr>
        <w:t>adjunktus, PhD</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A tanórák száma (előadás+gyakorlat): </w:t>
      </w:r>
    </w:p>
    <w:p w:rsidR="00C80F40" w:rsidRPr="00AA2D0B" w:rsidRDefault="00C80F40" w:rsidP="00977D24">
      <w:pPr>
        <w:numPr>
          <w:ilvl w:val="1"/>
          <w:numId w:val="133"/>
        </w:numPr>
        <w:tabs>
          <w:tab w:val="right" w:pos="900"/>
        </w:tabs>
        <w:spacing w:before="120"/>
        <w:jc w:val="both"/>
        <w:rPr>
          <w:bCs/>
          <w:lang w:eastAsia="x-none"/>
        </w:rPr>
      </w:pPr>
      <w:r w:rsidRPr="00AA2D0B">
        <w:rPr>
          <w:bCs/>
          <w:lang w:eastAsia="x-none"/>
        </w:rPr>
        <w:t xml:space="preserve">össz óraszám: </w:t>
      </w:r>
    </w:p>
    <w:p w:rsidR="00C45ADB" w:rsidRPr="00AA2D0B" w:rsidRDefault="00C45ADB" w:rsidP="00C45ADB">
      <w:pPr>
        <w:pStyle w:val="lfej"/>
        <w:numPr>
          <w:ilvl w:val="2"/>
          <w:numId w:val="133"/>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30 (0+30)</w:t>
      </w:r>
    </w:p>
    <w:p w:rsidR="00C45ADB" w:rsidRPr="00AA2D0B" w:rsidRDefault="00C45ADB" w:rsidP="00C45ADB">
      <w:pPr>
        <w:pStyle w:val="lfej"/>
        <w:numPr>
          <w:ilvl w:val="2"/>
          <w:numId w:val="133"/>
        </w:numPr>
        <w:tabs>
          <w:tab w:val="clear" w:pos="4536"/>
          <w:tab w:val="clear" w:pos="9072"/>
          <w:tab w:val="right" w:pos="900"/>
        </w:tabs>
        <w:spacing w:before="120"/>
        <w:jc w:val="both"/>
        <w:rPr>
          <w:bCs/>
          <w:lang w:val="hu-HU"/>
        </w:rPr>
      </w:pPr>
      <w:r w:rsidRPr="00AA2D0B">
        <w:rPr>
          <w:bCs/>
          <w:lang w:val="hu-HU"/>
        </w:rPr>
        <w:t>Levelező munkarend: -</w:t>
      </w:r>
    </w:p>
    <w:p w:rsidR="00C80F40" w:rsidRPr="00AA2D0B" w:rsidRDefault="00C80F40" w:rsidP="00977D24">
      <w:pPr>
        <w:numPr>
          <w:ilvl w:val="1"/>
          <w:numId w:val="133"/>
        </w:numPr>
        <w:tabs>
          <w:tab w:val="right" w:pos="900"/>
        </w:tabs>
        <w:spacing w:before="120"/>
        <w:jc w:val="both"/>
        <w:rPr>
          <w:bCs/>
          <w:lang w:eastAsia="x-none"/>
        </w:rPr>
      </w:pPr>
      <w:r w:rsidRPr="00AA2D0B">
        <w:rPr>
          <w:bCs/>
          <w:lang w:eastAsia="x-none"/>
        </w:rPr>
        <w:t>heti óraszám: 2</w:t>
      </w:r>
    </w:p>
    <w:p w:rsidR="00C80F40" w:rsidRPr="00AA2D0B" w:rsidRDefault="00C80F40" w:rsidP="00977D24">
      <w:pPr>
        <w:pStyle w:val="Listaszerbekezds"/>
        <w:numPr>
          <w:ilvl w:val="0"/>
          <w:numId w:val="133"/>
        </w:numPr>
        <w:spacing w:after="200" w:line="276" w:lineRule="auto"/>
        <w:jc w:val="both"/>
        <w:rPr>
          <w:bCs/>
          <w:lang w:eastAsia="x-none"/>
        </w:rPr>
      </w:pPr>
      <w:r w:rsidRPr="00AA2D0B">
        <w:rPr>
          <w:b/>
          <w:bCs/>
          <w:lang w:eastAsia="x-none"/>
        </w:rPr>
        <w:t xml:space="preserve">A tantárgy szakmai tartalma (magyarul): </w:t>
      </w:r>
      <w:r w:rsidRPr="00AA2D0B">
        <w:rPr>
          <w:bCs/>
          <w:lang w:eastAsia="x-none"/>
        </w:rPr>
        <w:t xml:space="preserve">A LOGFAS rendszer szerepe a logisztikai műveletek végrehajtása során. A Logisztikai Adat Menedzser modul felépítése, használata. Elektronikus állománytáblák létrehozása. Harcérték táblázatok létrehozása. Anyagi-technikai harcérték jelentések létrehozása. Feladattervek, diszpozíciós listák létrehozása. Földrajzi menedzser modul felépítése, használata. Térképek létrehozása. Érdekes pontok létrehozása és adatok hozzárendelése. Saját térképek beimportálása koordináták alapján. Multi modális útvonal hálózatok létrehozása. Szállítástervező modul felépítése és használata. Részletes telepítési tervek létrehozása. Szállítóeszköz igény lehívása. </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A tantárgy szakmai tartalma (angolul): </w:t>
      </w:r>
      <w:r w:rsidRPr="00AA2D0B">
        <w:rPr>
          <w:bCs/>
          <w:lang w:eastAsia="x-none"/>
        </w:rPr>
        <w:t>Role of LOGFAS in Military Operations Application of LOGFAS Data Management Modul. Creating Joint Forces Element Tables (JFET) in LDM. Creating Tasks, Statement of Requirements and Allied Disposition Lists. Use of the Geo Manager Module. Creating own maps in Geo Manager. Creating Main Supply Routes, measuring the distances between two nods. Using the Allied Deployment Planning Module (ADAMS). Creating Allied Disposition Lists.</w:t>
      </w:r>
    </w:p>
    <w:p w:rsidR="00C80F40" w:rsidRPr="00AA2D0B" w:rsidRDefault="00C80F40" w:rsidP="00C80F40">
      <w:pPr>
        <w:tabs>
          <w:tab w:val="right" w:pos="900"/>
        </w:tabs>
        <w:spacing w:before="120"/>
        <w:ind w:left="360"/>
        <w:jc w:val="both"/>
        <w:rPr>
          <w:bCs/>
          <w:lang w:eastAsia="x-none"/>
        </w:rPr>
      </w:pPr>
      <w:r w:rsidRPr="00AA2D0B">
        <w:rPr>
          <w:bCs/>
          <w:lang w:eastAsia="x-none"/>
        </w:rPr>
        <w:t xml:space="preserve"> </w:t>
      </w:r>
    </w:p>
    <w:p w:rsidR="00C80F40" w:rsidRPr="00AA2D0B" w:rsidRDefault="00C80F40" w:rsidP="00977D24">
      <w:pPr>
        <w:pStyle w:val="Listaszerbekezds"/>
        <w:numPr>
          <w:ilvl w:val="0"/>
          <w:numId w:val="133"/>
        </w:numPr>
        <w:spacing w:after="200" w:line="276" w:lineRule="auto"/>
        <w:jc w:val="both"/>
        <w:rPr>
          <w:bCs/>
          <w:lang w:eastAsia="x-none"/>
        </w:rPr>
      </w:pPr>
      <w:r w:rsidRPr="00AA2D0B">
        <w:rPr>
          <w:b/>
          <w:bCs/>
          <w:lang w:eastAsia="x-none"/>
        </w:rPr>
        <w:t xml:space="preserve">Elérendő kompetenciák (magyarul): </w:t>
      </w:r>
      <w:r w:rsidRPr="00AA2D0B">
        <w:rPr>
          <w:bCs/>
          <w:lang w:eastAsia="x-none"/>
        </w:rPr>
        <w:t xml:space="preserve">Megismerni a NATO LOGFAS rendszer felépítését és használatát. Jártasság megszerzése a NATO logisztikai informatikai rendszer moduljainak használatában. </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Elérendő kompetenciák (angolul): </w:t>
      </w:r>
      <w:r w:rsidRPr="00AA2D0B">
        <w:rPr>
          <w:bCs/>
          <w:lang w:eastAsia="x-none"/>
        </w:rPr>
        <w:t>To become acquainted with</w:t>
      </w:r>
      <w:r w:rsidRPr="00AA2D0B">
        <w:rPr>
          <w:b/>
          <w:bCs/>
          <w:lang w:eastAsia="x-none"/>
        </w:rPr>
        <w:t xml:space="preserve"> </w:t>
      </w:r>
      <w:r w:rsidRPr="00AA2D0B">
        <w:rPr>
          <w:bCs/>
          <w:lang w:eastAsia="x-none"/>
        </w:rPr>
        <w:t>the NATO LOGFAS System. Get skills in application of LOGFAS Modules.</w:t>
      </w:r>
    </w:p>
    <w:p w:rsidR="00C80F40" w:rsidRPr="00AA2D0B" w:rsidRDefault="00C80F40" w:rsidP="00977D24">
      <w:pPr>
        <w:numPr>
          <w:ilvl w:val="0"/>
          <w:numId w:val="133"/>
        </w:numPr>
        <w:tabs>
          <w:tab w:val="right" w:pos="900"/>
        </w:tabs>
        <w:spacing w:before="120"/>
        <w:jc w:val="both"/>
        <w:rPr>
          <w:bCs/>
          <w:lang w:eastAsia="x-none"/>
        </w:rPr>
      </w:pPr>
      <w:r w:rsidRPr="00AA2D0B">
        <w:rPr>
          <w:b/>
          <w:bCs/>
          <w:lang w:val="x-none" w:eastAsia="x-none"/>
        </w:rPr>
        <w:t xml:space="preserve"> </w:t>
      </w:r>
      <w:r w:rsidRPr="00AA2D0B">
        <w:rPr>
          <w:b/>
          <w:bCs/>
          <w:lang w:eastAsia="x-none"/>
        </w:rPr>
        <w:t xml:space="preserve">Előtanulmányi kötelezettségek: </w:t>
      </w:r>
      <w:r w:rsidRPr="00AA2D0B">
        <w:rPr>
          <w:bCs/>
          <w:lang w:eastAsia="x-none"/>
        </w:rPr>
        <w:t xml:space="preserve">HLHAB43 </w:t>
      </w:r>
      <w:r w:rsidR="00776B07" w:rsidRPr="00AA2D0B">
        <w:t>Lövészdandár logisztikai támogatásának alapjai</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lastRenderedPageBreak/>
        <w:t>A tantárgy tematikája:</w:t>
      </w:r>
      <w:r w:rsidRPr="00AA2D0B">
        <w:rPr>
          <w:bCs/>
          <w:lang w:eastAsia="x-none"/>
        </w:rPr>
        <w:t xml:space="preserve"> </w:t>
      </w:r>
    </w:p>
    <w:p w:rsidR="00C80F40" w:rsidRPr="00AA2D0B" w:rsidRDefault="00C80F40" w:rsidP="00977D24">
      <w:pPr>
        <w:numPr>
          <w:ilvl w:val="1"/>
          <w:numId w:val="133"/>
        </w:numPr>
        <w:tabs>
          <w:tab w:val="right" w:pos="900"/>
        </w:tabs>
        <w:spacing w:before="120"/>
        <w:jc w:val="both"/>
        <w:rPr>
          <w:lang w:eastAsia="x-none"/>
        </w:rPr>
      </w:pPr>
      <w:r w:rsidRPr="00AA2D0B">
        <w:rPr>
          <w:lang w:eastAsia="x-none"/>
        </w:rPr>
        <w:t>A NATO LOGFAS rendszer rendeltetése és felépítése.</w:t>
      </w:r>
    </w:p>
    <w:p w:rsidR="00C80F40" w:rsidRPr="00AA2D0B" w:rsidRDefault="00C80F40" w:rsidP="00977D24">
      <w:pPr>
        <w:numPr>
          <w:ilvl w:val="1"/>
          <w:numId w:val="133"/>
        </w:numPr>
        <w:tabs>
          <w:tab w:val="right" w:pos="900"/>
        </w:tabs>
        <w:spacing w:before="120"/>
        <w:jc w:val="both"/>
        <w:rPr>
          <w:lang w:eastAsia="x-none"/>
        </w:rPr>
      </w:pPr>
      <w:r w:rsidRPr="00AA2D0B">
        <w:rPr>
          <w:lang w:eastAsia="x-none"/>
        </w:rPr>
        <w:t>Az LDM modul rendeltetése, felépítése és használata.</w:t>
      </w:r>
    </w:p>
    <w:p w:rsidR="00C80F40" w:rsidRPr="00AA2D0B" w:rsidRDefault="00C80F40" w:rsidP="00977D24">
      <w:pPr>
        <w:numPr>
          <w:ilvl w:val="1"/>
          <w:numId w:val="133"/>
        </w:numPr>
        <w:tabs>
          <w:tab w:val="right" w:pos="900"/>
        </w:tabs>
        <w:spacing w:before="120"/>
        <w:jc w:val="both"/>
        <w:rPr>
          <w:lang w:eastAsia="x-none"/>
        </w:rPr>
      </w:pPr>
      <w:r w:rsidRPr="00AA2D0B">
        <w:rPr>
          <w:lang w:eastAsia="x-none"/>
        </w:rPr>
        <w:t>A Geo Manager modul rendeltetése, felépítése és használata.</w:t>
      </w:r>
    </w:p>
    <w:p w:rsidR="00C80F40" w:rsidRPr="00AA2D0B" w:rsidRDefault="00C80F40" w:rsidP="00977D24">
      <w:pPr>
        <w:numPr>
          <w:ilvl w:val="1"/>
          <w:numId w:val="133"/>
        </w:numPr>
        <w:tabs>
          <w:tab w:val="right" w:pos="900"/>
        </w:tabs>
        <w:spacing w:before="120"/>
        <w:jc w:val="both"/>
        <w:rPr>
          <w:lang w:eastAsia="x-none"/>
        </w:rPr>
      </w:pPr>
      <w:r w:rsidRPr="00AA2D0B">
        <w:rPr>
          <w:lang w:eastAsia="x-none"/>
        </w:rPr>
        <w:t>Az ADAMS modul rendeltetése, felépítése és használata.</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A tantárgy meghirdetésének gyakorisága/a tantervben történő félévi elhelyezkedése:</w:t>
      </w:r>
      <w:r w:rsidRPr="00AA2D0B">
        <w:rPr>
          <w:bCs/>
          <w:lang w:eastAsia="x-none"/>
        </w:rPr>
        <w:t xml:space="preserve"> 8. félév</w:t>
      </w:r>
    </w:p>
    <w:p w:rsidR="00C80F40" w:rsidRPr="00AA2D0B" w:rsidRDefault="00C80F40" w:rsidP="00C80F40">
      <w:pPr>
        <w:tabs>
          <w:tab w:val="right" w:pos="900"/>
        </w:tabs>
        <w:spacing w:before="120"/>
        <w:ind w:left="360"/>
        <w:jc w:val="both"/>
        <w:rPr>
          <w:bCs/>
          <w:lang w:eastAsia="x-none"/>
        </w:rPr>
      </w:pPr>
    </w:p>
    <w:p w:rsidR="00C80F40" w:rsidRPr="00AA2D0B" w:rsidRDefault="00C80F40" w:rsidP="00977D24">
      <w:pPr>
        <w:pStyle w:val="Listaszerbekezds"/>
        <w:numPr>
          <w:ilvl w:val="0"/>
          <w:numId w:val="133"/>
        </w:numPr>
        <w:spacing w:after="200" w:line="276" w:lineRule="auto"/>
        <w:jc w:val="both"/>
        <w:rPr>
          <w:b/>
          <w:bCs/>
          <w:lang w:eastAsia="x-none"/>
        </w:rPr>
      </w:pPr>
      <w:r w:rsidRPr="00AA2D0B">
        <w:rPr>
          <w:b/>
          <w:bCs/>
          <w:lang w:eastAsia="x-none"/>
        </w:rPr>
        <w:t xml:space="preserve">A foglalkozásokon való részvétel követelményei, elfogadható hiányzások mértéke, távolmaradás pótlásának lehetősége: </w:t>
      </w:r>
      <w:r w:rsidRPr="00AA2D0B">
        <w:rPr>
          <w:bCs/>
          <w:lang w:eastAsia="x-none"/>
        </w:rPr>
        <w:t>Részvétel az órák legalább 50%-án, a kimaradt tananyagot önképzés keretén belül kell elsajátítani. A kiesett gyakorlati feladatok jobb megértése érdekében az oktatók konzultációs lehetőséget biztosítanak.</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 xml:space="preserve">Félévközi feladatok, ismeretek ellenőrzésének rendje: </w:t>
      </w:r>
      <w:r w:rsidRPr="00AA2D0B">
        <w:rPr>
          <w:bCs/>
          <w:lang w:eastAsia="x-none"/>
        </w:rPr>
        <w:t xml:space="preserve">A félév előadásait lezáró zárthelyi dolgozat legalább elégséges szintű megírása. Az elégséges értékeléshez 50% + 1 pontot kell teljesíteni. A dolgozatban kizárólag gyakorlati feladatok szerepelnek az informatikai modulok használatára vonatkozóan. </w:t>
      </w:r>
    </w:p>
    <w:p w:rsidR="00C80F40" w:rsidRPr="00AA2D0B" w:rsidRDefault="00C80F40" w:rsidP="00977D24">
      <w:pPr>
        <w:pStyle w:val="Listaszerbekezds"/>
        <w:numPr>
          <w:ilvl w:val="0"/>
          <w:numId w:val="133"/>
        </w:numPr>
        <w:spacing w:after="200" w:line="276" w:lineRule="auto"/>
        <w:jc w:val="both"/>
        <w:rPr>
          <w:bCs/>
          <w:lang w:eastAsia="x-none"/>
        </w:rPr>
      </w:pPr>
      <w:r w:rsidRPr="00AA2D0B">
        <w:rPr>
          <w:b/>
          <w:bCs/>
          <w:lang w:eastAsia="x-none"/>
        </w:rPr>
        <w:t xml:space="preserve">Az aláírás és a kreditek megszerzésének pontos feltételei </w:t>
      </w:r>
      <w:r w:rsidRPr="00AA2D0B">
        <w:rPr>
          <w:bCs/>
          <w:lang w:eastAsia="x-none"/>
        </w:rPr>
        <w:t xml:space="preserve">(a félév végi aláírás követelményei, a félév végi számonkérések módja, formája, típusa, vizsgakövetelmények): Az aláírás megszerzésének feltétele a félévet lezáró zárthelyi dolgozat legalább elégséges értékelése, illetve a kötelezően előírt részvételi arány teljesítése a foglalkozásokon. A számonkérés módja </w:t>
      </w:r>
      <w:r w:rsidRPr="00AA2D0B">
        <w:rPr>
          <w:b/>
          <w:bCs/>
          <w:lang w:eastAsia="x-none"/>
        </w:rPr>
        <w:t>félévközi jegy</w:t>
      </w:r>
      <w:r w:rsidRPr="00AA2D0B">
        <w:rPr>
          <w:bCs/>
          <w:lang w:eastAsia="x-none"/>
        </w:rPr>
        <w:t>,</w:t>
      </w:r>
      <w:r w:rsidRPr="00AA2D0B">
        <w:t xml:space="preserve"> </w:t>
      </w:r>
      <w:r w:rsidRPr="00AA2D0B">
        <w:rPr>
          <w:bCs/>
          <w:lang w:eastAsia="x-none"/>
        </w:rPr>
        <w:t>amely a félév gyakorlati foglalkozásait lezáró zárthelyi dolgozat eredménye és a gyakorlati foglalkozások alatt nyújtott egyéni teljesítmény alapján kerül kialakításra.</w:t>
      </w:r>
    </w:p>
    <w:p w:rsidR="00C80F40" w:rsidRPr="00AA2D0B" w:rsidRDefault="00C80F40" w:rsidP="00977D24">
      <w:pPr>
        <w:numPr>
          <w:ilvl w:val="0"/>
          <w:numId w:val="133"/>
        </w:numPr>
        <w:tabs>
          <w:tab w:val="right" w:pos="900"/>
        </w:tabs>
        <w:spacing w:before="120"/>
        <w:jc w:val="both"/>
        <w:rPr>
          <w:bCs/>
          <w:lang w:eastAsia="x-none"/>
        </w:rPr>
      </w:pPr>
      <w:r w:rsidRPr="00AA2D0B">
        <w:rPr>
          <w:b/>
          <w:bCs/>
          <w:lang w:eastAsia="x-none"/>
        </w:rPr>
        <w:t>Irodalomjegyzék (magyar, angol):</w:t>
      </w:r>
    </w:p>
    <w:p w:rsidR="00C80F40" w:rsidRPr="00AA2D0B" w:rsidRDefault="00C80F40" w:rsidP="00977D24">
      <w:pPr>
        <w:pStyle w:val="Listaszerbekezds"/>
        <w:numPr>
          <w:ilvl w:val="1"/>
          <w:numId w:val="133"/>
        </w:numPr>
        <w:tabs>
          <w:tab w:val="right" w:pos="900"/>
        </w:tabs>
        <w:spacing w:before="120"/>
        <w:jc w:val="both"/>
        <w:rPr>
          <w:bCs/>
          <w:lang w:eastAsia="x-none"/>
        </w:rPr>
      </w:pPr>
      <w:r w:rsidRPr="00AA2D0B">
        <w:rPr>
          <w:b/>
          <w:lang w:eastAsia="x-none"/>
        </w:rPr>
        <w:t>Kötelező irodalom</w:t>
      </w:r>
      <w:r w:rsidRPr="00AA2D0B">
        <w:rPr>
          <w:lang w:eastAsia="x-none"/>
        </w:rPr>
        <w:t>:</w:t>
      </w:r>
    </w:p>
    <w:p w:rsidR="00C80F40" w:rsidRPr="00AA2D0B" w:rsidRDefault="00C80F40" w:rsidP="00977D24">
      <w:pPr>
        <w:pStyle w:val="lfej"/>
        <w:numPr>
          <w:ilvl w:val="0"/>
          <w:numId w:val="102"/>
        </w:numPr>
        <w:tabs>
          <w:tab w:val="clear" w:pos="4536"/>
          <w:tab w:val="clear" w:pos="9072"/>
        </w:tabs>
        <w:jc w:val="both"/>
        <w:rPr>
          <w:bCs/>
        </w:rPr>
      </w:pPr>
      <w:r w:rsidRPr="00AA2D0B">
        <w:t xml:space="preserve">NATO Logistics Functional Area Services (LOGFAS) ver. 6.1 Tutorial </w:t>
      </w:r>
    </w:p>
    <w:p w:rsidR="00C80F40" w:rsidRPr="00AA2D0B" w:rsidRDefault="00C80F40" w:rsidP="00977D24">
      <w:pPr>
        <w:pStyle w:val="Listaszerbekezds"/>
        <w:numPr>
          <w:ilvl w:val="1"/>
          <w:numId w:val="133"/>
        </w:numPr>
        <w:tabs>
          <w:tab w:val="right" w:pos="900"/>
        </w:tabs>
        <w:spacing w:before="120"/>
        <w:jc w:val="both"/>
        <w:rPr>
          <w:bCs/>
          <w:lang w:eastAsia="x-none"/>
        </w:rPr>
      </w:pPr>
      <w:r w:rsidRPr="00AA2D0B">
        <w:rPr>
          <w:b/>
          <w:bCs/>
          <w:lang w:eastAsia="x-none"/>
        </w:rPr>
        <w:t>Ajánlott irodalom</w:t>
      </w:r>
      <w:r w:rsidRPr="00AA2D0B">
        <w:rPr>
          <w:bCs/>
          <w:lang w:eastAsia="x-none"/>
        </w:rPr>
        <w:t>: -</w:t>
      </w:r>
    </w:p>
    <w:p w:rsidR="007F4C2C" w:rsidRPr="00AA2D0B" w:rsidRDefault="007F4C2C" w:rsidP="00CE7CFC">
      <w:pPr>
        <w:pStyle w:val="lfej"/>
        <w:tabs>
          <w:tab w:val="clear" w:pos="4536"/>
          <w:tab w:val="clear" w:pos="9072"/>
        </w:tabs>
        <w:ind w:left="5954"/>
        <w:jc w:val="center"/>
        <w:rPr>
          <w:b/>
          <w:bCs/>
          <w:lang w:val="hu-HU"/>
        </w:rPr>
      </w:pPr>
    </w:p>
    <w:p w:rsidR="00C80F40" w:rsidRPr="00AA2D0B" w:rsidRDefault="00C80F40" w:rsidP="00C80F40">
      <w:pPr>
        <w:pStyle w:val="lfej"/>
        <w:tabs>
          <w:tab w:val="clear" w:pos="4536"/>
          <w:tab w:val="clear" w:pos="9072"/>
        </w:tabs>
        <w:spacing w:before="120"/>
        <w:jc w:val="both"/>
        <w:rPr>
          <w:bCs/>
          <w:lang w:val="hu-HU"/>
        </w:rPr>
      </w:pPr>
      <w:r w:rsidRPr="00AA2D0B">
        <w:rPr>
          <w:bCs/>
          <w:lang w:val="hu-HU"/>
        </w:rPr>
        <w:t>Budapest, 2017. október 31.</w:t>
      </w:r>
    </w:p>
    <w:p w:rsidR="00C80F40" w:rsidRPr="00AA2D0B" w:rsidRDefault="00C80F40" w:rsidP="00DA08BD">
      <w:pPr>
        <w:pStyle w:val="lfej"/>
        <w:tabs>
          <w:tab w:val="clear" w:pos="4536"/>
          <w:tab w:val="clear" w:pos="9072"/>
        </w:tabs>
        <w:jc w:val="both"/>
        <w:rPr>
          <w:bCs/>
          <w:lang w:val="hu-HU"/>
        </w:rPr>
      </w:pPr>
    </w:p>
    <w:p w:rsidR="00C80F40" w:rsidRPr="00AA2D0B" w:rsidRDefault="00C80F40" w:rsidP="00DA08BD">
      <w:pPr>
        <w:pStyle w:val="lfej"/>
        <w:tabs>
          <w:tab w:val="clear" w:pos="4536"/>
          <w:tab w:val="clear" w:pos="9072"/>
        </w:tabs>
        <w:ind w:left="4254" w:firstLine="709"/>
        <w:jc w:val="both"/>
        <w:rPr>
          <w:b/>
          <w:bCs/>
          <w:lang w:val="hu-HU"/>
        </w:rPr>
      </w:pPr>
      <w:r w:rsidRPr="00AA2D0B">
        <w:rPr>
          <w:b/>
          <w:bCs/>
          <w:lang w:val="hu-HU"/>
        </w:rPr>
        <w:t>Dr. Venekei József adjunktus, PhD</w:t>
      </w:r>
    </w:p>
    <w:p w:rsidR="00C80F40" w:rsidRPr="00AA2D0B" w:rsidRDefault="00C80F40" w:rsidP="00DA08BD">
      <w:pPr>
        <w:pStyle w:val="lfej"/>
        <w:tabs>
          <w:tab w:val="clear" w:pos="4536"/>
          <w:tab w:val="clear" w:pos="9072"/>
        </w:tabs>
        <w:ind w:left="5672" w:firstLine="709"/>
        <w:jc w:val="both"/>
        <w:rPr>
          <w:bCs/>
          <w:lang w:val="hu-HU"/>
        </w:rPr>
      </w:pPr>
      <w:r w:rsidRPr="00AA2D0B">
        <w:rPr>
          <w:bCs/>
          <w:lang w:val="hu-HU"/>
        </w:rPr>
        <w:t>tantárgyfelelős</w:t>
      </w:r>
    </w:p>
    <w:p w:rsidR="00FE6ECD" w:rsidRPr="00AA2D0B" w:rsidRDefault="00FE6ECD" w:rsidP="00DA08BD">
      <w:pPr>
        <w:ind w:firstLine="1440"/>
        <w:rPr>
          <w:bCs/>
        </w:rPr>
      </w:pPr>
    </w:p>
    <w:p w:rsidR="00FE6ECD" w:rsidRPr="00AA2D0B" w:rsidRDefault="00FE6ECD" w:rsidP="00FE6ECD">
      <w:pPr>
        <w:spacing w:after="120"/>
        <w:ind w:firstLine="1440"/>
        <w:rPr>
          <w:bCs/>
        </w:rPr>
      </w:pPr>
    </w:p>
    <w:p w:rsidR="00FE6ECD" w:rsidRPr="00AA2D0B" w:rsidRDefault="00FE6ECD" w:rsidP="00FE6ECD">
      <w:pPr>
        <w:spacing w:after="120"/>
        <w:ind w:firstLine="1440"/>
        <w:rPr>
          <w:bCs/>
        </w:rPr>
      </w:pPr>
    </w:p>
    <w:p w:rsidR="00FE6ECD" w:rsidRPr="00AA2D0B" w:rsidRDefault="00990665" w:rsidP="00E541AE">
      <w:pPr>
        <w:spacing w:after="12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C80F40" w:rsidRPr="00AA2D0B" w:rsidTr="00BA3614">
        <w:tc>
          <w:tcPr>
            <w:tcW w:w="4855" w:type="dxa"/>
            <w:tcBorders>
              <w:top w:val="nil"/>
              <w:left w:val="nil"/>
              <w:bottom w:val="single" w:sz="4" w:space="0" w:color="auto"/>
              <w:right w:val="nil"/>
            </w:tcBorders>
            <w:hideMark/>
          </w:tcPr>
          <w:p w:rsidR="00C80F40" w:rsidRPr="00AA2D0B" w:rsidRDefault="00C80F40"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80F40" w:rsidRPr="00AA2D0B" w:rsidRDefault="00C80F40" w:rsidP="00BA3614">
            <w:pPr>
              <w:pStyle w:val="Szvegtrzs"/>
            </w:pPr>
          </w:p>
        </w:tc>
        <w:tc>
          <w:tcPr>
            <w:tcW w:w="2597" w:type="dxa"/>
          </w:tcPr>
          <w:p w:rsidR="00C80F40" w:rsidRPr="00AA2D0B" w:rsidRDefault="00C80F40" w:rsidP="00BA3614">
            <w:pPr>
              <w:pStyle w:val="Szvegtrzs"/>
              <w:jc w:val="right"/>
            </w:pPr>
          </w:p>
        </w:tc>
      </w:tr>
      <w:tr w:rsidR="00C80F40" w:rsidRPr="00AA2D0B" w:rsidTr="00BA3614">
        <w:tc>
          <w:tcPr>
            <w:tcW w:w="4855" w:type="dxa"/>
            <w:tcBorders>
              <w:top w:val="single" w:sz="4" w:space="0" w:color="auto"/>
              <w:left w:val="nil"/>
              <w:bottom w:val="nil"/>
              <w:right w:val="nil"/>
            </w:tcBorders>
            <w:hideMark/>
          </w:tcPr>
          <w:p w:rsidR="00C80F40" w:rsidRPr="00AA2D0B" w:rsidRDefault="00C80F40" w:rsidP="00BA3614">
            <w:pPr>
              <w:pStyle w:val="Szvegtrzs"/>
              <w:jc w:val="center"/>
              <w:rPr>
                <w:b/>
              </w:rPr>
            </w:pPr>
            <w:r w:rsidRPr="00AA2D0B">
              <w:rPr>
                <w:b/>
              </w:rPr>
              <w:t>Hadtudományi és Honvédtisztképző Kar</w:t>
            </w:r>
          </w:p>
        </w:tc>
        <w:tc>
          <w:tcPr>
            <w:tcW w:w="1620" w:type="dxa"/>
          </w:tcPr>
          <w:p w:rsidR="00C80F40" w:rsidRPr="00AA2D0B" w:rsidRDefault="00C80F40" w:rsidP="00BA3614">
            <w:pPr>
              <w:pStyle w:val="Szvegtrzs"/>
            </w:pPr>
          </w:p>
        </w:tc>
        <w:tc>
          <w:tcPr>
            <w:tcW w:w="2597" w:type="dxa"/>
          </w:tcPr>
          <w:p w:rsidR="00C80F40" w:rsidRPr="00AA2D0B" w:rsidRDefault="00C80F40" w:rsidP="00BA3614">
            <w:pPr>
              <w:pStyle w:val="Szvegtrzs"/>
            </w:pPr>
          </w:p>
        </w:tc>
      </w:tr>
    </w:tbl>
    <w:p w:rsidR="00C80F40" w:rsidRPr="00AA2D0B" w:rsidRDefault="00C80F40" w:rsidP="00C80F40">
      <w:pPr>
        <w:pStyle w:val="lfej"/>
        <w:tabs>
          <w:tab w:val="right" w:pos="0"/>
        </w:tabs>
        <w:jc w:val="both"/>
        <w:rPr>
          <w:bCs/>
        </w:rPr>
      </w:pPr>
    </w:p>
    <w:p w:rsidR="00C80F40" w:rsidRPr="00AA2D0B" w:rsidRDefault="00C80F40" w:rsidP="001942D9">
      <w:pPr>
        <w:spacing w:after="120"/>
        <w:jc w:val="center"/>
        <w:rPr>
          <w:b/>
          <w:bCs/>
          <w:sz w:val="28"/>
          <w:szCs w:val="28"/>
        </w:rPr>
      </w:pPr>
      <w:r w:rsidRPr="00AA2D0B">
        <w:rPr>
          <w:b/>
          <w:bCs/>
          <w:sz w:val="28"/>
          <w:szCs w:val="28"/>
        </w:rPr>
        <w:t>TANTÁRGYI PROGRAM</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HLHAB46</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Ellátó alegységek vezetése</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Leadership of supply subunits</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F9605F" w:rsidRPr="00AA2D0B">
        <w:rPr>
          <w:bCs/>
          <w:lang w:val="hu-HU"/>
        </w:rPr>
        <w:t xml:space="preserve">Katonai Logisztikai Intézet, </w:t>
      </w:r>
      <w:r w:rsidRPr="00AA2D0B">
        <w:rPr>
          <w:bCs/>
          <w:lang w:val="hu-HU"/>
        </w:rPr>
        <w:t>Hadtáp és Katonai Közlekedési Tanszék</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80F40" w:rsidRPr="00AA2D0B" w:rsidRDefault="00C80F40" w:rsidP="00BC013A">
      <w:pPr>
        <w:pStyle w:val="lfej"/>
        <w:numPr>
          <w:ilvl w:val="1"/>
          <w:numId w:val="134"/>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C80F40" w:rsidRPr="00AA2D0B" w:rsidRDefault="00C80F40" w:rsidP="00BC013A">
      <w:pPr>
        <w:pStyle w:val="lfej"/>
        <w:numPr>
          <w:ilvl w:val="2"/>
          <w:numId w:val="134"/>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25 (10+15)</w:t>
      </w:r>
    </w:p>
    <w:p w:rsidR="00C80F40" w:rsidRPr="00AA2D0B" w:rsidRDefault="00C80F40" w:rsidP="00BC013A">
      <w:pPr>
        <w:pStyle w:val="lfej"/>
        <w:numPr>
          <w:ilvl w:val="2"/>
          <w:numId w:val="134"/>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C80F40" w:rsidRPr="00AA2D0B" w:rsidRDefault="00C80F40" w:rsidP="00BC013A">
      <w:pPr>
        <w:pStyle w:val="lfej"/>
        <w:numPr>
          <w:ilvl w:val="1"/>
          <w:numId w:val="134"/>
        </w:numPr>
        <w:tabs>
          <w:tab w:val="clear" w:pos="792"/>
          <w:tab w:val="clear" w:pos="4536"/>
          <w:tab w:val="clear" w:pos="9072"/>
          <w:tab w:val="right" w:pos="900"/>
          <w:tab w:val="num" w:pos="1000"/>
        </w:tabs>
        <w:spacing w:before="60"/>
        <w:ind w:left="1000"/>
        <w:jc w:val="both"/>
        <w:rPr>
          <w:bCs/>
          <w:lang w:val="hu-HU"/>
        </w:rPr>
      </w:pPr>
      <w:r w:rsidRPr="00AA2D0B">
        <w:rPr>
          <w:bCs/>
          <w:lang w:val="hu-HU"/>
        </w:rPr>
        <w:t>heti óraszám nappali munkarend: 2</w:t>
      </w:r>
    </w:p>
    <w:p w:rsidR="00C80F40" w:rsidRPr="00AA2D0B" w:rsidRDefault="00C80F40" w:rsidP="00977D24">
      <w:pPr>
        <w:pStyle w:val="lfej"/>
        <w:numPr>
          <w:ilvl w:val="0"/>
          <w:numId w:val="134"/>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w:t>
      </w:r>
      <w:r w:rsidRPr="00AA2D0B">
        <w:rPr>
          <w:lang w:val="hu-HU"/>
        </w:rPr>
        <w:t xml:space="preserve">az ellátó alegységek </w:t>
      </w:r>
      <w:r w:rsidRPr="00AA2D0B">
        <w:rPr>
          <w:spacing w:val="-4"/>
          <w:kern w:val="24"/>
          <w:lang w:val="hu-HU"/>
        </w:rPr>
        <w:t>rendeltetését, feladatrendszerét, a szakaszparancsnoki beosztással összefüggő jogokat és kötelességeket, a szaktechnikai eszközök leltározását, a gépjármű igénybevételi szabályokat, a zászlóalj szintű funkcionális logisztikai támogatási elemek telepítését.</w:t>
      </w:r>
    </w:p>
    <w:p w:rsidR="00C80F40" w:rsidRPr="00AA2D0B" w:rsidRDefault="00C80F40" w:rsidP="00977D24">
      <w:pPr>
        <w:pStyle w:val="lfej"/>
        <w:numPr>
          <w:ilvl w:val="0"/>
          <w:numId w:val="13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Introducing the missions and tasks of the supply subunits, the law and duty concerning the function of the platoon leader, the inventory of special material, the rules of military vehicles application, the setting up of battalion level functional logistic support elements.</w:t>
      </w:r>
    </w:p>
    <w:p w:rsidR="00C80F40" w:rsidRPr="00AA2D0B" w:rsidRDefault="00C80F40" w:rsidP="00977D24">
      <w:pPr>
        <w:pStyle w:val="Listaszerbekezds"/>
        <w:numPr>
          <w:ilvl w:val="0"/>
          <w:numId w:val="134"/>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A honvéd tisztjelöltek megtanulják a szakaszparancsnoki beosztással összefüggő jogokat és kötelességeket, az alárendeltek teljesítményértékelésével kapcsolatos feladatokat. Képessé válnak a szaktechnikai eszközök teljességi ellenőrzésére, a hibák megállapítására és a technikai eszközök javításba adásának megszervezésére. Szállító oszlopok összeállításának és vezetésének gyakorlati módszereit. Képessé válnak a szakalegységek települési körletének kiválasztására, berendezésére, a funkcionális hadtápbiztosítási harcrendi elemek tevékenységének vezetésre, az erők megóvásának megszervezésére.</w:t>
      </w:r>
    </w:p>
    <w:p w:rsidR="00C80F40" w:rsidRPr="00AA2D0B" w:rsidRDefault="00C80F40" w:rsidP="00977D24">
      <w:pPr>
        <w:pStyle w:val="Listaszerbekezds"/>
        <w:numPr>
          <w:ilvl w:val="0"/>
          <w:numId w:val="134"/>
        </w:numPr>
        <w:tabs>
          <w:tab w:val="clear" w:pos="360"/>
          <w:tab w:val="num" w:pos="644"/>
        </w:tabs>
        <w:spacing w:before="120"/>
        <w:ind w:left="641" w:hanging="357"/>
        <w:contextualSpacing w:val="0"/>
        <w:jc w:val="both"/>
      </w:pPr>
      <w:r w:rsidRPr="00AA2D0B">
        <w:rPr>
          <w:b/>
        </w:rPr>
        <w:t xml:space="preserve">Elérendő kompetenciák (angolul): </w:t>
      </w:r>
      <w:r w:rsidRPr="00AA2D0B">
        <w:t>Cadets learn the law and duty of the platoon leader, the tasks concerning the performance evaluation of the subordinated soldiers. They will be able to inventory the technical equipment, to detect the failures and to organize the handover of the technical equipment for repairs. They can use the practical methods for compile and command transport convoys. Cadets will be able to choose the location and the deployment of the subunits, to command the functional supply elements, to organize the force protection.</w:t>
      </w:r>
    </w:p>
    <w:p w:rsidR="00C80F40" w:rsidRPr="00AA2D0B" w:rsidRDefault="00C80F40" w:rsidP="00977D24">
      <w:pPr>
        <w:pStyle w:val="lfej"/>
        <w:numPr>
          <w:ilvl w:val="0"/>
          <w:numId w:val="134"/>
        </w:numPr>
        <w:tabs>
          <w:tab w:val="clear" w:pos="360"/>
          <w:tab w:val="num" w:pos="644"/>
          <w:tab w:val="right" w:pos="900"/>
        </w:tabs>
        <w:spacing w:before="120"/>
        <w:ind w:left="644"/>
        <w:jc w:val="both"/>
        <w:rPr>
          <w:bCs/>
          <w:lang w:val="hu-HU"/>
        </w:rPr>
      </w:pPr>
      <w:r w:rsidRPr="00AA2D0B">
        <w:rPr>
          <w:b/>
          <w:bCs/>
          <w:lang w:val="hu-HU"/>
        </w:rPr>
        <w:lastRenderedPageBreak/>
        <w:t xml:space="preserve">Előtanulmányi kötelezettségek: </w:t>
      </w:r>
      <w:r w:rsidRPr="00AA2D0B">
        <w:rPr>
          <w:bCs/>
          <w:lang w:val="hu-HU"/>
        </w:rPr>
        <w:t xml:space="preserve">Hadtáp szakharcászat II. </w:t>
      </w:r>
      <w:r w:rsidRPr="00AA2D0B">
        <w:rPr>
          <w:lang w:val="hu-HU"/>
        </w:rPr>
        <w:t>(HLHAB48)</w:t>
      </w:r>
    </w:p>
    <w:p w:rsidR="00C80F40" w:rsidRPr="00AA2D0B" w:rsidRDefault="00C80F40" w:rsidP="00977D24">
      <w:pPr>
        <w:pStyle w:val="Listaszerbekezds"/>
        <w:numPr>
          <w:ilvl w:val="0"/>
          <w:numId w:val="134"/>
        </w:numPr>
        <w:tabs>
          <w:tab w:val="clear" w:pos="360"/>
          <w:tab w:val="num" w:pos="644"/>
        </w:tabs>
        <w:spacing w:before="120"/>
        <w:ind w:left="641" w:hanging="357"/>
        <w:contextualSpacing w:val="0"/>
        <w:jc w:val="both"/>
        <w:rPr>
          <w:b/>
        </w:rPr>
      </w:pPr>
      <w:r w:rsidRPr="00AA2D0B">
        <w:rPr>
          <w:b/>
        </w:rPr>
        <w:t>A tantárgy tematikája:</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 szerződéses katonai szolgálat jogszabályi keretei.</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Az ellátó alegységek típusai, rendeltetése, feladatrendszere.</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 szakaszparancsnoki beosztással összefüggő jogok és kötelességek.</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 gépjármű igénybevétel szabályai és a szaktechnikai eszközök javításba adásának folyamata, a beosztás átadás-átvételének szabályai, a szaktechnikai eszközök leltározása (7 órás foglalkozás csapatnál).</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 zászlóalj szintű funkcionális logisztikai támogatási elemek telepítése (8 órás foglalkozás csapatnál).</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Az alegység kiképzésének tervezése, szervezése.</w:t>
      </w:r>
    </w:p>
    <w:p w:rsidR="00C80F40" w:rsidRPr="00AA2D0B" w:rsidRDefault="00C80F40" w:rsidP="001942D9">
      <w:pPr>
        <w:pStyle w:val="Listaszerbekezds"/>
        <w:numPr>
          <w:ilvl w:val="1"/>
          <w:numId w:val="134"/>
        </w:numPr>
        <w:tabs>
          <w:tab w:val="clear" w:pos="792"/>
          <w:tab w:val="num" w:pos="1000"/>
        </w:tabs>
        <w:ind w:left="998" w:hanging="431"/>
        <w:contextualSpacing w:val="0"/>
        <w:jc w:val="both"/>
        <w:rPr>
          <w:bCs/>
        </w:rPr>
      </w:pPr>
      <w:r w:rsidRPr="00AA2D0B">
        <w:rPr>
          <w:bCs/>
        </w:rPr>
        <w:t>ZH. megírása.</w:t>
      </w:r>
    </w:p>
    <w:p w:rsidR="00C80F40" w:rsidRPr="00AA2D0B" w:rsidRDefault="00C80F40" w:rsidP="00977D24">
      <w:pPr>
        <w:pStyle w:val="lfej"/>
        <w:numPr>
          <w:ilvl w:val="0"/>
          <w:numId w:val="134"/>
        </w:numPr>
        <w:tabs>
          <w:tab w:val="clear" w:pos="360"/>
          <w:tab w:val="num" w:pos="644"/>
          <w:tab w:val="right" w:pos="900"/>
        </w:tabs>
        <w:spacing w:before="120"/>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8. félév</w:t>
      </w:r>
    </w:p>
    <w:p w:rsidR="00C80F40" w:rsidRPr="00AA2D0B" w:rsidRDefault="00C80F40" w:rsidP="00977D24">
      <w:pPr>
        <w:pStyle w:val="lfej"/>
        <w:numPr>
          <w:ilvl w:val="0"/>
          <w:numId w:val="134"/>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legalább 75 %-ban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C80F40" w:rsidRPr="00AA2D0B" w:rsidRDefault="00C80F40" w:rsidP="00977D24">
      <w:pPr>
        <w:pStyle w:val="Listaszerbekezds"/>
        <w:numPr>
          <w:ilvl w:val="0"/>
          <w:numId w:val="134"/>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C80F40" w:rsidRPr="00AA2D0B" w:rsidRDefault="00C80F40" w:rsidP="00977D24">
      <w:pPr>
        <w:pStyle w:val="Listaszerbekezds"/>
        <w:numPr>
          <w:ilvl w:val="0"/>
          <w:numId w:val="13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 tantárgy </w:t>
      </w:r>
      <w:r w:rsidRPr="00AA2D0B">
        <w:rPr>
          <w:b/>
        </w:rPr>
        <w:t>félévközi jegy</w:t>
      </w:r>
      <w:r w:rsidRPr="00AA2D0B">
        <w:t xml:space="preserve"> értékeléssel zárul. A tantárgy a záróvizsga részét képezi.</w:t>
      </w:r>
    </w:p>
    <w:p w:rsidR="00C80F40" w:rsidRPr="00AA2D0B" w:rsidRDefault="00C80F40" w:rsidP="00977D24">
      <w:pPr>
        <w:pStyle w:val="Listaszerbekezds"/>
        <w:numPr>
          <w:ilvl w:val="0"/>
          <w:numId w:val="134"/>
        </w:numPr>
        <w:tabs>
          <w:tab w:val="clear" w:pos="360"/>
          <w:tab w:val="left" w:pos="284"/>
          <w:tab w:val="num" w:pos="644"/>
        </w:tabs>
        <w:spacing w:before="120"/>
        <w:ind w:left="641" w:hanging="357"/>
        <w:contextualSpacing w:val="0"/>
        <w:rPr>
          <w:b/>
        </w:rPr>
      </w:pPr>
      <w:r w:rsidRPr="00AA2D0B">
        <w:rPr>
          <w:b/>
        </w:rPr>
        <w:tab/>
        <w:t>Irodalomjegyzék (magyar, angol):</w:t>
      </w:r>
    </w:p>
    <w:p w:rsidR="00C80F40" w:rsidRPr="00AA2D0B" w:rsidRDefault="00C80F40" w:rsidP="00977D24">
      <w:pPr>
        <w:pStyle w:val="lfej"/>
        <w:numPr>
          <w:ilvl w:val="1"/>
          <w:numId w:val="134"/>
        </w:numPr>
        <w:tabs>
          <w:tab w:val="clear" w:pos="792"/>
          <w:tab w:val="clear" w:pos="4536"/>
          <w:tab w:val="clear" w:pos="9072"/>
          <w:tab w:val="num" w:pos="1000"/>
        </w:tabs>
        <w:spacing w:before="120"/>
        <w:ind w:left="1000"/>
        <w:jc w:val="both"/>
        <w:rPr>
          <w:b/>
        </w:rPr>
      </w:pPr>
      <w:r w:rsidRPr="00AA2D0B">
        <w:rPr>
          <w:b/>
        </w:rPr>
        <w:t>Kötelező irodalom:</w:t>
      </w:r>
    </w:p>
    <w:p w:rsidR="00C80F40" w:rsidRPr="00AA2D0B" w:rsidRDefault="00EB331E" w:rsidP="00977D24">
      <w:pPr>
        <w:pStyle w:val="lfej"/>
        <w:numPr>
          <w:ilvl w:val="0"/>
          <w:numId w:val="102"/>
        </w:numPr>
        <w:tabs>
          <w:tab w:val="clear" w:pos="4536"/>
          <w:tab w:val="clear" w:pos="9072"/>
        </w:tabs>
        <w:ind w:left="1434" w:hanging="357"/>
        <w:jc w:val="both"/>
        <w:rPr>
          <w:lang w:val="hu-HU"/>
        </w:rPr>
      </w:pPr>
      <w:r w:rsidRPr="00AA2D0B">
        <w:t xml:space="preserve">Ált/217 </w:t>
      </w:r>
      <w:r w:rsidR="00C80F40" w:rsidRPr="00AA2D0B">
        <w:rPr>
          <w:lang w:val="hu-HU"/>
        </w:rPr>
        <w:t>Magyar Honvédség Összhaderőnemi Logisztikai Támogatás Doktrína, A HVK Logisztikai Csoportfőnökség Kiadványa, Budapest, 2015. (3. kiadás)</w:t>
      </w:r>
    </w:p>
    <w:p w:rsidR="00C80F40" w:rsidRPr="00AA2D0B" w:rsidRDefault="00C80F40" w:rsidP="00977D24">
      <w:pPr>
        <w:pStyle w:val="lfej"/>
        <w:numPr>
          <w:ilvl w:val="0"/>
          <w:numId w:val="103"/>
        </w:numPr>
        <w:tabs>
          <w:tab w:val="clear" w:pos="4536"/>
          <w:tab w:val="clear" w:pos="9072"/>
        </w:tabs>
        <w:ind w:left="1434" w:hanging="357"/>
        <w:jc w:val="both"/>
        <w:rPr>
          <w:lang w:val="hu-HU"/>
        </w:rPr>
      </w:pPr>
      <w:r w:rsidRPr="00AA2D0B">
        <w:rPr>
          <w:lang w:val="hu-HU"/>
        </w:rPr>
        <w:t>24/2005. (VI. 30.) HM rendelet a Magyar Honvédség Szolgálati Szabályzatának kiadásáról</w:t>
      </w:r>
    </w:p>
    <w:p w:rsidR="00C80F40" w:rsidRPr="00AA2D0B" w:rsidRDefault="00C80F40" w:rsidP="00977D24">
      <w:pPr>
        <w:pStyle w:val="lfej"/>
        <w:numPr>
          <w:ilvl w:val="0"/>
          <w:numId w:val="103"/>
        </w:numPr>
        <w:tabs>
          <w:tab w:val="clear" w:pos="4536"/>
          <w:tab w:val="clear" w:pos="9072"/>
        </w:tabs>
        <w:ind w:left="1434" w:hanging="357"/>
        <w:jc w:val="both"/>
        <w:rPr>
          <w:lang w:val="hu-HU"/>
        </w:rPr>
      </w:pPr>
      <w:r w:rsidRPr="00AA2D0B">
        <w:rPr>
          <w:lang w:val="hu-HU"/>
        </w:rPr>
        <w:t>Ált/50, A Magyar Honvédség Alaki Szabályzat, A Magyar Honvédség kiadványa, 2010.</w:t>
      </w:r>
    </w:p>
    <w:p w:rsidR="00C80F40" w:rsidRPr="00AA2D0B" w:rsidRDefault="00C80F40" w:rsidP="00977D24">
      <w:pPr>
        <w:pStyle w:val="lfej"/>
        <w:numPr>
          <w:ilvl w:val="0"/>
          <w:numId w:val="103"/>
        </w:numPr>
        <w:tabs>
          <w:tab w:val="clear" w:pos="4536"/>
          <w:tab w:val="clear" w:pos="9072"/>
        </w:tabs>
        <w:ind w:left="1434" w:hanging="357"/>
        <w:rPr>
          <w:lang w:val="hu-HU"/>
        </w:rPr>
      </w:pPr>
      <w:r w:rsidRPr="00AA2D0B">
        <w:rPr>
          <w:lang w:val="hu-HU"/>
        </w:rPr>
        <w:t xml:space="preserve">2012. évi CCV. Törvény a honvédek jogállásáról </w:t>
      </w:r>
      <w:hyperlink r:id="rId23" w:history="1">
        <w:r w:rsidRPr="00AA2D0B">
          <w:rPr>
            <w:rStyle w:val="Hiperhivatkozs"/>
            <w:lang w:val="hu-HU"/>
          </w:rPr>
          <w:t>http://www.complex.hu/kzldat/t1200205.htm/t1200205.htm</w:t>
        </w:r>
      </w:hyperlink>
      <w:r w:rsidRPr="00AA2D0B">
        <w:rPr>
          <w:lang w:val="hu-HU"/>
        </w:rPr>
        <w:t xml:space="preserve"> </w:t>
      </w:r>
    </w:p>
    <w:p w:rsidR="00C80F40" w:rsidRPr="00AA2D0B" w:rsidRDefault="00C80F40" w:rsidP="00977D24">
      <w:pPr>
        <w:pStyle w:val="lfej"/>
        <w:numPr>
          <w:ilvl w:val="1"/>
          <w:numId w:val="134"/>
        </w:numPr>
        <w:tabs>
          <w:tab w:val="clear" w:pos="792"/>
          <w:tab w:val="clear" w:pos="4536"/>
          <w:tab w:val="clear" w:pos="9072"/>
          <w:tab w:val="num" w:pos="1000"/>
        </w:tabs>
        <w:spacing w:before="120" w:after="120"/>
        <w:ind w:left="998" w:hanging="431"/>
        <w:jc w:val="both"/>
        <w:rPr>
          <w:lang w:val="hu-HU"/>
        </w:rPr>
      </w:pPr>
      <w:r w:rsidRPr="00AA2D0B">
        <w:rPr>
          <w:b/>
          <w:lang w:val="hu-HU"/>
        </w:rPr>
        <w:t>Ajánlott irodalom</w:t>
      </w:r>
      <w:r w:rsidRPr="00AA2D0B">
        <w:rPr>
          <w:lang w:val="hu-HU"/>
        </w:rPr>
        <w:t>:</w:t>
      </w:r>
    </w:p>
    <w:p w:rsidR="00C80F40" w:rsidRPr="00AA2D0B" w:rsidRDefault="00C80F40" w:rsidP="00977D24">
      <w:pPr>
        <w:pStyle w:val="lfej"/>
        <w:numPr>
          <w:ilvl w:val="0"/>
          <w:numId w:val="103"/>
        </w:numPr>
        <w:tabs>
          <w:tab w:val="clear" w:pos="4536"/>
          <w:tab w:val="clear" w:pos="9072"/>
        </w:tabs>
        <w:ind w:left="1434" w:hanging="357"/>
        <w:jc w:val="both"/>
        <w:rPr>
          <w:lang w:val="hu-HU"/>
        </w:rPr>
      </w:pPr>
      <w:r w:rsidRPr="00AA2D0B">
        <w:rPr>
          <w:lang w:val="hu-HU"/>
        </w:rPr>
        <w:t>AAP-6(U)2. NATO szakkifejezések és meghatározások szógyűjteménye</w:t>
      </w:r>
    </w:p>
    <w:p w:rsidR="00C80F40" w:rsidRPr="00AA2D0B" w:rsidRDefault="00C80F40" w:rsidP="00977D24">
      <w:pPr>
        <w:pStyle w:val="lfej"/>
        <w:numPr>
          <w:ilvl w:val="0"/>
          <w:numId w:val="103"/>
        </w:numPr>
        <w:tabs>
          <w:tab w:val="clear" w:pos="4536"/>
          <w:tab w:val="clear" w:pos="9072"/>
        </w:tabs>
        <w:ind w:left="1434" w:hanging="357"/>
        <w:jc w:val="both"/>
        <w:rPr>
          <w:lang w:val="hu-HU"/>
        </w:rPr>
      </w:pPr>
      <w:r w:rsidRPr="00AA2D0B">
        <w:rPr>
          <w:lang w:val="hu-HU"/>
        </w:rPr>
        <w:t>APP-6 A Földi telepítésű katonai rendszerek grafikai jelei</w:t>
      </w:r>
    </w:p>
    <w:p w:rsidR="00C80F40" w:rsidRPr="00AA2D0B" w:rsidRDefault="00C80F40" w:rsidP="00977D24">
      <w:pPr>
        <w:pStyle w:val="lfej"/>
        <w:numPr>
          <w:ilvl w:val="0"/>
          <w:numId w:val="103"/>
        </w:numPr>
        <w:tabs>
          <w:tab w:val="clear" w:pos="4536"/>
          <w:tab w:val="clear" w:pos="9072"/>
        </w:tabs>
        <w:ind w:left="1434" w:hanging="357"/>
        <w:jc w:val="both"/>
        <w:rPr>
          <w:lang w:val="hu-HU"/>
        </w:rPr>
      </w:pPr>
      <w:r w:rsidRPr="00AA2D0B">
        <w:rPr>
          <w:lang w:val="hu-HU"/>
        </w:rPr>
        <w:t>318/2006; 18/2002; 19/2002 HM rendeletek a kártérítési felelősség egyes szabályairól</w:t>
      </w:r>
    </w:p>
    <w:p w:rsidR="00084143" w:rsidRPr="00AA2D0B" w:rsidRDefault="00084143" w:rsidP="00CE7CFC">
      <w:pPr>
        <w:pStyle w:val="lfej"/>
        <w:tabs>
          <w:tab w:val="clear" w:pos="4536"/>
        </w:tabs>
        <w:ind w:left="5954"/>
        <w:jc w:val="center"/>
      </w:pPr>
    </w:p>
    <w:p w:rsidR="00C80F40" w:rsidRPr="00AA2D0B" w:rsidRDefault="00C80F40" w:rsidP="00C80F40">
      <w:pPr>
        <w:jc w:val="both"/>
      </w:pPr>
      <w:r w:rsidRPr="00AA2D0B">
        <w:t>Budapest, 2017. október 31.</w:t>
      </w:r>
    </w:p>
    <w:p w:rsidR="00C80F40" w:rsidRPr="00AA2D0B" w:rsidRDefault="00C80F40" w:rsidP="00C80F40">
      <w:pPr>
        <w:jc w:val="both"/>
      </w:pPr>
    </w:p>
    <w:p w:rsidR="00C80F40" w:rsidRPr="00AA2D0B" w:rsidRDefault="00C80F40" w:rsidP="00C80F40">
      <w:pPr>
        <w:ind w:left="4254" w:firstLine="709"/>
        <w:jc w:val="both"/>
        <w:rPr>
          <w:b/>
        </w:rPr>
      </w:pPr>
      <w:r w:rsidRPr="00AA2D0B">
        <w:rPr>
          <w:b/>
        </w:rPr>
        <w:t>Dr. Pohl Árpád egyetemi docens, PhD</w:t>
      </w:r>
    </w:p>
    <w:p w:rsidR="00C22DCD" w:rsidRPr="00AA2D0B" w:rsidRDefault="00C80F40" w:rsidP="00BC013A">
      <w:pPr>
        <w:spacing w:after="120"/>
        <w:ind w:left="4941" w:firstLine="1440"/>
        <w:rPr>
          <w:bCs/>
        </w:rPr>
      </w:pPr>
      <w:r w:rsidRPr="00AA2D0B">
        <w:t>tantárgyfelelős</w:t>
      </w:r>
    </w:p>
    <w:bookmarkEnd w:id="137"/>
    <w:p w:rsidR="009A28F2" w:rsidRPr="00AA2D0B" w:rsidRDefault="00DA08BD" w:rsidP="006F7851">
      <w:pPr>
        <w:jc w:val="both"/>
      </w:pPr>
      <w:r w:rsidRPr="00AA2D0B">
        <w:rPr>
          <w:i/>
        </w:rPr>
        <w:lastRenderedPageBreak/>
        <w:br w:type="page"/>
      </w:r>
    </w:p>
    <w:tbl>
      <w:tblPr>
        <w:tblW w:w="9072" w:type="dxa"/>
        <w:tblInd w:w="113" w:type="dxa"/>
        <w:tblLook w:val="01E0" w:firstRow="1" w:lastRow="1" w:firstColumn="1" w:lastColumn="1" w:noHBand="0" w:noVBand="0"/>
      </w:tblPr>
      <w:tblGrid>
        <w:gridCol w:w="4855"/>
        <w:gridCol w:w="1620"/>
        <w:gridCol w:w="2597"/>
      </w:tblGrid>
      <w:tr w:rsidR="00AA387C" w:rsidRPr="00AA2D0B" w:rsidTr="008B32EF">
        <w:tc>
          <w:tcPr>
            <w:tcW w:w="4855" w:type="dxa"/>
            <w:tcBorders>
              <w:top w:val="nil"/>
              <w:left w:val="nil"/>
              <w:bottom w:val="single" w:sz="4" w:space="0" w:color="auto"/>
              <w:right w:val="nil"/>
            </w:tcBorders>
            <w:hideMark/>
          </w:tcPr>
          <w:p w:rsidR="00AA387C" w:rsidRPr="00AA2D0B" w:rsidRDefault="00AA387C" w:rsidP="008B32E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AA387C" w:rsidRPr="00AA2D0B" w:rsidRDefault="00AA387C" w:rsidP="008B32EF">
            <w:pPr>
              <w:pStyle w:val="Szvegtrzs"/>
            </w:pPr>
          </w:p>
        </w:tc>
        <w:tc>
          <w:tcPr>
            <w:tcW w:w="2597" w:type="dxa"/>
          </w:tcPr>
          <w:p w:rsidR="00AA387C" w:rsidRPr="00AA2D0B" w:rsidRDefault="00AA387C" w:rsidP="008B32EF">
            <w:pPr>
              <w:pStyle w:val="Szvegtrzs"/>
              <w:jc w:val="right"/>
            </w:pPr>
          </w:p>
        </w:tc>
      </w:tr>
      <w:tr w:rsidR="00AA387C" w:rsidRPr="00AA2D0B" w:rsidTr="008B32EF">
        <w:tc>
          <w:tcPr>
            <w:tcW w:w="4855" w:type="dxa"/>
            <w:tcBorders>
              <w:top w:val="single" w:sz="4" w:space="0" w:color="auto"/>
              <w:left w:val="nil"/>
              <w:bottom w:val="nil"/>
              <w:right w:val="nil"/>
            </w:tcBorders>
            <w:hideMark/>
          </w:tcPr>
          <w:p w:rsidR="00AA387C" w:rsidRPr="00AA2D0B" w:rsidRDefault="00AA387C" w:rsidP="008B32EF">
            <w:pPr>
              <w:pStyle w:val="Szvegtrzs"/>
              <w:jc w:val="center"/>
              <w:rPr>
                <w:b/>
              </w:rPr>
            </w:pPr>
            <w:r w:rsidRPr="00AA2D0B">
              <w:rPr>
                <w:b/>
              </w:rPr>
              <w:t>Hadtudományi és Honvédtisztképző Kar</w:t>
            </w:r>
          </w:p>
        </w:tc>
        <w:tc>
          <w:tcPr>
            <w:tcW w:w="1620" w:type="dxa"/>
          </w:tcPr>
          <w:p w:rsidR="00AA387C" w:rsidRPr="00AA2D0B" w:rsidRDefault="00AA387C" w:rsidP="008B32EF">
            <w:pPr>
              <w:pStyle w:val="Szvegtrzs"/>
            </w:pPr>
          </w:p>
        </w:tc>
        <w:tc>
          <w:tcPr>
            <w:tcW w:w="2597" w:type="dxa"/>
          </w:tcPr>
          <w:p w:rsidR="00AA387C" w:rsidRPr="00AA2D0B" w:rsidRDefault="00AA387C" w:rsidP="008B32EF">
            <w:pPr>
              <w:pStyle w:val="Szvegtrzs"/>
            </w:pPr>
          </w:p>
        </w:tc>
      </w:tr>
    </w:tbl>
    <w:p w:rsidR="00AA387C" w:rsidRPr="00AA2D0B" w:rsidRDefault="00AA387C" w:rsidP="00AA387C">
      <w:pPr>
        <w:pStyle w:val="lfej"/>
        <w:tabs>
          <w:tab w:val="right" w:pos="0"/>
        </w:tabs>
        <w:jc w:val="both"/>
        <w:rPr>
          <w:bCs/>
        </w:rPr>
      </w:pPr>
    </w:p>
    <w:p w:rsidR="00AA387C" w:rsidRPr="00AA2D0B" w:rsidRDefault="00AA387C" w:rsidP="00AA387C">
      <w:pPr>
        <w:jc w:val="center"/>
        <w:rPr>
          <w:b/>
          <w:bCs/>
          <w:sz w:val="28"/>
          <w:szCs w:val="28"/>
        </w:rPr>
      </w:pPr>
      <w:r w:rsidRPr="00AA2D0B">
        <w:rPr>
          <w:b/>
          <w:bCs/>
          <w:sz w:val="28"/>
          <w:szCs w:val="28"/>
        </w:rPr>
        <w:t>TANTÁRGYI PROGRAM</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HLHAB95</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Szakdolgozat GA</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Writing of Bachelor Theses GA</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10 kredit</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w:t>
      </w:r>
    </w:p>
    <w:p w:rsidR="00AA387C" w:rsidRPr="00AA2D0B" w:rsidRDefault="00AA387C" w:rsidP="00977D24">
      <w:pPr>
        <w:pStyle w:val="lfej"/>
        <w:numPr>
          <w:ilvl w:val="0"/>
          <w:numId w:val="422"/>
        </w:numPr>
        <w:tabs>
          <w:tab w:val="clear" w:pos="360"/>
          <w:tab w:val="clear" w:pos="4536"/>
          <w:tab w:val="clear" w:pos="9072"/>
          <w:tab w:val="num" w:pos="644"/>
          <w:tab w:val="right" w:pos="900"/>
        </w:tabs>
        <w:spacing w:before="120"/>
        <w:ind w:left="644"/>
        <w:jc w:val="both"/>
        <w:rPr>
          <w:bCs/>
        </w:rPr>
      </w:pPr>
      <w:r w:rsidRPr="00AA2D0B">
        <w:rPr>
          <w:b/>
          <w:bCs/>
          <w:lang w:val="hu-HU"/>
        </w:rPr>
        <w:t>Az oktatásért felelős oktatási szervezeti egység megnevezése</w:t>
      </w:r>
      <w:r w:rsidRPr="00AA2D0B">
        <w:rPr>
          <w:b/>
          <w:bCs/>
        </w:rPr>
        <w:t xml:space="preserve">: </w:t>
      </w:r>
      <w:r w:rsidRPr="00AA2D0B">
        <w:rPr>
          <w:bCs/>
        </w:rPr>
        <w:t>NKE</w:t>
      </w:r>
      <w:r w:rsidRPr="00AA2D0B">
        <w:rPr>
          <w:b/>
          <w:bCs/>
        </w:rPr>
        <w:t xml:space="preserve"> </w:t>
      </w:r>
      <w:r w:rsidRPr="00AA2D0B">
        <w:rPr>
          <w:bCs/>
        </w:rPr>
        <w:t>HHK Katonai Logisztikai Intézet, Hadtáp és Katonai Közlekedési Tanszék</w:t>
      </w:r>
    </w:p>
    <w:p w:rsidR="00AA387C" w:rsidRPr="00AA2D0B" w:rsidRDefault="00AA387C" w:rsidP="00977D24">
      <w:pPr>
        <w:pStyle w:val="lfej"/>
        <w:numPr>
          <w:ilvl w:val="0"/>
          <w:numId w:val="422"/>
        </w:numPr>
        <w:tabs>
          <w:tab w:val="clear" w:pos="360"/>
          <w:tab w:val="clear" w:pos="4536"/>
          <w:tab w:val="clear" w:pos="9072"/>
          <w:tab w:val="num" w:pos="644"/>
          <w:tab w:val="right" w:pos="900"/>
        </w:tabs>
        <w:spacing w:before="120"/>
        <w:ind w:left="644"/>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AA387C" w:rsidRPr="00AA2D0B" w:rsidRDefault="00AA387C" w:rsidP="00977D24">
      <w:pPr>
        <w:pStyle w:val="lfej"/>
        <w:numPr>
          <w:ilvl w:val="1"/>
          <w:numId w:val="42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AA387C" w:rsidRPr="00AA2D0B" w:rsidRDefault="00AA387C" w:rsidP="00977D24">
      <w:pPr>
        <w:pStyle w:val="lfej"/>
        <w:numPr>
          <w:ilvl w:val="2"/>
          <w:numId w:val="42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D343C2" w:rsidRPr="00AA2D0B">
        <w:rPr>
          <w:bCs/>
          <w:lang w:val="hu-HU"/>
        </w:rPr>
        <w:t>40 (</w:t>
      </w:r>
      <w:r w:rsidRPr="00AA2D0B">
        <w:rPr>
          <w:bCs/>
          <w:lang w:val="hu-HU"/>
        </w:rPr>
        <w:t>10</w:t>
      </w:r>
      <w:r w:rsidR="00D343C2" w:rsidRPr="00AA2D0B">
        <w:rPr>
          <w:bCs/>
          <w:lang w:val="hu-HU"/>
        </w:rPr>
        <w:t>+30)</w:t>
      </w:r>
    </w:p>
    <w:p w:rsidR="00AA387C" w:rsidRPr="00AA2D0B" w:rsidRDefault="00AA387C" w:rsidP="00977D24">
      <w:pPr>
        <w:pStyle w:val="lfej"/>
        <w:numPr>
          <w:ilvl w:val="2"/>
          <w:numId w:val="42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AA387C" w:rsidRPr="00AA2D0B" w:rsidRDefault="00AA387C" w:rsidP="00977D24">
      <w:pPr>
        <w:pStyle w:val="lfej"/>
        <w:numPr>
          <w:ilvl w:val="1"/>
          <w:numId w:val="422"/>
        </w:numPr>
        <w:tabs>
          <w:tab w:val="clear" w:pos="792"/>
          <w:tab w:val="clear" w:pos="4536"/>
          <w:tab w:val="right" w:pos="900"/>
          <w:tab w:val="num" w:pos="1000"/>
          <w:tab w:val="center" w:pos="4819"/>
        </w:tabs>
        <w:spacing w:before="120"/>
        <w:ind w:left="1000"/>
        <w:jc w:val="both"/>
        <w:rPr>
          <w:bCs/>
          <w:lang w:val="hu-HU"/>
        </w:rPr>
      </w:pPr>
      <w:r w:rsidRPr="00AA2D0B">
        <w:rPr>
          <w:bCs/>
          <w:lang w:val="hu-HU"/>
        </w:rPr>
        <w:t xml:space="preserve">heti óraszám nappali munkarend: </w:t>
      </w:r>
      <w:r w:rsidR="00D343C2" w:rsidRPr="00AA2D0B">
        <w:rPr>
          <w:bCs/>
          <w:lang w:val="hu-HU"/>
        </w:rPr>
        <w:t>3</w:t>
      </w:r>
    </w:p>
    <w:p w:rsidR="00AA387C" w:rsidRPr="00AA2D0B" w:rsidRDefault="00AA387C" w:rsidP="00977D24">
      <w:pPr>
        <w:pStyle w:val="lfej"/>
        <w:numPr>
          <w:ilvl w:val="0"/>
          <w:numId w:val="422"/>
        </w:numPr>
        <w:tabs>
          <w:tab w:val="clear" w:pos="360"/>
          <w:tab w:val="num" w:pos="644"/>
          <w:tab w:val="right" w:pos="900"/>
        </w:tabs>
        <w:spacing w:before="120"/>
        <w:ind w:left="644"/>
        <w:jc w:val="both"/>
        <w:rPr>
          <w:b/>
          <w:bCs/>
        </w:rPr>
      </w:pPr>
      <w:r w:rsidRPr="00AA2D0B">
        <w:rPr>
          <w:b/>
          <w:bCs/>
        </w:rPr>
        <w:t>A tantárgy szakmai tartalma (magyarul):</w:t>
      </w:r>
      <w:r w:rsidRPr="00AA2D0B">
        <w:rPr>
          <w:bCs/>
        </w:rPr>
        <w:t xml:space="preserve"> </w:t>
      </w:r>
      <w:r w:rsidRPr="00AA2D0B">
        <w:t>A szakdolgozat elkészítése. Irodalomkutatás, rendszerezés, szerkezetkialakítás, megvalósítás.</w:t>
      </w:r>
    </w:p>
    <w:p w:rsidR="00AA387C" w:rsidRPr="00AA2D0B" w:rsidRDefault="00AA387C" w:rsidP="00977D24">
      <w:pPr>
        <w:pStyle w:val="lfej"/>
        <w:numPr>
          <w:ilvl w:val="0"/>
          <w:numId w:val="422"/>
        </w:numPr>
        <w:tabs>
          <w:tab w:val="clear" w:pos="360"/>
          <w:tab w:val="num" w:pos="644"/>
          <w:tab w:val="right" w:pos="900"/>
        </w:tabs>
        <w:spacing w:before="120"/>
        <w:ind w:left="644"/>
        <w:jc w:val="both"/>
        <w:rPr>
          <w:b/>
          <w:bCs/>
          <w:lang w:val="en-US"/>
        </w:rPr>
      </w:pPr>
      <w:r w:rsidRPr="00AA2D0B">
        <w:rPr>
          <w:b/>
          <w:lang w:val="hu-HU"/>
        </w:rPr>
        <w:t>A tantárgy szakmai tartalma (angolul):</w:t>
      </w:r>
      <w:r w:rsidRPr="00AA2D0B">
        <w:rPr>
          <w:bCs/>
          <w:lang w:val="en-US"/>
        </w:rPr>
        <w:t xml:space="preserve"> To write the bachelor theses. Literature research, systematization, structure design, implementation.</w:t>
      </w:r>
    </w:p>
    <w:p w:rsidR="00AA387C" w:rsidRPr="00AA2D0B" w:rsidRDefault="00AA387C" w:rsidP="00977D24">
      <w:pPr>
        <w:pStyle w:val="Listaszerbekezds"/>
        <w:numPr>
          <w:ilvl w:val="0"/>
          <w:numId w:val="422"/>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rPr>
          <w:bCs/>
        </w:rPr>
        <w:t>A témában való széleskörű áttekintés képességének megszerzése, összefüggések feltárása. A témához kapcsolódó irodalom kutatása és feldolgozása.</w:t>
      </w:r>
    </w:p>
    <w:p w:rsidR="00AA387C" w:rsidRPr="00AA2D0B" w:rsidRDefault="00AA387C" w:rsidP="00977D24">
      <w:pPr>
        <w:pStyle w:val="Listaszerbekezds"/>
        <w:numPr>
          <w:ilvl w:val="0"/>
          <w:numId w:val="422"/>
        </w:numPr>
        <w:tabs>
          <w:tab w:val="clear" w:pos="360"/>
          <w:tab w:val="num" w:pos="644"/>
        </w:tabs>
        <w:spacing w:before="120"/>
        <w:ind w:left="644"/>
        <w:contextualSpacing w:val="0"/>
        <w:jc w:val="both"/>
        <w:rPr>
          <w:b/>
        </w:rPr>
      </w:pPr>
      <w:r w:rsidRPr="00AA2D0B">
        <w:rPr>
          <w:b/>
        </w:rPr>
        <w:t xml:space="preserve">Elérendő kompetenciák (angolul): </w:t>
      </w:r>
      <w:r w:rsidRPr="00AA2D0B">
        <w:rPr>
          <w:lang w:val="en-GB"/>
        </w:rPr>
        <w:t>Acquiring a broad overview of the subject and exploring contexts. Research and processing of related literature.</w:t>
      </w:r>
    </w:p>
    <w:p w:rsidR="00AA387C" w:rsidRPr="00AA2D0B" w:rsidRDefault="00AA387C" w:rsidP="00977D24">
      <w:pPr>
        <w:pStyle w:val="lfej"/>
        <w:numPr>
          <w:ilvl w:val="0"/>
          <w:numId w:val="42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AA387C" w:rsidRPr="00AA2D0B" w:rsidRDefault="00AA387C" w:rsidP="00977D24">
      <w:pPr>
        <w:pStyle w:val="Listaszerbekezds"/>
        <w:numPr>
          <w:ilvl w:val="0"/>
          <w:numId w:val="422"/>
        </w:numPr>
        <w:tabs>
          <w:tab w:val="clear" w:pos="360"/>
          <w:tab w:val="num" w:pos="644"/>
        </w:tabs>
        <w:spacing w:before="120"/>
        <w:ind w:left="641" w:hanging="357"/>
        <w:contextualSpacing w:val="0"/>
        <w:jc w:val="both"/>
        <w:rPr>
          <w:b/>
        </w:rPr>
      </w:pPr>
      <w:r w:rsidRPr="00AA2D0B">
        <w:rPr>
          <w:b/>
        </w:rPr>
        <w:t>A tantárgy tematikája:</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Irodalomkutatás.</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 xml:space="preserve">A szakirodalom rendszerezése. </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 xml:space="preserve">A szakdolgozat szerkezetének kialakítása. </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 xml:space="preserve">A szakdolgozat megírása. </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 xml:space="preserve">A konzultációk eredménye után átdolgozás, pontosítás. </w:t>
      </w:r>
    </w:p>
    <w:p w:rsidR="00AA387C" w:rsidRPr="00AA2D0B" w:rsidRDefault="00AA387C" w:rsidP="00977D24">
      <w:pPr>
        <w:pStyle w:val="Listaszerbekezds"/>
        <w:numPr>
          <w:ilvl w:val="1"/>
          <w:numId w:val="422"/>
        </w:numPr>
        <w:tabs>
          <w:tab w:val="clear" w:pos="792"/>
          <w:tab w:val="num" w:pos="1000"/>
        </w:tabs>
        <w:ind w:left="998" w:hanging="431"/>
        <w:contextualSpacing w:val="0"/>
        <w:jc w:val="both"/>
        <w:rPr>
          <w:b/>
        </w:rPr>
      </w:pPr>
      <w:r w:rsidRPr="00AA2D0B">
        <w:t xml:space="preserve">A szakdolgozat véglegesítése. </w:t>
      </w:r>
    </w:p>
    <w:p w:rsidR="00AA387C" w:rsidRPr="00AA2D0B" w:rsidRDefault="00AA387C" w:rsidP="00977D24">
      <w:pPr>
        <w:pStyle w:val="lfej"/>
        <w:numPr>
          <w:ilvl w:val="0"/>
          <w:numId w:val="422"/>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AA387C" w:rsidRPr="00AA2D0B" w:rsidRDefault="00AA387C" w:rsidP="00977D24">
      <w:pPr>
        <w:pStyle w:val="lfej"/>
        <w:numPr>
          <w:ilvl w:val="0"/>
          <w:numId w:val="422"/>
        </w:numPr>
        <w:tabs>
          <w:tab w:val="clear" w:pos="360"/>
          <w:tab w:val="num" w:pos="644"/>
          <w:tab w:val="right" w:pos="900"/>
        </w:tabs>
        <w:spacing w:before="120"/>
        <w:ind w:left="644"/>
        <w:jc w:val="both"/>
        <w:rPr>
          <w:b/>
        </w:rPr>
      </w:pPr>
      <w:r w:rsidRPr="00AA2D0B">
        <w:rPr>
          <w:b/>
          <w:bCs/>
        </w:rPr>
        <w:t xml:space="preserve">A foglalkozásokon való részvétel követelményei, elfogadható hiányzások mértéke, távolmaradás pótlásának lehetősége: </w:t>
      </w:r>
      <w:r w:rsidRPr="00AA2D0B">
        <w:rPr>
          <w:bCs/>
        </w:rPr>
        <w:t xml:space="preserve">a </w:t>
      </w:r>
      <w:r w:rsidRPr="00AA2D0B">
        <w:t xml:space="preserve">szakdolgozat </w:t>
      </w:r>
      <w:r w:rsidRPr="00AA2D0B">
        <w:rPr>
          <w:bCs/>
        </w:rPr>
        <w:t xml:space="preserve">elkészítése során a feladatlapon meghatározott időszakokban és alkalmakkor a konzultációk kötelezőek. </w:t>
      </w:r>
    </w:p>
    <w:p w:rsidR="00AA387C" w:rsidRPr="00AA2D0B" w:rsidRDefault="00AA387C" w:rsidP="00977D24">
      <w:pPr>
        <w:pStyle w:val="Listaszerbekezds"/>
        <w:numPr>
          <w:ilvl w:val="0"/>
          <w:numId w:val="422"/>
        </w:numPr>
        <w:tabs>
          <w:tab w:val="clear" w:pos="360"/>
          <w:tab w:val="num" w:pos="644"/>
        </w:tabs>
        <w:spacing w:before="120"/>
        <w:ind w:left="644"/>
        <w:contextualSpacing w:val="0"/>
        <w:jc w:val="both"/>
        <w:rPr>
          <w:b/>
        </w:rPr>
      </w:pPr>
      <w:r w:rsidRPr="00AA2D0B">
        <w:rPr>
          <w:b/>
        </w:rPr>
        <w:lastRenderedPageBreak/>
        <w:t xml:space="preserve">Félévközi feladatok, ismeretek ellenőrzésének rendje: </w:t>
      </w:r>
      <w:r w:rsidRPr="00AA2D0B">
        <w:rPr>
          <w:bCs/>
        </w:rPr>
        <w:t xml:space="preserve">a </w:t>
      </w:r>
      <w:r w:rsidRPr="00AA2D0B">
        <w:t xml:space="preserve">szakdolgozat </w:t>
      </w:r>
      <w:r w:rsidRPr="00AA2D0B">
        <w:rPr>
          <w:bCs/>
        </w:rPr>
        <w:t xml:space="preserve">feladatlapon meghatározottak szerinti időszakos és végső értékelése. </w:t>
      </w:r>
    </w:p>
    <w:p w:rsidR="00AA387C" w:rsidRPr="00AA2D0B" w:rsidRDefault="00AA387C" w:rsidP="00977D24">
      <w:pPr>
        <w:pStyle w:val="Listaszerbekezds"/>
        <w:numPr>
          <w:ilvl w:val="0"/>
          <w:numId w:val="422"/>
        </w:numPr>
        <w:tabs>
          <w:tab w:val="clear" w:pos="360"/>
          <w:tab w:val="num" w:pos="644"/>
        </w:tabs>
        <w:spacing w:before="120"/>
        <w:ind w:left="644"/>
        <w:contextualSpacing w:val="0"/>
        <w:jc w:val="both"/>
        <w:rPr>
          <w:bCs/>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AA387C" w:rsidRPr="00AA2D0B" w:rsidRDefault="00AA387C" w:rsidP="00AA387C">
      <w:pPr>
        <w:spacing w:before="120"/>
        <w:ind w:left="709"/>
        <w:jc w:val="both"/>
        <w:rPr>
          <w:bCs/>
        </w:rPr>
      </w:pPr>
      <w:r w:rsidRPr="00AA2D0B">
        <w:rPr>
          <w:bCs/>
        </w:rPr>
        <w:t xml:space="preserve">Aláírás feltétele: A szakdolgozat kidolgozása, a részfeladatok határidőre történő teljesítése (előrehaladást bemutató szakdolgozat-változatok). </w:t>
      </w:r>
    </w:p>
    <w:p w:rsidR="00AA387C" w:rsidRPr="00AA2D0B" w:rsidRDefault="00AA387C" w:rsidP="00AA387C">
      <w:pPr>
        <w:spacing w:before="120"/>
        <w:ind w:left="709"/>
        <w:jc w:val="both"/>
        <w:rPr>
          <w:bCs/>
        </w:rPr>
      </w:pPr>
      <w:r w:rsidRPr="00AA2D0B">
        <w:rPr>
          <w:bCs/>
        </w:rPr>
        <w:t xml:space="preserve">Vizsgakövetelmények: </w:t>
      </w:r>
      <w:r w:rsidRPr="00AA2D0B">
        <w:rPr>
          <w:b/>
          <w:bCs/>
        </w:rPr>
        <w:t>Félévközi jegy.</w:t>
      </w:r>
      <w:r w:rsidRPr="00AA2D0B">
        <w:rPr>
          <w:bCs/>
        </w:rPr>
        <w:t xml:space="preserve"> A beadott dolgozat verziók és a leadott szakdolgozat értékelése. A szakdolgozattal szemben támasztott formai és tartalmi követelmények kielégítése.</w:t>
      </w:r>
    </w:p>
    <w:p w:rsidR="00AA387C" w:rsidRPr="00AA2D0B" w:rsidRDefault="00AA387C" w:rsidP="00977D24">
      <w:pPr>
        <w:pStyle w:val="Listaszerbekezds"/>
        <w:numPr>
          <w:ilvl w:val="0"/>
          <w:numId w:val="422"/>
        </w:numPr>
        <w:tabs>
          <w:tab w:val="clear" w:pos="360"/>
          <w:tab w:val="left" w:pos="284"/>
          <w:tab w:val="num" w:pos="644"/>
        </w:tabs>
        <w:spacing w:before="120"/>
        <w:ind w:left="641" w:hanging="357"/>
        <w:contextualSpacing w:val="0"/>
        <w:rPr>
          <w:b/>
        </w:rPr>
      </w:pPr>
      <w:r w:rsidRPr="00AA2D0B">
        <w:rPr>
          <w:b/>
        </w:rPr>
        <w:tab/>
        <w:t>Irodalomjegyzék (magyarul, angolul):</w:t>
      </w:r>
    </w:p>
    <w:p w:rsidR="00AA387C" w:rsidRPr="00AA2D0B" w:rsidRDefault="00AA387C" w:rsidP="00977D24">
      <w:pPr>
        <w:pStyle w:val="lfej"/>
        <w:numPr>
          <w:ilvl w:val="1"/>
          <w:numId w:val="422"/>
        </w:numPr>
        <w:tabs>
          <w:tab w:val="clear" w:pos="792"/>
          <w:tab w:val="clear" w:pos="4536"/>
          <w:tab w:val="clear" w:pos="9072"/>
          <w:tab w:val="num" w:pos="1000"/>
        </w:tabs>
        <w:spacing w:before="120"/>
        <w:ind w:left="1000"/>
        <w:jc w:val="both"/>
        <w:rPr>
          <w:b/>
        </w:rPr>
      </w:pPr>
      <w:r w:rsidRPr="00AA2D0B">
        <w:rPr>
          <w:b/>
        </w:rPr>
        <w:t xml:space="preserve">Kötelező irodalom: </w:t>
      </w:r>
    </w:p>
    <w:p w:rsidR="00AA387C" w:rsidRPr="00AA2D0B" w:rsidRDefault="00AA387C" w:rsidP="00AA387C">
      <w:pPr>
        <w:pStyle w:val="Default"/>
        <w:spacing w:before="120" w:after="120"/>
        <w:ind w:left="1287"/>
        <w:jc w:val="both"/>
        <w:rPr>
          <w:color w:val="auto"/>
        </w:rPr>
      </w:pPr>
      <w:r w:rsidRPr="00AA2D0B">
        <w:rPr>
          <w:color w:val="auto"/>
        </w:rPr>
        <w:t>Témakör szerint egyénileg megadva.</w:t>
      </w:r>
    </w:p>
    <w:p w:rsidR="00AA387C" w:rsidRPr="00AA2D0B" w:rsidRDefault="00AA387C" w:rsidP="00977D24">
      <w:pPr>
        <w:pStyle w:val="lfej"/>
        <w:numPr>
          <w:ilvl w:val="1"/>
          <w:numId w:val="422"/>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AA387C" w:rsidRPr="00AA2D0B" w:rsidRDefault="00AA387C" w:rsidP="00AA387C">
      <w:pPr>
        <w:pStyle w:val="Default"/>
        <w:spacing w:before="120" w:after="120"/>
        <w:ind w:left="1287"/>
        <w:jc w:val="both"/>
        <w:rPr>
          <w:color w:val="auto"/>
        </w:rPr>
      </w:pPr>
      <w:r w:rsidRPr="00AA2D0B">
        <w:rPr>
          <w:color w:val="auto"/>
        </w:rPr>
        <w:t>Umberto Eco: Hogyan írjunk szakdolgozatot (PARTVONAL, Budapest, 2012.) 216 p. ISBN: 9639910898</w:t>
      </w:r>
    </w:p>
    <w:p w:rsidR="00AA387C" w:rsidRPr="00AA2D0B" w:rsidRDefault="00AA387C" w:rsidP="00AA387C">
      <w:pPr>
        <w:pStyle w:val="Default"/>
        <w:ind w:left="1287"/>
        <w:jc w:val="both"/>
        <w:rPr>
          <w:color w:val="auto"/>
        </w:rPr>
      </w:pPr>
    </w:p>
    <w:p w:rsidR="00AA387C" w:rsidRPr="00AA2D0B" w:rsidRDefault="00AA387C" w:rsidP="00AA387C">
      <w:pPr>
        <w:pStyle w:val="Default"/>
        <w:ind w:left="1287"/>
        <w:jc w:val="both"/>
        <w:rPr>
          <w:color w:val="auto"/>
        </w:rPr>
      </w:pPr>
    </w:p>
    <w:p w:rsidR="00AA387C" w:rsidRPr="00AA2D0B" w:rsidRDefault="00AA387C" w:rsidP="00AA387C">
      <w:pPr>
        <w:pStyle w:val="lfej"/>
        <w:tabs>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AA387C" w:rsidRPr="00AA2D0B" w:rsidRDefault="00AA387C" w:rsidP="00AA387C">
      <w:pPr>
        <w:pStyle w:val="lfej"/>
        <w:tabs>
          <w:tab w:val="clear" w:pos="9072"/>
          <w:tab w:val="right" w:pos="900"/>
        </w:tabs>
        <w:jc w:val="both"/>
        <w:rPr>
          <w:bCs/>
        </w:rPr>
      </w:pPr>
      <w:r w:rsidRPr="00AA2D0B">
        <w:rPr>
          <w:bCs/>
        </w:rPr>
        <w:tab/>
      </w:r>
      <w:r w:rsidRPr="00AA2D0B">
        <w:rPr>
          <w:bCs/>
        </w:rPr>
        <w:tab/>
      </w:r>
    </w:p>
    <w:p w:rsidR="001F698F" w:rsidRPr="00AA2D0B" w:rsidRDefault="00AA387C" w:rsidP="001F698F">
      <w:pPr>
        <w:pStyle w:val="lfej"/>
        <w:tabs>
          <w:tab w:val="clear" w:pos="4536"/>
          <w:tab w:val="clear" w:pos="9072"/>
        </w:tabs>
        <w:ind w:left="4395" w:right="413"/>
        <w:jc w:val="center"/>
        <w:rPr>
          <w:b/>
          <w:bCs/>
          <w:lang w:val="hu-HU"/>
        </w:rPr>
      </w:pPr>
      <w:r w:rsidRPr="00AA2D0B">
        <w:rPr>
          <w:b/>
          <w:bCs/>
          <w:lang w:val="hu-HU"/>
        </w:rPr>
        <w:t xml:space="preserve">Dr. </w:t>
      </w:r>
      <w:r w:rsidRPr="00AA2D0B">
        <w:rPr>
          <w:b/>
          <w:bCs/>
        </w:rPr>
        <w:t>Szászi Gábor</w:t>
      </w:r>
      <w:r w:rsidRPr="00AA2D0B">
        <w:rPr>
          <w:b/>
          <w:bCs/>
          <w:lang w:val="hu-HU"/>
        </w:rPr>
        <w:t xml:space="preserve"> egyetemi docens, PhD</w:t>
      </w:r>
    </w:p>
    <w:p w:rsidR="00AA387C" w:rsidRPr="00AA2D0B" w:rsidRDefault="00AA387C" w:rsidP="001F698F">
      <w:pPr>
        <w:pStyle w:val="lfej"/>
        <w:tabs>
          <w:tab w:val="clear" w:pos="4536"/>
          <w:tab w:val="clear" w:pos="9072"/>
        </w:tabs>
        <w:ind w:left="4395" w:right="413"/>
        <w:jc w:val="center"/>
      </w:pPr>
      <w:r w:rsidRPr="00AA2D0B">
        <w:rPr>
          <w:bCs/>
        </w:rPr>
        <w:t>tantárgyfelelős</w:t>
      </w:r>
    </w:p>
    <w:p w:rsidR="00AA387C" w:rsidRPr="00AA2D0B" w:rsidRDefault="00AA387C" w:rsidP="00AA387C">
      <w:pPr>
        <w:pStyle w:val="Default"/>
        <w:ind w:left="1287"/>
        <w:jc w:val="both"/>
        <w:rPr>
          <w:color w:val="auto"/>
        </w:rPr>
      </w:pPr>
    </w:p>
    <w:p w:rsidR="009A28F2" w:rsidRPr="00AA2D0B" w:rsidRDefault="009A28F2" w:rsidP="006F7851">
      <w:pPr>
        <w:jc w:val="both"/>
      </w:pPr>
    </w:p>
    <w:p w:rsidR="00672C45" w:rsidRPr="00AA2D0B" w:rsidRDefault="00AA387C" w:rsidP="006F7851">
      <w:pPr>
        <w:jc w:val="both"/>
        <w:rPr>
          <w:i/>
        </w:rPr>
      </w:pPr>
      <w:r w:rsidRPr="00AA2D0B">
        <w:br w:type="page"/>
      </w:r>
      <w:r w:rsidR="00672C45" w:rsidRPr="00AA2D0B">
        <w:rPr>
          <w:i/>
        </w:rPr>
        <w:lastRenderedPageBreak/>
        <w:t>Választható ismeretek</w:t>
      </w:r>
    </w:p>
    <w:p w:rsidR="00084143" w:rsidRPr="00AA2D0B" w:rsidRDefault="00084143" w:rsidP="006F7851">
      <w:pPr>
        <w:jc w:val="both"/>
        <w:rPr>
          <w:i/>
        </w:rPr>
      </w:pPr>
    </w:p>
    <w:tbl>
      <w:tblPr>
        <w:tblW w:w="9072" w:type="dxa"/>
        <w:tblInd w:w="113" w:type="dxa"/>
        <w:tblLook w:val="01E0" w:firstRow="1" w:lastRow="1" w:firstColumn="1" w:lastColumn="1" w:noHBand="0" w:noVBand="0"/>
      </w:tblPr>
      <w:tblGrid>
        <w:gridCol w:w="4855"/>
        <w:gridCol w:w="1620"/>
        <w:gridCol w:w="2597"/>
      </w:tblGrid>
      <w:tr w:rsidR="00451DFD" w:rsidRPr="00AA2D0B" w:rsidTr="00BA3614">
        <w:tc>
          <w:tcPr>
            <w:tcW w:w="4855" w:type="dxa"/>
            <w:tcBorders>
              <w:top w:val="nil"/>
              <w:left w:val="nil"/>
              <w:bottom w:val="single" w:sz="4" w:space="0" w:color="auto"/>
              <w:right w:val="nil"/>
            </w:tcBorders>
            <w:hideMark/>
          </w:tcPr>
          <w:p w:rsidR="00451DFD" w:rsidRPr="00AA2D0B" w:rsidRDefault="00451DFD" w:rsidP="00BA3614">
            <w:pPr>
              <w:pStyle w:val="Szvegtrzs"/>
              <w:jc w:val="center"/>
              <w:rPr>
                <w:b/>
                <w:smallCaps/>
                <w:sz w:val="28"/>
                <w:szCs w:val="28"/>
              </w:rPr>
            </w:pPr>
            <w:r w:rsidRPr="00AA2D0B">
              <w:rPr>
                <w:b/>
                <w:smallCaps/>
                <w:sz w:val="28"/>
                <w:szCs w:val="28"/>
              </w:rPr>
              <w:t>Nemzeti Közszolgálati Egyetem</w:t>
            </w:r>
          </w:p>
        </w:tc>
        <w:tc>
          <w:tcPr>
            <w:tcW w:w="1620" w:type="dxa"/>
          </w:tcPr>
          <w:p w:rsidR="00451DFD" w:rsidRPr="00AA2D0B" w:rsidRDefault="00451DFD" w:rsidP="00BA3614">
            <w:pPr>
              <w:pStyle w:val="Szvegtrzs"/>
            </w:pPr>
          </w:p>
        </w:tc>
        <w:tc>
          <w:tcPr>
            <w:tcW w:w="2597" w:type="dxa"/>
          </w:tcPr>
          <w:p w:rsidR="00451DFD" w:rsidRPr="00AA2D0B" w:rsidRDefault="00451DFD" w:rsidP="00BA3614">
            <w:pPr>
              <w:pStyle w:val="Szvegtrzs"/>
              <w:jc w:val="right"/>
            </w:pPr>
          </w:p>
        </w:tc>
      </w:tr>
      <w:tr w:rsidR="00451DFD" w:rsidRPr="00AA2D0B" w:rsidTr="00BA3614">
        <w:tc>
          <w:tcPr>
            <w:tcW w:w="4855" w:type="dxa"/>
            <w:tcBorders>
              <w:top w:val="single" w:sz="4" w:space="0" w:color="auto"/>
              <w:left w:val="nil"/>
              <w:bottom w:val="nil"/>
              <w:right w:val="nil"/>
            </w:tcBorders>
            <w:hideMark/>
          </w:tcPr>
          <w:p w:rsidR="00451DFD" w:rsidRPr="00AA2D0B" w:rsidRDefault="00451DFD" w:rsidP="00BA3614">
            <w:pPr>
              <w:pStyle w:val="Szvegtrzs"/>
              <w:jc w:val="center"/>
              <w:rPr>
                <w:b/>
              </w:rPr>
            </w:pPr>
            <w:r w:rsidRPr="00AA2D0B">
              <w:rPr>
                <w:b/>
              </w:rPr>
              <w:t>Hadtudományi és Honvédtisztképző Kar</w:t>
            </w:r>
          </w:p>
        </w:tc>
        <w:tc>
          <w:tcPr>
            <w:tcW w:w="1620" w:type="dxa"/>
          </w:tcPr>
          <w:p w:rsidR="00451DFD" w:rsidRPr="00AA2D0B" w:rsidRDefault="00451DFD" w:rsidP="00BA3614">
            <w:pPr>
              <w:pStyle w:val="Szvegtrzs"/>
            </w:pPr>
          </w:p>
        </w:tc>
        <w:tc>
          <w:tcPr>
            <w:tcW w:w="2597" w:type="dxa"/>
          </w:tcPr>
          <w:p w:rsidR="00451DFD" w:rsidRPr="00AA2D0B" w:rsidRDefault="00451DFD" w:rsidP="00BA3614">
            <w:pPr>
              <w:pStyle w:val="Szvegtrzs"/>
            </w:pPr>
          </w:p>
        </w:tc>
      </w:tr>
    </w:tbl>
    <w:p w:rsidR="00451DFD" w:rsidRPr="00AA2D0B" w:rsidRDefault="00451DFD" w:rsidP="00451DFD">
      <w:pPr>
        <w:pStyle w:val="lfej"/>
        <w:tabs>
          <w:tab w:val="right" w:pos="0"/>
        </w:tabs>
        <w:jc w:val="both"/>
        <w:rPr>
          <w:bCs/>
        </w:rPr>
      </w:pPr>
    </w:p>
    <w:p w:rsidR="00451DFD" w:rsidRPr="00AA2D0B" w:rsidRDefault="00451DFD" w:rsidP="00451DFD">
      <w:pPr>
        <w:jc w:val="center"/>
        <w:rPr>
          <w:b/>
          <w:bCs/>
          <w:sz w:val="28"/>
          <w:szCs w:val="28"/>
        </w:rPr>
      </w:pPr>
      <w:r w:rsidRPr="00AA2D0B">
        <w:rPr>
          <w:b/>
          <w:bCs/>
          <w:sz w:val="28"/>
          <w:szCs w:val="28"/>
        </w:rPr>
        <w:t>TANTÁRGYI PROGRAM</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HLHAB21</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Gazdaságstatisztika</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Business Statistics</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xml:space="preserve"> Hadtáp specializáció, Katonai pénzügyi specializáció</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00CC7344" w:rsidRPr="00AA2D0B">
        <w:rPr>
          <w:bCs/>
          <w:lang w:val="hu-HU"/>
        </w:rPr>
        <w:t>Katonai Logisztikai Intézet,</w:t>
      </w:r>
      <w:r w:rsidR="00CC7344" w:rsidRPr="00AA2D0B">
        <w:rPr>
          <w:bCs/>
        </w:rPr>
        <w:t xml:space="preserve"> </w:t>
      </w:r>
      <w:r w:rsidRPr="00AA2D0B">
        <w:rPr>
          <w:bCs/>
        </w:rPr>
        <w:t>Hadtáp és Katonai Közlekedési Tanszék</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Gy</w:t>
      </w:r>
      <w:r w:rsidRPr="00AA2D0B">
        <w:rPr>
          <w:rFonts w:hint="eastAsia"/>
          <w:bCs/>
          <w:lang w:val="hu-HU"/>
        </w:rPr>
        <w:t>ő</w:t>
      </w:r>
      <w:r w:rsidRPr="00AA2D0B">
        <w:rPr>
          <w:bCs/>
          <w:lang w:val="hu-HU"/>
        </w:rPr>
        <w:t>rfyné Dr. Kukoda Andrea egyetemi docens, PhD</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51DFD" w:rsidRPr="00AA2D0B" w:rsidRDefault="00451DFD" w:rsidP="00977D24">
      <w:pPr>
        <w:pStyle w:val="lfej"/>
        <w:numPr>
          <w:ilvl w:val="1"/>
          <w:numId w:val="13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51DFD" w:rsidRPr="00AA2D0B" w:rsidRDefault="00451DFD" w:rsidP="00977D24">
      <w:pPr>
        <w:pStyle w:val="lfej"/>
        <w:numPr>
          <w:ilvl w:val="2"/>
          <w:numId w:val="135"/>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(8+7)</w:t>
      </w:r>
    </w:p>
    <w:p w:rsidR="00451DFD" w:rsidRPr="00AA2D0B" w:rsidRDefault="00451DFD" w:rsidP="00977D24">
      <w:pPr>
        <w:pStyle w:val="lfej"/>
        <w:numPr>
          <w:ilvl w:val="2"/>
          <w:numId w:val="13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451DFD" w:rsidRPr="00AA2D0B" w:rsidRDefault="00451DFD" w:rsidP="00977D24">
      <w:pPr>
        <w:pStyle w:val="lfej"/>
        <w:numPr>
          <w:ilvl w:val="0"/>
          <w:numId w:val="135"/>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gazdaságstatisztika tárgya, intézményrendszere. A termelés statisztikai számbavétele makroszinten. A gazdasági folyamatok statisztikai jellemzése: érték-, ár- és volumenváltozások nyomonkövetése a gazdaságban. A népesség és a munkaerő statisztikai jellemzése mikro- és makroszinten.</w:t>
      </w:r>
    </w:p>
    <w:p w:rsidR="00451DFD" w:rsidRPr="00AA2D0B" w:rsidRDefault="00451DFD" w:rsidP="00977D24">
      <w:pPr>
        <w:pStyle w:val="lfej"/>
        <w:numPr>
          <w:ilvl w:val="0"/>
          <w:numId w:val="135"/>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Subjects and institutions of business statistics. Macro level measurement of economic output. Statistical analysis of economic processes: measuring the changes in price, value and volume. Description of population and labour force both micro and macro level.  </w:t>
      </w:r>
    </w:p>
    <w:p w:rsidR="00451DFD" w:rsidRPr="00AA2D0B" w:rsidRDefault="00451DFD" w:rsidP="00977D24">
      <w:pPr>
        <w:pStyle w:val="Listaszerbekezds"/>
        <w:numPr>
          <w:ilvl w:val="0"/>
          <w:numId w:val="13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451DFD" w:rsidRPr="00AA2D0B" w:rsidRDefault="00451DFD"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Megismerni a gazdaságstatisztika helyét és szerepét a gazdaságban és a közszolgálat különböz</w:t>
      </w:r>
      <w:r w:rsidRPr="00AA2D0B">
        <w:rPr>
          <w:rFonts w:hint="eastAsia"/>
        </w:rPr>
        <w:t>ő</w:t>
      </w:r>
      <w:r w:rsidRPr="00AA2D0B">
        <w:t xml:space="preserve"> területein.</w:t>
      </w:r>
    </w:p>
    <w:p w:rsidR="00451DFD" w:rsidRPr="00AA2D0B" w:rsidRDefault="00451DFD"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Megismerni a gazdasági folyamatok mérésének egyszer</w:t>
      </w:r>
      <w:r w:rsidRPr="00AA2D0B">
        <w:rPr>
          <w:rFonts w:hint="eastAsia"/>
          <w:bCs/>
          <w:lang w:val="hu-HU"/>
        </w:rPr>
        <w:t>ű</w:t>
      </w:r>
      <w:r w:rsidRPr="00AA2D0B">
        <w:rPr>
          <w:bCs/>
          <w:lang w:val="hu-HU"/>
        </w:rPr>
        <w:t>bb módszereit, alkalmazási területeit.</w:t>
      </w:r>
    </w:p>
    <w:p w:rsidR="00451DFD" w:rsidRPr="00AA2D0B" w:rsidRDefault="00451DFD"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 honvéd tisztjelöltek szerezzenek alapvet</w:t>
      </w:r>
      <w:r w:rsidRPr="00AA2D0B">
        <w:rPr>
          <w:rFonts w:hint="eastAsia"/>
          <w:bCs/>
          <w:lang w:val="hu-HU"/>
        </w:rPr>
        <w:t>ő</w:t>
      </w:r>
      <w:r w:rsidRPr="00AA2D0B">
        <w:rPr>
          <w:bCs/>
          <w:lang w:val="hu-HU"/>
        </w:rPr>
        <w:t xml:space="preserve"> jártasságot a gazdasági folyamatok makroszint</w:t>
      </w:r>
      <w:r w:rsidRPr="00AA2D0B">
        <w:rPr>
          <w:rFonts w:hint="eastAsia"/>
          <w:bCs/>
          <w:lang w:val="hu-HU"/>
        </w:rPr>
        <w:t>ű</w:t>
      </w:r>
      <w:r w:rsidRPr="00AA2D0B">
        <w:rPr>
          <w:bCs/>
          <w:lang w:val="hu-HU"/>
        </w:rPr>
        <w:t xml:space="preserve"> elemzéséhez a nemzetgazdaság és a közszolgálat különböz</w:t>
      </w:r>
      <w:r w:rsidRPr="00AA2D0B">
        <w:rPr>
          <w:rFonts w:hint="eastAsia"/>
          <w:bCs/>
          <w:lang w:val="hu-HU"/>
        </w:rPr>
        <w:t>ő</w:t>
      </w:r>
      <w:r w:rsidRPr="00AA2D0B">
        <w:rPr>
          <w:bCs/>
          <w:lang w:val="hu-HU"/>
        </w:rPr>
        <w:t xml:space="preserve"> területein.</w:t>
      </w:r>
    </w:p>
    <w:p w:rsidR="00451DFD" w:rsidRPr="00AA2D0B" w:rsidRDefault="00451DFD" w:rsidP="00977D24">
      <w:pPr>
        <w:pStyle w:val="lfej"/>
        <w:numPr>
          <w:ilvl w:val="0"/>
          <w:numId w:val="135"/>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451DFD" w:rsidRPr="00AA2D0B" w:rsidRDefault="00451DFD"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get to know the role and place of business statistics in the economy and as well as in the public services.</w:t>
      </w:r>
    </w:p>
    <w:p w:rsidR="00451DFD" w:rsidRPr="00AA2D0B" w:rsidRDefault="00451DFD"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become acquainted with the basic business analysing methods and the possible fields of using them.</w:t>
      </w:r>
    </w:p>
    <w:p w:rsidR="00451DFD" w:rsidRPr="00AA2D0B" w:rsidRDefault="00451DFD" w:rsidP="00977D24">
      <w:pPr>
        <w:pStyle w:val="lfej"/>
        <w:numPr>
          <w:ilvl w:val="0"/>
          <w:numId w:val="93"/>
        </w:numPr>
        <w:tabs>
          <w:tab w:val="clear" w:pos="4536"/>
          <w:tab w:val="clear" w:pos="9072"/>
          <w:tab w:val="right" w:pos="900"/>
        </w:tabs>
        <w:spacing w:before="120"/>
        <w:ind w:hanging="153"/>
        <w:jc w:val="both"/>
        <w:rPr>
          <w:bCs/>
        </w:rPr>
      </w:pPr>
      <w:r w:rsidRPr="00AA2D0B">
        <w:rPr>
          <w:bCs/>
        </w:rPr>
        <w:lastRenderedPageBreak/>
        <w:t>Cadets should be capable of evaluating economic processes in any fields of public services.</w:t>
      </w:r>
    </w:p>
    <w:p w:rsidR="00451DFD" w:rsidRPr="00AA2D0B" w:rsidRDefault="00451DFD" w:rsidP="00977D24">
      <w:pPr>
        <w:pStyle w:val="lfej"/>
        <w:numPr>
          <w:ilvl w:val="0"/>
          <w:numId w:val="13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HLHAB20 Statisztika alapjai</w:t>
      </w:r>
    </w:p>
    <w:p w:rsidR="00451DFD" w:rsidRPr="00AA2D0B" w:rsidRDefault="00451DFD" w:rsidP="00977D24">
      <w:pPr>
        <w:pStyle w:val="Listaszerbekezds"/>
        <w:numPr>
          <w:ilvl w:val="0"/>
          <w:numId w:val="135"/>
        </w:numPr>
        <w:tabs>
          <w:tab w:val="clear" w:pos="360"/>
          <w:tab w:val="num" w:pos="644"/>
        </w:tabs>
        <w:spacing w:before="120"/>
        <w:ind w:left="641" w:hanging="357"/>
        <w:contextualSpacing w:val="0"/>
        <w:jc w:val="both"/>
        <w:rPr>
          <w:b/>
        </w:rPr>
      </w:pPr>
      <w:r w:rsidRPr="00AA2D0B">
        <w:rPr>
          <w:b/>
        </w:rPr>
        <w:t xml:space="preserve">A tantárgy tematikája: </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rPr>
          <w:bCs/>
          <w:lang w:val="hu-HU"/>
        </w:rPr>
        <w:t>A gazdaságstatisztika tárgya, hazai és nemzetközi intézményrendszere. Alapfogalmak: gazdasági alany és gazdasági folyamat. Osztályozás és összehasonlítás a gazdaságstatisztikában: osztályozási rendszerek, teljesítmény-viszonyszámok.</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t>A termelés statisztikai számbavétele makroszinten</w:t>
      </w:r>
      <w:r w:rsidRPr="00AA2D0B">
        <w:rPr>
          <w:bCs/>
          <w:lang w:val="hu-HU"/>
        </w:rPr>
        <w:t>: GO, GDP, NDP, GNI, GNDI számítása. A GDP meghatározása termelési, felhasználási és jövedelmi oldalról.</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rPr>
          <w:bCs/>
          <w:lang w:val="hu-HU"/>
        </w:rPr>
        <w:t>Értéken alapuló indexszámítás: érték-, ár- és volumenindexek számítása, az indexek és aggregátumok közötti összefüggések.</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rPr>
          <w:bCs/>
          <w:lang w:val="hu-HU"/>
        </w:rPr>
        <w:t>A gazdaságstatisztikában alkalmazott árindexek fajtái (termelői és fogyasztói árindexek), meghatározásuk és gyakorlati alkalmazásuk. A volumenváltozások mérése a gazdaságban (deflálás), reálértékszámítás.</w:t>
      </w:r>
    </w:p>
    <w:p w:rsidR="00451DFD" w:rsidRPr="00AA2D0B" w:rsidRDefault="00451DFD" w:rsidP="00977D24">
      <w:pPr>
        <w:pStyle w:val="lfej"/>
        <w:numPr>
          <w:ilvl w:val="1"/>
          <w:numId w:val="135"/>
        </w:numPr>
        <w:tabs>
          <w:tab w:val="clear" w:pos="792"/>
          <w:tab w:val="clear" w:pos="4536"/>
          <w:tab w:val="clear" w:pos="9072"/>
          <w:tab w:val="right" w:pos="900"/>
          <w:tab w:val="num" w:pos="1000"/>
        </w:tabs>
        <w:spacing w:before="120"/>
        <w:ind w:left="1000"/>
        <w:jc w:val="both"/>
        <w:rPr>
          <w:bCs/>
          <w:lang w:val="hu-HU"/>
        </w:rPr>
      </w:pPr>
      <w:r w:rsidRPr="00AA2D0B">
        <w:t>A népesség statisztikai jellemzése. A munkaerő statisztikai jellemzése mikroszinten: MÁL, KMÁL, SÁL. A munkaerő statisztikai jellemzése makroszinten</w:t>
      </w:r>
      <w:r w:rsidRPr="00AA2D0B">
        <w:rPr>
          <w:bCs/>
          <w:lang w:val="hu-HU"/>
        </w:rPr>
        <w:t>: gazdasági aktivitás, foglalkoztatás, munkanélküliség.</w:t>
      </w:r>
      <w:r w:rsidRPr="00AA2D0B">
        <w:tab/>
      </w:r>
    </w:p>
    <w:p w:rsidR="00451DFD" w:rsidRPr="00AA2D0B" w:rsidRDefault="00451DFD" w:rsidP="00977D24">
      <w:pPr>
        <w:pStyle w:val="lfej"/>
        <w:numPr>
          <w:ilvl w:val="0"/>
          <w:numId w:val="13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451DFD" w:rsidRPr="00AA2D0B" w:rsidRDefault="00451DFD" w:rsidP="00977D24">
      <w:pPr>
        <w:pStyle w:val="lfej"/>
        <w:numPr>
          <w:ilvl w:val="0"/>
          <w:numId w:val="135"/>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451DFD" w:rsidRPr="00AA2D0B" w:rsidRDefault="00451DFD" w:rsidP="00977D24">
      <w:pPr>
        <w:pStyle w:val="Listaszerbekezds"/>
        <w:numPr>
          <w:ilvl w:val="0"/>
          <w:numId w:val="135"/>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félévi tananyag alapján elkészített félévi beszámoló dolgozat elkészítése és beadása. A beszámoló dolgozat egy kiválasztott magyarországi régió (megye, kistérség) adott témára vonatkozó statisztikai elemzése 10-15 oldalban.</w:t>
      </w:r>
    </w:p>
    <w:p w:rsidR="00451DFD" w:rsidRPr="00AA2D0B" w:rsidRDefault="00451DFD" w:rsidP="00977D24">
      <w:pPr>
        <w:pStyle w:val="Listaszerbekezds"/>
        <w:numPr>
          <w:ilvl w:val="0"/>
          <w:numId w:val="135"/>
        </w:numPr>
        <w:tabs>
          <w:tab w:val="clear" w:pos="360"/>
          <w:tab w:val="left" w:pos="284"/>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Az aláírás feltétele a tanórákon történő – 17. pontban meghatározott – részvétel, a félévközi feladat megfelelő színvonalú elkészítése, valamint a legalább elégséges (2) szintű írásbeli zárthelyi dolgozat megírása. A zárthelyi dolgozat kétszer pótolható. </w:t>
      </w:r>
      <w:r w:rsidR="00C45ADB" w:rsidRPr="00AA2D0B">
        <w:t>Félévközi jegy.</w:t>
      </w:r>
    </w:p>
    <w:p w:rsidR="00451DFD" w:rsidRPr="00AA2D0B" w:rsidRDefault="00451DFD" w:rsidP="00977D24">
      <w:pPr>
        <w:pStyle w:val="Listaszerbekezds"/>
        <w:numPr>
          <w:ilvl w:val="0"/>
          <w:numId w:val="135"/>
        </w:numPr>
        <w:tabs>
          <w:tab w:val="clear" w:pos="360"/>
          <w:tab w:val="left" w:pos="284"/>
          <w:tab w:val="num" w:pos="644"/>
        </w:tabs>
        <w:spacing w:before="120"/>
        <w:ind w:left="641" w:hanging="357"/>
        <w:contextualSpacing w:val="0"/>
        <w:rPr>
          <w:b/>
        </w:rPr>
      </w:pPr>
      <w:r w:rsidRPr="00AA2D0B">
        <w:rPr>
          <w:b/>
        </w:rPr>
        <w:t>Irodalomjegyzék (magyar, angol):</w:t>
      </w:r>
    </w:p>
    <w:p w:rsidR="00451DFD" w:rsidRPr="00AA2D0B" w:rsidRDefault="00451DFD" w:rsidP="00977D24">
      <w:pPr>
        <w:pStyle w:val="lfej"/>
        <w:numPr>
          <w:ilvl w:val="1"/>
          <w:numId w:val="135"/>
        </w:numPr>
        <w:tabs>
          <w:tab w:val="clear" w:pos="792"/>
          <w:tab w:val="clear" w:pos="4536"/>
          <w:tab w:val="clear" w:pos="9072"/>
          <w:tab w:val="num" w:pos="1000"/>
        </w:tabs>
        <w:spacing w:before="120"/>
        <w:ind w:left="1000"/>
        <w:jc w:val="both"/>
        <w:rPr>
          <w:b/>
        </w:rPr>
      </w:pPr>
      <w:r w:rsidRPr="00AA2D0B">
        <w:rPr>
          <w:b/>
        </w:rPr>
        <w:t xml:space="preserve">Kötelező irodalom: </w:t>
      </w:r>
    </w:p>
    <w:p w:rsidR="00451DFD" w:rsidRPr="00AA2D0B" w:rsidRDefault="00451DFD" w:rsidP="00977D24">
      <w:pPr>
        <w:pStyle w:val="lfej"/>
        <w:numPr>
          <w:ilvl w:val="0"/>
          <w:numId w:val="103"/>
        </w:numPr>
        <w:tabs>
          <w:tab w:val="clear" w:pos="4536"/>
          <w:tab w:val="clear" w:pos="9072"/>
        </w:tabs>
        <w:ind w:left="1434" w:hanging="357"/>
        <w:jc w:val="both"/>
      </w:pPr>
      <w:r w:rsidRPr="00AA2D0B">
        <w:t>Gazdaságstatisztika (elektronikus tansegédlet, NKE, 2012.)</w:t>
      </w:r>
    </w:p>
    <w:p w:rsidR="00451DFD" w:rsidRPr="00AA2D0B" w:rsidRDefault="00451DFD" w:rsidP="00977D24">
      <w:pPr>
        <w:pStyle w:val="lfej"/>
        <w:numPr>
          <w:ilvl w:val="0"/>
          <w:numId w:val="103"/>
        </w:numPr>
        <w:tabs>
          <w:tab w:val="clear" w:pos="4536"/>
          <w:tab w:val="clear" w:pos="9072"/>
        </w:tabs>
        <w:ind w:left="1434" w:hanging="357"/>
        <w:jc w:val="both"/>
      </w:pPr>
      <w:r w:rsidRPr="00AA2D0B">
        <w:t>Nagy Anikó: Statisztikai képletgy</w:t>
      </w:r>
      <w:r w:rsidRPr="00AA2D0B">
        <w:rPr>
          <w:rFonts w:hint="eastAsia"/>
        </w:rPr>
        <w:t>ű</w:t>
      </w:r>
      <w:r w:rsidRPr="00AA2D0B">
        <w:t>jtemény (elektronikus tansegédlet, NKE 2012.)</w:t>
      </w:r>
    </w:p>
    <w:p w:rsidR="00451DFD" w:rsidRPr="00AA2D0B" w:rsidRDefault="00451DFD" w:rsidP="00977D24">
      <w:pPr>
        <w:pStyle w:val="lfej"/>
        <w:numPr>
          <w:ilvl w:val="0"/>
          <w:numId w:val="103"/>
        </w:numPr>
        <w:tabs>
          <w:tab w:val="clear" w:pos="4536"/>
          <w:tab w:val="clear" w:pos="9072"/>
        </w:tabs>
        <w:spacing w:before="120"/>
        <w:jc w:val="both"/>
        <w:rPr>
          <w:bCs/>
        </w:rPr>
      </w:pPr>
      <w:r w:rsidRPr="00AA2D0B">
        <w:t>Norean</w:t>
      </w:r>
      <w:r w:rsidRPr="00AA2D0B">
        <w:rPr>
          <w:bCs/>
        </w:rPr>
        <w:t xml:space="preserve"> D. Sharpe- Richard D. De Veaux: Business Statistics, Pearson 3rd edition 2013. ISBN: 978-0321925831</w:t>
      </w:r>
    </w:p>
    <w:p w:rsidR="00451DFD" w:rsidRPr="00AA2D0B" w:rsidRDefault="00451DFD" w:rsidP="00977D24">
      <w:pPr>
        <w:pStyle w:val="lfej"/>
        <w:numPr>
          <w:ilvl w:val="1"/>
          <w:numId w:val="135"/>
        </w:numPr>
        <w:tabs>
          <w:tab w:val="clear" w:pos="792"/>
          <w:tab w:val="clear" w:pos="4536"/>
          <w:tab w:val="clear" w:pos="9072"/>
          <w:tab w:val="num" w:pos="1000"/>
        </w:tabs>
        <w:spacing w:before="120"/>
        <w:ind w:left="1000"/>
        <w:jc w:val="both"/>
        <w:rPr>
          <w:b/>
        </w:rPr>
      </w:pPr>
      <w:r w:rsidRPr="00AA2D0B">
        <w:rPr>
          <w:b/>
        </w:rPr>
        <w:t xml:space="preserve">Ajánlott irodalom: </w:t>
      </w:r>
    </w:p>
    <w:p w:rsidR="00451DFD" w:rsidRPr="00AA2D0B" w:rsidRDefault="00451DFD" w:rsidP="00977D24">
      <w:pPr>
        <w:pStyle w:val="lfej"/>
        <w:numPr>
          <w:ilvl w:val="0"/>
          <w:numId w:val="103"/>
        </w:numPr>
        <w:tabs>
          <w:tab w:val="clear" w:pos="4536"/>
          <w:tab w:val="clear" w:pos="9072"/>
        </w:tabs>
        <w:ind w:left="1434" w:hanging="357"/>
        <w:jc w:val="both"/>
      </w:pPr>
      <w:r w:rsidRPr="00AA2D0B">
        <w:lastRenderedPageBreak/>
        <w:t>Kerékgyártó Györgyné – Mundruczó György – Sugár András: Statisztikai módszerek és alkalmazásuk a gazdasági, üzleti elemzésekben (Aula Kiadó Budapest 2001. ISBN: 9639345091)</w:t>
      </w:r>
    </w:p>
    <w:p w:rsidR="00451DFD" w:rsidRPr="00AA2D0B" w:rsidRDefault="00451DFD" w:rsidP="00977D24">
      <w:pPr>
        <w:pStyle w:val="lfej"/>
        <w:numPr>
          <w:ilvl w:val="0"/>
          <w:numId w:val="103"/>
        </w:numPr>
        <w:tabs>
          <w:tab w:val="clear" w:pos="4536"/>
          <w:tab w:val="clear" w:pos="9072"/>
        </w:tabs>
        <w:ind w:left="1434" w:hanging="357"/>
        <w:jc w:val="both"/>
      </w:pPr>
      <w:r w:rsidRPr="00AA2D0B">
        <w:t>Nagy Anikó: Általános statisztika példatár (TRI-MESTER Kiadó Tatabánya, 2002. ISBN: 9789638622488)</w:t>
      </w:r>
    </w:p>
    <w:p w:rsidR="00451DFD" w:rsidRPr="00AA2D0B" w:rsidRDefault="00451DFD" w:rsidP="00977D24">
      <w:pPr>
        <w:pStyle w:val="lfej"/>
        <w:numPr>
          <w:ilvl w:val="0"/>
          <w:numId w:val="103"/>
        </w:numPr>
        <w:tabs>
          <w:tab w:val="clear" w:pos="4536"/>
          <w:tab w:val="clear" w:pos="9072"/>
        </w:tabs>
        <w:ind w:left="1434" w:hanging="357"/>
        <w:jc w:val="both"/>
      </w:pPr>
      <w:r w:rsidRPr="00AA2D0B">
        <w:t>Korpás Attiláné – Molnár Máténé – Varga Edit: Általános statisztika példatár I-II. (Nemzeti Tankönyvkiadó Budapest, 2001. ISBN: 9789631952797)</w:t>
      </w:r>
    </w:p>
    <w:p w:rsidR="005C3CBA" w:rsidRPr="00AA2D0B" w:rsidRDefault="005C3CBA" w:rsidP="00672C45">
      <w:pPr>
        <w:spacing w:after="120"/>
        <w:rPr>
          <w:bCs/>
        </w:rPr>
      </w:pPr>
    </w:p>
    <w:p w:rsidR="00451DFD" w:rsidRPr="00AA2D0B" w:rsidRDefault="00451DFD" w:rsidP="00451DFD">
      <w:pPr>
        <w:pStyle w:val="lfej"/>
        <w:tabs>
          <w:tab w:val="clear" w:pos="4536"/>
          <w:tab w:val="clear" w:pos="9072"/>
          <w:tab w:val="right" w:pos="900"/>
        </w:tabs>
        <w:spacing w:before="120"/>
        <w:jc w:val="both"/>
        <w:rPr>
          <w:bCs/>
          <w:lang w:val="hu-HU"/>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CC7344" w:rsidRPr="00AA2D0B" w:rsidRDefault="00CC7344" w:rsidP="00451DFD">
      <w:pPr>
        <w:pStyle w:val="lfej"/>
        <w:tabs>
          <w:tab w:val="clear" w:pos="4536"/>
          <w:tab w:val="clear" w:pos="9072"/>
          <w:tab w:val="right" w:pos="900"/>
        </w:tabs>
        <w:spacing w:before="120"/>
        <w:jc w:val="both"/>
        <w:rPr>
          <w:bCs/>
          <w:lang w:val="hu-HU"/>
        </w:rPr>
      </w:pPr>
    </w:p>
    <w:p w:rsidR="00451DFD" w:rsidRPr="00AA2D0B" w:rsidRDefault="00451DFD" w:rsidP="00451DFD">
      <w:pPr>
        <w:pStyle w:val="lfej"/>
        <w:tabs>
          <w:tab w:val="clear" w:pos="4536"/>
          <w:tab w:val="clear" w:pos="9072"/>
          <w:tab w:val="right" w:pos="900"/>
        </w:tabs>
        <w:jc w:val="both"/>
        <w:rPr>
          <w:bCs/>
          <w:sz w:val="16"/>
          <w:szCs w:val="16"/>
          <w:lang w:val="hu-HU"/>
        </w:rPr>
      </w:pPr>
    </w:p>
    <w:p w:rsidR="00451DFD" w:rsidRPr="00AA2D0B" w:rsidRDefault="00451DFD" w:rsidP="00451DFD">
      <w:pPr>
        <w:pStyle w:val="lfej"/>
        <w:tabs>
          <w:tab w:val="clear" w:pos="4536"/>
          <w:tab w:val="clear" w:pos="9072"/>
          <w:tab w:val="right" w:pos="900"/>
        </w:tabs>
        <w:jc w:val="right"/>
        <w:rPr>
          <w:b/>
          <w:bCs/>
          <w:sz w:val="16"/>
          <w:szCs w:val="16"/>
          <w:lang w:val="hu-HU"/>
        </w:rPr>
      </w:pPr>
      <w:r w:rsidRPr="00AA2D0B">
        <w:rPr>
          <w:b/>
          <w:bCs/>
          <w:lang w:val="hu-HU"/>
        </w:rPr>
        <w:t>Győrfyné Dr. Kukoda Andrea egyetemi docens, PhD</w:t>
      </w:r>
    </w:p>
    <w:p w:rsidR="00451DFD" w:rsidRPr="00AA2D0B" w:rsidRDefault="00451DFD" w:rsidP="00CC7344">
      <w:pPr>
        <w:ind w:left="5954"/>
      </w:pPr>
      <w:r w:rsidRPr="00AA2D0B">
        <w:rPr>
          <w:bCs/>
        </w:rPr>
        <w:t>tantárgyfelelős</w:t>
      </w:r>
    </w:p>
    <w:p w:rsidR="00453848" w:rsidRPr="00AA2D0B" w:rsidRDefault="00453848">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23082C" w:rsidRPr="00AA2D0B" w:rsidTr="00BA3614">
        <w:tc>
          <w:tcPr>
            <w:tcW w:w="4855" w:type="dxa"/>
            <w:tcBorders>
              <w:top w:val="nil"/>
              <w:left w:val="nil"/>
              <w:bottom w:val="single" w:sz="4" w:space="0" w:color="auto"/>
              <w:right w:val="nil"/>
            </w:tcBorders>
            <w:hideMark/>
          </w:tcPr>
          <w:p w:rsidR="0023082C" w:rsidRPr="00AA2D0B" w:rsidRDefault="0023082C" w:rsidP="00BA3614">
            <w:pPr>
              <w:pStyle w:val="Szvegtrzs"/>
              <w:jc w:val="center"/>
              <w:rPr>
                <w:b/>
                <w:smallCaps/>
                <w:sz w:val="28"/>
              </w:rPr>
            </w:pPr>
            <w:r w:rsidRPr="00AA2D0B">
              <w:rPr>
                <w:b/>
                <w:smallCaps/>
                <w:sz w:val="28"/>
              </w:rPr>
              <w:lastRenderedPageBreak/>
              <w:t>Nemzeti Közszolgálati Egyetem</w:t>
            </w:r>
          </w:p>
        </w:tc>
        <w:tc>
          <w:tcPr>
            <w:tcW w:w="1620" w:type="dxa"/>
          </w:tcPr>
          <w:p w:rsidR="0023082C" w:rsidRPr="00AA2D0B" w:rsidRDefault="0023082C" w:rsidP="00BA3614">
            <w:pPr>
              <w:pStyle w:val="Szvegtrzs"/>
            </w:pPr>
          </w:p>
        </w:tc>
        <w:tc>
          <w:tcPr>
            <w:tcW w:w="2597" w:type="dxa"/>
          </w:tcPr>
          <w:p w:rsidR="0023082C" w:rsidRPr="00AA2D0B" w:rsidRDefault="0023082C" w:rsidP="00BA3614">
            <w:pPr>
              <w:pStyle w:val="Szvegtrzs"/>
              <w:jc w:val="right"/>
            </w:pPr>
          </w:p>
        </w:tc>
      </w:tr>
      <w:tr w:rsidR="0023082C" w:rsidRPr="00AA2D0B" w:rsidTr="00BA3614">
        <w:tc>
          <w:tcPr>
            <w:tcW w:w="4855" w:type="dxa"/>
            <w:tcBorders>
              <w:top w:val="single" w:sz="4" w:space="0" w:color="auto"/>
              <w:left w:val="nil"/>
              <w:bottom w:val="nil"/>
              <w:right w:val="nil"/>
            </w:tcBorders>
            <w:hideMark/>
          </w:tcPr>
          <w:p w:rsidR="0023082C" w:rsidRPr="00AA2D0B" w:rsidRDefault="0023082C" w:rsidP="00BA3614">
            <w:pPr>
              <w:pStyle w:val="Szvegtrzs"/>
              <w:jc w:val="center"/>
              <w:rPr>
                <w:b/>
              </w:rPr>
            </w:pPr>
            <w:r w:rsidRPr="00AA2D0B">
              <w:rPr>
                <w:b/>
              </w:rPr>
              <w:t>Hadtudományi és Honvédtisztképző Kar</w:t>
            </w:r>
          </w:p>
        </w:tc>
        <w:tc>
          <w:tcPr>
            <w:tcW w:w="1620" w:type="dxa"/>
          </w:tcPr>
          <w:p w:rsidR="0023082C" w:rsidRPr="00AA2D0B" w:rsidRDefault="0023082C" w:rsidP="00BA3614">
            <w:pPr>
              <w:pStyle w:val="Szvegtrzs"/>
            </w:pPr>
          </w:p>
        </w:tc>
        <w:tc>
          <w:tcPr>
            <w:tcW w:w="2597" w:type="dxa"/>
          </w:tcPr>
          <w:p w:rsidR="0023082C" w:rsidRPr="00AA2D0B" w:rsidRDefault="0023082C" w:rsidP="00BA3614">
            <w:pPr>
              <w:pStyle w:val="Szvegtrzs"/>
            </w:pPr>
          </w:p>
        </w:tc>
      </w:tr>
    </w:tbl>
    <w:p w:rsidR="0023082C" w:rsidRPr="00AA2D0B" w:rsidRDefault="0023082C" w:rsidP="0023082C">
      <w:pPr>
        <w:pStyle w:val="lfej"/>
        <w:tabs>
          <w:tab w:val="right" w:pos="0"/>
        </w:tabs>
        <w:jc w:val="both"/>
        <w:rPr>
          <w:bCs/>
        </w:rPr>
      </w:pPr>
    </w:p>
    <w:p w:rsidR="0023082C" w:rsidRPr="00AA2D0B" w:rsidRDefault="0023082C" w:rsidP="0023082C">
      <w:pPr>
        <w:jc w:val="center"/>
        <w:rPr>
          <w:b/>
          <w:bCs/>
          <w:sz w:val="28"/>
        </w:rPr>
      </w:pPr>
      <w:r w:rsidRPr="00AA2D0B">
        <w:rPr>
          <w:b/>
          <w:bCs/>
          <w:sz w:val="28"/>
        </w:rPr>
        <w:t>TANTÁRGYI PROGRAM</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HGEOB17</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rPr>
        <w:t xml:space="preserve">A tantárgy megnevezése (magyarul): </w:t>
      </w:r>
      <w:r w:rsidRPr="00AA2D0B">
        <w:rPr>
          <w:bCs/>
        </w:rPr>
        <w:t>Katonaföldrajz I.</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Military Geography</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w:t>
      </w:r>
      <w:r w:rsidR="009E2F0C" w:rsidRPr="00AA2D0B">
        <w:rPr>
          <w:bCs/>
        </w:rPr>
        <w:t>ak, Katonai közlekedési</w:t>
      </w:r>
      <w:r w:rsidR="009E2F0C" w:rsidRPr="00AA2D0B">
        <w:rPr>
          <w:bCs/>
          <w:lang w:val="hu-HU"/>
        </w:rPr>
        <w:t xml:space="preserve"> specializáció</w:t>
      </w:r>
      <w:r w:rsidR="009E2F0C" w:rsidRPr="00AA2D0B">
        <w:rPr>
          <w:bCs/>
        </w:rPr>
        <w:t>, Hadtáp</w:t>
      </w:r>
      <w:r w:rsidR="009E2F0C" w:rsidRPr="00AA2D0B">
        <w:rPr>
          <w:bCs/>
          <w:lang w:val="hu-HU"/>
        </w:rPr>
        <w:t xml:space="preserve"> specializácció és</w:t>
      </w:r>
      <w:r w:rsidRPr="00AA2D0B">
        <w:rPr>
          <w:bCs/>
        </w:rPr>
        <w:t xml:space="preserve"> Katonai pénzügyi specializáció</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lang w:val="hu-HU"/>
        </w:rPr>
        <w:t xml:space="preserve"> </w:t>
      </w:r>
      <w:r w:rsidR="007D1ABD" w:rsidRPr="00AA2D0B">
        <w:rPr>
          <w:lang w:val="hu-HU"/>
        </w:rPr>
        <w:t xml:space="preserve">NKE HHK </w:t>
      </w:r>
      <w:r w:rsidRPr="00AA2D0B">
        <w:rPr>
          <w:bCs/>
          <w:lang w:val="hu-HU"/>
        </w:rPr>
        <w:t>Katonai Vezetőképző Intézet, Műveleti Támogató Tanszék</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rPr>
        <w:t xml:space="preserve">A tantárgyfelelős oktató neve, beosztása, tudományos fokozata: </w:t>
      </w:r>
      <w:r w:rsidRPr="00AA2D0B">
        <w:t>Siposné Prof. Dr. Kecskeméthy Klára, egyetemi tanár, CSc</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23082C" w:rsidRPr="00AA2D0B" w:rsidRDefault="009E2F0C" w:rsidP="00977D24">
      <w:pPr>
        <w:pStyle w:val="lfej"/>
        <w:numPr>
          <w:ilvl w:val="1"/>
          <w:numId w:val="137"/>
        </w:numPr>
        <w:tabs>
          <w:tab w:val="clear" w:pos="792"/>
          <w:tab w:val="clear" w:pos="4536"/>
          <w:tab w:val="clear" w:pos="9072"/>
          <w:tab w:val="num" w:pos="1000"/>
        </w:tabs>
        <w:spacing w:before="120"/>
        <w:ind w:left="1000"/>
        <w:jc w:val="both"/>
        <w:rPr>
          <w:bCs/>
          <w:lang w:val="hu-HU"/>
        </w:rPr>
      </w:pPr>
      <w:r w:rsidRPr="00AA2D0B">
        <w:rPr>
          <w:bCs/>
          <w:lang w:val="hu-HU"/>
        </w:rPr>
        <w:t>összes óraszám:</w:t>
      </w:r>
    </w:p>
    <w:p w:rsidR="0023082C" w:rsidRPr="00AA2D0B" w:rsidRDefault="0023082C" w:rsidP="00977D24">
      <w:pPr>
        <w:pStyle w:val="lfej"/>
        <w:numPr>
          <w:ilvl w:val="2"/>
          <w:numId w:val="13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(8+7)</w:t>
      </w:r>
    </w:p>
    <w:p w:rsidR="0023082C" w:rsidRPr="00AA2D0B" w:rsidRDefault="0023082C" w:rsidP="00977D24">
      <w:pPr>
        <w:pStyle w:val="lfej"/>
        <w:numPr>
          <w:ilvl w:val="2"/>
          <w:numId w:val="13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23082C" w:rsidRPr="00AA2D0B" w:rsidRDefault="0023082C" w:rsidP="00977D24">
      <w:pPr>
        <w:pStyle w:val="lfej"/>
        <w:numPr>
          <w:ilvl w:val="1"/>
          <w:numId w:val="13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23082C" w:rsidRPr="00AA2D0B" w:rsidRDefault="0023082C" w:rsidP="00977D24">
      <w:pPr>
        <w:pStyle w:val="lfej"/>
        <w:numPr>
          <w:ilvl w:val="0"/>
          <w:numId w:val="137"/>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23082C" w:rsidRPr="00AA2D0B" w:rsidRDefault="0023082C" w:rsidP="0023082C">
      <w:pPr>
        <w:pStyle w:val="lfej"/>
        <w:tabs>
          <w:tab w:val="right" w:pos="900"/>
        </w:tabs>
        <w:spacing w:before="120"/>
        <w:ind w:left="644"/>
        <w:jc w:val="both"/>
        <w:rPr>
          <w:b/>
          <w:bCs/>
          <w:lang w:val="hu-HU"/>
        </w:rPr>
      </w:pPr>
      <w:r w:rsidRPr="00AA2D0B">
        <w:rPr>
          <w:bCs/>
        </w:rPr>
        <w:t>A tantárgy BSc szinten kerül oktatásra.</w:t>
      </w:r>
      <w:r w:rsidRPr="00AA2D0B">
        <w:rPr>
          <w:b/>
          <w:bCs/>
        </w:rPr>
        <w:t xml:space="preserve"> </w:t>
      </w:r>
      <w:r w:rsidRPr="00AA2D0B">
        <w:t>A tantárgy feladata, hogy a hallgatók elsajátítsák a képzési kimeneti követelményekben meghatározott</w:t>
      </w:r>
      <w:r w:rsidRPr="00AA2D0B">
        <w:rPr>
          <w:lang w:val="hu-HU"/>
        </w:rPr>
        <w:t>,</w:t>
      </w:r>
      <w:r w:rsidRPr="00AA2D0B">
        <w:t xml:space="preserve"> a </w:t>
      </w:r>
      <w:r w:rsidRPr="00AA2D0B">
        <w:rPr>
          <w:lang w:val="hu-HU"/>
        </w:rPr>
        <w:t>katonai logisztikai</w:t>
      </w:r>
      <w:r w:rsidRPr="00AA2D0B">
        <w:t xml:space="preserve"> szakhoz kapcsolódó katonaföldrajzi ismereteket.</w:t>
      </w:r>
    </w:p>
    <w:p w:rsidR="0023082C" w:rsidRPr="00AA2D0B" w:rsidRDefault="0023082C" w:rsidP="00977D24">
      <w:pPr>
        <w:pStyle w:val="lfej"/>
        <w:numPr>
          <w:ilvl w:val="0"/>
          <w:numId w:val="137"/>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23082C" w:rsidRPr="00AA2D0B" w:rsidRDefault="0023082C" w:rsidP="0023082C">
      <w:pPr>
        <w:pStyle w:val="lfej"/>
        <w:tabs>
          <w:tab w:val="right" w:pos="900"/>
        </w:tabs>
        <w:spacing w:before="120"/>
        <w:ind w:left="644"/>
        <w:jc w:val="both"/>
        <w:rPr>
          <w:b/>
          <w:bCs/>
          <w:lang w:val="hu-HU"/>
        </w:rPr>
      </w:pPr>
      <w:r w:rsidRPr="00AA2D0B">
        <w:rPr>
          <w:rStyle w:val="translation"/>
        </w:rPr>
        <w:t>The subject is taught at BSc level. The course is designed to enable students to master the military geographical knowledge related to educational output requirements of the military logistics.</w:t>
      </w:r>
    </w:p>
    <w:p w:rsidR="0023082C" w:rsidRPr="00AA2D0B" w:rsidRDefault="0023082C" w:rsidP="00977D24">
      <w:pPr>
        <w:pStyle w:val="Listaszerbekezds"/>
        <w:numPr>
          <w:ilvl w:val="0"/>
          <w:numId w:val="137"/>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23082C" w:rsidRPr="00AA2D0B" w:rsidRDefault="0023082C" w:rsidP="00977D24">
      <w:pPr>
        <w:numPr>
          <w:ilvl w:val="1"/>
          <w:numId w:val="137"/>
        </w:numPr>
        <w:tabs>
          <w:tab w:val="clear" w:pos="792"/>
          <w:tab w:val="right" w:pos="900"/>
          <w:tab w:val="num" w:pos="1000"/>
        </w:tabs>
        <w:ind w:left="1000"/>
        <w:jc w:val="both"/>
        <w:rPr>
          <w:bCs/>
          <w:lang w:eastAsia="x-none"/>
        </w:rPr>
      </w:pPr>
      <w:r w:rsidRPr="00AA2D0B">
        <w:rPr>
          <w:bCs/>
          <w:lang w:eastAsia="x-none"/>
        </w:rPr>
        <w:t xml:space="preserve">A hallgatók megismerik </w:t>
      </w:r>
      <w:r w:rsidRPr="00AA2D0B">
        <w:rPr>
          <w:kern w:val="24"/>
          <w:lang w:val="x-none" w:eastAsia="x-none"/>
        </w:rPr>
        <w:t>a katonaföldrajz helyét és szerepét a hadtudomány rendszerében, a tér katonaföldrajzi felosztását</w:t>
      </w:r>
      <w:r w:rsidRPr="00AA2D0B">
        <w:rPr>
          <w:bCs/>
          <w:lang w:eastAsia="x-none"/>
        </w:rPr>
        <w:t>, a</w:t>
      </w:r>
      <w:r w:rsidRPr="00AA2D0B">
        <w:rPr>
          <w:kern w:val="24"/>
          <w:lang w:val="x-none" w:eastAsia="x-none"/>
        </w:rPr>
        <w:t xml:space="preserve"> katonaföldrajzi tényezők általános hatását a katonai tevékenységekre</w:t>
      </w:r>
      <w:r w:rsidRPr="00AA2D0B">
        <w:rPr>
          <w:bCs/>
          <w:lang w:eastAsia="x-none"/>
        </w:rPr>
        <w:t xml:space="preserve">. </w:t>
      </w:r>
    </w:p>
    <w:p w:rsidR="0023082C" w:rsidRPr="00AA2D0B" w:rsidRDefault="0023082C" w:rsidP="00977D24">
      <w:pPr>
        <w:numPr>
          <w:ilvl w:val="1"/>
          <w:numId w:val="137"/>
        </w:numPr>
        <w:tabs>
          <w:tab w:val="clear" w:pos="792"/>
          <w:tab w:val="right" w:pos="900"/>
          <w:tab w:val="num" w:pos="1000"/>
        </w:tabs>
        <w:ind w:left="1000"/>
        <w:jc w:val="both"/>
        <w:rPr>
          <w:bCs/>
          <w:lang w:eastAsia="x-none"/>
        </w:rPr>
      </w:pPr>
      <w:r w:rsidRPr="00AA2D0B">
        <w:rPr>
          <w:bCs/>
          <w:lang w:eastAsia="x-none"/>
        </w:rPr>
        <w:t xml:space="preserve">Megismerik </w:t>
      </w:r>
      <w:r w:rsidRPr="00AA2D0B">
        <w:rPr>
          <w:kern w:val="24"/>
          <w:lang w:val="x-none" w:eastAsia="x-none"/>
        </w:rPr>
        <w:t>a Kárpát-medence, a Balkán, a Magyar</w:t>
      </w:r>
      <w:r w:rsidRPr="00AA2D0B">
        <w:rPr>
          <w:kern w:val="24"/>
          <w:lang w:eastAsia="x-none"/>
        </w:rPr>
        <w:t>ország</w:t>
      </w:r>
      <w:r w:rsidRPr="00AA2D0B">
        <w:rPr>
          <w:kern w:val="24"/>
          <w:lang w:val="x-none" w:eastAsia="x-none"/>
        </w:rPr>
        <w:t xml:space="preserve"> és a környező országok katonaföldrajzi jellemzőit.</w:t>
      </w:r>
    </w:p>
    <w:p w:rsidR="0023082C" w:rsidRPr="00AA2D0B" w:rsidRDefault="0023082C" w:rsidP="00977D24">
      <w:pPr>
        <w:numPr>
          <w:ilvl w:val="1"/>
          <w:numId w:val="137"/>
        </w:numPr>
        <w:tabs>
          <w:tab w:val="clear" w:pos="792"/>
          <w:tab w:val="right" w:pos="900"/>
          <w:tab w:val="num" w:pos="1000"/>
        </w:tabs>
        <w:ind w:left="1000"/>
        <w:jc w:val="both"/>
        <w:rPr>
          <w:bCs/>
          <w:lang w:eastAsia="x-none"/>
        </w:rPr>
      </w:pPr>
      <w:r w:rsidRPr="00AA2D0B">
        <w:rPr>
          <w:kern w:val="24"/>
          <w:lang w:eastAsia="x-none"/>
        </w:rPr>
        <w:t>Elsajátítják a</w:t>
      </w:r>
      <w:r w:rsidRPr="00AA2D0B">
        <w:rPr>
          <w:lang w:val="x-none" w:eastAsia="x-none"/>
        </w:rPr>
        <w:t xml:space="preserve"> kapcsolódó alapfogalmakat és a </w:t>
      </w:r>
      <w:r w:rsidRPr="00AA2D0B">
        <w:rPr>
          <w:lang w:eastAsia="x-none"/>
        </w:rPr>
        <w:t xml:space="preserve">régióhoz kapcsolódó </w:t>
      </w:r>
      <w:r w:rsidRPr="00AA2D0B">
        <w:rPr>
          <w:lang w:val="x-none" w:eastAsia="x-none"/>
        </w:rPr>
        <w:t>topográfiai névanyagot</w:t>
      </w:r>
    </w:p>
    <w:p w:rsidR="0023082C" w:rsidRPr="00AA2D0B" w:rsidRDefault="0023082C" w:rsidP="0023082C">
      <w:pPr>
        <w:pStyle w:val="Listaszerbekezds"/>
        <w:tabs>
          <w:tab w:val="left" w:pos="284"/>
        </w:tabs>
        <w:spacing w:before="120"/>
        <w:ind w:left="641"/>
        <w:contextualSpacing w:val="0"/>
        <w:jc w:val="both"/>
        <w:rPr>
          <w:b/>
        </w:rPr>
      </w:pPr>
      <w:r w:rsidRPr="00AA2D0B">
        <w:rPr>
          <w:bCs/>
          <w:lang w:eastAsia="x-none"/>
        </w:rPr>
        <w:t xml:space="preserve">A Hadtudományi és Honvédtisztképző Karon tanuló hallgatók olyan képességet szereznek, amely hozzájárul </w:t>
      </w:r>
      <w:r w:rsidRPr="00AA2D0B">
        <w:rPr>
          <w:kern w:val="24"/>
          <w:lang w:val="x-none" w:eastAsia="x-none"/>
        </w:rPr>
        <w:t>egy adott ország, válságövezet, régió vagy kistérség önálló komplex katonaföldrajzi értékelésének elkészítésé</w:t>
      </w:r>
      <w:r w:rsidRPr="00AA2D0B">
        <w:rPr>
          <w:kern w:val="24"/>
          <w:lang w:eastAsia="x-none"/>
        </w:rPr>
        <w:t>hez</w:t>
      </w:r>
      <w:r w:rsidRPr="00AA2D0B">
        <w:rPr>
          <w:kern w:val="24"/>
          <w:lang w:val="x-none" w:eastAsia="x-none"/>
        </w:rPr>
        <w:t>.</w:t>
      </w:r>
    </w:p>
    <w:p w:rsidR="0023082C" w:rsidRPr="00AA2D0B" w:rsidRDefault="001F698F" w:rsidP="00977D24">
      <w:pPr>
        <w:pStyle w:val="Listaszerbekezds"/>
        <w:numPr>
          <w:ilvl w:val="0"/>
          <w:numId w:val="137"/>
        </w:numPr>
        <w:tabs>
          <w:tab w:val="clear" w:pos="360"/>
          <w:tab w:val="num" w:pos="644"/>
        </w:tabs>
        <w:spacing w:before="120"/>
        <w:ind w:left="641" w:hanging="357"/>
        <w:contextualSpacing w:val="0"/>
        <w:jc w:val="both"/>
        <w:rPr>
          <w:b/>
        </w:rPr>
      </w:pPr>
      <w:r w:rsidRPr="00AA2D0B">
        <w:rPr>
          <w:b/>
        </w:rPr>
        <w:br w:type="page"/>
      </w:r>
      <w:r w:rsidR="0023082C" w:rsidRPr="00AA2D0B">
        <w:rPr>
          <w:b/>
        </w:rPr>
        <w:lastRenderedPageBreak/>
        <w:t xml:space="preserve">Elérendő kompetenciák (angolul): </w:t>
      </w:r>
    </w:p>
    <w:p w:rsidR="0023082C" w:rsidRPr="00AA2D0B" w:rsidRDefault="0023082C" w:rsidP="00977D24">
      <w:pPr>
        <w:pStyle w:val="Listaszerbekezds"/>
        <w:numPr>
          <w:ilvl w:val="0"/>
          <w:numId w:val="136"/>
        </w:numPr>
        <w:tabs>
          <w:tab w:val="right" w:pos="900"/>
        </w:tabs>
        <w:ind w:left="644"/>
        <w:jc w:val="both"/>
        <w:rPr>
          <w:bCs/>
          <w:lang w:val="en-US" w:eastAsia="x-none"/>
        </w:rPr>
      </w:pPr>
      <w:r w:rsidRPr="00AA2D0B">
        <w:rPr>
          <w:lang w:val="en-US"/>
        </w:rPr>
        <w:t xml:space="preserve">Students will learn about the place and role of military geography in the military </w:t>
      </w:r>
      <w:r w:rsidRPr="00AA2D0B">
        <w:rPr>
          <w:lang w:val="en-US"/>
        </w:rPr>
        <w:tab/>
        <w:t xml:space="preserve">science system, division of the military geographic space, and the general impact of </w:t>
      </w:r>
      <w:r w:rsidRPr="00AA2D0B">
        <w:rPr>
          <w:lang w:val="en-US"/>
        </w:rPr>
        <w:tab/>
        <w:t>military geographic factors on military activities.</w:t>
      </w:r>
    </w:p>
    <w:p w:rsidR="0023082C" w:rsidRPr="00AA2D0B" w:rsidRDefault="0023082C" w:rsidP="0023082C">
      <w:pPr>
        <w:pStyle w:val="Listaszerbekezds"/>
        <w:tabs>
          <w:tab w:val="right" w:pos="900"/>
        </w:tabs>
        <w:ind w:left="284"/>
        <w:jc w:val="both"/>
        <w:rPr>
          <w:bCs/>
          <w:lang w:val="en-US" w:eastAsia="x-none"/>
        </w:rPr>
      </w:pPr>
      <w:r w:rsidRPr="00AA2D0B">
        <w:rPr>
          <w:bCs/>
          <w:lang w:val="en-US" w:eastAsia="x-none"/>
        </w:rPr>
        <w:t xml:space="preserve">11.2. </w:t>
      </w:r>
      <w:r w:rsidRPr="00AA2D0B">
        <w:rPr>
          <w:rStyle w:val="translation"/>
          <w:lang w:val="en-US"/>
        </w:rPr>
        <w:t xml:space="preserve">They learn about the military geography of the Carpathian Basin, the Balkans, Hungary and the neighboring countries. </w:t>
      </w:r>
    </w:p>
    <w:p w:rsidR="0023082C" w:rsidRPr="00AA2D0B" w:rsidRDefault="0023082C" w:rsidP="0023082C">
      <w:pPr>
        <w:tabs>
          <w:tab w:val="right" w:pos="900"/>
        </w:tabs>
        <w:ind w:left="284"/>
        <w:jc w:val="both"/>
        <w:rPr>
          <w:rStyle w:val="translation"/>
          <w:bCs/>
          <w:lang w:val="en-US" w:eastAsia="x-none"/>
        </w:rPr>
      </w:pPr>
      <w:r w:rsidRPr="00AA2D0B">
        <w:rPr>
          <w:rStyle w:val="translation"/>
          <w:lang w:val="en-US"/>
        </w:rPr>
        <w:t>11.3. They acquire the related basic concepts and the topographical names associated with the region.</w:t>
      </w:r>
    </w:p>
    <w:p w:rsidR="0023082C" w:rsidRPr="00AA2D0B" w:rsidRDefault="0023082C" w:rsidP="0023082C">
      <w:pPr>
        <w:tabs>
          <w:tab w:val="right" w:pos="900"/>
        </w:tabs>
        <w:ind w:left="568"/>
        <w:jc w:val="both"/>
        <w:rPr>
          <w:rStyle w:val="translation"/>
          <w:bCs/>
          <w:lang w:val="en-US" w:eastAsia="x-none"/>
        </w:rPr>
      </w:pPr>
    </w:p>
    <w:p w:rsidR="0023082C" w:rsidRPr="00AA2D0B" w:rsidRDefault="0023082C" w:rsidP="0023082C">
      <w:pPr>
        <w:tabs>
          <w:tab w:val="right" w:pos="900"/>
        </w:tabs>
        <w:ind w:left="284"/>
        <w:jc w:val="both"/>
        <w:rPr>
          <w:rStyle w:val="translation"/>
          <w:bCs/>
          <w:lang w:val="en-US" w:eastAsia="x-none"/>
        </w:rPr>
      </w:pPr>
      <w:r w:rsidRPr="00AA2D0B">
        <w:rPr>
          <w:rStyle w:val="translation"/>
          <w:lang w:val="en-US"/>
        </w:rPr>
        <w:t>The students at the Faculty of Military Science and Officer Training acquire the ability to contribute to the independent complex military geographical evaluation of a country, a crisis zone, a region or a micro-region.</w:t>
      </w:r>
    </w:p>
    <w:p w:rsidR="0023082C" w:rsidRPr="00AA2D0B" w:rsidRDefault="0023082C" w:rsidP="00977D24">
      <w:pPr>
        <w:pStyle w:val="lfej"/>
        <w:numPr>
          <w:ilvl w:val="0"/>
          <w:numId w:val="13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p>
    <w:p w:rsidR="0023082C" w:rsidRPr="00AA2D0B" w:rsidRDefault="0023082C" w:rsidP="00977D24">
      <w:pPr>
        <w:numPr>
          <w:ilvl w:val="1"/>
          <w:numId w:val="137"/>
        </w:numPr>
        <w:tabs>
          <w:tab w:val="clear" w:pos="792"/>
          <w:tab w:val="right" w:pos="900"/>
          <w:tab w:val="num" w:pos="1000"/>
        </w:tabs>
        <w:spacing w:before="120"/>
        <w:ind w:left="1000"/>
        <w:jc w:val="both"/>
        <w:rPr>
          <w:bCs/>
          <w:spacing w:val="-4"/>
          <w:kern w:val="24"/>
          <w:lang w:val="x-none" w:eastAsia="x-none"/>
        </w:rPr>
      </w:pPr>
      <w:r w:rsidRPr="00AA2D0B">
        <w:rPr>
          <w:lang w:val="x-none" w:eastAsia="x-none"/>
        </w:rPr>
        <w:t>az évközi feladat a kurzus elméleti tananyagához kapcsolódó</w:t>
      </w:r>
      <w:r w:rsidRPr="00AA2D0B">
        <w:rPr>
          <w:lang w:eastAsia="x-none"/>
        </w:rPr>
        <w:t>,</w:t>
      </w:r>
      <w:r w:rsidRPr="00AA2D0B">
        <w:rPr>
          <w:lang w:val="x-none" w:eastAsia="x-none"/>
        </w:rPr>
        <w:t xml:space="preserve"> a hallgató által elkészített gyakorlati feladat, </w:t>
      </w:r>
    </w:p>
    <w:p w:rsidR="0023082C" w:rsidRPr="00AA2D0B" w:rsidRDefault="0023082C" w:rsidP="00977D24">
      <w:pPr>
        <w:numPr>
          <w:ilvl w:val="1"/>
          <w:numId w:val="137"/>
        </w:numPr>
        <w:tabs>
          <w:tab w:val="clear" w:pos="792"/>
          <w:tab w:val="right" w:pos="900"/>
          <w:tab w:val="num" w:pos="1000"/>
        </w:tabs>
        <w:ind w:left="1000"/>
        <w:jc w:val="both"/>
        <w:rPr>
          <w:bCs/>
          <w:spacing w:val="-4"/>
          <w:kern w:val="24"/>
          <w:lang w:val="x-none" w:eastAsia="x-none"/>
        </w:rPr>
      </w:pPr>
      <w:r w:rsidRPr="00AA2D0B">
        <w:rPr>
          <w:bCs/>
          <w:spacing w:val="-4"/>
          <w:kern w:val="24"/>
          <w:lang w:val="x-none" w:eastAsia="x-none"/>
        </w:rPr>
        <w:t>Az alapfogalmak és a kapcsolódó topográfiai névanyag elsajátítása,</w:t>
      </w:r>
    </w:p>
    <w:p w:rsidR="0023082C" w:rsidRPr="00AA2D0B" w:rsidRDefault="0023082C" w:rsidP="00977D24">
      <w:pPr>
        <w:numPr>
          <w:ilvl w:val="1"/>
          <w:numId w:val="137"/>
        </w:numPr>
        <w:tabs>
          <w:tab w:val="clear" w:pos="792"/>
          <w:tab w:val="right" w:pos="900"/>
          <w:tab w:val="num" w:pos="1000"/>
        </w:tabs>
        <w:ind w:left="1000"/>
        <w:jc w:val="both"/>
        <w:rPr>
          <w:bCs/>
          <w:lang w:val="x-none" w:eastAsia="x-none"/>
        </w:rPr>
      </w:pPr>
      <w:r w:rsidRPr="00AA2D0B">
        <w:rPr>
          <w:lang w:val="x-none" w:eastAsia="x-none"/>
        </w:rPr>
        <w:t>Zárthelyi dolgozat a kurzus elméleti tananyagából az utolsó elméleti tanórán. A dolgozat pótlására és javítására a vizsgaidőszak végéig két alkalom biztosított az oktató által meghatározott időpontokban.</w:t>
      </w:r>
    </w:p>
    <w:p w:rsidR="0023082C" w:rsidRPr="00AA2D0B" w:rsidRDefault="0023082C" w:rsidP="00977D24">
      <w:pPr>
        <w:pStyle w:val="Listaszerbekezds"/>
        <w:numPr>
          <w:ilvl w:val="0"/>
          <w:numId w:val="137"/>
        </w:numPr>
        <w:tabs>
          <w:tab w:val="clear" w:pos="360"/>
          <w:tab w:val="num" w:pos="644"/>
        </w:tabs>
        <w:spacing w:before="120"/>
        <w:ind w:left="641" w:hanging="357"/>
        <w:contextualSpacing w:val="0"/>
        <w:jc w:val="both"/>
        <w:rPr>
          <w:b/>
        </w:rPr>
      </w:pPr>
      <w:r w:rsidRPr="00AA2D0B">
        <w:rPr>
          <w:b/>
        </w:rPr>
        <w:t>A tantárgy tematikája: (15 pontban)</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kern w:val="20"/>
        </w:rPr>
        <w:t xml:space="preserve">A tantárgy tematikájának, bemutatása.  A számonkérés módjainak ismertetése. </w:t>
      </w:r>
      <w:r w:rsidRPr="00AA2D0B">
        <w:t xml:space="preserve">A katonaföldrajz fogalma, helye és szerepe a hadtudomány rendszerében, </w:t>
      </w:r>
      <w:r w:rsidRPr="00AA2D0B">
        <w:rPr>
          <w:bCs/>
          <w:spacing w:val="-4"/>
          <w:kern w:val="24"/>
        </w:rPr>
        <w:t xml:space="preserve">a tér katonaföldrajzi felosztása, alapfogalmak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 xml:space="preserve">MH geoinformációs támogatási doktrína, a katonaföldrajzi támogatás alapelvei, a támogatás rendszere (békeidőszak, válságreagáló és háborús műveletek)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A</w:t>
      </w:r>
      <w:r w:rsidRPr="00AA2D0B">
        <w:t xml:space="preserve"> Magyar Honvédség digitális térképészeti és katonaföldrajzi szakanyagai, </w:t>
      </w:r>
      <w:r w:rsidRPr="00AA2D0B">
        <w:rPr>
          <w:bCs/>
          <w:spacing w:val="-4"/>
          <w:kern w:val="24"/>
        </w:rPr>
        <w:t xml:space="preserve">MilGeo NATO STANAG-k áttekintése (CCM, RB etc.)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kern w:val="20"/>
        </w:rPr>
        <w:t xml:space="preserve">A katonaföldrajz fejlődésének történeti áttekintése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 xml:space="preserve">A katonaföldrajzi tényezők (általános földrajzi, természeti) hatása a katonai tevékenységekre I.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 xml:space="preserve">A katonaföldrajzi tényezők (társadalmi tényezők, gazdasági, katonai tényezők) hatása a katonai tevékenységekre II. </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 (Ausztria, Szlovákia)</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II. (Ukrajna)</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III. (Románia)</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IV. (Szerbia)</w:t>
      </w:r>
    </w:p>
    <w:p w:rsidR="0023082C" w:rsidRPr="00AA2D0B" w:rsidRDefault="0023082C" w:rsidP="00977D24">
      <w:pPr>
        <w:numPr>
          <w:ilvl w:val="1"/>
          <w:numId w:val="137"/>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V. (Horvátország, Szlovénia)</w:t>
      </w:r>
    </w:p>
    <w:p w:rsidR="0023082C" w:rsidRPr="00AA2D0B" w:rsidRDefault="0023082C" w:rsidP="00977D24">
      <w:pPr>
        <w:numPr>
          <w:ilvl w:val="1"/>
          <w:numId w:val="137"/>
        </w:numPr>
        <w:tabs>
          <w:tab w:val="clear" w:pos="792"/>
          <w:tab w:val="left" w:pos="993"/>
        </w:tabs>
        <w:ind w:left="1000"/>
        <w:jc w:val="both"/>
        <w:rPr>
          <w:b/>
        </w:rPr>
      </w:pPr>
      <w:r w:rsidRPr="00AA2D0B">
        <w:rPr>
          <w:bCs/>
          <w:kern w:val="20"/>
        </w:rPr>
        <w:t xml:space="preserve">Gyakorlati feladat </w:t>
      </w:r>
      <w:r w:rsidRPr="00AA2D0B">
        <w:t>egy adott</w:t>
      </w:r>
      <w:r w:rsidRPr="00AA2D0B">
        <w:rPr>
          <w:bCs/>
          <w:spacing w:val="-4"/>
          <w:kern w:val="24"/>
        </w:rPr>
        <w:t xml:space="preserve"> ország, régió vagy terület önálló komplex katonaföldrajzi értékelése </w:t>
      </w:r>
    </w:p>
    <w:p w:rsidR="0023082C" w:rsidRPr="00AA2D0B" w:rsidRDefault="0023082C" w:rsidP="00977D24">
      <w:pPr>
        <w:numPr>
          <w:ilvl w:val="1"/>
          <w:numId w:val="137"/>
        </w:numPr>
        <w:tabs>
          <w:tab w:val="clear" w:pos="792"/>
          <w:tab w:val="left" w:pos="993"/>
        </w:tabs>
        <w:ind w:left="1000"/>
        <w:jc w:val="both"/>
        <w:rPr>
          <w:b/>
        </w:rPr>
      </w:pPr>
      <w:r w:rsidRPr="00AA2D0B">
        <w:rPr>
          <w:bCs/>
          <w:spacing w:val="-4"/>
          <w:kern w:val="24"/>
        </w:rPr>
        <w:t xml:space="preserve">Összegzés, zárthelyi </w:t>
      </w:r>
      <w:r w:rsidRPr="00AA2D0B">
        <w:rPr>
          <w:b/>
        </w:rPr>
        <w:tab/>
      </w:r>
    </w:p>
    <w:p w:rsidR="0023082C" w:rsidRPr="00AA2D0B" w:rsidRDefault="0023082C" w:rsidP="00977D24">
      <w:pPr>
        <w:pStyle w:val="lfej"/>
        <w:numPr>
          <w:ilvl w:val="0"/>
          <w:numId w:val="13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5. félév</w:t>
      </w:r>
    </w:p>
    <w:p w:rsidR="0023082C" w:rsidRPr="00AA2D0B" w:rsidRDefault="0023082C" w:rsidP="00977D24">
      <w:pPr>
        <w:pStyle w:val="lfej"/>
        <w:numPr>
          <w:ilvl w:val="0"/>
          <w:numId w:val="137"/>
        </w:numPr>
        <w:tabs>
          <w:tab w:val="clear" w:pos="360"/>
          <w:tab w:val="num" w:pos="644"/>
          <w:tab w:val="right" w:pos="900"/>
        </w:tabs>
        <w:spacing w:before="120"/>
        <w:ind w:left="641" w:hanging="357"/>
        <w:jc w:val="both"/>
        <w:rPr>
          <w:b/>
        </w:rPr>
      </w:pPr>
      <w:r w:rsidRPr="00AA2D0B">
        <w:rPr>
          <w:b/>
          <w:bCs/>
          <w:lang w:val="hu-HU"/>
        </w:rPr>
        <w:lastRenderedPageBreak/>
        <w:t>A foglalkozásokon való részvétel követelményei, elfogadható hiányzások mértéke, távolmaradás pótlásának lehetősége:</w:t>
      </w:r>
    </w:p>
    <w:p w:rsidR="0023082C" w:rsidRPr="00AA2D0B" w:rsidRDefault="0023082C" w:rsidP="0023082C">
      <w:pPr>
        <w:pStyle w:val="lfej"/>
        <w:tabs>
          <w:tab w:val="right" w:pos="900"/>
        </w:tabs>
        <w:spacing w:before="120"/>
        <w:ind w:left="641"/>
        <w:jc w:val="both"/>
        <w:rPr>
          <w:b/>
        </w:rPr>
      </w:pPr>
      <w:r w:rsidRPr="00AA2D0B">
        <w:rPr>
          <w:kern w:val="20"/>
        </w:rPr>
        <w:t xml:space="preserve">Részvétel az előadások minimum 60 %-án, </w:t>
      </w:r>
      <w:r w:rsidRPr="00AA2D0B">
        <w:t>a gyakorlati foglalkozások 100 %-án</w:t>
      </w:r>
      <w:r w:rsidRPr="00AA2D0B">
        <w:rPr>
          <w:lang w:val="hu-HU"/>
        </w:rPr>
        <w:t>.</w:t>
      </w:r>
      <w:r w:rsidRPr="00AA2D0B">
        <w:t xml:space="preserve"> </w:t>
      </w:r>
      <w:r w:rsidRPr="00AA2D0B">
        <w:rPr>
          <w:lang w:val="hu-HU"/>
        </w:rPr>
        <w:t>A</w:t>
      </w:r>
      <w:r w:rsidRPr="00AA2D0B">
        <w:t>z évközi feladat a kurzus elméleti tananyagához kapcsolódó</w:t>
      </w:r>
      <w:r w:rsidRPr="00AA2D0B">
        <w:rPr>
          <w:lang w:val="hu-HU"/>
        </w:rPr>
        <w:t>,</w:t>
      </w:r>
      <w:r w:rsidRPr="00AA2D0B">
        <w:t xml:space="preserve"> a hallgató által elkészített gyakorlati feladat, valamint a kurzus elméleti tananyagából a zárthelyi dolgozat </w:t>
      </w:r>
      <w:r w:rsidRPr="00AA2D0B">
        <w:rPr>
          <w:kern w:val="20"/>
        </w:rPr>
        <w:t>legalább elégséges értékeléssel történő teljesítése az előadások, a kötelező és az ajánlott irodalom ismereteiből.</w:t>
      </w:r>
    </w:p>
    <w:p w:rsidR="0023082C" w:rsidRPr="00AA2D0B" w:rsidRDefault="0023082C" w:rsidP="00977D24">
      <w:pPr>
        <w:pStyle w:val="Listaszerbekezds"/>
        <w:numPr>
          <w:ilvl w:val="0"/>
          <w:numId w:val="137"/>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23082C" w:rsidRPr="00AA2D0B" w:rsidRDefault="0023082C" w:rsidP="0023082C">
      <w:pPr>
        <w:pStyle w:val="lfej"/>
        <w:tabs>
          <w:tab w:val="right" w:pos="900"/>
        </w:tabs>
        <w:spacing w:before="120"/>
        <w:ind w:left="644"/>
        <w:jc w:val="both"/>
        <w:rPr>
          <w:b/>
        </w:rPr>
      </w:pPr>
      <w:r w:rsidRPr="00AA2D0B">
        <w:rPr>
          <w:lang w:val="hu-HU"/>
        </w:rPr>
        <w:t>A</w:t>
      </w:r>
      <w:r w:rsidRPr="00AA2D0B">
        <w:t xml:space="preserve">z évközi feladat a kurzus elméleti tananyagához kapcsolódó a hallgató által elkészített gyakorlati feladat, valamint a kurzus elméleti tananyagából a zárthelyi dolgozat </w:t>
      </w:r>
      <w:r w:rsidRPr="00AA2D0B">
        <w:rPr>
          <w:kern w:val="20"/>
        </w:rPr>
        <w:t>legalább elégséges értékeléssel történő teljesítése az előadások, a kötelező és az ajánlott irodalom ismereteiből.</w:t>
      </w:r>
    </w:p>
    <w:p w:rsidR="0023082C" w:rsidRPr="00AA2D0B" w:rsidRDefault="0023082C" w:rsidP="00977D24">
      <w:pPr>
        <w:pStyle w:val="Listaszerbekezds"/>
        <w:numPr>
          <w:ilvl w:val="0"/>
          <w:numId w:val="13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23082C" w:rsidRPr="00AA2D0B" w:rsidRDefault="0023082C" w:rsidP="00977D24">
      <w:pPr>
        <w:numPr>
          <w:ilvl w:val="1"/>
          <w:numId w:val="137"/>
        </w:numPr>
        <w:tabs>
          <w:tab w:val="clear" w:pos="792"/>
          <w:tab w:val="right" w:pos="900"/>
          <w:tab w:val="num" w:pos="1000"/>
        </w:tabs>
        <w:spacing w:before="120"/>
        <w:ind w:left="1000"/>
        <w:jc w:val="both"/>
        <w:rPr>
          <w:bCs/>
          <w:spacing w:val="-4"/>
          <w:kern w:val="24"/>
          <w:lang w:val="x-none" w:eastAsia="x-none"/>
        </w:rPr>
      </w:pPr>
      <w:r w:rsidRPr="00AA2D0B">
        <w:rPr>
          <w:lang w:val="x-none" w:eastAsia="x-none"/>
        </w:rPr>
        <w:t xml:space="preserve">az évközi feladat a kurzus elméleti tananyagához kapcsolódó a hallgató által elkészített gyakorlati feladat, </w:t>
      </w:r>
    </w:p>
    <w:p w:rsidR="0023082C" w:rsidRPr="00AA2D0B" w:rsidRDefault="0023082C" w:rsidP="00977D24">
      <w:pPr>
        <w:numPr>
          <w:ilvl w:val="1"/>
          <w:numId w:val="137"/>
        </w:numPr>
        <w:tabs>
          <w:tab w:val="clear" w:pos="792"/>
          <w:tab w:val="right" w:pos="900"/>
          <w:tab w:val="num" w:pos="1000"/>
        </w:tabs>
        <w:spacing w:before="120"/>
        <w:ind w:left="1000"/>
        <w:jc w:val="both"/>
        <w:rPr>
          <w:bCs/>
          <w:spacing w:val="-4"/>
          <w:kern w:val="24"/>
          <w:lang w:val="x-none" w:eastAsia="x-none"/>
        </w:rPr>
      </w:pPr>
      <w:r w:rsidRPr="00AA2D0B">
        <w:rPr>
          <w:bCs/>
          <w:spacing w:val="-4"/>
          <w:kern w:val="24"/>
          <w:lang w:val="x-none" w:eastAsia="x-none"/>
        </w:rPr>
        <w:t>Az alapfogalmak és a kapcsolódó topográfiai névanyag elsajátítása,</w:t>
      </w:r>
    </w:p>
    <w:p w:rsidR="0023082C" w:rsidRPr="00AA2D0B" w:rsidRDefault="0023082C" w:rsidP="00977D24">
      <w:pPr>
        <w:numPr>
          <w:ilvl w:val="1"/>
          <w:numId w:val="137"/>
        </w:numPr>
        <w:tabs>
          <w:tab w:val="clear" w:pos="792"/>
          <w:tab w:val="right" w:pos="900"/>
          <w:tab w:val="num" w:pos="1000"/>
        </w:tabs>
        <w:spacing w:before="120"/>
        <w:ind w:left="1000"/>
        <w:jc w:val="both"/>
        <w:rPr>
          <w:bCs/>
          <w:lang w:val="x-none" w:eastAsia="x-none"/>
        </w:rPr>
      </w:pPr>
      <w:r w:rsidRPr="00AA2D0B">
        <w:rPr>
          <w:lang w:val="x-none" w:eastAsia="x-none"/>
        </w:rPr>
        <w:t>Zárthelyi dolgozat a kurzus elméleti tananyagából az utolsó tanórán. A dolgozat pótlására és javítására a vizsgaidőszak végéig két alkalom biztosított az oktató által meghatározott időpontokban.</w:t>
      </w:r>
    </w:p>
    <w:p w:rsidR="00BE432C" w:rsidRPr="00AA2D0B" w:rsidRDefault="00BE432C" w:rsidP="00977D24">
      <w:pPr>
        <w:numPr>
          <w:ilvl w:val="1"/>
          <w:numId w:val="137"/>
        </w:numPr>
        <w:tabs>
          <w:tab w:val="clear" w:pos="792"/>
          <w:tab w:val="right" w:pos="900"/>
          <w:tab w:val="num" w:pos="1000"/>
        </w:tabs>
        <w:spacing w:before="120"/>
        <w:ind w:left="1000"/>
        <w:jc w:val="both"/>
        <w:rPr>
          <w:b/>
          <w:bCs/>
          <w:lang w:val="x-none" w:eastAsia="x-none"/>
        </w:rPr>
      </w:pPr>
      <w:r w:rsidRPr="00AA2D0B">
        <w:rPr>
          <w:b/>
          <w:lang w:eastAsia="x-none"/>
        </w:rPr>
        <w:t>Félévközi jegy.</w:t>
      </w:r>
    </w:p>
    <w:p w:rsidR="0023082C" w:rsidRPr="00AA2D0B" w:rsidRDefault="0023082C" w:rsidP="00977D24">
      <w:pPr>
        <w:pStyle w:val="Listaszerbekezds"/>
        <w:numPr>
          <w:ilvl w:val="0"/>
          <w:numId w:val="137"/>
        </w:numPr>
        <w:tabs>
          <w:tab w:val="clear" w:pos="360"/>
          <w:tab w:val="left" w:pos="284"/>
          <w:tab w:val="num" w:pos="644"/>
        </w:tabs>
        <w:spacing w:before="120"/>
        <w:ind w:left="641" w:hanging="357"/>
        <w:contextualSpacing w:val="0"/>
        <w:rPr>
          <w:b/>
        </w:rPr>
      </w:pPr>
      <w:r w:rsidRPr="00AA2D0B">
        <w:rPr>
          <w:b/>
        </w:rPr>
        <w:tab/>
        <w:t>Irodalomjegyzék (magyar, angol):</w:t>
      </w:r>
    </w:p>
    <w:p w:rsidR="0023082C" w:rsidRPr="00AA2D0B" w:rsidRDefault="0023082C" w:rsidP="00977D24">
      <w:pPr>
        <w:pStyle w:val="lfej"/>
        <w:numPr>
          <w:ilvl w:val="1"/>
          <w:numId w:val="137"/>
        </w:numPr>
        <w:tabs>
          <w:tab w:val="clear" w:pos="792"/>
          <w:tab w:val="clear" w:pos="4536"/>
          <w:tab w:val="clear" w:pos="9072"/>
          <w:tab w:val="num" w:pos="1000"/>
        </w:tabs>
        <w:spacing w:before="120"/>
        <w:ind w:left="1000"/>
        <w:jc w:val="both"/>
        <w:rPr>
          <w:b/>
        </w:rPr>
      </w:pPr>
      <w:r w:rsidRPr="00AA2D0B">
        <w:rPr>
          <w:b/>
        </w:rPr>
        <w:t xml:space="preserve">Kötelező irodalom [Required readings] </w:t>
      </w:r>
    </w:p>
    <w:p w:rsidR="0023082C" w:rsidRPr="00AA2D0B" w:rsidRDefault="0023082C" w:rsidP="00977D24">
      <w:pPr>
        <w:numPr>
          <w:ilvl w:val="0"/>
          <w:numId w:val="338"/>
        </w:numPr>
        <w:autoSpaceDE w:val="0"/>
        <w:autoSpaceDN w:val="0"/>
        <w:adjustRightInd w:val="0"/>
        <w:jc w:val="both"/>
      </w:pPr>
      <w:r w:rsidRPr="00AA2D0B">
        <w:rPr>
          <w:bCs/>
        </w:rPr>
        <w:t>Geoinformációs támogatási doktrína, [</w:t>
      </w:r>
      <w:r w:rsidRPr="00AA2D0B">
        <w:rPr>
          <w:rStyle w:val="translation"/>
        </w:rPr>
        <w:t>Geoinformation support doctrine</w:t>
      </w:r>
      <w:r w:rsidRPr="00AA2D0B">
        <w:rPr>
          <w:bCs/>
        </w:rPr>
        <w:t>],(</w:t>
      </w:r>
      <w:r w:rsidRPr="00AA2D0B">
        <w:t>MH DOFT kód: FD 2.4 (1), Magyar Honvédség Kiadványa, 2014. Budapest, p. 69) (in Hungarian)</w:t>
      </w:r>
    </w:p>
    <w:p w:rsidR="0023082C" w:rsidRPr="00AA2D0B" w:rsidRDefault="0023082C" w:rsidP="00977D24">
      <w:pPr>
        <w:numPr>
          <w:ilvl w:val="0"/>
          <w:numId w:val="338"/>
        </w:numPr>
        <w:autoSpaceDE w:val="0"/>
        <w:autoSpaceDN w:val="0"/>
        <w:adjustRightInd w:val="0"/>
        <w:jc w:val="both"/>
      </w:pPr>
      <w:r w:rsidRPr="00AA2D0B">
        <w:rPr>
          <w:bCs/>
        </w:rPr>
        <w:t xml:space="preserve">STANAG 2251 IGEO (EDITION 6) </w:t>
      </w:r>
      <w:r w:rsidRPr="00AA2D0B">
        <w:t xml:space="preserve">– Scope and presentation of military geographic information and documentation (MGID), 1999. p. 20. NATO kiadvány. </w:t>
      </w:r>
    </w:p>
    <w:p w:rsidR="0023082C" w:rsidRPr="00AA2D0B" w:rsidRDefault="0023082C" w:rsidP="00977D24">
      <w:pPr>
        <w:numPr>
          <w:ilvl w:val="0"/>
          <w:numId w:val="338"/>
        </w:numPr>
        <w:autoSpaceDE w:val="0"/>
        <w:autoSpaceDN w:val="0"/>
        <w:adjustRightInd w:val="0"/>
        <w:jc w:val="both"/>
      </w:pPr>
      <w:r w:rsidRPr="00AA2D0B">
        <w:rPr>
          <w:bCs/>
        </w:rPr>
        <w:t xml:space="preserve">Siposné Kecskeméthy Klára: A katonaföldrajz alapjai [Basic of military geography] </w:t>
      </w:r>
      <w:r w:rsidRPr="00AA2D0B">
        <w:t>in: Tóth József (szerk.): Általános társadalomföldrajz II. kötet (Dialóg Campus Kiadó, Budapest-Pécs, 2002.), 43-68. oldal, (in Hungarian)</w:t>
      </w:r>
    </w:p>
    <w:p w:rsidR="0023082C" w:rsidRPr="00AA2D0B" w:rsidRDefault="0023082C" w:rsidP="00977D24">
      <w:pPr>
        <w:pStyle w:val="lfej"/>
        <w:numPr>
          <w:ilvl w:val="1"/>
          <w:numId w:val="13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r w:rsidRPr="00AA2D0B">
        <w:rPr>
          <w:b/>
          <w:lang w:val="hu-HU"/>
        </w:rPr>
        <w:t>[Recommended readings]</w:t>
      </w:r>
    </w:p>
    <w:p w:rsidR="0023082C" w:rsidRPr="00AA2D0B" w:rsidRDefault="0023082C" w:rsidP="00977D24">
      <w:pPr>
        <w:numPr>
          <w:ilvl w:val="0"/>
          <w:numId w:val="338"/>
        </w:numPr>
        <w:autoSpaceDE w:val="0"/>
        <w:autoSpaceDN w:val="0"/>
        <w:adjustRightInd w:val="0"/>
        <w:jc w:val="both"/>
        <w:rPr>
          <w:bCs/>
        </w:rPr>
      </w:pPr>
      <w:r w:rsidRPr="00AA2D0B">
        <w:rPr>
          <w:bCs/>
        </w:rPr>
        <w:t>Térképészeti és Katonaföldrajzi ismeret, tereptani oktatócsomag 1-5. [Mapping and Military Geography, Field Training Tutorial] MH GEOSZ 2012. (in Hungarian)</w:t>
      </w:r>
    </w:p>
    <w:p w:rsidR="0023082C" w:rsidRPr="00AA2D0B" w:rsidRDefault="0023082C" w:rsidP="00977D24">
      <w:pPr>
        <w:numPr>
          <w:ilvl w:val="0"/>
          <w:numId w:val="338"/>
        </w:numPr>
        <w:autoSpaceDE w:val="0"/>
        <w:autoSpaceDN w:val="0"/>
        <w:adjustRightInd w:val="0"/>
        <w:jc w:val="both"/>
        <w:rPr>
          <w:bCs/>
        </w:rPr>
      </w:pPr>
      <w:r w:rsidRPr="00AA2D0B">
        <w:rPr>
          <w:bCs/>
        </w:rPr>
        <w:t>Világföldrajz, [World Geography]Szerkesztette: Tóth József, Budapest, Akadémiai Kiadó, 2010. p. 1486. (in Hungarian)</w:t>
      </w:r>
    </w:p>
    <w:p w:rsidR="0023082C" w:rsidRPr="00AA2D0B" w:rsidRDefault="0023082C" w:rsidP="00977D24">
      <w:pPr>
        <w:numPr>
          <w:ilvl w:val="0"/>
          <w:numId w:val="338"/>
        </w:numPr>
        <w:autoSpaceDE w:val="0"/>
        <w:autoSpaceDN w:val="0"/>
        <w:adjustRightInd w:val="0"/>
        <w:jc w:val="both"/>
        <w:rPr>
          <w:bCs/>
        </w:rPr>
      </w:pPr>
      <w:r w:rsidRPr="00AA2D0B">
        <w:rPr>
          <w:bCs/>
        </w:rPr>
        <w:t>Bosznia-Hercegovina katonaföldrajzi atlasza: oktatási segédlet [Military Geographical Atlas of Bosnia and Herzegovina: Educational Guide] / Szerk. Szücs Attila [et al.] ; [közread. A] Magyar Honvédség Geoinformációs Szolgálat (2008) (in Hungarian)</w:t>
      </w:r>
    </w:p>
    <w:p w:rsidR="0023082C" w:rsidRPr="00AA2D0B" w:rsidRDefault="0023082C" w:rsidP="00977D24">
      <w:pPr>
        <w:numPr>
          <w:ilvl w:val="0"/>
          <w:numId w:val="338"/>
        </w:numPr>
        <w:autoSpaceDE w:val="0"/>
        <w:autoSpaceDN w:val="0"/>
        <w:adjustRightInd w:val="0"/>
        <w:jc w:val="both"/>
        <w:rPr>
          <w:bCs/>
        </w:rPr>
      </w:pPr>
      <w:r w:rsidRPr="00AA2D0B">
        <w:rPr>
          <w:bCs/>
        </w:rPr>
        <w:lastRenderedPageBreak/>
        <w:t>Afganisztán katonaföldrajzi atlasza: oktatási segédlet [Military Geographical Atlas of Afghanistan: Educational Guide]/ [közread. A] Magyar Honvédség Térképész Szolgálat, Budapest, (2005). (in Hungarian)</w:t>
      </w:r>
    </w:p>
    <w:p w:rsidR="0023082C" w:rsidRPr="00AA2D0B" w:rsidRDefault="0023082C" w:rsidP="00977D24">
      <w:pPr>
        <w:numPr>
          <w:ilvl w:val="0"/>
          <w:numId w:val="338"/>
        </w:numPr>
        <w:autoSpaceDE w:val="0"/>
        <w:autoSpaceDN w:val="0"/>
        <w:adjustRightInd w:val="0"/>
        <w:jc w:val="both"/>
      </w:pPr>
      <w:r w:rsidRPr="00AA2D0B">
        <w:rPr>
          <w:bCs/>
        </w:rPr>
        <w:t xml:space="preserve">Siposné Kecskeméthy Klára: A katonaföldrajz alapjai [Basics of Military Geography] </w:t>
      </w:r>
      <w:r w:rsidRPr="00AA2D0B">
        <w:t>(p. 157-173. In: Szemelvények a hadtudomány általános elmélete témakörben készített tanulmányokból, ZMKA kiadvány, Budapest, 1994. I. évfolyam, 2. szám – tanulmány) (in Hungarian)</w:t>
      </w:r>
    </w:p>
    <w:p w:rsidR="0023082C" w:rsidRPr="00AA2D0B" w:rsidRDefault="0023082C" w:rsidP="00977D24">
      <w:pPr>
        <w:numPr>
          <w:ilvl w:val="0"/>
          <w:numId w:val="338"/>
        </w:numPr>
        <w:autoSpaceDE w:val="0"/>
        <w:autoSpaceDN w:val="0"/>
        <w:adjustRightInd w:val="0"/>
        <w:jc w:val="both"/>
      </w:pPr>
      <w:r w:rsidRPr="00AA2D0B">
        <w:t>Magyarország társadalmi-gazdasági földrajza, [Socio-economic Geography of Hungary] Szerkesztette: Perczel György, ELTE Eötvös Kiadó, Budapest, 2003. p. 633, (in Hungarian)</w:t>
      </w:r>
    </w:p>
    <w:p w:rsidR="001F1FBA" w:rsidRPr="00AA2D0B" w:rsidRDefault="001F1FBA" w:rsidP="009B724C">
      <w:pPr>
        <w:pStyle w:val="lfej"/>
        <w:tabs>
          <w:tab w:val="clear" w:pos="4536"/>
          <w:tab w:val="clear" w:pos="9072"/>
        </w:tabs>
        <w:ind w:left="5954"/>
        <w:jc w:val="center"/>
      </w:pPr>
    </w:p>
    <w:p w:rsidR="00672C45" w:rsidRPr="00AA2D0B" w:rsidRDefault="0023082C" w:rsidP="0023082C">
      <w:pPr>
        <w:spacing w:after="120"/>
        <w:rPr>
          <w:bCs/>
        </w:rPr>
      </w:pPr>
      <w:r w:rsidRPr="00AA2D0B">
        <w:rPr>
          <w:bCs/>
        </w:rPr>
        <w:t>Budapest, 2017. október 31.</w:t>
      </w:r>
    </w:p>
    <w:p w:rsidR="0023082C" w:rsidRPr="00AA2D0B" w:rsidRDefault="0023082C" w:rsidP="0023082C">
      <w:pPr>
        <w:spacing w:after="120"/>
        <w:ind w:firstLine="1440"/>
        <w:rPr>
          <w:bCs/>
        </w:rPr>
      </w:pPr>
    </w:p>
    <w:p w:rsidR="0023082C" w:rsidRPr="00AA2D0B" w:rsidRDefault="00BF7A80" w:rsidP="0023082C">
      <w:pPr>
        <w:pStyle w:val="lfej"/>
        <w:tabs>
          <w:tab w:val="right" w:pos="900"/>
        </w:tabs>
        <w:spacing w:before="120"/>
        <w:jc w:val="both"/>
        <w:rPr>
          <w:b/>
          <w:bCs/>
          <w:lang w:val="hu-HU"/>
        </w:rPr>
      </w:pPr>
      <w:r w:rsidRPr="00AA2D0B">
        <w:rPr>
          <w:b/>
          <w:lang w:val="hu-HU"/>
        </w:rPr>
        <w:tab/>
      </w:r>
      <w:r w:rsidRPr="00AA2D0B">
        <w:rPr>
          <w:b/>
          <w:lang w:val="hu-HU"/>
        </w:rPr>
        <w:tab/>
      </w:r>
      <w:r w:rsidR="009E2F0C" w:rsidRPr="00AA2D0B">
        <w:rPr>
          <w:b/>
          <w:lang w:val="hu-HU"/>
        </w:rPr>
        <w:t xml:space="preserve">                                   </w:t>
      </w:r>
      <w:r w:rsidR="0023082C" w:rsidRPr="00AA2D0B">
        <w:rPr>
          <w:b/>
        </w:rPr>
        <w:t>Siposné Prof. Dr. Kecskeméthy Klára, egyetemi tanár, CSc</w:t>
      </w:r>
    </w:p>
    <w:p w:rsidR="0023082C" w:rsidRPr="00AA2D0B" w:rsidRDefault="0023082C" w:rsidP="009E2F0C">
      <w:pPr>
        <w:spacing w:after="120"/>
        <w:ind w:left="4254" w:firstLine="709"/>
        <w:rPr>
          <w:bCs/>
        </w:rPr>
      </w:pPr>
      <w:r w:rsidRPr="00AA2D0B">
        <w:rPr>
          <w:bCs/>
        </w:rPr>
        <w:t>tantárgyfelelős</w:t>
      </w:r>
    </w:p>
    <w:p w:rsidR="007F7620" w:rsidRPr="00AA2D0B" w:rsidRDefault="007F7620" w:rsidP="00672C45">
      <w:pPr>
        <w:spacing w:after="120"/>
        <w:ind w:firstLine="1440"/>
        <w:rPr>
          <w:bCs/>
        </w:rPr>
      </w:pPr>
    </w:p>
    <w:p w:rsidR="007F7620" w:rsidRPr="00AA2D0B" w:rsidRDefault="007F7620" w:rsidP="00672C45">
      <w:pPr>
        <w:spacing w:after="120"/>
        <w:ind w:firstLine="1440"/>
        <w:rPr>
          <w:bCs/>
        </w:rPr>
      </w:pPr>
    </w:p>
    <w:p w:rsidR="007F7620" w:rsidRPr="00AA2D0B" w:rsidRDefault="007F7620" w:rsidP="00672C45">
      <w:pPr>
        <w:spacing w:after="120"/>
        <w:ind w:firstLine="1440"/>
        <w:rPr>
          <w:bCs/>
        </w:rPr>
      </w:pPr>
    </w:p>
    <w:p w:rsidR="007F7620" w:rsidRPr="00AA2D0B" w:rsidRDefault="0023082C" w:rsidP="00D40EED">
      <w:pPr>
        <w:spacing w:after="120"/>
        <w:rPr>
          <w:bCs/>
          <w:sz w:val="4"/>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806542" w:rsidRPr="00AA2D0B" w:rsidTr="00BA3614">
        <w:tc>
          <w:tcPr>
            <w:tcW w:w="4855" w:type="dxa"/>
            <w:tcBorders>
              <w:top w:val="nil"/>
              <w:left w:val="nil"/>
              <w:bottom w:val="single" w:sz="4" w:space="0" w:color="auto"/>
              <w:right w:val="nil"/>
            </w:tcBorders>
            <w:hideMark/>
          </w:tcPr>
          <w:p w:rsidR="00806542" w:rsidRPr="00AA2D0B" w:rsidRDefault="00806542"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06542" w:rsidRPr="00AA2D0B" w:rsidRDefault="00806542" w:rsidP="00BA3614">
            <w:pPr>
              <w:pStyle w:val="Szvegtrzs"/>
            </w:pPr>
          </w:p>
        </w:tc>
        <w:tc>
          <w:tcPr>
            <w:tcW w:w="2597" w:type="dxa"/>
          </w:tcPr>
          <w:p w:rsidR="00806542" w:rsidRPr="00AA2D0B" w:rsidRDefault="00806542" w:rsidP="00BA3614">
            <w:pPr>
              <w:pStyle w:val="Szvegtrzs"/>
              <w:jc w:val="right"/>
            </w:pPr>
          </w:p>
        </w:tc>
      </w:tr>
      <w:tr w:rsidR="00806542" w:rsidRPr="00AA2D0B" w:rsidTr="00BA3614">
        <w:tc>
          <w:tcPr>
            <w:tcW w:w="4855" w:type="dxa"/>
            <w:tcBorders>
              <w:top w:val="single" w:sz="4" w:space="0" w:color="auto"/>
              <w:left w:val="nil"/>
              <w:bottom w:val="nil"/>
              <w:right w:val="nil"/>
            </w:tcBorders>
            <w:hideMark/>
          </w:tcPr>
          <w:p w:rsidR="00806542" w:rsidRPr="00AA2D0B" w:rsidRDefault="00806542" w:rsidP="00BA3614">
            <w:pPr>
              <w:pStyle w:val="Szvegtrzs"/>
              <w:jc w:val="center"/>
              <w:rPr>
                <w:b/>
              </w:rPr>
            </w:pPr>
            <w:r w:rsidRPr="00AA2D0B">
              <w:rPr>
                <w:b/>
              </w:rPr>
              <w:t>Hadtudományi és Honvédtisztképző Kar</w:t>
            </w:r>
          </w:p>
        </w:tc>
        <w:tc>
          <w:tcPr>
            <w:tcW w:w="1620" w:type="dxa"/>
          </w:tcPr>
          <w:p w:rsidR="00806542" w:rsidRPr="00AA2D0B" w:rsidRDefault="00806542" w:rsidP="00BA3614">
            <w:pPr>
              <w:pStyle w:val="Szvegtrzs"/>
            </w:pPr>
          </w:p>
        </w:tc>
        <w:tc>
          <w:tcPr>
            <w:tcW w:w="2597" w:type="dxa"/>
          </w:tcPr>
          <w:p w:rsidR="00806542" w:rsidRPr="00AA2D0B" w:rsidRDefault="00806542" w:rsidP="00BA3614">
            <w:pPr>
              <w:pStyle w:val="Szvegtrzs"/>
            </w:pPr>
          </w:p>
        </w:tc>
      </w:tr>
    </w:tbl>
    <w:p w:rsidR="00806542" w:rsidRPr="00AA2D0B" w:rsidRDefault="00806542" w:rsidP="00806542">
      <w:pPr>
        <w:pStyle w:val="lfej"/>
        <w:tabs>
          <w:tab w:val="right" w:pos="0"/>
        </w:tabs>
        <w:jc w:val="both"/>
        <w:rPr>
          <w:bCs/>
        </w:rPr>
      </w:pPr>
    </w:p>
    <w:p w:rsidR="00806542" w:rsidRPr="00AA2D0B" w:rsidRDefault="00806542" w:rsidP="00806542">
      <w:pPr>
        <w:jc w:val="center"/>
        <w:rPr>
          <w:b/>
          <w:bCs/>
          <w:sz w:val="28"/>
          <w:szCs w:val="28"/>
        </w:rPr>
      </w:pPr>
      <w:r w:rsidRPr="00AA2D0B">
        <w:rPr>
          <w:b/>
          <w:bCs/>
          <w:sz w:val="28"/>
          <w:szCs w:val="28"/>
        </w:rPr>
        <w:t>TANTÁRGYI PROGRAM</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NKEHKKVS10</w:t>
      </w:r>
      <w:r w:rsidRPr="00AA2D0B">
        <w:rPr>
          <w:bCs/>
          <w:lang w:val="hu-HU"/>
        </w:rPr>
        <w:t>1</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Katonaszociológia</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Sociology</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806542" w:rsidRPr="00AA2D0B" w:rsidRDefault="00806542" w:rsidP="00977D24">
      <w:pPr>
        <w:pStyle w:val="lfej"/>
        <w:numPr>
          <w:ilvl w:val="0"/>
          <w:numId w:val="140"/>
        </w:numPr>
        <w:tabs>
          <w:tab w:val="clear" w:pos="360"/>
          <w:tab w:val="num" w:pos="644"/>
          <w:tab w:val="right" w:pos="900"/>
          <w:tab w:val="center" w:pos="4819"/>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D1ABD"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Pr="00AA2D0B">
        <w:rPr>
          <w:bCs/>
          <w:lang w:val="hu-HU"/>
        </w:rPr>
        <w:t xml:space="preserve"> Intézet</w:t>
      </w:r>
      <w:r w:rsidR="009E2F0C" w:rsidRPr="00AA2D0B">
        <w:rPr>
          <w:bCs/>
          <w:lang w:val="hu-HU"/>
        </w:rPr>
        <w:t xml:space="preserve">, </w:t>
      </w:r>
      <w:r w:rsidRPr="00AA2D0B">
        <w:rPr>
          <w:bCs/>
          <w:lang w:val="hu-HU"/>
        </w:rPr>
        <w:t xml:space="preserve">Katonai </w:t>
      </w:r>
      <w:r w:rsidR="007D1ABD" w:rsidRPr="00AA2D0B">
        <w:rPr>
          <w:bCs/>
          <w:lang w:val="hu-HU"/>
        </w:rPr>
        <w:t>V</w:t>
      </w:r>
      <w:r w:rsidRPr="00AA2D0B">
        <w:rPr>
          <w:bCs/>
          <w:lang w:val="hu-HU"/>
        </w:rPr>
        <w:t xml:space="preserve">ezetéstudományi és </w:t>
      </w:r>
      <w:r w:rsidR="007D1ABD" w:rsidRPr="00AA2D0B">
        <w:rPr>
          <w:bCs/>
          <w:lang w:val="hu-HU"/>
        </w:rPr>
        <w:t>K</w:t>
      </w:r>
      <w:r w:rsidRPr="00AA2D0B">
        <w:rPr>
          <w:bCs/>
          <w:lang w:val="hu-HU"/>
        </w:rPr>
        <w:t xml:space="preserve">özismereti </w:t>
      </w:r>
      <w:r w:rsidR="007D1ABD" w:rsidRPr="00AA2D0B">
        <w:rPr>
          <w:bCs/>
          <w:lang w:val="hu-HU"/>
        </w:rPr>
        <w:t>T</w:t>
      </w:r>
      <w:r w:rsidRPr="00AA2D0B">
        <w:rPr>
          <w:bCs/>
          <w:lang w:val="hu-HU"/>
        </w:rPr>
        <w:t>anszék</w:t>
      </w:r>
      <w:r w:rsidR="009E2F0C" w:rsidRPr="00AA2D0B">
        <w:rPr>
          <w:bCs/>
          <w:lang w:val="hu-HU"/>
        </w:rPr>
        <w:t xml:space="preserve">,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06542" w:rsidRPr="00AA2D0B" w:rsidRDefault="00806542" w:rsidP="00977D24">
      <w:pPr>
        <w:pStyle w:val="lfej"/>
        <w:numPr>
          <w:ilvl w:val="1"/>
          <w:numId w:val="14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06542" w:rsidRPr="00AA2D0B" w:rsidRDefault="00806542" w:rsidP="00977D24">
      <w:pPr>
        <w:pStyle w:val="lfej"/>
        <w:numPr>
          <w:ilvl w:val="2"/>
          <w:numId w:val="14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(15+0)</w:t>
      </w:r>
    </w:p>
    <w:p w:rsidR="00806542" w:rsidRPr="00AA2D0B" w:rsidRDefault="00806542" w:rsidP="00977D24">
      <w:pPr>
        <w:pStyle w:val="lfej"/>
        <w:numPr>
          <w:ilvl w:val="2"/>
          <w:numId w:val="14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06542" w:rsidRPr="00AA2D0B" w:rsidRDefault="00806542" w:rsidP="00977D24">
      <w:pPr>
        <w:pStyle w:val="lfej"/>
        <w:numPr>
          <w:ilvl w:val="1"/>
          <w:numId w:val="14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806542" w:rsidRPr="00AA2D0B" w:rsidRDefault="00806542" w:rsidP="00977D24">
      <w:pPr>
        <w:pStyle w:val="lfej"/>
        <w:numPr>
          <w:ilvl w:val="0"/>
          <w:numId w:val="140"/>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hadügy szociológiája, fejlődése, vizsgálati irányai. A katonaszociológia kutatási módszertana. A katonai szervezetek szociológiai jellemzői, belső működési mechanizmusuk. Értékek, értékrendszerek, katonai értékek. A katonai szocializáció és intézményrendszere, a szervezeti kultúra jelentősége és változásai. A Magyar Honvédség szociális struktúrája. Konfliktusok a katonai szervezetben. A hivatásos katonai pálya presztízse. A normák szerepe a katonai szervezetben. A katonai hivatás és változásai. Empirikus kutatások a NATO- és EU-tagországok haderőiben és a Magyar Honvédségben.</w:t>
      </w:r>
    </w:p>
    <w:p w:rsidR="00806542" w:rsidRPr="00AA2D0B" w:rsidRDefault="00806542" w:rsidP="00977D24">
      <w:pPr>
        <w:pStyle w:val="Listaszerbekezds"/>
        <w:numPr>
          <w:ilvl w:val="0"/>
          <w:numId w:val="140"/>
        </w:numPr>
        <w:tabs>
          <w:tab w:val="clear" w:pos="360"/>
          <w:tab w:val="num" w:pos="644"/>
        </w:tabs>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racial, religious and sexual minorities in the military; homosexuality/gays in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stress and military service, responses to death by the military organization.</w:t>
      </w:r>
    </w:p>
    <w:p w:rsidR="00806542" w:rsidRPr="00AA2D0B" w:rsidRDefault="00806542" w:rsidP="00977D24">
      <w:pPr>
        <w:pStyle w:val="Listaszerbekezds"/>
        <w:numPr>
          <w:ilvl w:val="0"/>
          <w:numId w:val="140"/>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tantárgy a katonai szervezetek jellegzetességei; felépítése, m</w:t>
      </w:r>
      <w:r w:rsidRPr="00AA2D0B">
        <w:rPr>
          <w:rFonts w:hint="eastAsia"/>
        </w:rPr>
        <w:t>ű</w:t>
      </w:r>
      <w:r w:rsidRPr="00AA2D0B">
        <w:t>ködése, fejl</w:t>
      </w:r>
      <w:r w:rsidRPr="00AA2D0B">
        <w:rPr>
          <w:rFonts w:hint="eastAsia"/>
        </w:rPr>
        <w:t>ő</w:t>
      </w:r>
      <w:r w:rsidRPr="00AA2D0B">
        <w:t>dési tendenciái, valamint a katonaszociológia, mint társadalomtudományi szakdiszciplína sajátos megközelítésmódjának megismertetése mellett segít eligazodni a biztonsági szektor szervezeteiben, intézményeiben (különösen a fegyveres er</w:t>
      </w:r>
      <w:r w:rsidRPr="00AA2D0B">
        <w:rPr>
          <w:rFonts w:hint="eastAsia"/>
        </w:rPr>
        <w:t>ő</w:t>
      </w:r>
      <w:r w:rsidRPr="00AA2D0B">
        <w:t>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w:t>
      </w:r>
      <w:r w:rsidRPr="00AA2D0B">
        <w:rPr>
          <w:rFonts w:hint="eastAsia"/>
        </w:rPr>
        <w:t>ő</w:t>
      </w:r>
      <w:r w:rsidRPr="00AA2D0B">
        <w:t>sorban  a fegyveres er</w:t>
      </w:r>
      <w:r w:rsidRPr="00AA2D0B">
        <w:rPr>
          <w:rFonts w:hint="eastAsia"/>
        </w:rPr>
        <w:t>ő</w:t>
      </w:r>
      <w:r w:rsidRPr="00AA2D0B">
        <w:t>k, rendvédelmi szervek, nemzetbiztonsági szolgálatok/, valamint a közigazgatási szervezetek béke és különleges jogrend szerinti, együttes tevékenységének m</w:t>
      </w:r>
      <w:r w:rsidRPr="00AA2D0B">
        <w:rPr>
          <w:rFonts w:hint="eastAsia"/>
        </w:rPr>
        <w:t>ű</w:t>
      </w:r>
      <w:r w:rsidRPr="00AA2D0B">
        <w:t>ködési sajátosságait, társadalmi összetev</w:t>
      </w:r>
      <w:r w:rsidRPr="00AA2D0B">
        <w:rPr>
          <w:rFonts w:hint="eastAsia"/>
        </w:rPr>
        <w:t>ő</w:t>
      </w:r>
      <w:r w:rsidRPr="00AA2D0B">
        <w:t>it itthon és külföldön egyaránt.</w:t>
      </w:r>
    </w:p>
    <w:p w:rsidR="00806542" w:rsidRPr="00AA2D0B" w:rsidRDefault="00806542" w:rsidP="00977D24">
      <w:pPr>
        <w:pStyle w:val="Listaszerbekezds"/>
        <w:numPr>
          <w:ilvl w:val="0"/>
          <w:numId w:val="140"/>
        </w:numPr>
        <w:tabs>
          <w:tab w:val="clear" w:pos="360"/>
          <w:tab w:val="num" w:pos="644"/>
        </w:tabs>
        <w:spacing w:before="120"/>
        <w:ind w:left="641" w:hanging="357"/>
        <w:jc w:val="both"/>
        <w:rPr>
          <w:bCs/>
          <w:color w:val="000000"/>
          <w:lang w:val="en-GB"/>
        </w:rPr>
      </w:pPr>
      <w:r w:rsidRPr="00AA2D0B">
        <w:rPr>
          <w:b/>
          <w:color w:val="000000"/>
        </w:rPr>
        <w:t>Elérendő kompetenciák (angolul):</w:t>
      </w:r>
      <w:r w:rsidRPr="00AA2D0B">
        <w:rPr>
          <w:color w:val="000000"/>
        </w:rPr>
        <w:t xml:space="preserve"> The students involved in this training within the discipline of military sociology should be able to:</w:t>
      </w:r>
    </w:p>
    <w:p w:rsidR="00806542" w:rsidRPr="00AA2D0B" w:rsidRDefault="00806542" w:rsidP="00977D24">
      <w:pPr>
        <w:pStyle w:val="Listaszerbekezds"/>
        <w:numPr>
          <w:ilvl w:val="0"/>
          <w:numId w:val="139"/>
        </w:numPr>
        <w:spacing w:before="120"/>
        <w:jc w:val="both"/>
        <w:rPr>
          <w:color w:val="000000"/>
        </w:rPr>
      </w:pPr>
      <w:r w:rsidRPr="00AA2D0B">
        <w:rPr>
          <w:color w:val="000000"/>
        </w:rPr>
        <w:t>apply sociological theory to understand the military as an organization, social institution and social group;</w:t>
      </w:r>
    </w:p>
    <w:p w:rsidR="00806542" w:rsidRPr="00AA2D0B" w:rsidRDefault="00806542" w:rsidP="00977D24">
      <w:pPr>
        <w:pStyle w:val="Listaszerbekezds"/>
        <w:numPr>
          <w:ilvl w:val="0"/>
          <w:numId w:val="139"/>
        </w:numPr>
        <w:spacing w:before="120"/>
        <w:jc w:val="both"/>
        <w:rPr>
          <w:color w:val="000000"/>
        </w:rPr>
      </w:pPr>
      <w:r w:rsidRPr="00AA2D0B">
        <w:rPr>
          <w:color w:val="000000"/>
        </w:rPr>
        <w:t>critically evaluate explanations of human behavior and social phenomena within the military;</w:t>
      </w:r>
    </w:p>
    <w:p w:rsidR="00806542" w:rsidRPr="00AA2D0B" w:rsidRDefault="00806542" w:rsidP="00977D24">
      <w:pPr>
        <w:pStyle w:val="Listaszerbekezds"/>
        <w:numPr>
          <w:ilvl w:val="0"/>
          <w:numId w:val="139"/>
        </w:numPr>
        <w:spacing w:before="120"/>
        <w:jc w:val="both"/>
        <w:rPr>
          <w:color w:val="000000"/>
        </w:rPr>
      </w:pPr>
      <w:r w:rsidRPr="00AA2D0B">
        <w:rPr>
          <w:color w:val="000000"/>
        </w:rPr>
        <w:t>-apply scientific principles to understand the social features of military, law enforcement organizations, and national security agencies;</w:t>
      </w:r>
    </w:p>
    <w:p w:rsidR="00806542" w:rsidRPr="00AA2D0B" w:rsidRDefault="00806542" w:rsidP="00977D24">
      <w:pPr>
        <w:pStyle w:val="Listaszerbekezds"/>
        <w:numPr>
          <w:ilvl w:val="0"/>
          <w:numId w:val="139"/>
        </w:numPr>
        <w:spacing w:before="120"/>
        <w:jc w:val="both"/>
        <w:rPr>
          <w:color w:val="000000"/>
        </w:rPr>
      </w:pPr>
      <w:r w:rsidRPr="00AA2D0B">
        <w:rPr>
          <w:color w:val="000000"/>
        </w:rPr>
        <w:lastRenderedPageBreak/>
        <w:t>evaluate the quality of social scientific data related to social violence, war and military;</w:t>
      </w:r>
    </w:p>
    <w:p w:rsidR="00806542" w:rsidRPr="00AA2D0B" w:rsidRDefault="00806542" w:rsidP="00977D24">
      <w:pPr>
        <w:pStyle w:val="Listaszerbekezds"/>
        <w:numPr>
          <w:ilvl w:val="0"/>
          <w:numId w:val="139"/>
        </w:numPr>
        <w:spacing w:before="120"/>
        <w:jc w:val="both"/>
        <w:rPr>
          <w:color w:val="000000"/>
        </w:rPr>
      </w:pPr>
      <w:r w:rsidRPr="00AA2D0B">
        <w:rPr>
          <w:color w:val="000000"/>
        </w:rPr>
        <w:t>rigorously analyze social scientific data related to social violence, war and military;</w:t>
      </w:r>
    </w:p>
    <w:p w:rsidR="00806542" w:rsidRPr="00AA2D0B" w:rsidRDefault="00806542" w:rsidP="00977D24">
      <w:pPr>
        <w:pStyle w:val="Listaszerbekezds"/>
        <w:numPr>
          <w:ilvl w:val="0"/>
          <w:numId w:val="139"/>
        </w:numPr>
        <w:spacing w:before="120"/>
        <w:jc w:val="both"/>
        <w:rPr>
          <w:color w:val="000000"/>
        </w:rPr>
      </w:pPr>
      <w:r w:rsidRPr="00AA2D0B">
        <w:rPr>
          <w:color w:val="000000"/>
        </w:rPr>
        <w:t>use sociological knowledge to inform policy debates and to promote public understanding about social violence, war and military.</w:t>
      </w:r>
    </w:p>
    <w:p w:rsidR="00806542" w:rsidRPr="00AA2D0B" w:rsidRDefault="00806542" w:rsidP="00977D24">
      <w:pPr>
        <w:pStyle w:val="lfej"/>
        <w:numPr>
          <w:ilvl w:val="0"/>
          <w:numId w:val="140"/>
        </w:numPr>
        <w:tabs>
          <w:tab w:val="clear" w:pos="360"/>
          <w:tab w:val="num" w:pos="644"/>
          <w:tab w:val="right" w:pos="900"/>
        </w:tabs>
        <w:spacing w:before="120"/>
        <w:ind w:left="644"/>
        <w:jc w:val="both"/>
        <w:rPr>
          <w:bCs/>
          <w:lang w:val="hu-HU"/>
        </w:rPr>
      </w:pPr>
      <w:r w:rsidRPr="00AA2D0B">
        <w:rPr>
          <w:b/>
          <w:bCs/>
          <w:lang w:val="hu-HU"/>
        </w:rPr>
        <w:t>Előtanulmányi kötelezettségek: -</w:t>
      </w:r>
    </w:p>
    <w:p w:rsidR="00806542" w:rsidRPr="00AA2D0B" w:rsidRDefault="00806542" w:rsidP="00977D24">
      <w:pPr>
        <w:pStyle w:val="Listaszerbekezds"/>
        <w:numPr>
          <w:ilvl w:val="0"/>
          <w:numId w:val="140"/>
        </w:numPr>
        <w:tabs>
          <w:tab w:val="clear" w:pos="360"/>
          <w:tab w:val="num" w:pos="644"/>
        </w:tabs>
        <w:spacing w:before="120"/>
        <w:ind w:left="641" w:hanging="357"/>
        <w:contextualSpacing w:val="0"/>
        <w:jc w:val="both"/>
        <w:rPr>
          <w:b/>
        </w:rPr>
      </w:pPr>
      <w:r w:rsidRPr="00AA2D0B">
        <w:rPr>
          <w:b/>
        </w:rPr>
        <w:t>A tantárgy tematikája:</w:t>
      </w:r>
    </w:p>
    <w:p w:rsidR="00806542" w:rsidRPr="00AA2D0B" w:rsidRDefault="00806542" w:rsidP="00977D24">
      <w:pPr>
        <w:pStyle w:val="Listaszerbekezds"/>
        <w:numPr>
          <w:ilvl w:val="1"/>
          <w:numId w:val="140"/>
        </w:numPr>
        <w:tabs>
          <w:tab w:val="clear" w:pos="792"/>
          <w:tab w:val="num" w:pos="1000"/>
        </w:tabs>
        <w:spacing w:before="120"/>
        <w:ind w:left="1000"/>
        <w:jc w:val="both"/>
      </w:pPr>
      <w:r w:rsidRPr="00AA2D0B">
        <w:t>A hadügy szociológiája. A hadügy szociológiája, mint diszciplína. A hadügy szociológiájának problémakörei. A hadügy alap- intézményrendszerének szociológiája. A béke és biztonság szociológiája.</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katonaszociológia kutatási módszertana. A kutatások típusai és f</w:t>
      </w:r>
      <w:r w:rsidRPr="00AA2D0B">
        <w:rPr>
          <w:rFonts w:hint="eastAsia"/>
        </w:rPr>
        <w:t>ő</w:t>
      </w:r>
      <w:r w:rsidRPr="00AA2D0B">
        <w:t xml:space="preserve"> szakaszi. A kutatási gyakorlatot szabályozó nemzetközi kódex el</w:t>
      </w:r>
      <w:r w:rsidRPr="00AA2D0B">
        <w:rPr>
          <w:rFonts w:hint="eastAsia"/>
        </w:rPr>
        <w:t>őí</w:t>
      </w:r>
      <w:r w:rsidRPr="00AA2D0B">
        <w:t>rásai. A kutatási eredmények prezentálása. Empirikus katonaszociológiai kutatások a MH-ben.</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katonai szervezetek szociológiai jellemz</w:t>
      </w:r>
      <w:r w:rsidRPr="00AA2D0B">
        <w:rPr>
          <w:rFonts w:hint="eastAsia"/>
        </w:rPr>
        <w:t>ő</w:t>
      </w:r>
      <w:r w:rsidRPr="00AA2D0B">
        <w:t>i. A katonai szervezet funkciói, céljai, célrendszerei. A katonai szervezet struktúrája.</w:t>
      </w:r>
    </w:p>
    <w:p w:rsidR="00806542" w:rsidRPr="00AA2D0B" w:rsidRDefault="00806542" w:rsidP="00977D24">
      <w:pPr>
        <w:pStyle w:val="Listaszerbekezds"/>
        <w:numPr>
          <w:ilvl w:val="1"/>
          <w:numId w:val="140"/>
        </w:numPr>
        <w:tabs>
          <w:tab w:val="clear" w:pos="792"/>
          <w:tab w:val="num" w:pos="1000"/>
        </w:tabs>
        <w:spacing w:before="120"/>
        <w:ind w:left="1000"/>
        <w:jc w:val="both"/>
      </w:pPr>
      <w:r w:rsidRPr="00AA2D0B">
        <w:t>A katonai szervezetek bels</w:t>
      </w:r>
      <w:r w:rsidRPr="00AA2D0B">
        <w:rPr>
          <w:rFonts w:hint="eastAsia"/>
        </w:rPr>
        <w:t>ő</w:t>
      </w:r>
      <w:r w:rsidRPr="00AA2D0B">
        <w:t xml:space="preserve"> m</w:t>
      </w:r>
      <w:r w:rsidRPr="00AA2D0B">
        <w:rPr>
          <w:rFonts w:hint="eastAsia"/>
        </w:rPr>
        <w:t>ű</w:t>
      </w:r>
      <w:r w:rsidRPr="00AA2D0B">
        <w:t>ködési mechanizmusa. A vezetés. Az érdek és hatalom a katonai szervezetben. A katonai szervezet alaphatalmi rendszere.</w:t>
      </w:r>
    </w:p>
    <w:p w:rsidR="00806542" w:rsidRPr="00AA2D0B" w:rsidRDefault="00806542" w:rsidP="00977D24">
      <w:pPr>
        <w:pStyle w:val="Listaszerbekezds"/>
        <w:numPr>
          <w:ilvl w:val="1"/>
          <w:numId w:val="140"/>
        </w:numPr>
        <w:tabs>
          <w:tab w:val="clear" w:pos="792"/>
          <w:tab w:val="num" w:pos="1000"/>
        </w:tabs>
        <w:spacing w:before="120"/>
        <w:ind w:left="1000"/>
        <w:jc w:val="both"/>
      </w:pPr>
      <w:r w:rsidRPr="00AA2D0B">
        <w:t>Értékek. Kultúra és az érték összefüggési, érték tipológiák. Az értékek funkciói, és viszonyítási rendszerei. Értékrendszerek, és értékkontinuitások. Katonai szervezet alapértékei, értékpreferenciák és változásai.</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katonai szocializáció és intézményrendszere. A foglalkozási szocializáció szakaszai. A tisztté válás szocializációs folyamatai. A katonai szervezet speciális emberi kapcsolatai.</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Szervezeti kultúra a katonai szervezetben. A szervezeti kultúra fogalma, típusai és elemei. A szervezeti kultúra értelmezési kerete és jellemz</w:t>
      </w:r>
      <w:r w:rsidRPr="00AA2D0B">
        <w:rPr>
          <w:rFonts w:hint="eastAsia"/>
        </w:rPr>
        <w:t>ő</w:t>
      </w:r>
      <w:r w:rsidRPr="00AA2D0B">
        <w:t>i. A szervezeti kultúra jellemz</w:t>
      </w:r>
      <w:r w:rsidRPr="00AA2D0B">
        <w:rPr>
          <w:rFonts w:hint="eastAsia"/>
        </w:rPr>
        <w:t>ő</w:t>
      </w:r>
      <w:r w:rsidRPr="00AA2D0B">
        <w:t xml:space="preserve"> vonásai a katonai szervezetben.</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Szeminárium.</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MH szociális struktúrája. A MH szociális struktúrájának f</w:t>
      </w:r>
      <w:r w:rsidRPr="00AA2D0B">
        <w:rPr>
          <w:rFonts w:hint="eastAsia"/>
        </w:rPr>
        <w:t>ő</w:t>
      </w:r>
      <w:r w:rsidRPr="00AA2D0B">
        <w:t>bb jellemz</w:t>
      </w:r>
      <w:r w:rsidRPr="00AA2D0B">
        <w:rPr>
          <w:rFonts w:hint="eastAsia"/>
        </w:rPr>
        <w:t>ő</w:t>
      </w:r>
      <w:r w:rsidRPr="00AA2D0B">
        <w:t>i. A szervezetbe kerülés módjai, a képzettség, a lakóhely, jövedelem. Egyenl</w:t>
      </w:r>
      <w:r w:rsidRPr="00AA2D0B">
        <w:rPr>
          <w:rFonts w:hint="eastAsia"/>
        </w:rPr>
        <w:t>ő</w:t>
      </w:r>
      <w:r w:rsidRPr="00AA2D0B">
        <w:t>tlenségi helyzetek a honvédségben.</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Konfliktusok a katonai szervezetben. A konfliktus értelmezése, fogalmai. A konfliktus szintjei és formái. Szervezeti konfliktusok, és hatásai. A katonai szervezet konfliktusai. A konfliktusok szerepe a katonai szervezetben.</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foglalkozások presztízse. A hivatásos katonai pálya presztízse. A presztízsr</w:t>
      </w:r>
      <w:r w:rsidRPr="00AA2D0B">
        <w:rPr>
          <w:rFonts w:hint="eastAsia"/>
        </w:rPr>
        <w:t>ő</w:t>
      </w:r>
      <w:r w:rsidRPr="00AA2D0B">
        <w:t>l fogalmának változásai. A presztízs típusai. A presztízst meghatározó szempontok. Presztízsvizsgálatok. A katonai pálya presztízsének alakulása.</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Normák szerepe a katonai szervezetben. A normák értelmezése. A normák típusai. A csoportok norma és értékteremt</w:t>
      </w:r>
      <w:r w:rsidRPr="00AA2D0B">
        <w:rPr>
          <w:rFonts w:hint="eastAsia"/>
        </w:rPr>
        <w:t>ő</w:t>
      </w:r>
      <w:r w:rsidRPr="00AA2D0B">
        <w:t xml:space="preserve"> világa. A normák sajátosságai a katonai szervezetben.</w:t>
      </w:r>
    </w:p>
    <w:p w:rsidR="00806542" w:rsidRPr="00AA2D0B" w:rsidRDefault="00806542" w:rsidP="00977D24">
      <w:pPr>
        <w:pStyle w:val="Listaszerbekezds"/>
        <w:numPr>
          <w:ilvl w:val="1"/>
          <w:numId w:val="140"/>
        </w:numPr>
        <w:tabs>
          <w:tab w:val="clear" w:pos="792"/>
          <w:tab w:val="num" w:pos="1000"/>
        </w:tabs>
        <w:spacing w:before="120"/>
        <w:ind w:left="1000"/>
        <w:contextualSpacing w:val="0"/>
        <w:jc w:val="both"/>
      </w:pPr>
      <w:r w:rsidRPr="00AA2D0B">
        <w:t>A katonai hivatás és változásai. A tisztképzés fejl</w:t>
      </w:r>
      <w:r w:rsidRPr="00AA2D0B">
        <w:rPr>
          <w:rFonts w:hint="eastAsia"/>
        </w:rPr>
        <w:t>ő</w:t>
      </w:r>
      <w:r w:rsidRPr="00AA2D0B">
        <w:t>désének f</w:t>
      </w:r>
      <w:r w:rsidRPr="00AA2D0B">
        <w:rPr>
          <w:rFonts w:hint="eastAsia"/>
        </w:rPr>
        <w:t>ő</w:t>
      </w:r>
      <w:r w:rsidRPr="00AA2D0B">
        <w:t>bb jellemz</w:t>
      </w:r>
      <w:r w:rsidRPr="00AA2D0B">
        <w:rPr>
          <w:rFonts w:hint="eastAsia"/>
        </w:rPr>
        <w:t>ő</w:t>
      </w:r>
      <w:r w:rsidRPr="00AA2D0B">
        <w:t>i. A hivatásos tiszt státusz- és szerepjellemz</w:t>
      </w:r>
      <w:r w:rsidRPr="00AA2D0B">
        <w:rPr>
          <w:rFonts w:hint="eastAsia"/>
        </w:rPr>
        <w:t>ő</w:t>
      </w:r>
      <w:r w:rsidRPr="00AA2D0B">
        <w:t>i és a vele szemben támasztott kvalifikációs követelmények.</w:t>
      </w:r>
    </w:p>
    <w:p w:rsidR="00806542" w:rsidRPr="00AA2D0B" w:rsidRDefault="00806542" w:rsidP="00977D24">
      <w:pPr>
        <w:pStyle w:val="Listaszerbekezds"/>
        <w:numPr>
          <w:ilvl w:val="1"/>
          <w:numId w:val="140"/>
        </w:numPr>
        <w:tabs>
          <w:tab w:val="clear" w:pos="792"/>
          <w:tab w:val="num" w:pos="1000"/>
        </w:tabs>
        <w:spacing w:before="120"/>
        <w:ind w:left="1000"/>
        <w:jc w:val="both"/>
      </w:pPr>
      <w:r w:rsidRPr="00AA2D0B">
        <w:t>A katonai szervezetek felépítésének és m</w:t>
      </w:r>
      <w:r w:rsidRPr="00AA2D0B">
        <w:rPr>
          <w:rFonts w:hint="eastAsia"/>
        </w:rPr>
        <w:t>ű</w:t>
      </w:r>
      <w:r w:rsidRPr="00AA2D0B">
        <w:t>ködésének szociológiai aspektusai békeid</w:t>
      </w:r>
      <w:r w:rsidRPr="00AA2D0B">
        <w:rPr>
          <w:rFonts w:hint="eastAsia"/>
        </w:rPr>
        <w:t>ő</w:t>
      </w:r>
      <w:r w:rsidRPr="00AA2D0B">
        <w:t xml:space="preserve">szakban; ún. „alacsony intenzitású konfliktusok” (LIC, MOOTW, CROs, </w:t>
      </w:r>
      <w:r w:rsidRPr="00AA2D0B">
        <w:lastRenderedPageBreak/>
        <w:t>PSOs), valamint háborús szint</w:t>
      </w:r>
      <w:r w:rsidRPr="00AA2D0B">
        <w:rPr>
          <w:rFonts w:hint="eastAsia"/>
        </w:rPr>
        <w:t>ű</w:t>
      </w:r>
      <w:r w:rsidRPr="00AA2D0B">
        <w:t xml:space="preserve"> m</w:t>
      </w:r>
      <w:r w:rsidRPr="00AA2D0B">
        <w:rPr>
          <w:rFonts w:hint="eastAsia"/>
        </w:rPr>
        <w:t>ű</w:t>
      </w:r>
      <w:r w:rsidRPr="00AA2D0B">
        <w:t>veletek során; A nemzetközi válságreagáló (s azok részeként a béketámogató) m</w:t>
      </w:r>
      <w:r w:rsidRPr="00AA2D0B">
        <w:rPr>
          <w:rFonts w:hint="eastAsia"/>
        </w:rPr>
        <w:t>ű</w:t>
      </w:r>
      <w:r w:rsidRPr="00AA2D0B">
        <w:t>veletek katonaszociológiai aspektusai; alapelvek, szervezeti–intézményi struktúra, m</w:t>
      </w:r>
      <w:r w:rsidRPr="00AA2D0B">
        <w:rPr>
          <w:rFonts w:hint="eastAsia"/>
        </w:rPr>
        <w:t>ű</w:t>
      </w:r>
      <w:r w:rsidRPr="00AA2D0B">
        <w:t>ködési mechanizmusok katonaszociológiai jellemz</w:t>
      </w:r>
      <w:r w:rsidRPr="00AA2D0B">
        <w:rPr>
          <w:rFonts w:hint="eastAsia"/>
        </w:rPr>
        <w:t>ő</w:t>
      </w:r>
      <w:r w:rsidRPr="00AA2D0B">
        <w:t>i és változásai a NATO különböz</w:t>
      </w:r>
      <w:r w:rsidRPr="00AA2D0B">
        <w:rPr>
          <w:rFonts w:hint="eastAsia"/>
        </w:rPr>
        <w:t>ő</w:t>
      </w:r>
      <w:r w:rsidRPr="00AA2D0B">
        <w:t xml:space="preserve"> kollektív védelmi és válságreagáló m</w:t>
      </w:r>
      <w:r w:rsidRPr="00AA2D0B">
        <w:rPr>
          <w:rFonts w:hint="eastAsia"/>
        </w:rPr>
        <w:t>ű</w:t>
      </w:r>
      <w:r w:rsidRPr="00AA2D0B">
        <w:t>veletei és a hibrid m</w:t>
      </w:r>
      <w:r w:rsidRPr="00AA2D0B">
        <w:rPr>
          <w:rFonts w:hint="eastAsia"/>
        </w:rPr>
        <w:t>ű</w:t>
      </w:r>
      <w:r w:rsidRPr="00AA2D0B">
        <w:t>veletek során; A civil-katonai együttm</w:t>
      </w:r>
      <w:r w:rsidRPr="00AA2D0B">
        <w:rPr>
          <w:rFonts w:hint="eastAsia"/>
        </w:rPr>
        <w:t>ű</w:t>
      </w:r>
      <w:r w:rsidRPr="00AA2D0B">
        <w:t>ködés (CIMIC), az információs m</w:t>
      </w:r>
      <w:r w:rsidRPr="00AA2D0B">
        <w:rPr>
          <w:rFonts w:hint="eastAsia"/>
        </w:rPr>
        <w:t>ű</w:t>
      </w:r>
      <w:r w:rsidRPr="00AA2D0B">
        <w:t>veletek (INFOOPS), a lélektani m</w:t>
      </w:r>
      <w:r w:rsidRPr="00AA2D0B">
        <w:rPr>
          <w:rFonts w:hint="eastAsia"/>
        </w:rPr>
        <w:t>ű</w:t>
      </w:r>
      <w:r w:rsidRPr="00AA2D0B">
        <w:t>veletek (PSYOPS), a védelmi közkapcsolatok (PA) és a felkelés elleni m</w:t>
      </w:r>
      <w:r w:rsidRPr="00AA2D0B">
        <w:rPr>
          <w:rFonts w:hint="eastAsia"/>
        </w:rPr>
        <w:t>ű</w:t>
      </w:r>
      <w:r w:rsidRPr="00AA2D0B">
        <w:t>veletek (COIN) katonaszociológiai sajátosságai és kihívásai a NATO kollektív védelmi és válságreagáló m</w:t>
      </w:r>
      <w:r w:rsidRPr="00AA2D0B">
        <w:rPr>
          <w:rFonts w:hint="eastAsia"/>
        </w:rPr>
        <w:t>ű</w:t>
      </w:r>
      <w:r w:rsidRPr="00AA2D0B">
        <w:t>veletei során; a katonai szervezet és „civil környezete” (IO-s, NGO-s, HNS, helyi társadalom, etc.) közti kölcsönhatás a m</w:t>
      </w:r>
      <w:r w:rsidRPr="00AA2D0B">
        <w:rPr>
          <w:rFonts w:hint="eastAsia"/>
        </w:rPr>
        <w:t>ű</w:t>
      </w:r>
      <w:r w:rsidRPr="00AA2D0B">
        <w:t>veleti területen.</w:t>
      </w:r>
    </w:p>
    <w:p w:rsidR="00806542" w:rsidRPr="00AA2D0B" w:rsidRDefault="00806542" w:rsidP="00977D24">
      <w:pPr>
        <w:pStyle w:val="Listaszerbekezds"/>
        <w:numPr>
          <w:ilvl w:val="1"/>
          <w:numId w:val="140"/>
        </w:numPr>
        <w:tabs>
          <w:tab w:val="clear" w:pos="792"/>
          <w:tab w:val="num" w:pos="1000"/>
        </w:tabs>
        <w:spacing w:before="120"/>
        <w:ind w:left="1000"/>
        <w:jc w:val="both"/>
      </w:pPr>
      <w:r w:rsidRPr="00AA2D0B">
        <w:t>Szeminárium.</w:t>
      </w:r>
    </w:p>
    <w:p w:rsidR="00806542" w:rsidRPr="00AA2D0B" w:rsidRDefault="00806542" w:rsidP="00977D24">
      <w:pPr>
        <w:pStyle w:val="lfej"/>
        <w:numPr>
          <w:ilvl w:val="0"/>
          <w:numId w:val="140"/>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5. félév</w:t>
      </w:r>
    </w:p>
    <w:p w:rsidR="00806542" w:rsidRPr="00AA2D0B" w:rsidRDefault="00806542" w:rsidP="00977D24">
      <w:pPr>
        <w:pStyle w:val="lfej"/>
        <w:numPr>
          <w:ilvl w:val="0"/>
          <w:numId w:val="140"/>
        </w:numPr>
        <w:tabs>
          <w:tab w:val="clear" w:pos="360"/>
          <w:tab w:val="num" w:pos="644"/>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806542" w:rsidRPr="00AA2D0B" w:rsidRDefault="00806542" w:rsidP="00977D24">
      <w:pPr>
        <w:pStyle w:val="Listaszerbekezds"/>
        <w:numPr>
          <w:ilvl w:val="0"/>
          <w:numId w:val="140"/>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806542" w:rsidRPr="00AA2D0B" w:rsidRDefault="00806542" w:rsidP="00977D24">
      <w:pPr>
        <w:pStyle w:val="Listaszerbekezds"/>
        <w:numPr>
          <w:ilvl w:val="0"/>
          <w:numId w:val="140"/>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Pr="00AA2D0B">
        <w:rPr>
          <w:b/>
        </w:rPr>
        <w:t>félévközi jegy</w:t>
      </w:r>
      <w:r w:rsidRPr="00AA2D0B">
        <w:t>, ötfokozatú értékelés a zárthelyi dolgozat, az el</w:t>
      </w:r>
      <w:r w:rsidRPr="00AA2D0B">
        <w:rPr>
          <w:rFonts w:hint="eastAsia"/>
        </w:rPr>
        <w:t>ő</w:t>
      </w:r>
      <w:r w:rsidRPr="00AA2D0B">
        <w:t>adások anyaga és a megadott irodalom alapján.</w:t>
      </w:r>
    </w:p>
    <w:p w:rsidR="00806542" w:rsidRPr="00AA2D0B" w:rsidRDefault="00806542" w:rsidP="00977D24">
      <w:pPr>
        <w:pStyle w:val="Listaszerbekezds"/>
        <w:numPr>
          <w:ilvl w:val="0"/>
          <w:numId w:val="140"/>
        </w:numPr>
        <w:tabs>
          <w:tab w:val="clear" w:pos="360"/>
          <w:tab w:val="left" w:pos="284"/>
          <w:tab w:val="num" w:pos="644"/>
        </w:tabs>
        <w:spacing w:before="120"/>
        <w:ind w:left="641" w:hanging="357"/>
        <w:contextualSpacing w:val="0"/>
        <w:rPr>
          <w:b/>
        </w:rPr>
      </w:pPr>
      <w:r w:rsidRPr="00AA2D0B">
        <w:rPr>
          <w:b/>
        </w:rPr>
        <w:tab/>
        <w:t>Irodalomjegyzék (magyar, angol):</w:t>
      </w:r>
    </w:p>
    <w:p w:rsidR="00806542" w:rsidRPr="00AA2D0B" w:rsidRDefault="00806542" w:rsidP="00977D24">
      <w:pPr>
        <w:pStyle w:val="lfej"/>
        <w:numPr>
          <w:ilvl w:val="1"/>
          <w:numId w:val="140"/>
        </w:numPr>
        <w:tabs>
          <w:tab w:val="clear" w:pos="792"/>
          <w:tab w:val="clear" w:pos="4536"/>
          <w:tab w:val="clear" w:pos="9072"/>
          <w:tab w:val="num" w:pos="1000"/>
        </w:tabs>
        <w:spacing w:before="120"/>
        <w:ind w:left="1000"/>
        <w:jc w:val="both"/>
        <w:rPr>
          <w:b/>
        </w:rPr>
      </w:pPr>
      <w:r w:rsidRPr="00AA2D0B">
        <w:rPr>
          <w:b/>
        </w:rPr>
        <w:t>Kötelező irodalom:</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Weber, Max: Gazdaság és társadalom. A megért</w:t>
      </w:r>
      <w:r w:rsidRPr="00AA2D0B">
        <w:rPr>
          <w:rFonts w:hint="eastAsia"/>
          <w:bCs/>
          <w:color w:val="000000"/>
          <w:lang w:val="en-GB"/>
        </w:rPr>
        <w:t>ő</w:t>
      </w:r>
      <w:r w:rsidRPr="00AA2D0B">
        <w:rPr>
          <w:bCs/>
          <w:color w:val="000000"/>
          <w:lang w:val="en-GB"/>
        </w:rPr>
        <w:t xml:space="preserve"> szociológia alapvonalai I. Budapest: Közgazda-sági és Jogi Könyvkiadó, 66-68, 221-229, 239-307.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 xml:space="preserve">Giddens, Anthony (1995) Szociológia. Budapest: Osiris, 345-373.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 xml:space="preserve">Huntington, Samuel P. (1994) A katona és az állam. A civil és a katonai szféra viszonyának elmélete és politikája. Budapest: Zrínyi - Atlanti Kiadó </w:t>
      </w:r>
    </w:p>
    <w:p w:rsidR="00806542" w:rsidRPr="00AA2D0B" w:rsidRDefault="00806542" w:rsidP="00977D24">
      <w:pPr>
        <w:pStyle w:val="Listaszerbekezds"/>
        <w:numPr>
          <w:ilvl w:val="0"/>
          <w:numId w:val="138"/>
        </w:numPr>
        <w:spacing w:before="120"/>
        <w:jc w:val="both"/>
      </w:pPr>
      <w:r w:rsidRPr="00AA2D0B">
        <w:rPr>
          <w:bCs/>
          <w:color w:val="000000"/>
          <w:lang w:val="en-GB"/>
        </w:rPr>
        <w:t>Gazdag Ferenc (szerk.) (2011) Biztonsági tanulmányok, biztonságpolitika. Budapest</w:t>
      </w:r>
      <w:r w:rsidRPr="00AA2D0B">
        <w:t xml:space="preserve">: ZMNE (különösen: 191-209.o.) </w:t>
      </w:r>
    </w:p>
    <w:p w:rsidR="00806542" w:rsidRPr="00AA2D0B" w:rsidRDefault="00806542" w:rsidP="00977D24">
      <w:pPr>
        <w:pStyle w:val="Listaszerbekezds"/>
        <w:numPr>
          <w:ilvl w:val="0"/>
          <w:numId w:val="138"/>
        </w:numPr>
        <w:spacing w:before="120"/>
        <w:jc w:val="both"/>
        <w:rPr>
          <w:bCs/>
          <w:color w:val="000000"/>
          <w:lang w:val="en-GB"/>
        </w:rPr>
      </w:pPr>
      <w:r w:rsidRPr="00AA2D0B">
        <w:t xml:space="preserve"> </w:t>
      </w:r>
      <w:r w:rsidRPr="00AA2D0B">
        <w:rPr>
          <w:bCs/>
          <w:color w:val="000000"/>
          <w:lang w:val="en-GB"/>
        </w:rPr>
        <w:t>Kiss Zoltán László – Krizbai János – Kanyó Mária - Tarjáni Gábor (2013) Bevezetés a szociológiába. Budapest: Nemzeti Közszolgálati és Tankönyvkiadó (ISBN 978-615-5344-35-0)</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Maleševic, Siniša (2010) The Sociology of War and Violence, Cambridge: Cambridge University Press, ISBN 978-0-521-51651-8 (Hardback), ISBN 978-0-521-73169-0 (Paperback),</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Burk, James – Segal, David R. (2012) Military Sociology, Volume 1-4,  SAGE Publications Ltd</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lastRenderedPageBreak/>
        <w:t>Anthony Giddens and Philip W. Sutton, 2013, Sociology, 7th edition, Polity Press. Available (Online): http://www.polity.co.uk/giddens7/ (ISBN 9780745652931)</w:t>
      </w:r>
    </w:p>
    <w:p w:rsidR="00806542" w:rsidRPr="00AA2D0B" w:rsidRDefault="00806542" w:rsidP="00977D24">
      <w:pPr>
        <w:pStyle w:val="Listaszerbekezds"/>
        <w:numPr>
          <w:ilvl w:val="0"/>
          <w:numId w:val="138"/>
        </w:numPr>
        <w:spacing w:before="120"/>
        <w:jc w:val="both"/>
      </w:pPr>
      <w:r w:rsidRPr="00AA2D0B">
        <w:rPr>
          <w:bCs/>
          <w:color w:val="000000"/>
          <w:lang w:val="en-GB"/>
        </w:rPr>
        <w:t>Caforio</w:t>
      </w:r>
      <w:r w:rsidRPr="00AA2D0B">
        <w:t>, Giuseppe, (ed.), Handbook of the Sociology of the Military, Kluwer Academic/Plenum Publishers, 2006.</w:t>
      </w:r>
    </w:p>
    <w:p w:rsidR="00806542" w:rsidRPr="00AA2D0B" w:rsidRDefault="00806542" w:rsidP="00977D24">
      <w:pPr>
        <w:pStyle w:val="lfej"/>
        <w:numPr>
          <w:ilvl w:val="1"/>
          <w:numId w:val="14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Kiss Zoltán László (2011) A fegyveres er</w:t>
      </w:r>
      <w:r w:rsidRPr="00AA2D0B">
        <w:rPr>
          <w:rFonts w:hint="eastAsia"/>
          <w:bCs/>
          <w:color w:val="000000"/>
          <w:lang w:val="en-GB"/>
        </w:rPr>
        <w:t>ő</w:t>
      </w:r>
      <w:r w:rsidRPr="00AA2D0B">
        <w:rPr>
          <w:bCs/>
          <w:color w:val="000000"/>
          <w:lang w:val="en-GB"/>
        </w:rPr>
        <w:t xml:space="preserve">k és a társadalom. In: Szenes Zoltán, Tálas Péter, Kiss J. László, N. Rózsa Erzsébet Gazdag Ferenc (szerk.) Biztonsági tanulmányok – biztonságpolitika. Budapest: Zrínyi Miklós Nemzetvédelmi Egyetem, 2011. pp. 191-210.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Kiss Zoltán László (2015) Válságreagáló m</w:t>
      </w:r>
      <w:r w:rsidRPr="00AA2D0B">
        <w:rPr>
          <w:rFonts w:hint="eastAsia"/>
          <w:bCs/>
          <w:color w:val="000000"/>
          <w:lang w:val="en-GB"/>
        </w:rPr>
        <w:t>ű</w:t>
      </w:r>
      <w:r w:rsidRPr="00AA2D0B">
        <w:rPr>
          <w:bCs/>
          <w:color w:val="000000"/>
          <w:lang w:val="en-GB"/>
        </w:rPr>
        <w:t xml:space="preserve">veletek alkalmazott társadalomtudományi aspektusai. Budapest: Zrínyi Kiadó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Kiss Zoltán László: Magyarok a békefenntartásban. Budapest: Zrínyi Kiadó, 2011, 41–43, 141–227.</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Katonaszociológia. Egységes egyetemi jegyzet. (2000) Budapest: ZMNE.</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Siebold, Guy (2001). "Core Issues and Theory in Military Sociology". Journal of Political and Military Sociology. Retrieved 14 July 2008. (Online: http://inbody.net/research/documents/PhD%20Work/Articles/Core%20Issues%20and%20Theory%20.pdf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Dandeker, Christopher: The Military in Democratic Societies: New Times and New Patterns of Civil-Military Relations. In: Jürgen Kuhlmann - Jean Callaghan (eds.) Military and Society in 21st Century Europe. New Brunswick, NJ: LitVerlag and Transaction Publishers, 2000, pp. 27-44</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Dandeker, Christopher: The Overstretched Military: The United Kingdom. In: Williams, J. – Segal, David (eds.) The Postmodern Military. Oxford: Oxford University Press, 2000, pp. 32-50.</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Dandeker, Christopher: Building Flexible Forces for the 21st Century: Key Challenges for the Contemporary Armed Services. In: Caforio, Giuseppe (ed.) Handbook of the Sociology of Military. New York: Kluwer Academic/Plenum Publishers, 2003.</w:t>
      </w:r>
    </w:p>
    <w:p w:rsidR="00806542" w:rsidRPr="00AA2D0B" w:rsidRDefault="00806542" w:rsidP="00977D24">
      <w:pPr>
        <w:pStyle w:val="Listaszerbekezds"/>
        <w:numPr>
          <w:ilvl w:val="0"/>
          <w:numId w:val="138"/>
        </w:numPr>
        <w:spacing w:before="120"/>
        <w:jc w:val="both"/>
      </w:pPr>
      <w:r w:rsidRPr="00AA2D0B">
        <w:rPr>
          <w:bCs/>
          <w:color w:val="000000"/>
          <w:lang w:val="en-GB"/>
        </w:rPr>
        <w:t>Dandeker</w:t>
      </w:r>
      <w:r w:rsidRPr="00AA2D0B">
        <w:t>, Christopher: Military and Society: The Problem, the Challenges and Possible Answers. In: Bryden, Alan – Fluri, Phillip (eds.) Security Sector Reform: Institutions, Society and Good Governance. Baden-Baden: Nomos Verlagsgesellschaft, 2003, pp. 133-152. (esp. pp. 146-148)</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Sarkesian, Sam C. and Robert E. Connor, Jr. The US Military Profession into the 21st Century. Frank Cass Publishers; Portland, c.1999</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Chris Paparone (2013), The Sociology of Military Science, NY: Bloomsbury.</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Abbott, Andrew. 2002. “The Army and the Theory of Professions.” Pp. 523-536 in Don M. Snider, Gale L. Watkins, and Lloyd J. Matthews, eds., The Future of the Army Profession. New York: McGraw Hill.</w:t>
      </w:r>
    </w:p>
    <w:p w:rsidR="00806542" w:rsidRPr="00AA2D0B" w:rsidRDefault="00806542" w:rsidP="00977D24">
      <w:pPr>
        <w:pStyle w:val="Listaszerbekezds"/>
        <w:numPr>
          <w:ilvl w:val="0"/>
          <w:numId w:val="138"/>
        </w:numPr>
        <w:spacing w:before="120"/>
        <w:rPr>
          <w:bCs/>
          <w:color w:val="000000"/>
          <w:lang w:val="en-GB"/>
        </w:rPr>
      </w:pPr>
      <w:r w:rsidRPr="00AA2D0B">
        <w:rPr>
          <w:bCs/>
          <w:color w:val="000000"/>
          <w:lang w:val="en-GB"/>
        </w:rPr>
        <w:t>Lindy Heinecken,The Military, War and Society. The Need for Critical Sociological Engagement, Dept of Sociology and Social Anthropology, Stellenbosch University https://www.ajol.info/index.php/smsajms/article/viewFile/117414/106976</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t xml:space="preserve">Moskos, Charles C. – Williams, John Allen – Segal, David R. (eds.) (2000) The Postmodern Military. Armed Forces after the Cold War. New York – Oxford: Oxford University Press. </w:t>
      </w:r>
    </w:p>
    <w:p w:rsidR="00806542" w:rsidRPr="00AA2D0B" w:rsidRDefault="00806542" w:rsidP="00977D24">
      <w:pPr>
        <w:pStyle w:val="Listaszerbekezds"/>
        <w:numPr>
          <w:ilvl w:val="0"/>
          <w:numId w:val="138"/>
        </w:numPr>
        <w:spacing w:before="120"/>
        <w:jc w:val="both"/>
        <w:rPr>
          <w:bCs/>
          <w:color w:val="000000"/>
          <w:lang w:val="en-GB"/>
        </w:rPr>
      </w:pPr>
      <w:r w:rsidRPr="00AA2D0B">
        <w:rPr>
          <w:bCs/>
          <w:color w:val="000000"/>
          <w:lang w:val="en-GB"/>
        </w:rPr>
        <w:lastRenderedPageBreak/>
        <w:t xml:space="preserve">Kiss, Zoltan Laszlo (2001) Lessons of the Kosovo War. Dilemmas Regarding Abilities of NATO and the EU to Manage National and Ethnic Conflicts in Central and South-Eastern Europe.Budapest: PXP Printing House, 1-242. </w:t>
      </w:r>
    </w:p>
    <w:p w:rsidR="00672C45" w:rsidRPr="00AA2D0B" w:rsidRDefault="00806542" w:rsidP="00977D24">
      <w:pPr>
        <w:pStyle w:val="Listaszerbekezds"/>
        <w:numPr>
          <w:ilvl w:val="0"/>
          <w:numId w:val="138"/>
        </w:numPr>
        <w:spacing w:before="120"/>
        <w:jc w:val="both"/>
        <w:rPr>
          <w:bCs/>
        </w:rPr>
      </w:pPr>
      <w:r w:rsidRPr="00AA2D0B">
        <w:rPr>
          <w:bCs/>
          <w:color w:val="000000"/>
          <w:lang w:val="en-GB"/>
        </w:rPr>
        <w:t>Kiss, Zoltan Laszlo (2009) Hungarian</w:t>
      </w:r>
      <w:r w:rsidRPr="00AA2D0B">
        <w:t xml:space="preserve"> Experiences from Peacekeeping in Afghanistan. In: Giuseppe Caforio (ed.) (2009) Advances in Military Sociology: Essays in Honor of Charles C. Moskos. Conflict Management, Peace Economics and Development-series, Vol. 12.A., London- Bingley, UK: Emerald Group Publishing Ltd., pp.197-230.</w:t>
      </w:r>
    </w:p>
    <w:p w:rsidR="00672C45" w:rsidRPr="00AA2D0B" w:rsidRDefault="00672C45" w:rsidP="00672C45">
      <w:pPr>
        <w:spacing w:after="120"/>
        <w:ind w:firstLine="1440"/>
        <w:rPr>
          <w:bCs/>
        </w:rPr>
      </w:pPr>
    </w:p>
    <w:p w:rsidR="00806542" w:rsidRPr="00AA2D0B" w:rsidRDefault="00806542" w:rsidP="00806542">
      <w:pPr>
        <w:pStyle w:val="lfej"/>
        <w:tabs>
          <w:tab w:val="clear" w:pos="9072"/>
          <w:tab w:val="right" w:pos="900"/>
        </w:tabs>
        <w:rPr>
          <w:bCs/>
        </w:rPr>
      </w:pPr>
      <w:r w:rsidRPr="00AA2D0B">
        <w:rPr>
          <w:bCs/>
        </w:rPr>
        <w:t xml:space="preserve">Budapest, 2017. </w:t>
      </w:r>
      <w:r w:rsidRPr="00AA2D0B">
        <w:rPr>
          <w:bCs/>
          <w:lang w:val="hu-HU"/>
        </w:rPr>
        <w:t>október 31.</w:t>
      </w:r>
    </w:p>
    <w:p w:rsidR="00806542" w:rsidRPr="00AA2D0B" w:rsidRDefault="00806542" w:rsidP="00806542"/>
    <w:p w:rsidR="00806542" w:rsidRPr="00AA2D0B" w:rsidRDefault="00806542" w:rsidP="00806542"/>
    <w:p w:rsidR="00806542" w:rsidRPr="00AA2D0B" w:rsidRDefault="00806542" w:rsidP="00806542">
      <w:pPr>
        <w:pStyle w:val="lfej"/>
        <w:tabs>
          <w:tab w:val="clear" w:pos="9072"/>
          <w:tab w:val="right" w:pos="900"/>
        </w:tabs>
        <w:jc w:val="right"/>
        <w:rPr>
          <w:b/>
          <w:bCs/>
          <w:lang w:val="hu-HU"/>
        </w:rPr>
      </w:pPr>
      <w:r w:rsidRPr="00AA2D0B">
        <w:rPr>
          <w:b/>
          <w:bCs/>
        </w:rPr>
        <w:t>Prof. Dr. Kiss Zoltán László egyetemi tanár</w:t>
      </w:r>
      <w:r w:rsidRPr="00AA2D0B">
        <w:rPr>
          <w:b/>
          <w:bCs/>
          <w:lang w:val="hu-HU"/>
        </w:rPr>
        <w:t>, PhD</w:t>
      </w:r>
    </w:p>
    <w:p w:rsidR="00672C45" w:rsidRPr="00AA2D0B" w:rsidRDefault="00806542" w:rsidP="00806542">
      <w:pPr>
        <w:spacing w:after="120"/>
        <w:ind w:firstLine="1440"/>
        <w:rPr>
          <w:bCs/>
        </w:rPr>
      </w:pP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672C45" w:rsidRPr="00AA2D0B" w:rsidRDefault="00672C45" w:rsidP="00672C45">
      <w:pPr>
        <w:spacing w:after="120"/>
        <w:ind w:firstLine="1440"/>
        <w:rPr>
          <w:bCs/>
        </w:rPr>
      </w:pPr>
    </w:p>
    <w:p w:rsidR="00B62893" w:rsidRPr="00AA2D0B" w:rsidRDefault="00B62893" w:rsidP="00672C45">
      <w:pPr>
        <w:spacing w:after="120"/>
        <w:ind w:firstLine="1440"/>
        <w:rPr>
          <w:bCs/>
        </w:rPr>
      </w:pPr>
    </w:p>
    <w:p w:rsidR="00B62893" w:rsidRPr="00AA2D0B" w:rsidRDefault="00B62893" w:rsidP="00672C45">
      <w:pPr>
        <w:spacing w:after="120"/>
        <w:ind w:firstLine="1440"/>
        <w:rPr>
          <w:bCs/>
        </w:rPr>
      </w:pPr>
    </w:p>
    <w:p w:rsidR="00200328" w:rsidRPr="00AA2D0B" w:rsidRDefault="00200328" w:rsidP="00672C45">
      <w:pPr>
        <w:spacing w:after="120"/>
        <w:ind w:firstLine="1440"/>
        <w:rPr>
          <w:bCs/>
        </w:rPr>
      </w:pPr>
    </w:p>
    <w:p w:rsidR="00200328" w:rsidRPr="00AA2D0B" w:rsidRDefault="00200328" w:rsidP="00672C45">
      <w:pPr>
        <w:spacing w:after="120"/>
        <w:ind w:firstLine="1440"/>
        <w:rPr>
          <w:bCs/>
        </w:rPr>
      </w:pPr>
    </w:p>
    <w:p w:rsidR="00200328" w:rsidRPr="00AA2D0B" w:rsidRDefault="00200328" w:rsidP="00672C45">
      <w:pPr>
        <w:spacing w:after="120"/>
        <w:ind w:firstLine="1440"/>
        <w:rPr>
          <w:bCs/>
        </w:rPr>
      </w:pPr>
    </w:p>
    <w:p w:rsidR="00200328" w:rsidRPr="00AA2D0B" w:rsidRDefault="00806542" w:rsidP="00672C45">
      <w:pPr>
        <w:spacing w:after="120"/>
        <w:ind w:firstLine="144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5A3961" w:rsidRPr="00AA2D0B" w:rsidTr="00BA3614">
        <w:tc>
          <w:tcPr>
            <w:tcW w:w="4855" w:type="dxa"/>
            <w:tcBorders>
              <w:top w:val="nil"/>
              <w:left w:val="nil"/>
              <w:bottom w:val="single" w:sz="4" w:space="0" w:color="auto"/>
              <w:right w:val="nil"/>
            </w:tcBorders>
            <w:hideMark/>
          </w:tcPr>
          <w:p w:rsidR="005A3961" w:rsidRPr="00AA2D0B" w:rsidRDefault="005A3961"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A3961" w:rsidRPr="00AA2D0B" w:rsidRDefault="005A3961" w:rsidP="00BA3614">
            <w:pPr>
              <w:pStyle w:val="Szvegtrzs"/>
            </w:pPr>
          </w:p>
        </w:tc>
        <w:tc>
          <w:tcPr>
            <w:tcW w:w="2597" w:type="dxa"/>
          </w:tcPr>
          <w:p w:rsidR="005A3961" w:rsidRPr="00AA2D0B" w:rsidRDefault="005A3961" w:rsidP="00BA3614">
            <w:pPr>
              <w:pStyle w:val="Szvegtrzs"/>
              <w:jc w:val="right"/>
            </w:pPr>
          </w:p>
        </w:tc>
      </w:tr>
      <w:tr w:rsidR="005A3961" w:rsidRPr="00AA2D0B" w:rsidTr="00BA3614">
        <w:tc>
          <w:tcPr>
            <w:tcW w:w="4855" w:type="dxa"/>
            <w:tcBorders>
              <w:top w:val="single" w:sz="4" w:space="0" w:color="auto"/>
              <w:left w:val="nil"/>
              <w:bottom w:val="nil"/>
              <w:right w:val="nil"/>
            </w:tcBorders>
            <w:hideMark/>
          </w:tcPr>
          <w:p w:rsidR="005A3961" w:rsidRPr="00AA2D0B" w:rsidRDefault="005A3961" w:rsidP="00BA3614">
            <w:pPr>
              <w:pStyle w:val="Szvegtrzs"/>
              <w:jc w:val="center"/>
              <w:rPr>
                <w:b/>
              </w:rPr>
            </w:pPr>
            <w:r w:rsidRPr="00AA2D0B">
              <w:rPr>
                <w:b/>
              </w:rPr>
              <w:t>Hadtudományi és Honvédtisztképző Kar</w:t>
            </w:r>
          </w:p>
        </w:tc>
        <w:tc>
          <w:tcPr>
            <w:tcW w:w="1620" w:type="dxa"/>
          </w:tcPr>
          <w:p w:rsidR="005A3961" w:rsidRPr="00AA2D0B" w:rsidRDefault="005A3961" w:rsidP="00BA3614">
            <w:pPr>
              <w:pStyle w:val="Szvegtrzs"/>
            </w:pPr>
          </w:p>
        </w:tc>
        <w:tc>
          <w:tcPr>
            <w:tcW w:w="2597" w:type="dxa"/>
          </w:tcPr>
          <w:p w:rsidR="005A3961" w:rsidRPr="00AA2D0B" w:rsidRDefault="005A3961" w:rsidP="00BA3614">
            <w:pPr>
              <w:pStyle w:val="Szvegtrzs"/>
            </w:pPr>
          </w:p>
        </w:tc>
      </w:tr>
    </w:tbl>
    <w:p w:rsidR="005A3961" w:rsidRPr="00AA2D0B" w:rsidRDefault="005A3961" w:rsidP="005A3961">
      <w:pPr>
        <w:pStyle w:val="lfej"/>
        <w:tabs>
          <w:tab w:val="right" w:pos="0"/>
        </w:tabs>
        <w:jc w:val="both"/>
        <w:rPr>
          <w:bCs/>
        </w:rPr>
      </w:pPr>
    </w:p>
    <w:p w:rsidR="005A3961" w:rsidRPr="00AA2D0B" w:rsidRDefault="005A3961" w:rsidP="005A3961">
      <w:pPr>
        <w:jc w:val="center"/>
        <w:rPr>
          <w:b/>
          <w:bCs/>
          <w:sz w:val="28"/>
          <w:szCs w:val="28"/>
        </w:rPr>
      </w:pPr>
      <w:r w:rsidRPr="00AA2D0B">
        <w:rPr>
          <w:b/>
          <w:bCs/>
          <w:sz w:val="28"/>
          <w:szCs w:val="28"/>
        </w:rPr>
        <w:t>TANTÁRGYI PROGRAM</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xml:space="preserve"> H925B19</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 tantárgy megnevezése (magyarul):</w:t>
      </w:r>
      <w:r w:rsidRPr="00AA2D0B">
        <w:rPr>
          <w:bCs/>
          <w:lang w:val="hu-HU"/>
        </w:rPr>
        <w:t xml:space="preserve"> </w:t>
      </w:r>
      <w:r w:rsidRPr="00AA2D0B">
        <w:t>Valószínűségszámítás KLV</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Probability Theory KLV</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2</w:t>
      </w:r>
      <w:r w:rsidR="002B0223" w:rsidRPr="00AA2D0B">
        <w:rPr>
          <w:bCs/>
          <w:lang w:val="hu-HU"/>
        </w:rPr>
        <w:t xml:space="preserve"> kredit</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FB6662" w:rsidRPr="00AA2D0B">
        <w:rPr>
          <w:bCs/>
          <w:lang w:val="hu-HU"/>
        </w:rPr>
        <w:t>, Hadtáp specializáció és Katonai pénzügyi specializáció</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Pr="00AA2D0B">
        <w:rPr>
          <w:bCs/>
          <w:lang w:val="hu-HU"/>
        </w:rPr>
        <w:t>Katonai Logisztikai Intézet, Természettudományi Tanszék</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Kocsiné Fábián Margit, mesteroktató</w:t>
      </w:r>
    </w:p>
    <w:p w:rsidR="005A3961" w:rsidRPr="00AA2D0B" w:rsidRDefault="005A3961" w:rsidP="00977D24">
      <w:pPr>
        <w:pStyle w:val="lfej"/>
        <w:numPr>
          <w:ilvl w:val="0"/>
          <w:numId w:val="14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A3961" w:rsidRPr="00AA2D0B" w:rsidRDefault="005A3961" w:rsidP="00977D24">
      <w:pPr>
        <w:pStyle w:val="lfej"/>
        <w:numPr>
          <w:ilvl w:val="1"/>
          <w:numId w:val="14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A3961" w:rsidRPr="00AA2D0B" w:rsidRDefault="005A3961" w:rsidP="00977D24">
      <w:pPr>
        <w:pStyle w:val="lfej"/>
        <w:numPr>
          <w:ilvl w:val="2"/>
          <w:numId w:val="14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BE432C" w:rsidRPr="00AA2D0B">
        <w:rPr>
          <w:bCs/>
          <w:lang w:val="hu-HU"/>
        </w:rPr>
        <w:t>15 (</w:t>
      </w:r>
      <w:r w:rsidRPr="00AA2D0B">
        <w:rPr>
          <w:bCs/>
          <w:lang w:val="hu-HU"/>
        </w:rPr>
        <w:t>8 + 7</w:t>
      </w:r>
      <w:r w:rsidR="00BE432C" w:rsidRPr="00AA2D0B">
        <w:rPr>
          <w:bCs/>
          <w:lang w:val="hu-HU"/>
        </w:rPr>
        <w:t>)</w:t>
      </w:r>
    </w:p>
    <w:p w:rsidR="005A3961" w:rsidRPr="00AA2D0B" w:rsidRDefault="005A3961" w:rsidP="00977D24">
      <w:pPr>
        <w:pStyle w:val="lfej"/>
        <w:numPr>
          <w:ilvl w:val="2"/>
          <w:numId w:val="14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BE432C" w:rsidRPr="00AA2D0B">
        <w:rPr>
          <w:bCs/>
          <w:lang w:val="hu-HU"/>
        </w:rPr>
        <w:t>-</w:t>
      </w:r>
    </w:p>
    <w:p w:rsidR="005A3961" w:rsidRPr="00AA2D0B" w:rsidRDefault="005A3961" w:rsidP="00977D24">
      <w:pPr>
        <w:pStyle w:val="lfej"/>
        <w:numPr>
          <w:ilvl w:val="1"/>
          <w:numId w:val="14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5A3961" w:rsidRPr="00AA2D0B" w:rsidRDefault="005A3961" w:rsidP="00977D24">
      <w:pPr>
        <w:pStyle w:val="lfej"/>
        <w:numPr>
          <w:ilvl w:val="0"/>
          <w:numId w:val="141"/>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hallgatókkal a valószín</w:t>
      </w:r>
      <w:r w:rsidRPr="00AA2D0B">
        <w:rPr>
          <w:rFonts w:hint="eastAsia"/>
          <w:bCs/>
          <w:lang w:val="hu-HU"/>
        </w:rPr>
        <w:t>ű</w:t>
      </w:r>
      <w:r w:rsidRPr="00AA2D0B">
        <w:rPr>
          <w:bCs/>
          <w:lang w:val="hu-HU"/>
        </w:rPr>
        <w:t>ségelmélet alapjait.</w:t>
      </w:r>
    </w:p>
    <w:p w:rsidR="005A3961" w:rsidRPr="00AA2D0B" w:rsidRDefault="005A3961" w:rsidP="00977D24">
      <w:pPr>
        <w:pStyle w:val="lfej"/>
        <w:numPr>
          <w:ilvl w:val="0"/>
          <w:numId w:val="141"/>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Basics of probability theory.</w:t>
      </w:r>
    </w:p>
    <w:p w:rsidR="005A3961" w:rsidRPr="00AA2D0B" w:rsidRDefault="005A3961" w:rsidP="00977D24">
      <w:pPr>
        <w:pStyle w:val="Listaszerbekezds"/>
        <w:numPr>
          <w:ilvl w:val="0"/>
          <w:numId w:val="141"/>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valószínűségelmélet alapfogalmainak megismerése. A szabályok és tételek alkalmazási készségének kialakítása. A szaktantárgyak ismereteinek feltárása során felmerül</w:t>
      </w:r>
      <w:r w:rsidRPr="00AA2D0B">
        <w:rPr>
          <w:rFonts w:hint="eastAsia"/>
        </w:rPr>
        <w:t>ő</w:t>
      </w:r>
      <w:r w:rsidRPr="00AA2D0B">
        <w:t xml:space="preserve"> problémák megoldásához szükséges matematikai modellek felállítása a fogalmi rendszerek analógiájának felismerésével és alkalmazásával.</w:t>
      </w:r>
    </w:p>
    <w:p w:rsidR="005A3961" w:rsidRPr="00AA2D0B" w:rsidRDefault="005A3961" w:rsidP="00977D24">
      <w:pPr>
        <w:pStyle w:val="Listaszerbekezds"/>
        <w:numPr>
          <w:ilvl w:val="0"/>
          <w:numId w:val="141"/>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rFonts w:ascii="Liberation Serif" w:hAnsi="Liberation Serif"/>
        </w:rPr>
        <w:t xml:space="preserve">Understanding the basic concepts of </w:t>
      </w:r>
      <w:r w:rsidRPr="00AA2D0B">
        <w:t xml:space="preserve">probability theory. </w:t>
      </w:r>
      <w:r w:rsidRPr="00AA2D0B">
        <w:rPr>
          <w:rFonts w:ascii="Liberation Serif" w:hAnsi="Liberation Serif"/>
        </w:rPr>
        <w:t>Developing skills for applying the rules and theorems. Establishing mathematical models for solving problems arising in special disciplines by realizing and applying analogy of conceptual systems.</w:t>
      </w:r>
    </w:p>
    <w:p w:rsidR="005A3961" w:rsidRPr="00AA2D0B" w:rsidRDefault="005A3961" w:rsidP="0086291D">
      <w:pPr>
        <w:pStyle w:val="lfej"/>
        <w:numPr>
          <w:ilvl w:val="0"/>
          <w:numId w:val="141"/>
        </w:numPr>
        <w:tabs>
          <w:tab w:val="clear" w:pos="360"/>
          <w:tab w:val="num" w:pos="644"/>
          <w:tab w:val="right" w:pos="900"/>
        </w:tabs>
        <w:spacing w:before="120"/>
        <w:ind w:left="644"/>
        <w:jc w:val="both"/>
        <w:rPr>
          <w:b/>
        </w:rPr>
      </w:pPr>
      <w:r w:rsidRPr="00AA2D0B">
        <w:rPr>
          <w:b/>
          <w:bCs/>
          <w:lang w:val="hu-HU"/>
        </w:rPr>
        <w:t>Előtanulmányi kötelezettségek:</w:t>
      </w:r>
      <w:r w:rsidRPr="00AA2D0B">
        <w:rPr>
          <w:bCs/>
          <w:lang w:val="hu-HU"/>
        </w:rPr>
        <w:t xml:space="preserve"> </w:t>
      </w:r>
      <w:r w:rsidR="0086291D" w:rsidRPr="00AA2D0B">
        <w:rPr>
          <w:bCs/>
          <w:lang w:val="hu-HU"/>
        </w:rPr>
        <w:t>nincs</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Események és m</w:t>
      </w:r>
      <w:r w:rsidRPr="00AA2D0B">
        <w:rPr>
          <w:rFonts w:hint="eastAsia"/>
          <w:bCs/>
        </w:rPr>
        <w:t>ű</w:t>
      </w:r>
      <w:r w:rsidRPr="00AA2D0B">
        <w:rPr>
          <w:bCs/>
        </w:rPr>
        <w:t>veletek eseményekkel.</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Kolmogorov-féle valószín</w:t>
      </w:r>
      <w:r w:rsidRPr="00AA2D0B">
        <w:rPr>
          <w:rFonts w:hint="eastAsia"/>
          <w:bCs/>
        </w:rPr>
        <w:t>ű</w:t>
      </w:r>
      <w:r w:rsidRPr="00AA2D0B">
        <w:rPr>
          <w:bCs/>
        </w:rPr>
        <w:t>ségi axiómák.</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Klasszikus valószín</w:t>
      </w:r>
      <w:r w:rsidRPr="00AA2D0B">
        <w:rPr>
          <w:rFonts w:hint="eastAsia"/>
          <w:bCs/>
        </w:rPr>
        <w:t>ű</w:t>
      </w:r>
      <w:r w:rsidRPr="00AA2D0B">
        <w:rPr>
          <w:bCs/>
        </w:rPr>
        <w:t>ségi mez</w:t>
      </w:r>
      <w:r w:rsidRPr="00AA2D0B">
        <w:rPr>
          <w:rFonts w:hint="eastAsia"/>
          <w:bCs/>
        </w:rPr>
        <w:t>ő</w:t>
      </w:r>
      <w:r w:rsidRPr="00AA2D0B">
        <w:rPr>
          <w:bCs/>
        </w:rPr>
        <w:t>.</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Kombinatorikai alapok.</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Mintavételek.</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Valószín</w:t>
      </w:r>
      <w:r w:rsidRPr="00AA2D0B">
        <w:rPr>
          <w:rFonts w:hint="eastAsia"/>
          <w:bCs/>
        </w:rPr>
        <w:t>ű</w:t>
      </w:r>
      <w:r w:rsidRPr="00AA2D0B">
        <w:rPr>
          <w:bCs/>
        </w:rPr>
        <w:t>ségi változó fogalma és jellemz</w:t>
      </w:r>
      <w:r w:rsidRPr="00AA2D0B">
        <w:rPr>
          <w:rFonts w:hint="eastAsia"/>
          <w:bCs/>
        </w:rPr>
        <w:t>ő</w:t>
      </w:r>
      <w:r w:rsidRPr="00AA2D0B">
        <w:rPr>
          <w:bCs/>
        </w:rPr>
        <w:t>i.</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t>Várható érték és a szórás.</w:t>
      </w:r>
    </w:p>
    <w:p w:rsidR="005A3961" w:rsidRPr="00AA2D0B" w:rsidRDefault="005A3961" w:rsidP="00977D24">
      <w:pPr>
        <w:pStyle w:val="Listaszerbekezds"/>
        <w:numPr>
          <w:ilvl w:val="1"/>
          <w:numId w:val="141"/>
        </w:numPr>
        <w:tabs>
          <w:tab w:val="clear" w:pos="792"/>
          <w:tab w:val="num" w:pos="1000"/>
        </w:tabs>
        <w:spacing w:before="120"/>
        <w:ind w:left="1000"/>
        <w:contextualSpacing w:val="0"/>
        <w:jc w:val="both"/>
      </w:pPr>
      <w:r w:rsidRPr="00AA2D0B">
        <w:rPr>
          <w:bCs/>
        </w:rPr>
        <w:lastRenderedPageBreak/>
        <w:t>Néhány nevezetes eloszlás.</w:t>
      </w:r>
    </w:p>
    <w:p w:rsidR="005A3961" w:rsidRPr="00AA2D0B" w:rsidRDefault="005A3961" w:rsidP="00977D24">
      <w:pPr>
        <w:pStyle w:val="lfej"/>
        <w:numPr>
          <w:ilvl w:val="0"/>
          <w:numId w:val="141"/>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BE432C" w:rsidRPr="00AA2D0B">
        <w:rPr>
          <w:bCs/>
          <w:lang w:val="hu-HU"/>
        </w:rPr>
        <w:t>5</w:t>
      </w:r>
      <w:r w:rsidRPr="00AA2D0B">
        <w:rPr>
          <w:bCs/>
        </w:rPr>
        <w:t>. félév</w:t>
      </w:r>
    </w:p>
    <w:p w:rsidR="005A3961" w:rsidRPr="00AA2D0B" w:rsidRDefault="005A3961" w:rsidP="00977D24">
      <w:pPr>
        <w:pStyle w:val="lfej"/>
        <w:numPr>
          <w:ilvl w:val="0"/>
          <w:numId w:val="141"/>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5A3961" w:rsidRPr="00AA2D0B" w:rsidRDefault="005A3961" w:rsidP="00977D24">
      <w:pPr>
        <w:pStyle w:val="Listaszerbekezds"/>
        <w:numPr>
          <w:ilvl w:val="0"/>
          <w:numId w:val="141"/>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Zárthelyi dolgozat(ok).</w:t>
      </w:r>
    </w:p>
    <w:p w:rsidR="005A3961" w:rsidRPr="00AA2D0B" w:rsidRDefault="005A3961" w:rsidP="00977D24">
      <w:pPr>
        <w:pStyle w:val="Listaszerbekezds"/>
        <w:numPr>
          <w:ilvl w:val="0"/>
          <w:numId w:val="141"/>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5A3961" w:rsidRPr="00AA2D0B" w:rsidRDefault="005A3961" w:rsidP="005A3961">
      <w:pPr>
        <w:pStyle w:val="Listaszerbekezds"/>
        <w:spacing w:before="120"/>
        <w:ind w:left="644"/>
        <w:contextualSpacing w:val="0"/>
        <w:jc w:val="both"/>
      </w:pPr>
      <w:r w:rsidRPr="00AA2D0B">
        <w:t>Az aláírás feltétele a zárthelyi dolgozat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w:t>
      </w:r>
    </w:p>
    <w:p w:rsidR="005A3961" w:rsidRPr="00AA2D0B" w:rsidRDefault="005A3961" w:rsidP="005A3961">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 pontszámának vagy a pótdolgozat pontszámának 51-60%-a szükséges, közepeshez 61-75%, jóhoz 76-90%, jeleshez 91-100%.</w:t>
      </w:r>
    </w:p>
    <w:p w:rsidR="005A3961" w:rsidRPr="00AA2D0B" w:rsidRDefault="005A3961" w:rsidP="00977D24">
      <w:pPr>
        <w:pStyle w:val="Listaszerbekezds"/>
        <w:numPr>
          <w:ilvl w:val="0"/>
          <w:numId w:val="141"/>
        </w:numPr>
        <w:tabs>
          <w:tab w:val="clear" w:pos="360"/>
          <w:tab w:val="left" w:pos="284"/>
          <w:tab w:val="num" w:pos="644"/>
        </w:tabs>
        <w:spacing w:before="120"/>
        <w:ind w:left="641" w:hanging="357"/>
        <w:contextualSpacing w:val="0"/>
        <w:rPr>
          <w:b/>
        </w:rPr>
      </w:pPr>
      <w:r w:rsidRPr="00AA2D0B">
        <w:rPr>
          <w:b/>
        </w:rPr>
        <w:tab/>
        <w:t>Irodalomjegyzék (magyarul, angolul):</w:t>
      </w:r>
    </w:p>
    <w:p w:rsidR="005A3961" w:rsidRPr="00AA2D0B" w:rsidRDefault="005A3961" w:rsidP="005A3961">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5A3961" w:rsidRPr="00AA2D0B" w:rsidRDefault="005A3961" w:rsidP="00977D24">
      <w:pPr>
        <w:pStyle w:val="Listaszerbekezds"/>
        <w:numPr>
          <w:ilvl w:val="0"/>
          <w:numId w:val="94"/>
        </w:numPr>
        <w:ind w:left="630"/>
        <w:jc w:val="both"/>
        <w:rPr>
          <w:rFonts w:eastAsia="JMEGAM+TimesNewRomanPSMT"/>
        </w:rPr>
      </w:pPr>
      <w:r w:rsidRPr="00AA2D0B">
        <w:rPr>
          <w:rFonts w:eastAsia="JMEGAM+TimesNewRomanPSMT"/>
        </w:rPr>
        <w:t>Solt György: Valószín</w:t>
      </w:r>
      <w:r w:rsidRPr="00AA2D0B">
        <w:rPr>
          <w:rFonts w:eastAsia="JMEGAM+TimesNewRomanPSMT" w:hint="eastAsia"/>
        </w:rPr>
        <w:t>ű</w:t>
      </w:r>
      <w:r w:rsidRPr="00AA2D0B">
        <w:rPr>
          <w:rFonts w:eastAsia="JMEGAM+TimesNewRomanPSMT"/>
        </w:rPr>
        <w:t>ségszámítás [Probability theory] M</w:t>
      </w:r>
      <w:r w:rsidRPr="00AA2D0B">
        <w:rPr>
          <w:rFonts w:eastAsia="JMEGAM+TimesNewRomanPSMT" w:hint="eastAsia"/>
        </w:rPr>
        <w:t>ű</w:t>
      </w:r>
      <w:r w:rsidRPr="00AA2D0B">
        <w:rPr>
          <w:rFonts w:eastAsia="JMEGAM+TimesNewRomanPSMT"/>
        </w:rPr>
        <w:t>szaki Könyvkiadó, Budapest, 1979. (in Hungarian)</w:t>
      </w:r>
    </w:p>
    <w:p w:rsidR="005A3961" w:rsidRPr="00AA2D0B" w:rsidRDefault="005A3961" w:rsidP="00977D24">
      <w:pPr>
        <w:pStyle w:val="Listaszerbekezds"/>
        <w:numPr>
          <w:ilvl w:val="0"/>
          <w:numId w:val="94"/>
        </w:numPr>
        <w:ind w:left="630"/>
        <w:jc w:val="both"/>
        <w:rPr>
          <w:rFonts w:eastAsia="JMEGAM+TimesNewRomanPSMT"/>
        </w:rPr>
      </w:pPr>
      <w:r w:rsidRPr="00AA2D0B">
        <w:rPr>
          <w:rFonts w:eastAsia="JMEGAM+TimesNewRomanPSMT"/>
        </w:rPr>
        <w:t>Denkinger Géza: Valószín</w:t>
      </w:r>
      <w:r w:rsidRPr="00AA2D0B">
        <w:rPr>
          <w:rFonts w:eastAsia="JMEGAM+TimesNewRomanPSMT" w:hint="eastAsia"/>
        </w:rPr>
        <w:t>ű</w:t>
      </w:r>
      <w:r w:rsidRPr="00AA2D0B">
        <w:rPr>
          <w:rFonts w:eastAsia="JMEGAM+TimesNewRomanPSMT"/>
        </w:rPr>
        <w:t>ségszámítás [Probability theory] Nemzeti Tankönyvkiadó, Budapest 2003. (in Hungarian)</w:t>
      </w:r>
    </w:p>
    <w:p w:rsidR="005A3961" w:rsidRPr="00AA2D0B" w:rsidRDefault="005A3961" w:rsidP="005A3961">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5A3961" w:rsidRPr="00AA2D0B" w:rsidRDefault="005A3961" w:rsidP="00977D24">
      <w:pPr>
        <w:pStyle w:val="Listaszerbekezds"/>
        <w:numPr>
          <w:ilvl w:val="0"/>
          <w:numId w:val="94"/>
        </w:numPr>
        <w:ind w:left="630"/>
        <w:jc w:val="both"/>
      </w:pPr>
      <w:r w:rsidRPr="00AA2D0B">
        <w:t>Nemetz Tibor: Valószín</w:t>
      </w:r>
      <w:r w:rsidRPr="00AA2D0B">
        <w:rPr>
          <w:rFonts w:hint="eastAsia"/>
        </w:rPr>
        <w:t>ű</w:t>
      </w:r>
      <w:r w:rsidRPr="00AA2D0B">
        <w:t xml:space="preserve">ségszámítás </w:t>
      </w:r>
      <w:r w:rsidRPr="00AA2D0B">
        <w:rPr>
          <w:rFonts w:eastAsia="JMEGAM+TimesNewRomanPSMT"/>
        </w:rPr>
        <w:t>[Probability theory]</w:t>
      </w:r>
      <w:r w:rsidRPr="00AA2D0B">
        <w:t xml:space="preserve"> Typotex, Budapest, 1998. (in Hungarian)</w:t>
      </w:r>
    </w:p>
    <w:p w:rsidR="005A3961" w:rsidRPr="00AA2D0B" w:rsidRDefault="005A3961" w:rsidP="00977D24">
      <w:pPr>
        <w:pStyle w:val="Listaszerbekezds"/>
        <w:numPr>
          <w:ilvl w:val="0"/>
          <w:numId w:val="94"/>
        </w:numPr>
        <w:ind w:left="630"/>
        <w:jc w:val="both"/>
      </w:pPr>
      <w:r w:rsidRPr="00AA2D0B">
        <w:t>Reimann József, Tóth Julianna: Valószín</w:t>
      </w:r>
      <w:r w:rsidRPr="00AA2D0B">
        <w:rPr>
          <w:rFonts w:hint="eastAsia"/>
        </w:rPr>
        <w:t>ű</w:t>
      </w:r>
      <w:r w:rsidRPr="00AA2D0B">
        <w:t xml:space="preserve">ségszámítás és matematikai statisztika </w:t>
      </w:r>
      <w:r w:rsidRPr="00AA2D0B">
        <w:rPr>
          <w:rFonts w:eastAsia="JMEGAM+TimesNewRomanPSMT"/>
        </w:rPr>
        <w:t>[Probability theory and mathematical statistics]</w:t>
      </w:r>
      <w:r w:rsidRPr="00AA2D0B">
        <w:t xml:space="preserve"> Tankönyvkiadó, Budapest, 2004. (in Hungarian)</w:t>
      </w:r>
    </w:p>
    <w:p w:rsidR="009B724C" w:rsidRPr="00AA2D0B" w:rsidRDefault="009B724C" w:rsidP="009B724C">
      <w:pPr>
        <w:pStyle w:val="lfej"/>
        <w:tabs>
          <w:tab w:val="clear" w:pos="4536"/>
          <w:tab w:val="clear" w:pos="9072"/>
          <w:tab w:val="right" w:pos="900"/>
        </w:tabs>
        <w:ind w:firstLine="4536"/>
        <w:jc w:val="both"/>
      </w:pPr>
    </w:p>
    <w:p w:rsidR="0081532B" w:rsidRPr="00AA2D0B" w:rsidRDefault="0081532B" w:rsidP="00672C45">
      <w:pPr>
        <w:spacing w:after="120"/>
        <w:ind w:firstLine="1440"/>
        <w:rPr>
          <w:bCs/>
        </w:rPr>
      </w:pPr>
    </w:p>
    <w:p w:rsidR="0081532B" w:rsidRPr="00AA2D0B" w:rsidRDefault="005A3961" w:rsidP="005A3961">
      <w:pPr>
        <w:spacing w:after="120"/>
        <w:rPr>
          <w:bCs/>
        </w:rPr>
      </w:pPr>
      <w:r w:rsidRPr="00AA2D0B">
        <w:rPr>
          <w:bCs/>
        </w:rPr>
        <w:t>Budapest, 2017. október 31.</w:t>
      </w:r>
    </w:p>
    <w:p w:rsidR="0081532B" w:rsidRPr="00AA2D0B" w:rsidRDefault="0081532B" w:rsidP="005A3961">
      <w:pPr>
        <w:spacing w:after="120"/>
        <w:rPr>
          <w:bCs/>
        </w:rPr>
      </w:pPr>
    </w:p>
    <w:p w:rsidR="0081532B" w:rsidRPr="00AA2D0B" w:rsidRDefault="005A3961" w:rsidP="00871BEC">
      <w:pPr>
        <w:ind w:left="4254" w:firstLine="709"/>
        <w:rPr>
          <w:b/>
          <w:bCs/>
        </w:rPr>
      </w:pPr>
      <w:r w:rsidRPr="00AA2D0B">
        <w:rPr>
          <w:b/>
          <w:bCs/>
        </w:rPr>
        <w:t>Kocsiné Fábián Margit mesteroktató</w:t>
      </w:r>
    </w:p>
    <w:p w:rsidR="0081532B" w:rsidRPr="00AA2D0B" w:rsidRDefault="005A3961" w:rsidP="00871BEC">
      <w:pPr>
        <w:ind w:left="4941" w:firstLine="1440"/>
        <w:rPr>
          <w:bCs/>
        </w:rPr>
      </w:pPr>
      <w:r w:rsidRPr="00AA2D0B">
        <w:rPr>
          <w:bCs/>
        </w:rPr>
        <w:t>tantárgyfelelős</w:t>
      </w:r>
    </w:p>
    <w:p w:rsidR="009B724C" w:rsidRPr="00AA2D0B" w:rsidRDefault="005A3961" w:rsidP="005A3961">
      <w:pPr>
        <w:spacing w:after="120"/>
        <w:ind w:firstLine="1440"/>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BA3614" w:rsidRPr="00AA2D0B" w:rsidTr="00BA3614">
        <w:tc>
          <w:tcPr>
            <w:tcW w:w="4855" w:type="dxa"/>
            <w:tcBorders>
              <w:top w:val="nil"/>
              <w:left w:val="nil"/>
              <w:bottom w:val="single" w:sz="4" w:space="0" w:color="auto"/>
              <w:right w:val="nil"/>
            </w:tcBorders>
            <w:hideMark/>
          </w:tcPr>
          <w:p w:rsidR="00BA3614" w:rsidRPr="00AA2D0B" w:rsidRDefault="00BA3614" w:rsidP="00BA3614">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A3614" w:rsidRPr="00AA2D0B" w:rsidRDefault="00BA3614" w:rsidP="00BA3614">
            <w:pPr>
              <w:pStyle w:val="Szvegtrzs"/>
            </w:pPr>
          </w:p>
        </w:tc>
        <w:tc>
          <w:tcPr>
            <w:tcW w:w="2597" w:type="dxa"/>
          </w:tcPr>
          <w:p w:rsidR="00BA3614" w:rsidRPr="00AA2D0B" w:rsidRDefault="00BA3614" w:rsidP="00BA3614">
            <w:pPr>
              <w:pStyle w:val="Szvegtrzs"/>
              <w:jc w:val="right"/>
            </w:pPr>
          </w:p>
        </w:tc>
      </w:tr>
      <w:tr w:rsidR="00BA3614" w:rsidRPr="00AA2D0B" w:rsidTr="00BA3614">
        <w:tc>
          <w:tcPr>
            <w:tcW w:w="4855" w:type="dxa"/>
            <w:tcBorders>
              <w:top w:val="single" w:sz="4" w:space="0" w:color="auto"/>
              <w:left w:val="nil"/>
              <w:bottom w:val="nil"/>
              <w:right w:val="nil"/>
            </w:tcBorders>
            <w:hideMark/>
          </w:tcPr>
          <w:p w:rsidR="00BA3614" w:rsidRPr="00AA2D0B" w:rsidRDefault="00BA3614" w:rsidP="00BA3614">
            <w:pPr>
              <w:pStyle w:val="Szvegtrzs"/>
              <w:jc w:val="center"/>
              <w:rPr>
                <w:b/>
              </w:rPr>
            </w:pPr>
            <w:r w:rsidRPr="00AA2D0B">
              <w:rPr>
                <w:b/>
              </w:rPr>
              <w:t>Hadtudományi és Honvédtisztképző Kar</w:t>
            </w:r>
          </w:p>
        </w:tc>
        <w:tc>
          <w:tcPr>
            <w:tcW w:w="1620" w:type="dxa"/>
          </w:tcPr>
          <w:p w:rsidR="00BA3614" w:rsidRPr="00AA2D0B" w:rsidRDefault="00BA3614" w:rsidP="00BA3614">
            <w:pPr>
              <w:pStyle w:val="Szvegtrzs"/>
            </w:pPr>
          </w:p>
        </w:tc>
        <w:tc>
          <w:tcPr>
            <w:tcW w:w="2597" w:type="dxa"/>
          </w:tcPr>
          <w:p w:rsidR="00BA3614" w:rsidRPr="00AA2D0B" w:rsidRDefault="00BA3614" w:rsidP="00BA3614">
            <w:pPr>
              <w:pStyle w:val="Szvegtrzs"/>
            </w:pPr>
          </w:p>
        </w:tc>
      </w:tr>
    </w:tbl>
    <w:p w:rsidR="00BA3614" w:rsidRPr="00AA2D0B" w:rsidRDefault="00BA3614" w:rsidP="00BA3614">
      <w:pPr>
        <w:pStyle w:val="lfej"/>
        <w:tabs>
          <w:tab w:val="right" w:pos="0"/>
        </w:tabs>
        <w:jc w:val="both"/>
        <w:rPr>
          <w:bCs/>
        </w:rPr>
      </w:pPr>
    </w:p>
    <w:p w:rsidR="00BA3614" w:rsidRPr="00AA2D0B" w:rsidRDefault="00BA3614" w:rsidP="00BA3614">
      <w:pPr>
        <w:jc w:val="center"/>
        <w:rPr>
          <w:b/>
          <w:bCs/>
          <w:sz w:val="28"/>
          <w:szCs w:val="28"/>
        </w:rPr>
      </w:pPr>
      <w:r w:rsidRPr="00AA2D0B">
        <w:rPr>
          <w:b/>
          <w:bCs/>
          <w:sz w:val="28"/>
          <w:szCs w:val="28"/>
        </w:rPr>
        <w:t>TANTÁRGYI PROGRAM</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HLHAB15</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Gazdaságpolitika és az államháztartás nagy újrelosztó-rendszerei</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Economic Policy and Income Redistribution System</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xml:space="preserve"> Hadtáp specializáció, Katonai pénzügyi specializáció</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871BEC" w:rsidRPr="00AA2D0B">
        <w:rPr>
          <w:bCs/>
          <w:lang w:val="hu-HU"/>
        </w:rPr>
        <w:t xml:space="preserve">Katonai Logisztikai Intézet, </w:t>
      </w:r>
      <w:r w:rsidRPr="00AA2D0B">
        <w:rPr>
          <w:bCs/>
        </w:rPr>
        <w:t>Hadtáp és Katonai Közlekedési Tanszék</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Gregóczki Etelka egyetemi docens, PhD</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A3614" w:rsidRPr="00AA2D0B" w:rsidRDefault="00BA3614" w:rsidP="00977D24">
      <w:pPr>
        <w:pStyle w:val="lfej"/>
        <w:numPr>
          <w:ilvl w:val="1"/>
          <w:numId w:val="14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A3614" w:rsidRPr="00AA2D0B" w:rsidRDefault="00BA3614" w:rsidP="00977D24">
      <w:pPr>
        <w:pStyle w:val="lfej"/>
        <w:numPr>
          <w:ilvl w:val="2"/>
          <w:numId w:val="14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BE432C" w:rsidRPr="00AA2D0B">
        <w:rPr>
          <w:bCs/>
          <w:lang w:val="hu-HU"/>
        </w:rPr>
        <w:t>20</w:t>
      </w:r>
      <w:r w:rsidRPr="00AA2D0B">
        <w:rPr>
          <w:bCs/>
          <w:lang w:val="hu-HU"/>
        </w:rPr>
        <w:t xml:space="preserve"> (1</w:t>
      </w:r>
      <w:r w:rsidR="00BE432C" w:rsidRPr="00AA2D0B">
        <w:rPr>
          <w:bCs/>
          <w:lang w:val="hu-HU"/>
        </w:rPr>
        <w:t>0</w:t>
      </w:r>
      <w:r w:rsidRPr="00AA2D0B">
        <w:rPr>
          <w:bCs/>
          <w:lang w:val="hu-HU"/>
        </w:rPr>
        <w:t>+</w:t>
      </w:r>
      <w:r w:rsidR="00BE432C" w:rsidRPr="00AA2D0B">
        <w:rPr>
          <w:bCs/>
          <w:lang w:val="hu-HU"/>
        </w:rPr>
        <w:t>10</w:t>
      </w:r>
      <w:r w:rsidRPr="00AA2D0B">
        <w:rPr>
          <w:bCs/>
          <w:lang w:val="hu-HU"/>
        </w:rPr>
        <w:t>)</w:t>
      </w:r>
    </w:p>
    <w:p w:rsidR="00BA3614" w:rsidRPr="00AA2D0B" w:rsidRDefault="00BA3614" w:rsidP="00977D24">
      <w:pPr>
        <w:pStyle w:val="lfej"/>
        <w:numPr>
          <w:ilvl w:val="2"/>
          <w:numId w:val="14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BE432C" w:rsidRPr="00AA2D0B">
        <w:rPr>
          <w:bCs/>
          <w:lang w:val="hu-HU"/>
        </w:rPr>
        <w:t>-</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BA3614" w:rsidRPr="00AA2D0B" w:rsidRDefault="00BA3614" w:rsidP="00977D24">
      <w:pPr>
        <w:pStyle w:val="lfej"/>
        <w:numPr>
          <w:ilvl w:val="0"/>
          <w:numId w:val="142"/>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tantárgy a társadalmon belül jövedelem-újraelosztás m</w:t>
      </w:r>
      <w:r w:rsidRPr="00AA2D0B">
        <w:rPr>
          <w:rFonts w:hint="eastAsia"/>
          <w:lang w:val="hu-HU"/>
        </w:rPr>
        <w:t>ű</w:t>
      </w:r>
      <w:r w:rsidRPr="00AA2D0B">
        <w:rPr>
          <w:lang w:val="hu-HU"/>
        </w:rPr>
        <w:t>ködését, annak legfontosabb csatornáit (szociális ellátó rendszer, nyugdíjrendszer, egészségügyi rendszer, oktatási rendszer stb.), valamint különböző nemzetközi típusait mutatja be.</w:t>
      </w:r>
    </w:p>
    <w:p w:rsidR="00BA3614" w:rsidRPr="00AA2D0B" w:rsidRDefault="00BA3614" w:rsidP="00977D24">
      <w:pPr>
        <w:pStyle w:val="lfej"/>
        <w:numPr>
          <w:ilvl w:val="0"/>
          <w:numId w:val="142"/>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This subject presents the functioning of the social redistribution system and the most important channels of it (social transfer system, retirement system, social insurance system, health care system, education system.) Furthermore through international examples it also presents</w:t>
      </w:r>
      <w:r w:rsidR="00C5605D" w:rsidRPr="00AA2D0B">
        <w:rPr>
          <w:bCs/>
        </w:rPr>
        <w:t xml:space="preserve"> the different types of them. </w:t>
      </w:r>
    </w:p>
    <w:p w:rsidR="00BA3614" w:rsidRPr="00AA2D0B" w:rsidRDefault="00BA3614" w:rsidP="00977D24">
      <w:pPr>
        <w:pStyle w:val="Listaszerbekezds"/>
        <w:numPr>
          <w:ilvl w:val="0"/>
          <w:numId w:val="142"/>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BA3614" w:rsidRPr="00AA2D0B" w:rsidRDefault="00BA3614"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 képes eligazodni a gazdaságpolitikai döntésmechanizmusok és célok rendszerében.</w:t>
      </w:r>
    </w:p>
    <w:p w:rsidR="00BA3614" w:rsidRPr="00AA2D0B" w:rsidRDefault="00BA3614"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t>A honvéd tisztjelölt megismeri a társadalmi újraelosztás legfontosabb rendszereit, azok főbb típusait és működésüket</w:t>
      </w:r>
      <w:r w:rsidRPr="00AA2D0B">
        <w:rPr>
          <w:bCs/>
          <w:lang w:val="hu-HU"/>
        </w:rPr>
        <w:t>.</w:t>
      </w:r>
    </w:p>
    <w:p w:rsidR="00BA3614" w:rsidRPr="00AA2D0B" w:rsidRDefault="00BA3614" w:rsidP="00977D24">
      <w:pPr>
        <w:pStyle w:val="lfej"/>
        <w:numPr>
          <w:ilvl w:val="0"/>
          <w:numId w:val="142"/>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BA3614" w:rsidRPr="00AA2D0B" w:rsidRDefault="00BA3614"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understand the different goals of the economic policy and its decision making procedures.</w:t>
      </w:r>
    </w:p>
    <w:p w:rsidR="00BA3614" w:rsidRPr="00AA2D0B" w:rsidRDefault="00BA3614"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get to know the functioning of the social redistribution system and its main channels.</w:t>
      </w:r>
    </w:p>
    <w:p w:rsidR="00BA3614" w:rsidRPr="00AA2D0B" w:rsidRDefault="00BA3614" w:rsidP="00977D24">
      <w:pPr>
        <w:pStyle w:val="lfej"/>
        <w:numPr>
          <w:ilvl w:val="0"/>
          <w:numId w:val="14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HLHAB12 Közgazdaságtan II.</w:t>
      </w:r>
    </w:p>
    <w:p w:rsidR="00BA3614" w:rsidRPr="00AA2D0B" w:rsidRDefault="00BA3614" w:rsidP="00977D24">
      <w:pPr>
        <w:pStyle w:val="Listaszerbekezds"/>
        <w:numPr>
          <w:ilvl w:val="0"/>
          <w:numId w:val="142"/>
        </w:numPr>
        <w:tabs>
          <w:tab w:val="clear" w:pos="360"/>
          <w:tab w:val="num" w:pos="644"/>
        </w:tabs>
        <w:spacing w:before="120"/>
        <w:ind w:left="641" w:hanging="357"/>
        <w:contextualSpacing w:val="0"/>
        <w:jc w:val="both"/>
        <w:rPr>
          <w:b/>
        </w:rPr>
      </w:pPr>
      <w:r w:rsidRPr="00AA2D0B">
        <w:rPr>
          <w:b/>
        </w:rPr>
        <w:lastRenderedPageBreak/>
        <w:t xml:space="preserve">A tantárgy tematikája: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A gazdaságpolitika szerepe a modern gazdaságban, gazdaságpolitikai iskolák.</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 A gazdaságpolitikai döntések rendszere.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A makroszabályozás alapjai, gazdaságpolitikai célok és eszközök</w:t>
      </w:r>
      <w:r w:rsidRPr="00AA2D0B">
        <w:rPr>
          <w:bCs/>
          <w:lang w:val="hu-HU"/>
        </w:rPr>
        <w:t>.</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Az államháztartás nagy újraelosztó-rendszerei, feladatuk és működésük.</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Az állami elvonás típusai.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 Szociális ellátó rendszer működése, és feladatinak lehetséges megosztása a központi és helyi szinten.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Egészségügyi-rendszer típusok.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Nyugdíjrendszer típusok.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 xml:space="preserve">Oktatási rendszerek. </w:t>
      </w:r>
    </w:p>
    <w:p w:rsidR="00BA3614" w:rsidRPr="00AA2D0B" w:rsidRDefault="00BA3614" w:rsidP="00977D24">
      <w:pPr>
        <w:pStyle w:val="lfej"/>
        <w:numPr>
          <w:ilvl w:val="1"/>
          <w:numId w:val="142"/>
        </w:numPr>
        <w:tabs>
          <w:tab w:val="clear" w:pos="792"/>
          <w:tab w:val="clear" w:pos="4536"/>
          <w:tab w:val="clear" w:pos="9072"/>
          <w:tab w:val="right" w:pos="900"/>
          <w:tab w:val="num" w:pos="1000"/>
        </w:tabs>
        <w:spacing w:before="120"/>
        <w:ind w:left="1000"/>
        <w:jc w:val="both"/>
        <w:rPr>
          <w:bCs/>
          <w:lang w:val="hu-HU"/>
        </w:rPr>
      </w:pPr>
      <w:r w:rsidRPr="00AA2D0B">
        <w:t>Közösségi közlekedési rendszerek</w:t>
      </w:r>
      <w:r w:rsidRPr="00AA2D0B">
        <w:rPr>
          <w:bCs/>
          <w:lang w:val="hu-HU"/>
        </w:rPr>
        <w:t>.</w:t>
      </w:r>
      <w:r w:rsidRPr="00AA2D0B">
        <w:tab/>
      </w:r>
    </w:p>
    <w:p w:rsidR="00BA3614" w:rsidRPr="00AA2D0B" w:rsidRDefault="00BA3614" w:rsidP="00977D24">
      <w:pPr>
        <w:pStyle w:val="lfej"/>
        <w:numPr>
          <w:ilvl w:val="0"/>
          <w:numId w:val="142"/>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BA3614" w:rsidRPr="00AA2D0B" w:rsidRDefault="00BA3614" w:rsidP="00977D24">
      <w:pPr>
        <w:pStyle w:val="lfej"/>
        <w:numPr>
          <w:ilvl w:val="0"/>
          <w:numId w:val="142"/>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BA3614" w:rsidRPr="00AA2D0B" w:rsidRDefault="00BA3614" w:rsidP="00977D24">
      <w:pPr>
        <w:pStyle w:val="Listaszerbekezds"/>
        <w:numPr>
          <w:ilvl w:val="0"/>
          <w:numId w:val="142"/>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 xml:space="preserve">A félévi tananyag alapján elkészített félévi csoportos beszámoló dolgozat elkészítése és beadása a félév legelején kiadott témajegyzék alapján. </w:t>
      </w:r>
    </w:p>
    <w:p w:rsidR="00BA3614" w:rsidRPr="00AA2D0B" w:rsidRDefault="00871BEC" w:rsidP="00977D24">
      <w:pPr>
        <w:pStyle w:val="Listaszerbekezds"/>
        <w:numPr>
          <w:ilvl w:val="0"/>
          <w:numId w:val="142"/>
        </w:numPr>
        <w:tabs>
          <w:tab w:val="clear" w:pos="360"/>
          <w:tab w:val="left" w:pos="284"/>
          <w:tab w:val="num" w:pos="644"/>
        </w:tabs>
        <w:spacing w:before="120"/>
        <w:ind w:left="641" w:hanging="357"/>
        <w:contextualSpacing w:val="0"/>
        <w:jc w:val="both"/>
        <w:rPr>
          <w:b/>
        </w:rPr>
      </w:pPr>
      <w:r w:rsidRPr="00AA2D0B">
        <w:rPr>
          <w:b/>
        </w:rPr>
        <w:t xml:space="preserve"> </w:t>
      </w:r>
      <w:r w:rsidR="00BA3614" w:rsidRPr="00AA2D0B">
        <w:rPr>
          <w:b/>
        </w:rPr>
        <w:t xml:space="preserve">Az aláírás és a kreditek megszerzésének pontos feltételei </w:t>
      </w:r>
      <w:r w:rsidR="00BA3614" w:rsidRPr="00AA2D0B">
        <w:t>(a félév végi aláírás követelményei, a félév végi számonkéréséke módja, formája, típusa, vizsgakövetelmények)</w:t>
      </w:r>
      <w:r w:rsidR="00BA3614" w:rsidRPr="00AA2D0B">
        <w:rPr>
          <w:b/>
        </w:rPr>
        <w:t xml:space="preserve">: </w:t>
      </w:r>
      <w:r w:rsidR="00BA3614" w:rsidRPr="00AA2D0B">
        <w:t xml:space="preserve">Az aláírás feltétele a tanórákon történő – 17. pontban meghatározott – részvétel, a félévközi feladat megfelelő színvonalú elkészítése, valamint a legalább elégséges (2) szintű írásbeli zárthelyi dolgozat megírása. A zárthelyi dolgozat kétszer pótolható. A </w:t>
      </w:r>
      <w:r w:rsidR="00BE432C" w:rsidRPr="00AA2D0B">
        <w:rPr>
          <w:b/>
        </w:rPr>
        <w:t>félévközi jegy</w:t>
      </w:r>
      <w:r w:rsidR="00BA3614" w:rsidRPr="00AA2D0B">
        <w:t xml:space="preserve"> a beadott csoportmunka és a zárthelyi dolgozat eredményeiből tevődik össze.</w:t>
      </w:r>
    </w:p>
    <w:p w:rsidR="00BA3614" w:rsidRPr="00AA2D0B" w:rsidRDefault="00BA3614" w:rsidP="00977D24">
      <w:pPr>
        <w:pStyle w:val="Listaszerbekezds"/>
        <w:numPr>
          <w:ilvl w:val="0"/>
          <w:numId w:val="142"/>
        </w:numPr>
        <w:tabs>
          <w:tab w:val="clear" w:pos="360"/>
          <w:tab w:val="left" w:pos="284"/>
          <w:tab w:val="num" w:pos="644"/>
        </w:tabs>
        <w:spacing w:before="120"/>
        <w:ind w:left="641" w:hanging="357"/>
        <w:contextualSpacing w:val="0"/>
        <w:rPr>
          <w:b/>
        </w:rPr>
      </w:pPr>
      <w:r w:rsidRPr="00AA2D0B">
        <w:rPr>
          <w:b/>
        </w:rPr>
        <w:tab/>
        <w:t>Irodalomjegyzék (magyar, angol):</w:t>
      </w:r>
    </w:p>
    <w:p w:rsidR="00BA3614" w:rsidRPr="00AA2D0B" w:rsidRDefault="00BA3614" w:rsidP="00977D24">
      <w:pPr>
        <w:pStyle w:val="lfej"/>
        <w:numPr>
          <w:ilvl w:val="1"/>
          <w:numId w:val="142"/>
        </w:numPr>
        <w:tabs>
          <w:tab w:val="clear" w:pos="792"/>
          <w:tab w:val="clear" w:pos="4536"/>
          <w:tab w:val="clear" w:pos="9072"/>
          <w:tab w:val="num" w:pos="1000"/>
        </w:tabs>
        <w:spacing w:before="120"/>
        <w:ind w:left="1000"/>
        <w:jc w:val="both"/>
        <w:rPr>
          <w:b/>
        </w:rPr>
      </w:pPr>
      <w:r w:rsidRPr="00AA2D0B">
        <w:rPr>
          <w:b/>
        </w:rPr>
        <w:t xml:space="preserve">Kötelező irodalom: </w:t>
      </w:r>
    </w:p>
    <w:p w:rsidR="00BA3614" w:rsidRPr="00AA2D0B" w:rsidRDefault="00BA3614" w:rsidP="00977D24">
      <w:pPr>
        <w:pStyle w:val="Listaszerbekezds"/>
        <w:numPr>
          <w:ilvl w:val="0"/>
          <w:numId w:val="94"/>
        </w:numPr>
        <w:ind w:left="630"/>
        <w:jc w:val="both"/>
      </w:pPr>
      <w:r w:rsidRPr="00AA2D0B">
        <w:t>A gazdaságpolitika a globalizált világban (szerk.: Veress József) Typotex Elektronikus Kiadó Kft. Budapest, 2009. ISBN: 9632790664</w:t>
      </w:r>
    </w:p>
    <w:p w:rsidR="00BA3614" w:rsidRPr="00AA2D0B" w:rsidRDefault="00BA3614" w:rsidP="00977D24">
      <w:pPr>
        <w:pStyle w:val="Listaszerbekezds"/>
        <w:numPr>
          <w:ilvl w:val="0"/>
          <w:numId w:val="94"/>
        </w:numPr>
        <w:ind w:left="630"/>
        <w:jc w:val="both"/>
      </w:pPr>
      <w:r w:rsidRPr="00AA2D0B">
        <w:t>Bod Péter Ákos: Gazdaságpolitika Aula Kiadó Kft. Budapest, 2006. ISBN: 9789639478756</w:t>
      </w:r>
    </w:p>
    <w:p w:rsidR="00BA3614" w:rsidRPr="00AA2D0B" w:rsidRDefault="00BA3614" w:rsidP="00977D24">
      <w:pPr>
        <w:pStyle w:val="Listaszerbekezds"/>
        <w:numPr>
          <w:ilvl w:val="0"/>
          <w:numId w:val="94"/>
        </w:numPr>
        <w:ind w:left="630"/>
        <w:jc w:val="both"/>
      </w:pPr>
      <w:r w:rsidRPr="00AA2D0B">
        <w:t>A gazdaságpolitika nagy elosztórendszerei (szerk.: Veress József) Typotex Elektronikus Kiadó Kft. Budapest, 2009. ISBN: 9789639664647</w:t>
      </w:r>
    </w:p>
    <w:p w:rsidR="00BA3614" w:rsidRPr="00AA2D0B" w:rsidRDefault="00BA3614" w:rsidP="00977D24">
      <w:pPr>
        <w:pStyle w:val="Listaszerbekezds"/>
        <w:numPr>
          <w:ilvl w:val="0"/>
          <w:numId w:val="94"/>
        </w:numPr>
        <w:ind w:left="630"/>
        <w:jc w:val="both"/>
        <w:rPr>
          <w:bCs/>
        </w:rPr>
      </w:pPr>
      <w:r w:rsidRPr="00AA2D0B">
        <w:t>Peter Lambert: The Distribution and Redistribution</w:t>
      </w:r>
      <w:r w:rsidRPr="00AA2D0B">
        <w:rPr>
          <w:bCs/>
        </w:rPr>
        <w:t xml:space="preserve"> of Income 3rd Edition Manchester University Press 2002. ISBN: 978-0719057328</w:t>
      </w:r>
    </w:p>
    <w:p w:rsidR="00BA3614" w:rsidRPr="00AA2D0B" w:rsidRDefault="00BA3614" w:rsidP="00977D24">
      <w:pPr>
        <w:pStyle w:val="lfej"/>
        <w:numPr>
          <w:ilvl w:val="1"/>
          <w:numId w:val="142"/>
        </w:numPr>
        <w:tabs>
          <w:tab w:val="clear" w:pos="792"/>
          <w:tab w:val="clear" w:pos="4536"/>
          <w:tab w:val="clear" w:pos="9072"/>
          <w:tab w:val="num" w:pos="1000"/>
        </w:tabs>
        <w:spacing w:before="120"/>
        <w:ind w:left="1000"/>
        <w:jc w:val="both"/>
        <w:rPr>
          <w:b/>
        </w:rPr>
      </w:pPr>
      <w:r w:rsidRPr="00AA2D0B">
        <w:rPr>
          <w:b/>
        </w:rPr>
        <w:t xml:space="preserve">Ajánlott irodalom: </w:t>
      </w:r>
    </w:p>
    <w:p w:rsidR="00BA3614" w:rsidRPr="00AA2D0B" w:rsidRDefault="00BA3614" w:rsidP="00977D24">
      <w:pPr>
        <w:pStyle w:val="Listaszerbekezds"/>
        <w:numPr>
          <w:ilvl w:val="0"/>
          <w:numId w:val="94"/>
        </w:numPr>
        <w:ind w:left="630"/>
        <w:jc w:val="both"/>
        <w:rPr>
          <w:bCs/>
        </w:rPr>
      </w:pPr>
      <w:r w:rsidRPr="00AA2D0B">
        <w:rPr>
          <w:bCs/>
        </w:rPr>
        <w:t>Járai Zsigmond: A pénz beszél HVG Kiadó Kft. Budapest, 2008 ISBN: 9789630631730</w:t>
      </w:r>
    </w:p>
    <w:p w:rsidR="00BA3614" w:rsidRPr="00AA2D0B" w:rsidRDefault="00BA3614" w:rsidP="00977D24">
      <w:pPr>
        <w:pStyle w:val="Listaszerbekezds"/>
        <w:numPr>
          <w:ilvl w:val="0"/>
          <w:numId w:val="94"/>
        </w:numPr>
        <w:ind w:left="630"/>
        <w:jc w:val="both"/>
        <w:rPr>
          <w:bCs/>
        </w:rPr>
      </w:pPr>
      <w:r w:rsidRPr="00AA2D0B">
        <w:rPr>
          <w:bCs/>
        </w:rPr>
        <w:t xml:space="preserve"> Gordon Tullock: Economics of Income Redistribution ISBN 978-94-011-5378-2</w:t>
      </w:r>
    </w:p>
    <w:p w:rsidR="00672C45" w:rsidRPr="00AA2D0B" w:rsidRDefault="00672C45" w:rsidP="00672C45">
      <w:pPr>
        <w:spacing w:after="120"/>
        <w:ind w:firstLine="1440"/>
        <w:rPr>
          <w:bCs/>
        </w:rPr>
      </w:pPr>
    </w:p>
    <w:p w:rsidR="00672C45" w:rsidRPr="00AA2D0B" w:rsidRDefault="00672C45" w:rsidP="00BA3614">
      <w:pPr>
        <w:spacing w:after="120"/>
        <w:rPr>
          <w:bCs/>
        </w:rPr>
      </w:pPr>
    </w:p>
    <w:p w:rsidR="00672C45" w:rsidRPr="00AA2D0B" w:rsidRDefault="00BA3614" w:rsidP="00BA3614">
      <w:pPr>
        <w:spacing w:after="120"/>
        <w:rPr>
          <w:bCs/>
        </w:rPr>
      </w:pPr>
      <w:r w:rsidRPr="00AA2D0B">
        <w:rPr>
          <w:bCs/>
        </w:rPr>
        <w:t>Budapest, 2017. október 31.</w:t>
      </w:r>
    </w:p>
    <w:p w:rsidR="00672C45" w:rsidRPr="00AA2D0B" w:rsidRDefault="00672C45" w:rsidP="00E840FC">
      <w:pPr>
        <w:rPr>
          <w:bCs/>
        </w:rPr>
      </w:pPr>
    </w:p>
    <w:p w:rsidR="00672C45" w:rsidRPr="00AA2D0B" w:rsidRDefault="00BA3614" w:rsidP="00E541AE">
      <w:pPr>
        <w:ind w:left="3545" w:firstLine="709"/>
        <w:rPr>
          <w:b/>
          <w:bCs/>
        </w:rPr>
      </w:pPr>
      <w:r w:rsidRPr="00AA2D0B">
        <w:rPr>
          <w:b/>
          <w:bCs/>
        </w:rPr>
        <w:t>Dr. Gregóczki Etelka egyetemi docens, PhD</w:t>
      </w:r>
    </w:p>
    <w:p w:rsidR="00672C45" w:rsidRPr="00AA2D0B" w:rsidRDefault="00BA3614" w:rsidP="00E541AE">
      <w:pPr>
        <w:ind w:left="4963" w:firstLine="709"/>
        <w:rPr>
          <w:bCs/>
        </w:rPr>
      </w:pPr>
      <w:r w:rsidRPr="00AA2D0B">
        <w:rPr>
          <w:bCs/>
        </w:rPr>
        <w:t>tantárgyfelelős</w:t>
      </w:r>
    </w:p>
    <w:p w:rsidR="00672C45" w:rsidRPr="00AA2D0B" w:rsidRDefault="00672C45" w:rsidP="00E840FC">
      <w:pPr>
        <w:ind w:firstLine="1440"/>
        <w:rPr>
          <w:bCs/>
        </w:rPr>
      </w:pPr>
    </w:p>
    <w:p w:rsidR="00672C45" w:rsidRPr="00AA2D0B" w:rsidRDefault="00672C45" w:rsidP="00E840FC">
      <w:pPr>
        <w:ind w:firstLine="1440"/>
        <w:rPr>
          <w:bCs/>
        </w:rPr>
      </w:pPr>
    </w:p>
    <w:p w:rsidR="00452239" w:rsidRPr="00AA2D0B" w:rsidRDefault="00151795" w:rsidP="0054066C">
      <w:pPr>
        <w:pStyle w:val="lfej"/>
        <w:tabs>
          <w:tab w:val="clear" w:pos="4536"/>
          <w:tab w:val="clear" w:pos="9072"/>
          <w:tab w:val="right" w:pos="900"/>
        </w:tabs>
        <w:ind w:left="5954"/>
        <w:jc w:val="center"/>
        <w:rPr>
          <w:color w:val="FF0000"/>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BA3614" w:rsidRPr="00AA2D0B" w:rsidTr="00BA3614">
        <w:tc>
          <w:tcPr>
            <w:tcW w:w="4855" w:type="dxa"/>
            <w:tcBorders>
              <w:top w:val="nil"/>
              <w:left w:val="nil"/>
              <w:bottom w:val="single" w:sz="4" w:space="0" w:color="auto"/>
              <w:right w:val="nil"/>
            </w:tcBorders>
            <w:hideMark/>
          </w:tcPr>
          <w:p w:rsidR="00BA3614" w:rsidRPr="00AA2D0B" w:rsidRDefault="00452239" w:rsidP="00BA3614">
            <w:pPr>
              <w:pStyle w:val="Szvegtrzs"/>
              <w:jc w:val="center"/>
              <w:rPr>
                <w:b/>
                <w:smallCaps/>
                <w:sz w:val="28"/>
                <w:szCs w:val="28"/>
              </w:rPr>
            </w:pPr>
            <w:r w:rsidRPr="00AA2D0B">
              <w:lastRenderedPageBreak/>
              <w:br w:type="page"/>
            </w:r>
            <w:r w:rsidR="00BA3614" w:rsidRPr="00AA2D0B">
              <w:rPr>
                <w:b/>
                <w:smallCaps/>
                <w:sz w:val="28"/>
                <w:szCs w:val="28"/>
              </w:rPr>
              <w:t>Nemzeti Közszolgálati Egyetem</w:t>
            </w:r>
          </w:p>
        </w:tc>
        <w:tc>
          <w:tcPr>
            <w:tcW w:w="1620" w:type="dxa"/>
          </w:tcPr>
          <w:p w:rsidR="00BA3614" w:rsidRPr="00AA2D0B" w:rsidRDefault="00BA3614" w:rsidP="00BA3614">
            <w:pPr>
              <w:pStyle w:val="Szvegtrzs"/>
            </w:pPr>
          </w:p>
        </w:tc>
        <w:tc>
          <w:tcPr>
            <w:tcW w:w="2597" w:type="dxa"/>
          </w:tcPr>
          <w:p w:rsidR="00BA3614" w:rsidRPr="00AA2D0B" w:rsidRDefault="00BA3614" w:rsidP="00BA3614">
            <w:pPr>
              <w:pStyle w:val="Szvegtrzs"/>
              <w:jc w:val="right"/>
            </w:pPr>
          </w:p>
        </w:tc>
      </w:tr>
      <w:tr w:rsidR="00BA3614" w:rsidRPr="00AA2D0B" w:rsidTr="00BA3614">
        <w:tc>
          <w:tcPr>
            <w:tcW w:w="4855" w:type="dxa"/>
            <w:tcBorders>
              <w:top w:val="single" w:sz="4" w:space="0" w:color="auto"/>
              <w:left w:val="nil"/>
              <w:bottom w:val="nil"/>
              <w:right w:val="nil"/>
            </w:tcBorders>
            <w:hideMark/>
          </w:tcPr>
          <w:p w:rsidR="00BA3614" w:rsidRPr="00AA2D0B" w:rsidRDefault="00BA3614" w:rsidP="00BA3614">
            <w:pPr>
              <w:pStyle w:val="Szvegtrzs"/>
              <w:jc w:val="center"/>
              <w:rPr>
                <w:b/>
              </w:rPr>
            </w:pPr>
            <w:r w:rsidRPr="00AA2D0B">
              <w:rPr>
                <w:b/>
              </w:rPr>
              <w:t>Hadtudományi és Honvédtisztképző Kar</w:t>
            </w:r>
          </w:p>
        </w:tc>
        <w:tc>
          <w:tcPr>
            <w:tcW w:w="1620" w:type="dxa"/>
          </w:tcPr>
          <w:p w:rsidR="00BA3614" w:rsidRPr="00AA2D0B" w:rsidRDefault="00BA3614" w:rsidP="00BA3614">
            <w:pPr>
              <w:pStyle w:val="Szvegtrzs"/>
            </w:pPr>
          </w:p>
        </w:tc>
        <w:tc>
          <w:tcPr>
            <w:tcW w:w="2597" w:type="dxa"/>
          </w:tcPr>
          <w:p w:rsidR="00BA3614" w:rsidRPr="00AA2D0B" w:rsidRDefault="00BA3614" w:rsidP="00BA3614">
            <w:pPr>
              <w:pStyle w:val="Szvegtrzs"/>
            </w:pPr>
          </w:p>
        </w:tc>
      </w:tr>
    </w:tbl>
    <w:p w:rsidR="00BA3614" w:rsidRPr="00AA2D0B" w:rsidRDefault="00BA3614" w:rsidP="00BA3614">
      <w:pPr>
        <w:pStyle w:val="lfej"/>
        <w:tabs>
          <w:tab w:val="right" w:pos="0"/>
        </w:tabs>
        <w:jc w:val="both"/>
        <w:rPr>
          <w:bCs/>
        </w:rPr>
      </w:pPr>
    </w:p>
    <w:p w:rsidR="00BA3614" w:rsidRPr="00AA2D0B" w:rsidRDefault="00BA3614" w:rsidP="00BA3614">
      <w:pPr>
        <w:jc w:val="center"/>
        <w:rPr>
          <w:b/>
          <w:bCs/>
          <w:sz w:val="28"/>
          <w:szCs w:val="28"/>
        </w:rPr>
      </w:pPr>
      <w:r w:rsidRPr="00AA2D0B">
        <w:rPr>
          <w:b/>
          <w:bCs/>
          <w:sz w:val="28"/>
          <w:szCs w:val="28"/>
        </w:rPr>
        <w:t>TANTÁRGYI PROGRAM</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H760B08</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Ellátás történet</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History of military logistics</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rPr>
        <w:t>2 kredit</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23798E" w:rsidRPr="00AA2D0B">
        <w:rPr>
          <w:bCs/>
          <w:lang w:val="hu-HU"/>
        </w:rPr>
        <w:t xml:space="preserve">Katonai Logisztikai Intézet, </w:t>
      </w:r>
      <w:r w:rsidRPr="00AA2D0B">
        <w:rPr>
          <w:bCs/>
          <w:lang w:val="hu-HU"/>
        </w:rPr>
        <w:t>Hadtáp és Katonai Közlekedési Tanszék</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23798E" w:rsidRPr="00AA2D0B">
        <w:rPr>
          <w:bCs/>
          <w:lang w:val="hu-HU"/>
        </w:rPr>
        <w:t xml:space="preserve">Dr. </w:t>
      </w:r>
      <w:r w:rsidR="00841EB3" w:rsidRPr="00AA2D0B">
        <w:rPr>
          <w:bCs/>
          <w:lang w:val="hu-HU"/>
        </w:rPr>
        <w:t>Kaló József egyetemi docens</w:t>
      </w:r>
      <w:r w:rsidRPr="00AA2D0B">
        <w:rPr>
          <w:bCs/>
          <w:lang w:val="hu-HU"/>
        </w:rPr>
        <w:t>, PhD</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A3614" w:rsidRPr="00AA2D0B" w:rsidRDefault="00BA3614" w:rsidP="00977D24">
      <w:pPr>
        <w:pStyle w:val="lfej"/>
        <w:numPr>
          <w:ilvl w:val="1"/>
          <w:numId w:val="14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A3614" w:rsidRPr="00AA2D0B" w:rsidRDefault="00BA3614" w:rsidP="00977D24">
      <w:pPr>
        <w:pStyle w:val="lfej"/>
        <w:numPr>
          <w:ilvl w:val="2"/>
          <w:numId w:val="14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20 </w:t>
      </w:r>
      <w:r w:rsidR="00366F70" w:rsidRPr="00AA2D0B">
        <w:rPr>
          <w:bCs/>
          <w:lang w:val="hu-HU"/>
        </w:rPr>
        <w:t>(10+10)</w:t>
      </w:r>
    </w:p>
    <w:p w:rsidR="00BA3614" w:rsidRPr="00AA2D0B" w:rsidRDefault="00BA3614" w:rsidP="00977D24">
      <w:pPr>
        <w:pStyle w:val="lfej"/>
        <w:numPr>
          <w:ilvl w:val="2"/>
          <w:numId w:val="14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BA3614" w:rsidRPr="00AA2D0B" w:rsidRDefault="00BA3614" w:rsidP="00977D24">
      <w:pPr>
        <w:pStyle w:val="lfej"/>
        <w:numPr>
          <w:ilvl w:val="1"/>
          <w:numId w:val="144"/>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366F70" w:rsidRPr="00AA2D0B">
        <w:rPr>
          <w:bCs/>
          <w:lang w:val="hu-HU"/>
        </w:rPr>
        <w:t>1</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 hadsereg fegyverzetének, harci-technikai felszerelésének megváltoztatása maga után vonja a hadm</w:t>
      </w:r>
      <w:r w:rsidRPr="00AA2D0B">
        <w:rPr>
          <w:rFonts w:hint="eastAsia"/>
          <w:bCs/>
          <w:lang w:val="hu-HU"/>
        </w:rPr>
        <w:t>ű</w:t>
      </w:r>
      <w:r w:rsidRPr="00AA2D0B">
        <w:rPr>
          <w:bCs/>
          <w:lang w:val="hu-HU"/>
        </w:rPr>
        <w:t>veleti elvek, a harceljárási módok megváltozását. A tantárgy célja ezen változások történelmi szemlélet</w:t>
      </w:r>
      <w:r w:rsidRPr="00AA2D0B">
        <w:rPr>
          <w:rFonts w:hint="eastAsia"/>
          <w:bCs/>
          <w:lang w:val="hu-HU"/>
        </w:rPr>
        <w:t>ű</w:t>
      </w:r>
      <w:r w:rsidRPr="00AA2D0B">
        <w:rPr>
          <w:bCs/>
          <w:lang w:val="hu-HU"/>
        </w:rPr>
        <w:t xml:space="preserve"> bemutatása, hiszen az ellátó szolgálat fejlesztése törvényszer</w:t>
      </w:r>
      <w:r w:rsidRPr="00AA2D0B">
        <w:rPr>
          <w:rFonts w:hint="eastAsia"/>
          <w:bCs/>
          <w:lang w:val="hu-HU"/>
        </w:rPr>
        <w:t>ű</w:t>
      </w:r>
      <w:r w:rsidRPr="00AA2D0B">
        <w:rPr>
          <w:bCs/>
          <w:lang w:val="hu-HU"/>
        </w:rPr>
        <w:t xml:space="preserve"> követelmény.</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 xml:space="preserve">A tantárgy szakmai tartalma (angolul): </w:t>
      </w:r>
      <w:r w:rsidRPr="00AA2D0B">
        <w:rPr>
          <w:bCs/>
          <w:lang w:val="hu-HU"/>
        </w:rPr>
        <w:t>Changing of army armaments and combat equipment will entail changes in operational principles and combat tactics. The purpose of the course is to present these changes in a historical way, since the development of the service is an important requirement.</w:t>
      </w:r>
    </w:p>
    <w:p w:rsidR="00BA3614" w:rsidRPr="00AA2D0B" w:rsidRDefault="00BA3614" w:rsidP="00977D24">
      <w:pPr>
        <w:pStyle w:val="Listaszerbekezds"/>
        <w:numPr>
          <w:ilvl w:val="0"/>
          <w:numId w:val="144"/>
        </w:numPr>
        <w:tabs>
          <w:tab w:val="clear" w:pos="360"/>
          <w:tab w:val="left" w:pos="284"/>
          <w:tab w:val="num" w:pos="644"/>
        </w:tabs>
        <w:spacing w:before="120"/>
        <w:ind w:left="644"/>
        <w:jc w:val="both"/>
        <w:rPr>
          <w:b/>
        </w:rPr>
      </w:pPr>
      <w:r w:rsidRPr="00AA2D0B">
        <w:rPr>
          <w:b/>
        </w:rPr>
        <w:tab/>
        <w:t>Elérendő kompetenciák (magyarul):</w:t>
      </w:r>
    </w:p>
    <w:p w:rsidR="00BA3614" w:rsidRPr="00AA2D0B" w:rsidRDefault="00BA3614" w:rsidP="00977D24">
      <w:pPr>
        <w:pStyle w:val="Listaszerbekezds"/>
        <w:numPr>
          <w:ilvl w:val="1"/>
          <w:numId w:val="144"/>
        </w:numPr>
        <w:tabs>
          <w:tab w:val="clear" w:pos="792"/>
          <w:tab w:val="left" w:pos="284"/>
          <w:tab w:val="num" w:pos="1000"/>
        </w:tabs>
        <w:spacing w:before="120"/>
        <w:ind w:left="1000"/>
        <w:jc w:val="both"/>
      </w:pPr>
      <w:r w:rsidRPr="00AA2D0B">
        <w:t>Megismerni a hadsereg fegyverzetének, harci-technikai felszerelésének megváltozását.</w:t>
      </w:r>
    </w:p>
    <w:p w:rsidR="00BA3614" w:rsidRPr="00AA2D0B" w:rsidRDefault="00BA3614" w:rsidP="00977D24">
      <w:pPr>
        <w:pStyle w:val="Listaszerbekezds"/>
        <w:numPr>
          <w:ilvl w:val="1"/>
          <w:numId w:val="144"/>
        </w:numPr>
        <w:tabs>
          <w:tab w:val="clear" w:pos="792"/>
          <w:tab w:val="left" w:pos="284"/>
          <w:tab w:val="num" w:pos="1000"/>
        </w:tabs>
        <w:spacing w:before="120"/>
        <w:ind w:left="1000"/>
        <w:jc w:val="both"/>
      </w:pPr>
      <w:r w:rsidRPr="00AA2D0B">
        <w:t>Megismerni a hadm</w:t>
      </w:r>
      <w:r w:rsidRPr="00AA2D0B">
        <w:rPr>
          <w:rFonts w:hint="eastAsia"/>
        </w:rPr>
        <w:t>ű</w:t>
      </w:r>
      <w:r w:rsidRPr="00AA2D0B">
        <w:t>veleti elvek, harceljárások ellátással összefügg</w:t>
      </w:r>
      <w:r w:rsidRPr="00AA2D0B">
        <w:rPr>
          <w:rFonts w:hint="eastAsia"/>
        </w:rPr>
        <w:t>ő</w:t>
      </w:r>
      <w:r w:rsidRPr="00AA2D0B">
        <w:t xml:space="preserve"> változásait.</w:t>
      </w:r>
    </w:p>
    <w:p w:rsidR="00BA3614" w:rsidRPr="00AA2D0B" w:rsidRDefault="00BA3614" w:rsidP="00977D24">
      <w:pPr>
        <w:pStyle w:val="Listaszerbekezds"/>
        <w:numPr>
          <w:ilvl w:val="1"/>
          <w:numId w:val="144"/>
        </w:numPr>
        <w:tabs>
          <w:tab w:val="clear" w:pos="792"/>
          <w:tab w:val="left" w:pos="284"/>
          <w:tab w:val="num" w:pos="1000"/>
        </w:tabs>
        <w:spacing w:before="120"/>
        <w:ind w:left="1000"/>
        <w:jc w:val="both"/>
      </w:pPr>
      <w:r w:rsidRPr="00AA2D0B">
        <w:t>Az ellátás különböz</w:t>
      </w:r>
      <w:r w:rsidRPr="00AA2D0B">
        <w:rPr>
          <w:rFonts w:hint="eastAsia"/>
        </w:rPr>
        <w:t>ő</w:t>
      </w:r>
      <w:r w:rsidRPr="00AA2D0B">
        <w:t xml:space="preserve"> fejl</w:t>
      </w:r>
      <w:r w:rsidRPr="00AA2D0B">
        <w:rPr>
          <w:rFonts w:hint="eastAsia"/>
        </w:rPr>
        <w:t>ő</w:t>
      </w:r>
      <w:r w:rsidRPr="00AA2D0B">
        <w:t>dési szakaszainak történelmi szemlélet</w:t>
      </w:r>
      <w:r w:rsidRPr="00AA2D0B">
        <w:rPr>
          <w:rFonts w:hint="eastAsia"/>
        </w:rPr>
        <w:t>ű</w:t>
      </w:r>
      <w:r w:rsidRPr="00AA2D0B">
        <w:t xml:space="preserve"> bemutatása.</w:t>
      </w:r>
    </w:p>
    <w:p w:rsidR="00BA3614" w:rsidRPr="00AA2D0B" w:rsidRDefault="00BA3614" w:rsidP="00977D24">
      <w:pPr>
        <w:pStyle w:val="Listaszerbekezds"/>
        <w:numPr>
          <w:ilvl w:val="0"/>
          <w:numId w:val="144"/>
        </w:numPr>
        <w:tabs>
          <w:tab w:val="clear" w:pos="360"/>
          <w:tab w:val="num" w:pos="644"/>
        </w:tabs>
        <w:spacing w:before="120"/>
        <w:ind w:left="641" w:hanging="357"/>
        <w:contextualSpacing w:val="0"/>
        <w:jc w:val="both"/>
        <w:rPr>
          <w:b/>
        </w:rPr>
      </w:pPr>
      <w:r w:rsidRPr="00AA2D0B">
        <w:rPr>
          <w:b/>
        </w:rPr>
        <w:t>Elérendő kompetenciák (angolul):</w:t>
      </w:r>
    </w:p>
    <w:p w:rsidR="00BA3614" w:rsidRPr="00AA2D0B" w:rsidRDefault="00BA3614" w:rsidP="00977D24">
      <w:pPr>
        <w:pStyle w:val="Listaszerbekezds"/>
        <w:numPr>
          <w:ilvl w:val="1"/>
          <w:numId w:val="144"/>
        </w:numPr>
        <w:tabs>
          <w:tab w:val="clear" w:pos="792"/>
          <w:tab w:val="num" w:pos="1000"/>
        </w:tabs>
        <w:spacing w:before="120"/>
        <w:ind w:left="1000"/>
        <w:jc w:val="both"/>
      </w:pPr>
      <w:r w:rsidRPr="00AA2D0B">
        <w:t>Learn about about changing of the armaments and military equipment.</w:t>
      </w:r>
    </w:p>
    <w:p w:rsidR="00BA3614" w:rsidRPr="00AA2D0B" w:rsidRDefault="00BA3614" w:rsidP="00977D24">
      <w:pPr>
        <w:pStyle w:val="Listaszerbekezds"/>
        <w:numPr>
          <w:ilvl w:val="1"/>
          <w:numId w:val="144"/>
        </w:numPr>
        <w:tabs>
          <w:tab w:val="clear" w:pos="792"/>
          <w:tab w:val="num" w:pos="1000"/>
        </w:tabs>
        <w:spacing w:before="120"/>
        <w:ind w:left="1000"/>
        <w:jc w:val="both"/>
      </w:pPr>
      <w:r w:rsidRPr="00AA2D0B">
        <w:t>Learn about the changes in operational principles and the supply of warfare.</w:t>
      </w:r>
    </w:p>
    <w:p w:rsidR="00BA3614" w:rsidRPr="00AA2D0B" w:rsidRDefault="00BA3614" w:rsidP="00977D24">
      <w:pPr>
        <w:pStyle w:val="Listaszerbekezds"/>
        <w:numPr>
          <w:ilvl w:val="1"/>
          <w:numId w:val="144"/>
        </w:numPr>
        <w:tabs>
          <w:tab w:val="clear" w:pos="792"/>
          <w:tab w:val="num" w:pos="1000"/>
        </w:tabs>
        <w:spacing w:before="120"/>
        <w:ind w:left="1000"/>
        <w:jc w:val="both"/>
      </w:pPr>
      <w:r w:rsidRPr="00AA2D0B">
        <w:t>Presentation of the various developmental phases of military supply in a historical way</w:t>
      </w:r>
    </w:p>
    <w:p w:rsidR="00BA3614" w:rsidRPr="00AA2D0B" w:rsidRDefault="00BA3614" w:rsidP="00977D24">
      <w:pPr>
        <w:pStyle w:val="lfej"/>
        <w:numPr>
          <w:ilvl w:val="0"/>
          <w:numId w:val="144"/>
        </w:numPr>
        <w:tabs>
          <w:tab w:val="clear" w:pos="360"/>
          <w:tab w:val="num" w:pos="644"/>
          <w:tab w:val="right" w:pos="900"/>
        </w:tabs>
        <w:spacing w:before="120"/>
        <w:ind w:left="644"/>
        <w:jc w:val="both"/>
        <w:rPr>
          <w:bCs/>
          <w:lang w:val="hu-HU"/>
        </w:rPr>
      </w:pPr>
      <w:r w:rsidRPr="00AA2D0B">
        <w:rPr>
          <w:b/>
          <w:bCs/>
          <w:lang w:val="hu-HU"/>
        </w:rPr>
        <w:t>Előtanulmányi kötelezettségek: -</w:t>
      </w:r>
    </w:p>
    <w:p w:rsidR="00BA3614" w:rsidRPr="00AA2D0B" w:rsidRDefault="00BA3614" w:rsidP="00977D24">
      <w:pPr>
        <w:pStyle w:val="Listaszerbekezds"/>
        <w:numPr>
          <w:ilvl w:val="0"/>
          <w:numId w:val="144"/>
        </w:numPr>
        <w:tabs>
          <w:tab w:val="clear" w:pos="360"/>
          <w:tab w:val="num" w:pos="644"/>
        </w:tabs>
        <w:spacing w:before="120"/>
        <w:ind w:left="641" w:hanging="357"/>
        <w:contextualSpacing w:val="0"/>
        <w:jc w:val="both"/>
        <w:rPr>
          <w:b/>
        </w:rPr>
      </w:pPr>
      <w:r w:rsidRPr="00AA2D0B">
        <w:rPr>
          <w:b/>
        </w:rPr>
        <w:t>A tantárgy tematikája:</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 magyar katonai ellátás a honfoglalás és kalandozások id</w:t>
      </w:r>
      <w:r w:rsidRPr="00AA2D0B">
        <w:rPr>
          <w:rFonts w:hint="eastAsia"/>
        </w:rPr>
        <w:t>ő</w:t>
      </w:r>
      <w:r w:rsidRPr="00AA2D0B">
        <w:t>szakában</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lastRenderedPageBreak/>
        <w:t>Ellátás a feudalizmus id</w:t>
      </w:r>
      <w:r w:rsidRPr="00AA2D0B">
        <w:rPr>
          <w:rFonts w:hint="eastAsia"/>
        </w:rPr>
        <w:t>ő</w:t>
      </w:r>
      <w:r w:rsidRPr="00AA2D0B">
        <w:t>szakában</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Ellátás az újkorban</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Az 1848/49-es forradalom és szabadságharc katonai ellátó szolgálata</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Az Osztrák-Magyar Monarchia hadseregének ellátó szolgálata az I. világháborúban</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 Magyar Királyi Honvédség ellátó szolgálata a két világháború között és a II. világháború alatt</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 katonai ellátó szolgálat 1945 után</w:t>
      </w:r>
    </w:p>
    <w:p w:rsidR="00BA3614" w:rsidRPr="00AA2D0B" w:rsidRDefault="00BA3614" w:rsidP="00977D24">
      <w:pPr>
        <w:pStyle w:val="Listaszerbekezds"/>
        <w:numPr>
          <w:ilvl w:val="1"/>
          <w:numId w:val="144"/>
        </w:numPr>
        <w:tabs>
          <w:tab w:val="clear" w:pos="792"/>
          <w:tab w:val="num" w:pos="1000"/>
        </w:tabs>
        <w:spacing w:before="120"/>
        <w:ind w:left="1000"/>
        <w:contextualSpacing w:val="0"/>
        <w:jc w:val="both"/>
      </w:pPr>
      <w:r w:rsidRPr="00AA2D0B">
        <w:t>A helyi háborúk ellátási viszonyai</w:t>
      </w:r>
      <w:r w:rsidRPr="00AA2D0B">
        <w:rPr>
          <w:b/>
        </w:rPr>
        <w:tab/>
      </w:r>
      <w:r w:rsidRPr="00AA2D0B">
        <w:rPr>
          <w:b/>
        </w:rPr>
        <w:tab/>
      </w:r>
    </w:p>
    <w:p w:rsidR="00BA3614" w:rsidRPr="00AA2D0B" w:rsidRDefault="00BA3614" w:rsidP="00977D24">
      <w:pPr>
        <w:pStyle w:val="lfej"/>
        <w:numPr>
          <w:ilvl w:val="0"/>
          <w:numId w:val="144"/>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BA3614" w:rsidRPr="00AA2D0B" w:rsidRDefault="00BA3614" w:rsidP="00977D24">
      <w:pPr>
        <w:pStyle w:val="lfej"/>
        <w:numPr>
          <w:ilvl w:val="0"/>
          <w:numId w:val="144"/>
        </w:numPr>
        <w:tabs>
          <w:tab w:val="clear" w:pos="360"/>
          <w:tab w:val="num" w:pos="644"/>
          <w:tab w:val="right" w:pos="900"/>
          <w:tab w:val="center" w:pos="4819"/>
        </w:tabs>
        <w:spacing w:before="120"/>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Részvétel az órák legalább 75%-án. Pótlás lehetősége házi dolgozattal.</w:t>
      </w:r>
    </w:p>
    <w:p w:rsidR="00BA3614" w:rsidRPr="00AA2D0B" w:rsidRDefault="00BA3614" w:rsidP="00977D24">
      <w:pPr>
        <w:pStyle w:val="Listaszerbekezds"/>
        <w:numPr>
          <w:ilvl w:val="0"/>
          <w:numId w:val="144"/>
        </w:numPr>
        <w:tabs>
          <w:tab w:val="clear" w:pos="360"/>
          <w:tab w:val="num" w:pos="644"/>
        </w:tabs>
        <w:ind w:left="644"/>
      </w:pPr>
      <w:r w:rsidRPr="00AA2D0B">
        <w:rPr>
          <w:b/>
        </w:rPr>
        <w:t xml:space="preserve">Félévközi feladatok, ismeretek ellenőrzésének rendje: </w:t>
      </w:r>
      <w:r w:rsidRPr="00AA2D0B">
        <w:t>A félév el</w:t>
      </w:r>
      <w:r w:rsidRPr="00AA2D0B">
        <w:rPr>
          <w:rFonts w:hint="eastAsia"/>
        </w:rPr>
        <w:t>ő</w:t>
      </w:r>
      <w:r w:rsidRPr="00AA2D0B">
        <w:t>adásait lezáró zárthelyi dolgozat legalább elégséges szint</w:t>
      </w:r>
      <w:r w:rsidRPr="00AA2D0B">
        <w:rPr>
          <w:rFonts w:hint="eastAsia"/>
        </w:rPr>
        <w:t>ű</w:t>
      </w:r>
      <w:r w:rsidRPr="00AA2D0B">
        <w:t xml:space="preserve"> megírása.</w:t>
      </w:r>
    </w:p>
    <w:p w:rsidR="00BA3614" w:rsidRPr="00AA2D0B" w:rsidRDefault="00BA3614" w:rsidP="00977D24">
      <w:pPr>
        <w:pStyle w:val="Listaszerbekezds"/>
        <w:numPr>
          <w:ilvl w:val="0"/>
          <w:numId w:val="144"/>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tantárgy értékelése </w:t>
      </w:r>
      <w:r w:rsidRPr="00AA2D0B">
        <w:rPr>
          <w:b/>
        </w:rPr>
        <w:t>félévközi jegy</w:t>
      </w:r>
      <w:r w:rsidRPr="00AA2D0B">
        <w:t>. Az elégséges értékeléshez 50% + 1 pontot kell teljesíteni. A dolgozatban teszt és esszé jelleg</w:t>
      </w:r>
      <w:r w:rsidRPr="00AA2D0B">
        <w:rPr>
          <w:rFonts w:hint="eastAsia"/>
        </w:rPr>
        <w:t>ű</w:t>
      </w:r>
      <w:r w:rsidRPr="00AA2D0B">
        <w:t xml:space="preserve"> kérdések egyaránt szerepelnek. 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w:t>
      </w:r>
    </w:p>
    <w:p w:rsidR="00BA3614" w:rsidRPr="00AA2D0B" w:rsidRDefault="00BA3614" w:rsidP="00977D24">
      <w:pPr>
        <w:pStyle w:val="Listaszerbekezds"/>
        <w:numPr>
          <w:ilvl w:val="0"/>
          <w:numId w:val="144"/>
        </w:numPr>
        <w:tabs>
          <w:tab w:val="clear" w:pos="360"/>
          <w:tab w:val="left" w:pos="284"/>
          <w:tab w:val="num" w:pos="644"/>
        </w:tabs>
        <w:spacing w:before="120"/>
        <w:ind w:left="641" w:hanging="357"/>
        <w:contextualSpacing w:val="0"/>
        <w:rPr>
          <w:b/>
        </w:rPr>
      </w:pPr>
      <w:r w:rsidRPr="00AA2D0B">
        <w:rPr>
          <w:b/>
        </w:rPr>
        <w:tab/>
        <w:t>Irodalomjegyzék (magyarul, angolul):</w:t>
      </w:r>
    </w:p>
    <w:p w:rsidR="00BA3614" w:rsidRPr="00AA2D0B" w:rsidRDefault="00BA3614" w:rsidP="00977D24">
      <w:pPr>
        <w:pStyle w:val="lfej"/>
        <w:numPr>
          <w:ilvl w:val="1"/>
          <w:numId w:val="144"/>
        </w:numPr>
        <w:tabs>
          <w:tab w:val="clear" w:pos="792"/>
          <w:tab w:val="clear" w:pos="4536"/>
          <w:tab w:val="clear" w:pos="9072"/>
          <w:tab w:val="num" w:pos="1000"/>
        </w:tabs>
        <w:spacing w:before="120"/>
        <w:ind w:left="1000"/>
        <w:jc w:val="both"/>
        <w:rPr>
          <w:b/>
        </w:rPr>
      </w:pPr>
      <w:r w:rsidRPr="00AA2D0B">
        <w:rPr>
          <w:b/>
        </w:rPr>
        <w:t xml:space="preserve">Kötelező irodalom: </w:t>
      </w:r>
    </w:p>
    <w:p w:rsidR="00BA3614" w:rsidRPr="00AA2D0B" w:rsidRDefault="00BA3614" w:rsidP="00977D24">
      <w:pPr>
        <w:pStyle w:val="lfej"/>
        <w:numPr>
          <w:ilvl w:val="0"/>
          <w:numId w:val="143"/>
        </w:numPr>
        <w:tabs>
          <w:tab w:val="clear" w:pos="4536"/>
          <w:tab w:val="clear" w:pos="9072"/>
        </w:tabs>
        <w:ind w:left="1718" w:hanging="357"/>
        <w:jc w:val="both"/>
        <w:rPr>
          <w:lang w:val="hu-HU"/>
        </w:rPr>
      </w:pPr>
      <w:r w:rsidRPr="00AA2D0B">
        <w:rPr>
          <w:lang w:val="hu-HU"/>
        </w:rPr>
        <w:t xml:space="preserve">A katonai ellátószolgálat története. Budapest, k. n. 1959. </w:t>
      </w:r>
    </w:p>
    <w:p w:rsidR="00BA3614" w:rsidRPr="00AA2D0B" w:rsidRDefault="00BA3614" w:rsidP="00977D24">
      <w:pPr>
        <w:pStyle w:val="lfej"/>
        <w:numPr>
          <w:ilvl w:val="0"/>
          <w:numId w:val="143"/>
        </w:numPr>
        <w:tabs>
          <w:tab w:val="clear" w:pos="4536"/>
          <w:tab w:val="clear" w:pos="9072"/>
        </w:tabs>
        <w:ind w:left="1718" w:hanging="357"/>
        <w:jc w:val="both"/>
      </w:pPr>
      <w:r w:rsidRPr="00AA2D0B">
        <w:rPr>
          <w:lang w:val="hu-HU"/>
        </w:rPr>
        <w:t>A</w:t>
      </w:r>
      <w:r w:rsidRPr="00AA2D0B">
        <w:t xml:space="preserve"> magyar katonai ellátó (hadtáp) szolgálat története. Zrínyi Katonai Kiadó és MN Hadtápf</w:t>
      </w:r>
      <w:r w:rsidRPr="00AA2D0B">
        <w:rPr>
          <w:rFonts w:hint="eastAsia"/>
        </w:rPr>
        <w:t>ő</w:t>
      </w:r>
      <w:r w:rsidRPr="00AA2D0B">
        <w:t>nökség, Budapest. 1984</w:t>
      </w:r>
    </w:p>
    <w:p w:rsidR="00BA3614" w:rsidRPr="00AA2D0B" w:rsidRDefault="00BA3614" w:rsidP="00977D24">
      <w:pPr>
        <w:pStyle w:val="lfej"/>
        <w:numPr>
          <w:ilvl w:val="1"/>
          <w:numId w:val="14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A3614" w:rsidRPr="00AA2D0B" w:rsidRDefault="00BA3614" w:rsidP="00977D24">
      <w:pPr>
        <w:pStyle w:val="lfej"/>
        <w:numPr>
          <w:ilvl w:val="0"/>
          <w:numId w:val="143"/>
        </w:numPr>
        <w:tabs>
          <w:tab w:val="clear" w:pos="4536"/>
          <w:tab w:val="clear" w:pos="9072"/>
        </w:tabs>
        <w:ind w:left="1718" w:hanging="357"/>
        <w:jc w:val="both"/>
        <w:rPr>
          <w:lang w:val="hu-HU"/>
        </w:rPr>
      </w:pPr>
      <w:r w:rsidRPr="00AA2D0B">
        <w:rPr>
          <w:lang w:val="hu-HU"/>
        </w:rPr>
        <w:t xml:space="preserve">Ellátási hiányosságok hatásai a funkcionális vesebetegségek kialakulására a Magyar Királyi Honvédségben 1941-1945 doktori (PhD) értekezés / Révai Tamás; [közread. A] Zrínyi Miklós Nemzetvédelmi Egyetem Hadtudományi Doktori Iskola (2008) </w:t>
      </w:r>
    </w:p>
    <w:p w:rsidR="00BA3614" w:rsidRPr="00AA2D0B" w:rsidRDefault="00BA3614" w:rsidP="00977D24">
      <w:pPr>
        <w:pStyle w:val="lfej"/>
        <w:numPr>
          <w:ilvl w:val="0"/>
          <w:numId w:val="143"/>
        </w:numPr>
        <w:tabs>
          <w:tab w:val="clear" w:pos="4536"/>
          <w:tab w:val="clear" w:pos="9072"/>
        </w:tabs>
        <w:ind w:left="1718" w:hanging="357"/>
        <w:jc w:val="both"/>
        <w:rPr>
          <w:lang w:val="hu-HU"/>
        </w:rPr>
      </w:pPr>
      <w:r w:rsidRPr="00AA2D0B">
        <w:rPr>
          <w:lang w:val="hu-HU"/>
        </w:rPr>
        <w:t xml:space="preserve">Perjés Géza: Háború, hadsereg, élelemellátás. História 1984/5-6.szám. 24-26. old. </w:t>
      </w:r>
    </w:p>
    <w:p w:rsidR="00BA3614" w:rsidRPr="00AA2D0B" w:rsidRDefault="00BA3614" w:rsidP="00977D24">
      <w:pPr>
        <w:pStyle w:val="lfej"/>
        <w:numPr>
          <w:ilvl w:val="0"/>
          <w:numId w:val="143"/>
        </w:numPr>
        <w:tabs>
          <w:tab w:val="clear" w:pos="4536"/>
          <w:tab w:val="clear" w:pos="9072"/>
        </w:tabs>
        <w:ind w:left="1718" w:hanging="357"/>
        <w:jc w:val="both"/>
        <w:rPr>
          <w:lang w:val="hu-HU"/>
        </w:rPr>
      </w:pPr>
      <w:r w:rsidRPr="00AA2D0B">
        <w:rPr>
          <w:lang w:val="hu-HU"/>
        </w:rPr>
        <w:t>Báthy Sándor – Csabai Károly: A katonai logisztika szervezeti fejl</w:t>
      </w:r>
      <w:r w:rsidRPr="00AA2D0B">
        <w:rPr>
          <w:rFonts w:hint="eastAsia"/>
          <w:lang w:val="hu-HU"/>
        </w:rPr>
        <w:t>ő</w:t>
      </w:r>
      <w:r w:rsidRPr="00AA2D0B">
        <w:rPr>
          <w:lang w:val="hu-HU"/>
        </w:rPr>
        <w:t>dése. Tanulmány. A Zrínyi Miklós Nemzetvédelmi Egyetem kiadványa. Budapest, 2004. 109 p.</w:t>
      </w:r>
    </w:p>
    <w:p w:rsidR="00672C45" w:rsidRPr="00AA2D0B" w:rsidRDefault="00672C45" w:rsidP="00151795">
      <w:pPr>
        <w:rPr>
          <w:bCs/>
        </w:rPr>
      </w:pPr>
    </w:p>
    <w:p w:rsidR="00672C45" w:rsidRPr="00AA2D0B" w:rsidRDefault="00151795" w:rsidP="00151795">
      <w:pPr>
        <w:rPr>
          <w:bCs/>
        </w:rPr>
      </w:pPr>
      <w:r w:rsidRPr="00AA2D0B">
        <w:rPr>
          <w:bCs/>
        </w:rPr>
        <w:t>Budapest, 2017. október 31.</w:t>
      </w:r>
    </w:p>
    <w:p w:rsidR="00151795" w:rsidRPr="00AA2D0B" w:rsidRDefault="00151795" w:rsidP="00151795">
      <w:pPr>
        <w:ind w:left="3545" w:firstLine="709"/>
        <w:rPr>
          <w:b/>
          <w:bCs/>
        </w:rPr>
      </w:pPr>
    </w:p>
    <w:p w:rsidR="00151795" w:rsidRPr="00AA2D0B" w:rsidRDefault="0023798E" w:rsidP="0023798E">
      <w:pPr>
        <w:ind w:left="4254" w:firstLine="709"/>
        <w:rPr>
          <w:b/>
          <w:bCs/>
        </w:rPr>
      </w:pPr>
      <w:r w:rsidRPr="00AA2D0B">
        <w:rPr>
          <w:b/>
          <w:bCs/>
        </w:rPr>
        <w:t xml:space="preserve">   </w:t>
      </w:r>
      <w:r w:rsidR="00151795" w:rsidRPr="00AA2D0B">
        <w:rPr>
          <w:b/>
          <w:bCs/>
        </w:rPr>
        <w:t xml:space="preserve">Dr. </w:t>
      </w:r>
      <w:r w:rsidR="00841EB3" w:rsidRPr="00AA2D0B">
        <w:rPr>
          <w:b/>
          <w:bCs/>
        </w:rPr>
        <w:t>Kaló József egyetemi docens</w:t>
      </w:r>
      <w:r w:rsidR="00151795" w:rsidRPr="00AA2D0B">
        <w:rPr>
          <w:b/>
          <w:bCs/>
        </w:rPr>
        <w:t xml:space="preserve">, PhD </w:t>
      </w:r>
    </w:p>
    <w:p w:rsidR="00F42425" w:rsidRPr="00AA2D0B" w:rsidRDefault="00151795" w:rsidP="0023798E">
      <w:pPr>
        <w:ind w:left="5672" w:firstLine="709"/>
        <w:rPr>
          <w:bCs/>
        </w:rPr>
      </w:pPr>
      <w:r w:rsidRPr="00AA2D0B">
        <w:rPr>
          <w:bCs/>
        </w:rPr>
        <w:t>tantárgyfelelős</w:t>
      </w:r>
    </w:p>
    <w:p w:rsidR="00650F0F" w:rsidRPr="00AA2D0B" w:rsidRDefault="008F4D2C" w:rsidP="00A5311B">
      <w:pPr>
        <w:spacing w:after="120"/>
        <w:rPr>
          <w:sz w:val="12"/>
        </w:rPr>
      </w:pPr>
      <w:r w:rsidRPr="00AA2D0B">
        <w:rPr>
          <w:bCs/>
        </w:rPr>
        <w:br w:type="page"/>
      </w:r>
    </w:p>
    <w:tbl>
      <w:tblPr>
        <w:tblW w:w="9457" w:type="dxa"/>
        <w:tblInd w:w="113" w:type="dxa"/>
        <w:tblLook w:val="01E0" w:firstRow="1" w:lastRow="1" w:firstColumn="1" w:lastColumn="1" w:noHBand="0" w:noVBand="0"/>
      </w:tblPr>
      <w:tblGrid>
        <w:gridCol w:w="5240"/>
        <w:gridCol w:w="1620"/>
        <w:gridCol w:w="2597"/>
      </w:tblGrid>
      <w:tr w:rsidR="00854A62" w:rsidRPr="00AA2D0B" w:rsidTr="00652175">
        <w:tc>
          <w:tcPr>
            <w:tcW w:w="5240" w:type="dxa"/>
            <w:tcBorders>
              <w:bottom w:val="single" w:sz="4" w:space="0" w:color="auto"/>
            </w:tcBorders>
          </w:tcPr>
          <w:p w:rsidR="00854A62" w:rsidRPr="00AA2D0B" w:rsidRDefault="00854A62" w:rsidP="00854A62">
            <w:pPr>
              <w:pStyle w:val="Szvegtrzs"/>
              <w:jc w:val="center"/>
              <w:rPr>
                <w:b/>
                <w:smallCaps/>
                <w:sz w:val="28"/>
              </w:rPr>
            </w:pPr>
            <w:r w:rsidRPr="00AA2D0B">
              <w:rPr>
                <w:b/>
                <w:smallCaps/>
                <w:sz w:val="28"/>
              </w:rPr>
              <w:lastRenderedPageBreak/>
              <w:t>Nemzeti Közszolgálati Egyetem</w:t>
            </w:r>
          </w:p>
        </w:tc>
        <w:tc>
          <w:tcPr>
            <w:tcW w:w="1620" w:type="dxa"/>
          </w:tcPr>
          <w:p w:rsidR="00854A62" w:rsidRPr="00AA2D0B" w:rsidRDefault="00854A62" w:rsidP="00854A62">
            <w:pPr>
              <w:pStyle w:val="Szvegtrzs"/>
            </w:pPr>
          </w:p>
        </w:tc>
        <w:tc>
          <w:tcPr>
            <w:tcW w:w="2597" w:type="dxa"/>
          </w:tcPr>
          <w:p w:rsidR="00854A62" w:rsidRPr="00AA2D0B" w:rsidRDefault="00854A62" w:rsidP="00854A62">
            <w:pPr>
              <w:pStyle w:val="Szvegtrzs"/>
              <w:jc w:val="right"/>
            </w:pPr>
          </w:p>
        </w:tc>
      </w:tr>
      <w:tr w:rsidR="00854A62" w:rsidRPr="00AA2D0B" w:rsidTr="00652175">
        <w:tc>
          <w:tcPr>
            <w:tcW w:w="5240" w:type="dxa"/>
            <w:tcBorders>
              <w:top w:val="single" w:sz="4" w:space="0" w:color="auto"/>
            </w:tcBorders>
          </w:tcPr>
          <w:p w:rsidR="00854A62" w:rsidRPr="00AA2D0B" w:rsidRDefault="00854A62" w:rsidP="00854A62">
            <w:pPr>
              <w:pStyle w:val="Szvegtrzs"/>
              <w:jc w:val="center"/>
              <w:rPr>
                <w:b/>
              </w:rPr>
            </w:pPr>
            <w:r w:rsidRPr="00AA2D0B">
              <w:rPr>
                <w:b/>
              </w:rPr>
              <w:t>Hadtudományi és Honvédtisztképző Kar</w:t>
            </w:r>
          </w:p>
        </w:tc>
        <w:tc>
          <w:tcPr>
            <w:tcW w:w="1620" w:type="dxa"/>
          </w:tcPr>
          <w:p w:rsidR="00854A62" w:rsidRPr="00AA2D0B" w:rsidRDefault="00854A62" w:rsidP="00854A62">
            <w:pPr>
              <w:pStyle w:val="Szvegtrzs"/>
            </w:pPr>
          </w:p>
        </w:tc>
        <w:tc>
          <w:tcPr>
            <w:tcW w:w="2597" w:type="dxa"/>
          </w:tcPr>
          <w:p w:rsidR="00854A62" w:rsidRPr="00AA2D0B" w:rsidRDefault="00854A62" w:rsidP="00854A62">
            <w:pPr>
              <w:pStyle w:val="Szvegtrzs"/>
            </w:pPr>
          </w:p>
        </w:tc>
      </w:tr>
    </w:tbl>
    <w:p w:rsidR="00854A62" w:rsidRPr="00AA2D0B" w:rsidRDefault="00854A62" w:rsidP="00652175">
      <w:pPr>
        <w:jc w:val="center"/>
        <w:rPr>
          <w:b/>
          <w:bCs/>
        </w:rPr>
      </w:pPr>
    </w:p>
    <w:p w:rsidR="00854A62" w:rsidRPr="00AA2D0B" w:rsidRDefault="00854A62" w:rsidP="00652175">
      <w:pPr>
        <w:jc w:val="center"/>
        <w:rPr>
          <w:b/>
          <w:bCs/>
          <w:sz w:val="28"/>
        </w:rPr>
      </w:pPr>
      <w:r w:rsidRPr="00AA2D0B">
        <w:rPr>
          <w:b/>
          <w:bCs/>
          <w:sz w:val="28"/>
        </w:rPr>
        <w:t>TANTÁRGYI PROGRAM</w:t>
      </w:r>
    </w:p>
    <w:p w:rsidR="00854A62" w:rsidRPr="00AA2D0B" w:rsidRDefault="00854A62" w:rsidP="00977D24">
      <w:pPr>
        <w:pStyle w:val="lfej"/>
        <w:numPr>
          <w:ilvl w:val="0"/>
          <w:numId w:val="23"/>
        </w:numPr>
        <w:tabs>
          <w:tab w:val="clear" w:pos="4536"/>
          <w:tab w:val="clear" w:pos="9072"/>
          <w:tab w:val="right" w:pos="900"/>
        </w:tabs>
        <w:spacing w:before="120"/>
        <w:jc w:val="both"/>
        <w:rPr>
          <w:b/>
          <w:bCs/>
        </w:rPr>
      </w:pPr>
      <w:r w:rsidRPr="00AA2D0B">
        <w:rPr>
          <w:b/>
          <w:bCs/>
        </w:rPr>
        <w:t xml:space="preserve">A tantárgy kódja: </w:t>
      </w:r>
      <w:r w:rsidRPr="00AA2D0B">
        <w:rPr>
          <w:bCs/>
        </w:rPr>
        <w:t>HLKOB</w:t>
      </w:r>
      <w:r w:rsidRPr="00AA2D0B">
        <w:rPr>
          <w:bCs/>
          <w:lang w:val="hu-HU"/>
        </w:rPr>
        <w:t>71</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t>A tantárgy megnevezése (magyarul):</w:t>
      </w:r>
      <w:r w:rsidRPr="00AA2D0B">
        <w:rPr>
          <w:bCs/>
        </w:rPr>
        <w:t xml:space="preserve"> Kritikus közlekedési infrastruktúrák védelme</w:t>
      </w:r>
      <w:r w:rsidRPr="00AA2D0B">
        <w:rPr>
          <w:bCs/>
          <w:lang w:val="hu-HU"/>
        </w:rPr>
        <w:t xml:space="preserve"> GA</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t>A tantárgy megnevezése (angolul):</w:t>
      </w:r>
      <w:r w:rsidRPr="00AA2D0B">
        <w:rPr>
          <w:bCs/>
        </w:rPr>
        <w:t xml:space="preserve"> Protection of Critical Transportation Infrastructure </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t>A szak (ok)</w:t>
      </w:r>
      <w:r w:rsidRPr="00AA2D0B">
        <w:rPr>
          <w:b/>
          <w:bCs/>
          <w:lang w:val="hu-HU"/>
        </w:rPr>
        <w:t>, szakirányok</w:t>
      </w:r>
      <w:r w:rsidRPr="00AA2D0B">
        <w:rPr>
          <w:b/>
          <w:bCs/>
        </w:rPr>
        <w:t xml:space="preserve"> megnevezése (ahol oktatják): </w:t>
      </w:r>
      <w:r w:rsidRPr="00AA2D0B">
        <w:rPr>
          <w:bCs/>
          <w:lang w:val="hu-HU"/>
        </w:rPr>
        <w:t>Katonai logisztika alapképzési szak,</w:t>
      </w:r>
    </w:p>
    <w:p w:rsidR="00854A62" w:rsidRPr="00AA2D0B" w:rsidRDefault="00854A62" w:rsidP="00977D24">
      <w:pPr>
        <w:pStyle w:val="lfej"/>
        <w:numPr>
          <w:ilvl w:val="0"/>
          <w:numId w:val="23"/>
        </w:numPr>
        <w:tabs>
          <w:tab w:val="right" w:pos="900"/>
        </w:tabs>
        <w:spacing w:before="120"/>
        <w:jc w:val="both"/>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23798E" w:rsidRPr="00AA2D0B">
        <w:rPr>
          <w:bCs/>
          <w:lang w:val="hu-HU"/>
        </w:rPr>
        <w:t>Katonai Logisztikai Intézet,</w:t>
      </w:r>
      <w:r w:rsidR="0023798E" w:rsidRPr="00AA2D0B">
        <w:rPr>
          <w:bCs/>
        </w:rPr>
        <w:t xml:space="preserve"> </w:t>
      </w:r>
      <w:r w:rsidRPr="00AA2D0B">
        <w:rPr>
          <w:bCs/>
        </w:rPr>
        <w:t>Hadtá</w:t>
      </w:r>
      <w:r w:rsidR="0023798E" w:rsidRPr="00AA2D0B">
        <w:rPr>
          <w:bCs/>
        </w:rPr>
        <w:t>p és Katonai Közlekedés Tanszék</w:t>
      </w:r>
    </w:p>
    <w:p w:rsidR="00854A62" w:rsidRPr="00AA2D0B" w:rsidRDefault="00854A62" w:rsidP="00977D24">
      <w:pPr>
        <w:pStyle w:val="lfej"/>
        <w:numPr>
          <w:ilvl w:val="0"/>
          <w:numId w:val="23"/>
        </w:numPr>
        <w:tabs>
          <w:tab w:val="right" w:pos="900"/>
        </w:tabs>
        <w:spacing w:before="120"/>
        <w:jc w:val="both"/>
      </w:pPr>
      <w:r w:rsidRPr="00AA2D0B">
        <w:rPr>
          <w:b/>
          <w:bCs/>
        </w:rPr>
        <w:t>A tantárgyfelelős oktató neve, beosztása:</w:t>
      </w:r>
      <w:r w:rsidRPr="00AA2D0B">
        <w:rPr>
          <w:bCs/>
        </w:rPr>
        <w:t xml:space="preserve"> </w:t>
      </w:r>
      <w:r w:rsidRPr="00AA2D0B">
        <w:rPr>
          <w:bCs/>
          <w:lang w:val="hu-HU"/>
        </w:rPr>
        <w:t xml:space="preserve">Dr. </w:t>
      </w:r>
      <w:r w:rsidRPr="00AA2D0B">
        <w:rPr>
          <w:bCs/>
        </w:rPr>
        <w:t>Szászi Gábor</w:t>
      </w:r>
      <w:r w:rsidR="00E840FC" w:rsidRPr="00AA2D0B">
        <w:rPr>
          <w:bCs/>
          <w:lang w:val="hu-HU"/>
        </w:rPr>
        <w:t xml:space="preserve"> </w:t>
      </w:r>
      <w:r w:rsidRPr="00AA2D0B">
        <w:rPr>
          <w:bCs/>
          <w:lang w:val="hu-HU"/>
        </w:rPr>
        <w:t>egyetemi docens</w:t>
      </w:r>
      <w:r w:rsidR="00E840FC" w:rsidRPr="00AA2D0B">
        <w:rPr>
          <w:bCs/>
          <w:lang w:val="hu-HU"/>
        </w:rPr>
        <w:t>, PhD</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t xml:space="preserve">A tanórák száma (előadás+gyakorlat): </w:t>
      </w:r>
    </w:p>
    <w:p w:rsidR="00854A62" w:rsidRPr="00AA2D0B" w:rsidRDefault="00854A62" w:rsidP="00977D24">
      <w:pPr>
        <w:pStyle w:val="lfej"/>
        <w:numPr>
          <w:ilvl w:val="1"/>
          <w:numId w:val="23"/>
        </w:numPr>
        <w:tabs>
          <w:tab w:val="clear" w:pos="4536"/>
          <w:tab w:val="clear" w:pos="9072"/>
          <w:tab w:val="right" w:pos="900"/>
        </w:tabs>
        <w:spacing w:before="120"/>
        <w:jc w:val="both"/>
        <w:rPr>
          <w:bCs/>
        </w:rPr>
      </w:pPr>
      <w:r w:rsidRPr="00AA2D0B">
        <w:rPr>
          <w:bCs/>
        </w:rPr>
        <w:t>össz</w:t>
      </w:r>
      <w:r w:rsidRPr="00AA2D0B">
        <w:rPr>
          <w:bCs/>
          <w:lang w:val="hu-HU"/>
        </w:rPr>
        <w:t>es</w:t>
      </w:r>
      <w:r w:rsidRPr="00AA2D0B">
        <w:rPr>
          <w:bCs/>
        </w:rPr>
        <w:t xml:space="preserve"> óraszám: </w:t>
      </w:r>
    </w:p>
    <w:p w:rsidR="00854A62" w:rsidRPr="00AA2D0B" w:rsidRDefault="00854A62" w:rsidP="00977D24">
      <w:pPr>
        <w:pStyle w:val="lfej"/>
        <w:numPr>
          <w:ilvl w:val="2"/>
          <w:numId w:val="23"/>
        </w:numPr>
        <w:tabs>
          <w:tab w:val="clear" w:pos="4536"/>
          <w:tab w:val="clear" w:pos="9072"/>
          <w:tab w:val="right" w:pos="900"/>
        </w:tabs>
        <w:spacing w:before="120"/>
        <w:jc w:val="both"/>
        <w:rPr>
          <w:bCs/>
          <w:lang w:val="hu-HU"/>
        </w:rPr>
      </w:pPr>
      <w:r w:rsidRPr="00AA2D0B">
        <w:rPr>
          <w:bCs/>
          <w:lang w:val="hu-HU"/>
        </w:rPr>
        <w:t>Nappali munkarend: 20</w:t>
      </w:r>
      <w:r w:rsidRPr="00AA2D0B">
        <w:rPr>
          <w:bCs/>
        </w:rPr>
        <w:t xml:space="preserve"> </w:t>
      </w:r>
      <w:r w:rsidRPr="00AA2D0B">
        <w:rPr>
          <w:bCs/>
          <w:lang w:val="hu-HU"/>
        </w:rPr>
        <w:t>(20+0)</w:t>
      </w:r>
    </w:p>
    <w:p w:rsidR="00854A62" w:rsidRPr="00AA2D0B" w:rsidRDefault="00854A62" w:rsidP="00977D24">
      <w:pPr>
        <w:pStyle w:val="lfej"/>
        <w:numPr>
          <w:ilvl w:val="2"/>
          <w:numId w:val="23"/>
        </w:numPr>
        <w:tabs>
          <w:tab w:val="clear" w:pos="4536"/>
          <w:tab w:val="clear" w:pos="9072"/>
          <w:tab w:val="right" w:pos="900"/>
        </w:tabs>
        <w:spacing w:before="120"/>
        <w:jc w:val="both"/>
        <w:rPr>
          <w:bCs/>
          <w:lang w:val="hu-HU"/>
        </w:rPr>
      </w:pPr>
      <w:r w:rsidRPr="00AA2D0B">
        <w:rPr>
          <w:bCs/>
          <w:lang w:val="hu-HU"/>
        </w:rPr>
        <w:t>Levelező munkarend: -</w:t>
      </w:r>
    </w:p>
    <w:p w:rsidR="00854A62" w:rsidRPr="00AA2D0B" w:rsidRDefault="00854A62" w:rsidP="00977D24">
      <w:pPr>
        <w:pStyle w:val="lfej"/>
        <w:numPr>
          <w:ilvl w:val="1"/>
          <w:numId w:val="23"/>
        </w:numPr>
        <w:tabs>
          <w:tab w:val="clear" w:pos="4536"/>
          <w:tab w:val="clear" w:pos="9072"/>
          <w:tab w:val="right" w:pos="900"/>
        </w:tabs>
        <w:spacing w:before="120"/>
        <w:jc w:val="both"/>
        <w:rPr>
          <w:bCs/>
        </w:rPr>
      </w:pPr>
      <w:r w:rsidRPr="00AA2D0B">
        <w:rPr>
          <w:bCs/>
        </w:rPr>
        <w:t>heti óraszám: 1</w:t>
      </w:r>
    </w:p>
    <w:p w:rsidR="00854A62" w:rsidRPr="00AA2D0B" w:rsidRDefault="00854A62" w:rsidP="00977D24">
      <w:pPr>
        <w:pStyle w:val="lfej"/>
        <w:numPr>
          <w:ilvl w:val="0"/>
          <w:numId w:val="23"/>
        </w:numPr>
        <w:tabs>
          <w:tab w:val="right" w:pos="900"/>
        </w:tabs>
        <w:spacing w:before="120"/>
        <w:jc w:val="both"/>
        <w:rPr>
          <w:b/>
          <w:bCs/>
        </w:rPr>
      </w:pPr>
      <w:r w:rsidRPr="00AA2D0B">
        <w:rPr>
          <w:b/>
          <w:bCs/>
          <w:lang w:val="hu-HU"/>
        </w:rPr>
        <w:t xml:space="preserve">A tantárgy szakmai tartalma (magyarul): </w:t>
      </w:r>
      <w:r w:rsidRPr="00AA2D0B">
        <w:t>A kritikus infrastruktúra védelem fogalma és fontosabb alapelvei. Kockázatelemzés alapjai, az ország védelmi felkészítésének és területi előkészítésének fogalma, sajátosságai. A védelmi felkészítés és irányítás rendszerének jogszabályi alapjai, követelményei, vezetési rendszere. A polgári közlekedési alágazatok (vasúti-, közúti-, légi- és vízi közlekedés, csővezetékes szállítás) honvédelmi feladatai és felkészítésük sajátos feladatai.</w:t>
      </w:r>
      <w:r w:rsidRPr="00AA2D0B">
        <w:rPr>
          <w:b/>
          <w:bCs/>
        </w:rPr>
        <w:t xml:space="preserve"> </w:t>
      </w:r>
      <w:r w:rsidRPr="00AA2D0B">
        <w:t>A Magyar Honvédség szerepe és feladatai az ország közlekedési rendszerének védelmi felkészítésében.</w:t>
      </w:r>
    </w:p>
    <w:p w:rsidR="00854A62" w:rsidRPr="00AA2D0B" w:rsidRDefault="00854A62" w:rsidP="00977D24">
      <w:pPr>
        <w:pStyle w:val="lfej"/>
        <w:numPr>
          <w:ilvl w:val="0"/>
          <w:numId w:val="23"/>
        </w:numPr>
        <w:tabs>
          <w:tab w:val="right" w:pos="900"/>
        </w:tabs>
        <w:spacing w:before="120"/>
        <w:jc w:val="both"/>
        <w:rPr>
          <w:bCs/>
          <w:lang w:val="hu-HU"/>
        </w:rPr>
      </w:pPr>
      <w:r w:rsidRPr="00AA2D0B">
        <w:rPr>
          <w:b/>
          <w:bCs/>
          <w:lang w:val="hu-HU"/>
        </w:rPr>
        <w:t xml:space="preserve">A tantárgy szakmai tartalma (angolul): </w:t>
      </w:r>
      <w:r w:rsidRPr="00AA2D0B">
        <w:rPr>
          <w:bCs/>
          <w:lang w:val="hu-HU"/>
        </w:rPr>
        <w:t>The concept and basic principles of critical infrastructure protection. The basics of risk analysis, the concept and features of defence preparation and territorial preparation of the country. The legal basics, requirements and control system of defence preparation and governance. Characteristic features and tasks of the civil transportation branches (railway, road, air transportation and shipping, transportation by pipeline), and their preparation. The role and tasks of the Hungarian Defence Forces in the defence preparation of the nation’s transportation system.</w:t>
      </w:r>
    </w:p>
    <w:p w:rsidR="00854A62" w:rsidRPr="00AA2D0B" w:rsidRDefault="00854A62" w:rsidP="00977D24">
      <w:pPr>
        <w:pStyle w:val="lfej"/>
        <w:numPr>
          <w:ilvl w:val="0"/>
          <w:numId w:val="23"/>
        </w:numPr>
        <w:tabs>
          <w:tab w:val="right" w:pos="900"/>
        </w:tabs>
        <w:spacing w:before="120"/>
        <w:jc w:val="both"/>
        <w:rPr>
          <w:b/>
        </w:rPr>
      </w:pPr>
      <w:r w:rsidRPr="00AA2D0B">
        <w:rPr>
          <w:b/>
        </w:rPr>
        <w:tab/>
      </w:r>
      <w:r w:rsidRPr="00AA2D0B">
        <w:rPr>
          <w:b/>
          <w:bCs/>
          <w:lang w:val="hu-HU"/>
        </w:rPr>
        <w:t>Elérendő</w:t>
      </w:r>
      <w:r w:rsidRPr="00AA2D0B">
        <w:rPr>
          <w:b/>
        </w:rPr>
        <w:t xml:space="preserve"> kompetenciák (magyarul):</w:t>
      </w:r>
      <w:r w:rsidRPr="00AA2D0B">
        <w:rPr>
          <w:b/>
          <w:lang w:val="hu-HU"/>
        </w:rPr>
        <w:t xml:space="preserve"> </w:t>
      </w:r>
      <w:r w:rsidRPr="00AA2D0B">
        <w:rPr>
          <w:bCs/>
        </w:rPr>
        <w:t>A hallgatók megismerik a kritikus közlekedési infrastruktúrák – ezen belül kiemelten a katonai közlekedési infrastruktúrák – jogszabályi keretek között történő beazonosításának, üzemeltetésének sajátosságait. Alkalmassá válnak arra, hogy ezen alapismeretek birtokában megértsék a kritikus infrastruktúrák beazonosításának, védelmének és üzemeltetésének komplex rendszerét.</w:t>
      </w:r>
    </w:p>
    <w:p w:rsidR="00854A62" w:rsidRPr="00AA2D0B" w:rsidRDefault="00854A62" w:rsidP="00977D24">
      <w:pPr>
        <w:pStyle w:val="Listaszerbekezds"/>
        <w:numPr>
          <w:ilvl w:val="0"/>
          <w:numId w:val="23"/>
        </w:numPr>
        <w:spacing w:before="120"/>
        <w:contextualSpacing w:val="0"/>
        <w:jc w:val="both"/>
        <w:rPr>
          <w:b/>
        </w:rPr>
      </w:pPr>
      <w:r w:rsidRPr="00AA2D0B">
        <w:rPr>
          <w:b/>
        </w:rPr>
        <w:t xml:space="preserve">Elérendő kompetenciák (angolul): </w:t>
      </w:r>
      <w:r w:rsidRPr="00AA2D0B">
        <w:t>Cadets get to know the features of identification and of operation of critical infrastructure, including especially the military transportation infrastructure, in the legal framework. They get to be able to understand the comlex system of identification, defence and operation of critical infrastructure with the help of the acquired knowledge.</w:t>
      </w:r>
    </w:p>
    <w:p w:rsidR="00854A62" w:rsidRPr="00AA2D0B" w:rsidRDefault="00854A62" w:rsidP="00977D24">
      <w:pPr>
        <w:pStyle w:val="lfej"/>
        <w:numPr>
          <w:ilvl w:val="0"/>
          <w:numId w:val="23"/>
        </w:numPr>
        <w:tabs>
          <w:tab w:val="clear" w:pos="4536"/>
          <w:tab w:val="clear" w:pos="9072"/>
          <w:tab w:val="right" w:pos="900"/>
        </w:tabs>
        <w:spacing w:before="120"/>
        <w:jc w:val="both"/>
        <w:rPr>
          <w:bCs/>
        </w:rPr>
      </w:pPr>
      <w:r w:rsidRPr="00AA2D0B">
        <w:rPr>
          <w:b/>
          <w:bCs/>
        </w:rPr>
        <w:lastRenderedPageBreak/>
        <w:t xml:space="preserve">Előtanulmányi kötelezettségek: </w:t>
      </w:r>
      <w:r w:rsidRPr="00AA2D0B">
        <w:t>nincs</w:t>
      </w:r>
    </w:p>
    <w:p w:rsidR="00854A62" w:rsidRPr="00AA2D0B" w:rsidRDefault="00854A62" w:rsidP="00977D24">
      <w:pPr>
        <w:pStyle w:val="Listaszerbekezds"/>
        <w:numPr>
          <w:ilvl w:val="0"/>
          <w:numId w:val="23"/>
        </w:numPr>
        <w:spacing w:before="120"/>
        <w:contextualSpacing w:val="0"/>
        <w:jc w:val="both"/>
        <w:rPr>
          <w:b/>
        </w:rPr>
      </w:pPr>
      <w:r w:rsidRPr="00AA2D0B">
        <w:rPr>
          <w:b/>
        </w:rPr>
        <w:t>A tantárgy tematikája:</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A kritikus infrastruktúra védelem fogalma és fontosabb alapelvei</w:t>
      </w:r>
      <w:r w:rsidRPr="00AA2D0B">
        <w:rPr>
          <w:lang w:val="hu-HU"/>
        </w:rPr>
        <w:t>.</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 xml:space="preserve">A kritikus infrastruktúra védelem szabályozásának hazai és nemzetközi kérdései. </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 xml:space="preserve">Irányelvek a NATO tagországai területén lévő infrastruktúrák veszélyeztetettségének megállapításához, a kritikus elemek beazonosításához. </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rPr>
          <w:lang w:val="hu-HU"/>
        </w:rPr>
        <w:t>Az</w:t>
      </w:r>
      <w:r w:rsidRPr="00AA2D0B">
        <w:t xml:space="preserve"> infrastruktúrák zavarállóságának kérdései. Kockázatelemzés alapjai. </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Veszélyeztető tényezők és várható hatásai az egyes elemekre.</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Közlekedési hálózat zavarállóságának meghatározása, az egyes alágazatok sajátosságainak bemutatása.</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 xml:space="preserve">Az ország közlekedési rendszerének felépítése, szerepe az ország védelemében. </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A polgári közlekedési alágazatok (vasúti-, közúti-, légi- és vízi közlekedés, csővezetékes szállítás) honvédelmi feladatai és felkészítésük sajátos feladatai.</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 xml:space="preserve">Az ország védelmi felkészítésének és területi előkészítésének fogalma, sajátosságai. </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A védelmi felkészítés és irányítás rendszerének jogszabályi alapjai, követelményei, vezetési rendszere.</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t>A Magyar Honvédség szerepe és feladatai az ország közlekedési rendszerének felkészítésével kapcsolatos feladatok meghatározásában és ellenőrzésében.</w:t>
      </w:r>
    </w:p>
    <w:p w:rsidR="00854A62" w:rsidRPr="00AA2D0B" w:rsidRDefault="00854A62" w:rsidP="00977D24">
      <w:pPr>
        <w:pStyle w:val="lfej"/>
        <w:numPr>
          <w:ilvl w:val="1"/>
          <w:numId w:val="23"/>
        </w:numPr>
        <w:tabs>
          <w:tab w:val="clear" w:pos="4536"/>
          <w:tab w:val="clear" w:pos="9072"/>
          <w:tab w:val="right" w:pos="900"/>
        </w:tabs>
        <w:ind w:left="788" w:hanging="431"/>
        <w:jc w:val="both"/>
        <w:rPr>
          <w:bCs/>
        </w:rPr>
      </w:pPr>
      <w:r w:rsidRPr="00AA2D0B">
        <w:rPr>
          <w:lang w:val="hu-HU"/>
        </w:rPr>
        <w:t>Szeminárium a tantárgy anyagából.</w:t>
      </w:r>
    </w:p>
    <w:p w:rsidR="00854A62" w:rsidRPr="00AA2D0B" w:rsidRDefault="00854A62" w:rsidP="00977D24">
      <w:pPr>
        <w:pStyle w:val="lfej"/>
        <w:numPr>
          <w:ilvl w:val="0"/>
          <w:numId w:val="23"/>
        </w:numPr>
        <w:tabs>
          <w:tab w:val="right" w:pos="900"/>
        </w:tabs>
        <w:spacing w:before="120"/>
        <w:jc w:val="both"/>
        <w:rPr>
          <w:bCs/>
        </w:rPr>
      </w:pPr>
      <w:r w:rsidRPr="00AA2D0B">
        <w:rPr>
          <w:b/>
          <w:bCs/>
          <w:lang w:val="hu-HU"/>
        </w:rPr>
        <w:t xml:space="preserve">A tantárgy meghirdetésének gyakorisága/a tantervben történő félévi elhelyezkedése: </w:t>
      </w:r>
      <w:r w:rsidRPr="00AA2D0B">
        <w:rPr>
          <w:bCs/>
        </w:rPr>
        <w:t>6. félév</w:t>
      </w:r>
    </w:p>
    <w:p w:rsidR="00854A62" w:rsidRPr="00AA2D0B" w:rsidRDefault="00854A62" w:rsidP="00977D24">
      <w:pPr>
        <w:pStyle w:val="lfej"/>
        <w:numPr>
          <w:ilvl w:val="0"/>
          <w:numId w:val="23"/>
        </w:numPr>
        <w:tabs>
          <w:tab w:val="right" w:pos="900"/>
        </w:tabs>
        <w:spacing w:before="120"/>
        <w:ind w:left="357"/>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854A62" w:rsidRPr="00AA2D0B" w:rsidRDefault="00854A62" w:rsidP="00977D24">
      <w:pPr>
        <w:pStyle w:val="lfej"/>
        <w:numPr>
          <w:ilvl w:val="0"/>
          <w:numId w:val="23"/>
        </w:numPr>
        <w:tabs>
          <w:tab w:val="right" w:pos="900"/>
        </w:tabs>
        <w:spacing w:before="120"/>
        <w:ind w:left="357"/>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854A62" w:rsidRPr="00AA2D0B" w:rsidRDefault="00854A62" w:rsidP="00977D24">
      <w:pPr>
        <w:pStyle w:val="Listaszerbekezds"/>
        <w:numPr>
          <w:ilvl w:val="0"/>
          <w:numId w:val="23"/>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854A62" w:rsidRPr="00AA2D0B" w:rsidRDefault="00854A62" w:rsidP="00652175">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854A62" w:rsidRPr="00AA2D0B" w:rsidRDefault="00854A62" w:rsidP="00652175">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854A62" w:rsidRPr="00AA2D0B" w:rsidRDefault="00854A62" w:rsidP="00977D24">
      <w:pPr>
        <w:pStyle w:val="Listaszerbekezds"/>
        <w:numPr>
          <w:ilvl w:val="0"/>
          <w:numId w:val="23"/>
        </w:numPr>
        <w:spacing w:before="120"/>
        <w:contextualSpacing w:val="0"/>
        <w:jc w:val="both"/>
        <w:rPr>
          <w:b/>
        </w:rPr>
      </w:pPr>
      <w:r w:rsidRPr="00AA2D0B">
        <w:rPr>
          <w:b/>
        </w:rPr>
        <w:tab/>
        <w:t>Irodalomjegyzék (magyar, angol):</w:t>
      </w:r>
    </w:p>
    <w:p w:rsidR="00854A62" w:rsidRPr="00AA2D0B" w:rsidRDefault="00854A62" w:rsidP="00652175">
      <w:pPr>
        <w:pStyle w:val="lfej"/>
        <w:tabs>
          <w:tab w:val="right" w:pos="900"/>
        </w:tabs>
        <w:spacing w:before="120"/>
        <w:ind w:left="357"/>
        <w:jc w:val="both"/>
        <w:rPr>
          <w:b/>
          <w:bCs/>
        </w:rPr>
      </w:pPr>
      <w:r w:rsidRPr="00AA2D0B">
        <w:rPr>
          <w:b/>
          <w:bCs/>
        </w:rPr>
        <w:t xml:space="preserve">19.1. Kötelező irodalom: </w:t>
      </w:r>
    </w:p>
    <w:p w:rsidR="00854A62" w:rsidRPr="00AA2D0B" w:rsidRDefault="00854A62" w:rsidP="00977D24">
      <w:pPr>
        <w:numPr>
          <w:ilvl w:val="0"/>
          <w:numId w:val="339"/>
        </w:numPr>
        <w:jc w:val="both"/>
      </w:pPr>
      <w:r w:rsidRPr="00AA2D0B">
        <w:t>Dr. Bognár Balázs, Dr. Katai-Urban Lajos: Létfontosságú rendszerek és létesítmények védelme - Kézikönyv a katasztrófavédelmi feladatok ellátására. Nemzeti Közszolgálati Egyetem, 2015.</w:t>
      </w:r>
    </w:p>
    <w:p w:rsidR="00854A62" w:rsidRPr="00AA2D0B" w:rsidRDefault="00854A62" w:rsidP="00977D24">
      <w:pPr>
        <w:numPr>
          <w:ilvl w:val="0"/>
          <w:numId w:val="339"/>
        </w:numPr>
        <w:jc w:val="both"/>
      </w:pPr>
      <w:r w:rsidRPr="00AA2D0B">
        <w:t>65/2013. (III. 8.) Korm. rendelet a létfontosságú rendszerek és létesítmények azonosításáról, kijelöléséről és védelméről szóló 2012. évi CLXVI. törvény végrehajtásáról;</w:t>
      </w:r>
    </w:p>
    <w:p w:rsidR="00854A62" w:rsidRPr="00AA2D0B" w:rsidRDefault="00854A62" w:rsidP="00977D24">
      <w:pPr>
        <w:numPr>
          <w:ilvl w:val="0"/>
          <w:numId w:val="339"/>
        </w:numPr>
        <w:jc w:val="both"/>
      </w:pPr>
      <w:r w:rsidRPr="00AA2D0B">
        <w:t>Az európai kritikus infrastruktúrák azonosításáról és kijelöléséről, valamint védelmük javítása szükségességének értékeléséről szóló, 2008. december 8-i 2008/114/EK tanácsi Irányelvnek való megfelelés érdekében végrehajtandó kormányzati feladatokról szóló 1249/2010. (XI. 19.) kormányhatározat</w:t>
      </w:r>
    </w:p>
    <w:p w:rsidR="00854A62" w:rsidRPr="00AA2D0B" w:rsidRDefault="00854A62" w:rsidP="00977D24">
      <w:pPr>
        <w:numPr>
          <w:ilvl w:val="0"/>
          <w:numId w:val="339"/>
        </w:numPr>
        <w:jc w:val="both"/>
      </w:pPr>
      <w:r w:rsidRPr="00AA2D0B">
        <w:t>European Communities: Green Paper on a European Programme for Critical Infrastructure Protection. [Online] Brussels 2005. november 17.</w:t>
      </w:r>
    </w:p>
    <w:p w:rsidR="00854A62" w:rsidRPr="00AA2D0B" w:rsidRDefault="00854A62" w:rsidP="00652175">
      <w:pPr>
        <w:pStyle w:val="lfej"/>
        <w:tabs>
          <w:tab w:val="right" w:pos="900"/>
        </w:tabs>
        <w:spacing w:before="120"/>
        <w:ind w:left="357"/>
        <w:jc w:val="both"/>
        <w:rPr>
          <w:b/>
          <w:bCs/>
        </w:rPr>
      </w:pPr>
      <w:r w:rsidRPr="00AA2D0B">
        <w:rPr>
          <w:b/>
          <w:bCs/>
        </w:rPr>
        <w:lastRenderedPageBreak/>
        <w:t>19.2. Ajánlott irodalom:</w:t>
      </w:r>
    </w:p>
    <w:p w:rsidR="00854A62" w:rsidRPr="00AA2D0B" w:rsidRDefault="00854A62" w:rsidP="00977D24">
      <w:pPr>
        <w:numPr>
          <w:ilvl w:val="0"/>
          <w:numId w:val="340"/>
        </w:numPr>
        <w:jc w:val="both"/>
      </w:pPr>
      <w:r w:rsidRPr="00AA2D0B">
        <w:t xml:space="preserve">Feller T. – Hídvégi G. – Köller L.: A nemzetgazdaság és a nemzetbiztosság által igényelt „Kritikus Infrastruktúra” hálózatok komplex szemléletű vizsgálata (tanulmány), Magyar Mérnöki Kamara Közlekedési Tagozat, 2010. </w:t>
      </w:r>
    </w:p>
    <w:p w:rsidR="00854A62" w:rsidRPr="00AA2D0B" w:rsidRDefault="00854A62" w:rsidP="00977D24">
      <w:pPr>
        <w:numPr>
          <w:ilvl w:val="0"/>
          <w:numId w:val="340"/>
        </w:numPr>
        <w:jc w:val="both"/>
      </w:pPr>
      <w:r w:rsidRPr="00AA2D0B">
        <w:t xml:space="preserve"> Robert T. Marsh: Critical Foundations Protecting America’s Infrastructures. [Online] Washington 1997.október 13.  </w:t>
      </w:r>
      <w:hyperlink r:id="rId24" w:history="1">
        <w:r w:rsidRPr="00AA2D0B">
          <w:rPr>
            <w:rStyle w:val="Hiperhivatkozs"/>
          </w:rPr>
          <w:t>http://www.fas.org/sgp/library/pccip.pdf</w:t>
        </w:r>
      </w:hyperlink>
    </w:p>
    <w:p w:rsidR="00854A62" w:rsidRPr="00AA2D0B" w:rsidRDefault="00854A62" w:rsidP="00977D24">
      <w:pPr>
        <w:numPr>
          <w:ilvl w:val="0"/>
          <w:numId w:val="340"/>
        </w:numPr>
        <w:jc w:val="both"/>
      </w:pPr>
      <w:r w:rsidRPr="00AA2D0B">
        <w:t xml:space="preserve"> Critical Infrastructure Protection, in a NATO/EAPC Civil Emergency Planning context, Presentation tool, Civil Protection Committee, 2007. szeptember, p. 25-25.</w:t>
      </w:r>
    </w:p>
    <w:p w:rsidR="00854A62" w:rsidRPr="00AA2D0B" w:rsidRDefault="00854A62" w:rsidP="00977D24">
      <w:pPr>
        <w:numPr>
          <w:ilvl w:val="0"/>
          <w:numId w:val="340"/>
        </w:numPr>
        <w:jc w:val="both"/>
      </w:pPr>
      <w:r w:rsidRPr="00AA2D0B">
        <w:t>Horváth Attila (szerk.): Fejezetek a kritikus infrastruktúra védelemből I-II., Magyar Hadtudományi Társaság, Budapest, 2013.</w:t>
      </w:r>
    </w:p>
    <w:p w:rsidR="00854A62" w:rsidRPr="00AA2D0B" w:rsidRDefault="00854A62" w:rsidP="00977D24">
      <w:pPr>
        <w:numPr>
          <w:ilvl w:val="0"/>
          <w:numId w:val="340"/>
        </w:numPr>
        <w:jc w:val="both"/>
      </w:pPr>
      <w:r w:rsidRPr="00AA2D0B">
        <w:t>Horváth Attila–Bányász Péter–Orbók Ákos (szerk.): Fejezetek a létfontosságú közlekedési rendszerelemek védelmének aktuális kérdéseiről. Nemzeti Közszolgálati Egyetem, Budapest, 2014.</w:t>
      </w:r>
    </w:p>
    <w:p w:rsidR="00854A62" w:rsidRPr="00AA2D0B" w:rsidRDefault="00854A62" w:rsidP="00652175">
      <w:pPr>
        <w:pStyle w:val="lfej"/>
        <w:tabs>
          <w:tab w:val="clear" w:pos="4536"/>
          <w:tab w:val="clear" w:pos="9072"/>
          <w:tab w:val="right" w:pos="900"/>
        </w:tabs>
        <w:spacing w:before="120"/>
        <w:jc w:val="both"/>
        <w:rPr>
          <w:bCs/>
          <w:lang w:val="hu-HU"/>
        </w:rPr>
      </w:pPr>
    </w:p>
    <w:p w:rsidR="00854A62" w:rsidRPr="00AA2D0B" w:rsidRDefault="00854A62" w:rsidP="00652175">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854A62" w:rsidRPr="00AA2D0B" w:rsidRDefault="00854A62" w:rsidP="00652175">
      <w:pPr>
        <w:pStyle w:val="lfej"/>
        <w:tabs>
          <w:tab w:val="clear" w:pos="4536"/>
          <w:tab w:val="clear" w:pos="9072"/>
          <w:tab w:val="right" w:pos="900"/>
        </w:tabs>
        <w:jc w:val="both"/>
        <w:rPr>
          <w:bCs/>
        </w:rPr>
      </w:pPr>
    </w:p>
    <w:p w:rsidR="00854A62" w:rsidRPr="00AA2D0B" w:rsidRDefault="00854A62" w:rsidP="00652175">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Szászi Gábor</w:t>
      </w:r>
      <w:r w:rsidRPr="00AA2D0B">
        <w:rPr>
          <w:b/>
          <w:lang w:val="hu-HU"/>
        </w:rPr>
        <w:t xml:space="preserve"> egyetemi docens, PhD</w:t>
      </w:r>
    </w:p>
    <w:p w:rsidR="00854A62" w:rsidRPr="00AA2D0B" w:rsidRDefault="00854A62" w:rsidP="00652175">
      <w:pPr>
        <w:pStyle w:val="lfej"/>
        <w:tabs>
          <w:tab w:val="clear" w:pos="4536"/>
          <w:tab w:val="clear" w:pos="9072"/>
          <w:tab w:val="right" w:pos="900"/>
        </w:tabs>
        <w:ind w:left="5400"/>
        <w:jc w:val="center"/>
      </w:pPr>
      <w:r w:rsidRPr="00AA2D0B">
        <w:t>tantárgyfelelős</w:t>
      </w:r>
    </w:p>
    <w:p w:rsidR="00854A62" w:rsidRPr="00AA2D0B" w:rsidRDefault="00854A62" w:rsidP="00795359">
      <w:pPr>
        <w:pStyle w:val="lfej"/>
        <w:tabs>
          <w:tab w:val="clear" w:pos="4536"/>
          <w:tab w:val="clear" w:pos="9072"/>
          <w:tab w:val="right" w:pos="900"/>
        </w:tabs>
        <w:rPr>
          <w:sz w:val="8"/>
          <w:lang w:val="hu-HU"/>
        </w:rPr>
      </w:pPr>
      <w:r w:rsidRPr="00AA2D0B">
        <w:br w:type="page"/>
      </w:r>
    </w:p>
    <w:tbl>
      <w:tblPr>
        <w:tblW w:w="9072" w:type="dxa"/>
        <w:tblInd w:w="113" w:type="dxa"/>
        <w:tblLook w:val="01E0" w:firstRow="1" w:lastRow="1" w:firstColumn="1" w:lastColumn="1" w:noHBand="0" w:noVBand="0"/>
      </w:tblPr>
      <w:tblGrid>
        <w:gridCol w:w="4855"/>
        <w:gridCol w:w="1620"/>
        <w:gridCol w:w="2597"/>
      </w:tblGrid>
      <w:tr w:rsidR="00E73F36" w:rsidRPr="00AA2D0B" w:rsidTr="00DF1590">
        <w:tc>
          <w:tcPr>
            <w:tcW w:w="4855" w:type="dxa"/>
            <w:tcBorders>
              <w:top w:val="nil"/>
              <w:left w:val="nil"/>
              <w:bottom w:val="single" w:sz="4" w:space="0" w:color="auto"/>
              <w:right w:val="nil"/>
            </w:tcBorders>
            <w:hideMark/>
          </w:tcPr>
          <w:p w:rsidR="00E73F36" w:rsidRPr="00AA2D0B" w:rsidRDefault="00E73F36" w:rsidP="00DF1590">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73F36" w:rsidRPr="00AA2D0B" w:rsidRDefault="00E73F36" w:rsidP="00DF1590">
            <w:pPr>
              <w:pStyle w:val="Szvegtrzs"/>
            </w:pPr>
          </w:p>
        </w:tc>
        <w:tc>
          <w:tcPr>
            <w:tcW w:w="2597" w:type="dxa"/>
          </w:tcPr>
          <w:p w:rsidR="00E73F36" w:rsidRPr="00AA2D0B" w:rsidRDefault="00E73F36" w:rsidP="00DF1590">
            <w:pPr>
              <w:pStyle w:val="Szvegtrzs"/>
              <w:jc w:val="right"/>
            </w:pPr>
          </w:p>
        </w:tc>
      </w:tr>
      <w:tr w:rsidR="00E73F36" w:rsidRPr="00AA2D0B" w:rsidTr="00DF1590">
        <w:tc>
          <w:tcPr>
            <w:tcW w:w="4855" w:type="dxa"/>
            <w:tcBorders>
              <w:top w:val="single" w:sz="4" w:space="0" w:color="auto"/>
              <w:left w:val="nil"/>
              <w:bottom w:val="nil"/>
              <w:right w:val="nil"/>
            </w:tcBorders>
            <w:hideMark/>
          </w:tcPr>
          <w:p w:rsidR="00E73F36" w:rsidRPr="00AA2D0B" w:rsidRDefault="00E73F36" w:rsidP="00DF1590">
            <w:pPr>
              <w:pStyle w:val="Szvegtrzs"/>
              <w:jc w:val="center"/>
              <w:rPr>
                <w:b/>
              </w:rPr>
            </w:pPr>
            <w:r w:rsidRPr="00AA2D0B">
              <w:rPr>
                <w:b/>
              </w:rPr>
              <w:t>Hadtudományi és Honvédtisztképző Kar</w:t>
            </w:r>
          </w:p>
        </w:tc>
        <w:tc>
          <w:tcPr>
            <w:tcW w:w="1620" w:type="dxa"/>
          </w:tcPr>
          <w:p w:rsidR="00E73F36" w:rsidRPr="00AA2D0B" w:rsidRDefault="00E73F36" w:rsidP="00DF1590">
            <w:pPr>
              <w:pStyle w:val="Szvegtrzs"/>
            </w:pPr>
          </w:p>
        </w:tc>
        <w:tc>
          <w:tcPr>
            <w:tcW w:w="2597" w:type="dxa"/>
          </w:tcPr>
          <w:p w:rsidR="00E73F36" w:rsidRPr="00AA2D0B" w:rsidRDefault="00E73F36" w:rsidP="00DF1590">
            <w:pPr>
              <w:pStyle w:val="Szvegtrzs"/>
            </w:pPr>
          </w:p>
        </w:tc>
      </w:tr>
    </w:tbl>
    <w:p w:rsidR="00E73F36" w:rsidRPr="00AA2D0B" w:rsidRDefault="00E73F36" w:rsidP="00E73F36">
      <w:pPr>
        <w:pStyle w:val="lfej"/>
        <w:tabs>
          <w:tab w:val="right" w:pos="0"/>
        </w:tabs>
        <w:jc w:val="both"/>
        <w:rPr>
          <w:bCs/>
        </w:rPr>
      </w:pPr>
    </w:p>
    <w:p w:rsidR="00E73F36" w:rsidRPr="00AA2D0B" w:rsidRDefault="00E73F36" w:rsidP="00E73F36">
      <w:pPr>
        <w:jc w:val="center"/>
        <w:rPr>
          <w:b/>
          <w:bCs/>
          <w:sz w:val="28"/>
          <w:szCs w:val="28"/>
        </w:rPr>
      </w:pPr>
      <w:r w:rsidRPr="00AA2D0B">
        <w:rPr>
          <w:b/>
          <w:bCs/>
          <w:sz w:val="28"/>
          <w:szCs w:val="28"/>
        </w:rPr>
        <w:t>TANTÁRGYI PROGRAM</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HLHAB14</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Világgazdaság rendszerének m</w:t>
      </w:r>
      <w:r w:rsidRPr="00AA2D0B">
        <w:rPr>
          <w:rFonts w:hint="eastAsia"/>
          <w:bCs/>
          <w:lang w:val="hu-HU"/>
        </w:rPr>
        <w:t>ű</w:t>
      </w:r>
      <w:r w:rsidRPr="00AA2D0B">
        <w:rPr>
          <w:bCs/>
          <w:lang w:val="hu-HU"/>
        </w:rPr>
        <w:t>ködési alapjai GA</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 Knowledge of Global Economic System</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xml:space="preserve"> Hadtáp specializáció, Katonai pénzügyi specializáció</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rPr>
        <w:t xml:space="preserve"> </w:t>
      </w:r>
      <w:r w:rsidR="00A21321" w:rsidRPr="00AA2D0B">
        <w:rPr>
          <w:bCs/>
          <w:lang w:val="hu-HU"/>
        </w:rPr>
        <w:t xml:space="preserve">NKE HHK </w:t>
      </w:r>
      <w:r w:rsidR="00795359" w:rsidRPr="00AA2D0B">
        <w:rPr>
          <w:bCs/>
          <w:lang w:val="hu-HU"/>
        </w:rPr>
        <w:t xml:space="preserve">Katonai Logisztikai Intézet, </w:t>
      </w:r>
      <w:r w:rsidRPr="00AA2D0B">
        <w:rPr>
          <w:bCs/>
        </w:rPr>
        <w:t>Hadtáp és Katonai Közlekedési Tanszék</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73F36" w:rsidRPr="00AA2D0B" w:rsidRDefault="00E73F36" w:rsidP="00977D24">
      <w:pPr>
        <w:pStyle w:val="lfej"/>
        <w:numPr>
          <w:ilvl w:val="1"/>
          <w:numId w:val="14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73F36" w:rsidRPr="00AA2D0B" w:rsidRDefault="00E73F36" w:rsidP="00977D24">
      <w:pPr>
        <w:pStyle w:val="lfej"/>
        <w:numPr>
          <w:ilvl w:val="2"/>
          <w:numId w:val="14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366F70" w:rsidRPr="00AA2D0B">
        <w:rPr>
          <w:bCs/>
          <w:lang w:val="hu-HU"/>
        </w:rPr>
        <w:t>20</w:t>
      </w:r>
      <w:r w:rsidRPr="00AA2D0B">
        <w:rPr>
          <w:bCs/>
          <w:lang w:val="hu-HU"/>
        </w:rPr>
        <w:t xml:space="preserve"> (</w:t>
      </w:r>
      <w:r w:rsidR="00366F70" w:rsidRPr="00AA2D0B">
        <w:rPr>
          <w:bCs/>
          <w:lang w:val="hu-HU"/>
        </w:rPr>
        <w:t>10</w:t>
      </w:r>
      <w:r w:rsidRPr="00AA2D0B">
        <w:rPr>
          <w:bCs/>
          <w:lang w:val="hu-HU"/>
        </w:rPr>
        <w:t>+</w:t>
      </w:r>
      <w:r w:rsidR="00366F70" w:rsidRPr="00AA2D0B">
        <w:rPr>
          <w:bCs/>
          <w:lang w:val="hu-HU"/>
        </w:rPr>
        <w:t>1</w:t>
      </w:r>
      <w:r w:rsidRPr="00AA2D0B">
        <w:rPr>
          <w:bCs/>
          <w:lang w:val="hu-HU"/>
        </w:rPr>
        <w:t>0)</w:t>
      </w:r>
    </w:p>
    <w:p w:rsidR="00E73F36" w:rsidRPr="00AA2D0B" w:rsidRDefault="00E73F36" w:rsidP="00977D24">
      <w:pPr>
        <w:pStyle w:val="lfej"/>
        <w:numPr>
          <w:ilvl w:val="2"/>
          <w:numId w:val="14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E73F36" w:rsidRPr="00AA2D0B" w:rsidRDefault="00E73F36" w:rsidP="00977D24">
      <w:pPr>
        <w:pStyle w:val="lfej"/>
        <w:numPr>
          <w:ilvl w:val="1"/>
          <w:numId w:val="14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E73F36" w:rsidRPr="00AA2D0B" w:rsidRDefault="00E73F36" w:rsidP="00977D24">
      <w:pPr>
        <w:pStyle w:val="lfej"/>
        <w:numPr>
          <w:ilvl w:val="0"/>
          <w:numId w:val="145"/>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tantárgy napjaink globalizált világgazdaságának m</w:t>
      </w:r>
      <w:r w:rsidRPr="00AA2D0B">
        <w:rPr>
          <w:rFonts w:hint="eastAsia"/>
          <w:lang w:val="hu-HU"/>
        </w:rPr>
        <w:t>ű</w:t>
      </w:r>
      <w:r w:rsidRPr="00AA2D0B">
        <w:rPr>
          <w:lang w:val="hu-HU"/>
        </w:rPr>
        <w:t>ködésével foglalkozik. Bemutatja a globalizációs folyamatokat, a nemzetgazdaságok kapcsolatrendszerét, kölcsönhatásait, egymásrautaltságát, a szupranacionális intézmények m</w:t>
      </w:r>
      <w:r w:rsidRPr="00AA2D0B">
        <w:rPr>
          <w:rFonts w:hint="eastAsia"/>
          <w:lang w:val="hu-HU"/>
        </w:rPr>
        <w:t>ű</w:t>
      </w:r>
      <w:r w:rsidRPr="00AA2D0B">
        <w:rPr>
          <w:lang w:val="hu-HU"/>
        </w:rPr>
        <w:t>ködését.</w:t>
      </w:r>
    </w:p>
    <w:p w:rsidR="00E73F36" w:rsidRPr="00AA2D0B" w:rsidRDefault="00E73F36" w:rsidP="00977D24">
      <w:pPr>
        <w:pStyle w:val="lfej"/>
        <w:numPr>
          <w:ilvl w:val="0"/>
          <w:numId w:val="145"/>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The subject deals with the functioning of global economy. It presents the processes of globalization, the relations and interdependences of national economies and the functions of supranational institutions.   </w:t>
      </w:r>
    </w:p>
    <w:p w:rsidR="00E73F36" w:rsidRPr="00AA2D0B" w:rsidRDefault="00E73F36" w:rsidP="00977D24">
      <w:pPr>
        <w:pStyle w:val="Listaszerbekezds"/>
        <w:numPr>
          <w:ilvl w:val="0"/>
          <w:numId w:val="14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E73F36" w:rsidRPr="00AA2D0B" w:rsidRDefault="00E73F36"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 képes alapszinten eligazodni a világgazdaság folyamatiban, eseményeiben.</w:t>
      </w:r>
    </w:p>
    <w:p w:rsidR="00E73F36" w:rsidRPr="00AA2D0B" w:rsidRDefault="00E73F36"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t>A honvéd tisztjelölt képes megérteni a világban tapasztalható fejlődési egyenlőtlenségek okait, valamint saját hazájának fejlődési lehetőségeit</w:t>
      </w:r>
      <w:r w:rsidRPr="00AA2D0B">
        <w:rPr>
          <w:bCs/>
          <w:lang w:val="hu-HU"/>
        </w:rPr>
        <w:t>.</w:t>
      </w:r>
    </w:p>
    <w:p w:rsidR="00E73F36" w:rsidRPr="00AA2D0B" w:rsidRDefault="00E73F36" w:rsidP="00750245">
      <w:pPr>
        <w:pStyle w:val="lfej"/>
        <w:numPr>
          <w:ilvl w:val="0"/>
          <w:numId w:val="20"/>
        </w:numPr>
        <w:tabs>
          <w:tab w:val="clear" w:pos="360"/>
          <w:tab w:val="num" w:pos="709"/>
          <w:tab w:val="right" w:pos="900"/>
          <w:tab w:val="num" w:pos="8299"/>
        </w:tabs>
        <w:spacing w:before="120"/>
        <w:ind w:firstLine="207"/>
        <w:jc w:val="both"/>
        <w:rPr>
          <w:bCs/>
        </w:rPr>
      </w:pPr>
      <w:r w:rsidRPr="00AA2D0B">
        <w:t>A honvéd tisztjelölt képes megérteni az európai integráció folyamatait, valamint ezek hatásait.</w:t>
      </w:r>
    </w:p>
    <w:p w:rsidR="00E73F36" w:rsidRPr="00AA2D0B" w:rsidRDefault="00E73F36" w:rsidP="00977D24">
      <w:pPr>
        <w:pStyle w:val="lfej"/>
        <w:numPr>
          <w:ilvl w:val="0"/>
          <w:numId w:val="145"/>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E73F36" w:rsidRPr="00AA2D0B" w:rsidRDefault="00E73F36" w:rsidP="00E73F36">
      <w:pPr>
        <w:pStyle w:val="lfej"/>
        <w:tabs>
          <w:tab w:val="clear" w:pos="9072"/>
          <w:tab w:val="right" w:pos="900"/>
        </w:tabs>
        <w:spacing w:before="120"/>
        <w:ind w:left="720"/>
        <w:jc w:val="both"/>
        <w:rPr>
          <w:bCs/>
        </w:rPr>
      </w:pPr>
      <w:r w:rsidRPr="00AA2D0B">
        <w:rPr>
          <w:bCs/>
        </w:rPr>
        <w:t>- Cadets will understand the main processes of global economy.</w:t>
      </w:r>
    </w:p>
    <w:p w:rsidR="00E73F36" w:rsidRPr="00AA2D0B" w:rsidRDefault="00E73F36" w:rsidP="00E73F36">
      <w:pPr>
        <w:pStyle w:val="lfej"/>
        <w:tabs>
          <w:tab w:val="clear" w:pos="9072"/>
          <w:tab w:val="right" w:pos="900"/>
        </w:tabs>
        <w:spacing w:before="120"/>
        <w:ind w:left="720"/>
        <w:jc w:val="both"/>
        <w:rPr>
          <w:bCs/>
        </w:rPr>
      </w:pPr>
      <w:r w:rsidRPr="00AA2D0B">
        <w:rPr>
          <w:bCs/>
        </w:rPr>
        <w:t xml:space="preserve">- Cadets will understand the </w:t>
      </w:r>
      <w:r w:rsidRPr="00AA2D0B">
        <w:rPr>
          <w:bCs/>
          <w:lang w:val="en-US"/>
        </w:rPr>
        <w:t>global inequalities, the root causes in the background and the opportunities for the development of their country.</w:t>
      </w:r>
    </w:p>
    <w:p w:rsidR="00E73F36" w:rsidRPr="00AA2D0B" w:rsidRDefault="00E73F36" w:rsidP="00E73F36">
      <w:pPr>
        <w:pStyle w:val="lfej"/>
        <w:tabs>
          <w:tab w:val="clear" w:pos="9072"/>
          <w:tab w:val="right" w:pos="900"/>
        </w:tabs>
        <w:spacing w:before="120"/>
        <w:ind w:left="720"/>
        <w:jc w:val="both"/>
        <w:rPr>
          <w:bCs/>
        </w:rPr>
      </w:pPr>
      <w:r w:rsidRPr="00AA2D0B">
        <w:rPr>
          <w:bCs/>
        </w:rPr>
        <w:t>- Cadets will understand the progress of the European integration.</w:t>
      </w:r>
    </w:p>
    <w:p w:rsidR="00E73F36" w:rsidRPr="00AA2D0B" w:rsidRDefault="00E73F36" w:rsidP="00977D24">
      <w:pPr>
        <w:pStyle w:val="lfej"/>
        <w:numPr>
          <w:ilvl w:val="0"/>
          <w:numId w:val="14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HLHAB12 Közgazdaságtan II.</w:t>
      </w:r>
    </w:p>
    <w:p w:rsidR="00E73F36" w:rsidRPr="00AA2D0B" w:rsidRDefault="00E73F36" w:rsidP="00977D24">
      <w:pPr>
        <w:pStyle w:val="Listaszerbekezds"/>
        <w:numPr>
          <w:ilvl w:val="0"/>
          <w:numId w:val="145"/>
        </w:numPr>
        <w:tabs>
          <w:tab w:val="clear" w:pos="360"/>
          <w:tab w:val="num" w:pos="644"/>
        </w:tabs>
        <w:spacing w:before="120"/>
        <w:ind w:left="641" w:hanging="357"/>
        <w:contextualSpacing w:val="0"/>
        <w:jc w:val="both"/>
        <w:rPr>
          <w:b/>
        </w:rPr>
      </w:pPr>
      <w:r w:rsidRPr="00AA2D0B">
        <w:rPr>
          <w:b/>
        </w:rPr>
        <w:lastRenderedPageBreak/>
        <w:t xml:space="preserve">A tantárgy tematikája: </w:t>
      </w:r>
    </w:p>
    <w:p w:rsidR="00E73F36" w:rsidRPr="00AA2D0B" w:rsidRDefault="00E73F36" w:rsidP="00977D24">
      <w:pPr>
        <w:pStyle w:val="lfej"/>
        <w:numPr>
          <w:ilvl w:val="1"/>
          <w:numId w:val="145"/>
        </w:numPr>
        <w:tabs>
          <w:tab w:val="clear" w:pos="792"/>
          <w:tab w:val="clear" w:pos="4536"/>
          <w:tab w:val="clear" w:pos="9072"/>
          <w:tab w:val="right" w:pos="993"/>
          <w:tab w:val="right" w:pos="1418"/>
        </w:tabs>
        <w:spacing w:before="60"/>
        <w:ind w:left="1000"/>
        <w:jc w:val="both"/>
        <w:rPr>
          <w:bCs/>
        </w:rPr>
      </w:pPr>
      <w:r w:rsidRPr="00AA2D0B">
        <w:t xml:space="preserve">A világgazdaságot jellemző fő folyamatok. </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A globalizáció hatásai.</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 xml:space="preserve">Nemzetközi fizetési mérleg. </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Kereskedelmi modellek</w:t>
      </w:r>
      <w:r w:rsidRPr="00AA2D0B">
        <w:rPr>
          <w:bCs/>
          <w:lang w:val="hu-HU"/>
        </w:rPr>
        <w:t xml:space="preserve"> és kereskedelempolitikai eszközök.</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Versenyképesség.</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Fejlődési asszimetriák és nemzetközi interdependenciák.</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 xml:space="preserve">Társadalmi fejlettség mérése. </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 xml:space="preserve">Intergáció elmélet, regionális gazdasági integráció típusok. </w:t>
      </w:r>
    </w:p>
    <w:p w:rsidR="00E73F36" w:rsidRPr="00AA2D0B" w:rsidRDefault="00E73F36" w:rsidP="00977D24">
      <w:pPr>
        <w:pStyle w:val="lfej"/>
        <w:numPr>
          <w:ilvl w:val="1"/>
          <w:numId w:val="145"/>
        </w:numPr>
        <w:tabs>
          <w:tab w:val="clear" w:pos="792"/>
          <w:tab w:val="clear" w:pos="4536"/>
          <w:tab w:val="clear" w:pos="9072"/>
          <w:tab w:val="num" w:pos="1000"/>
          <w:tab w:val="right" w:pos="1418"/>
        </w:tabs>
        <w:spacing w:before="120"/>
        <w:ind w:left="1000"/>
        <w:jc w:val="both"/>
        <w:rPr>
          <w:bCs/>
          <w:lang w:val="hu-HU"/>
        </w:rPr>
      </w:pPr>
      <w:r w:rsidRPr="00AA2D0B">
        <w:t>Eurózóna problémái.</w:t>
      </w:r>
      <w:r w:rsidRPr="00AA2D0B">
        <w:tab/>
      </w:r>
    </w:p>
    <w:p w:rsidR="00E73F36" w:rsidRPr="00AA2D0B" w:rsidRDefault="00E73F36" w:rsidP="00977D24">
      <w:pPr>
        <w:pStyle w:val="lfej"/>
        <w:numPr>
          <w:ilvl w:val="0"/>
          <w:numId w:val="14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E73F36" w:rsidRPr="00AA2D0B" w:rsidRDefault="00E73F36" w:rsidP="00977D24">
      <w:pPr>
        <w:pStyle w:val="lfej"/>
        <w:numPr>
          <w:ilvl w:val="0"/>
          <w:numId w:val="145"/>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E73F36" w:rsidRPr="00AA2D0B" w:rsidRDefault="00E73F36" w:rsidP="00977D24">
      <w:pPr>
        <w:pStyle w:val="Listaszerbekezds"/>
        <w:numPr>
          <w:ilvl w:val="0"/>
          <w:numId w:val="145"/>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 xml:space="preserve">A félévi tananyag alapján elkészített félévi csoportos beszámoló dolgozat elkészítése és beadása a félév legelején kiadott témajegyzék alapján. Beadási határidő a szorgalmi időszak vége. </w:t>
      </w:r>
    </w:p>
    <w:p w:rsidR="00E73F36" w:rsidRPr="00AA2D0B" w:rsidRDefault="00795359" w:rsidP="00977D24">
      <w:pPr>
        <w:pStyle w:val="Listaszerbekezds"/>
        <w:numPr>
          <w:ilvl w:val="0"/>
          <w:numId w:val="145"/>
        </w:numPr>
        <w:tabs>
          <w:tab w:val="clear" w:pos="360"/>
          <w:tab w:val="left" w:pos="284"/>
          <w:tab w:val="num" w:pos="644"/>
        </w:tabs>
        <w:spacing w:before="120"/>
        <w:ind w:left="641" w:hanging="357"/>
        <w:contextualSpacing w:val="0"/>
        <w:jc w:val="both"/>
        <w:rPr>
          <w:b/>
        </w:rPr>
      </w:pPr>
      <w:r w:rsidRPr="00AA2D0B">
        <w:rPr>
          <w:b/>
        </w:rPr>
        <w:t xml:space="preserve"> </w:t>
      </w:r>
      <w:r w:rsidR="00E73F36" w:rsidRPr="00AA2D0B">
        <w:rPr>
          <w:b/>
        </w:rPr>
        <w:t xml:space="preserve">Az aláírás és a kreditek megszerzésének pontos feltételei </w:t>
      </w:r>
      <w:r w:rsidR="00E73F36" w:rsidRPr="00AA2D0B">
        <w:t>(a félév végi aláírás követelményei, a félév végi számonkéréséke módja, formája, típusa, vizsgakövetelmények)</w:t>
      </w:r>
      <w:r w:rsidR="00E73F36" w:rsidRPr="00AA2D0B">
        <w:rPr>
          <w:b/>
        </w:rPr>
        <w:t xml:space="preserve">: </w:t>
      </w:r>
      <w:r w:rsidR="00E73F36" w:rsidRPr="00AA2D0B">
        <w:t>Az aláírás feltétele a tanórákon történő – 17. pontban meghatározott – részvétel, a félévközi feladat megfelelő színvonalú elkészítése. A tantárgy kreditjének megszerzése írásbeli vizsgadolgozaton</w:t>
      </w:r>
      <w:r w:rsidR="000B1F4C" w:rsidRPr="00AA2D0B">
        <w:t xml:space="preserve"> </w:t>
      </w:r>
      <w:r w:rsidR="000B1F4C" w:rsidRPr="00AA2D0B">
        <w:rPr>
          <w:b/>
        </w:rPr>
        <w:t>(kollokvium</w:t>
      </w:r>
      <w:r w:rsidR="000B1F4C" w:rsidRPr="00AA2D0B">
        <w:t>)</w:t>
      </w:r>
      <w:r w:rsidR="00E73F36" w:rsidRPr="00AA2D0B">
        <w:t xml:space="preserve"> történik.</w:t>
      </w:r>
      <w:r w:rsidR="00366F70" w:rsidRPr="00AA2D0B">
        <w:t xml:space="preserve"> </w:t>
      </w:r>
    </w:p>
    <w:p w:rsidR="00E73F36" w:rsidRPr="00AA2D0B" w:rsidRDefault="00E73F36" w:rsidP="00977D24">
      <w:pPr>
        <w:pStyle w:val="Listaszerbekezds"/>
        <w:numPr>
          <w:ilvl w:val="0"/>
          <w:numId w:val="145"/>
        </w:numPr>
        <w:tabs>
          <w:tab w:val="clear" w:pos="360"/>
          <w:tab w:val="left" w:pos="284"/>
          <w:tab w:val="num" w:pos="644"/>
        </w:tabs>
        <w:ind w:left="641" w:hanging="357"/>
        <w:contextualSpacing w:val="0"/>
        <w:rPr>
          <w:b/>
        </w:rPr>
      </w:pPr>
      <w:r w:rsidRPr="00AA2D0B">
        <w:rPr>
          <w:b/>
        </w:rPr>
        <w:tab/>
        <w:t>Irodalomjegyzék (magyar, angol):</w:t>
      </w:r>
    </w:p>
    <w:p w:rsidR="00E73F36" w:rsidRPr="00AA2D0B" w:rsidRDefault="00E73F36" w:rsidP="00977D24">
      <w:pPr>
        <w:pStyle w:val="lfej"/>
        <w:numPr>
          <w:ilvl w:val="1"/>
          <w:numId w:val="145"/>
        </w:numPr>
        <w:tabs>
          <w:tab w:val="clear" w:pos="792"/>
          <w:tab w:val="clear" w:pos="4536"/>
          <w:tab w:val="clear" w:pos="9072"/>
          <w:tab w:val="num" w:pos="1000"/>
        </w:tabs>
        <w:ind w:left="1000"/>
        <w:jc w:val="both"/>
        <w:rPr>
          <w:b/>
        </w:rPr>
      </w:pPr>
      <w:r w:rsidRPr="00AA2D0B">
        <w:rPr>
          <w:b/>
        </w:rPr>
        <w:t xml:space="preserve">Kötelező irodalom: </w:t>
      </w:r>
    </w:p>
    <w:p w:rsidR="00E73F36" w:rsidRPr="00AA2D0B" w:rsidRDefault="00E73F36" w:rsidP="00977D24">
      <w:pPr>
        <w:numPr>
          <w:ilvl w:val="0"/>
          <w:numId w:val="340"/>
        </w:numPr>
        <w:ind w:left="1009" w:hanging="357"/>
        <w:jc w:val="both"/>
      </w:pPr>
      <w:r w:rsidRPr="00AA2D0B">
        <w:t>Szentes Tamás: Világgazdaságtan Aula Kiadó Kft. Budapest 2005. ISBN: 963921535X</w:t>
      </w:r>
    </w:p>
    <w:p w:rsidR="00E73F36" w:rsidRPr="00AA2D0B" w:rsidRDefault="00E73F36" w:rsidP="00977D24">
      <w:pPr>
        <w:numPr>
          <w:ilvl w:val="0"/>
          <w:numId w:val="340"/>
        </w:numPr>
        <w:ind w:left="1009" w:hanging="357"/>
        <w:jc w:val="both"/>
      </w:pPr>
      <w:r w:rsidRPr="00AA2D0B">
        <w:t>Kocziszky György: Regionális integrációk gazdaságtana Bíbor Kiadó Miskolc 2000.</w:t>
      </w:r>
    </w:p>
    <w:p w:rsidR="00E73F36" w:rsidRPr="00AA2D0B" w:rsidRDefault="00E73F36" w:rsidP="00977D24">
      <w:pPr>
        <w:numPr>
          <w:ilvl w:val="0"/>
          <w:numId w:val="340"/>
        </w:numPr>
        <w:ind w:left="1009" w:hanging="357"/>
        <w:jc w:val="both"/>
        <w:rPr>
          <w:bCs/>
        </w:rPr>
      </w:pPr>
      <w:r w:rsidRPr="00AA2D0B">
        <w:t>Tamás Szentes</w:t>
      </w:r>
      <w:r w:rsidRPr="00AA2D0B">
        <w:rPr>
          <w:bCs/>
        </w:rPr>
        <w:t>: World economics 1-2. Akadémia Kiadó 2005. ISBN: 9630579677</w:t>
      </w:r>
    </w:p>
    <w:p w:rsidR="00E73F36" w:rsidRPr="00AA2D0B" w:rsidRDefault="00E73F36" w:rsidP="00977D24">
      <w:pPr>
        <w:pStyle w:val="lfej"/>
        <w:numPr>
          <w:ilvl w:val="1"/>
          <w:numId w:val="145"/>
        </w:numPr>
        <w:tabs>
          <w:tab w:val="clear" w:pos="792"/>
          <w:tab w:val="clear" w:pos="4536"/>
          <w:tab w:val="clear" w:pos="9072"/>
          <w:tab w:val="num" w:pos="1000"/>
        </w:tabs>
        <w:ind w:left="998" w:hanging="431"/>
        <w:jc w:val="both"/>
        <w:rPr>
          <w:b/>
        </w:rPr>
      </w:pPr>
      <w:r w:rsidRPr="00AA2D0B">
        <w:rPr>
          <w:b/>
        </w:rPr>
        <w:t xml:space="preserve">Ajánlott irodalom: </w:t>
      </w:r>
    </w:p>
    <w:p w:rsidR="00E73F36" w:rsidRPr="00AA2D0B" w:rsidRDefault="00E73F36" w:rsidP="00977D24">
      <w:pPr>
        <w:numPr>
          <w:ilvl w:val="0"/>
          <w:numId w:val="340"/>
        </w:numPr>
        <w:spacing w:after="100" w:afterAutospacing="1"/>
        <w:jc w:val="both"/>
      </w:pPr>
      <w:r w:rsidRPr="00AA2D0B">
        <w:t>Krugman – Obstfeld: Nemzetközi gazdaságtan Panem Kft. Budapest 2003. ISBN: 9789635453399</w:t>
      </w:r>
    </w:p>
    <w:p w:rsidR="00E73F36" w:rsidRPr="00AA2D0B" w:rsidRDefault="00E73F36" w:rsidP="00977D24">
      <w:pPr>
        <w:numPr>
          <w:ilvl w:val="0"/>
          <w:numId w:val="340"/>
        </w:numPr>
        <w:spacing w:after="100" w:afterAutospacing="1"/>
        <w:jc w:val="both"/>
      </w:pPr>
      <w:r w:rsidRPr="00AA2D0B">
        <w:t>Krugman, Paul R. - Obstfeld, Maurice: International Economics Pearson Education 8th Edition 2010. ISBN: 1408263661</w:t>
      </w:r>
    </w:p>
    <w:p w:rsidR="00E73F36" w:rsidRPr="00AA2D0B" w:rsidRDefault="00E73F36" w:rsidP="00977D24">
      <w:pPr>
        <w:numPr>
          <w:ilvl w:val="0"/>
          <w:numId w:val="340"/>
        </w:numPr>
        <w:ind w:left="1009" w:hanging="357"/>
        <w:jc w:val="both"/>
        <w:rPr>
          <w:bCs/>
        </w:rPr>
      </w:pPr>
      <w:r w:rsidRPr="00AA2D0B">
        <w:t>Jaksity</w:t>
      </w:r>
      <w:r w:rsidRPr="00AA2D0B">
        <w:rPr>
          <w:bCs/>
        </w:rPr>
        <w:t xml:space="preserve"> György: A pénz természete Alinea Kiadó Budapest 2003. ISBN:  9638630655</w:t>
      </w:r>
    </w:p>
    <w:p w:rsidR="00E840FC" w:rsidRPr="00AA2D0B" w:rsidRDefault="00E840FC" w:rsidP="00E840FC">
      <w:pPr>
        <w:ind w:left="1009"/>
        <w:jc w:val="both"/>
        <w:rPr>
          <w:bCs/>
        </w:rPr>
      </w:pPr>
    </w:p>
    <w:p w:rsidR="00795359" w:rsidRPr="00AA2D0B" w:rsidRDefault="00E73F36" w:rsidP="00795359">
      <w:pPr>
        <w:spacing w:after="120"/>
        <w:rPr>
          <w:bCs/>
        </w:rPr>
      </w:pPr>
      <w:r w:rsidRPr="00AA2D0B">
        <w:rPr>
          <w:bCs/>
        </w:rPr>
        <w:t>Budapest, 2017. október 31.</w:t>
      </w:r>
      <w:r w:rsidR="00795359" w:rsidRPr="00AA2D0B">
        <w:rPr>
          <w:bCs/>
        </w:rPr>
        <w:tab/>
      </w:r>
      <w:r w:rsidR="00795359" w:rsidRPr="00AA2D0B">
        <w:rPr>
          <w:bCs/>
        </w:rPr>
        <w:tab/>
      </w:r>
    </w:p>
    <w:p w:rsidR="00E73F36" w:rsidRPr="00AA2D0B" w:rsidRDefault="00E73F36" w:rsidP="00E840FC">
      <w:pPr>
        <w:ind w:left="2836" w:firstLine="709"/>
        <w:rPr>
          <w:b/>
          <w:bCs/>
        </w:rPr>
      </w:pPr>
      <w:r w:rsidRPr="00AA2D0B">
        <w:rPr>
          <w:b/>
          <w:bCs/>
        </w:rPr>
        <w:t>Dr. habil. Nyikos Györgyi egyetemi docens, PhD</w:t>
      </w:r>
    </w:p>
    <w:p w:rsidR="00453848" w:rsidRPr="00AA2D0B" w:rsidRDefault="00795359" w:rsidP="00E840FC">
      <w:pPr>
        <w:ind w:left="4254" w:firstLine="709"/>
        <w:rPr>
          <w:sz w:val="10"/>
        </w:rPr>
      </w:pPr>
      <w:r w:rsidRPr="00AA2D0B">
        <w:rPr>
          <w:bCs/>
        </w:rPr>
        <w:t xml:space="preserve">     </w:t>
      </w:r>
      <w:r w:rsidR="00E73F36" w:rsidRPr="00AA2D0B">
        <w:rPr>
          <w:bCs/>
        </w:rPr>
        <w:t>tantárgyfelelős</w:t>
      </w:r>
      <w:r w:rsidR="00453848" w:rsidRPr="00AA2D0B">
        <w:br w:type="page"/>
      </w:r>
    </w:p>
    <w:tbl>
      <w:tblPr>
        <w:tblW w:w="9072" w:type="dxa"/>
        <w:tblInd w:w="113" w:type="dxa"/>
        <w:tblLook w:val="01E0" w:firstRow="1" w:lastRow="1" w:firstColumn="1" w:lastColumn="1" w:noHBand="0" w:noVBand="0"/>
      </w:tblPr>
      <w:tblGrid>
        <w:gridCol w:w="4855"/>
        <w:gridCol w:w="1620"/>
        <w:gridCol w:w="2597"/>
      </w:tblGrid>
      <w:tr w:rsidR="00DF1590" w:rsidRPr="00AA2D0B" w:rsidTr="00DF1590">
        <w:tc>
          <w:tcPr>
            <w:tcW w:w="4855" w:type="dxa"/>
            <w:tcBorders>
              <w:top w:val="nil"/>
              <w:left w:val="nil"/>
              <w:bottom w:val="single" w:sz="4" w:space="0" w:color="auto"/>
              <w:right w:val="nil"/>
            </w:tcBorders>
            <w:hideMark/>
          </w:tcPr>
          <w:p w:rsidR="00DF1590" w:rsidRPr="00AA2D0B" w:rsidRDefault="00DF1590" w:rsidP="00DF1590">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F1590" w:rsidRPr="00AA2D0B" w:rsidRDefault="00DF1590" w:rsidP="00DF1590">
            <w:pPr>
              <w:pStyle w:val="Szvegtrzs"/>
            </w:pPr>
          </w:p>
        </w:tc>
        <w:tc>
          <w:tcPr>
            <w:tcW w:w="2597" w:type="dxa"/>
          </w:tcPr>
          <w:p w:rsidR="00DF1590" w:rsidRPr="00AA2D0B" w:rsidRDefault="00DF1590" w:rsidP="00DF1590">
            <w:pPr>
              <w:pStyle w:val="Szvegtrzs"/>
              <w:jc w:val="right"/>
            </w:pPr>
          </w:p>
        </w:tc>
      </w:tr>
      <w:tr w:rsidR="00DF1590" w:rsidRPr="00AA2D0B" w:rsidTr="00DF1590">
        <w:tc>
          <w:tcPr>
            <w:tcW w:w="4855" w:type="dxa"/>
            <w:tcBorders>
              <w:top w:val="single" w:sz="4" w:space="0" w:color="auto"/>
              <w:left w:val="nil"/>
              <w:bottom w:val="nil"/>
              <w:right w:val="nil"/>
            </w:tcBorders>
            <w:hideMark/>
          </w:tcPr>
          <w:p w:rsidR="00DF1590" w:rsidRPr="00AA2D0B" w:rsidRDefault="00DF1590" w:rsidP="00DF1590">
            <w:pPr>
              <w:pStyle w:val="Szvegtrzs"/>
              <w:jc w:val="center"/>
              <w:rPr>
                <w:b/>
              </w:rPr>
            </w:pPr>
            <w:r w:rsidRPr="00AA2D0B">
              <w:rPr>
                <w:b/>
              </w:rPr>
              <w:t>Hadtudományi és Honvédtisztképző Kar</w:t>
            </w:r>
          </w:p>
        </w:tc>
        <w:tc>
          <w:tcPr>
            <w:tcW w:w="1620" w:type="dxa"/>
          </w:tcPr>
          <w:p w:rsidR="00DF1590" w:rsidRPr="00AA2D0B" w:rsidRDefault="00DF1590" w:rsidP="00DF1590">
            <w:pPr>
              <w:pStyle w:val="Szvegtrzs"/>
            </w:pPr>
          </w:p>
        </w:tc>
        <w:tc>
          <w:tcPr>
            <w:tcW w:w="2597" w:type="dxa"/>
          </w:tcPr>
          <w:p w:rsidR="00DF1590" w:rsidRPr="00AA2D0B" w:rsidRDefault="00DF1590" w:rsidP="00DF1590">
            <w:pPr>
              <w:pStyle w:val="Szvegtrzs"/>
            </w:pPr>
          </w:p>
        </w:tc>
      </w:tr>
    </w:tbl>
    <w:p w:rsidR="00DF1590" w:rsidRPr="00AA2D0B" w:rsidRDefault="00DF1590" w:rsidP="00DF1590">
      <w:pPr>
        <w:pStyle w:val="lfej"/>
        <w:tabs>
          <w:tab w:val="right" w:pos="0"/>
        </w:tabs>
        <w:jc w:val="both"/>
        <w:rPr>
          <w:bCs/>
        </w:rPr>
      </w:pPr>
    </w:p>
    <w:p w:rsidR="00DF1590" w:rsidRPr="00AA2D0B" w:rsidRDefault="00DF1590" w:rsidP="00DF1590">
      <w:pPr>
        <w:jc w:val="center"/>
        <w:rPr>
          <w:b/>
          <w:bCs/>
          <w:sz w:val="28"/>
          <w:szCs w:val="28"/>
        </w:rPr>
      </w:pPr>
      <w:r w:rsidRPr="00AA2D0B">
        <w:rPr>
          <w:b/>
          <w:bCs/>
          <w:sz w:val="28"/>
          <w:szCs w:val="28"/>
        </w:rPr>
        <w:t>TANTÁRGYI PROGRAM</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rPr>
      </w:pPr>
      <w:r w:rsidRPr="00AA2D0B">
        <w:rPr>
          <w:b/>
          <w:bCs/>
        </w:rPr>
        <w:t xml:space="preserve">A tantárgy kódja: </w:t>
      </w:r>
      <w:r w:rsidRPr="00AA2D0B">
        <w:rPr>
          <w:bCs/>
        </w:rPr>
        <w:t>HLHAB29</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Közbeszerzés</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Procurement</w:t>
      </w:r>
    </w:p>
    <w:p w:rsidR="00DF1590" w:rsidRPr="00AA2D0B" w:rsidRDefault="00DF1590" w:rsidP="00977D24">
      <w:pPr>
        <w:pStyle w:val="lfej"/>
        <w:numPr>
          <w:ilvl w:val="0"/>
          <w:numId w:val="146"/>
        </w:numPr>
        <w:tabs>
          <w:tab w:val="clear" w:pos="360"/>
          <w:tab w:val="num" w:pos="644"/>
          <w:tab w:val="right" w:pos="900"/>
        </w:tabs>
        <w:spacing w:before="120"/>
        <w:ind w:left="644"/>
        <w:jc w:val="both"/>
        <w:rPr>
          <w:b/>
          <w:bCs/>
          <w:lang w:val="hu-HU"/>
        </w:rPr>
      </w:pPr>
      <w:r w:rsidRPr="00AA2D0B">
        <w:rPr>
          <w:b/>
          <w:bCs/>
          <w:lang w:val="hu-HU"/>
        </w:rPr>
        <w:t xml:space="preserve">Kreditérték: </w:t>
      </w:r>
      <w:r w:rsidRPr="00AA2D0B">
        <w:rPr>
          <w:bCs/>
          <w:lang w:val="hu-HU"/>
        </w:rPr>
        <w:t>2 kredit</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 xml:space="preserve">A szak(ok), szakirányok megnevezése (ahol oktatják): </w:t>
      </w:r>
      <w:r w:rsidRPr="00AA2D0B">
        <w:rPr>
          <w:bCs/>
          <w:lang w:val="hu-HU"/>
        </w:rPr>
        <w:t>Katonai logisztika alapképzési szak</w:t>
      </w:r>
      <w:r w:rsidR="004609E7" w:rsidRPr="00AA2D0B">
        <w:rPr>
          <w:bCs/>
          <w:lang w:val="hu-HU"/>
        </w:rPr>
        <w:t>,</w:t>
      </w:r>
      <w:r w:rsidRPr="00AA2D0B">
        <w:rPr>
          <w:bCs/>
          <w:lang w:val="hu-HU"/>
        </w:rPr>
        <w:t xml:space="preserve"> Hadtáp specializáció és Katonai pénzügyi specializáció</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 xml:space="preserve">Az oktatásért felelős oktatási szervezeti egység megnevezése: </w:t>
      </w:r>
      <w:r w:rsidR="00A21321" w:rsidRPr="00AA2D0B">
        <w:rPr>
          <w:bCs/>
          <w:lang w:val="hu-HU"/>
        </w:rPr>
        <w:t>NKE HHK</w:t>
      </w:r>
      <w:r w:rsidR="00A21321" w:rsidRPr="00AA2D0B">
        <w:rPr>
          <w:b/>
          <w:bCs/>
          <w:lang w:val="hu-HU"/>
        </w:rPr>
        <w:t xml:space="preserve"> </w:t>
      </w:r>
      <w:r w:rsidR="002C4022" w:rsidRPr="00AA2D0B">
        <w:rPr>
          <w:bCs/>
          <w:lang w:val="hu-HU"/>
        </w:rPr>
        <w:t xml:space="preserve">Katonai Logisztikai Intézet, </w:t>
      </w:r>
      <w:r w:rsidRPr="00AA2D0B">
        <w:rPr>
          <w:bCs/>
          <w:lang w:val="hu-HU"/>
        </w:rPr>
        <w:t>Hadtáp és Katonai Közlekedési Tanszék</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Derzsényi Attila tanársegéd</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F1590" w:rsidRPr="00AA2D0B" w:rsidRDefault="00DF1590" w:rsidP="00977D24">
      <w:pPr>
        <w:pStyle w:val="lfej"/>
        <w:numPr>
          <w:ilvl w:val="1"/>
          <w:numId w:val="14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F1590" w:rsidRPr="00AA2D0B" w:rsidRDefault="00DF1590" w:rsidP="00977D24">
      <w:pPr>
        <w:pStyle w:val="Listaszerbekezds"/>
        <w:numPr>
          <w:ilvl w:val="2"/>
          <w:numId w:val="146"/>
        </w:numPr>
        <w:tabs>
          <w:tab w:val="clear" w:pos="1440"/>
          <w:tab w:val="num" w:pos="1724"/>
        </w:tabs>
        <w:ind w:left="1508"/>
        <w:rPr>
          <w:bCs/>
        </w:rPr>
      </w:pPr>
      <w:r w:rsidRPr="00AA2D0B">
        <w:rPr>
          <w:bCs/>
        </w:rPr>
        <w:t>Nappali munkarend: 20 (10+10)</w:t>
      </w:r>
    </w:p>
    <w:p w:rsidR="00DF1590" w:rsidRPr="00AA2D0B" w:rsidRDefault="00DF1590" w:rsidP="00977D24">
      <w:pPr>
        <w:pStyle w:val="lfej"/>
        <w:numPr>
          <w:ilvl w:val="2"/>
          <w:numId w:val="14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366F70" w:rsidRPr="00AA2D0B">
        <w:rPr>
          <w:bCs/>
          <w:lang w:val="hu-HU"/>
        </w:rPr>
        <w:t>-</w:t>
      </w:r>
    </w:p>
    <w:p w:rsidR="00DF1590" w:rsidRPr="00AA2D0B" w:rsidRDefault="00DF1590" w:rsidP="00977D24">
      <w:pPr>
        <w:pStyle w:val="lfej"/>
        <w:numPr>
          <w:ilvl w:val="1"/>
          <w:numId w:val="14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DF1590" w:rsidRPr="00AA2D0B" w:rsidRDefault="00DF1590" w:rsidP="00977D24">
      <w:pPr>
        <w:pStyle w:val="lfej"/>
        <w:numPr>
          <w:ilvl w:val="0"/>
          <w:numId w:val="146"/>
        </w:numPr>
        <w:tabs>
          <w:tab w:val="clear" w:pos="360"/>
          <w:tab w:val="num" w:pos="644"/>
          <w:tab w:val="right" w:pos="900"/>
          <w:tab w:val="center" w:pos="4819"/>
        </w:tabs>
        <w:spacing w:before="120"/>
        <w:ind w:left="644"/>
        <w:jc w:val="both"/>
        <w:rPr>
          <w:b/>
          <w:bCs/>
          <w:lang w:val="hu-HU"/>
        </w:rPr>
      </w:pPr>
      <w:r w:rsidRPr="00AA2D0B">
        <w:rPr>
          <w:b/>
          <w:bCs/>
          <w:lang w:val="hu-HU"/>
        </w:rPr>
        <w:t>A tantárgy szakmai tartalma (magyarul):</w:t>
      </w:r>
      <w:r w:rsidRPr="00AA2D0B">
        <w:t xml:space="preserve"> </w:t>
      </w:r>
      <w:r w:rsidRPr="00AA2D0B">
        <w:rPr>
          <w:bCs/>
          <w:lang w:val="hu-HU"/>
        </w:rPr>
        <w:t>A közbeszerzési eljárások előkészítésének és lefolytatásának alapjai. A szakmai, közbeszerzési, jogi és pénzügyi szakértelemmel rendelkező tagok feladatai és felelősségei. A honvédség beszerzési eljárásainak sajátosságai.</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A tantárgy szakmai tartalma (angolul):</w:t>
      </w:r>
      <w:r w:rsidRPr="00AA2D0B">
        <w:t xml:space="preserve"> </w:t>
      </w:r>
      <w:r w:rsidRPr="00AA2D0B">
        <w:rPr>
          <w:bCs/>
          <w:lang w:val="hu-HU"/>
        </w:rPr>
        <w:t xml:space="preserve">The preparation and conduct of the public procurement procedures. Duties and responsibilities of the professional, legal, financial public procurement members. </w:t>
      </w:r>
    </w:p>
    <w:p w:rsidR="00DF1590" w:rsidRPr="00AA2D0B" w:rsidRDefault="00DF1590" w:rsidP="00977D24">
      <w:pPr>
        <w:pStyle w:val="lfej"/>
        <w:numPr>
          <w:ilvl w:val="0"/>
          <w:numId w:val="146"/>
        </w:numPr>
        <w:tabs>
          <w:tab w:val="clear" w:pos="360"/>
          <w:tab w:val="num" w:pos="644"/>
          <w:tab w:val="right" w:pos="900"/>
          <w:tab w:val="center" w:pos="4819"/>
        </w:tabs>
        <w:spacing w:before="120"/>
        <w:ind w:left="644"/>
        <w:jc w:val="both"/>
        <w:rPr>
          <w:bCs/>
          <w:lang w:val="hu-HU"/>
        </w:rPr>
      </w:pPr>
      <w:r w:rsidRPr="00AA2D0B">
        <w:rPr>
          <w:b/>
          <w:bCs/>
          <w:lang w:val="hu-HU"/>
        </w:rPr>
        <w:tab/>
        <w:t xml:space="preserve">Elérendő kompetenciák (magyarul): </w:t>
      </w:r>
      <w:r w:rsidRPr="00AA2D0B">
        <w:rPr>
          <w:bCs/>
          <w:lang w:val="hu-HU"/>
        </w:rPr>
        <w:t>Ismerjék és legyenek képesek részt venni a honvédség közbeszerzési eljárásaiban.</w:t>
      </w:r>
    </w:p>
    <w:p w:rsidR="00DF1590" w:rsidRPr="00AA2D0B" w:rsidRDefault="00DF1590" w:rsidP="00977D24">
      <w:pPr>
        <w:pStyle w:val="Listaszerbekezds"/>
        <w:numPr>
          <w:ilvl w:val="0"/>
          <w:numId w:val="146"/>
        </w:numPr>
        <w:tabs>
          <w:tab w:val="clear" w:pos="360"/>
          <w:tab w:val="num" w:pos="644"/>
        </w:tabs>
        <w:spacing w:before="120"/>
        <w:ind w:left="644"/>
        <w:contextualSpacing w:val="0"/>
        <w:jc w:val="both"/>
        <w:rPr>
          <w:b/>
        </w:rPr>
      </w:pPr>
      <w:r w:rsidRPr="00AA2D0B">
        <w:rPr>
          <w:b/>
        </w:rPr>
        <w:t xml:space="preserve">Elérendő kompetenciák (angolul): </w:t>
      </w:r>
      <w:r w:rsidRPr="00AA2D0B">
        <w:t>Get to know and be able to participate in the military procurement procedures</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Előtanulmányi kötelezettségek: -</w:t>
      </w:r>
    </w:p>
    <w:p w:rsidR="00DF1590" w:rsidRPr="00AA2D0B" w:rsidRDefault="00DF1590" w:rsidP="00977D24">
      <w:pPr>
        <w:pStyle w:val="Listaszerbekezds"/>
        <w:numPr>
          <w:ilvl w:val="0"/>
          <w:numId w:val="146"/>
        </w:numPr>
        <w:tabs>
          <w:tab w:val="clear" w:pos="360"/>
          <w:tab w:val="num" w:pos="644"/>
        </w:tabs>
        <w:spacing w:before="120"/>
        <w:ind w:left="641" w:hanging="357"/>
        <w:contextualSpacing w:val="0"/>
        <w:jc w:val="both"/>
        <w:rPr>
          <w:b/>
        </w:rPr>
      </w:pPr>
      <w:r w:rsidRPr="00AA2D0B">
        <w:rPr>
          <w:b/>
        </w:rPr>
        <w:t>A tantárgy tematikája:</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 honvédség által alkalmazott beszerzési eljárástípusok</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 közbeszerzési eljárások típusai (közösségi nemzeti szabályozás)</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 közbeszerzési eljárás előkészítésének és lefolytatásának alapjai</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 közbeszerzési eljárások tagjainak kötelezettségei és felelősségei</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Alkalmassági követelmények és értékelési szempontok a közbeszerzésben</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Közbeszerzés pénzügyi alapjai, szerződéskötési feltételek.</w:t>
      </w:r>
    </w:p>
    <w:p w:rsidR="00DF1590" w:rsidRPr="00AA2D0B" w:rsidRDefault="00DF1590" w:rsidP="00977D24">
      <w:pPr>
        <w:pStyle w:val="Listaszerbekezds"/>
        <w:numPr>
          <w:ilvl w:val="1"/>
          <w:numId w:val="146"/>
        </w:numPr>
        <w:tabs>
          <w:tab w:val="clear" w:pos="792"/>
          <w:tab w:val="num" w:pos="1000"/>
        </w:tabs>
        <w:spacing w:before="120"/>
        <w:ind w:left="1000"/>
        <w:jc w:val="both"/>
      </w:pPr>
      <w:r w:rsidRPr="00AA2D0B">
        <w:t>A jogorvoslati rendszer a közbeszerzésben</w:t>
      </w:r>
    </w:p>
    <w:p w:rsidR="00DF1590" w:rsidRPr="00AA2D0B" w:rsidRDefault="00DF1590" w:rsidP="00977D24">
      <w:pPr>
        <w:pStyle w:val="lfej"/>
        <w:numPr>
          <w:ilvl w:val="0"/>
          <w:numId w:val="146"/>
        </w:numPr>
        <w:tabs>
          <w:tab w:val="clear" w:pos="360"/>
          <w:tab w:val="num" w:pos="644"/>
          <w:tab w:val="right" w:pos="900"/>
        </w:tabs>
        <w:spacing w:before="120"/>
        <w:ind w:left="644"/>
        <w:jc w:val="both"/>
      </w:pPr>
      <w:r w:rsidRPr="00AA2D0B">
        <w:rPr>
          <w:b/>
          <w:bCs/>
          <w:lang w:val="hu-HU"/>
        </w:rPr>
        <w:t xml:space="preserve">A tantárgy meghirdetésének gyakorisága/a tantervben történő félévi elhelyezkedése: </w:t>
      </w:r>
      <w:r w:rsidRPr="00AA2D0B">
        <w:rPr>
          <w:bCs/>
          <w:lang w:val="hu-HU"/>
        </w:rPr>
        <w:t>8. félév</w:t>
      </w:r>
    </w:p>
    <w:p w:rsidR="00DF1590" w:rsidRPr="00AA2D0B" w:rsidRDefault="00DF1590" w:rsidP="00977D24">
      <w:pPr>
        <w:pStyle w:val="lfej"/>
        <w:numPr>
          <w:ilvl w:val="0"/>
          <w:numId w:val="146"/>
        </w:numPr>
        <w:tabs>
          <w:tab w:val="clear" w:pos="360"/>
          <w:tab w:val="num" w:pos="644"/>
          <w:tab w:val="right" w:pos="900"/>
        </w:tabs>
        <w:spacing w:before="120"/>
        <w:ind w:left="644"/>
        <w:jc w:val="both"/>
        <w:rPr>
          <w:b/>
        </w:rPr>
      </w:pPr>
      <w:r w:rsidRPr="00AA2D0B">
        <w:rPr>
          <w:b/>
          <w:bCs/>
          <w:lang w:val="hu-HU"/>
        </w:rPr>
        <w:lastRenderedPageBreak/>
        <w:t xml:space="preserve">A foglalkozásokon való részvétel követelményei, elfogadható hiányzások mértéke, távolmaradás pótlásának lehetősége: </w:t>
      </w:r>
      <w:r w:rsidRPr="00AA2D0B">
        <w:rPr>
          <w:b/>
          <w:bCs/>
          <w:lang w:val="hu-HU"/>
        </w:rPr>
        <w:tab/>
      </w:r>
      <w:r w:rsidRPr="00AA2D0B">
        <w:rPr>
          <w:bCs/>
          <w:lang w:val="hu-HU"/>
        </w:rPr>
        <w:t>Részvétel az órák 70 %-ban.</w:t>
      </w:r>
    </w:p>
    <w:p w:rsidR="00DF1590" w:rsidRPr="00AA2D0B" w:rsidRDefault="00DF1590" w:rsidP="00977D24">
      <w:pPr>
        <w:pStyle w:val="lfej"/>
        <w:numPr>
          <w:ilvl w:val="0"/>
          <w:numId w:val="146"/>
        </w:numPr>
        <w:tabs>
          <w:tab w:val="clear" w:pos="360"/>
          <w:tab w:val="num" w:pos="644"/>
          <w:tab w:val="right" w:pos="900"/>
        </w:tabs>
        <w:spacing w:before="120"/>
        <w:ind w:left="644"/>
        <w:jc w:val="both"/>
        <w:rPr>
          <w:bCs/>
          <w:lang w:val="hu-HU"/>
        </w:rPr>
      </w:pPr>
      <w:r w:rsidRPr="00AA2D0B">
        <w:rPr>
          <w:b/>
          <w:bCs/>
          <w:lang w:val="hu-HU"/>
        </w:rPr>
        <w:t xml:space="preserve">Félévközi feladatok, ismeretek ellenőrzésének rendje: </w:t>
      </w:r>
      <w:r w:rsidRPr="00AA2D0B">
        <w:rPr>
          <w:bCs/>
          <w:lang w:val="hu-HU"/>
        </w:rPr>
        <w:t>A zárthelyi dolgozat legalább elégséges szint</w:t>
      </w:r>
      <w:r w:rsidRPr="00AA2D0B">
        <w:rPr>
          <w:rFonts w:hint="eastAsia"/>
          <w:bCs/>
          <w:lang w:val="hu-HU"/>
        </w:rPr>
        <w:t>ű</w:t>
      </w:r>
      <w:r w:rsidRPr="00AA2D0B">
        <w:rPr>
          <w:bCs/>
          <w:lang w:val="hu-HU"/>
        </w:rPr>
        <w:t xml:space="preserve"> megírása. </w:t>
      </w:r>
    </w:p>
    <w:p w:rsidR="00DF1590" w:rsidRPr="00AA2D0B" w:rsidRDefault="00DF1590" w:rsidP="00977D24">
      <w:pPr>
        <w:pStyle w:val="lfej"/>
        <w:numPr>
          <w:ilvl w:val="0"/>
          <w:numId w:val="146"/>
        </w:numPr>
        <w:tabs>
          <w:tab w:val="clear" w:pos="360"/>
          <w:tab w:val="num" w:pos="644"/>
          <w:tab w:val="right" w:pos="900"/>
        </w:tabs>
        <w:spacing w:before="120"/>
        <w:ind w:left="644"/>
        <w:jc w:val="both"/>
        <w:rPr>
          <w:b/>
          <w:bCs/>
          <w:lang w:val="hu-HU"/>
        </w:rPr>
      </w:pPr>
      <w:r w:rsidRPr="00AA2D0B">
        <w:rPr>
          <w:b/>
          <w:bCs/>
          <w:lang w:val="hu-HU"/>
        </w:rPr>
        <w:t xml:space="preserve">Az aláírás és a kreditek megszerzésének pontos feltételei </w:t>
      </w:r>
      <w:r w:rsidRPr="00AA2D0B">
        <w:rPr>
          <w:bCs/>
          <w:lang w:val="hu-HU"/>
        </w:rPr>
        <w:t xml:space="preserve">(a félév végi aláírás követelményei, a félév végi számonkéréséke módja, formája, típusa, vizsgakövetelmények): </w:t>
      </w:r>
      <w:r w:rsidRPr="00AA2D0B">
        <w:rPr>
          <w:b/>
          <w:bCs/>
          <w:lang w:val="hu-HU"/>
        </w:rPr>
        <w:t>kollokvium,</w:t>
      </w:r>
      <w:r w:rsidRPr="00AA2D0B">
        <w:rPr>
          <w:bCs/>
          <w:lang w:val="hu-HU"/>
        </w:rPr>
        <w:t xml:space="preserve"> írásbeli. A vizsgajegy megállapítása a vizsgadolgozat összpontszáma alapján történik, az elégséges szint 51%.</w:t>
      </w:r>
      <w:r w:rsidRPr="00AA2D0B">
        <w:rPr>
          <w:b/>
          <w:bCs/>
          <w:lang w:val="hu-HU"/>
        </w:rPr>
        <w:t xml:space="preserve"> </w:t>
      </w:r>
    </w:p>
    <w:p w:rsidR="00DF1590" w:rsidRPr="00AA2D0B" w:rsidRDefault="00DF1590" w:rsidP="00977D24">
      <w:pPr>
        <w:pStyle w:val="Listaszerbekezds"/>
        <w:numPr>
          <w:ilvl w:val="0"/>
          <w:numId w:val="146"/>
        </w:numPr>
        <w:tabs>
          <w:tab w:val="clear" w:pos="360"/>
          <w:tab w:val="left" w:pos="284"/>
          <w:tab w:val="num" w:pos="644"/>
        </w:tabs>
        <w:spacing w:before="120"/>
        <w:ind w:left="641" w:hanging="357"/>
        <w:contextualSpacing w:val="0"/>
        <w:rPr>
          <w:b/>
        </w:rPr>
      </w:pPr>
      <w:r w:rsidRPr="00AA2D0B">
        <w:rPr>
          <w:b/>
        </w:rPr>
        <w:tab/>
        <w:t>Irodalomjegyzék (magyar, angol):</w:t>
      </w:r>
    </w:p>
    <w:p w:rsidR="00DF1590" w:rsidRPr="00AA2D0B" w:rsidRDefault="00DF1590" w:rsidP="00977D24">
      <w:pPr>
        <w:pStyle w:val="lfej"/>
        <w:numPr>
          <w:ilvl w:val="1"/>
          <w:numId w:val="146"/>
        </w:numPr>
        <w:tabs>
          <w:tab w:val="clear" w:pos="792"/>
          <w:tab w:val="clear" w:pos="4536"/>
          <w:tab w:val="clear" w:pos="9072"/>
          <w:tab w:val="num" w:pos="1000"/>
        </w:tabs>
        <w:spacing w:before="120"/>
        <w:ind w:left="1000"/>
        <w:jc w:val="both"/>
        <w:rPr>
          <w:b/>
        </w:rPr>
      </w:pPr>
      <w:r w:rsidRPr="00AA2D0B">
        <w:rPr>
          <w:b/>
        </w:rPr>
        <w:t xml:space="preserve">Kötelező irodalom: </w:t>
      </w:r>
    </w:p>
    <w:p w:rsidR="00DF1590" w:rsidRPr="00AA2D0B" w:rsidRDefault="00DF1590" w:rsidP="00977D24">
      <w:pPr>
        <w:numPr>
          <w:ilvl w:val="0"/>
          <w:numId w:val="340"/>
        </w:numPr>
        <w:spacing w:after="100" w:afterAutospacing="1"/>
        <w:jc w:val="both"/>
      </w:pPr>
      <w:r w:rsidRPr="00AA2D0B">
        <w:t>A közbeszerzésr</w:t>
      </w:r>
      <w:r w:rsidRPr="00AA2D0B">
        <w:rPr>
          <w:rFonts w:hint="eastAsia"/>
        </w:rPr>
        <w:t>ő</w:t>
      </w:r>
      <w:r w:rsidRPr="00AA2D0B">
        <w:t xml:space="preserve">l szóló 2015. évi CXLIII. törvény </w:t>
      </w:r>
    </w:p>
    <w:p w:rsidR="00DF1590" w:rsidRPr="00AA2D0B" w:rsidRDefault="00DF1590" w:rsidP="00977D24">
      <w:pPr>
        <w:numPr>
          <w:ilvl w:val="0"/>
          <w:numId w:val="340"/>
        </w:numPr>
        <w:spacing w:after="100" w:afterAutospacing="1"/>
        <w:jc w:val="both"/>
      </w:pPr>
      <w:r w:rsidRPr="00AA2D0B">
        <w:t>A honvédelmi szervezetek beszerzéseinek eljárási rendjér</w:t>
      </w:r>
      <w:r w:rsidRPr="00AA2D0B">
        <w:rPr>
          <w:rFonts w:hint="eastAsia"/>
        </w:rPr>
        <w:t>ő</w:t>
      </w:r>
      <w:r w:rsidRPr="00AA2D0B">
        <w:t xml:space="preserve">l szóló 18/2014. (III. 7.) HM utasítás </w:t>
      </w:r>
    </w:p>
    <w:p w:rsidR="00DF1590" w:rsidRPr="00AA2D0B" w:rsidRDefault="00DF1590" w:rsidP="00977D24">
      <w:pPr>
        <w:numPr>
          <w:ilvl w:val="0"/>
          <w:numId w:val="340"/>
        </w:numPr>
        <w:spacing w:after="100" w:afterAutospacing="1"/>
        <w:jc w:val="both"/>
      </w:pPr>
      <w:r w:rsidRPr="00AA2D0B">
        <w:t>A kötelezettségvállalások pénzügyi ellenjegyzésér</w:t>
      </w:r>
      <w:r w:rsidRPr="00AA2D0B">
        <w:rPr>
          <w:rFonts w:hint="eastAsia"/>
        </w:rPr>
        <w:t>ő</w:t>
      </w:r>
      <w:r w:rsidRPr="00AA2D0B">
        <w:t>l és bejelentésének rendjér</w:t>
      </w:r>
      <w:r w:rsidRPr="00AA2D0B">
        <w:rPr>
          <w:rFonts w:hint="eastAsia"/>
        </w:rPr>
        <w:t>ő</w:t>
      </w:r>
      <w:r w:rsidRPr="00AA2D0B">
        <w:t xml:space="preserve">l szóló 83/2012.HM utasítás </w:t>
      </w:r>
    </w:p>
    <w:p w:rsidR="00DF1590" w:rsidRPr="00AA2D0B" w:rsidRDefault="00DF1590" w:rsidP="00977D24">
      <w:pPr>
        <w:pStyle w:val="lfej"/>
        <w:numPr>
          <w:ilvl w:val="1"/>
          <w:numId w:val="146"/>
        </w:numPr>
        <w:tabs>
          <w:tab w:val="clear" w:pos="792"/>
          <w:tab w:val="clear" w:pos="4536"/>
          <w:tab w:val="clear" w:pos="9072"/>
          <w:tab w:val="num" w:pos="1000"/>
        </w:tabs>
        <w:spacing w:before="120"/>
        <w:ind w:left="1000"/>
        <w:jc w:val="both"/>
        <w:rPr>
          <w:b/>
        </w:rPr>
      </w:pPr>
      <w:r w:rsidRPr="00AA2D0B">
        <w:rPr>
          <w:b/>
        </w:rPr>
        <w:t>Ajánlott irodalom:</w:t>
      </w:r>
    </w:p>
    <w:p w:rsidR="00DF1590" w:rsidRPr="00AA2D0B" w:rsidRDefault="00DF1590" w:rsidP="00977D24">
      <w:pPr>
        <w:numPr>
          <w:ilvl w:val="0"/>
          <w:numId w:val="340"/>
        </w:numPr>
        <w:spacing w:after="100" w:afterAutospacing="1"/>
        <w:jc w:val="both"/>
      </w:pPr>
      <w:r w:rsidRPr="00AA2D0B">
        <w:t>A védelmi és biztonsági célú beszerzésekr</w:t>
      </w:r>
      <w:r w:rsidRPr="00AA2D0B">
        <w:rPr>
          <w:rFonts w:hint="eastAsia"/>
        </w:rPr>
        <w:t>ő</w:t>
      </w:r>
      <w:r w:rsidRPr="00AA2D0B">
        <w:t>l szóló 2016. évi XXX tv.</w:t>
      </w:r>
    </w:p>
    <w:p w:rsidR="00DF1590" w:rsidRPr="00AA2D0B" w:rsidRDefault="00DF1590" w:rsidP="00977D24">
      <w:pPr>
        <w:numPr>
          <w:ilvl w:val="0"/>
          <w:numId w:val="340"/>
        </w:numPr>
        <w:spacing w:after="100" w:afterAutospacing="1"/>
        <w:jc w:val="both"/>
      </w:pPr>
      <w:r w:rsidRPr="00AA2D0B">
        <w:t>A közbeszerzési eljárásokban az alkalmasság és a kizáró okok igazolásának, valamint a közbeszerzési m</w:t>
      </w:r>
      <w:r w:rsidRPr="00AA2D0B">
        <w:rPr>
          <w:rFonts w:hint="eastAsia"/>
        </w:rPr>
        <w:t>ű</w:t>
      </w:r>
      <w:r w:rsidRPr="00AA2D0B">
        <w:t>szaki leírás meghatározásának módjáról szóló 321/2015 (X.30.) Korm. rendelet</w:t>
      </w:r>
    </w:p>
    <w:p w:rsidR="00DF1590" w:rsidRPr="00AA2D0B" w:rsidRDefault="00DF1590" w:rsidP="00977D24">
      <w:pPr>
        <w:numPr>
          <w:ilvl w:val="0"/>
          <w:numId w:val="340"/>
        </w:numPr>
        <w:spacing w:after="100" w:afterAutospacing="1"/>
        <w:jc w:val="both"/>
      </w:pPr>
      <w:r w:rsidRPr="00AA2D0B">
        <w:t>A felel</w:t>
      </w:r>
      <w:r w:rsidRPr="00AA2D0B">
        <w:rPr>
          <w:rFonts w:hint="eastAsia"/>
        </w:rPr>
        <w:t>ő</w:t>
      </w:r>
      <w:r w:rsidRPr="00AA2D0B">
        <w:t>s akkreditált közbeszerzési szaktanácsadói tevékenységr</w:t>
      </w:r>
      <w:r w:rsidRPr="00AA2D0B">
        <w:rPr>
          <w:rFonts w:hint="eastAsia"/>
        </w:rPr>
        <w:t>ő</w:t>
      </w:r>
      <w:r w:rsidRPr="00AA2D0B">
        <w:t>l szóló 14/2016. (V. 25.) MvM rendelet</w:t>
      </w:r>
    </w:p>
    <w:p w:rsidR="00DF1590" w:rsidRPr="00AA2D0B" w:rsidRDefault="00DF1590" w:rsidP="00977D24">
      <w:pPr>
        <w:numPr>
          <w:ilvl w:val="0"/>
          <w:numId w:val="340"/>
        </w:numPr>
        <w:spacing w:after="100" w:afterAutospacing="1"/>
        <w:jc w:val="both"/>
      </w:pPr>
      <w:r w:rsidRPr="00AA2D0B">
        <w:t>A központosított közbeszerzési rendszerr</w:t>
      </w:r>
      <w:r w:rsidRPr="00AA2D0B">
        <w:rPr>
          <w:rFonts w:hint="eastAsia"/>
        </w:rPr>
        <w:t>ő</w:t>
      </w:r>
      <w:r w:rsidRPr="00AA2D0B">
        <w:t>l, valamint a központi beszerz</w:t>
      </w:r>
      <w:r w:rsidRPr="00AA2D0B">
        <w:rPr>
          <w:rFonts w:hint="eastAsia"/>
        </w:rPr>
        <w:t>ő</w:t>
      </w:r>
      <w:r w:rsidRPr="00AA2D0B">
        <w:t xml:space="preserve"> szervezet feladat- és hatáskörér</w:t>
      </w:r>
      <w:r w:rsidRPr="00AA2D0B">
        <w:rPr>
          <w:rFonts w:hint="eastAsia"/>
        </w:rPr>
        <w:t>ő</w:t>
      </w:r>
      <w:r w:rsidRPr="00AA2D0B">
        <w:t>l szóló 168/2004. (V. 25.) Korm.rendelet</w:t>
      </w:r>
    </w:p>
    <w:p w:rsidR="00DF1590" w:rsidRPr="00AA2D0B" w:rsidRDefault="00DF1590" w:rsidP="00977D24">
      <w:pPr>
        <w:numPr>
          <w:ilvl w:val="0"/>
          <w:numId w:val="340"/>
        </w:numPr>
        <w:spacing w:after="100" w:afterAutospacing="1"/>
        <w:jc w:val="both"/>
      </w:pPr>
      <w:r w:rsidRPr="00AA2D0B">
        <w:t>A Nemzeti Kommunikációs Hivatalról és a kormányzati kommunikációs beszerzések központosított közbeszerzési rendszerér</w:t>
      </w:r>
      <w:r w:rsidRPr="00AA2D0B">
        <w:rPr>
          <w:rFonts w:hint="eastAsia"/>
        </w:rPr>
        <w:t>ő</w:t>
      </w:r>
      <w:r w:rsidRPr="00AA2D0B">
        <w:t>l szóló 247/2014. (X. 1.) Korm. rendelet</w:t>
      </w:r>
    </w:p>
    <w:p w:rsidR="00DF1590" w:rsidRPr="00AA2D0B" w:rsidRDefault="00DF1590" w:rsidP="00977D24">
      <w:pPr>
        <w:numPr>
          <w:ilvl w:val="0"/>
          <w:numId w:val="340"/>
        </w:numPr>
        <w:spacing w:after="100" w:afterAutospacing="1"/>
        <w:jc w:val="both"/>
      </w:pPr>
      <w:r w:rsidRPr="00AA2D0B">
        <w:t>A büntetés-végrehajtási szervezet részér</w:t>
      </w:r>
      <w:r w:rsidRPr="00AA2D0B">
        <w:rPr>
          <w:rFonts w:hint="eastAsia"/>
        </w:rPr>
        <w:t>ő</w:t>
      </w:r>
      <w:r w:rsidRPr="00AA2D0B">
        <w:t>l a központi államigazgatási szervek és a rendvédelmi szervek irányában fennálló egyes ellátási kötelezettségekr</w:t>
      </w:r>
      <w:r w:rsidRPr="00AA2D0B">
        <w:rPr>
          <w:rFonts w:hint="eastAsia"/>
        </w:rPr>
        <w:t>ő</w:t>
      </w:r>
      <w:r w:rsidRPr="00AA2D0B">
        <w:t>l, a termékek és szolgáltatások átadás-átvételének és azok ellentételezésének rendjér</w:t>
      </w:r>
      <w:r w:rsidRPr="00AA2D0B">
        <w:rPr>
          <w:rFonts w:hint="eastAsia"/>
        </w:rPr>
        <w:t>ő</w:t>
      </w:r>
      <w:r w:rsidRPr="00AA2D0B">
        <w:t>l szóló 44/2011. (III. 23.) Korm. rendelet</w:t>
      </w:r>
    </w:p>
    <w:p w:rsidR="00672C45" w:rsidRPr="00AA2D0B" w:rsidRDefault="00672C45" w:rsidP="00DF1590">
      <w:pPr>
        <w:spacing w:after="120"/>
        <w:rPr>
          <w:bCs/>
        </w:rPr>
      </w:pPr>
    </w:p>
    <w:p w:rsidR="00672C45" w:rsidRPr="00AA2D0B" w:rsidRDefault="00DF1590" w:rsidP="00DF1590">
      <w:pPr>
        <w:spacing w:after="120"/>
        <w:rPr>
          <w:bCs/>
        </w:rPr>
      </w:pPr>
      <w:r w:rsidRPr="00AA2D0B">
        <w:rPr>
          <w:bCs/>
        </w:rPr>
        <w:t>Budapest, 2017. október 31.</w:t>
      </w:r>
    </w:p>
    <w:p w:rsidR="00672C45" w:rsidRPr="00AA2D0B" w:rsidRDefault="00672C45" w:rsidP="00E840FC">
      <w:pPr>
        <w:rPr>
          <w:bCs/>
        </w:rPr>
      </w:pPr>
    </w:p>
    <w:p w:rsidR="00672C45" w:rsidRPr="00AA2D0B" w:rsidRDefault="00DF1590" w:rsidP="00E840FC">
      <w:pPr>
        <w:ind w:left="4963" w:firstLine="709"/>
        <w:rPr>
          <w:b/>
          <w:bCs/>
        </w:rPr>
      </w:pPr>
      <w:r w:rsidRPr="00AA2D0B">
        <w:rPr>
          <w:b/>
          <w:bCs/>
        </w:rPr>
        <w:t>Derzsényi Attila tanársegéd</w:t>
      </w:r>
    </w:p>
    <w:p w:rsidR="00672C45" w:rsidRPr="00AA2D0B" w:rsidRDefault="00DF1590" w:rsidP="00E840FC">
      <w:pPr>
        <w:ind w:left="5672" w:firstLine="709"/>
        <w:rPr>
          <w:bCs/>
        </w:rPr>
      </w:pPr>
      <w:r w:rsidRPr="00AA2D0B">
        <w:rPr>
          <w:bCs/>
        </w:rPr>
        <w:t>tantárgyfelelős</w:t>
      </w:r>
    </w:p>
    <w:p w:rsidR="00672C45" w:rsidRPr="00AA2D0B" w:rsidRDefault="00672C45" w:rsidP="00DF1590">
      <w:pPr>
        <w:spacing w:after="120"/>
        <w:rPr>
          <w:bCs/>
        </w:rPr>
      </w:pPr>
    </w:p>
    <w:p w:rsidR="00CD58B0" w:rsidRPr="00AA2D0B" w:rsidRDefault="00DF1590" w:rsidP="00672C45">
      <w:pPr>
        <w:spacing w:after="120"/>
        <w:ind w:firstLine="1440"/>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DF1590" w:rsidRPr="00AA2D0B" w:rsidTr="00DF1590">
        <w:tc>
          <w:tcPr>
            <w:tcW w:w="4855" w:type="dxa"/>
            <w:tcBorders>
              <w:top w:val="nil"/>
              <w:left w:val="nil"/>
              <w:bottom w:val="single" w:sz="4" w:space="0" w:color="auto"/>
              <w:right w:val="nil"/>
            </w:tcBorders>
            <w:hideMark/>
          </w:tcPr>
          <w:p w:rsidR="00DF1590" w:rsidRPr="00AA2D0B" w:rsidRDefault="00DF1590" w:rsidP="00DF1590">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F1590" w:rsidRPr="00AA2D0B" w:rsidRDefault="00DF1590" w:rsidP="00DF1590">
            <w:pPr>
              <w:pStyle w:val="Szvegtrzs"/>
            </w:pPr>
          </w:p>
        </w:tc>
        <w:tc>
          <w:tcPr>
            <w:tcW w:w="2597" w:type="dxa"/>
          </w:tcPr>
          <w:p w:rsidR="00DF1590" w:rsidRPr="00AA2D0B" w:rsidRDefault="00DF1590" w:rsidP="00DF1590">
            <w:pPr>
              <w:pStyle w:val="Szvegtrzs"/>
              <w:jc w:val="right"/>
            </w:pPr>
          </w:p>
        </w:tc>
      </w:tr>
      <w:tr w:rsidR="00DF1590" w:rsidRPr="00AA2D0B" w:rsidTr="00DF1590">
        <w:tc>
          <w:tcPr>
            <w:tcW w:w="4855" w:type="dxa"/>
            <w:tcBorders>
              <w:top w:val="single" w:sz="4" w:space="0" w:color="auto"/>
              <w:left w:val="nil"/>
              <w:bottom w:val="nil"/>
              <w:right w:val="nil"/>
            </w:tcBorders>
            <w:hideMark/>
          </w:tcPr>
          <w:p w:rsidR="00DF1590" w:rsidRPr="00AA2D0B" w:rsidRDefault="00DF1590" w:rsidP="00DF1590">
            <w:pPr>
              <w:pStyle w:val="Szvegtrzs"/>
              <w:jc w:val="center"/>
              <w:rPr>
                <w:b/>
              </w:rPr>
            </w:pPr>
            <w:r w:rsidRPr="00AA2D0B">
              <w:rPr>
                <w:b/>
              </w:rPr>
              <w:t>Hadtudományi és Honvédtisztképző Kar</w:t>
            </w:r>
          </w:p>
        </w:tc>
        <w:tc>
          <w:tcPr>
            <w:tcW w:w="1620" w:type="dxa"/>
          </w:tcPr>
          <w:p w:rsidR="00DF1590" w:rsidRPr="00AA2D0B" w:rsidRDefault="00DF1590" w:rsidP="00DF1590">
            <w:pPr>
              <w:pStyle w:val="Szvegtrzs"/>
            </w:pPr>
          </w:p>
        </w:tc>
        <w:tc>
          <w:tcPr>
            <w:tcW w:w="2597" w:type="dxa"/>
          </w:tcPr>
          <w:p w:rsidR="00DF1590" w:rsidRPr="00AA2D0B" w:rsidRDefault="00DF1590" w:rsidP="00DF1590">
            <w:pPr>
              <w:pStyle w:val="Szvegtrzs"/>
            </w:pPr>
          </w:p>
        </w:tc>
      </w:tr>
    </w:tbl>
    <w:p w:rsidR="00DF1590" w:rsidRPr="00AA2D0B" w:rsidRDefault="00DF1590" w:rsidP="00DF1590">
      <w:pPr>
        <w:pStyle w:val="lfej"/>
        <w:tabs>
          <w:tab w:val="right" w:pos="0"/>
        </w:tabs>
        <w:jc w:val="both"/>
        <w:rPr>
          <w:bCs/>
        </w:rPr>
      </w:pPr>
    </w:p>
    <w:p w:rsidR="00DF1590" w:rsidRPr="00AA2D0B" w:rsidRDefault="00DF1590" w:rsidP="00DF1590">
      <w:pPr>
        <w:jc w:val="center"/>
        <w:rPr>
          <w:b/>
          <w:bCs/>
          <w:sz w:val="28"/>
          <w:szCs w:val="28"/>
        </w:rPr>
      </w:pPr>
      <w:r w:rsidRPr="00AA2D0B">
        <w:rPr>
          <w:b/>
          <w:bCs/>
          <w:sz w:val="28"/>
          <w:szCs w:val="28"/>
        </w:rPr>
        <w:t>TANTÁRGYI PROGRAM</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NKEHKKVS105</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iCs/>
        </w:rPr>
        <w:t>CIMIC- és PSYOPS-műveletek</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CIMIC  and PSYOPS Operations</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DF1590" w:rsidRPr="00AA2D0B" w:rsidRDefault="00DF1590" w:rsidP="00977D24">
      <w:pPr>
        <w:pStyle w:val="lfej"/>
        <w:numPr>
          <w:ilvl w:val="0"/>
          <w:numId w:val="157"/>
        </w:numPr>
        <w:tabs>
          <w:tab w:val="clear" w:pos="360"/>
          <w:tab w:val="num" w:pos="644"/>
          <w:tab w:val="right" w:pos="900"/>
          <w:tab w:val="center" w:pos="4819"/>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00B70030" w:rsidRPr="00AA2D0B">
        <w:rPr>
          <w:bCs/>
          <w:lang w:val="hu-HU"/>
        </w:rPr>
        <w:t xml:space="preserve"> Intézet, </w:t>
      </w:r>
      <w:r w:rsidR="00A21321" w:rsidRPr="00AA2D0B">
        <w:rPr>
          <w:bCs/>
          <w:lang w:val="hu-HU"/>
        </w:rPr>
        <w:t>Katonai V</w:t>
      </w:r>
      <w:r w:rsidRPr="00AA2D0B">
        <w:rPr>
          <w:bCs/>
          <w:lang w:val="hu-HU"/>
        </w:rPr>
        <w:t>ezetéstu</w:t>
      </w:r>
      <w:r w:rsidR="00A21321" w:rsidRPr="00AA2D0B">
        <w:rPr>
          <w:bCs/>
          <w:lang w:val="hu-HU"/>
        </w:rPr>
        <w:t>dományi és K</w:t>
      </w:r>
      <w:r w:rsidRPr="00AA2D0B">
        <w:rPr>
          <w:bCs/>
          <w:lang w:val="hu-HU"/>
        </w:rPr>
        <w:t xml:space="preserve">özismereti </w:t>
      </w:r>
      <w:r w:rsidR="00A21321" w:rsidRPr="00AA2D0B">
        <w:rPr>
          <w:bCs/>
          <w:lang w:val="hu-HU"/>
        </w:rPr>
        <w:t>T</w:t>
      </w:r>
      <w:r w:rsidRPr="00AA2D0B">
        <w:rPr>
          <w:bCs/>
          <w:lang w:val="hu-HU"/>
        </w:rPr>
        <w:t>anszék</w:t>
      </w:r>
      <w:r w:rsidR="00B70030" w:rsidRPr="00AA2D0B">
        <w:rPr>
          <w:bCs/>
          <w:lang w:val="hu-HU"/>
        </w:rPr>
        <w:t xml:space="preserve">,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F1590" w:rsidRPr="00AA2D0B" w:rsidRDefault="00DF1590" w:rsidP="00977D24">
      <w:pPr>
        <w:pStyle w:val="lfej"/>
        <w:numPr>
          <w:ilvl w:val="1"/>
          <w:numId w:val="15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F1590" w:rsidRPr="00AA2D0B" w:rsidRDefault="00DF1590" w:rsidP="00977D24">
      <w:pPr>
        <w:pStyle w:val="lfej"/>
        <w:numPr>
          <w:ilvl w:val="2"/>
          <w:numId w:val="15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20 (10+10)</w:t>
      </w:r>
    </w:p>
    <w:p w:rsidR="00DF1590" w:rsidRPr="00AA2D0B" w:rsidRDefault="00DF1590" w:rsidP="00977D24">
      <w:pPr>
        <w:pStyle w:val="lfej"/>
        <w:numPr>
          <w:ilvl w:val="2"/>
          <w:numId w:val="15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DF1590" w:rsidRPr="00AA2D0B" w:rsidRDefault="00DF1590" w:rsidP="00977D24">
      <w:pPr>
        <w:pStyle w:val="lfej"/>
        <w:numPr>
          <w:ilvl w:val="1"/>
          <w:numId w:val="15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DF1590" w:rsidRPr="00AA2D0B" w:rsidRDefault="00DF1590" w:rsidP="00977D24">
      <w:pPr>
        <w:pStyle w:val="lfej"/>
        <w:numPr>
          <w:ilvl w:val="0"/>
          <w:numId w:val="15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tantárgy általános áttekintést ad a civil- katonai együttműködés (CIMIC) és a lélektani műveletek (PSYOPS) elméleti hátteréről; alkalmazott alapelveikről; valamint a CIMIC és PSYOPS műveletek előkészítese és végrehajtása kapcsán felhasznált képességekről, eszközökről, technikákról. Külön foglalkozik a a civil- katonai együttműködés (CIMIC) és a lélektani műveletek (PSYOPS) szerepével a harcászati, hadműveleti és stratégiai szinteken; a műveleti tervezés kapcsolódási pontjaival; valamint az együttműködő képességek kapcsolatrendszerével.</w:t>
      </w:r>
    </w:p>
    <w:p w:rsidR="00DF1590" w:rsidRPr="00AA2D0B" w:rsidRDefault="00DF1590" w:rsidP="00977D24">
      <w:pPr>
        <w:pStyle w:val="Listaszerbekezds"/>
        <w:numPr>
          <w:ilvl w:val="0"/>
          <w:numId w:val="157"/>
        </w:numPr>
        <w:tabs>
          <w:tab w:val="clear" w:pos="360"/>
          <w:tab w:val="num" w:pos="644"/>
        </w:tabs>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 racial, religious and sexual minorities in the military; homosexuality/gays in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DF1590" w:rsidRPr="00AA2D0B" w:rsidRDefault="00DF1590"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DF1590" w:rsidRPr="00AA2D0B" w:rsidRDefault="00DF1590" w:rsidP="00977D24">
      <w:pPr>
        <w:pStyle w:val="lfej"/>
        <w:numPr>
          <w:ilvl w:val="0"/>
          <w:numId w:val="138"/>
        </w:numPr>
        <w:tabs>
          <w:tab w:val="right" w:pos="900"/>
        </w:tabs>
        <w:ind w:left="1361" w:hanging="357"/>
        <w:jc w:val="both"/>
        <w:rPr>
          <w:b/>
          <w:bCs/>
          <w:color w:val="000000"/>
          <w:lang w:val="hu-HU"/>
        </w:rPr>
      </w:pPr>
      <w:r w:rsidRPr="00AA2D0B">
        <w:rPr>
          <w:bCs/>
          <w:color w:val="000000"/>
        </w:rPr>
        <w:t>stress and military service, responses to death by the military organization.</w:t>
      </w:r>
    </w:p>
    <w:p w:rsidR="00DF1590" w:rsidRPr="00AA2D0B" w:rsidRDefault="00DF1590" w:rsidP="00977D24">
      <w:pPr>
        <w:pStyle w:val="Listaszerbekezds"/>
        <w:numPr>
          <w:ilvl w:val="0"/>
          <w:numId w:val="157"/>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lang w:eastAsia="x-none"/>
        </w:rPr>
        <w:t>A</w:t>
      </w:r>
      <w:r w:rsidRPr="00AA2D0B">
        <w:rPr>
          <w:lang w:val="x-none" w:eastAsia="x-none"/>
        </w:rPr>
        <w:t xml:space="preserve"> tantárgy a katonai szervezetek jellegzetességei; felépítése, működése, fejlődési tendenciái, valamint a katonaszociológia, mint társadalomtudományi szakdiszciplína sajátos megközelítésmódjának megismertetése mellett segít eligazodni a biztonsági szektor szervezeteiben, intézményeiben (különösen a fegyveres erőkben,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/elsősorban  a fegyveres erők, rendvédelmi szervek, nemzetbiztonsági szolgálatok/, valamint a közigazgatási szervezetek béke és különleges jogrend szerinti, együttes tevékenységének működési sajátosságait, társadalmi összetevőit itthon és külföldön egyaránt.</w:t>
      </w:r>
    </w:p>
    <w:p w:rsidR="00DF1590" w:rsidRPr="00AA2D0B" w:rsidRDefault="00DF1590" w:rsidP="00977D24">
      <w:pPr>
        <w:pStyle w:val="Listaszerbekezds"/>
        <w:numPr>
          <w:ilvl w:val="0"/>
          <w:numId w:val="157"/>
        </w:numPr>
        <w:tabs>
          <w:tab w:val="clear" w:pos="360"/>
          <w:tab w:val="num" w:pos="644"/>
        </w:tabs>
        <w:spacing w:before="120"/>
        <w:ind w:left="641" w:hanging="357"/>
        <w:jc w:val="both"/>
        <w:rPr>
          <w:bCs/>
          <w:color w:val="000000"/>
          <w:lang w:val="en-GB"/>
        </w:rPr>
      </w:pPr>
      <w:r w:rsidRPr="00AA2D0B">
        <w:rPr>
          <w:b/>
          <w:color w:val="000000"/>
        </w:rPr>
        <w:t xml:space="preserve">Elérendő kompetenciák (angolul): </w:t>
      </w:r>
      <w:r w:rsidRPr="00AA2D0B">
        <w:rPr>
          <w:color w:val="000000"/>
        </w:rPr>
        <w:t>The students involved in this training within the discipline of military sociology should be able to:</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t>apply sociological theory to understand the military as an organization, social institution and social group;</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t>critically evaluate explanations of human behavior and social phenomena within the military;</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t>apply scientific principles to understand the social features of military, law enforcement organizations, and national security agencies;</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lastRenderedPageBreak/>
        <w:t>evaluate the quality of social scientific data related to social violence, war and military;</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t>rigorously analyze social scientific data related to social violence, war and military,</w:t>
      </w:r>
    </w:p>
    <w:p w:rsidR="00DF1590" w:rsidRPr="00AA2D0B" w:rsidRDefault="00DF1590" w:rsidP="00977D24">
      <w:pPr>
        <w:pStyle w:val="Listaszerbekezds"/>
        <w:numPr>
          <w:ilvl w:val="0"/>
          <w:numId w:val="139"/>
        </w:numPr>
        <w:spacing w:before="120"/>
        <w:jc w:val="both"/>
        <w:rPr>
          <w:bCs/>
          <w:color w:val="000000"/>
          <w:lang w:val="en-GB"/>
        </w:rPr>
      </w:pPr>
      <w:r w:rsidRPr="00AA2D0B">
        <w:rPr>
          <w:color w:val="000000"/>
        </w:rPr>
        <w:t>use sociological knowledge to inform policy debates and to promote public understanding about social violence, war and military.</w:t>
      </w:r>
    </w:p>
    <w:p w:rsidR="00DF1590" w:rsidRPr="00AA2D0B" w:rsidRDefault="00DF1590" w:rsidP="00977D24">
      <w:pPr>
        <w:pStyle w:val="lfej"/>
        <w:numPr>
          <w:ilvl w:val="0"/>
          <w:numId w:val="157"/>
        </w:numPr>
        <w:tabs>
          <w:tab w:val="clear" w:pos="360"/>
          <w:tab w:val="num" w:pos="644"/>
          <w:tab w:val="right" w:pos="900"/>
        </w:tabs>
        <w:spacing w:before="120"/>
        <w:ind w:left="644"/>
        <w:jc w:val="both"/>
        <w:rPr>
          <w:bCs/>
          <w:lang w:val="hu-HU"/>
        </w:rPr>
      </w:pPr>
      <w:r w:rsidRPr="00AA2D0B">
        <w:rPr>
          <w:b/>
          <w:bCs/>
          <w:lang w:val="hu-HU"/>
        </w:rPr>
        <w:t>Előtanulmányi kötelezettségek: -</w:t>
      </w:r>
    </w:p>
    <w:p w:rsidR="00DF1590" w:rsidRPr="00AA2D0B" w:rsidRDefault="00DF1590" w:rsidP="00977D24">
      <w:pPr>
        <w:pStyle w:val="Listaszerbekezds"/>
        <w:numPr>
          <w:ilvl w:val="0"/>
          <w:numId w:val="157"/>
        </w:numPr>
        <w:tabs>
          <w:tab w:val="clear" w:pos="360"/>
          <w:tab w:val="num" w:pos="644"/>
        </w:tabs>
        <w:spacing w:before="120"/>
        <w:ind w:left="641" w:hanging="357"/>
        <w:contextualSpacing w:val="0"/>
        <w:jc w:val="both"/>
        <w:rPr>
          <w:b/>
        </w:rPr>
      </w:pPr>
      <w:r w:rsidRPr="00AA2D0B">
        <w:rPr>
          <w:b/>
        </w:rPr>
        <w:t>A tantárgy tematikája:</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Civil-katonai együttm</w:t>
      </w:r>
      <w:r w:rsidRPr="00AA2D0B">
        <w:rPr>
          <w:rFonts w:hint="eastAsia"/>
        </w:rPr>
        <w:t>ű</w:t>
      </w:r>
      <w:r w:rsidRPr="00AA2D0B">
        <w:t>ködés alapjai, elméleti háttere:</w:t>
      </w:r>
    </w:p>
    <w:p w:rsidR="00DF1590" w:rsidRPr="00AA2D0B" w:rsidRDefault="00DF1590" w:rsidP="00977D24">
      <w:pPr>
        <w:pStyle w:val="Listaszerbekezds"/>
        <w:numPr>
          <w:ilvl w:val="0"/>
          <w:numId w:val="147"/>
        </w:numPr>
        <w:spacing w:before="120"/>
        <w:jc w:val="both"/>
      </w:pPr>
      <w:r w:rsidRPr="00AA2D0B">
        <w:t>Általános meghatározások</w:t>
      </w:r>
    </w:p>
    <w:p w:rsidR="00DF1590" w:rsidRPr="00AA2D0B" w:rsidRDefault="00DF1590" w:rsidP="00977D24">
      <w:pPr>
        <w:pStyle w:val="Listaszerbekezds"/>
        <w:numPr>
          <w:ilvl w:val="0"/>
          <w:numId w:val="147"/>
        </w:numPr>
        <w:spacing w:before="120"/>
        <w:jc w:val="both"/>
      </w:pPr>
      <w:r w:rsidRPr="00AA2D0B">
        <w:t>A civil-katonai együttm</w:t>
      </w:r>
      <w:r w:rsidRPr="00AA2D0B">
        <w:rPr>
          <w:rFonts w:hint="eastAsia"/>
        </w:rPr>
        <w:t>ű</w:t>
      </w:r>
      <w:r w:rsidRPr="00AA2D0B">
        <w:t>ködés célja és szándéka</w:t>
      </w:r>
    </w:p>
    <w:p w:rsidR="00DF1590" w:rsidRPr="00AA2D0B" w:rsidRDefault="00DF1590" w:rsidP="00977D24">
      <w:pPr>
        <w:pStyle w:val="Listaszerbekezds"/>
        <w:numPr>
          <w:ilvl w:val="0"/>
          <w:numId w:val="147"/>
        </w:numPr>
        <w:spacing w:before="120"/>
        <w:jc w:val="both"/>
      </w:pPr>
      <w:r w:rsidRPr="00AA2D0B">
        <w:t>A civil-katonai együttm</w:t>
      </w:r>
      <w:r w:rsidRPr="00AA2D0B">
        <w:rPr>
          <w:rFonts w:hint="eastAsia"/>
        </w:rPr>
        <w:t>ű</w:t>
      </w:r>
      <w:r w:rsidRPr="00AA2D0B">
        <w:t>ködés f</w:t>
      </w:r>
      <w:r w:rsidRPr="00AA2D0B">
        <w:rPr>
          <w:rFonts w:hint="eastAsia"/>
        </w:rPr>
        <w:t>ő</w:t>
      </w:r>
      <w:r w:rsidRPr="00AA2D0B">
        <w:t xml:space="preserve"> funkciói</w:t>
      </w:r>
    </w:p>
    <w:p w:rsidR="00DF1590" w:rsidRPr="00AA2D0B" w:rsidRDefault="00DF1590" w:rsidP="00977D24">
      <w:pPr>
        <w:pStyle w:val="Listaszerbekezds"/>
        <w:numPr>
          <w:ilvl w:val="0"/>
          <w:numId w:val="147"/>
        </w:numPr>
        <w:spacing w:before="120"/>
        <w:jc w:val="both"/>
      </w:pPr>
      <w:r w:rsidRPr="00AA2D0B">
        <w:t>A civil-katonai együttm</w:t>
      </w:r>
      <w:r w:rsidRPr="00AA2D0B">
        <w:rPr>
          <w:rFonts w:hint="eastAsia"/>
        </w:rPr>
        <w:t>ű</w:t>
      </w:r>
      <w:r w:rsidRPr="00AA2D0B">
        <w:t>ködés képesség, összetev</w:t>
      </w:r>
      <w:r w:rsidRPr="00AA2D0B">
        <w:rPr>
          <w:rFonts w:hint="eastAsia"/>
        </w:rPr>
        <w:t>ő</w:t>
      </w:r>
      <w:r w:rsidRPr="00AA2D0B">
        <w:t>i</w:t>
      </w:r>
    </w:p>
    <w:p w:rsidR="00DF1590" w:rsidRPr="00AA2D0B" w:rsidRDefault="00DF1590" w:rsidP="00977D24">
      <w:pPr>
        <w:pStyle w:val="Listaszerbekezds"/>
        <w:numPr>
          <w:ilvl w:val="0"/>
          <w:numId w:val="147"/>
        </w:numPr>
        <w:ind w:left="2359" w:hanging="357"/>
        <w:contextualSpacing w:val="0"/>
        <w:jc w:val="both"/>
      </w:pPr>
      <w:r w:rsidRPr="00AA2D0B">
        <w:t>A civil-katonai együttm</w:t>
      </w:r>
      <w:r w:rsidRPr="00AA2D0B">
        <w:rPr>
          <w:rFonts w:hint="eastAsia"/>
        </w:rPr>
        <w:t>ű</w:t>
      </w:r>
      <w:r w:rsidRPr="00AA2D0B">
        <w:t>ködés viszonya a kapcsolódó m</w:t>
      </w:r>
      <w:r w:rsidRPr="00AA2D0B">
        <w:rPr>
          <w:rFonts w:hint="eastAsia"/>
        </w:rPr>
        <w:t>ű</w:t>
      </w:r>
      <w:r w:rsidRPr="00AA2D0B">
        <w:t>veletekhez</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civil-katonai együttműködés elvei:</w:t>
      </w:r>
    </w:p>
    <w:p w:rsidR="00DF1590" w:rsidRPr="00AA2D0B" w:rsidRDefault="00DF1590" w:rsidP="00977D24">
      <w:pPr>
        <w:pStyle w:val="Listaszerbekezds"/>
        <w:numPr>
          <w:ilvl w:val="0"/>
          <w:numId w:val="148"/>
        </w:numPr>
        <w:spacing w:before="120"/>
        <w:jc w:val="both"/>
      </w:pPr>
      <w:r w:rsidRPr="00AA2D0B">
        <w:t>Általános meghatározások</w:t>
      </w:r>
    </w:p>
    <w:p w:rsidR="00DF1590" w:rsidRPr="00AA2D0B" w:rsidRDefault="00DF1590" w:rsidP="00977D24">
      <w:pPr>
        <w:pStyle w:val="Listaszerbekezds"/>
        <w:numPr>
          <w:ilvl w:val="0"/>
          <w:numId w:val="148"/>
        </w:numPr>
        <w:spacing w:before="120"/>
        <w:jc w:val="both"/>
      </w:pPr>
      <w:r w:rsidRPr="00AA2D0B">
        <w:t>A katonai célkit</w:t>
      </w:r>
      <w:r w:rsidRPr="00AA2D0B">
        <w:rPr>
          <w:rFonts w:hint="eastAsia"/>
        </w:rPr>
        <w:t>ű</w:t>
      </w:r>
      <w:r w:rsidRPr="00AA2D0B">
        <w:t>zések civil-katonai együttm</w:t>
      </w:r>
      <w:r w:rsidRPr="00AA2D0B">
        <w:rPr>
          <w:rFonts w:hint="eastAsia"/>
        </w:rPr>
        <w:t>ű</w:t>
      </w:r>
      <w:r w:rsidRPr="00AA2D0B">
        <w:t>ködés aspektusai</w:t>
      </w:r>
    </w:p>
    <w:p w:rsidR="00DF1590" w:rsidRPr="00AA2D0B" w:rsidRDefault="00DF1590" w:rsidP="00977D24">
      <w:pPr>
        <w:pStyle w:val="Listaszerbekezds"/>
        <w:numPr>
          <w:ilvl w:val="0"/>
          <w:numId w:val="148"/>
        </w:numPr>
        <w:spacing w:before="120"/>
        <w:jc w:val="both"/>
      </w:pPr>
      <w:r w:rsidRPr="00AA2D0B">
        <w:t>A civil-katonai együttm</w:t>
      </w:r>
      <w:r w:rsidRPr="00AA2D0B">
        <w:rPr>
          <w:rFonts w:hint="eastAsia"/>
        </w:rPr>
        <w:t>ű</w:t>
      </w:r>
      <w:r w:rsidRPr="00AA2D0B">
        <w:t>ködés irányelvei</w:t>
      </w:r>
    </w:p>
    <w:p w:rsidR="00DF1590" w:rsidRPr="00AA2D0B" w:rsidRDefault="00DF1590" w:rsidP="00977D24">
      <w:pPr>
        <w:pStyle w:val="Listaszerbekezds"/>
        <w:numPr>
          <w:ilvl w:val="0"/>
          <w:numId w:val="148"/>
        </w:numPr>
        <w:spacing w:before="120"/>
        <w:jc w:val="both"/>
      </w:pPr>
      <w:r w:rsidRPr="00AA2D0B">
        <w:t>A civil-katonai együttm</w:t>
      </w:r>
      <w:r w:rsidRPr="00AA2D0B">
        <w:rPr>
          <w:rFonts w:hint="eastAsia"/>
        </w:rPr>
        <w:t>ű</w:t>
      </w:r>
      <w:r w:rsidRPr="00AA2D0B">
        <w:t>ködés megjelenése</w:t>
      </w:r>
    </w:p>
    <w:p w:rsidR="00DF1590" w:rsidRPr="00AA2D0B" w:rsidRDefault="00DF1590" w:rsidP="00977D24">
      <w:pPr>
        <w:pStyle w:val="Listaszerbekezds"/>
        <w:numPr>
          <w:ilvl w:val="0"/>
          <w:numId w:val="148"/>
        </w:numPr>
        <w:spacing w:before="120"/>
        <w:jc w:val="both"/>
      </w:pPr>
      <w:r w:rsidRPr="00AA2D0B">
        <w:rPr>
          <w:rFonts w:hint="eastAsia"/>
        </w:rPr>
        <w:t>Á</w:t>
      </w:r>
      <w:r w:rsidRPr="00AA2D0B">
        <w:t>ltalános definíció</w:t>
      </w:r>
    </w:p>
    <w:p w:rsidR="00DF1590" w:rsidRPr="00AA2D0B" w:rsidRDefault="00DF1590" w:rsidP="00977D24">
      <w:pPr>
        <w:pStyle w:val="Listaszerbekezds"/>
        <w:numPr>
          <w:ilvl w:val="0"/>
          <w:numId w:val="148"/>
        </w:numPr>
        <w:spacing w:before="120"/>
        <w:jc w:val="both"/>
      </w:pPr>
      <w:r w:rsidRPr="00AA2D0B">
        <w:t>Politikai szint</w:t>
      </w:r>
    </w:p>
    <w:p w:rsidR="00DF1590" w:rsidRPr="00AA2D0B" w:rsidRDefault="00DF1590" w:rsidP="00977D24">
      <w:pPr>
        <w:pStyle w:val="Listaszerbekezds"/>
        <w:numPr>
          <w:ilvl w:val="0"/>
          <w:numId w:val="148"/>
        </w:numPr>
        <w:spacing w:before="120"/>
        <w:jc w:val="both"/>
      </w:pPr>
      <w:r w:rsidRPr="00AA2D0B">
        <w:t>Stratégiai szint</w:t>
      </w:r>
    </w:p>
    <w:p w:rsidR="00DF1590" w:rsidRPr="00AA2D0B" w:rsidRDefault="00DF1590" w:rsidP="00977D24">
      <w:pPr>
        <w:pStyle w:val="Listaszerbekezds"/>
        <w:numPr>
          <w:ilvl w:val="0"/>
          <w:numId w:val="148"/>
        </w:numPr>
        <w:spacing w:before="120"/>
        <w:jc w:val="both"/>
      </w:pPr>
      <w:r w:rsidRPr="00AA2D0B">
        <w:t>M</w:t>
      </w:r>
      <w:r w:rsidRPr="00AA2D0B">
        <w:rPr>
          <w:rFonts w:hint="eastAsia"/>
        </w:rPr>
        <w:t>ű</w:t>
      </w:r>
      <w:r w:rsidRPr="00AA2D0B">
        <w:t>veleti szint</w:t>
      </w:r>
    </w:p>
    <w:p w:rsidR="00DF1590" w:rsidRPr="00AA2D0B" w:rsidRDefault="00DF1590" w:rsidP="00977D24">
      <w:pPr>
        <w:pStyle w:val="Listaszerbekezds"/>
        <w:numPr>
          <w:ilvl w:val="0"/>
          <w:numId w:val="148"/>
        </w:numPr>
        <w:ind w:left="2359" w:hanging="357"/>
        <w:contextualSpacing w:val="0"/>
        <w:jc w:val="both"/>
      </w:pPr>
      <w:r w:rsidRPr="00AA2D0B">
        <w:t>Harcászati szint</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civil környezet, civil szereplők:</w:t>
      </w:r>
    </w:p>
    <w:p w:rsidR="00DF1590" w:rsidRPr="00AA2D0B" w:rsidRDefault="00DF1590" w:rsidP="00977D24">
      <w:pPr>
        <w:pStyle w:val="Listaszerbekezds"/>
        <w:numPr>
          <w:ilvl w:val="0"/>
          <w:numId w:val="149"/>
        </w:numPr>
        <w:spacing w:before="120"/>
        <w:jc w:val="both"/>
      </w:pPr>
      <w:r w:rsidRPr="00AA2D0B">
        <w:t>Általános meghatározások</w:t>
      </w:r>
    </w:p>
    <w:p w:rsidR="00DF1590" w:rsidRPr="00AA2D0B" w:rsidRDefault="00DF1590" w:rsidP="00977D24">
      <w:pPr>
        <w:pStyle w:val="Listaszerbekezds"/>
        <w:numPr>
          <w:ilvl w:val="0"/>
          <w:numId w:val="149"/>
        </w:numPr>
        <w:spacing w:before="120"/>
        <w:jc w:val="both"/>
      </w:pPr>
      <w:r w:rsidRPr="00AA2D0B">
        <w:t>Humanitárius alapelvek</w:t>
      </w:r>
    </w:p>
    <w:p w:rsidR="00DF1590" w:rsidRPr="00AA2D0B" w:rsidRDefault="00DF1590" w:rsidP="00977D24">
      <w:pPr>
        <w:pStyle w:val="Listaszerbekezds"/>
        <w:numPr>
          <w:ilvl w:val="0"/>
          <w:numId w:val="149"/>
        </w:numPr>
        <w:spacing w:before="120"/>
        <w:jc w:val="both"/>
      </w:pPr>
      <w:r w:rsidRPr="00AA2D0B">
        <w:t>Civil szervezetek (Típusok, szerepek, mandátumok)</w:t>
      </w:r>
    </w:p>
    <w:p w:rsidR="00DF1590" w:rsidRPr="00AA2D0B" w:rsidRDefault="00DF1590" w:rsidP="00977D24">
      <w:pPr>
        <w:pStyle w:val="Listaszerbekezds"/>
        <w:numPr>
          <w:ilvl w:val="0"/>
          <w:numId w:val="149"/>
        </w:numPr>
        <w:spacing w:before="120"/>
        <w:jc w:val="both"/>
      </w:pPr>
      <w:r w:rsidRPr="00AA2D0B">
        <w:t>Munkakapcsolat a civil szerepl</w:t>
      </w:r>
      <w:r w:rsidRPr="00AA2D0B">
        <w:rPr>
          <w:rFonts w:hint="eastAsia"/>
        </w:rPr>
        <w:t>ő</w:t>
      </w:r>
      <w:r w:rsidRPr="00AA2D0B">
        <w:t>kkel</w:t>
      </w:r>
    </w:p>
    <w:p w:rsidR="00DF1590" w:rsidRPr="00AA2D0B" w:rsidRDefault="00DF1590" w:rsidP="00977D24">
      <w:pPr>
        <w:pStyle w:val="Listaszerbekezds"/>
        <w:numPr>
          <w:ilvl w:val="0"/>
          <w:numId w:val="149"/>
        </w:numPr>
        <w:ind w:left="2359" w:hanging="357"/>
        <w:contextualSpacing w:val="0"/>
        <w:jc w:val="both"/>
      </w:pPr>
      <w:r w:rsidRPr="00AA2D0B">
        <w:t>Kihívások</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Vezetés és irányítás:</w:t>
      </w:r>
    </w:p>
    <w:p w:rsidR="00DF1590" w:rsidRPr="00AA2D0B" w:rsidRDefault="00DF1590" w:rsidP="00977D24">
      <w:pPr>
        <w:pStyle w:val="Listaszerbekezds"/>
        <w:numPr>
          <w:ilvl w:val="0"/>
          <w:numId w:val="150"/>
        </w:numPr>
        <w:spacing w:before="120"/>
        <w:jc w:val="both"/>
      </w:pPr>
      <w:r w:rsidRPr="00AA2D0B">
        <w:t>Általános meghatározások</w:t>
      </w:r>
    </w:p>
    <w:p w:rsidR="00DF1590" w:rsidRPr="00AA2D0B" w:rsidRDefault="00DF1590" w:rsidP="00977D24">
      <w:pPr>
        <w:pStyle w:val="Listaszerbekezds"/>
        <w:numPr>
          <w:ilvl w:val="0"/>
          <w:numId w:val="150"/>
        </w:numPr>
        <w:ind w:left="2359" w:hanging="357"/>
        <w:contextualSpacing w:val="0"/>
        <w:jc w:val="both"/>
      </w:pPr>
      <w:r w:rsidRPr="00AA2D0B">
        <w:t>A vezetés és irányítás rendje</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Képzés és felkészítés:</w:t>
      </w:r>
    </w:p>
    <w:p w:rsidR="00DF1590" w:rsidRPr="00AA2D0B" w:rsidRDefault="00DF1590" w:rsidP="00977D24">
      <w:pPr>
        <w:pStyle w:val="Listaszerbekezds"/>
        <w:numPr>
          <w:ilvl w:val="0"/>
          <w:numId w:val="151"/>
        </w:numPr>
        <w:spacing w:before="120"/>
        <w:jc w:val="both"/>
      </w:pPr>
      <w:r w:rsidRPr="00AA2D0B">
        <w:t>Általános meghatározások</w:t>
      </w:r>
    </w:p>
    <w:p w:rsidR="00DF1590" w:rsidRPr="00AA2D0B" w:rsidRDefault="00DF1590" w:rsidP="00977D24">
      <w:pPr>
        <w:pStyle w:val="Listaszerbekezds"/>
        <w:numPr>
          <w:ilvl w:val="0"/>
          <w:numId w:val="151"/>
        </w:numPr>
        <w:spacing w:before="120"/>
        <w:jc w:val="both"/>
      </w:pPr>
      <w:r w:rsidRPr="00AA2D0B">
        <w:t>Saját er</w:t>
      </w:r>
      <w:r w:rsidRPr="00AA2D0B">
        <w:rPr>
          <w:rFonts w:hint="eastAsia"/>
        </w:rPr>
        <w:t>ő</w:t>
      </w:r>
      <w:r w:rsidRPr="00AA2D0B">
        <w:t>k civil-katonai együttm</w:t>
      </w:r>
      <w:r w:rsidRPr="00AA2D0B">
        <w:rPr>
          <w:rFonts w:hint="eastAsia"/>
        </w:rPr>
        <w:t>ű</w:t>
      </w:r>
      <w:r w:rsidRPr="00AA2D0B">
        <w:t>ködési felkészítése</w:t>
      </w:r>
    </w:p>
    <w:p w:rsidR="00DF1590" w:rsidRPr="00AA2D0B" w:rsidRDefault="00DF1590" w:rsidP="00977D24">
      <w:pPr>
        <w:pStyle w:val="Listaszerbekezds"/>
        <w:numPr>
          <w:ilvl w:val="0"/>
          <w:numId w:val="151"/>
        </w:numPr>
        <w:spacing w:before="120"/>
        <w:jc w:val="both"/>
      </w:pPr>
      <w:r w:rsidRPr="00AA2D0B">
        <w:t>Civil-katonai együttm</w:t>
      </w:r>
      <w:r w:rsidRPr="00AA2D0B">
        <w:rPr>
          <w:rFonts w:hint="eastAsia"/>
        </w:rPr>
        <w:t>ű</w:t>
      </w:r>
      <w:r w:rsidRPr="00AA2D0B">
        <w:t>ködési tapasztalat feldolgozás, és szakemberképzés</w:t>
      </w:r>
    </w:p>
    <w:p w:rsidR="00DF1590" w:rsidRPr="00AA2D0B" w:rsidRDefault="00DF1590" w:rsidP="00977D24">
      <w:pPr>
        <w:pStyle w:val="Listaszerbekezds"/>
        <w:numPr>
          <w:ilvl w:val="0"/>
          <w:numId w:val="151"/>
        </w:numPr>
        <w:spacing w:before="120"/>
        <w:jc w:val="both"/>
      </w:pPr>
      <w:r w:rsidRPr="00AA2D0B">
        <w:t>Vezet</w:t>
      </w:r>
      <w:r w:rsidRPr="00AA2D0B">
        <w:rPr>
          <w:rFonts w:hint="eastAsia"/>
        </w:rPr>
        <w:t>ő</w:t>
      </w:r>
      <w:r w:rsidRPr="00AA2D0B">
        <w:t xml:space="preserve"> beosztású személyek felkészítése</w:t>
      </w:r>
    </w:p>
    <w:p w:rsidR="00DF1590" w:rsidRPr="00AA2D0B" w:rsidRDefault="00DF1590" w:rsidP="00977D24">
      <w:pPr>
        <w:pStyle w:val="Listaszerbekezds"/>
        <w:numPr>
          <w:ilvl w:val="0"/>
          <w:numId w:val="151"/>
        </w:numPr>
        <w:ind w:left="2359" w:hanging="357"/>
        <w:contextualSpacing w:val="0"/>
        <w:jc w:val="both"/>
      </w:pPr>
      <w:r w:rsidRPr="00AA2D0B">
        <w:t>Törzs és végrehajtó állománykiképzése</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civil-katonai együttműködés helye, szerepe a műveletekben, műveleti környezet, műveleti tervezés, alkalmazás:</w:t>
      </w:r>
    </w:p>
    <w:p w:rsidR="00DF1590" w:rsidRPr="00AA2D0B" w:rsidRDefault="00DF1590" w:rsidP="00977D24">
      <w:pPr>
        <w:pStyle w:val="Listaszerbekezds"/>
        <w:numPr>
          <w:ilvl w:val="0"/>
          <w:numId w:val="152"/>
        </w:numPr>
        <w:spacing w:before="120"/>
        <w:jc w:val="both"/>
      </w:pPr>
      <w:r w:rsidRPr="00AA2D0B">
        <w:t>Általános meghatározások</w:t>
      </w:r>
    </w:p>
    <w:p w:rsidR="00DF1590" w:rsidRPr="00AA2D0B" w:rsidRDefault="00DF1590" w:rsidP="00977D24">
      <w:pPr>
        <w:pStyle w:val="Listaszerbekezds"/>
        <w:numPr>
          <w:ilvl w:val="0"/>
          <w:numId w:val="152"/>
        </w:numPr>
        <w:spacing w:before="120"/>
        <w:jc w:val="both"/>
      </w:pPr>
      <w:r w:rsidRPr="00AA2D0B">
        <w:t>A civil-katonai együttm</w:t>
      </w:r>
      <w:r w:rsidRPr="00AA2D0B">
        <w:rPr>
          <w:rFonts w:hint="eastAsia"/>
        </w:rPr>
        <w:t>ű</w:t>
      </w:r>
      <w:r w:rsidRPr="00AA2D0B">
        <w:t>ködés, mint harci támogató modul elem</w:t>
      </w:r>
    </w:p>
    <w:p w:rsidR="00DF1590" w:rsidRPr="00AA2D0B" w:rsidRDefault="00DF1590" w:rsidP="00977D24">
      <w:pPr>
        <w:pStyle w:val="Listaszerbekezds"/>
        <w:numPr>
          <w:ilvl w:val="0"/>
          <w:numId w:val="152"/>
        </w:numPr>
        <w:spacing w:before="120"/>
        <w:jc w:val="both"/>
      </w:pPr>
      <w:r w:rsidRPr="00AA2D0B">
        <w:t>Civil-katonai együttm</w:t>
      </w:r>
      <w:r w:rsidRPr="00AA2D0B">
        <w:rPr>
          <w:rFonts w:hint="eastAsia"/>
        </w:rPr>
        <w:t>ű</w:t>
      </w:r>
      <w:r w:rsidRPr="00AA2D0B">
        <w:t>ködési er</w:t>
      </w:r>
      <w:r w:rsidRPr="00AA2D0B">
        <w:rPr>
          <w:rFonts w:hint="eastAsia"/>
        </w:rPr>
        <w:t>ő</w:t>
      </w:r>
      <w:r w:rsidRPr="00AA2D0B">
        <w:t>források</w:t>
      </w:r>
    </w:p>
    <w:p w:rsidR="00DF1590" w:rsidRPr="00AA2D0B" w:rsidRDefault="00DF1590" w:rsidP="00977D24">
      <w:pPr>
        <w:pStyle w:val="Listaszerbekezds"/>
        <w:numPr>
          <w:ilvl w:val="0"/>
          <w:numId w:val="152"/>
        </w:numPr>
        <w:spacing w:before="120"/>
        <w:jc w:val="both"/>
      </w:pPr>
      <w:r w:rsidRPr="00AA2D0B">
        <w:lastRenderedPageBreak/>
        <w:t>A hadm</w:t>
      </w:r>
      <w:r w:rsidRPr="00AA2D0B">
        <w:rPr>
          <w:rFonts w:hint="eastAsia"/>
        </w:rPr>
        <w:t>ű</w:t>
      </w:r>
      <w:r w:rsidRPr="00AA2D0B">
        <w:t>velet tervezés folyamata</w:t>
      </w:r>
    </w:p>
    <w:p w:rsidR="00DF1590" w:rsidRPr="00AA2D0B" w:rsidRDefault="00DF1590" w:rsidP="00977D24">
      <w:pPr>
        <w:pStyle w:val="Listaszerbekezds"/>
        <w:numPr>
          <w:ilvl w:val="0"/>
          <w:numId w:val="152"/>
        </w:numPr>
        <w:spacing w:before="120"/>
        <w:jc w:val="both"/>
      </w:pPr>
      <w:r w:rsidRPr="00AA2D0B">
        <w:t>A civil környezet értékelése</w:t>
      </w:r>
    </w:p>
    <w:p w:rsidR="00DF1590" w:rsidRPr="00AA2D0B" w:rsidRDefault="00DF1590" w:rsidP="00977D24">
      <w:pPr>
        <w:pStyle w:val="Listaszerbekezds"/>
        <w:numPr>
          <w:ilvl w:val="0"/>
          <w:numId w:val="152"/>
        </w:numPr>
        <w:spacing w:before="120"/>
        <w:jc w:val="both"/>
      </w:pPr>
      <w:r w:rsidRPr="00AA2D0B">
        <w:t>Alkalmazási területek</w:t>
      </w:r>
    </w:p>
    <w:p w:rsidR="00DF1590" w:rsidRPr="00AA2D0B" w:rsidRDefault="00DF1590" w:rsidP="00977D24">
      <w:pPr>
        <w:pStyle w:val="Listaszerbekezds"/>
        <w:numPr>
          <w:ilvl w:val="0"/>
          <w:numId w:val="152"/>
        </w:numPr>
        <w:spacing w:before="120"/>
        <w:jc w:val="both"/>
      </w:pPr>
      <w:r w:rsidRPr="00AA2D0B">
        <w:t>Civil-katonai együttm</w:t>
      </w:r>
      <w:r w:rsidRPr="00AA2D0B">
        <w:rPr>
          <w:rFonts w:hint="eastAsia"/>
        </w:rPr>
        <w:t>ű</w:t>
      </w:r>
      <w:r w:rsidRPr="00AA2D0B">
        <w:t>ködési m</w:t>
      </w:r>
      <w:r w:rsidRPr="00AA2D0B">
        <w:rPr>
          <w:rFonts w:hint="eastAsia"/>
        </w:rPr>
        <w:t>ű</w:t>
      </w:r>
      <w:r w:rsidRPr="00AA2D0B">
        <w:t>velettervezés</w:t>
      </w:r>
    </w:p>
    <w:p w:rsidR="00DF1590" w:rsidRPr="00AA2D0B" w:rsidRDefault="00DF1590" w:rsidP="00977D24">
      <w:pPr>
        <w:pStyle w:val="Listaszerbekezds"/>
        <w:numPr>
          <w:ilvl w:val="0"/>
          <w:numId w:val="152"/>
        </w:numPr>
        <w:spacing w:before="120"/>
        <w:jc w:val="both"/>
      </w:pPr>
      <w:r w:rsidRPr="00AA2D0B">
        <w:t>Civil-katonai együttm</w:t>
      </w:r>
      <w:r w:rsidRPr="00AA2D0B">
        <w:rPr>
          <w:rFonts w:hint="eastAsia"/>
        </w:rPr>
        <w:t>ű</w:t>
      </w:r>
      <w:r w:rsidRPr="00AA2D0B">
        <w:t>ködési m</w:t>
      </w:r>
      <w:r w:rsidRPr="00AA2D0B">
        <w:rPr>
          <w:rFonts w:hint="eastAsia"/>
        </w:rPr>
        <w:t>ű</w:t>
      </w:r>
      <w:r w:rsidRPr="00AA2D0B">
        <w:t>velet végrehajtás</w:t>
      </w:r>
    </w:p>
    <w:p w:rsidR="00DF1590" w:rsidRPr="00AA2D0B" w:rsidRDefault="00DF1590" w:rsidP="00977D24">
      <w:pPr>
        <w:pStyle w:val="Listaszerbekezds"/>
        <w:numPr>
          <w:ilvl w:val="0"/>
          <w:numId w:val="152"/>
        </w:numPr>
        <w:ind w:left="2359" w:hanging="357"/>
        <w:contextualSpacing w:val="0"/>
        <w:jc w:val="both"/>
      </w:pPr>
      <w:r w:rsidRPr="00AA2D0B">
        <w:t>Tapasztalat feldolgozás és továbbítás</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lélektani műveletek áttekintése:</w:t>
      </w:r>
    </w:p>
    <w:p w:rsidR="00DF1590" w:rsidRPr="00AA2D0B" w:rsidRDefault="00DF1590" w:rsidP="00977D24">
      <w:pPr>
        <w:pStyle w:val="Listaszerbekezds"/>
        <w:numPr>
          <w:ilvl w:val="0"/>
          <w:numId w:val="153"/>
        </w:numPr>
        <w:spacing w:before="120"/>
        <w:jc w:val="both"/>
      </w:pPr>
      <w:r w:rsidRPr="00AA2D0B">
        <w:t>A globális információs környezet</w:t>
      </w:r>
    </w:p>
    <w:p w:rsidR="00DF1590" w:rsidRPr="00AA2D0B" w:rsidRDefault="00DF1590" w:rsidP="00977D24">
      <w:pPr>
        <w:pStyle w:val="Listaszerbekezds"/>
        <w:numPr>
          <w:ilvl w:val="0"/>
          <w:numId w:val="153"/>
        </w:numPr>
        <w:spacing w:before="120"/>
        <w:jc w:val="both"/>
      </w:pPr>
      <w:r w:rsidRPr="00AA2D0B">
        <w:t>A lélektani m</w:t>
      </w:r>
      <w:r w:rsidRPr="00AA2D0B">
        <w:rPr>
          <w:rFonts w:hint="eastAsia"/>
        </w:rPr>
        <w:t>ű</w:t>
      </w:r>
      <w:r w:rsidRPr="00AA2D0B">
        <w:t>veletek kapcsolata az információs környezettel</w:t>
      </w:r>
    </w:p>
    <w:p w:rsidR="00DF1590" w:rsidRPr="00AA2D0B" w:rsidRDefault="00DF1590" w:rsidP="00977D24">
      <w:pPr>
        <w:pStyle w:val="Listaszerbekezds"/>
        <w:numPr>
          <w:ilvl w:val="0"/>
          <w:numId w:val="153"/>
        </w:numPr>
        <w:spacing w:before="120"/>
        <w:jc w:val="both"/>
      </w:pPr>
      <w:r w:rsidRPr="00AA2D0B">
        <w:t>A lélektani m</w:t>
      </w:r>
      <w:r w:rsidRPr="00AA2D0B">
        <w:rPr>
          <w:rFonts w:hint="eastAsia"/>
        </w:rPr>
        <w:t>ű</w:t>
      </w:r>
      <w:r w:rsidRPr="00AA2D0B">
        <w:t>veletek kategóriái</w:t>
      </w:r>
    </w:p>
    <w:p w:rsidR="00DF1590" w:rsidRPr="00AA2D0B" w:rsidRDefault="00DF1590" w:rsidP="00977D24">
      <w:pPr>
        <w:pStyle w:val="Listaszerbekezds"/>
        <w:numPr>
          <w:ilvl w:val="0"/>
          <w:numId w:val="153"/>
        </w:numPr>
        <w:spacing w:before="120"/>
        <w:jc w:val="both"/>
      </w:pPr>
      <w:r w:rsidRPr="00AA2D0B">
        <w:t>A lélektani m</w:t>
      </w:r>
      <w:r w:rsidRPr="00AA2D0B">
        <w:rPr>
          <w:rFonts w:hint="eastAsia"/>
        </w:rPr>
        <w:t>ű</w:t>
      </w:r>
      <w:r w:rsidRPr="00AA2D0B">
        <w:t>veletek alapelvei</w:t>
      </w:r>
    </w:p>
    <w:p w:rsidR="00DF1590" w:rsidRPr="00AA2D0B" w:rsidRDefault="00DF1590" w:rsidP="00977D24">
      <w:pPr>
        <w:pStyle w:val="Listaszerbekezds"/>
        <w:numPr>
          <w:ilvl w:val="0"/>
          <w:numId w:val="153"/>
        </w:numPr>
        <w:spacing w:before="120"/>
        <w:jc w:val="both"/>
      </w:pPr>
      <w:r w:rsidRPr="00AA2D0B">
        <w:t>Az ellen lélektani m</w:t>
      </w:r>
      <w:r w:rsidRPr="00AA2D0B">
        <w:rPr>
          <w:rFonts w:hint="eastAsia"/>
        </w:rPr>
        <w:t>ű</w:t>
      </w:r>
      <w:r w:rsidRPr="00AA2D0B">
        <w:t>veletek</w:t>
      </w:r>
    </w:p>
    <w:p w:rsidR="00DF1590" w:rsidRPr="00AA2D0B" w:rsidRDefault="00DF1590" w:rsidP="00977D24">
      <w:pPr>
        <w:pStyle w:val="Listaszerbekezds"/>
        <w:numPr>
          <w:ilvl w:val="0"/>
          <w:numId w:val="153"/>
        </w:numPr>
        <w:ind w:left="2359" w:hanging="357"/>
        <w:contextualSpacing w:val="0"/>
        <w:jc w:val="both"/>
      </w:pPr>
      <w:r w:rsidRPr="00AA2D0B">
        <w:t>A lélektani m</w:t>
      </w:r>
      <w:r w:rsidRPr="00AA2D0B">
        <w:rPr>
          <w:rFonts w:hint="eastAsia"/>
        </w:rPr>
        <w:t>ű</w:t>
      </w:r>
      <w:r w:rsidRPr="00AA2D0B">
        <w:t>veletek kapcsolata más katonai m</w:t>
      </w:r>
      <w:r w:rsidRPr="00AA2D0B">
        <w:rPr>
          <w:rFonts w:hint="eastAsia"/>
        </w:rPr>
        <w:t>ű</w:t>
      </w:r>
      <w:r w:rsidRPr="00AA2D0B">
        <w:t>veletekkel</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lélektani műveletek irányítása:</w:t>
      </w:r>
    </w:p>
    <w:p w:rsidR="00DF1590" w:rsidRPr="00AA2D0B" w:rsidRDefault="00DF1590" w:rsidP="00977D24">
      <w:pPr>
        <w:pStyle w:val="Listaszerbekezds"/>
        <w:numPr>
          <w:ilvl w:val="0"/>
          <w:numId w:val="154"/>
        </w:numPr>
        <w:spacing w:before="120"/>
        <w:jc w:val="both"/>
      </w:pPr>
      <w:r w:rsidRPr="00AA2D0B">
        <w:t>A lélektani m</w:t>
      </w:r>
      <w:r w:rsidRPr="00AA2D0B">
        <w:rPr>
          <w:rFonts w:hint="eastAsia"/>
        </w:rPr>
        <w:t>ű</w:t>
      </w:r>
      <w:r w:rsidRPr="00AA2D0B">
        <w:t>veletek elemeinek felépítése</w:t>
      </w:r>
    </w:p>
    <w:p w:rsidR="00DF1590" w:rsidRPr="00AA2D0B" w:rsidRDefault="00DF1590" w:rsidP="00977D24">
      <w:pPr>
        <w:pStyle w:val="Listaszerbekezds"/>
        <w:numPr>
          <w:ilvl w:val="0"/>
          <w:numId w:val="154"/>
        </w:numPr>
        <w:spacing w:before="120"/>
        <w:jc w:val="both"/>
      </w:pPr>
      <w:r w:rsidRPr="00AA2D0B">
        <w:t>Az irányítás rendszere</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Lélektani műveletek a katonai műveletekben:</w:t>
      </w:r>
    </w:p>
    <w:p w:rsidR="00DF1590" w:rsidRPr="00AA2D0B" w:rsidRDefault="00DF1590" w:rsidP="00977D24">
      <w:pPr>
        <w:pStyle w:val="Listaszerbekezds"/>
        <w:numPr>
          <w:ilvl w:val="0"/>
          <w:numId w:val="155"/>
        </w:numPr>
        <w:spacing w:before="120"/>
        <w:jc w:val="both"/>
      </w:pPr>
      <w:r w:rsidRPr="00AA2D0B">
        <w:t>A katonai m</w:t>
      </w:r>
      <w:r w:rsidRPr="00AA2D0B">
        <w:rPr>
          <w:rFonts w:hint="eastAsia"/>
        </w:rPr>
        <w:t>ű</w:t>
      </w:r>
      <w:r w:rsidRPr="00AA2D0B">
        <w:t>veletek</w:t>
      </w:r>
    </w:p>
    <w:p w:rsidR="00DF1590" w:rsidRPr="00AA2D0B" w:rsidRDefault="00DF1590" w:rsidP="00977D24">
      <w:pPr>
        <w:pStyle w:val="Listaszerbekezds"/>
        <w:numPr>
          <w:ilvl w:val="0"/>
          <w:numId w:val="155"/>
        </w:numPr>
        <w:ind w:left="2359" w:hanging="357"/>
        <w:contextualSpacing w:val="0"/>
        <w:jc w:val="both"/>
      </w:pPr>
      <w:r w:rsidRPr="00AA2D0B">
        <w:t>Lélektani m</w:t>
      </w:r>
      <w:r w:rsidRPr="00AA2D0B">
        <w:rPr>
          <w:rFonts w:hint="eastAsia"/>
        </w:rPr>
        <w:t>ű</w:t>
      </w:r>
      <w:r w:rsidRPr="00AA2D0B">
        <w:t>veletek a katonai m</w:t>
      </w:r>
      <w:r w:rsidRPr="00AA2D0B">
        <w:rPr>
          <w:rFonts w:hint="eastAsia"/>
        </w:rPr>
        <w:t>ű</w:t>
      </w:r>
      <w:r w:rsidRPr="00AA2D0B">
        <w:t>veletek támogatásában</w:t>
      </w:r>
    </w:p>
    <w:p w:rsidR="00DF1590" w:rsidRPr="00AA2D0B" w:rsidRDefault="00DF1590" w:rsidP="00977D24">
      <w:pPr>
        <w:pStyle w:val="Listaszerbekezds"/>
        <w:numPr>
          <w:ilvl w:val="1"/>
          <w:numId w:val="157"/>
        </w:numPr>
        <w:tabs>
          <w:tab w:val="clear" w:pos="792"/>
          <w:tab w:val="num" w:pos="1000"/>
        </w:tabs>
        <w:spacing w:before="120"/>
        <w:ind w:left="1000"/>
        <w:contextualSpacing w:val="0"/>
        <w:jc w:val="both"/>
      </w:pPr>
      <w:r w:rsidRPr="00AA2D0B">
        <w:t>A civil-katonai együttműködés kapcsolata a lélektani műveletekkel, az információs műveletekkel és a tömegtájékoztatással:</w:t>
      </w:r>
    </w:p>
    <w:p w:rsidR="00DF1590" w:rsidRPr="00AA2D0B" w:rsidRDefault="00DF1590" w:rsidP="00977D24">
      <w:pPr>
        <w:pStyle w:val="Listaszerbekezds"/>
        <w:numPr>
          <w:ilvl w:val="0"/>
          <w:numId w:val="156"/>
        </w:numPr>
        <w:spacing w:before="120"/>
        <w:jc w:val="both"/>
      </w:pPr>
      <w:r w:rsidRPr="00AA2D0B">
        <w:t>Általános meghatározások</w:t>
      </w:r>
    </w:p>
    <w:p w:rsidR="00DF1590" w:rsidRPr="00AA2D0B" w:rsidRDefault="00DF1590" w:rsidP="00977D24">
      <w:pPr>
        <w:pStyle w:val="Listaszerbekezds"/>
        <w:numPr>
          <w:ilvl w:val="0"/>
          <w:numId w:val="156"/>
        </w:numPr>
        <w:spacing w:before="120"/>
        <w:jc w:val="both"/>
      </w:pPr>
      <w:r w:rsidRPr="00AA2D0B">
        <w:t>A lélektani m</w:t>
      </w:r>
      <w:r w:rsidRPr="00AA2D0B">
        <w:rPr>
          <w:rFonts w:hint="eastAsia"/>
        </w:rPr>
        <w:t>ű</w:t>
      </w:r>
      <w:r w:rsidRPr="00AA2D0B">
        <w:t>veletek és a civil-katonai együttm</w:t>
      </w:r>
      <w:r w:rsidRPr="00AA2D0B">
        <w:rPr>
          <w:rFonts w:hint="eastAsia"/>
        </w:rPr>
        <w:t>ű</w:t>
      </w:r>
      <w:r w:rsidRPr="00AA2D0B">
        <w:t>ködés kapcsolata</w:t>
      </w:r>
    </w:p>
    <w:p w:rsidR="00DF1590" w:rsidRPr="00AA2D0B" w:rsidRDefault="00DF1590" w:rsidP="00977D24">
      <w:pPr>
        <w:pStyle w:val="Listaszerbekezds"/>
        <w:numPr>
          <w:ilvl w:val="0"/>
          <w:numId w:val="156"/>
        </w:numPr>
        <w:spacing w:before="120"/>
        <w:jc w:val="both"/>
      </w:pPr>
      <w:r w:rsidRPr="00AA2D0B">
        <w:t>Az információs m</w:t>
      </w:r>
      <w:r w:rsidRPr="00AA2D0B">
        <w:rPr>
          <w:rFonts w:hint="eastAsia"/>
        </w:rPr>
        <w:t>ű</w:t>
      </w:r>
      <w:r w:rsidRPr="00AA2D0B">
        <w:t>veleteke és a civil-katonai együttm</w:t>
      </w:r>
      <w:r w:rsidRPr="00AA2D0B">
        <w:rPr>
          <w:rFonts w:hint="eastAsia"/>
        </w:rPr>
        <w:t>ű</w:t>
      </w:r>
      <w:r w:rsidRPr="00AA2D0B">
        <w:t>ködés kapcsolata</w:t>
      </w:r>
    </w:p>
    <w:p w:rsidR="00DF1590" w:rsidRPr="00AA2D0B" w:rsidRDefault="00DF1590" w:rsidP="00977D24">
      <w:pPr>
        <w:pStyle w:val="Listaszerbekezds"/>
        <w:numPr>
          <w:ilvl w:val="0"/>
          <w:numId w:val="156"/>
        </w:numPr>
        <w:spacing w:before="120"/>
        <w:jc w:val="both"/>
      </w:pPr>
      <w:r w:rsidRPr="00AA2D0B">
        <w:t>A tömegtájékoztatás és a civil-katonai együttm</w:t>
      </w:r>
      <w:r w:rsidRPr="00AA2D0B">
        <w:rPr>
          <w:rFonts w:hint="eastAsia"/>
        </w:rPr>
        <w:t>ű</w:t>
      </w:r>
      <w:r w:rsidRPr="00AA2D0B">
        <w:t>ködés kapcsolata.</w:t>
      </w:r>
    </w:p>
    <w:p w:rsidR="00DF1590" w:rsidRPr="00AA2D0B" w:rsidRDefault="00DF1590" w:rsidP="00977D24">
      <w:pPr>
        <w:pStyle w:val="lfej"/>
        <w:numPr>
          <w:ilvl w:val="0"/>
          <w:numId w:val="157"/>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8. félév</w:t>
      </w:r>
    </w:p>
    <w:p w:rsidR="00DF1590" w:rsidRPr="00AA2D0B" w:rsidRDefault="00DF1590" w:rsidP="00977D24">
      <w:pPr>
        <w:pStyle w:val="lfej"/>
        <w:numPr>
          <w:ilvl w:val="0"/>
          <w:numId w:val="157"/>
        </w:numPr>
        <w:tabs>
          <w:tab w:val="clear" w:pos="360"/>
          <w:tab w:val="num" w:pos="644"/>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DF1590" w:rsidRPr="00AA2D0B" w:rsidRDefault="00DF1590" w:rsidP="00977D24">
      <w:pPr>
        <w:pStyle w:val="Listaszerbekezds"/>
        <w:numPr>
          <w:ilvl w:val="0"/>
          <w:numId w:val="157"/>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DF1590" w:rsidRPr="00AA2D0B" w:rsidRDefault="00DF1590" w:rsidP="00977D24">
      <w:pPr>
        <w:pStyle w:val="Listaszerbekezds"/>
        <w:numPr>
          <w:ilvl w:val="0"/>
          <w:numId w:val="157"/>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00366F70" w:rsidRPr="00AA2D0B">
        <w:rPr>
          <w:b/>
        </w:rPr>
        <w:t>Kollokvium</w:t>
      </w:r>
      <w:r w:rsidR="00366F70" w:rsidRPr="00AA2D0B">
        <w:t>.</w:t>
      </w:r>
    </w:p>
    <w:p w:rsidR="00DF1590" w:rsidRPr="00AA2D0B" w:rsidRDefault="00DF1590" w:rsidP="00977D24">
      <w:pPr>
        <w:pStyle w:val="Listaszerbekezds"/>
        <w:numPr>
          <w:ilvl w:val="0"/>
          <w:numId w:val="157"/>
        </w:numPr>
        <w:tabs>
          <w:tab w:val="clear" w:pos="360"/>
          <w:tab w:val="left" w:pos="284"/>
          <w:tab w:val="num" w:pos="644"/>
        </w:tabs>
        <w:spacing w:before="120"/>
        <w:ind w:left="641" w:hanging="357"/>
        <w:contextualSpacing w:val="0"/>
        <w:rPr>
          <w:b/>
        </w:rPr>
      </w:pPr>
      <w:r w:rsidRPr="00AA2D0B">
        <w:rPr>
          <w:b/>
        </w:rPr>
        <w:tab/>
        <w:t>Irodalomjegyzék (magyar, angol):</w:t>
      </w:r>
    </w:p>
    <w:p w:rsidR="00DF1590" w:rsidRPr="00AA2D0B" w:rsidRDefault="00DF1590" w:rsidP="00977D24">
      <w:pPr>
        <w:pStyle w:val="lfej"/>
        <w:numPr>
          <w:ilvl w:val="1"/>
          <w:numId w:val="157"/>
        </w:numPr>
        <w:tabs>
          <w:tab w:val="clear" w:pos="792"/>
          <w:tab w:val="clear" w:pos="4536"/>
          <w:tab w:val="clear" w:pos="9072"/>
          <w:tab w:val="num" w:pos="1000"/>
        </w:tabs>
        <w:spacing w:before="120"/>
        <w:ind w:left="1000"/>
        <w:jc w:val="both"/>
        <w:rPr>
          <w:b/>
        </w:rPr>
      </w:pPr>
      <w:r w:rsidRPr="00AA2D0B">
        <w:rPr>
          <w:b/>
        </w:rPr>
        <w:t>Kötelező irodalom:</w:t>
      </w:r>
    </w:p>
    <w:p w:rsidR="00DF1590" w:rsidRPr="00AA2D0B" w:rsidRDefault="00DF1590" w:rsidP="00977D24">
      <w:pPr>
        <w:pStyle w:val="Listaszerbekezds"/>
        <w:numPr>
          <w:ilvl w:val="0"/>
          <w:numId w:val="139"/>
        </w:numPr>
        <w:spacing w:before="120"/>
        <w:jc w:val="both"/>
        <w:rPr>
          <w:color w:val="000000"/>
        </w:rPr>
      </w:pPr>
      <w:r w:rsidRPr="00AA2D0B">
        <w:rPr>
          <w:color w:val="000000"/>
        </w:rPr>
        <w:lastRenderedPageBreak/>
        <w:t xml:space="preserve">Magyarország Nemzeti Katonai Stratégiája, Honvédelmi Minisztérium 2012. </w:t>
      </w:r>
    </w:p>
    <w:p w:rsidR="00DF1590" w:rsidRPr="00AA2D0B" w:rsidRDefault="00DF1590" w:rsidP="00977D24">
      <w:pPr>
        <w:pStyle w:val="Listaszerbekezds"/>
        <w:numPr>
          <w:ilvl w:val="0"/>
          <w:numId w:val="139"/>
        </w:numPr>
        <w:spacing w:before="120"/>
        <w:jc w:val="both"/>
        <w:rPr>
          <w:color w:val="000000"/>
        </w:rPr>
      </w:pPr>
      <w:r w:rsidRPr="00AA2D0B">
        <w:rPr>
          <w:color w:val="000000"/>
        </w:rPr>
        <w:t>Ált/43 Magyar Honvédség Összhader</w:t>
      </w:r>
      <w:r w:rsidRPr="00AA2D0B">
        <w:rPr>
          <w:rFonts w:hint="eastAsia"/>
          <w:color w:val="000000"/>
        </w:rPr>
        <w:t>ő</w:t>
      </w:r>
      <w:r w:rsidRPr="00AA2D0B">
        <w:rPr>
          <w:color w:val="000000"/>
        </w:rPr>
        <w:t xml:space="preserve">nemi doktrína 3. kiadás, 2012. </w:t>
      </w:r>
    </w:p>
    <w:p w:rsidR="00DF1590" w:rsidRPr="00AA2D0B" w:rsidRDefault="00DF1590" w:rsidP="00977D24">
      <w:pPr>
        <w:pStyle w:val="Listaszerbekezds"/>
        <w:numPr>
          <w:ilvl w:val="0"/>
          <w:numId w:val="139"/>
        </w:numPr>
        <w:spacing w:before="120"/>
        <w:jc w:val="both"/>
        <w:rPr>
          <w:color w:val="000000"/>
        </w:rPr>
      </w:pPr>
      <w:r w:rsidRPr="00AA2D0B">
        <w:rPr>
          <w:rFonts w:hint="eastAsia"/>
          <w:color w:val="000000"/>
        </w:rPr>
        <w:t>Á</w:t>
      </w:r>
      <w:r w:rsidRPr="00AA2D0B">
        <w:rPr>
          <w:color w:val="000000"/>
        </w:rPr>
        <w:t>lt/57 Információs M</w:t>
      </w:r>
      <w:r w:rsidRPr="00AA2D0B">
        <w:rPr>
          <w:rFonts w:hint="eastAsia"/>
          <w:color w:val="000000"/>
        </w:rPr>
        <w:t>ű</w:t>
      </w:r>
      <w:r w:rsidRPr="00AA2D0B">
        <w:rPr>
          <w:color w:val="000000"/>
        </w:rPr>
        <w:t xml:space="preserve">veletek Doktrína 1. kiadás, a Magyar Honvédség kiadványa 2014. </w:t>
      </w:r>
    </w:p>
    <w:p w:rsidR="00DF1590" w:rsidRPr="00AA2D0B" w:rsidRDefault="00DF1590" w:rsidP="00977D24">
      <w:pPr>
        <w:pStyle w:val="Listaszerbekezds"/>
        <w:numPr>
          <w:ilvl w:val="0"/>
          <w:numId w:val="139"/>
        </w:numPr>
        <w:spacing w:before="120"/>
        <w:jc w:val="both"/>
        <w:rPr>
          <w:color w:val="000000"/>
        </w:rPr>
      </w:pPr>
      <w:r w:rsidRPr="00AA2D0B">
        <w:rPr>
          <w:color w:val="000000"/>
        </w:rPr>
        <w:t>Magyar Honvédség Összhader</w:t>
      </w:r>
      <w:r w:rsidRPr="00AA2D0B">
        <w:rPr>
          <w:rFonts w:hint="eastAsia"/>
          <w:color w:val="000000"/>
        </w:rPr>
        <w:t>ő</w:t>
      </w:r>
      <w:r w:rsidRPr="00AA2D0B">
        <w:rPr>
          <w:color w:val="000000"/>
        </w:rPr>
        <w:t xml:space="preserve">nemi Elektronikai Hadviselés Doktrína 2. kiadás, a Magyar Honvédség Kiadványa 2014. </w:t>
      </w:r>
    </w:p>
    <w:p w:rsidR="00DF1590" w:rsidRPr="00AA2D0B" w:rsidRDefault="00DF1590" w:rsidP="00977D24">
      <w:pPr>
        <w:pStyle w:val="Listaszerbekezds"/>
        <w:numPr>
          <w:ilvl w:val="0"/>
          <w:numId w:val="139"/>
        </w:numPr>
        <w:spacing w:before="120"/>
        <w:jc w:val="both"/>
        <w:rPr>
          <w:color w:val="000000"/>
        </w:rPr>
      </w:pPr>
      <w:r w:rsidRPr="00AA2D0B">
        <w:rPr>
          <w:color w:val="000000"/>
        </w:rPr>
        <w:t>Magyar Honvédség Összhader</w:t>
      </w:r>
      <w:r w:rsidRPr="00AA2D0B">
        <w:rPr>
          <w:rFonts w:hint="eastAsia"/>
          <w:color w:val="000000"/>
        </w:rPr>
        <w:t>ő</w:t>
      </w:r>
      <w:r w:rsidRPr="00AA2D0B">
        <w:rPr>
          <w:color w:val="000000"/>
        </w:rPr>
        <w:t>nemi Civil-katonai Együttm</w:t>
      </w:r>
      <w:r w:rsidRPr="00AA2D0B">
        <w:rPr>
          <w:rFonts w:hint="eastAsia"/>
          <w:color w:val="000000"/>
        </w:rPr>
        <w:t>ű</w:t>
      </w:r>
      <w:r w:rsidRPr="00AA2D0B">
        <w:rPr>
          <w:color w:val="000000"/>
        </w:rPr>
        <w:t xml:space="preserve">ködési Doktrína 2. kiadás, a Magyar Honvédség kiadványa 2013. p. IX. </w:t>
      </w:r>
    </w:p>
    <w:p w:rsidR="00DF1590" w:rsidRPr="00AA2D0B" w:rsidRDefault="00DF1590" w:rsidP="00977D24">
      <w:pPr>
        <w:pStyle w:val="Listaszerbekezds"/>
        <w:numPr>
          <w:ilvl w:val="0"/>
          <w:numId w:val="139"/>
        </w:numPr>
        <w:spacing w:before="120"/>
        <w:jc w:val="both"/>
        <w:rPr>
          <w:color w:val="000000"/>
        </w:rPr>
      </w:pPr>
      <w:r w:rsidRPr="00AA2D0B">
        <w:rPr>
          <w:color w:val="000000"/>
        </w:rPr>
        <w:t>Lélektani M</w:t>
      </w:r>
      <w:r w:rsidRPr="00AA2D0B">
        <w:rPr>
          <w:rFonts w:hint="eastAsia"/>
          <w:color w:val="000000"/>
        </w:rPr>
        <w:t>ű</w:t>
      </w:r>
      <w:r w:rsidRPr="00AA2D0B">
        <w:rPr>
          <w:color w:val="000000"/>
        </w:rPr>
        <w:t xml:space="preserve">veletek Doktrína 1. kiadás, Magyar Honvédség kiadványa 2014. p. IX. </w:t>
      </w:r>
    </w:p>
    <w:p w:rsidR="00DF1590" w:rsidRPr="00AA2D0B" w:rsidRDefault="00DF1590" w:rsidP="00977D24">
      <w:pPr>
        <w:pStyle w:val="Listaszerbekezds"/>
        <w:numPr>
          <w:ilvl w:val="0"/>
          <w:numId w:val="139"/>
        </w:numPr>
        <w:spacing w:before="120"/>
        <w:jc w:val="both"/>
        <w:rPr>
          <w:color w:val="000000"/>
        </w:rPr>
      </w:pPr>
      <w:r w:rsidRPr="00AA2D0B">
        <w:rPr>
          <w:color w:val="000000"/>
        </w:rPr>
        <w:t>A MH Összhader</w:t>
      </w:r>
      <w:r w:rsidRPr="00AA2D0B">
        <w:rPr>
          <w:rFonts w:hint="eastAsia"/>
          <w:color w:val="000000"/>
        </w:rPr>
        <w:t>ő</w:t>
      </w:r>
      <w:r w:rsidRPr="00AA2D0B">
        <w:rPr>
          <w:color w:val="000000"/>
        </w:rPr>
        <w:t>nemi Civil-Katonai Együttm</w:t>
      </w:r>
      <w:r w:rsidRPr="00AA2D0B">
        <w:rPr>
          <w:rFonts w:hint="eastAsia"/>
          <w:color w:val="000000"/>
        </w:rPr>
        <w:t>ű</w:t>
      </w:r>
      <w:r w:rsidRPr="00AA2D0B">
        <w:rPr>
          <w:color w:val="000000"/>
        </w:rPr>
        <w:t>ködési Doktrina (2. kiadás). (2013)  Budapest: MH Vezetési és Doktrinális Központ, Doktrinális és Szabályzatfejleszt</w:t>
      </w:r>
      <w:r w:rsidRPr="00AA2D0B">
        <w:rPr>
          <w:rFonts w:hint="eastAsia"/>
          <w:color w:val="000000"/>
        </w:rPr>
        <w:t>ő</w:t>
      </w:r>
      <w:r w:rsidRPr="00AA2D0B">
        <w:rPr>
          <w:color w:val="000000"/>
        </w:rPr>
        <w:t xml:space="preserve"> Osztály</w:t>
      </w:r>
    </w:p>
    <w:p w:rsidR="00DF1590" w:rsidRPr="00AA2D0B" w:rsidRDefault="00DF1590" w:rsidP="00977D24">
      <w:pPr>
        <w:pStyle w:val="Listaszerbekezds"/>
        <w:numPr>
          <w:ilvl w:val="0"/>
          <w:numId w:val="139"/>
        </w:numPr>
        <w:spacing w:before="120"/>
        <w:jc w:val="both"/>
        <w:rPr>
          <w:color w:val="000000"/>
        </w:rPr>
      </w:pPr>
      <w:r w:rsidRPr="00AA2D0B">
        <w:rPr>
          <w:color w:val="000000"/>
        </w:rPr>
        <w:t>AJP 3.4.9 (A) - NATO CIMIC Doktrinája (érv.: 2013. febr. 8. óta)</w:t>
      </w:r>
    </w:p>
    <w:p w:rsidR="00DF1590" w:rsidRPr="00AA2D0B" w:rsidRDefault="00DF1590" w:rsidP="00977D24">
      <w:pPr>
        <w:pStyle w:val="Listaszerbekezds"/>
        <w:numPr>
          <w:ilvl w:val="0"/>
          <w:numId w:val="139"/>
        </w:numPr>
        <w:spacing w:before="120"/>
        <w:jc w:val="both"/>
        <w:rPr>
          <w:color w:val="000000"/>
        </w:rPr>
      </w:pPr>
      <w:r w:rsidRPr="00AA2D0B">
        <w:rPr>
          <w:color w:val="000000"/>
        </w:rPr>
        <w:t>AJP-3.10.1(A)  NATO Lélektani M</w:t>
      </w:r>
      <w:r w:rsidRPr="00AA2D0B">
        <w:rPr>
          <w:rFonts w:hint="eastAsia"/>
          <w:color w:val="000000"/>
        </w:rPr>
        <w:t>ű</w:t>
      </w:r>
      <w:r w:rsidRPr="00AA2D0B">
        <w:rPr>
          <w:color w:val="000000"/>
        </w:rPr>
        <w:t>veletek (PSYOPS) Doktrínája (érv.: 2007. okt. 22. óta)</w:t>
      </w:r>
    </w:p>
    <w:p w:rsidR="00DF1590" w:rsidRPr="00AA2D0B" w:rsidRDefault="00DF1590" w:rsidP="00977D24">
      <w:pPr>
        <w:pStyle w:val="Listaszerbekezds"/>
        <w:numPr>
          <w:ilvl w:val="0"/>
          <w:numId w:val="139"/>
        </w:numPr>
        <w:spacing w:before="120"/>
        <w:jc w:val="both"/>
        <w:rPr>
          <w:color w:val="000000"/>
        </w:rPr>
      </w:pPr>
      <w:r w:rsidRPr="00AA2D0B">
        <w:rPr>
          <w:color w:val="000000"/>
        </w:rPr>
        <w:t>Civil-Military Cooperation Centre of Excellence (CCOE):CIMIC Field Handbook . 4th Edition (2016)</w:t>
      </w:r>
    </w:p>
    <w:p w:rsidR="00DF1590" w:rsidRPr="00AA2D0B" w:rsidRDefault="00DF1590" w:rsidP="00977D24">
      <w:pPr>
        <w:pStyle w:val="Listaszerbekezds"/>
        <w:numPr>
          <w:ilvl w:val="0"/>
          <w:numId w:val="139"/>
        </w:numPr>
        <w:spacing w:before="120"/>
        <w:jc w:val="both"/>
      </w:pPr>
      <w:r w:rsidRPr="00AA2D0B">
        <w:rPr>
          <w:color w:val="000000"/>
        </w:rPr>
        <w:t>AJP</w:t>
      </w:r>
      <w:r w:rsidRPr="00AA2D0B">
        <w:t xml:space="preserve"> 3.4.9 (A) - NATO CIMIC Doktrine</w:t>
      </w:r>
    </w:p>
    <w:p w:rsidR="00DF1590" w:rsidRPr="00AA2D0B" w:rsidRDefault="00DF1590" w:rsidP="00977D24">
      <w:pPr>
        <w:pStyle w:val="lfej"/>
        <w:numPr>
          <w:ilvl w:val="0"/>
          <w:numId w:val="102"/>
        </w:numPr>
        <w:tabs>
          <w:tab w:val="clear" w:pos="4536"/>
          <w:tab w:val="clear" w:pos="9072"/>
        </w:tabs>
        <w:spacing w:before="120"/>
        <w:jc w:val="both"/>
        <w:rPr>
          <w:lang w:val="hu-HU"/>
        </w:rPr>
      </w:pPr>
      <w:r w:rsidRPr="00AA2D0B">
        <w:rPr>
          <w:lang w:val="hu-HU"/>
        </w:rPr>
        <w:t>AJP-3.10.1(A)  NATO PSYOPS Doktrine</w:t>
      </w:r>
    </w:p>
    <w:p w:rsidR="00DF1590" w:rsidRPr="00AA2D0B" w:rsidRDefault="00DF1590" w:rsidP="00977D24">
      <w:pPr>
        <w:pStyle w:val="lfej"/>
        <w:numPr>
          <w:ilvl w:val="1"/>
          <w:numId w:val="15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DF1590" w:rsidRPr="00AA2D0B" w:rsidRDefault="00DF1590" w:rsidP="00977D24">
      <w:pPr>
        <w:pStyle w:val="Listaszerbekezds"/>
        <w:numPr>
          <w:ilvl w:val="0"/>
          <w:numId w:val="139"/>
        </w:numPr>
        <w:spacing w:before="120"/>
        <w:jc w:val="both"/>
        <w:rPr>
          <w:color w:val="000000"/>
        </w:rPr>
      </w:pPr>
      <w:r w:rsidRPr="00AA2D0B">
        <w:rPr>
          <w:color w:val="000000"/>
        </w:rPr>
        <w:t>Rózsa Tibor ezredes: Katonai m</w:t>
      </w:r>
      <w:r w:rsidRPr="00AA2D0B">
        <w:rPr>
          <w:rFonts w:hint="eastAsia"/>
          <w:color w:val="000000"/>
        </w:rPr>
        <w:t>ű</w:t>
      </w:r>
      <w:r w:rsidRPr="00AA2D0B">
        <w:rPr>
          <w:color w:val="000000"/>
        </w:rPr>
        <w:t>veletek támogatása civil képességekkel válságkezel</w:t>
      </w:r>
      <w:r w:rsidRPr="00AA2D0B">
        <w:rPr>
          <w:rFonts w:hint="eastAsia"/>
          <w:color w:val="000000"/>
        </w:rPr>
        <w:t>ő</w:t>
      </w:r>
      <w:r w:rsidRPr="00AA2D0B">
        <w:rPr>
          <w:color w:val="000000"/>
        </w:rPr>
        <w:t xml:space="preserve"> m</w:t>
      </w:r>
      <w:r w:rsidRPr="00AA2D0B">
        <w:rPr>
          <w:rFonts w:hint="eastAsia"/>
          <w:color w:val="000000"/>
        </w:rPr>
        <w:t>ű</w:t>
      </w:r>
      <w:r w:rsidRPr="00AA2D0B">
        <w:rPr>
          <w:color w:val="000000"/>
        </w:rPr>
        <w:t xml:space="preserve">veletekben, Sereg Szemle, 2012. X. évf. 2. szám 2012. április-június </w:t>
      </w:r>
    </w:p>
    <w:p w:rsidR="00DF1590" w:rsidRPr="00AA2D0B" w:rsidRDefault="00DF1590" w:rsidP="00977D24">
      <w:pPr>
        <w:pStyle w:val="Listaszerbekezds"/>
        <w:numPr>
          <w:ilvl w:val="0"/>
          <w:numId w:val="139"/>
        </w:numPr>
        <w:spacing w:before="120"/>
        <w:jc w:val="both"/>
        <w:rPr>
          <w:color w:val="000000"/>
        </w:rPr>
      </w:pPr>
      <w:r w:rsidRPr="00AA2D0B">
        <w:rPr>
          <w:color w:val="000000"/>
        </w:rPr>
        <w:t>Tapasztalatfeldolgozó Kézikönyv. Budapest: MH M</w:t>
      </w:r>
      <w:r w:rsidRPr="00AA2D0B">
        <w:rPr>
          <w:rFonts w:hint="eastAsia"/>
          <w:color w:val="000000"/>
        </w:rPr>
        <w:t>ű</w:t>
      </w:r>
      <w:r w:rsidRPr="00AA2D0B">
        <w:rPr>
          <w:color w:val="000000"/>
        </w:rPr>
        <w:t xml:space="preserve">veleti Központ, 2010. </w:t>
      </w:r>
    </w:p>
    <w:p w:rsidR="00DF1590" w:rsidRPr="00AA2D0B" w:rsidRDefault="00DF1590" w:rsidP="00977D24">
      <w:pPr>
        <w:pStyle w:val="Listaszerbekezds"/>
        <w:numPr>
          <w:ilvl w:val="0"/>
          <w:numId w:val="139"/>
        </w:numPr>
        <w:spacing w:before="120"/>
        <w:jc w:val="both"/>
        <w:rPr>
          <w:color w:val="000000"/>
        </w:rPr>
      </w:pPr>
      <w:r w:rsidRPr="00AA2D0B">
        <w:rPr>
          <w:color w:val="000000"/>
        </w:rPr>
        <w:t>74/2008. (HK 15.) HM utasítás „a Magyar Honvédség m</w:t>
      </w:r>
      <w:r w:rsidRPr="00AA2D0B">
        <w:rPr>
          <w:rFonts w:hint="eastAsia"/>
          <w:color w:val="000000"/>
        </w:rPr>
        <w:t>ű</w:t>
      </w:r>
      <w:r w:rsidRPr="00AA2D0B">
        <w:rPr>
          <w:color w:val="000000"/>
        </w:rPr>
        <w:t>veleti tapasztalat-feldolgozó rendszere kialakításáról és m</w:t>
      </w:r>
      <w:r w:rsidRPr="00AA2D0B">
        <w:rPr>
          <w:rFonts w:hint="eastAsia"/>
          <w:color w:val="000000"/>
        </w:rPr>
        <w:t>ű</w:t>
      </w:r>
      <w:r w:rsidRPr="00AA2D0B">
        <w:rPr>
          <w:color w:val="000000"/>
        </w:rPr>
        <w:t>ködtetésér</w:t>
      </w:r>
      <w:r w:rsidRPr="00AA2D0B">
        <w:rPr>
          <w:rFonts w:hint="eastAsia"/>
          <w:color w:val="000000"/>
        </w:rPr>
        <w:t>ő</w:t>
      </w:r>
      <w:r w:rsidRPr="00AA2D0B">
        <w:rPr>
          <w:color w:val="000000"/>
        </w:rPr>
        <w:t>l”;</w:t>
      </w:r>
    </w:p>
    <w:p w:rsidR="00DF1590" w:rsidRPr="00AA2D0B" w:rsidRDefault="00DF1590" w:rsidP="00977D24">
      <w:pPr>
        <w:pStyle w:val="Listaszerbekezds"/>
        <w:numPr>
          <w:ilvl w:val="0"/>
          <w:numId w:val="139"/>
        </w:numPr>
        <w:spacing w:before="120"/>
        <w:jc w:val="both"/>
        <w:rPr>
          <w:color w:val="000000"/>
        </w:rPr>
      </w:pPr>
      <w:r w:rsidRPr="00AA2D0B">
        <w:rPr>
          <w:color w:val="000000"/>
        </w:rPr>
        <w:t>165/2008. (HK 20.) HM HVKF intézkedése „a katonai szervezetek feladatairól a magyar honvédség tapasztalat-feldolgozó rendszere kialakításában és m</w:t>
      </w:r>
      <w:r w:rsidRPr="00AA2D0B">
        <w:rPr>
          <w:rFonts w:hint="eastAsia"/>
          <w:color w:val="000000"/>
        </w:rPr>
        <w:t>ű</w:t>
      </w:r>
      <w:r w:rsidRPr="00AA2D0B">
        <w:rPr>
          <w:color w:val="000000"/>
        </w:rPr>
        <w:t>ködtetésében”;</w:t>
      </w:r>
    </w:p>
    <w:p w:rsidR="00DF1590" w:rsidRPr="00AA2D0B" w:rsidRDefault="00DF1590" w:rsidP="00977D24">
      <w:pPr>
        <w:pStyle w:val="Listaszerbekezds"/>
        <w:numPr>
          <w:ilvl w:val="0"/>
          <w:numId w:val="139"/>
        </w:numPr>
        <w:spacing w:before="120"/>
        <w:jc w:val="both"/>
        <w:rPr>
          <w:color w:val="000000"/>
        </w:rPr>
      </w:pPr>
      <w:r w:rsidRPr="00AA2D0B">
        <w:rPr>
          <w:rFonts w:hint="eastAsia"/>
          <w:color w:val="000000"/>
        </w:rPr>
        <w:t>Á</w:t>
      </w:r>
      <w:r w:rsidRPr="00AA2D0B">
        <w:rPr>
          <w:color w:val="000000"/>
        </w:rPr>
        <w:t>lt/31 A Magyar Honvédség M</w:t>
      </w:r>
      <w:r w:rsidRPr="00AA2D0B">
        <w:rPr>
          <w:rFonts w:hint="eastAsia"/>
          <w:color w:val="000000"/>
        </w:rPr>
        <w:t>ű</w:t>
      </w:r>
      <w:r w:rsidRPr="00AA2D0B">
        <w:rPr>
          <w:color w:val="000000"/>
        </w:rPr>
        <w:t>veleti Tapasztalat-feldolgozó Rendszerének M</w:t>
      </w:r>
      <w:r w:rsidRPr="00AA2D0B">
        <w:rPr>
          <w:rFonts w:hint="eastAsia"/>
          <w:color w:val="000000"/>
        </w:rPr>
        <w:t>ű</w:t>
      </w:r>
      <w:r w:rsidRPr="00AA2D0B">
        <w:rPr>
          <w:color w:val="000000"/>
        </w:rPr>
        <w:t>ködési Szabályzata, 2010;</w:t>
      </w:r>
    </w:p>
    <w:p w:rsidR="00DF1590" w:rsidRPr="00AA2D0B" w:rsidRDefault="00DF1590" w:rsidP="00977D24">
      <w:pPr>
        <w:pStyle w:val="Listaszerbekezds"/>
        <w:numPr>
          <w:ilvl w:val="0"/>
          <w:numId w:val="139"/>
        </w:numPr>
        <w:spacing w:before="120"/>
        <w:jc w:val="both"/>
        <w:rPr>
          <w:color w:val="000000"/>
        </w:rPr>
      </w:pPr>
      <w:r w:rsidRPr="00AA2D0B">
        <w:rPr>
          <w:color w:val="000000"/>
        </w:rPr>
        <w:t>18/965 Tapasztalat-feldolgozó Kézikönyv, Magyar Honvédség M</w:t>
      </w:r>
      <w:r w:rsidRPr="00AA2D0B">
        <w:rPr>
          <w:rFonts w:hint="eastAsia"/>
          <w:color w:val="000000"/>
        </w:rPr>
        <w:t>ű</w:t>
      </w:r>
      <w:r w:rsidRPr="00AA2D0B">
        <w:rPr>
          <w:color w:val="000000"/>
        </w:rPr>
        <w:t>veleti Központ, 2010;</w:t>
      </w:r>
    </w:p>
    <w:p w:rsidR="00DF1590" w:rsidRPr="00AA2D0B" w:rsidRDefault="00DF1590" w:rsidP="00977D24">
      <w:pPr>
        <w:pStyle w:val="Listaszerbekezds"/>
        <w:numPr>
          <w:ilvl w:val="0"/>
          <w:numId w:val="139"/>
        </w:numPr>
        <w:spacing w:before="120"/>
        <w:jc w:val="both"/>
        <w:rPr>
          <w:color w:val="000000"/>
        </w:rPr>
      </w:pPr>
      <w:r w:rsidRPr="00AA2D0B">
        <w:rPr>
          <w:color w:val="000000"/>
        </w:rPr>
        <w:t>18/981 Központi Tapasztalat-adatbázis M</w:t>
      </w:r>
      <w:r w:rsidRPr="00AA2D0B">
        <w:rPr>
          <w:rFonts w:hint="eastAsia"/>
          <w:color w:val="000000"/>
        </w:rPr>
        <w:t>ű</w:t>
      </w:r>
      <w:r w:rsidRPr="00AA2D0B">
        <w:rPr>
          <w:color w:val="000000"/>
        </w:rPr>
        <w:t>ködtetési Kézikönyv, Magyar Honvédség M</w:t>
      </w:r>
      <w:r w:rsidRPr="00AA2D0B">
        <w:rPr>
          <w:rFonts w:hint="eastAsia"/>
          <w:color w:val="000000"/>
        </w:rPr>
        <w:t>ű</w:t>
      </w:r>
      <w:r w:rsidRPr="00AA2D0B">
        <w:rPr>
          <w:color w:val="000000"/>
        </w:rPr>
        <w:t>veleti Központ, 2010;</w:t>
      </w:r>
    </w:p>
    <w:p w:rsidR="00DF1590" w:rsidRPr="00AA2D0B" w:rsidRDefault="00DF1590" w:rsidP="00977D24">
      <w:pPr>
        <w:pStyle w:val="Listaszerbekezds"/>
        <w:numPr>
          <w:ilvl w:val="0"/>
          <w:numId w:val="139"/>
        </w:numPr>
        <w:spacing w:before="120"/>
        <w:jc w:val="both"/>
        <w:rPr>
          <w:color w:val="000000"/>
        </w:rPr>
      </w:pPr>
      <w:r w:rsidRPr="00AA2D0B">
        <w:rPr>
          <w:color w:val="000000"/>
        </w:rPr>
        <w:t>NATO Katonai Tanácsa MCM-0111-2008 számú irányelve (NATO Lessons Learned Policy);</w:t>
      </w:r>
    </w:p>
    <w:p w:rsidR="00DF1590" w:rsidRPr="00AA2D0B" w:rsidRDefault="00DF1590" w:rsidP="00977D24">
      <w:pPr>
        <w:pStyle w:val="Listaszerbekezds"/>
        <w:numPr>
          <w:ilvl w:val="0"/>
          <w:numId w:val="139"/>
        </w:numPr>
        <w:spacing w:before="120"/>
        <w:jc w:val="both"/>
      </w:pPr>
      <w:r w:rsidRPr="00AA2D0B">
        <w:rPr>
          <w:color w:val="000000"/>
        </w:rPr>
        <w:t>NATO</w:t>
      </w:r>
      <w:r w:rsidRPr="00AA2D0B">
        <w:t xml:space="preserve"> f</w:t>
      </w:r>
      <w:r w:rsidRPr="00AA2D0B">
        <w:rPr>
          <w:rFonts w:hint="eastAsia"/>
        </w:rPr>
        <w:t>ő</w:t>
      </w:r>
      <w:r w:rsidRPr="00AA2D0B">
        <w:t>parancsnokok tapasztalat-feldolgozásról szóló 80-6 számú közös utasítása (80-6 NATO BI-SC Directive Lessons Learned);</w:t>
      </w:r>
    </w:p>
    <w:p w:rsidR="00DF1590" w:rsidRPr="00AA2D0B" w:rsidRDefault="00DF1590" w:rsidP="00977D24">
      <w:pPr>
        <w:pStyle w:val="Listaszerbekezds"/>
        <w:numPr>
          <w:ilvl w:val="0"/>
          <w:numId w:val="139"/>
        </w:numPr>
        <w:spacing w:before="120"/>
        <w:jc w:val="both"/>
        <w:rPr>
          <w:color w:val="000000"/>
        </w:rPr>
      </w:pPr>
      <w:r w:rsidRPr="00AA2D0B">
        <w:rPr>
          <w:color w:val="000000"/>
        </w:rPr>
        <w:t>NATO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és Tapasztalat-feldolgozó Központ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kézikönyv 3. kiadás (NATO JALLC Joint Analysis Handbook – 3rd Edition), NATO Joint Analysis and Lessons Learned Centre, 2007;</w:t>
      </w:r>
    </w:p>
    <w:p w:rsidR="00DF1590" w:rsidRPr="00AA2D0B" w:rsidRDefault="00DF1590" w:rsidP="00977D24">
      <w:pPr>
        <w:pStyle w:val="Listaszerbekezds"/>
        <w:numPr>
          <w:ilvl w:val="0"/>
          <w:numId w:val="139"/>
        </w:numPr>
        <w:spacing w:before="120"/>
        <w:jc w:val="both"/>
        <w:rPr>
          <w:color w:val="000000"/>
        </w:rPr>
      </w:pPr>
      <w:r w:rsidRPr="00AA2D0B">
        <w:rPr>
          <w:color w:val="000000"/>
        </w:rPr>
        <w:t>NATO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és Tapasztalat-feldolgozó Központ tapasztalat-feldolgozó kézikönyv (NATO JALLC Joint Lessons Learned Handbook – 1st Edition), NATO Joint Analysis and Lessons Learned Centre, 2010;</w:t>
      </w:r>
    </w:p>
    <w:p w:rsidR="00DF1590" w:rsidRPr="00AA2D0B" w:rsidRDefault="00DF1590" w:rsidP="00977D24">
      <w:pPr>
        <w:pStyle w:val="Listaszerbekezds"/>
        <w:numPr>
          <w:ilvl w:val="0"/>
          <w:numId w:val="139"/>
        </w:numPr>
        <w:spacing w:before="120"/>
        <w:jc w:val="both"/>
        <w:rPr>
          <w:color w:val="000000"/>
        </w:rPr>
      </w:pPr>
      <w:r w:rsidRPr="00AA2D0B">
        <w:rPr>
          <w:color w:val="000000"/>
        </w:rPr>
        <w:lastRenderedPageBreak/>
        <w:t>FM 5-0 The Operations Process, Headquarters Department of the Army, US Army, 2010;</w:t>
      </w:r>
    </w:p>
    <w:p w:rsidR="00DF1590" w:rsidRPr="00AA2D0B" w:rsidRDefault="00DF1590" w:rsidP="00977D24">
      <w:pPr>
        <w:pStyle w:val="Listaszerbekezds"/>
        <w:numPr>
          <w:ilvl w:val="0"/>
          <w:numId w:val="139"/>
        </w:numPr>
        <w:spacing w:before="120"/>
        <w:jc w:val="both"/>
        <w:rPr>
          <w:color w:val="000000"/>
        </w:rPr>
      </w:pPr>
      <w:r w:rsidRPr="00AA2D0B">
        <w:rPr>
          <w:color w:val="000000"/>
        </w:rPr>
        <w:t>FM 6-0 Mission Command: Command and Control of Army Forces, Headquarters Department of the Army, US Army, 2003;</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Juhász Zoltán </w:t>
      </w:r>
      <w:r w:rsidRPr="00AA2D0B">
        <w:rPr>
          <w:rFonts w:hint="eastAsia"/>
          <w:color w:val="000000"/>
        </w:rPr>
        <w:t>ő</w:t>
      </w:r>
      <w:r w:rsidRPr="00AA2D0B">
        <w:rPr>
          <w:color w:val="000000"/>
        </w:rPr>
        <w:t>rnagy: A tapasztalat-feldolgozás múltja, jelene és jöv</w:t>
      </w:r>
      <w:r w:rsidRPr="00AA2D0B">
        <w:rPr>
          <w:rFonts w:hint="eastAsia"/>
          <w:color w:val="000000"/>
        </w:rPr>
        <w:t>ő</w:t>
      </w:r>
      <w:r w:rsidRPr="00AA2D0B">
        <w:rPr>
          <w:color w:val="000000"/>
        </w:rPr>
        <w:t>je a Magyar Honvédségben, Honvédségi Szemle online plusz1 1. évfolyam 1. szám, HM Zrínyi Kommunikációs Nonprofit Kft. Budapest 2010. augusztus;</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Juhász Zoltán </w:t>
      </w:r>
      <w:r w:rsidRPr="00AA2D0B">
        <w:rPr>
          <w:rFonts w:hint="eastAsia"/>
          <w:color w:val="000000"/>
        </w:rPr>
        <w:t>ő</w:t>
      </w:r>
      <w:r w:rsidRPr="00AA2D0B">
        <w:rPr>
          <w:color w:val="000000"/>
        </w:rPr>
        <w:t>rnagy: A Magyar Honvédség Központi Tapasztalat-adatbázis Rendszer, Honvédségi Szemle 64. évfolyam 6. szám, HM Zrínyi Kommunikációs Nonprofit Kft. Budapest 2010. november.</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 MC 411/1. – a NATO Katonai Bizottságának döntése a civil-katonai együttm</w:t>
      </w:r>
      <w:r w:rsidRPr="00AA2D0B">
        <w:rPr>
          <w:rFonts w:hint="eastAsia"/>
          <w:color w:val="000000"/>
        </w:rPr>
        <w:t>ű</w:t>
      </w:r>
      <w:r w:rsidRPr="00AA2D0B">
        <w:rPr>
          <w:color w:val="000000"/>
        </w:rPr>
        <w:t>ködés (CIMIC) katonai irányelveir</w:t>
      </w:r>
      <w:r w:rsidRPr="00AA2D0B">
        <w:rPr>
          <w:rFonts w:hint="eastAsia"/>
          <w:color w:val="000000"/>
        </w:rPr>
        <w:t>ő</w:t>
      </w:r>
      <w:r w:rsidRPr="00AA2D0B">
        <w:rPr>
          <w:color w:val="000000"/>
        </w:rPr>
        <w:t xml:space="preserve">l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MC 0422/4. NATO Military Policy on Information Operations https://publicintelligence.net/nato-io-policy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NATO CIMIC funkcionális tervezési útmutatója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NATO PSYOPS funkcionális tervezési útmutatója </w:t>
      </w:r>
    </w:p>
    <w:p w:rsidR="00DF1590" w:rsidRPr="00AA2D0B" w:rsidRDefault="00DF1590" w:rsidP="00977D24">
      <w:pPr>
        <w:pStyle w:val="Listaszerbekezds"/>
        <w:numPr>
          <w:ilvl w:val="0"/>
          <w:numId w:val="139"/>
        </w:numPr>
        <w:spacing w:before="120"/>
        <w:jc w:val="both"/>
        <w:rPr>
          <w:color w:val="000000"/>
        </w:rPr>
      </w:pPr>
      <w:r w:rsidRPr="00AA2D0B">
        <w:rPr>
          <w:color w:val="000000"/>
        </w:rPr>
        <w:t>A Magyar Honvédség Összhader</w:t>
      </w:r>
      <w:r w:rsidRPr="00AA2D0B">
        <w:rPr>
          <w:rFonts w:hint="eastAsia"/>
          <w:color w:val="000000"/>
        </w:rPr>
        <w:t>ő</w:t>
      </w:r>
      <w:r w:rsidRPr="00AA2D0B">
        <w:rPr>
          <w:color w:val="000000"/>
        </w:rPr>
        <w:t>nemi CIMIC Doktrínája. (1.kiadás) Budapest: HM HVK Hadm</w:t>
      </w:r>
      <w:r w:rsidRPr="00AA2D0B">
        <w:rPr>
          <w:rFonts w:hint="eastAsia"/>
          <w:color w:val="000000"/>
        </w:rPr>
        <w:t>ű</w:t>
      </w:r>
      <w:r w:rsidRPr="00AA2D0B">
        <w:rPr>
          <w:color w:val="000000"/>
        </w:rPr>
        <w:t>veleti és Kiképzési Csoportf</w:t>
      </w:r>
      <w:r w:rsidRPr="00AA2D0B">
        <w:rPr>
          <w:rFonts w:hint="eastAsia"/>
          <w:color w:val="000000"/>
        </w:rPr>
        <w:t>ő</w:t>
      </w:r>
      <w:r w:rsidRPr="00AA2D0B">
        <w:rPr>
          <w:color w:val="000000"/>
        </w:rPr>
        <w:t xml:space="preserve">nökség </w:t>
      </w:r>
    </w:p>
    <w:p w:rsidR="00DF1590" w:rsidRPr="00AA2D0B" w:rsidRDefault="00DF1590" w:rsidP="00977D24">
      <w:pPr>
        <w:pStyle w:val="Listaszerbekezds"/>
        <w:numPr>
          <w:ilvl w:val="0"/>
          <w:numId w:val="139"/>
        </w:numPr>
        <w:spacing w:before="120"/>
        <w:jc w:val="both"/>
        <w:rPr>
          <w:color w:val="000000"/>
        </w:rPr>
      </w:pPr>
      <w:r w:rsidRPr="00AA2D0B">
        <w:rPr>
          <w:color w:val="000000"/>
        </w:rPr>
        <w:t>MC133/3- a NATO hadm</w:t>
      </w:r>
      <w:r w:rsidRPr="00AA2D0B">
        <w:rPr>
          <w:rFonts w:hint="eastAsia"/>
          <w:color w:val="000000"/>
        </w:rPr>
        <w:t>ű</w:t>
      </w:r>
      <w:r w:rsidRPr="00AA2D0B">
        <w:rPr>
          <w:color w:val="000000"/>
        </w:rPr>
        <w:t xml:space="preserve">veleti tervezés rendszere </w:t>
      </w:r>
    </w:p>
    <w:p w:rsidR="00DF1590" w:rsidRPr="00AA2D0B" w:rsidRDefault="00DF1590" w:rsidP="00977D24">
      <w:pPr>
        <w:pStyle w:val="Listaszerbekezds"/>
        <w:numPr>
          <w:ilvl w:val="0"/>
          <w:numId w:val="139"/>
        </w:numPr>
        <w:spacing w:before="120"/>
        <w:jc w:val="both"/>
      </w:pPr>
      <w:r w:rsidRPr="00AA2D0B">
        <w:rPr>
          <w:color w:val="000000"/>
        </w:rPr>
        <w:t>MC</w:t>
      </w:r>
      <w:r w:rsidRPr="00AA2D0B">
        <w:t xml:space="preserve"> 402 – a NATO lélektani m</w:t>
      </w:r>
      <w:r w:rsidRPr="00AA2D0B">
        <w:rPr>
          <w:rFonts w:hint="eastAsia"/>
        </w:rPr>
        <w:t>ű</w:t>
      </w:r>
      <w:r w:rsidRPr="00AA2D0B">
        <w:t xml:space="preserve">veletek irányelvei </w:t>
      </w:r>
    </w:p>
    <w:p w:rsidR="00DF1590" w:rsidRPr="00AA2D0B" w:rsidRDefault="00DF1590" w:rsidP="00977D24">
      <w:pPr>
        <w:pStyle w:val="Listaszerbekezds"/>
        <w:numPr>
          <w:ilvl w:val="0"/>
          <w:numId w:val="139"/>
        </w:numPr>
        <w:spacing w:before="120"/>
        <w:jc w:val="both"/>
        <w:rPr>
          <w:color w:val="000000"/>
        </w:rPr>
      </w:pPr>
      <w:r w:rsidRPr="00AA2D0B">
        <w:rPr>
          <w:color w:val="000000"/>
        </w:rPr>
        <w:t>MC 402 – a NATO lélektani m</w:t>
      </w:r>
      <w:r w:rsidRPr="00AA2D0B">
        <w:rPr>
          <w:rFonts w:hint="eastAsia"/>
          <w:color w:val="000000"/>
        </w:rPr>
        <w:t>ű</w:t>
      </w:r>
      <w:r w:rsidRPr="00AA2D0B">
        <w:rPr>
          <w:color w:val="000000"/>
        </w:rPr>
        <w:t>veletek irányelvei (NATO PSYOPS Policy)</w:t>
      </w:r>
    </w:p>
    <w:p w:rsidR="00DF1590" w:rsidRPr="00AA2D0B" w:rsidRDefault="00DF1590" w:rsidP="00977D24">
      <w:pPr>
        <w:pStyle w:val="Listaszerbekezds"/>
        <w:numPr>
          <w:ilvl w:val="0"/>
          <w:numId w:val="139"/>
        </w:numPr>
        <w:spacing w:before="120"/>
        <w:jc w:val="both"/>
        <w:rPr>
          <w:color w:val="000000"/>
        </w:rPr>
      </w:pPr>
      <w:r w:rsidRPr="00AA2D0B">
        <w:rPr>
          <w:color w:val="000000"/>
        </w:rPr>
        <w:t>MC 402/2. – a NATO lélektani m</w:t>
      </w:r>
      <w:r w:rsidRPr="00AA2D0B">
        <w:rPr>
          <w:rFonts w:hint="eastAsia"/>
          <w:color w:val="000000"/>
        </w:rPr>
        <w:t>ű</w:t>
      </w:r>
      <w:r w:rsidRPr="00AA2D0B">
        <w:rPr>
          <w:color w:val="000000"/>
        </w:rPr>
        <w:t xml:space="preserve">veletek irányelvei (NATO PSYOPS Policy) https://publicintelligence.net/nato-psyops-policy (letöltve: 2014. május 04.) </w:t>
      </w:r>
    </w:p>
    <w:p w:rsidR="00DF1590" w:rsidRPr="00AA2D0B" w:rsidRDefault="00DF1590" w:rsidP="00977D24">
      <w:pPr>
        <w:pStyle w:val="Listaszerbekezds"/>
        <w:numPr>
          <w:ilvl w:val="0"/>
          <w:numId w:val="139"/>
        </w:numPr>
        <w:spacing w:before="120"/>
        <w:jc w:val="both"/>
        <w:rPr>
          <w:color w:val="000000"/>
        </w:rPr>
      </w:pPr>
      <w:r w:rsidRPr="00AA2D0B">
        <w:rPr>
          <w:color w:val="000000"/>
        </w:rPr>
        <w:t>Egyesített Hader</w:t>
      </w:r>
      <w:r w:rsidRPr="00AA2D0B">
        <w:rPr>
          <w:rFonts w:hint="eastAsia"/>
          <w:color w:val="000000"/>
        </w:rPr>
        <w:t>ő</w:t>
      </w:r>
      <w:r w:rsidRPr="00AA2D0B">
        <w:rPr>
          <w:color w:val="000000"/>
        </w:rPr>
        <w:t>nemi Doktrína a civil-katonai kapcsolattartásról. Budapest: HVK Védelmi Tervezési F</w:t>
      </w:r>
      <w:r w:rsidRPr="00AA2D0B">
        <w:rPr>
          <w:rFonts w:hint="eastAsia"/>
          <w:color w:val="000000"/>
        </w:rPr>
        <w:t>ő</w:t>
      </w:r>
      <w:r w:rsidRPr="00AA2D0B">
        <w:rPr>
          <w:color w:val="000000"/>
        </w:rPr>
        <w:t>csoportf</w:t>
      </w:r>
      <w:r w:rsidRPr="00AA2D0B">
        <w:rPr>
          <w:rFonts w:hint="eastAsia"/>
          <w:color w:val="000000"/>
        </w:rPr>
        <w:t>ő</w:t>
      </w:r>
      <w:r w:rsidRPr="00AA2D0B">
        <w:rPr>
          <w:color w:val="000000"/>
        </w:rPr>
        <w:t xml:space="preserve">nökség </w:t>
      </w:r>
    </w:p>
    <w:p w:rsidR="00DF1590" w:rsidRPr="00AA2D0B" w:rsidRDefault="00DF1590" w:rsidP="00977D24">
      <w:pPr>
        <w:pStyle w:val="Listaszerbekezds"/>
        <w:numPr>
          <w:ilvl w:val="0"/>
          <w:numId w:val="139"/>
        </w:numPr>
        <w:spacing w:before="120"/>
        <w:jc w:val="both"/>
        <w:rPr>
          <w:color w:val="000000"/>
        </w:rPr>
      </w:pPr>
      <w:r w:rsidRPr="00AA2D0B">
        <w:rPr>
          <w:color w:val="000000"/>
        </w:rPr>
        <w:t>AJP-9 – a NATO CIMIC Doktrina (érv.: 2003- 2008. okt.)</w:t>
      </w:r>
    </w:p>
    <w:p w:rsidR="00DF1590" w:rsidRPr="00AA2D0B" w:rsidRDefault="00DF1590" w:rsidP="00977D24">
      <w:pPr>
        <w:pStyle w:val="Listaszerbekezds"/>
        <w:numPr>
          <w:ilvl w:val="0"/>
          <w:numId w:val="139"/>
        </w:numPr>
        <w:spacing w:before="120"/>
        <w:jc w:val="both"/>
        <w:rPr>
          <w:color w:val="000000"/>
        </w:rPr>
      </w:pPr>
      <w:r w:rsidRPr="00AA2D0B">
        <w:rPr>
          <w:color w:val="000000"/>
        </w:rPr>
        <w:t>AJP-3.7. NATO lélektani m</w:t>
      </w:r>
      <w:r w:rsidRPr="00AA2D0B">
        <w:rPr>
          <w:rFonts w:hint="eastAsia"/>
          <w:color w:val="000000"/>
        </w:rPr>
        <w:t>ű</w:t>
      </w:r>
      <w:r w:rsidRPr="00AA2D0B">
        <w:rPr>
          <w:color w:val="000000"/>
        </w:rPr>
        <w:t xml:space="preserve">veletek doktrínája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FM 41-10 Civil-katonai kapcsolattartás </w:t>
      </w:r>
    </w:p>
    <w:p w:rsidR="00DF1590" w:rsidRPr="00AA2D0B" w:rsidRDefault="00DF1590" w:rsidP="00977D24">
      <w:pPr>
        <w:pStyle w:val="Listaszerbekezds"/>
        <w:numPr>
          <w:ilvl w:val="0"/>
          <w:numId w:val="139"/>
        </w:numPr>
        <w:spacing w:before="120"/>
        <w:jc w:val="both"/>
        <w:rPr>
          <w:color w:val="000000"/>
        </w:rPr>
      </w:pPr>
      <w:r w:rsidRPr="00AA2D0B">
        <w:rPr>
          <w:color w:val="000000"/>
        </w:rPr>
        <w:t>AJP – 01 (B) NATO Szövetséges Összhader</w:t>
      </w:r>
      <w:r w:rsidRPr="00AA2D0B">
        <w:rPr>
          <w:rFonts w:hint="eastAsia"/>
          <w:color w:val="000000"/>
        </w:rPr>
        <w:t>ő</w:t>
      </w:r>
      <w:r w:rsidRPr="00AA2D0B">
        <w:rPr>
          <w:color w:val="000000"/>
        </w:rPr>
        <w:t xml:space="preserve">nemi Doktrína </w:t>
      </w:r>
    </w:p>
    <w:p w:rsidR="00DF1590" w:rsidRPr="00AA2D0B" w:rsidRDefault="00DF1590" w:rsidP="00977D24">
      <w:pPr>
        <w:pStyle w:val="Listaszerbekezds"/>
        <w:numPr>
          <w:ilvl w:val="0"/>
          <w:numId w:val="139"/>
        </w:numPr>
        <w:spacing w:before="120"/>
        <w:jc w:val="both"/>
        <w:rPr>
          <w:color w:val="000000"/>
        </w:rPr>
      </w:pPr>
      <w:r w:rsidRPr="00AA2D0B">
        <w:rPr>
          <w:color w:val="000000"/>
        </w:rPr>
        <w:t>AJP-3. – NATO szövetséges összhader</w:t>
      </w:r>
      <w:r w:rsidRPr="00AA2D0B">
        <w:rPr>
          <w:rFonts w:hint="eastAsia"/>
          <w:color w:val="000000"/>
        </w:rPr>
        <w:t>ő</w:t>
      </w:r>
      <w:r w:rsidRPr="00AA2D0B">
        <w:rPr>
          <w:color w:val="000000"/>
        </w:rPr>
        <w:t>nemi hadm</w:t>
      </w:r>
      <w:r w:rsidRPr="00AA2D0B">
        <w:rPr>
          <w:rFonts w:hint="eastAsia"/>
          <w:color w:val="000000"/>
        </w:rPr>
        <w:t>ű</w:t>
      </w:r>
      <w:r w:rsidRPr="00AA2D0B">
        <w:rPr>
          <w:color w:val="000000"/>
        </w:rPr>
        <w:t xml:space="preserve">veletek </w:t>
      </w:r>
    </w:p>
    <w:p w:rsidR="00DF1590" w:rsidRPr="00AA2D0B" w:rsidRDefault="00DF1590" w:rsidP="00977D24">
      <w:pPr>
        <w:pStyle w:val="Listaszerbekezds"/>
        <w:numPr>
          <w:ilvl w:val="0"/>
          <w:numId w:val="139"/>
        </w:numPr>
        <w:spacing w:before="120"/>
        <w:jc w:val="both"/>
        <w:rPr>
          <w:color w:val="000000"/>
        </w:rPr>
      </w:pPr>
      <w:r w:rsidRPr="00AA2D0B">
        <w:rPr>
          <w:color w:val="000000"/>
        </w:rPr>
        <w:t>NATO Szövetséges Európai F</w:t>
      </w:r>
      <w:r w:rsidRPr="00AA2D0B">
        <w:rPr>
          <w:rFonts w:hint="eastAsia"/>
          <w:color w:val="000000"/>
        </w:rPr>
        <w:t>ő</w:t>
      </w:r>
      <w:r w:rsidRPr="00AA2D0B">
        <w:rPr>
          <w:color w:val="000000"/>
        </w:rPr>
        <w:t>parancsnokság doktrínája a béketámogató hadm</w:t>
      </w:r>
      <w:r w:rsidRPr="00AA2D0B">
        <w:rPr>
          <w:rFonts w:hint="eastAsia"/>
          <w:color w:val="000000"/>
        </w:rPr>
        <w:t>ű</w:t>
      </w:r>
      <w:r w:rsidRPr="00AA2D0B">
        <w:rPr>
          <w:color w:val="000000"/>
        </w:rPr>
        <w:t>veletekr</w:t>
      </w:r>
      <w:r w:rsidRPr="00AA2D0B">
        <w:rPr>
          <w:rFonts w:hint="eastAsia"/>
          <w:color w:val="000000"/>
        </w:rPr>
        <w:t>ő</w:t>
      </w:r>
      <w:r w:rsidRPr="00AA2D0B">
        <w:rPr>
          <w:color w:val="000000"/>
        </w:rPr>
        <w:t xml:space="preserve">l </w:t>
      </w:r>
    </w:p>
    <w:p w:rsidR="00DF1590" w:rsidRPr="00AA2D0B" w:rsidRDefault="00DF1590" w:rsidP="00977D24">
      <w:pPr>
        <w:pStyle w:val="Listaszerbekezds"/>
        <w:numPr>
          <w:ilvl w:val="0"/>
          <w:numId w:val="139"/>
        </w:numPr>
        <w:spacing w:before="120"/>
        <w:jc w:val="both"/>
        <w:rPr>
          <w:color w:val="000000"/>
        </w:rPr>
      </w:pPr>
      <w:r w:rsidRPr="00AA2D0B">
        <w:rPr>
          <w:color w:val="000000"/>
        </w:rPr>
        <w:t>NATO Hadm</w:t>
      </w:r>
      <w:r w:rsidRPr="00AA2D0B">
        <w:rPr>
          <w:rFonts w:hint="eastAsia"/>
          <w:color w:val="000000"/>
        </w:rPr>
        <w:t>ű</w:t>
      </w:r>
      <w:r w:rsidRPr="00AA2D0B">
        <w:rPr>
          <w:color w:val="000000"/>
        </w:rPr>
        <w:t xml:space="preserve">veleti Tervezési Útmutató </w:t>
      </w:r>
    </w:p>
    <w:p w:rsidR="00DF1590" w:rsidRPr="00AA2D0B" w:rsidRDefault="00DF1590" w:rsidP="00977D24">
      <w:pPr>
        <w:pStyle w:val="Listaszerbekezds"/>
        <w:numPr>
          <w:ilvl w:val="0"/>
          <w:numId w:val="139"/>
        </w:numPr>
        <w:spacing w:before="120"/>
        <w:jc w:val="both"/>
        <w:rPr>
          <w:color w:val="000000"/>
        </w:rPr>
      </w:pPr>
      <w:r w:rsidRPr="00AA2D0B">
        <w:rPr>
          <w:color w:val="000000"/>
        </w:rPr>
        <w:t>BI-SC 86-3 – a stratégiai parancsnokságok CIMIC m</w:t>
      </w:r>
      <w:r w:rsidRPr="00AA2D0B">
        <w:rPr>
          <w:rFonts w:hint="eastAsia"/>
          <w:color w:val="000000"/>
        </w:rPr>
        <w:t>ű</w:t>
      </w:r>
      <w:r w:rsidRPr="00AA2D0B">
        <w:rPr>
          <w:color w:val="000000"/>
        </w:rPr>
        <w:t xml:space="preserve">veleti képességei </w:t>
      </w:r>
    </w:p>
    <w:p w:rsidR="00DF1590" w:rsidRPr="00AA2D0B" w:rsidRDefault="00DF1590" w:rsidP="00977D24">
      <w:pPr>
        <w:pStyle w:val="Listaszerbekezds"/>
        <w:numPr>
          <w:ilvl w:val="0"/>
          <w:numId w:val="139"/>
        </w:numPr>
        <w:spacing w:before="120"/>
        <w:jc w:val="both"/>
        <w:rPr>
          <w:color w:val="000000"/>
        </w:rPr>
      </w:pPr>
      <w:r w:rsidRPr="00AA2D0B">
        <w:rPr>
          <w:color w:val="000000"/>
        </w:rPr>
        <w:t>A SHAPE m</w:t>
      </w:r>
      <w:r w:rsidRPr="00AA2D0B">
        <w:rPr>
          <w:rFonts w:hint="eastAsia"/>
          <w:color w:val="000000"/>
        </w:rPr>
        <w:t>ű</w:t>
      </w:r>
      <w:r w:rsidRPr="00AA2D0B">
        <w:rPr>
          <w:color w:val="000000"/>
        </w:rPr>
        <w:t>veleti követelményei a CIMIC er</w:t>
      </w:r>
      <w:r w:rsidRPr="00AA2D0B">
        <w:rPr>
          <w:rFonts w:hint="eastAsia"/>
          <w:color w:val="000000"/>
        </w:rPr>
        <w:t>ő</w:t>
      </w:r>
      <w:r w:rsidRPr="00AA2D0B">
        <w:rPr>
          <w:color w:val="000000"/>
        </w:rPr>
        <w:t xml:space="preserve">k alkalmazásához </w:t>
      </w:r>
    </w:p>
    <w:p w:rsidR="00DF1590" w:rsidRPr="00AA2D0B" w:rsidRDefault="00DF1590" w:rsidP="00977D24">
      <w:pPr>
        <w:pStyle w:val="Listaszerbekezds"/>
        <w:numPr>
          <w:ilvl w:val="0"/>
          <w:numId w:val="139"/>
        </w:numPr>
        <w:spacing w:before="120"/>
        <w:jc w:val="both"/>
        <w:rPr>
          <w:color w:val="000000"/>
        </w:rPr>
      </w:pPr>
      <w:r w:rsidRPr="00AA2D0B">
        <w:rPr>
          <w:color w:val="000000"/>
        </w:rPr>
        <w:t>A Szövetséges M</w:t>
      </w:r>
      <w:r w:rsidRPr="00AA2D0B">
        <w:rPr>
          <w:rFonts w:hint="eastAsia"/>
          <w:color w:val="000000"/>
        </w:rPr>
        <w:t>ű</w:t>
      </w:r>
      <w:r w:rsidRPr="00AA2D0B">
        <w:rPr>
          <w:color w:val="000000"/>
        </w:rPr>
        <w:t>veleti Parancsnokság m</w:t>
      </w:r>
      <w:r w:rsidRPr="00AA2D0B">
        <w:rPr>
          <w:rFonts w:hint="eastAsia"/>
          <w:color w:val="000000"/>
        </w:rPr>
        <w:t>ű</w:t>
      </w:r>
      <w:r w:rsidRPr="00AA2D0B">
        <w:rPr>
          <w:color w:val="000000"/>
        </w:rPr>
        <w:t>veleti követelményei a CIMIC csoportok alkalmazásához a NATO Reagáló Er</w:t>
      </w:r>
      <w:r w:rsidRPr="00AA2D0B">
        <w:rPr>
          <w:rFonts w:hint="eastAsia"/>
          <w:color w:val="000000"/>
        </w:rPr>
        <w:t>ő</w:t>
      </w:r>
      <w:r w:rsidRPr="00AA2D0B">
        <w:rPr>
          <w:color w:val="000000"/>
        </w:rPr>
        <w:t xml:space="preserve">k kötelékében </w:t>
      </w:r>
    </w:p>
    <w:p w:rsidR="00DF1590" w:rsidRPr="00AA2D0B" w:rsidRDefault="00DF1590" w:rsidP="00977D24">
      <w:pPr>
        <w:pStyle w:val="Listaszerbekezds"/>
        <w:numPr>
          <w:ilvl w:val="0"/>
          <w:numId w:val="139"/>
        </w:numPr>
        <w:spacing w:before="120"/>
        <w:jc w:val="both"/>
        <w:rPr>
          <w:color w:val="000000"/>
        </w:rPr>
      </w:pPr>
      <w:r w:rsidRPr="00AA2D0B">
        <w:rPr>
          <w:color w:val="000000"/>
        </w:rPr>
        <w:t>Hadm</w:t>
      </w:r>
      <w:r w:rsidRPr="00AA2D0B">
        <w:rPr>
          <w:rFonts w:hint="eastAsia"/>
          <w:color w:val="000000"/>
        </w:rPr>
        <w:t>ű</w:t>
      </w:r>
      <w:r w:rsidRPr="00AA2D0B">
        <w:rPr>
          <w:color w:val="000000"/>
        </w:rPr>
        <w:t xml:space="preserve">veletek (1997). Bp.: HVK Euro-atlanti Integrációs Munkacsoport </w:t>
      </w:r>
    </w:p>
    <w:p w:rsidR="00DF1590" w:rsidRPr="00AA2D0B" w:rsidRDefault="00DF1590" w:rsidP="00977D24">
      <w:pPr>
        <w:pStyle w:val="Listaszerbekezds"/>
        <w:numPr>
          <w:ilvl w:val="0"/>
          <w:numId w:val="139"/>
        </w:numPr>
        <w:spacing w:before="120"/>
        <w:jc w:val="both"/>
        <w:rPr>
          <w:color w:val="000000"/>
        </w:rPr>
      </w:pPr>
      <w:r w:rsidRPr="00AA2D0B">
        <w:rPr>
          <w:color w:val="000000"/>
        </w:rPr>
        <w:t>AAP – 6 (V) - NATO szakkifejezések és meghatározások szógy</w:t>
      </w:r>
      <w:r w:rsidRPr="00AA2D0B">
        <w:rPr>
          <w:rFonts w:hint="eastAsia"/>
          <w:color w:val="000000"/>
        </w:rPr>
        <w:t>ű</w:t>
      </w:r>
      <w:r w:rsidRPr="00AA2D0B">
        <w:rPr>
          <w:color w:val="000000"/>
        </w:rPr>
        <w:t xml:space="preserve">jteménye </w:t>
      </w:r>
    </w:p>
    <w:p w:rsidR="00DF1590" w:rsidRPr="00AA2D0B" w:rsidRDefault="00DF1590" w:rsidP="00977D24">
      <w:pPr>
        <w:pStyle w:val="Listaszerbekezds"/>
        <w:numPr>
          <w:ilvl w:val="0"/>
          <w:numId w:val="139"/>
        </w:numPr>
        <w:spacing w:before="120"/>
        <w:jc w:val="both"/>
      </w:pPr>
      <w:r w:rsidRPr="00AA2D0B">
        <w:rPr>
          <w:color w:val="000000"/>
        </w:rPr>
        <w:t>AAP – 15 (F) m1 - A NATO dokumentumokban és kiadványokban használt</w:t>
      </w:r>
      <w:r w:rsidRPr="00AA2D0B">
        <w:t xml:space="preserve"> rövidítések gy</w:t>
      </w:r>
      <w:r w:rsidRPr="00AA2D0B">
        <w:rPr>
          <w:rFonts w:hint="eastAsia"/>
        </w:rPr>
        <w:t>ű</w:t>
      </w:r>
      <w:r w:rsidRPr="00AA2D0B">
        <w:t xml:space="preserve">jteménye </w:t>
      </w:r>
    </w:p>
    <w:p w:rsidR="00DF1590" w:rsidRPr="00AA2D0B" w:rsidRDefault="00DF1590" w:rsidP="00977D24">
      <w:pPr>
        <w:pStyle w:val="Listaszerbekezds"/>
        <w:numPr>
          <w:ilvl w:val="0"/>
          <w:numId w:val="139"/>
        </w:numPr>
        <w:spacing w:before="120"/>
        <w:jc w:val="both"/>
        <w:rPr>
          <w:color w:val="000000"/>
        </w:rPr>
      </w:pPr>
      <w:r w:rsidRPr="00AA2D0B">
        <w:rPr>
          <w:color w:val="000000"/>
        </w:rPr>
        <w:t>A válságreagáló m</w:t>
      </w:r>
      <w:r w:rsidRPr="00AA2D0B">
        <w:rPr>
          <w:rFonts w:hint="eastAsia"/>
          <w:color w:val="000000"/>
        </w:rPr>
        <w:t>ű</w:t>
      </w:r>
      <w:r w:rsidRPr="00AA2D0B">
        <w:rPr>
          <w:color w:val="000000"/>
        </w:rPr>
        <w:t xml:space="preserve">veletek elmélete és gyakorlata a XXI. században. Budapest: ZMNE. Egyetemi jegyzet.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Kiss Zoltán László (2005) Vázlat a terrorizmus szociológiai aspektusainak vizsgálatához . In: Nemzetvédelmi Egyetemi Közlemények, 2005. (IX. évf., 3. szám), 98-127. </w:t>
      </w:r>
    </w:p>
    <w:p w:rsidR="00DF1590" w:rsidRPr="00AA2D0B" w:rsidRDefault="00DF1590" w:rsidP="00977D24">
      <w:pPr>
        <w:pStyle w:val="Listaszerbekezds"/>
        <w:numPr>
          <w:ilvl w:val="0"/>
          <w:numId w:val="139"/>
        </w:numPr>
        <w:spacing w:before="120"/>
        <w:jc w:val="both"/>
        <w:rPr>
          <w:color w:val="000000"/>
        </w:rPr>
      </w:pPr>
      <w:r w:rsidRPr="00AA2D0B">
        <w:rPr>
          <w:color w:val="000000"/>
        </w:rPr>
        <w:t>Kiss Zoltán László (2006) A biztonsági szektorok reformja és annak hatása a hader</w:t>
      </w:r>
      <w:r w:rsidRPr="00AA2D0B">
        <w:rPr>
          <w:rFonts w:hint="eastAsia"/>
          <w:color w:val="000000"/>
        </w:rPr>
        <w:t>ő</w:t>
      </w:r>
      <w:r w:rsidRPr="00AA2D0B">
        <w:rPr>
          <w:color w:val="000000"/>
        </w:rPr>
        <w:t xml:space="preserve">-átalakításokra egyes NATO- és EU-tagországokban. In: </w:t>
      </w:r>
      <w:r w:rsidRPr="00AA2D0B">
        <w:rPr>
          <w:color w:val="000000"/>
        </w:rPr>
        <w:lastRenderedPageBreak/>
        <w:t>Tanulmánygy</w:t>
      </w:r>
      <w:r w:rsidRPr="00AA2D0B">
        <w:rPr>
          <w:rFonts w:hint="eastAsia"/>
          <w:color w:val="000000"/>
        </w:rPr>
        <w:t>ű</w:t>
      </w:r>
      <w:r w:rsidRPr="00AA2D0B">
        <w:rPr>
          <w:color w:val="000000"/>
        </w:rPr>
        <w:t>jtemény. Válogatás a Honvédelmi Minisztérium kutatási eredményeit összegz</w:t>
      </w:r>
      <w:r w:rsidRPr="00AA2D0B">
        <w:rPr>
          <w:rFonts w:hint="eastAsia"/>
          <w:color w:val="000000"/>
        </w:rPr>
        <w:t>ő</w:t>
      </w:r>
      <w:r w:rsidRPr="00AA2D0B">
        <w:rPr>
          <w:color w:val="000000"/>
        </w:rPr>
        <w:t xml:space="preserve"> tanulmányokból, pályázatokból. Budapest: Honvédelmi Minisztérium, Kommunikációs és Toborzó F</w:t>
      </w:r>
      <w:r w:rsidRPr="00AA2D0B">
        <w:rPr>
          <w:rFonts w:hint="eastAsia"/>
          <w:color w:val="000000"/>
        </w:rPr>
        <w:t>ő</w:t>
      </w:r>
      <w:r w:rsidRPr="00AA2D0B">
        <w:rPr>
          <w:color w:val="000000"/>
        </w:rPr>
        <w:t xml:space="preserve">osztály, 125-154. </w:t>
      </w:r>
    </w:p>
    <w:p w:rsidR="00DF1590" w:rsidRPr="00AA2D0B" w:rsidRDefault="00DF1590" w:rsidP="00977D24">
      <w:pPr>
        <w:pStyle w:val="Listaszerbekezds"/>
        <w:numPr>
          <w:ilvl w:val="0"/>
          <w:numId w:val="139"/>
        </w:numPr>
        <w:spacing w:before="120"/>
        <w:jc w:val="both"/>
        <w:rPr>
          <w:color w:val="000000"/>
        </w:rPr>
      </w:pPr>
      <w:r w:rsidRPr="00AA2D0B">
        <w:rPr>
          <w:color w:val="000000"/>
        </w:rPr>
        <w:t>Kiss Zoltán László (2011) Magyarok a békefenntartásban: Katonaszociológiai adalékok a nemzetközi béketámogató m</w:t>
      </w:r>
      <w:r w:rsidRPr="00AA2D0B">
        <w:rPr>
          <w:rFonts w:hint="eastAsia"/>
          <w:color w:val="000000"/>
        </w:rPr>
        <w:t>ű</w:t>
      </w:r>
      <w:r w:rsidRPr="00AA2D0B">
        <w:rPr>
          <w:color w:val="000000"/>
        </w:rPr>
        <w:t>veletekben történ</w:t>
      </w:r>
      <w:r w:rsidRPr="00AA2D0B">
        <w:rPr>
          <w:rFonts w:hint="eastAsia"/>
          <w:color w:val="000000"/>
        </w:rPr>
        <w:t>ő</w:t>
      </w:r>
      <w:r w:rsidRPr="00AA2D0B">
        <w:rPr>
          <w:color w:val="000000"/>
        </w:rPr>
        <w:t xml:space="preserve"> szerepvállalásunk fejl</w:t>
      </w:r>
      <w:r w:rsidRPr="00AA2D0B">
        <w:rPr>
          <w:rFonts w:hint="eastAsia"/>
          <w:color w:val="000000"/>
        </w:rPr>
        <w:t>ő</w:t>
      </w:r>
      <w:r w:rsidRPr="00AA2D0B">
        <w:rPr>
          <w:color w:val="000000"/>
        </w:rPr>
        <w:t>déstörténetéhez és aktuális dilemmáihoz. Budapest: Zrínyi Kiadó.</w:t>
      </w:r>
    </w:p>
    <w:p w:rsidR="00DF1590" w:rsidRPr="00AA2D0B" w:rsidRDefault="00DF1590" w:rsidP="00977D24">
      <w:pPr>
        <w:pStyle w:val="Listaszerbekezds"/>
        <w:numPr>
          <w:ilvl w:val="0"/>
          <w:numId w:val="139"/>
        </w:numPr>
        <w:spacing w:before="120"/>
        <w:jc w:val="both"/>
        <w:rPr>
          <w:color w:val="000000"/>
        </w:rPr>
      </w:pPr>
      <w:r w:rsidRPr="00AA2D0B">
        <w:rPr>
          <w:color w:val="000000"/>
        </w:rPr>
        <w:t>Kiss Zoltán László (2011) A fegyveres er</w:t>
      </w:r>
      <w:r w:rsidRPr="00AA2D0B">
        <w:rPr>
          <w:rFonts w:hint="eastAsia"/>
          <w:color w:val="000000"/>
        </w:rPr>
        <w:t>ő</w:t>
      </w:r>
      <w:r w:rsidRPr="00AA2D0B">
        <w:rPr>
          <w:color w:val="000000"/>
        </w:rPr>
        <w:t>k és a társadalom. In: Szenes Zoltán, Tálas Péter, Kiss J. László, N. Rózsa Erzsébet Gazdag Ferenc (szerk.) Biztonsági tanulmányok – biztonságpolitika. Budapest: Zrínyi Miklós Nemzetvédelmi Egyetem, 2011. pp. 191-210.</w:t>
      </w:r>
    </w:p>
    <w:p w:rsidR="00DF1590" w:rsidRPr="00AA2D0B" w:rsidRDefault="00DF1590" w:rsidP="00977D24">
      <w:pPr>
        <w:pStyle w:val="Listaszerbekezds"/>
        <w:numPr>
          <w:ilvl w:val="0"/>
          <w:numId w:val="139"/>
        </w:numPr>
        <w:spacing w:before="120"/>
        <w:jc w:val="both"/>
        <w:rPr>
          <w:color w:val="000000"/>
        </w:rPr>
      </w:pPr>
      <w:r w:rsidRPr="00AA2D0B">
        <w:rPr>
          <w:color w:val="000000"/>
        </w:rPr>
        <w:t>Stijn van Weezel: CIMIC Concepts &amp; Capabilities, Research into the CIMIC Operationalisation of Nations, Civil-Military Co-operation Centre of Excellence MC 0457/1 NATO Military Policy on Public Affairs (hatályos: 2007. szeptembert</w:t>
      </w:r>
      <w:r w:rsidRPr="00AA2D0B">
        <w:rPr>
          <w:rFonts w:hint="eastAsia"/>
          <w:color w:val="000000"/>
        </w:rPr>
        <w:t>ő</w:t>
      </w:r>
      <w:r w:rsidRPr="00AA2D0B">
        <w:rPr>
          <w:color w:val="000000"/>
        </w:rPr>
        <w:t xml:space="preserve">l). Norfolk (USA): NATO ACT Public Affairs Office. Online: http://www.nato.int/ims/docu/mil-publ-aff-policy.htm 1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MC 327/2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Allied Joint Doctrine for Information Operations I-3. http://info.publicintelligence.net/NATO-IO.pdf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JP 3-13 Information Operations, Incorporating Change 1 20 November 2014. www.dtic.mil/doctrine/new_pubs/jp3_13.pdf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AJP-3.10.1(A) Allied Joint Doctrine for Psychological Operations https://publicintelligence.net/nato-psyops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ACO Directive Number 95-1: Allied Command Operations (ACO) Public Affairs – May 2008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ACT Directive Number 95-10: Public Affairs Policy – September 2008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PSO, Joint Warfare Publication 3-50, Joint Doctrine and Concept Centre, Shrivenham, Wiltshire </w:t>
      </w:r>
    </w:p>
    <w:p w:rsidR="00DF1590" w:rsidRPr="00AA2D0B" w:rsidRDefault="00DF1590" w:rsidP="00977D24">
      <w:pPr>
        <w:pStyle w:val="Listaszerbekezds"/>
        <w:numPr>
          <w:ilvl w:val="0"/>
          <w:numId w:val="139"/>
        </w:numPr>
        <w:spacing w:before="120"/>
        <w:jc w:val="both"/>
      </w:pPr>
      <w:r w:rsidRPr="00AA2D0B">
        <w:rPr>
          <w:color w:val="000000"/>
        </w:rPr>
        <w:t>Hasten</w:t>
      </w:r>
      <w:r w:rsidRPr="00AA2D0B">
        <w:t xml:space="preserve"> Slowly: NATO's Effects Based and Comprehensive Approach to Operations http://mercury.ethz.ch/serviceengine/Files/ISN/92060/ipublicationdocument_singledocument/e3c6789a-1821- 4029-b200-56176a1ff520/en/rp_38en.pdf A ''comprehensive approach'' to crises: NATO’s 2010 Strategic Concept http://www.nato.int/cps/en/natolive/topics_51633.htm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AJP-3.4.9 Allied Joint Doctrine for Civil-Military Cooperation, Edition A, Version 1, February 2013. p. 1-4. https://library.cimic-coe.org/ajp-3-4-9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Allied Command Operations Comprehensive Operations Planning Directive Interim V1.0 17 December 2010. http://info.publicintelligence.net/NATO-COPD.pdf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Joint Publication 3-61, Public Affairs, 25 August 2010. http://www.dtic.mil/doctrine/new_pubs/jointpub_operations.htm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128. NATO Military Public Affairs Policy (MC 0457/2, February 2011) p. 5. www.nato.int/ims/docu/mil-pol-pub-affairs-en.pdf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JP 3-13.2 Military Information Support Operations 07 January 2010. Incorporating Change 1, 20 December 2011. https://publicintelligence.net/jcs-miso </w:t>
      </w:r>
    </w:p>
    <w:p w:rsidR="00DF1590" w:rsidRPr="00AA2D0B" w:rsidRDefault="00DF1590" w:rsidP="00977D24">
      <w:pPr>
        <w:pStyle w:val="Listaszerbekezds"/>
        <w:numPr>
          <w:ilvl w:val="0"/>
          <w:numId w:val="139"/>
        </w:numPr>
        <w:spacing w:before="120"/>
        <w:jc w:val="both"/>
        <w:rPr>
          <w:color w:val="000000"/>
        </w:rPr>
      </w:pPr>
      <w:r w:rsidRPr="00AA2D0B">
        <w:rPr>
          <w:color w:val="000000"/>
        </w:rPr>
        <w:t xml:space="preserve">117. FM 3-05.301. Psychological Operations ProcessTactics, Techniques, and Procedures August 2007. https://info.publicintelligence.net/USArmy-PsyOpsTactics.pdf </w:t>
      </w:r>
    </w:p>
    <w:p w:rsidR="00DF1590" w:rsidRPr="00AA2D0B" w:rsidRDefault="00DF1590" w:rsidP="00977D24">
      <w:pPr>
        <w:pStyle w:val="Listaszerbekezds"/>
        <w:numPr>
          <w:ilvl w:val="0"/>
          <w:numId w:val="139"/>
        </w:numPr>
        <w:spacing w:before="120"/>
        <w:jc w:val="both"/>
      </w:pPr>
      <w:r w:rsidRPr="00AA2D0B">
        <w:rPr>
          <w:color w:val="000000"/>
        </w:rPr>
        <w:lastRenderedPageBreak/>
        <w:t>http://www.cimic-coe.org/wp-content/uploads/2014/06/CIMIC-Concepts-</w:t>
      </w:r>
      <w:r w:rsidRPr="00AA2D0B">
        <w:t xml:space="preserve">Capabilities.pdf </w:t>
      </w:r>
    </w:p>
    <w:p w:rsidR="00B96FF2" w:rsidRPr="00AA2D0B" w:rsidRDefault="00DF1590" w:rsidP="00977D24">
      <w:pPr>
        <w:pStyle w:val="Listaszerbekezds"/>
        <w:numPr>
          <w:ilvl w:val="0"/>
          <w:numId w:val="139"/>
        </w:numPr>
        <w:spacing w:before="120"/>
        <w:jc w:val="both"/>
        <w:rPr>
          <w:bCs/>
        </w:rPr>
      </w:pPr>
      <w:r w:rsidRPr="00AA2D0B">
        <w:rPr>
          <w:color w:val="000000"/>
        </w:rPr>
        <w:t>Giuseppe Caforio (ed.) (2003) Handbook of the Sociology of the Military. New York: Klu</w:t>
      </w:r>
      <w:r w:rsidRPr="00AA2D0B">
        <w:t>wer Academic / Plenum Publishers.</w:t>
      </w:r>
    </w:p>
    <w:p w:rsidR="00E03C80" w:rsidRPr="00AA2D0B" w:rsidRDefault="00E03C80" w:rsidP="00672C45">
      <w:pPr>
        <w:spacing w:after="120"/>
        <w:ind w:firstLine="1440"/>
        <w:rPr>
          <w:bCs/>
        </w:rPr>
      </w:pPr>
    </w:p>
    <w:p w:rsidR="00E03C80" w:rsidRPr="00AA2D0B" w:rsidRDefault="00FB7049" w:rsidP="00FB7049">
      <w:pPr>
        <w:spacing w:after="120"/>
        <w:rPr>
          <w:bCs/>
        </w:rPr>
      </w:pPr>
      <w:r w:rsidRPr="00AA2D0B">
        <w:rPr>
          <w:bCs/>
        </w:rPr>
        <w:t>Budapest, 2017. október 31.</w:t>
      </w:r>
    </w:p>
    <w:p w:rsidR="00E03C80" w:rsidRPr="00AA2D0B" w:rsidRDefault="00E03C80" w:rsidP="00E840FC">
      <w:pPr>
        <w:rPr>
          <w:bCs/>
        </w:rPr>
      </w:pPr>
    </w:p>
    <w:p w:rsidR="00E03C80" w:rsidRPr="00AA2D0B" w:rsidRDefault="00FB7049" w:rsidP="00E840FC">
      <w:pPr>
        <w:ind w:left="3545" w:firstLine="709"/>
        <w:rPr>
          <w:b/>
          <w:bCs/>
        </w:rPr>
      </w:pPr>
      <w:r w:rsidRPr="00AA2D0B">
        <w:rPr>
          <w:b/>
          <w:bCs/>
        </w:rPr>
        <w:t>Prof. Dr. Kiss Zoltán László egyetemi tanár</w:t>
      </w:r>
    </w:p>
    <w:p w:rsidR="00E03C80" w:rsidRPr="00AA2D0B" w:rsidRDefault="00FB7049" w:rsidP="00E840FC">
      <w:pPr>
        <w:ind w:left="4963" w:firstLine="709"/>
        <w:rPr>
          <w:bCs/>
        </w:rPr>
      </w:pPr>
      <w:r w:rsidRPr="00AA2D0B">
        <w:rPr>
          <w:bCs/>
        </w:rPr>
        <w:t>tantárgyfelelős</w:t>
      </w:r>
    </w:p>
    <w:p w:rsidR="002959AE" w:rsidRPr="00AA2D0B" w:rsidRDefault="00863B2D" w:rsidP="00672C45">
      <w:pPr>
        <w:spacing w:after="120"/>
        <w:ind w:firstLine="144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FB7049" w:rsidRPr="00AA2D0B" w:rsidTr="00CA560D">
        <w:tc>
          <w:tcPr>
            <w:tcW w:w="4855" w:type="dxa"/>
            <w:tcBorders>
              <w:top w:val="nil"/>
              <w:left w:val="nil"/>
              <w:bottom w:val="single" w:sz="4" w:space="0" w:color="auto"/>
              <w:right w:val="nil"/>
            </w:tcBorders>
          </w:tcPr>
          <w:p w:rsidR="00FB7049" w:rsidRPr="00AA2D0B" w:rsidRDefault="00FB7049" w:rsidP="00CA560D">
            <w:pPr>
              <w:pStyle w:val="Szvegtrzs"/>
              <w:jc w:val="center"/>
              <w:rPr>
                <w:b/>
                <w:smallCaps/>
                <w:sz w:val="28"/>
              </w:rPr>
            </w:pPr>
            <w:r w:rsidRPr="00AA2D0B">
              <w:rPr>
                <w:b/>
                <w:smallCaps/>
                <w:sz w:val="28"/>
              </w:rPr>
              <w:lastRenderedPageBreak/>
              <w:t>Nemzeti Közszolgálati Egyetem</w:t>
            </w:r>
          </w:p>
        </w:tc>
        <w:tc>
          <w:tcPr>
            <w:tcW w:w="1620" w:type="dxa"/>
          </w:tcPr>
          <w:p w:rsidR="00FB7049" w:rsidRPr="00AA2D0B" w:rsidRDefault="00FB7049" w:rsidP="00CA560D">
            <w:pPr>
              <w:pStyle w:val="Szvegtrzs"/>
            </w:pPr>
          </w:p>
        </w:tc>
        <w:tc>
          <w:tcPr>
            <w:tcW w:w="2597" w:type="dxa"/>
          </w:tcPr>
          <w:p w:rsidR="00FB7049" w:rsidRPr="00AA2D0B" w:rsidRDefault="00FB7049" w:rsidP="00CA560D">
            <w:pPr>
              <w:pStyle w:val="Szvegtrzs"/>
              <w:jc w:val="right"/>
            </w:pPr>
          </w:p>
        </w:tc>
      </w:tr>
      <w:tr w:rsidR="00FB7049" w:rsidRPr="00AA2D0B" w:rsidTr="00CA560D">
        <w:tc>
          <w:tcPr>
            <w:tcW w:w="4855" w:type="dxa"/>
            <w:tcBorders>
              <w:top w:val="single" w:sz="4" w:space="0" w:color="auto"/>
              <w:left w:val="nil"/>
              <w:bottom w:val="nil"/>
              <w:right w:val="nil"/>
            </w:tcBorders>
          </w:tcPr>
          <w:p w:rsidR="00FB7049" w:rsidRPr="00AA2D0B" w:rsidRDefault="00FB7049" w:rsidP="00CA560D">
            <w:pPr>
              <w:pStyle w:val="Szvegtrzs"/>
              <w:jc w:val="center"/>
              <w:rPr>
                <w:b/>
              </w:rPr>
            </w:pPr>
            <w:r w:rsidRPr="00AA2D0B">
              <w:rPr>
                <w:b/>
              </w:rPr>
              <w:t>Hadtudományi és Honvédtisztképző Kar</w:t>
            </w:r>
          </w:p>
        </w:tc>
        <w:tc>
          <w:tcPr>
            <w:tcW w:w="1620" w:type="dxa"/>
          </w:tcPr>
          <w:p w:rsidR="00FB7049" w:rsidRPr="00AA2D0B" w:rsidRDefault="00FB7049" w:rsidP="00CA560D">
            <w:pPr>
              <w:pStyle w:val="Szvegtrzs"/>
            </w:pPr>
          </w:p>
        </w:tc>
        <w:tc>
          <w:tcPr>
            <w:tcW w:w="2597" w:type="dxa"/>
          </w:tcPr>
          <w:p w:rsidR="00FB7049" w:rsidRPr="00AA2D0B" w:rsidRDefault="00FB7049" w:rsidP="00CA560D">
            <w:pPr>
              <w:pStyle w:val="Szvegtrzs"/>
            </w:pPr>
          </w:p>
        </w:tc>
      </w:tr>
    </w:tbl>
    <w:p w:rsidR="00FB7049" w:rsidRPr="00AA2D0B" w:rsidRDefault="00FB7049" w:rsidP="00FB7049">
      <w:pPr>
        <w:pStyle w:val="lfej"/>
        <w:tabs>
          <w:tab w:val="right" w:pos="0"/>
        </w:tabs>
        <w:jc w:val="both"/>
        <w:rPr>
          <w:bCs/>
        </w:rPr>
      </w:pPr>
    </w:p>
    <w:p w:rsidR="00FB7049" w:rsidRPr="00AA2D0B" w:rsidRDefault="00FB7049" w:rsidP="00FB7049">
      <w:pPr>
        <w:jc w:val="center"/>
        <w:rPr>
          <w:b/>
          <w:bCs/>
          <w:sz w:val="28"/>
        </w:rPr>
      </w:pPr>
      <w:r w:rsidRPr="00AA2D0B">
        <w:rPr>
          <w:b/>
          <w:bCs/>
          <w:sz w:val="28"/>
        </w:rPr>
        <w:t>TANTÁRGYI PROGRAM</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120"/>
        <w:ind w:left="644"/>
        <w:jc w:val="both"/>
        <w:rPr>
          <w:bCs/>
          <w:lang w:val="hu-HU"/>
        </w:rPr>
      </w:pPr>
      <w:r w:rsidRPr="00AA2D0B">
        <w:rPr>
          <w:b/>
          <w:bCs/>
          <w:lang w:val="hu-HU"/>
        </w:rPr>
        <w:t>A tantárgy kódja:</w:t>
      </w:r>
      <w:r w:rsidRPr="00AA2D0B">
        <w:rPr>
          <w:b/>
          <w:bCs/>
        </w:rPr>
        <w:t xml:space="preserve"> </w:t>
      </w:r>
      <w:r w:rsidRPr="00AA2D0B">
        <w:rPr>
          <w:bCs/>
        </w:rPr>
        <w:t>HLHAB30</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120"/>
        <w:ind w:left="644"/>
        <w:jc w:val="both"/>
        <w:rPr>
          <w:bCs/>
          <w:lang w:val="hu-HU"/>
        </w:rPr>
      </w:pPr>
      <w:r w:rsidRPr="00AA2D0B">
        <w:rPr>
          <w:b/>
          <w:bCs/>
          <w:lang w:val="hu-HU"/>
        </w:rPr>
        <w:t xml:space="preserve">A tantárgy megnevezése (magyarul): </w:t>
      </w:r>
      <w:r w:rsidR="0048453C" w:rsidRPr="00AA2D0B">
        <w:rPr>
          <w:lang w:val="hu-HU"/>
        </w:rPr>
        <w:t>Vállalati l</w:t>
      </w:r>
      <w:r w:rsidRPr="00AA2D0B">
        <w:rPr>
          <w:lang w:val="hu-HU"/>
        </w:rPr>
        <w:t>ogisztika GA</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Corporate Logistics</w:t>
      </w:r>
    </w:p>
    <w:p w:rsidR="00FB7049" w:rsidRPr="00AA2D0B" w:rsidRDefault="00FB7049" w:rsidP="00977D24">
      <w:pPr>
        <w:pStyle w:val="lfej"/>
        <w:numPr>
          <w:ilvl w:val="0"/>
          <w:numId w:val="16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FB7049" w:rsidRPr="00AA2D0B" w:rsidRDefault="00FB7049" w:rsidP="00977D24">
      <w:pPr>
        <w:pStyle w:val="lfej"/>
        <w:numPr>
          <w:ilvl w:val="0"/>
          <w:numId w:val="16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120"/>
        <w:ind w:left="644"/>
        <w:jc w:val="both"/>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2569DC" w:rsidRPr="00AA2D0B">
        <w:rPr>
          <w:bCs/>
          <w:lang w:val="hu-HU"/>
        </w:rPr>
        <w:t xml:space="preserve">Katonai Logisztikai Intézet, </w:t>
      </w:r>
      <w:r w:rsidRPr="00AA2D0B">
        <w:rPr>
          <w:bCs/>
        </w:rPr>
        <w:t>Hadtáp és Katonai Közlekedési Tanszék</w:t>
      </w:r>
    </w:p>
    <w:p w:rsidR="00FB7049" w:rsidRPr="00AA2D0B" w:rsidRDefault="00FB7049" w:rsidP="00977D24">
      <w:pPr>
        <w:pStyle w:val="lfej"/>
        <w:numPr>
          <w:ilvl w:val="0"/>
          <w:numId w:val="16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Lakatos Péter egyetemi docens, PhD</w:t>
      </w:r>
    </w:p>
    <w:p w:rsidR="00FB7049" w:rsidRPr="00AA2D0B" w:rsidRDefault="00FB7049" w:rsidP="00977D24">
      <w:pPr>
        <w:pStyle w:val="lfej"/>
        <w:numPr>
          <w:ilvl w:val="0"/>
          <w:numId w:val="16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B7049" w:rsidRPr="00AA2D0B" w:rsidRDefault="00FB7049" w:rsidP="00977D24">
      <w:pPr>
        <w:pStyle w:val="lfej"/>
        <w:numPr>
          <w:ilvl w:val="1"/>
          <w:numId w:val="16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B7049" w:rsidRPr="00AA2D0B" w:rsidRDefault="00FB7049" w:rsidP="00977D24">
      <w:pPr>
        <w:pStyle w:val="lfej"/>
        <w:numPr>
          <w:ilvl w:val="2"/>
          <w:numId w:val="16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20 (20+0)</w:t>
      </w:r>
    </w:p>
    <w:p w:rsidR="00FB7049" w:rsidRPr="00AA2D0B" w:rsidRDefault="00FB7049" w:rsidP="00977D24">
      <w:pPr>
        <w:pStyle w:val="lfej"/>
        <w:numPr>
          <w:ilvl w:val="2"/>
          <w:numId w:val="16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60"/>
        <w:ind w:left="644"/>
        <w:jc w:val="both"/>
      </w:pPr>
      <w:r w:rsidRPr="00AA2D0B">
        <w:rPr>
          <w:b/>
          <w:bCs/>
          <w:lang w:val="hu-HU"/>
        </w:rPr>
        <w:t xml:space="preserve">A tantárgy szakmai tartalma (magyarul): </w:t>
      </w:r>
      <w:r w:rsidRPr="00AA2D0B">
        <w:t xml:space="preserve">A tárgy célja egyrészt a vállalati logisztikai folyamatokkal történő megismerkedés és az a szemléletmód elsajátítása, amely egy hatékony vállalat működtetéséhez szükséges. A tantárgy legfontosabb célja a hazai, nemzetközi és globális logisztikai alapfogalmak, tevékenységek és módszerek megismerése, majd </w:t>
      </w:r>
      <w:r w:rsidRPr="00AA2D0B">
        <w:rPr>
          <w:lang w:val="hu-HU"/>
        </w:rPr>
        <w:t xml:space="preserve">iparági </w:t>
      </w:r>
      <w:r w:rsidRPr="00AA2D0B">
        <w:t>vállalati példákon keresztül a vállalati logisztikai gyakorlat</w:t>
      </w:r>
      <w:r w:rsidRPr="00AA2D0B">
        <w:rPr>
          <w:lang w:val="hu-HU"/>
        </w:rPr>
        <w:t>ok</w:t>
      </w:r>
      <w:r w:rsidRPr="00AA2D0B">
        <w:t xml:space="preserve"> elsajátítása.mA</w:t>
      </w:r>
      <w:r w:rsidRPr="00AA2D0B">
        <w:rPr>
          <w:lang w:val="hu-HU"/>
        </w:rPr>
        <w:t xml:space="preserve"> vállalati</w:t>
      </w:r>
      <w:r w:rsidRPr="00AA2D0B">
        <w:t xml:space="preserve"> logisztika elméleti hátterének megismerése, tevékenység központú szemléletmód kialakítsa, nemzetközi vállalati szakmai munkához kapcsolódó feladatokra történő felkészítés.</w:t>
      </w:r>
    </w:p>
    <w:p w:rsidR="00FB7049" w:rsidRPr="00AA2D0B" w:rsidRDefault="00FB7049" w:rsidP="00977D24">
      <w:pPr>
        <w:pStyle w:val="lfej"/>
        <w:numPr>
          <w:ilvl w:val="0"/>
          <w:numId w:val="160"/>
        </w:numPr>
        <w:tabs>
          <w:tab w:val="clear" w:pos="360"/>
          <w:tab w:val="clear" w:pos="4536"/>
          <w:tab w:val="clear" w:pos="9072"/>
          <w:tab w:val="num" w:pos="644"/>
          <w:tab w:val="left" w:pos="720"/>
        </w:tabs>
        <w:spacing w:before="120"/>
        <w:ind w:left="641" w:hanging="357"/>
        <w:jc w:val="both"/>
      </w:pPr>
      <w:r w:rsidRPr="00AA2D0B">
        <w:rPr>
          <w:b/>
          <w:bCs/>
        </w:rPr>
        <w:t xml:space="preserve">A tantárgy szakmai tartalma (angolul): </w:t>
      </w:r>
      <w:r w:rsidRPr="00AA2D0B">
        <w:t xml:space="preserve">The purpose of the subject is partly to be come familiar with the processes of corporate logistics and to acquire the approach necessary for the operation of an efficient company. The most important goal of the subject is to become familiar with the domestic, international and global logistics base concepts, activities and methods and then to acquire the corporate logistics practices. Becoming familiar with the theoretical background of corporate logistics; developing an activity-focused approach and preparation for tasks related to the international </w:t>
      </w:r>
      <w:r w:rsidRPr="00AA2D0B">
        <w:rPr>
          <w:rStyle w:val="apple-style-span"/>
          <w:snapToGrid w:val="0"/>
        </w:rPr>
        <w:t>professional corporate work</w:t>
      </w:r>
      <w:r w:rsidRPr="00AA2D0B">
        <w:t>.</w:t>
      </w:r>
    </w:p>
    <w:p w:rsidR="00FB7049" w:rsidRPr="00AA2D0B" w:rsidRDefault="00FB7049" w:rsidP="00977D24">
      <w:pPr>
        <w:pStyle w:val="Listaszerbekezds"/>
        <w:numPr>
          <w:ilvl w:val="0"/>
          <w:numId w:val="160"/>
        </w:numPr>
        <w:tabs>
          <w:tab w:val="clear" w:pos="360"/>
          <w:tab w:val="num" w:pos="644"/>
        </w:tabs>
        <w:spacing w:before="120"/>
        <w:ind w:left="641" w:hanging="357"/>
        <w:jc w:val="both"/>
      </w:pPr>
      <w:r w:rsidRPr="00AA2D0B">
        <w:rPr>
          <w:b/>
        </w:rPr>
        <w:t xml:space="preserve">Elérendő kompetenciák (magyarul):  </w:t>
      </w:r>
      <w:r w:rsidRPr="00AA2D0B">
        <w:t>Megismeri, és átfogó képet kap a nemzetközi vállalati működés logisztikai reálfolyamatairól (beszerzés, termelés, disztribúció) alapvető fogalmi rendszeréről, a menedzsment kérdéseiről és működési struktúrájáról. Ennek keretében a hallgatók megismerkednek a vállalatok belső illetve egymás közti működésének reálfolyamataival. Vizsgálják, hogy azok hogyan és mennyiben tudnak hozzájárulni a vállalati versenyképesség fenntartásához, illetve erősítéséhez. Az előadásokat esettanulmányokkal támasztjuk alá a tárgy gyakorlati, alkalmazóképes aspektusai elsajátítása érdekében.</w:t>
      </w:r>
    </w:p>
    <w:p w:rsidR="00FB7049" w:rsidRPr="00AA2D0B" w:rsidRDefault="00FB7049" w:rsidP="00977D24">
      <w:pPr>
        <w:pStyle w:val="Listaszerbekezds"/>
        <w:numPr>
          <w:ilvl w:val="0"/>
          <w:numId w:val="160"/>
        </w:numPr>
        <w:tabs>
          <w:tab w:val="clear" w:pos="360"/>
          <w:tab w:val="num" w:pos="644"/>
        </w:tabs>
        <w:spacing w:before="120"/>
        <w:ind w:left="644"/>
        <w:contextualSpacing w:val="0"/>
        <w:jc w:val="both"/>
      </w:pPr>
      <w:r w:rsidRPr="00AA2D0B">
        <w:rPr>
          <w:b/>
        </w:rPr>
        <w:lastRenderedPageBreak/>
        <w:t xml:space="preserve">Elérendő kompetenciák (angolul): </w:t>
      </w:r>
      <w:r w:rsidRPr="00AA2D0B">
        <w:t>Becoming familiar with and getting a comprehensive picture of the fundamental conceptual system of the real logistics processes of international corporate operation (purchase, production, distribution) and the questions and operation structure of management. Within the framework of the aforesaid the students become familiar with real processes of the internal operation and interaction of companies. They examine the way in and the extent to which such processes can contribute to the maintenance and strengthening of corporate competitiveness. The lectures are supported with case studies in the interest of acquiring the practical and applicable aspects of the subject.</w:t>
      </w:r>
    </w:p>
    <w:p w:rsidR="00FB7049" w:rsidRPr="00AA2D0B" w:rsidRDefault="00FB7049" w:rsidP="00977D24">
      <w:pPr>
        <w:pStyle w:val="lfej"/>
        <w:numPr>
          <w:ilvl w:val="0"/>
          <w:numId w:val="160"/>
        </w:numPr>
        <w:tabs>
          <w:tab w:val="clear" w:pos="360"/>
          <w:tab w:val="num" w:pos="644"/>
          <w:tab w:val="right" w:pos="900"/>
        </w:tabs>
        <w:spacing w:before="120"/>
        <w:ind w:left="644"/>
        <w:jc w:val="both"/>
        <w:rPr>
          <w:bCs/>
          <w:lang w:val="hu-HU"/>
        </w:rPr>
      </w:pPr>
      <w:r w:rsidRPr="00AA2D0B">
        <w:rPr>
          <w:b/>
          <w:bCs/>
          <w:lang w:val="hu-HU"/>
        </w:rPr>
        <w:t>Előtanulmányi kötelezettségek: -</w:t>
      </w:r>
    </w:p>
    <w:p w:rsidR="00FB7049" w:rsidRPr="00AA2D0B" w:rsidRDefault="00FB7049" w:rsidP="00977D24">
      <w:pPr>
        <w:pStyle w:val="Listaszerbekezds"/>
        <w:numPr>
          <w:ilvl w:val="0"/>
          <w:numId w:val="160"/>
        </w:numPr>
        <w:tabs>
          <w:tab w:val="clear" w:pos="360"/>
          <w:tab w:val="num" w:pos="644"/>
        </w:tabs>
        <w:spacing w:before="120"/>
        <w:ind w:left="644"/>
        <w:contextualSpacing w:val="0"/>
        <w:jc w:val="both"/>
        <w:rPr>
          <w:b/>
        </w:rPr>
      </w:pPr>
      <w:r w:rsidRPr="00AA2D0B">
        <w:rPr>
          <w:b/>
        </w:rPr>
        <w:t>A tantárgy tematikája: (15 pontban)</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A logisztika a vállalatok rendszerében.</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Iparági logisztikák jellemzői.</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Logisztika 4.0.</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SCOR modell, avagy a teljes ellátási lánc.</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Etikus és fair logisztika, fenntarthatóság a logisztikában CSR jelentés készítés.</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Logisztikai Kontrolling.</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Logisztikai teljesítmény mutatók KPI-ok képzése, képlete, prezentálása.</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Logisztikai biztonság, kockázat menedzsment, szállítási protokoll.</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GS1, adatgyűjtés, továbbítás, megosztás.</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Iparági szabványok: FMCG, AUTOMOTIVE.</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IFS, HACCP, GDP.</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OUTSOURCING.</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LEAN a logisztikában.</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Vezetés, ellenőrzés.</w:t>
      </w:r>
    </w:p>
    <w:p w:rsidR="00FB7049" w:rsidRPr="00AA2D0B" w:rsidRDefault="00FB7049" w:rsidP="00977D24">
      <w:pPr>
        <w:pStyle w:val="lfej"/>
        <w:numPr>
          <w:ilvl w:val="1"/>
          <w:numId w:val="160"/>
        </w:numPr>
        <w:tabs>
          <w:tab w:val="clear" w:pos="792"/>
          <w:tab w:val="clear" w:pos="4536"/>
          <w:tab w:val="clear" w:pos="9072"/>
          <w:tab w:val="right" w:pos="900"/>
          <w:tab w:val="num" w:pos="1000"/>
        </w:tabs>
        <w:spacing w:before="60"/>
        <w:ind w:left="1000"/>
        <w:jc w:val="both"/>
        <w:rPr>
          <w:lang w:val="hu-HU"/>
        </w:rPr>
      </w:pPr>
      <w:r w:rsidRPr="00AA2D0B">
        <w:rPr>
          <w:lang w:val="hu-HU"/>
        </w:rPr>
        <w:t>Összefoglalás.</w:t>
      </w:r>
    </w:p>
    <w:p w:rsidR="00FB7049" w:rsidRPr="00AA2D0B" w:rsidRDefault="00FB7049" w:rsidP="00977D24">
      <w:pPr>
        <w:pStyle w:val="lfej"/>
        <w:numPr>
          <w:ilvl w:val="0"/>
          <w:numId w:val="160"/>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Pr="00AA2D0B">
        <w:rPr>
          <w:bCs/>
          <w:lang w:val="hu-HU"/>
        </w:rPr>
        <w:t>8. félév</w:t>
      </w:r>
    </w:p>
    <w:p w:rsidR="00FB7049" w:rsidRPr="00AA2D0B" w:rsidRDefault="00FB7049" w:rsidP="00977D24">
      <w:pPr>
        <w:pStyle w:val="lfej"/>
        <w:numPr>
          <w:ilvl w:val="0"/>
          <w:numId w:val="160"/>
        </w:numPr>
        <w:tabs>
          <w:tab w:val="clear" w:pos="360"/>
          <w:tab w:val="clear" w:pos="4536"/>
          <w:tab w:val="clear" w:pos="9072"/>
          <w:tab w:val="num" w:pos="644"/>
          <w:tab w:val="right" w:pos="900"/>
        </w:tabs>
        <w:spacing w:before="120"/>
        <w:ind w:left="641" w:hanging="357"/>
        <w:jc w:val="both"/>
      </w:pPr>
      <w:r w:rsidRPr="00AA2D0B">
        <w:rPr>
          <w:b/>
          <w:bCs/>
          <w:lang w:val="hu-HU"/>
        </w:rPr>
        <w:t xml:space="preserve">A foglalkozásokon való részvétel követelményei, elfogadható hiányzások mértéke, távolmaradás pótlásának lehetősége: </w:t>
      </w:r>
      <w:r w:rsidRPr="00AA2D0B">
        <w:t>A tanórák legalább 75%-án való részvétel;</w:t>
      </w:r>
    </w:p>
    <w:p w:rsidR="00FB7049" w:rsidRPr="00AA2D0B" w:rsidRDefault="00FB7049" w:rsidP="00977D24">
      <w:pPr>
        <w:pStyle w:val="lfej"/>
        <w:numPr>
          <w:ilvl w:val="0"/>
          <w:numId w:val="160"/>
        </w:numPr>
        <w:tabs>
          <w:tab w:val="clear" w:pos="360"/>
          <w:tab w:val="clear" w:pos="4536"/>
          <w:tab w:val="clear" w:pos="9072"/>
          <w:tab w:val="num" w:pos="644"/>
          <w:tab w:val="center" w:pos="4819"/>
        </w:tabs>
        <w:spacing w:before="120"/>
        <w:ind w:left="644"/>
        <w:jc w:val="both"/>
      </w:pPr>
      <w:r w:rsidRPr="00AA2D0B">
        <w:rPr>
          <w:b/>
        </w:rPr>
        <w:t xml:space="preserve">Félévközi feladatok, ismeretek ellenőrzésének rendje: </w:t>
      </w:r>
      <w:r w:rsidRPr="00AA2D0B">
        <w:t>Zárthelyi dolgozat legalább elégséges szinten történő teljesítése; 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FB7049" w:rsidRPr="00AA2D0B" w:rsidRDefault="00FB7049" w:rsidP="00977D24">
      <w:pPr>
        <w:pStyle w:val="lfej"/>
        <w:numPr>
          <w:ilvl w:val="0"/>
          <w:numId w:val="160"/>
        </w:numPr>
        <w:tabs>
          <w:tab w:val="clear" w:pos="360"/>
          <w:tab w:val="clear" w:pos="4536"/>
          <w:tab w:val="clear" w:pos="9072"/>
          <w:tab w:val="num" w:pos="644"/>
          <w:tab w:val="center" w:pos="4819"/>
        </w:tabs>
        <w:spacing w:before="120"/>
        <w:ind w:left="644"/>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 során egy </w:t>
      </w:r>
      <w:r w:rsidRPr="00AA2D0B">
        <w:rPr>
          <w:lang w:val="hu-HU"/>
        </w:rPr>
        <w:t xml:space="preserve">csoportos </w:t>
      </w:r>
      <w:r w:rsidRPr="00AA2D0B">
        <w:t xml:space="preserve">házi feladatot kell elkészíteni minimálisan </w:t>
      </w:r>
      <w:r w:rsidRPr="00AA2D0B">
        <w:rPr>
          <w:lang w:val="hu-HU"/>
        </w:rPr>
        <w:t xml:space="preserve">5 </w:t>
      </w:r>
      <w:r w:rsidRPr="00AA2D0B">
        <w:t xml:space="preserve"> oldal</w:t>
      </w:r>
      <w:r w:rsidRPr="00AA2D0B">
        <w:rPr>
          <w:lang w:val="hu-HU"/>
        </w:rPr>
        <w:t xml:space="preserve"> vagy 10-20</w:t>
      </w:r>
      <w:r w:rsidRPr="00AA2D0B">
        <w:rPr>
          <w:b/>
        </w:rPr>
        <w:t xml:space="preserve"> </w:t>
      </w:r>
      <w:r w:rsidRPr="00AA2D0B">
        <w:rPr>
          <w:b/>
          <w:lang w:val="hu-HU"/>
        </w:rPr>
        <w:t xml:space="preserve">dia </w:t>
      </w:r>
      <w:r w:rsidRPr="00AA2D0B">
        <w:t xml:space="preserve">terjedelemben, </w:t>
      </w:r>
      <w:r w:rsidRPr="00AA2D0B">
        <w:rPr>
          <w:lang w:val="hu-HU"/>
        </w:rPr>
        <w:t>a kiadottnak me</w:t>
      </w:r>
      <w:r w:rsidRPr="00AA2D0B">
        <w:t>gfelelő</w:t>
      </w:r>
      <w:r w:rsidRPr="00AA2D0B">
        <w:rPr>
          <w:lang w:val="hu-HU"/>
        </w:rPr>
        <w:t xml:space="preserve"> </w:t>
      </w:r>
      <w:r w:rsidRPr="00AA2D0B">
        <w:t>formai követelményekkel. Az írásbeli munka témáját a hallgató</w:t>
      </w:r>
      <w:r w:rsidRPr="00AA2D0B">
        <w:rPr>
          <w:lang w:val="hu-HU"/>
        </w:rPr>
        <w:t>k</w:t>
      </w:r>
      <w:r w:rsidRPr="00AA2D0B">
        <w:t xml:space="preserve"> választj</w:t>
      </w:r>
      <w:r w:rsidRPr="00AA2D0B">
        <w:rPr>
          <w:lang w:val="hu-HU"/>
        </w:rPr>
        <w:t>ák</w:t>
      </w:r>
      <w:r w:rsidRPr="00AA2D0B">
        <w:t>, de a kurzus oktatója hagyja jóvá. A szorgalmi időszakban a beadási határidőig leadott feladat értékelésre kerül, azt javítani a vizsgaidőszakban meghatározott beadási határidőn belül egy alkalommal lehet. A tantárgy félévközi jeggyel zárul, mely a zárthelyi dolgozatra és a beadott házi feladatok</w:t>
      </w:r>
      <w:r w:rsidRPr="00AA2D0B">
        <w:rPr>
          <w:lang w:val="hu-HU"/>
        </w:rPr>
        <w:t>ra</w:t>
      </w:r>
      <w:r w:rsidRPr="00AA2D0B">
        <w:t xml:space="preserve"> kapott osztályzatok alapján kerül meghatározásra egyszerű </w:t>
      </w:r>
      <w:r w:rsidRPr="00AA2D0B">
        <w:lastRenderedPageBreak/>
        <w:t>számtani átlaggal. Amennyiben az átlag kétes (pl.: 3,5), akkor a zárthelyi dolgozat eredménye dönt a felfelé, vagy lefelé kerekítésről.</w:t>
      </w:r>
    </w:p>
    <w:p w:rsidR="00FB7049" w:rsidRPr="00AA2D0B" w:rsidRDefault="00FB7049" w:rsidP="00977D24">
      <w:pPr>
        <w:pStyle w:val="Listaszerbekezds"/>
        <w:numPr>
          <w:ilvl w:val="0"/>
          <w:numId w:val="160"/>
        </w:numPr>
        <w:tabs>
          <w:tab w:val="clear" w:pos="360"/>
          <w:tab w:val="left" w:pos="284"/>
          <w:tab w:val="num" w:pos="644"/>
        </w:tabs>
        <w:spacing w:before="120"/>
        <w:ind w:left="644"/>
        <w:contextualSpacing w:val="0"/>
        <w:rPr>
          <w:b/>
        </w:rPr>
      </w:pPr>
      <w:r w:rsidRPr="00AA2D0B">
        <w:rPr>
          <w:b/>
        </w:rPr>
        <w:t>Irodalomjegyzék (magyarul, angolul):</w:t>
      </w:r>
    </w:p>
    <w:p w:rsidR="00FB7049" w:rsidRPr="00AA2D0B" w:rsidRDefault="00FB7049" w:rsidP="00977D24">
      <w:pPr>
        <w:pStyle w:val="Listaszerbekezds"/>
        <w:numPr>
          <w:ilvl w:val="1"/>
          <w:numId w:val="160"/>
        </w:numPr>
        <w:tabs>
          <w:tab w:val="clear" w:pos="792"/>
          <w:tab w:val="left" w:pos="284"/>
          <w:tab w:val="num" w:pos="1000"/>
        </w:tabs>
        <w:spacing w:before="120"/>
        <w:ind w:left="1000"/>
        <w:contextualSpacing w:val="0"/>
        <w:rPr>
          <w:b/>
        </w:rPr>
      </w:pPr>
      <w:r w:rsidRPr="00AA2D0B">
        <w:rPr>
          <w:b/>
        </w:rPr>
        <w:t xml:space="preserve">Kötelező irodalom: </w:t>
      </w:r>
    </w:p>
    <w:p w:rsidR="00FB7049" w:rsidRPr="00AA2D0B" w:rsidRDefault="00FB7049" w:rsidP="00977D24">
      <w:pPr>
        <w:pStyle w:val="lfej"/>
        <w:numPr>
          <w:ilvl w:val="0"/>
          <w:numId w:val="159"/>
        </w:numPr>
        <w:tabs>
          <w:tab w:val="clear" w:pos="4536"/>
          <w:tab w:val="clear" w:pos="9072"/>
        </w:tabs>
        <w:spacing w:before="120"/>
        <w:jc w:val="both"/>
        <w:rPr>
          <w:lang w:val="hu-HU"/>
        </w:rPr>
      </w:pPr>
      <w:r w:rsidRPr="00AA2D0B">
        <w:rPr>
          <w:lang w:val="hu-HU"/>
        </w:rPr>
        <w:t>Szegedi Zoltán -. Prezenszki József: Logisztika menedzsment, Kossuth Kiadó, negyedik javított, bővített kiadás. Budapest, 2010. ISBN szám: 9789630965699 (Zoltán Szegedi - József Prezenszki: Logistics management. Kossuth Publishing House, fourth revised and enlarged edition, Budapest, 2010. ISBN number: 9789630965699)</w:t>
      </w:r>
    </w:p>
    <w:p w:rsidR="00FB7049" w:rsidRPr="00AA2D0B" w:rsidRDefault="00FB7049" w:rsidP="00977D24">
      <w:pPr>
        <w:pStyle w:val="lfej"/>
        <w:numPr>
          <w:ilvl w:val="0"/>
          <w:numId w:val="159"/>
        </w:numPr>
        <w:tabs>
          <w:tab w:val="clear" w:pos="4536"/>
          <w:tab w:val="clear" w:pos="9072"/>
        </w:tabs>
        <w:spacing w:before="120"/>
        <w:jc w:val="both"/>
        <w:rPr>
          <w:lang w:val="hu-HU"/>
        </w:rPr>
      </w:pPr>
      <w:r w:rsidRPr="00AA2D0B">
        <w:rPr>
          <w:lang w:val="hu-HU"/>
        </w:rPr>
        <w:t>Szegedi Zoltán: Ellátási lánc menedzsment, Kossuth Kiadó. Budapest, 2012. ISBN szám: 9789630968444 (Zoltán Szegedi: Supply chain management. Kossuth Publishing House. Budapest, 2012. ISBN number: 9789630968444)</w:t>
      </w:r>
    </w:p>
    <w:p w:rsidR="00FB7049" w:rsidRPr="00AA2D0B" w:rsidRDefault="00FB7049" w:rsidP="00977D24">
      <w:pPr>
        <w:pStyle w:val="lfej"/>
        <w:numPr>
          <w:ilvl w:val="0"/>
          <w:numId w:val="159"/>
        </w:numPr>
        <w:tabs>
          <w:tab w:val="clear" w:pos="4536"/>
          <w:tab w:val="clear" w:pos="9072"/>
        </w:tabs>
        <w:spacing w:before="120"/>
        <w:jc w:val="both"/>
        <w:rPr>
          <w:lang w:val="hu-HU"/>
        </w:rPr>
      </w:pPr>
      <w:r w:rsidRPr="00AA2D0B">
        <w:rPr>
          <w:lang w:val="hu-HU"/>
        </w:rPr>
        <w:t>Demeter –Losonci Feladatgyűjtemény: Tevékenységmenedzsment és értékteremtő folyamtok menedzsmentje , Budapest 2014 (Demeter – Losinci Collection of Exercises: Activity management and the management of value creating processes, Budapest 2014.)</w:t>
      </w:r>
    </w:p>
    <w:p w:rsidR="00FB7049" w:rsidRPr="00AA2D0B" w:rsidRDefault="00FB7049" w:rsidP="00977D24">
      <w:pPr>
        <w:pStyle w:val="lfej"/>
        <w:numPr>
          <w:ilvl w:val="0"/>
          <w:numId w:val="159"/>
        </w:numPr>
        <w:tabs>
          <w:tab w:val="clear" w:pos="4536"/>
          <w:tab w:val="clear" w:pos="9072"/>
        </w:tabs>
        <w:spacing w:before="120"/>
        <w:jc w:val="both"/>
      </w:pPr>
      <w:r w:rsidRPr="00AA2D0B">
        <w:rPr>
          <w:lang w:val="hu-HU"/>
        </w:rPr>
        <w:t>Továbbá</w:t>
      </w:r>
      <w:r w:rsidRPr="00AA2D0B">
        <w:t>: a tanár által biztosított aktuális írott és elektronikus anyagok, valamint az órai prezentációk.</w:t>
      </w:r>
    </w:p>
    <w:p w:rsidR="00FB7049" w:rsidRPr="00AA2D0B" w:rsidRDefault="00FB7049" w:rsidP="00977D24">
      <w:pPr>
        <w:pStyle w:val="Listaszerbekezds"/>
        <w:numPr>
          <w:ilvl w:val="1"/>
          <w:numId w:val="160"/>
        </w:numPr>
        <w:tabs>
          <w:tab w:val="clear" w:pos="792"/>
          <w:tab w:val="left" w:pos="284"/>
          <w:tab w:val="num" w:pos="1000"/>
        </w:tabs>
        <w:spacing w:before="120"/>
        <w:ind w:left="1000"/>
        <w:contextualSpacing w:val="0"/>
      </w:pPr>
      <w:r w:rsidRPr="00AA2D0B">
        <w:rPr>
          <w:b/>
        </w:rPr>
        <w:t>Ajánlott irodalom</w:t>
      </w:r>
      <w:r w:rsidRPr="00AA2D0B">
        <w:t xml:space="preserve">: </w:t>
      </w:r>
    </w:p>
    <w:p w:rsidR="00FB7049" w:rsidRPr="00AA2D0B" w:rsidRDefault="00FB7049" w:rsidP="00977D24">
      <w:pPr>
        <w:pStyle w:val="lfej"/>
        <w:numPr>
          <w:ilvl w:val="0"/>
          <w:numId w:val="159"/>
        </w:numPr>
        <w:tabs>
          <w:tab w:val="clear" w:pos="4536"/>
          <w:tab w:val="clear" w:pos="9072"/>
        </w:tabs>
        <w:spacing w:before="120"/>
        <w:jc w:val="both"/>
        <w:rPr>
          <w:lang w:val="hu-HU"/>
        </w:rPr>
      </w:pPr>
      <w:r w:rsidRPr="00AA2D0B">
        <w:rPr>
          <w:lang w:val="hu-HU"/>
        </w:rPr>
        <w:t>MLE ÉVKÖNYVEK (</w:t>
      </w:r>
      <w:r w:rsidRPr="00AA2D0B">
        <w:t>YEARBOOKS OF THE HUNGARIAN LOGISTICS ASSOCIATION (MLE))</w:t>
      </w:r>
    </w:p>
    <w:p w:rsidR="00672C45" w:rsidRPr="00AA2D0B" w:rsidRDefault="00672C45" w:rsidP="00672C45">
      <w:pPr>
        <w:spacing w:after="120"/>
        <w:ind w:firstLine="1440"/>
        <w:rPr>
          <w:bCs/>
        </w:rPr>
      </w:pPr>
    </w:p>
    <w:p w:rsidR="00672C45" w:rsidRPr="00AA2D0B" w:rsidRDefault="00FB7049" w:rsidP="00FB7049">
      <w:pPr>
        <w:spacing w:after="120"/>
        <w:rPr>
          <w:bCs/>
        </w:rPr>
      </w:pPr>
      <w:r w:rsidRPr="00AA2D0B">
        <w:rPr>
          <w:bCs/>
        </w:rPr>
        <w:t>Budapest, 2017. október 31.</w:t>
      </w:r>
    </w:p>
    <w:p w:rsidR="00672C45" w:rsidRPr="00AA2D0B" w:rsidRDefault="00672C45" w:rsidP="00DA4AC3">
      <w:pPr>
        <w:spacing w:after="120"/>
        <w:rPr>
          <w:bCs/>
        </w:rPr>
      </w:pPr>
    </w:p>
    <w:p w:rsidR="00FB7049" w:rsidRPr="00AA2D0B" w:rsidRDefault="00FB7049" w:rsidP="00DA4AC3">
      <w:pPr>
        <w:spacing w:after="120"/>
        <w:rPr>
          <w:bCs/>
        </w:rPr>
      </w:pPr>
    </w:p>
    <w:p w:rsidR="00FB7049" w:rsidRPr="00AA2D0B" w:rsidRDefault="00FB7049" w:rsidP="00E840FC">
      <w:pPr>
        <w:ind w:left="4254"/>
        <w:rPr>
          <w:b/>
          <w:bCs/>
        </w:rPr>
      </w:pPr>
      <w:r w:rsidRPr="00AA2D0B">
        <w:rPr>
          <w:b/>
          <w:bCs/>
        </w:rPr>
        <w:t>Dr. Lakatos Péter egyetemi docens, PhD</w:t>
      </w:r>
    </w:p>
    <w:p w:rsidR="00FB7049" w:rsidRPr="00AA2D0B" w:rsidRDefault="00FB7049" w:rsidP="00E840FC">
      <w:pPr>
        <w:ind w:left="4963" w:firstLine="709"/>
        <w:rPr>
          <w:bCs/>
        </w:rPr>
      </w:pPr>
      <w:r w:rsidRPr="00AA2D0B">
        <w:rPr>
          <w:bCs/>
        </w:rPr>
        <w:t>tantárgyfelelős</w:t>
      </w:r>
    </w:p>
    <w:p w:rsidR="00453848" w:rsidRPr="00AA2D0B" w:rsidRDefault="00453848">
      <w:pPr>
        <w:rPr>
          <w:sz w:val="8"/>
        </w:rPr>
      </w:pPr>
      <w:r w:rsidRPr="00AA2D0B">
        <w:br w:type="page"/>
      </w:r>
    </w:p>
    <w:tbl>
      <w:tblPr>
        <w:tblW w:w="9072" w:type="dxa"/>
        <w:tblInd w:w="113" w:type="dxa"/>
        <w:tblLook w:val="01E0" w:firstRow="1" w:lastRow="1" w:firstColumn="1" w:lastColumn="1" w:noHBand="0" w:noVBand="0"/>
      </w:tblPr>
      <w:tblGrid>
        <w:gridCol w:w="5240"/>
        <w:gridCol w:w="1235"/>
        <w:gridCol w:w="2597"/>
      </w:tblGrid>
      <w:tr w:rsidR="007200F9" w:rsidRPr="00AA2D0B" w:rsidTr="00652175">
        <w:tc>
          <w:tcPr>
            <w:tcW w:w="5240" w:type="dxa"/>
            <w:tcBorders>
              <w:bottom w:val="single" w:sz="4" w:space="0" w:color="auto"/>
            </w:tcBorders>
          </w:tcPr>
          <w:p w:rsidR="007200F9" w:rsidRPr="00AA2D0B" w:rsidRDefault="007200F9" w:rsidP="00652175">
            <w:pPr>
              <w:pStyle w:val="Szvegtrzs"/>
              <w:jc w:val="center"/>
              <w:rPr>
                <w:b/>
                <w:smallCaps/>
                <w:sz w:val="28"/>
              </w:rPr>
            </w:pPr>
            <w:r w:rsidRPr="00AA2D0B">
              <w:rPr>
                <w:sz w:val="28"/>
              </w:rPr>
              <w:lastRenderedPageBreak/>
              <w:br w:type="page"/>
            </w:r>
            <w:r w:rsidRPr="00AA2D0B">
              <w:rPr>
                <w:b/>
                <w:smallCaps/>
                <w:sz w:val="28"/>
              </w:rPr>
              <w:t>Nemzeti Közszolgálati Egyetem</w:t>
            </w:r>
          </w:p>
        </w:tc>
        <w:tc>
          <w:tcPr>
            <w:tcW w:w="1235" w:type="dxa"/>
          </w:tcPr>
          <w:p w:rsidR="007200F9" w:rsidRPr="00AA2D0B" w:rsidRDefault="007200F9" w:rsidP="00652175">
            <w:pPr>
              <w:pStyle w:val="Szvegtrzs"/>
            </w:pPr>
          </w:p>
        </w:tc>
        <w:tc>
          <w:tcPr>
            <w:tcW w:w="2597" w:type="dxa"/>
          </w:tcPr>
          <w:p w:rsidR="007200F9" w:rsidRPr="00AA2D0B" w:rsidRDefault="007200F9" w:rsidP="00652175">
            <w:pPr>
              <w:pStyle w:val="Szvegtrzs"/>
              <w:jc w:val="right"/>
            </w:pPr>
          </w:p>
        </w:tc>
      </w:tr>
      <w:tr w:rsidR="007200F9" w:rsidRPr="00AA2D0B" w:rsidTr="00652175">
        <w:tc>
          <w:tcPr>
            <w:tcW w:w="5240" w:type="dxa"/>
            <w:tcBorders>
              <w:top w:val="single" w:sz="4" w:space="0" w:color="auto"/>
            </w:tcBorders>
          </w:tcPr>
          <w:p w:rsidR="007200F9" w:rsidRPr="00AA2D0B" w:rsidRDefault="007200F9" w:rsidP="00652175">
            <w:pPr>
              <w:pStyle w:val="Szvegtrzs"/>
              <w:jc w:val="center"/>
              <w:rPr>
                <w:b/>
              </w:rPr>
            </w:pPr>
            <w:r w:rsidRPr="00AA2D0B">
              <w:rPr>
                <w:b/>
              </w:rPr>
              <w:t>Hadtudományi és Honvédtisztképző Kar</w:t>
            </w:r>
          </w:p>
        </w:tc>
        <w:tc>
          <w:tcPr>
            <w:tcW w:w="1235" w:type="dxa"/>
          </w:tcPr>
          <w:p w:rsidR="007200F9" w:rsidRPr="00AA2D0B" w:rsidRDefault="007200F9" w:rsidP="00652175">
            <w:pPr>
              <w:pStyle w:val="Szvegtrzs"/>
            </w:pPr>
          </w:p>
        </w:tc>
        <w:tc>
          <w:tcPr>
            <w:tcW w:w="2597" w:type="dxa"/>
          </w:tcPr>
          <w:p w:rsidR="007200F9" w:rsidRPr="00AA2D0B" w:rsidRDefault="007200F9" w:rsidP="00652175">
            <w:pPr>
              <w:pStyle w:val="Szvegtrzs"/>
            </w:pPr>
          </w:p>
        </w:tc>
      </w:tr>
    </w:tbl>
    <w:p w:rsidR="007200F9" w:rsidRPr="00AA2D0B" w:rsidRDefault="007200F9" w:rsidP="007200F9">
      <w:pPr>
        <w:jc w:val="center"/>
        <w:rPr>
          <w:b/>
          <w:bCs/>
        </w:rPr>
      </w:pPr>
    </w:p>
    <w:p w:rsidR="007200F9" w:rsidRPr="00AA2D0B" w:rsidRDefault="007200F9" w:rsidP="007200F9">
      <w:pPr>
        <w:jc w:val="center"/>
        <w:rPr>
          <w:b/>
          <w:bCs/>
          <w:sz w:val="28"/>
        </w:rPr>
      </w:pPr>
      <w:r w:rsidRPr="00AA2D0B">
        <w:rPr>
          <w:b/>
          <w:bCs/>
          <w:sz w:val="28"/>
        </w:rPr>
        <w:t>TANTÁRGYI PROGRAM</w:t>
      </w:r>
    </w:p>
    <w:p w:rsidR="007200F9" w:rsidRPr="00AA2D0B" w:rsidRDefault="007200F9" w:rsidP="00977D24">
      <w:pPr>
        <w:pStyle w:val="lfej"/>
        <w:numPr>
          <w:ilvl w:val="0"/>
          <w:numId w:val="24"/>
        </w:numPr>
        <w:tabs>
          <w:tab w:val="clear" w:pos="4536"/>
          <w:tab w:val="clear" w:pos="9072"/>
          <w:tab w:val="right" w:pos="900"/>
        </w:tabs>
        <w:spacing w:before="120"/>
        <w:jc w:val="both"/>
        <w:rPr>
          <w:b/>
          <w:bCs/>
        </w:rPr>
      </w:pPr>
      <w:r w:rsidRPr="00AA2D0B">
        <w:rPr>
          <w:b/>
          <w:bCs/>
        </w:rPr>
        <w:t xml:space="preserve">A tantárgy kódja: </w:t>
      </w:r>
      <w:r w:rsidRPr="00AA2D0B">
        <w:rPr>
          <w:bCs/>
        </w:rPr>
        <w:t>HLKOB7</w:t>
      </w:r>
      <w:r w:rsidRPr="00AA2D0B">
        <w:rPr>
          <w:bCs/>
          <w:lang w:val="hu-HU"/>
        </w:rPr>
        <w:t>2</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rPr>
        <w:t>A tantárgy megnevezése (magyarul):</w:t>
      </w:r>
      <w:r w:rsidRPr="00AA2D0B">
        <w:rPr>
          <w:bCs/>
        </w:rPr>
        <w:t xml:space="preserve"> NATO kodifikációs rendszere</w:t>
      </w:r>
      <w:r w:rsidRPr="00AA2D0B">
        <w:rPr>
          <w:bCs/>
          <w:lang w:val="hu-HU"/>
        </w:rPr>
        <w:t xml:space="preserve"> GA</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rPr>
        <w:t>A tantárgy megnevezése (angolul):</w:t>
      </w:r>
      <w:r w:rsidRPr="00AA2D0B">
        <w:rPr>
          <w:bCs/>
        </w:rPr>
        <w:t xml:space="preserve"> NATO Codification System</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rPr>
        <w:t xml:space="preserve">Kreditérték: </w:t>
      </w:r>
      <w:r w:rsidRPr="00AA2D0B">
        <w:rPr>
          <w:bCs/>
          <w:lang w:val="hu-HU"/>
        </w:rPr>
        <w:t>2 kredit</w:t>
      </w:r>
    </w:p>
    <w:p w:rsidR="007200F9" w:rsidRPr="00AA2D0B" w:rsidRDefault="007200F9" w:rsidP="00977D24">
      <w:pPr>
        <w:pStyle w:val="lfej"/>
        <w:numPr>
          <w:ilvl w:val="0"/>
          <w:numId w:val="24"/>
        </w:numPr>
        <w:tabs>
          <w:tab w:val="right" w:pos="900"/>
        </w:tabs>
        <w:spacing w:before="120"/>
        <w:jc w:val="both"/>
        <w:rPr>
          <w:bCs/>
        </w:rPr>
      </w:pPr>
      <w:r w:rsidRPr="00AA2D0B">
        <w:rPr>
          <w:b/>
          <w:bCs/>
          <w:lang w:val="hu-HU"/>
        </w:rPr>
        <w:t>A szak(ok), szakirányok megnevezése (ahol oktatják):</w:t>
      </w:r>
      <w:r w:rsidRPr="00AA2D0B">
        <w:rPr>
          <w:bCs/>
          <w:lang w:val="hu-HU"/>
        </w:rPr>
        <w:t xml:space="preserve"> Katonai logisztika alapképzési szak</w:t>
      </w:r>
    </w:p>
    <w:p w:rsidR="007200F9" w:rsidRPr="00AA2D0B" w:rsidRDefault="007200F9" w:rsidP="00977D24">
      <w:pPr>
        <w:pStyle w:val="lfej"/>
        <w:numPr>
          <w:ilvl w:val="0"/>
          <w:numId w:val="24"/>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D67E7C" w:rsidRPr="00AA2D0B">
        <w:rPr>
          <w:bCs/>
          <w:lang w:val="hu-HU"/>
        </w:rPr>
        <w:t>NKE HHK Katonai Logisztikai</w:t>
      </w:r>
      <w:r w:rsidRPr="00AA2D0B">
        <w:rPr>
          <w:bCs/>
          <w:lang w:val="hu-HU"/>
        </w:rPr>
        <w:t xml:space="preserve"> Intézet</w:t>
      </w:r>
      <w:r w:rsidR="00D67E7C" w:rsidRPr="00AA2D0B">
        <w:rPr>
          <w:bCs/>
          <w:lang w:val="hu-HU"/>
        </w:rPr>
        <w:t>, Hadtáp és Katonai K</w:t>
      </w:r>
      <w:r w:rsidRPr="00AA2D0B">
        <w:rPr>
          <w:bCs/>
          <w:lang w:val="hu-HU"/>
        </w:rPr>
        <w:t>özlekedési Tanszék</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Szászi Gábor</w:t>
      </w:r>
      <w:r w:rsidRPr="00AA2D0B">
        <w:rPr>
          <w:bCs/>
          <w:lang w:val="hu-HU"/>
        </w:rPr>
        <w:t xml:space="preserve"> egyetemi docens, PhD.</w:t>
      </w:r>
    </w:p>
    <w:p w:rsidR="007200F9" w:rsidRPr="00AA2D0B" w:rsidRDefault="007200F9" w:rsidP="00977D24">
      <w:pPr>
        <w:pStyle w:val="lfej"/>
        <w:numPr>
          <w:ilvl w:val="0"/>
          <w:numId w:val="24"/>
        </w:numPr>
        <w:tabs>
          <w:tab w:val="right" w:pos="900"/>
        </w:tabs>
        <w:spacing w:before="120"/>
        <w:jc w:val="both"/>
        <w:rPr>
          <w:bCs/>
          <w:lang w:val="hu-HU"/>
        </w:rPr>
      </w:pPr>
      <w:r w:rsidRPr="00AA2D0B">
        <w:rPr>
          <w:b/>
          <w:bCs/>
          <w:lang w:val="hu-HU"/>
        </w:rPr>
        <w:t>A tanórák száma (előadás+gyakorlat)</w:t>
      </w:r>
    </w:p>
    <w:p w:rsidR="007200F9" w:rsidRPr="00AA2D0B" w:rsidRDefault="007200F9" w:rsidP="00977D24">
      <w:pPr>
        <w:pStyle w:val="lfej"/>
        <w:numPr>
          <w:ilvl w:val="1"/>
          <w:numId w:val="24"/>
        </w:numPr>
        <w:tabs>
          <w:tab w:val="clear" w:pos="4536"/>
          <w:tab w:val="clear" w:pos="9072"/>
        </w:tabs>
        <w:spacing w:before="120"/>
        <w:jc w:val="both"/>
        <w:rPr>
          <w:bCs/>
          <w:lang w:val="hu-HU"/>
        </w:rPr>
      </w:pPr>
      <w:r w:rsidRPr="00AA2D0B">
        <w:rPr>
          <w:bCs/>
          <w:lang w:val="hu-HU"/>
        </w:rPr>
        <w:t xml:space="preserve">összes óraszám: </w:t>
      </w:r>
    </w:p>
    <w:p w:rsidR="007200F9" w:rsidRPr="00AA2D0B" w:rsidRDefault="007200F9" w:rsidP="00977D24">
      <w:pPr>
        <w:pStyle w:val="lfej"/>
        <w:numPr>
          <w:ilvl w:val="2"/>
          <w:numId w:val="24"/>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 xml:space="preserve">20 </w:t>
      </w:r>
      <w:r w:rsidRPr="00AA2D0B">
        <w:rPr>
          <w:bCs/>
          <w:lang w:val="hu-HU"/>
        </w:rPr>
        <w:t>(10+10)</w:t>
      </w:r>
    </w:p>
    <w:p w:rsidR="007200F9" w:rsidRPr="00AA2D0B" w:rsidRDefault="007200F9" w:rsidP="00977D24">
      <w:pPr>
        <w:pStyle w:val="lfej"/>
        <w:numPr>
          <w:ilvl w:val="2"/>
          <w:numId w:val="24"/>
        </w:numPr>
        <w:tabs>
          <w:tab w:val="clear" w:pos="4536"/>
          <w:tab w:val="clear" w:pos="9072"/>
          <w:tab w:val="right" w:pos="900"/>
        </w:tabs>
        <w:spacing w:before="120"/>
        <w:jc w:val="both"/>
        <w:rPr>
          <w:bCs/>
          <w:lang w:val="hu-HU"/>
        </w:rPr>
      </w:pPr>
      <w:r w:rsidRPr="00AA2D0B">
        <w:rPr>
          <w:bCs/>
          <w:lang w:val="hu-HU"/>
        </w:rPr>
        <w:t>Levelező munkarend: -</w:t>
      </w:r>
    </w:p>
    <w:p w:rsidR="007200F9" w:rsidRPr="00AA2D0B" w:rsidRDefault="007200F9" w:rsidP="00977D24">
      <w:pPr>
        <w:pStyle w:val="lfej"/>
        <w:numPr>
          <w:ilvl w:val="1"/>
          <w:numId w:val="24"/>
        </w:numPr>
        <w:tabs>
          <w:tab w:val="clear" w:pos="4536"/>
          <w:tab w:val="clear" w:pos="9072"/>
          <w:tab w:val="right" w:pos="900"/>
        </w:tabs>
        <w:spacing w:before="120"/>
        <w:jc w:val="both"/>
        <w:rPr>
          <w:bCs/>
          <w:lang w:val="hu-HU"/>
        </w:rPr>
      </w:pPr>
      <w:r w:rsidRPr="00AA2D0B">
        <w:rPr>
          <w:bCs/>
          <w:lang w:val="hu-HU"/>
        </w:rPr>
        <w:t>heti óraszám nappali munkarend: 1</w:t>
      </w:r>
    </w:p>
    <w:p w:rsidR="007200F9" w:rsidRPr="00AA2D0B" w:rsidRDefault="007200F9" w:rsidP="00977D24">
      <w:pPr>
        <w:pStyle w:val="lfej"/>
        <w:numPr>
          <w:ilvl w:val="0"/>
          <w:numId w:val="24"/>
        </w:numPr>
        <w:tabs>
          <w:tab w:val="right" w:pos="900"/>
        </w:tabs>
        <w:spacing w:before="120"/>
        <w:jc w:val="both"/>
        <w:rPr>
          <w:b/>
          <w:bCs/>
        </w:rPr>
      </w:pPr>
      <w:r w:rsidRPr="00AA2D0B">
        <w:rPr>
          <w:b/>
          <w:bCs/>
        </w:rPr>
        <w:t xml:space="preserve">A </w:t>
      </w:r>
      <w:r w:rsidRPr="00AA2D0B">
        <w:rPr>
          <w:b/>
          <w:bCs/>
          <w:lang w:val="hu-HU"/>
        </w:rPr>
        <w:t xml:space="preserve"> tantárgy szakmai tartalma (magyarul): </w:t>
      </w:r>
      <w:r w:rsidRPr="00AA2D0B">
        <w:t>Magyar Honvédség anyagi folyamatai és az azokhoz kapcsolódó logisztikai területek elemzése, értékelése. Az automatikus termékazonosítás helye, szerepe a Magyar Honvédség anyagellátási folyamataiban. Az automatikus termékazonosítási rendszer logisztikai funkciói.</w:t>
      </w:r>
    </w:p>
    <w:p w:rsidR="007200F9" w:rsidRPr="00AA2D0B" w:rsidRDefault="007200F9" w:rsidP="00977D24">
      <w:pPr>
        <w:pStyle w:val="lfej"/>
        <w:numPr>
          <w:ilvl w:val="0"/>
          <w:numId w:val="24"/>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The logistical processes of the Hungarian Defence Forces, and the evaluation and analysis of the related logistic fields. The place and role of automatic product identification in the supply processes of the Hungarian Defence Forces. The logistic functions of the automatic product identification system.</w:t>
      </w:r>
    </w:p>
    <w:p w:rsidR="007200F9" w:rsidRPr="00AA2D0B" w:rsidRDefault="007200F9" w:rsidP="00977D24">
      <w:pPr>
        <w:pStyle w:val="lfej"/>
        <w:numPr>
          <w:ilvl w:val="0"/>
          <w:numId w:val="24"/>
        </w:numPr>
        <w:tabs>
          <w:tab w:val="right" w:pos="900"/>
        </w:tabs>
        <w:spacing w:before="120"/>
        <w:jc w:val="both"/>
        <w:rPr>
          <w:bCs/>
        </w:rPr>
      </w:pPr>
      <w:r w:rsidRPr="00AA2D0B">
        <w:rPr>
          <w:b/>
        </w:rPr>
        <w:tab/>
      </w:r>
      <w:r w:rsidRPr="00AA2D0B">
        <w:rPr>
          <w:b/>
          <w:bCs/>
          <w:lang w:val="hu-HU"/>
        </w:rPr>
        <w:t>Elérendő</w:t>
      </w:r>
      <w:r w:rsidRPr="00AA2D0B">
        <w:rPr>
          <w:b/>
        </w:rPr>
        <w:t xml:space="preserve"> kompetenciák (magyarul):</w:t>
      </w:r>
      <w:r w:rsidRPr="00AA2D0B">
        <w:rPr>
          <w:b/>
          <w:lang w:val="hu-HU"/>
        </w:rPr>
        <w:t xml:space="preserve"> </w:t>
      </w:r>
      <w:r w:rsidRPr="00AA2D0B">
        <w:rPr>
          <w:bCs/>
          <w:lang w:val="hu-HU"/>
        </w:rPr>
        <w:t>A hallgatók megismerik</w:t>
      </w:r>
      <w:r w:rsidRPr="00AA2D0B">
        <w:rPr>
          <w:bCs/>
        </w:rPr>
        <w:t xml:space="preserve"> a termékazonosítás helyét, szerepét a logisztikai rendszerben, valamint a NATO és a Magyar Honvédség logisztika funkcionális területein belül a termékazonosítás jelentőségét, működésének sajátosságait. </w:t>
      </w:r>
    </w:p>
    <w:p w:rsidR="007200F9" w:rsidRPr="00AA2D0B" w:rsidRDefault="007200F9" w:rsidP="00977D24">
      <w:pPr>
        <w:pStyle w:val="lfej"/>
        <w:numPr>
          <w:ilvl w:val="0"/>
          <w:numId w:val="24"/>
        </w:numPr>
        <w:tabs>
          <w:tab w:val="right" w:pos="900"/>
        </w:tabs>
        <w:spacing w:before="120"/>
        <w:jc w:val="both"/>
        <w:rPr>
          <w:b/>
        </w:rPr>
      </w:pPr>
      <w:r w:rsidRPr="00AA2D0B">
        <w:rPr>
          <w:b/>
          <w:bCs/>
          <w:lang w:val="hu-HU"/>
        </w:rPr>
        <w:t>Elérendő</w:t>
      </w:r>
      <w:r w:rsidRPr="00AA2D0B">
        <w:rPr>
          <w:b/>
        </w:rPr>
        <w:t xml:space="preserve"> kompetenciák (angolul): </w:t>
      </w:r>
      <w:r w:rsidRPr="00AA2D0B">
        <w:rPr>
          <w:lang w:val="hu-HU"/>
        </w:rPr>
        <w:t>Cadets learn the place and role of product identification in the logistic system, and also the relevancy of product identification, the features of its operation in the functional logistic fields of the NATO and the Hungarian Defence Forces.</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rPr>
        <w:t xml:space="preserve">Előtanulmányi kötelezettségek: </w:t>
      </w:r>
      <w:r w:rsidRPr="00AA2D0B">
        <w:t>nincs</w:t>
      </w:r>
    </w:p>
    <w:p w:rsidR="007200F9" w:rsidRPr="00AA2D0B" w:rsidRDefault="00CC6E07" w:rsidP="00977D24">
      <w:pPr>
        <w:pStyle w:val="lfej"/>
        <w:numPr>
          <w:ilvl w:val="0"/>
          <w:numId w:val="24"/>
        </w:numPr>
        <w:tabs>
          <w:tab w:val="clear" w:pos="4536"/>
          <w:tab w:val="clear" w:pos="9072"/>
          <w:tab w:val="right" w:pos="900"/>
        </w:tabs>
        <w:spacing w:before="60"/>
        <w:jc w:val="both"/>
        <w:rPr>
          <w:bCs/>
        </w:rPr>
      </w:pPr>
      <w:r w:rsidRPr="00AA2D0B">
        <w:rPr>
          <w:b/>
          <w:bCs/>
        </w:rPr>
        <w:t>A tantárgy t</w:t>
      </w:r>
      <w:r w:rsidRPr="00AA2D0B">
        <w:rPr>
          <w:b/>
          <w:bCs/>
          <w:lang w:val="hu-HU"/>
        </w:rPr>
        <w:t>ematikája</w:t>
      </w:r>
      <w:r w:rsidR="007200F9" w:rsidRPr="00AA2D0B">
        <w:rPr>
          <w:b/>
          <w:bCs/>
        </w:rPr>
        <w:t xml:space="preserve">: </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Magyar Honvédség anyagi folyamatai</w:t>
      </w:r>
      <w:r w:rsidRPr="00AA2D0B">
        <w:rPr>
          <w:lang w:val="hu-HU"/>
        </w:rPr>
        <w:t>.</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 xml:space="preserve"> </w:t>
      </w:r>
      <w:r w:rsidRPr="00AA2D0B">
        <w:rPr>
          <w:lang w:val="hu-HU"/>
        </w:rPr>
        <w:t xml:space="preserve">A </w:t>
      </w:r>
      <w:r w:rsidRPr="00AA2D0B">
        <w:t>Magyar Honvédség anyagi folyamatai</w:t>
      </w:r>
      <w:r w:rsidRPr="00AA2D0B">
        <w:rPr>
          <w:lang w:val="hu-HU"/>
        </w:rPr>
        <w:t>hoz</w:t>
      </w:r>
      <w:r w:rsidRPr="00AA2D0B">
        <w:t xml:space="preserve"> kapcsolódó logisztikai területek elemzése, értékelése.</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Az ellátási-elosztási logisztikai rendszer informatikai támogatásának korszerű irányai.</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Automatikus termékazonosítás</w:t>
      </w:r>
      <w:r w:rsidRPr="00AA2D0B">
        <w:rPr>
          <w:lang w:val="hu-HU"/>
        </w:rPr>
        <w:t xml:space="preserve"> korszerű technológiái.</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lastRenderedPageBreak/>
        <w:t>Az automatikus termékazonosítás hely</w:t>
      </w:r>
      <w:r w:rsidRPr="00AA2D0B">
        <w:rPr>
          <w:lang w:val="hu-HU"/>
        </w:rPr>
        <w:t>e</w:t>
      </w:r>
      <w:r w:rsidRPr="00AA2D0B">
        <w:t>, szerep</w:t>
      </w:r>
      <w:r w:rsidRPr="00AA2D0B">
        <w:rPr>
          <w:lang w:val="hu-HU"/>
        </w:rPr>
        <w:t>e</w:t>
      </w:r>
      <w:r w:rsidRPr="00AA2D0B">
        <w:t xml:space="preserve"> a Magyar Honvédség anyagellátási folyamataiban, különös tekintettel a kodifikációs stratégia nemzeti és NATO követelményeire.</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 xml:space="preserve">Az automatikus termékazonosítási rendszer kapcsolatai, logisztikai funkciói. </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t>Az automatikus termékazonosító rendszer kialakításának, működésesének NATO tapasztalatai, a hazai alkalmazás feltételei.</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rPr>
          <w:lang w:val="hu-HU"/>
        </w:rPr>
        <w:t>Szeminárium a tantárgy anyagából.</w:t>
      </w:r>
    </w:p>
    <w:p w:rsidR="007200F9" w:rsidRPr="00AA2D0B" w:rsidRDefault="007200F9" w:rsidP="00977D24">
      <w:pPr>
        <w:pStyle w:val="lfej"/>
        <w:numPr>
          <w:ilvl w:val="1"/>
          <w:numId w:val="24"/>
        </w:numPr>
        <w:tabs>
          <w:tab w:val="clear" w:pos="4536"/>
          <w:tab w:val="clear" w:pos="9072"/>
          <w:tab w:val="right" w:pos="900"/>
        </w:tabs>
        <w:jc w:val="both"/>
        <w:rPr>
          <w:bCs/>
        </w:rPr>
      </w:pPr>
      <w:r w:rsidRPr="00AA2D0B">
        <w:rPr>
          <w:lang w:val="hu-HU"/>
        </w:rPr>
        <w:t>Témazáró dolgozat.</w:t>
      </w:r>
    </w:p>
    <w:p w:rsidR="007200F9" w:rsidRPr="00AA2D0B" w:rsidRDefault="007200F9" w:rsidP="00977D24">
      <w:pPr>
        <w:pStyle w:val="lfej"/>
        <w:numPr>
          <w:ilvl w:val="0"/>
          <w:numId w:val="24"/>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8. félév</w:t>
      </w:r>
    </w:p>
    <w:p w:rsidR="007200F9" w:rsidRPr="00AA2D0B" w:rsidRDefault="007200F9" w:rsidP="00977D24">
      <w:pPr>
        <w:pStyle w:val="lfej"/>
        <w:numPr>
          <w:ilvl w:val="0"/>
          <w:numId w:val="24"/>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7200F9" w:rsidRPr="00AA2D0B" w:rsidRDefault="007200F9" w:rsidP="00977D24">
      <w:pPr>
        <w:pStyle w:val="lfej"/>
        <w:numPr>
          <w:ilvl w:val="0"/>
          <w:numId w:val="24"/>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7200F9" w:rsidRPr="00AA2D0B" w:rsidRDefault="007200F9" w:rsidP="00977D24">
      <w:pPr>
        <w:pStyle w:val="lfej"/>
        <w:numPr>
          <w:ilvl w:val="0"/>
          <w:numId w:val="24"/>
        </w:numPr>
        <w:tabs>
          <w:tab w:val="right" w:pos="900"/>
        </w:tabs>
        <w:spacing w:before="120"/>
        <w:jc w:val="both"/>
        <w:rPr>
          <w:bCs/>
        </w:rPr>
      </w:pPr>
      <w:r w:rsidRPr="00AA2D0B">
        <w:rPr>
          <w:b/>
        </w:rPr>
        <w:t xml:space="preserve">Az </w:t>
      </w:r>
      <w:r w:rsidRPr="00AA2D0B">
        <w:rPr>
          <w:b/>
          <w:bCs/>
          <w:lang w:val="hu-HU"/>
        </w:rPr>
        <w:t>aláírás</w:t>
      </w:r>
      <w:r w:rsidRPr="00AA2D0B">
        <w:rPr>
          <w:b/>
        </w:rPr>
        <w:t xml:space="preserve">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7200F9" w:rsidRPr="00AA2D0B" w:rsidRDefault="007200F9" w:rsidP="007200F9">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7200F9" w:rsidRPr="00AA2D0B" w:rsidRDefault="007200F9" w:rsidP="00977D24">
      <w:pPr>
        <w:pStyle w:val="Listaszerbekezds"/>
        <w:numPr>
          <w:ilvl w:val="0"/>
          <w:numId w:val="24"/>
        </w:numPr>
        <w:spacing w:before="120"/>
        <w:contextualSpacing w:val="0"/>
        <w:jc w:val="both"/>
        <w:rPr>
          <w:b/>
        </w:rPr>
      </w:pPr>
      <w:r w:rsidRPr="00AA2D0B">
        <w:rPr>
          <w:b/>
        </w:rPr>
        <w:tab/>
        <w:t>Irodalomjegyzék (magyarul, angolul):</w:t>
      </w:r>
    </w:p>
    <w:p w:rsidR="007200F9" w:rsidRPr="00AA2D0B" w:rsidRDefault="007200F9" w:rsidP="00977D24">
      <w:pPr>
        <w:pStyle w:val="lfej"/>
        <w:numPr>
          <w:ilvl w:val="1"/>
          <w:numId w:val="24"/>
        </w:numPr>
        <w:tabs>
          <w:tab w:val="clear" w:pos="792"/>
          <w:tab w:val="right" w:pos="900"/>
        </w:tabs>
        <w:spacing w:before="120"/>
        <w:ind w:left="357" w:firstLine="0"/>
        <w:jc w:val="both"/>
        <w:rPr>
          <w:b/>
          <w:bCs/>
        </w:rPr>
      </w:pPr>
      <w:r w:rsidRPr="00AA2D0B">
        <w:rPr>
          <w:b/>
          <w:bCs/>
        </w:rPr>
        <w:t xml:space="preserve">Kötelező irodalom: </w:t>
      </w:r>
    </w:p>
    <w:p w:rsidR="007200F9" w:rsidRPr="00AA2D0B" w:rsidRDefault="007200F9" w:rsidP="00977D24">
      <w:pPr>
        <w:numPr>
          <w:ilvl w:val="0"/>
          <w:numId w:val="341"/>
        </w:numPr>
        <w:jc w:val="both"/>
      </w:pPr>
      <w:r w:rsidRPr="00AA2D0B">
        <w:t>Berzsényi Péter: Az automatikus termékazonosítás helye, szerepe a Magyar Honvédség anyagellátási folyamataiban (doktori PhD. Értekezés, ZMNE Hadtudományi Doktori Iskola, Budapest, 2009.)</w:t>
      </w:r>
    </w:p>
    <w:p w:rsidR="007200F9" w:rsidRPr="00AA2D0B" w:rsidRDefault="007200F9" w:rsidP="00977D24">
      <w:pPr>
        <w:numPr>
          <w:ilvl w:val="0"/>
          <w:numId w:val="341"/>
        </w:numPr>
        <w:jc w:val="both"/>
      </w:pPr>
      <w:r w:rsidRPr="00AA2D0B">
        <w:t>18/2014. (III. 7.) HM utasítás a honvédelmi szervezetek beszerzéseinek eljárási rendjéről</w:t>
      </w:r>
    </w:p>
    <w:p w:rsidR="007200F9" w:rsidRPr="00AA2D0B" w:rsidRDefault="007200F9" w:rsidP="00977D24">
      <w:pPr>
        <w:numPr>
          <w:ilvl w:val="0"/>
          <w:numId w:val="341"/>
        </w:numPr>
        <w:jc w:val="both"/>
      </w:pPr>
      <w:r w:rsidRPr="00AA2D0B">
        <w:t>NATO Logistics Handbook, NATO HQ Brussels, 2012. ISBN 978-92-845-0190-8</w:t>
      </w:r>
    </w:p>
    <w:p w:rsidR="007200F9" w:rsidRPr="00AA2D0B" w:rsidRDefault="007200F9" w:rsidP="00977D24">
      <w:pPr>
        <w:pStyle w:val="lfej"/>
        <w:numPr>
          <w:ilvl w:val="1"/>
          <w:numId w:val="24"/>
        </w:numPr>
        <w:tabs>
          <w:tab w:val="clear" w:pos="792"/>
          <w:tab w:val="right" w:pos="900"/>
        </w:tabs>
        <w:spacing w:before="120"/>
        <w:ind w:left="357" w:firstLine="0"/>
        <w:jc w:val="both"/>
        <w:rPr>
          <w:b/>
          <w:bCs/>
        </w:rPr>
      </w:pPr>
      <w:r w:rsidRPr="00AA2D0B">
        <w:rPr>
          <w:b/>
          <w:bCs/>
        </w:rPr>
        <w:t>Ajánlott irodalom:</w:t>
      </w:r>
    </w:p>
    <w:p w:rsidR="007200F9" w:rsidRPr="00AA2D0B" w:rsidRDefault="007200F9" w:rsidP="00977D24">
      <w:pPr>
        <w:numPr>
          <w:ilvl w:val="0"/>
          <w:numId w:val="342"/>
        </w:numPr>
        <w:jc w:val="both"/>
      </w:pPr>
      <w:r w:rsidRPr="00AA2D0B">
        <w:t>72/1998. (HK.22) HM utasítás. A NATO integrációval összefüggő logisztikai feladatok végrehajtásáról. Honvédelmi Közlöny 1998/22 916.o.</w:t>
      </w:r>
    </w:p>
    <w:p w:rsidR="007200F9" w:rsidRPr="00AA2D0B" w:rsidRDefault="007200F9" w:rsidP="00977D24">
      <w:pPr>
        <w:numPr>
          <w:ilvl w:val="0"/>
          <w:numId w:val="342"/>
        </w:numPr>
        <w:shd w:val="clear" w:color="auto" w:fill="FFFFFF"/>
        <w:jc w:val="both"/>
      </w:pPr>
      <w:r w:rsidRPr="00AA2D0B">
        <w:rPr>
          <w:sz w:val="23"/>
          <w:szCs w:val="23"/>
        </w:rPr>
        <w:t xml:space="preserve">Papp István alezredes: A NATO Kodifikációs Rendszer és alkalmazásának lehetőségei, előnyei. ZMNE Intézményi Tudományos Diákköri Konferencia Kézirat 2007. </w:t>
      </w:r>
    </w:p>
    <w:p w:rsidR="007200F9" w:rsidRPr="00AA2D0B" w:rsidRDefault="007200F9" w:rsidP="00977D24">
      <w:pPr>
        <w:numPr>
          <w:ilvl w:val="0"/>
          <w:numId w:val="342"/>
        </w:numPr>
        <w:shd w:val="clear" w:color="auto" w:fill="FFFFFF"/>
        <w:rPr>
          <w:sz w:val="23"/>
          <w:szCs w:val="23"/>
        </w:rPr>
      </w:pPr>
      <w:r w:rsidRPr="00AA2D0B">
        <w:rPr>
          <w:sz w:val="23"/>
          <w:szCs w:val="23"/>
        </w:rPr>
        <w:t xml:space="preserve">STANAG 3150 (Uniform System  of Supply Classification),  </w:t>
      </w:r>
    </w:p>
    <w:p w:rsidR="007200F9" w:rsidRPr="00AA2D0B" w:rsidRDefault="007200F9" w:rsidP="00977D24">
      <w:pPr>
        <w:numPr>
          <w:ilvl w:val="0"/>
          <w:numId w:val="342"/>
        </w:numPr>
        <w:shd w:val="clear" w:color="auto" w:fill="FFFFFF"/>
        <w:rPr>
          <w:sz w:val="23"/>
          <w:szCs w:val="23"/>
        </w:rPr>
      </w:pPr>
      <w:r w:rsidRPr="00AA2D0B">
        <w:rPr>
          <w:sz w:val="23"/>
          <w:szCs w:val="23"/>
        </w:rPr>
        <w:t xml:space="preserve">STANAG 3151 (Uniform System of Item Identification),  </w:t>
      </w:r>
    </w:p>
    <w:p w:rsidR="007200F9" w:rsidRPr="00AA2D0B" w:rsidRDefault="007200F9" w:rsidP="00977D24">
      <w:pPr>
        <w:numPr>
          <w:ilvl w:val="0"/>
          <w:numId w:val="342"/>
        </w:numPr>
        <w:shd w:val="clear" w:color="auto" w:fill="FFFFFF"/>
        <w:rPr>
          <w:sz w:val="23"/>
          <w:szCs w:val="23"/>
        </w:rPr>
      </w:pPr>
      <w:r w:rsidRPr="00AA2D0B">
        <w:rPr>
          <w:sz w:val="23"/>
          <w:szCs w:val="23"/>
        </w:rPr>
        <w:t xml:space="preserve">STANAG 4177 (Codification of Items of Supply)  </w:t>
      </w:r>
    </w:p>
    <w:p w:rsidR="007200F9" w:rsidRPr="00AA2D0B" w:rsidRDefault="007200F9" w:rsidP="00977D24">
      <w:pPr>
        <w:numPr>
          <w:ilvl w:val="0"/>
          <w:numId w:val="342"/>
        </w:numPr>
        <w:shd w:val="clear" w:color="auto" w:fill="FFFFFF"/>
        <w:rPr>
          <w:sz w:val="23"/>
          <w:szCs w:val="23"/>
        </w:rPr>
      </w:pPr>
      <w:r w:rsidRPr="00AA2D0B">
        <w:rPr>
          <w:sz w:val="23"/>
          <w:szCs w:val="23"/>
        </w:rPr>
        <w:t>STANAG 4199 (Uniform System of Exchange of Materiel Management Data),</w:t>
      </w:r>
    </w:p>
    <w:p w:rsidR="00D67E7C" w:rsidRPr="00AA2D0B" w:rsidRDefault="00D67E7C" w:rsidP="007200F9">
      <w:pPr>
        <w:pStyle w:val="lfej"/>
        <w:tabs>
          <w:tab w:val="clear" w:pos="4536"/>
          <w:tab w:val="clear" w:pos="9072"/>
          <w:tab w:val="right" w:pos="900"/>
        </w:tabs>
        <w:spacing w:before="120"/>
        <w:jc w:val="both"/>
        <w:rPr>
          <w:bCs/>
          <w:lang w:val="hu-HU"/>
        </w:rPr>
      </w:pPr>
    </w:p>
    <w:p w:rsidR="007200F9" w:rsidRPr="00AA2D0B" w:rsidRDefault="007200F9" w:rsidP="007200F9">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7200F9" w:rsidRPr="00AA2D0B" w:rsidRDefault="007200F9" w:rsidP="007200F9">
      <w:pPr>
        <w:pStyle w:val="lfej"/>
        <w:tabs>
          <w:tab w:val="clear" w:pos="4536"/>
          <w:tab w:val="clear" w:pos="9072"/>
          <w:tab w:val="right" w:pos="900"/>
        </w:tabs>
        <w:jc w:val="both"/>
        <w:rPr>
          <w:bCs/>
        </w:rPr>
      </w:pPr>
    </w:p>
    <w:p w:rsidR="007200F9" w:rsidRPr="00AA2D0B" w:rsidRDefault="007200F9" w:rsidP="007200F9">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Szászi Gábor</w:t>
      </w:r>
      <w:r w:rsidRPr="00AA2D0B">
        <w:rPr>
          <w:b/>
          <w:lang w:val="hu-HU"/>
        </w:rPr>
        <w:t xml:space="preserve"> egyetemi docens, PhD</w:t>
      </w:r>
    </w:p>
    <w:p w:rsidR="007200F9" w:rsidRPr="00AA2D0B" w:rsidRDefault="007200F9" w:rsidP="007200F9">
      <w:pPr>
        <w:pStyle w:val="lfej"/>
        <w:tabs>
          <w:tab w:val="clear" w:pos="4536"/>
          <w:tab w:val="clear" w:pos="9072"/>
          <w:tab w:val="right" w:pos="900"/>
        </w:tabs>
        <w:ind w:left="5400"/>
        <w:jc w:val="center"/>
      </w:pPr>
      <w:r w:rsidRPr="00AA2D0B">
        <w:t>tantárgyfelelős</w:t>
      </w:r>
    </w:p>
    <w:p w:rsidR="00BB21C7" w:rsidRPr="00AA2D0B" w:rsidRDefault="00BB21C7" w:rsidP="006F7851">
      <w:pPr>
        <w:jc w:val="both"/>
        <w:rPr>
          <w:i/>
        </w:rPr>
      </w:pPr>
    </w:p>
    <w:p w:rsidR="005E76B8" w:rsidRPr="00AA2D0B" w:rsidRDefault="005E76B8" w:rsidP="006F7851">
      <w:pPr>
        <w:jc w:val="both"/>
        <w:rPr>
          <w:i/>
          <w:sz w:val="10"/>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A7420E" w:rsidRPr="00AA2D0B" w:rsidTr="00CA560D">
        <w:tc>
          <w:tcPr>
            <w:tcW w:w="4855" w:type="dxa"/>
            <w:tcBorders>
              <w:top w:val="nil"/>
              <w:left w:val="nil"/>
              <w:bottom w:val="single" w:sz="4" w:space="0" w:color="auto"/>
              <w:right w:val="nil"/>
            </w:tcBorders>
            <w:hideMark/>
          </w:tcPr>
          <w:p w:rsidR="00A7420E" w:rsidRPr="00AA2D0B" w:rsidRDefault="00A7420E" w:rsidP="00CA560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A7420E" w:rsidRPr="00AA2D0B" w:rsidRDefault="00A7420E" w:rsidP="00CA560D">
            <w:pPr>
              <w:pStyle w:val="Szvegtrzs"/>
            </w:pPr>
          </w:p>
        </w:tc>
        <w:tc>
          <w:tcPr>
            <w:tcW w:w="2597" w:type="dxa"/>
          </w:tcPr>
          <w:p w:rsidR="00A7420E" w:rsidRPr="00AA2D0B" w:rsidRDefault="00A7420E" w:rsidP="00CA560D">
            <w:pPr>
              <w:pStyle w:val="Szvegtrzs"/>
              <w:jc w:val="right"/>
            </w:pPr>
          </w:p>
        </w:tc>
      </w:tr>
      <w:tr w:rsidR="00A7420E" w:rsidRPr="00AA2D0B" w:rsidTr="00CA560D">
        <w:tc>
          <w:tcPr>
            <w:tcW w:w="4855" w:type="dxa"/>
            <w:tcBorders>
              <w:top w:val="single" w:sz="4" w:space="0" w:color="auto"/>
              <w:left w:val="nil"/>
              <w:bottom w:val="nil"/>
              <w:right w:val="nil"/>
            </w:tcBorders>
            <w:hideMark/>
          </w:tcPr>
          <w:p w:rsidR="00A7420E" w:rsidRPr="00AA2D0B" w:rsidRDefault="00A7420E" w:rsidP="00CA560D">
            <w:pPr>
              <w:pStyle w:val="Szvegtrzs"/>
              <w:jc w:val="center"/>
              <w:rPr>
                <w:b/>
              </w:rPr>
            </w:pPr>
            <w:r w:rsidRPr="00AA2D0B">
              <w:rPr>
                <w:b/>
              </w:rPr>
              <w:t>Hadtudományi és Honvédtisztképző Kar</w:t>
            </w:r>
          </w:p>
        </w:tc>
        <w:tc>
          <w:tcPr>
            <w:tcW w:w="1620" w:type="dxa"/>
          </w:tcPr>
          <w:p w:rsidR="00A7420E" w:rsidRPr="00AA2D0B" w:rsidRDefault="00A7420E" w:rsidP="00CA560D">
            <w:pPr>
              <w:pStyle w:val="Szvegtrzs"/>
            </w:pPr>
          </w:p>
        </w:tc>
        <w:tc>
          <w:tcPr>
            <w:tcW w:w="2597" w:type="dxa"/>
          </w:tcPr>
          <w:p w:rsidR="00A7420E" w:rsidRPr="00AA2D0B" w:rsidRDefault="00A7420E" w:rsidP="00CA560D">
            <w:pPr>
              <w:pStyle w:val="Szvegtrzs"/>
            </w:pPr>
          </w:p>
        </w:tc>
      </w:tr>
    </w:tbl>
    <w:p w:rsidR="00A7420E" w:rsidRPr="00AA2D0B" w:rsidRDefault="00A7420E" w:rsidP="00A7420E">
      <w:pPr>
        <w:pStyle w:val="lfej"/>
        <w:tabs>
          <w:tab w:val="right" w:pos="0"/>
        </w:tabs>
        <w:jc w:val="both"/>
        <w:rPr>
          <w:bCs/>
        </w:rPr>
      </w:pPr>
    </w:p>
    <w:p w:rsidR="00A7420E" w:rsidRPr="00AA2D0B" w:rsidRDefault="00A7420E" w:rsidP="00A7420E">
      <w:pPr>
        <w:jc w:val="center"/>
        <w:rPr>
          <w:b/>
          <w:bCs/>
          <w:sz w:val="28"/>
          <w:szCs w:val="28"/>
        </w:rPr>
      </w:pPr>
      <w:r w:rsidRPr="00AA2D0B">
        <w:rPr>
          <w:b/>
          <w:bCs/>
          <w:sz w:val="28"/>
          <w:szCs w:val="28"/>
        </w:rPr>
        <w:t>TANTÁRGYI PROGRAM</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HLHAB38</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Vállalati pénzügyek I.</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Corporate Finances I.</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A7420E" w:rsidRPr="00AA2D0B" w:rsidRDefault="00A7420E" w:rsidP="00977D24">
      <w:pPr>
        <w:pStyle w:val="lfej"/>
        <w:numPr>
          <w:ilvl w:val="0"/>
          <w:numId w:val="161"/>
        </w:numPr>
        <w:tabs>
          <w:tab w:val="clear" w:pos="360"/>
          <w:tab w:val="num" w:pos="644"/>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D67E7C" w:rsidRPr="00AA2D0B">
        <w:rPr>
          <w:bCs/>
          <w:lang w:val="hu-HU"/>
        </w:rPr>
        <w:t>Katonai Logisztikai Intézet,</w:t>
      </w:r>
      <w:r w:rsidRPr="00AA2D0B">
        <w:rPr>
          <w:bCs/>
        </w:rPr>
        <w:t xml:space="preserve"> Hadtáp és Katonai Közlekedési Tanszé</w:t>
      </w:r>
      <w:r w:rsidRPr="00AA2D0B">
        <w:rPr>
          <w:bCs/>
          <w:lang w:val="hu-HU"/>
        </w:rPr>
        <w:t>k</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Szilágyi Örs Levente</w:t>
      </w:r>
    </w:p>
    <w:p w:rsidR="00A7420E" w:rsidRPr="00AA2D0B" w:rsidRDefault="00A7420E" w:rsidP="00977D24">
      <w:pPr>
        <w:pStyle w:val="lfej"/>
        <w:numPr>
          <w:ilvl w:val="0"/>
          <w:numId w:val="16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A7420E" w:rsidRPr="00AA2D0B" w:rsidRDefault="00A7420E" w:rsidP="00977D24">
      <w:pPr>
        <w:pStyle w:val="lfej"/>
        <w:numPr>
          <w:ilvl w:val="1"/>
          <w:numId w:val="16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A7420E" w:rsidRPr="00AA2D0B" w:rsidRDefault="00A7420E" w:rsidP="00977D24">
      <w:pPr>
        <w:pStyle w:val="lfej"/>
        <w:numPr>
          <w:ilvl w:val="2"/>
          <w:numId w:val="161"/>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20 (10+10)</w:t>
      </w:r>
    </w:p>
    <w:p w:rsidR="00A7420E" w:rsidRPr="00AA2D0B" w:rsidRDefault="00A7420E" w:rsidP="00977D24">
      <w:pPr>
        <w:pStyle w:val="lfej"/>
        <w:numPr>
          <w:ilvl w:val="2"/>
          <w:numId w:val="16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A7420E" w:rsidRPr="00AA2D0B" w:rsidRDefault="00A7420E" w:rsidP="00977D24">
      <w:pPr>
        <w:pStyle w:val="lfej"/>
        <w:numPr>
          <w:ilvl w:val="1"/>
          <w:numId w:val="16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A7420E" w:rsidRPr="00AA2D0B" w:rsidRDefault="00A7420E" w:rsidP="00977D24">
      <w:pPr>
        <w:pStyle w:val="lfej"/>
        <w:numPr>
          <w:ilvl w:val="0"/>
          <w:numId w:val="16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A tárgy oktatásának az a célja, hogy a hallgató képet kapjon a gazdasági társaságok pénzügyi rendszerér</w:t>
      </w:r>
      <w:r w:rsidRPr="00AA2D0B">
        <w:rPr>
          <w:rFonts w:hint="eastAsia"/>
          <w:bCs/>
        </w:rPr>
        <w:t>ő</w:t>
      </w:r>
      <w:r w:rsidRPr="00AA2D0B">
        <w:rPr>
          <w:bCs/>
        </w:rPr>
        <w:t>l, elsajátítsa a vállalatok pénzügyi – beruházási és finanszírozási – döntéseinek el</w:t>
      </w:r>
      <w:r w:rsidRPr="00AA2D0B">
        <w:rPr>
          <w:rFonts w:hint="eastAsia"/>
          <w:bCs/>
        </w:rPr>
        <w:t>ő</w:t>
      </w:r>
      <w:r w:rsidRPr="00AA2D0B">
        <w:rPr>
          <w:bCs/>
        </w:rPr>
        <w:t>készítéséhez és meghozatalához szükséges tervezési és értékelési módszereket.</w:t>
      </w:r>
    </w:p>
    <w:p w:rsidR="00A7420E" w:rsidRPr="00AA2D0B" w:rsidRDefault="00A7420E" w:rsidP="00977D24">
      <w:pPr>
        <w:pStyle w:val="lfej"/>
        <w:numPr>
          <w:ilvl w:val="0"/>
          <w:numId w:val="161"/>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The goal of this subject is to show a picture about corporates’ financial system and to make the cadets get to know those planning, calculation and evaluation methods which are needed for investment and liquidity decisions.</w:t>
      </w:r>
    </w:p>
    <w:p w:rsidR="00A7420E" w:rsidRPr="00AA2D0B" w:rsidRDefault="00A7420E" w:rsidP="00977D24">
      <w:pPr>
        <w:pStyle w:val="Listaszerbekezds"/>
        <w:numPr>
          <w:ilvl w:val="0"/>
          <w:numId w:val="161"/>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A7420E" w:rsidRPr="00AA2D0B" w:rsidRDefault="00A7420E"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w:t>
      </w:r>
      <w:r w:rsidRPr="00AA2D0B">
        <w:tab/>
        <w:t>A katonai pénzügyi specializáción tanuló honvéd tisztjelölt megismeri a vállalatok pénzügyi rendszerének m</w:t>
      </w:r>
      <w:r w:rsidRPr="00AA2D0B">
        <w:rPr>
          <w:rFonts w:hint="eastAsia"/>
        </w:rPr>
        <w:t>ű</w:t>
      </w:r>
      <w:r w:rsidRPr="00AA2D0B">
        <w:t>ködését.</w:t>
      </w:r>
    </w:p>
    <w:p w:rsidR="00A7420E" w:rsidRPr="00AA2D0B" w:rsidRDefault="00A7420E"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 honvéd tisztjelölt a munkája során képes lesz beruházási, finanszírozási döntések meghozatalára, illetve az ilyen döntésekhez szükséges matematikai számítások elvégzésére.</w:t>
      </w:r>
    </w:p>
    <w:p w:rsidR="00A7420E" w:rsidRPr="00AA2D0B" w:rsidRDefault="00A7420E" w:rsidP="00977D24">
      <w:pPr>
        <w:pStyle w:val="lfej"/>
        <w:numPr>
          <w:ilvl w:val="0"/>
          <w:numId w:val="161"/>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A7420E" w:rsidRPr="00AA2D0B" w:rsidRDefault="00A7420E" w:rsidP="00977D24">
      <w:pPr>
        <w:pStyle w:val="lfej"/>
        <w:numPr>
          <w:ilvl w:val="0"/>
          <w:numId w:val="93"/>
        </w:numPr>
        <w:tabs>
          <w:tab w:val="clear" w:pos="4536"/>
          <w:tab w:val="clear" w:pos="9072"/>
          <w:tab w:val="right" w:pos="900"/>
        </w:tabs>
        <w:spacing w:before="120"/>
        <w:ind w:hanging="153"/>
        <w:jc w:val="both"/>
        <w:rPr>
          <w:bCs/>
        </w:rPr>
      </w:pPr>
      <w:r w:rsidRPr="00AA2D0B">
        <w:rPr>
          <w:bCs/>
        </w:rPr>
        <w:t>Cadets get to know the financial system of corporate.</w:t>
      </w:r>
    </w:p>
    <w:p w:rsidR="00A7420E" w:rsidRPr="00AA2D0B" w:rsidRDefault="00A7420E"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 Cadets will have ability in their future job to make investment decisions using the necessary calculation methods. </w:t>
      </w:r>
    </w:p>
    <w:p w:rsidR="00A7420E" w:rsidRPr="00AA2D0B" w:rsidRDefault="00A7420E" w:rsidP="00977D24">
      <w:pPr>
        <w:pStyle w:val="lfej"/>
        <w:numPr>
          <w:ilvl w:val="0"/>
          <w:numId w:val="161"/>
        </w:numPr>
        <w:tabs>
          <w:tab w:val="clear" w:pos="360"/>
          <w:tab w:val="clear" w:pos="4536"/>
          <w:tab w:val="clear" w:pos="9072"/>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 </w:t>
      </w:r>
    </w:p>
    <w:p w:rsidR="00A7420E" w:rsidRPr="00AA2D0B" w:rsidRDefault="00DC6ECC" w:rsidP="00977D24">
      <w:pPr>
        <w:pStyle w:val="Listaszerbekezds"/>
        <w:numPr>
          <w:ilvl w:val="0"/>
          <w:numId w:val="161"/>
        </w:numPr>
        <w:tabs>
          <w:tab w:val="clear" w:pos="360"/>
          <w:tab w:val="num" w:pos="644"/>
        </w:tabs>
        <w:spacing w:before="120"/>
        <w:ind w:left="641" w:hanging="357"/>
        <w:contextualSpacing w:val="0"/>
        <w:jc w:val="both"/>
        <w:rPr>
          <w:b/>
        </w:rPr>
      </w:pPr>
      <w:r w:rsidRPr="00AA2D0B">
        <w:rPr>
          <w:b/>
        </w:rPr>
        <w:br w:type="page"/>
      </w:r>
      <w:r w:rsidR="00A7420E" w:rsidRPr="00AA2D0B">
        <w:rPr>
          <w:b/>
        </w:rPr>
        <w:lastRenderedPageBreak/>
        <w:t xml:space="preserve">A tantárgy tematikája: </w:t>
      </w:r>
    </w:p>
    <w:p w:rsidR="00A7420E" w:rsidRPr="00AA2D0B" w:rsidRDefault="00A7420E" w:rsidP="00977D24">
      <w:pPr>
        <w:pStyle w:val="lfej"/>
        <w:numPr>
          <w:ilvl w:val="1"/>
          <w:numId w:val="161"/>
        </w:numPr>
        <w:tabs>
          <w:tab w:val="clear" w:pos="792"/>
          <w:tab w:val="clear" w:pos="4536"/>
          <w:tab w:val="clear" w:pos="9072"/>
          <w:tab w:val="right" w:pos="851"/>
          <w:tab w:val="right" w:pos="900"/>
          <w:tab w:val="num" w:pos="1000"/>
        </w:tabs>
        <w:spacing w:before="60"/>
        <w:ind w:left="1000"/>
        <w:jc w:val="both"/>
        <w:rPr>
          <w:bCs/>
        </w:rPr>
      </w:pPr>
      <w:r w:rsidRPr="00AA2D0B">
        <w:t xml:space="preserve">A pénzügyek jelentősége, a pénzügyi döntések rendszere. Az értékelés kérdései: jövőbeni érték, jelenérték számítása. </w:t>
      </w:r>
    </w:p>
    <w:p w:rsidR="00A7420E" w:rsidRPr="00AA2D0B" w:rsidRDefault="00A7420E" w:rsidP="00977D24">
      <w:pPr>
        <w:pStyle w:val="lfej"/>
        <w:numPr>
          <w:ilvl w:val="1"/>
          <w:numId w:val="161"/>
        </w:numPr>
        <w:tabs>
          <w:tab w:val="clear" w:pos="792"/>
          <w:tab w:val="clear" w:pos="4536"/>
          <w:tab w:val="clear" w:pos="9072"/>
          <w:tab w:val="right" w:pos="993"/>
        </w:tabs>
        <w:spacing w:before="60"/>
        <w:ind w:left="1000" w:hanging="433"/>
        <w:jc w:val="both"/>
        <w:rPr>
          <w:bCs/>
        </w:rPr>
      </w:pPr>
      <w:r w:rsidRPr="00AA2D0B">
        <w:t>Hosszú távú befektetések értékelése: kockázat és hozam elemzése, kötvények és részvények értékelése.</w:t>
      </w:r>
    </w:p>
    <w:p w:rsidR="00A7420E" w:rsidRPr="00AA2D0B" w:rsidRDefault="00A7420E" w:rsidP="00977D24">
      <w:pPr>
        <w:pStyle w:val="lfej"/>
        <w:numPr>
          <w:ilvl w:val="1"/>
          <w:numId w:val="161"/>
        </w:numPr>
        <w:tabs>
          <w:tab w:val="clear" w:pos="792"/>
          <w:tab w:val="clear" w:pos="4536"/>
          <w:tab w:val="clear" w:pos="9072"/>
          <w:tab w:val="right" w:pos="900"/>
          <w:tab w:val="num" w:pos="1000"/>
        </w:tabs>
        <w:spacing w:before="60"/>
        <w:ind w:left="1000"/>
        <w:jc w:val="both"/>
        <w:rPr>
          <w:bCs/>
        </w:rPr>
      </w:pPr>
      <w:r w:rsidRPr="00AA2D0B">
        <w:t>Hosszú távú finanszírozási döntések: beruházási döntések és tőkeköltségvetés, tőkeáttétel és kockázatelemzés, osztalékpolitika.</w:t>
      </w:r>
    </w:p>
    <w:p w:rsidR="00A7420E" w:rsidRPr="00AA2D0B" w:rsidRDefault="00A7420E" w:rsidP="00977D24">
      <w:pPr>
        <w:pStyle w:val="lfej"/>
        <w:numPr>
          <w:ilvl w:val="0"/>
          <w:numId w:val="161"/>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A7420E" w:rsidRPr="00AA2D0B" w:rsidRDefault="00A7420E" w:rsidP="00977D24">
      <w:pPr>
        <w:pStyle w:val="lfej"/>
        <w:numPr>
          <w:ilvl w:val="0"/>
          <w:numId w:val="161"/>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75%-án való részvétel.</w:t>
      </w:r>
      <w:r w:rsidRPr="00AA2D0B">
        <w:t xml:space="preserve"> Ennél magasabb mértékű távolmaradás pótlása az oktató engedélyével történhet.</w:t>
      </w:r>
    </w:p>
    <w:p w:rsidR="00A7420E" w:rsidRPr="00AA2D0B" w:rsidRDefault="00A7420E" w:rsidP="00977D24">
      <w:pPr>
        <w:pStyle w:val="Listaszerbekezds"/>
        <w:numPr>
          <w:ilvl w:val="0"/>
          <w:numId w:val="161"/>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kidolgozandó feladatokat kapnak, melynek értékelése a szorgalmi időszak végéig megtörténik.</w:t>
      </w:r>
    </w:p>
    <w:p w:rsidR="00A7420E" w:rsidRPr="00AA2D0B" w:rsidRDefault="00D67E7C" w:rsidP="00977D24">
      <w:pPr>
        <w:pStyle w:val="Listaszerbekezds"/>
        <w:numPr>
          <w:ilvl w:val="0"/>
          <w:numId w:val="161"/>
        </w:numPr>
        <w:tabs>
          <w:tab w:val="clear" w:pos="360"/>
          <w:tab w:val="left" w:pos="284"/>
          <w:tab w:val="num" w:pos="644"/>
        </w:tabs>
        <w:spacing w:before="120"/>
        <w:ind w:left="641" w:hanging="357"/>
        <w:contextualSpacing w:val="0"/>
        <w:jc w:val="both"/>
        <w:rPr>
          <w:b/>
        </w:rPr>
      </w:pPr>
      <w:r w:rsidRPr="00AA2D0B">
        <w:rPr>
          <w:b/>
        </w:rPr>
        <w:t xml:space="preserve"> </w:t>
      </w:r>
      <w:r w:rsidR="00A7420E" w:rsidRPr="00AA2D0B">
        <w:rPr>
          <w:b/>
        </w:rPr>
        <w:t xml:space="preserve">Az aláírás és a kreditek megszerzésének pontos feltételei </w:t>
      </w:r>
      <w:r w:rsidR="00A7420E" w:rsidRPr="00AA2D0B">
        <w:t>Az aláírás feltétele a tanórákon történő – 17. pontban meghatározott – részvétel, valamint a félévközi feladatok megfelelő színvonalú elkészítése. A tantárgy kreditje megszerzése feltétele a legalább elégséges (2) sz</w:t>
      </w:r>
      <w:r w:rsidR="002D3FAA" w:rsidRPr="00AA2D0B">
        <w:t>intű írásbeli dolgozat megírása:</w:t>
      </w:r>
      <w:r w:rsidR="00A7420E" w:rsidRPr="00AA2D0B">
        <w:t xml:space="preserve"> </w:t>
      </w:r>
      <w:r w:rsidR="00366F70" w:rsidRPr="00AA2D0B">
        <w:rPr>
          <w:b/>
        </w:rPr>
        <w:t>Félévközi jegy</w:t>
      </w:r>
      <w:r w:rsidR="00366F70" w:rsidRPr="00AA2D0B">
        <w:t>.</w:t>
      </w:r>
    </w:p>
    <w:p w:rsidR="00A7420E" w:rsidRPr="00AA2D0B" w:rsidRDefault="00A7420E" w:rsidP="00977D24">
      <w:pPr>
        <w:pStyle w:val="Listaszerbekezds"/>
        <w:numPr>
          <w:ilvl w:val="0"/>
          <w:numId w:val="161"/>
        </w:numPr>
        <w:tabs>
          <w:tab w:val="clear" w:pos="360"/>
          <w:tab w:val="left" w:pos="284"/>
          <w:tab w:val="num" w:pos="644"/>
        </w:tabs>
        <w:spacing w:before="120"/>
        <w:ind w:left="641" w:hanging="357"/>
        <w:contextualSpacing w:val="0"/>
        <w:rPr>
          <w:b/>
        </w:rPr>
      </w:pPr>
      <w:r w:rsidRPr="00AA2D0B">
        <w:rPr>
          <w:b/>
        </w:rPr>
        <w:tab/>
        <w:t>Irodalomjegyzék (magyar, angol):</w:t>
      </w:r>
    </w:p>
    <w:p w:rsidR="00A7420E" w:rsidRPr="00AA2D0B" w:rsidRDefault="00A7420E" w:rsidP="00977D24">
      <w:pPr>
        <w:pStyle w:val="lfej"/>
        <w:numPr>
          <w:ilvl w:val="1"/>
          <w:numId w:val="161"/>
        </w:numPr>
        <w:tabs>
          <w:tab w:val="clear" w:pos="792"/>
          <w:tab w:val="clear" w:pos="4536"/>
          <w:tab w:val="clear" w:pos="9072"/>
          <w:tab w:val="num" w:pos="1000"/>
        </w:tabs>
        <w:spacing w:before="120"/>
        <w:ind w:left="1000"/>
        <w:jc w:val="both"/>
        <w:rPr>
          <w:b/>
        </w:rPr>
      </w:pPr>
      <w:r w:rsidRPr="00AA2D0B">
        <w:rPr>
          <w:b/>
        </w:rPr>
        <w:t xml:space="preserve">Kötelező irodalom: </w:t>
      </w:r>
    </w:p>
    <w:p w:rsidR="00A7420E" w:rsidRPr="00AA2D0B" w:rsidRDefault="00A7420E" w:rsidP="00977D24">
      <w:pPr>
        <w:numPr>
          <w:ilvl w:val="0"/>
          <w:numId w:val="342"/>
        </w:numPr>
        <w:shd w:val="clear" w:color="auto" w:fill="FFFFFF"/>
        <w:rPr>
          <w:sz w:val="23"/>
          <w:szCs w:val="23"/>
        </w:rPr>
      </w:pPr>
      <w:r w:rsidRPr="00AA2D0B">
        <w:rPr>
          <w:sz w:val="23"/>
          <w:szCs w:val="23"/>
        </w:rPr>
        <w:t>Brealey-Myers-Allen: Modern vállalati pénzügyek, Panem Kiadó, 2011. ISBN: 978963545528-7</w:t>
      </w:r>
    </w:p>
    <w:p w:rsidR="00A7420E" w:rsidRPr="00AA2D0B" w:rsidRDefault="00A7420E" w:rsidP="00977D24">
      <w:pPr>
        <w:numPr>
          <w:ilvl w:val="0"/>
          <w:numId w:val="342"/>
        </w:numPr>
        <w:shd w:val="clear" w:color="auto" w:fill="FFFFFF"/>
      </w:pPr>
      <w:r w:rsidRPr="00AA2D0B">
        <w:rPr>
          <w:sz w:val="23"/>
          <w:szCs w:val="23"/>
        </w:rPr>
        <w:t>Brealey</w:t>
      </w:r>
      <w:r w:rsidRPr="00AA2D0B">
        <w:t>-Myers-Allen: Principles of Corporate Finance, 9th Edition, McGraw-Hill, 2007. ISBN: 978-0073405100</w:t>
      </w:r>
    </w:p>
    <w:p w:rsidR="00A7420E" w:rsidRPr="00AA2D0B" w:rsidRDefault="00A7420E" w:rsidP="00977D24">
      <w:pPr>
        <w:pStyle w:val="lfej"/>
        <w:numPr>
          <w:ilvl w:val="1"/>
          <w:numId w:val="161"/>
        </w:numPr>
        <w:tabs>
          <w:tab w:val="clear" w:pos="792"/>
          <w:tab w:val="clear" w:pos="4536"/>
          <w:tab w:val="clear" w:pos="9072"/>
          <w:tab w:val="num" w:pos="1000"/>
        </w:tabs>
        <w:spacing w:before="120"/>
        <w:ind w:left="1000"/>
        <w:jc w:val="both"/>
        <w:rPr>
          <w:b/>
        </w:rPr>
      </w:pPr>
      <w:r w:rsidRPr="00AA2D0B">
        <w:rPr>
          <w:b/>
        </w:rPr>
        <w:t xml:space="preserve">Ajánlott irodalom: </w:t>
      </w:r>
    </w:p>
    <w:p w:rsidR="00A7420E" w:rsidRPr="00AA2D0B" w:rsidRDefault="00A7420E" w:rsidP="00977D24">
      <w:pPr>
        <w:numPr>
          <w:ilvl w:val="0"/>
          <w:numId w:val="342"/>
        </w:numPr>
        <w:shd w:val="clear" w:color="auto" w:fill="FFFFFF"/>
        <w:rPr>
          <w:sz w:val="23"/>
          <w:szCs w:val="23"/>
        </w:rPr>
      </w:pPr>
      <w:r w:rsidRPr="00AA2D0B">
        <w:rPr>
          <w:sz w:val="23"/>
          <w:szCs w:val="23"/>
        </w:rPr>
        <w:t>Fazekas G. (szerk.): Vállalati pénzügyek példatár Tanszék Kft., 2014</w:t>
      </w:r>
    </w:p>
    <w:p w:rsidR="00A7420E" w:rsidRPr="00AA2D0B" w:rsidRDefault="00A7420E" w:rsidP="00977D24">
      <w:pPr>
        <w:numPr>
          <w:ilvl w:val="0"/>
          <w:numId w:val="342"/>
        </w:numPr>
        <w:shd w:val="clear" w:color="auto" w:fill="FFFFFF"/>
      </w:pPr>
      <w:r w:rsidRPr="00AA2D0B">
        <w:t>Fazekas G. - Juhász P. - Kovács N. (szerk.): Képletgyűjtemény a tőkepiaci és vállalati pénzügyi ismeretekhez Tanszék Kft., 2014</w:t>
      </w:r>
    </w:p>
    <w:p w:rsidR="005E76B8" w:rsidRPr="00AA2D0B" w:rsidRDefault="005E76B8" w:rsidP="006F7851">
      <w:pPr>
        <w:jc w:val="both"/>
      </w:pPr>
    </w:p>
    <w:p w:rsidR="005E76B8" w:rsidRPr="00AA2D0B" w:rsidRDefault="005E76B8" w:rsidP="006F7851">
      <w:pPr>
        <w:jc w:val="both"/>
      </w:pPr>
    </w:p>
    <w:p w:rsidR="005E76B8" w:rsidRPr="00AA2D0B" w:rsidRDefault="00A7420E" w:rsidP="006F7851">
      <w:pPr>
        <w:jc w:val="both"/>
      </w:pPr>
      <w:r w:rsidRPr="00AA2D0B">
        <w:t>Budapest, 2017. október 31.</w:t>
      </w:r>
    </w:p>
    <w:p w:rsidR="005E76B8" w:rsidRPr="00AA2D0B" w:rsidRDefault="005E76B8" w:rsidP="006F7851">
      <w:pPr>
        <w:jc w:val="both"/>
      </w:pPr>
    </w:p>
    <w:p w:rsidR="005E76B8" w:rsidRPr="00AA2D0B" w:rsidRDefault="005E76B8" w:rsidP="006F7851">
      <w:pPr>
        <w:jc w:val="both"/>
      </w:pPr>
    </w:p>
    <w:p w:rsidR="005E76B8" w:rsidRPr="00AA2D0B" w:rsidRDefault="005E76B8" w:rsidP="006F7851">
      <w:pPr>
        <w:jc w:val="both"/>
      </w:pPr>
    </w:p>
    <w:p w:rsidR="005E76B8" w:rsidRPr="00AA2D0B" w:rsidRDefault="00A7420E" w:rsidP="00A7420E">
      <w:pPr>
        <w:ind w:left="5672" w:firstLine="709"/>
        <w:jc w:val="both"/>
        <w:rPr>
          <w:b/>
        </w:rPr>
      </w:pPr>
      <w:r w:rsidRPr="00AA2D0B">
        <w:rPr>
          <w:b/>
        </w:rPr>
        <w:t>Szilágyi Őrs Levente</w:t>
      </w:r>
    </w:p>
    <w:p w:rsidR="005E76B8" w:rsidRPr="00AA2D0B" w:rsidRDefault="00A7420E" w:rsidP="00A7420E">
      <w:pPr>
        <w:ind w:left="6381"/>
        <w:jc w:val="both"/>
      </w:pPr>
      <w:r w:rsidRPr="00AA2D0B">
        <w:t xml:space="preserve">      tantárgyfelelős</w:t>
      </w:r>
    </w:p>
    <w:p w:rsidR="005E76B8" w:rsidRPr="00AA2D0B" w:rsidRDefault="005E76B8" w:rsidP="006F7851">
      <w:pPr>
        <w:jc w:val="both"/>
      </w:pPr>
    </w:p>
    <w:p w:rsidR="005E76B8" w:rsidRPr="00AA2D0B" w:rsidRDefault="00A7420E" w:rsidP="006F7851">
      <w:pPr>
        <w:jc w:val="both"/>
        <w:rPr>
          <w:i/>
          <w:sz w:val="10"/>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CA560D" w:rsidRPr="00AA2D0B" w:rsidTr="00CA560D">
        <w:tc>
          <w:tcPr>
            <w:tcW w:w="4855" w:type="dxa"/>
            <w:tcBorders>
              <w:top w:val="nil"/>
              <w:left w:val="nil"/>
              <w:bottom w:val="single" w:sz="4" w:space="0" w:color="auto"/>
              <w:right w:val="nil"/>
            </w:tcBorders>
            <w:hideMark/>
          </w:tcPr>
          <w:p w:rsidR="00CA560D" w:rsidRPr="00AA2D0B" w:rsidRDefault="00CA560D" w:rsidP="00CA560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A560D" w:rsidRPr="00AA2D0B" w:rsidRDefault="00CA560D" w:rsidP="00CA560D">
            <w:pPr>
              <w:pStyle w:val="Szvegtrzs"/>
            </w:pPr>
          </w:p>
        </w:tc>
        <w:tc>
          <w:tcPr>
            <w:tcW w:w="2597" w:type="dxa"/>
          </w:tcPr>
          <w:p w:rsidR="00CA560D" w:rsidRPr="00AA2D0B" w:rsidRDefault="00CA560D" w:rsidP="00CA560D">
            <w:pPr>
              <w:pStyle w:val="Szvegtrzs"/>
              <w:jc w:val="right"/>
            </w:pPr>
          </w:p>
        </w:tc>
      </w:tr>
      <w:tr w:rsidR="00CA560D" w:rsidRPr="00AA2D0B" w:rsidTr="00CA560D">
        <w:tc>
          <w:tcPr>
            <w:tcW w:w="4855" w:type="dxa"/>
            <w:tcBorders>
              <w:top w:val="single" w:sz="4" w:space="0" w:color="auto"/>
              <w:left w:val="nil"/>
              <w:bottom w:val="nil"/>
              <w:right w:val="nil"/>
            </w:tcBorders>
            <w:hideMark/>
          </w:tcPr>
          <w:p w:rsidR="00CA560D" w:rsidRPr="00AA2D0B" w:rsidRDefault="00CA560D" w:rsidP="00CA560D">
            <w:pPr>
              <w:pStyle w:val="Szvegtrzs"/>
              <w:jc w:val="center"/>
              <w:rPr>
                <w:b/>
              </w:rPr>
            </w:pPr>
            <w:r w:rsidRPr="00AA2D0B">
              <w:rPr>
                <w:b/>
              </w:rPr>
              <w:t>Hadtudományi és Honvédtisztképző Kar</w:t>
            </w:r>
          </w:p>
        </w:tc>
        <w:tc>
          <w:tcPr>
            <w:tcW w:w="1620" w:type="dxa"/>
          </w:tcPr>
          <w:p w:rsidR="00CA560D" w:rsidRPr="00AA2D0B" w:rsidRDefault="00CA560D" w:rsidP="00CA560D">
            <w:pPr>
              <w:pStyle w:val="Szvegtrzs"/>
            </w:pPr>
          </w:p>
        </w:tc>
        <w:tc>
          <w:tcPr>
            <w:tcW w:w="2597" w:type="dxa"/>
          </w:tcPr>
          <w:p w:rsidR="00CA560D" w:rsidRPr="00AA2D0B" w:rsidRDefault="00CA560D" w:rsidP="00CA560D">
            <w:pPr>
              <w:pStyle w:val="Szvegtrzs"/>
            </w:pPr>
          </w:p>
        </w:tc>
      </w:tr>
    </w:tbl>
    <w:p w:rsidR="00CA560D" w:rsidRPr="00AA2D0B" w:rsidRDefault="00CA560D" w:rsidP="00CA560D">
      <w:pPr>
        <w:pStyle w:val="lfej"/>
        <w:tabs>
          <w:tab w:val="right" w:pos="0"/>
        </w:tabs>
        <w:jc w:val="both"/>
        <w:rPr>
          <w:bCs/>
        </w:rPr>
      </w:pPr>
    </w:p>
    <w:p w:rsidR="00CA560D" w:rsidRPr="00AA2D0B" w:rsidRDefault="00CA560D" w:rsidP="00CA560D">
      <w:pPr>
        <w:jc w:val="center"/>
        <w:rPr>
          <w:b/>
          <w:bCs/>
          <w:sz w:val="28"/>
          <w:szCs w:val="28"/>
        </w:rPr>
      </w:pPr>
      <w:r w:rsidRPr="00AA2D0B">
        <w:rPr>
          <w:b/>
          <w:bCs/>
          <w:sz w:val="28"/>
          <w:szCs w:val="28"/>
        </w:rPr>
        <w:t>TANTÁRGYI PROGRAM</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 xml:space="preserve">A tantárgy kódja: </w:t>
      </w:r>
      <w:r w:rsidRPr="00AA2D0B">
        <w:rPr>
          <w:bCs/>
        </w:rPr>
        <w:t>HLHAB39</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Vállalati pénzügyek II.</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Corporate Finances II.</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0223" w:rsidRPr="00AA2D0B">
        <w:rPr>
          <w:bCs/>
          <w:lang w:val="hu-HU"/>
        </w:rPr>
        <w:t xml:space="preserve"> kredit</w:t>
      </w:r>
    </w:p>
    <w:p w:rsidR="00CA560D" w:rsidRPr="00AA2D0B" w:rsidRDefault="00CA560D" w:rsidP="00977D24">
      <w:pPr>
        <w:pStyle w:val="lfej"/>
        <w:numPr>
          <w:ilvl w:val="0"/>
          <w:numId w:val="162"/>
        </w:numPr>
        <w:tabs>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A21321" w:rsidRPr="00AA2D0B">
        <w:rPr>
          <w:bCs/>
          <w:lang w:val="hu-HU"/>
        </w:rPr>
        <w:t xml:space="preserve">NKE HHK </w:t>
      </w:r>
      <w:r w:rsidR="00D67E7C" w:rsidRPr="00AA2D0B">
        <w:rPr>
          <w:bCs/>
          <w:lang w:val="hu-HU"/>
        </w:rPr>
        <w:t xml:space="preserve">Katonai Logisztikai Intézet, </w:t>
      </w:r>
      <w:r w:rsidRPr="00AA2D0B">
        <w:rPr>
          <w:bCs/>
        </w:rPr>
        <w:t xml:space="preserve"> Hadtáp és Katonai Közlekedési Tanszé</w:t>
      </w:r>
      <w:r w:rsidRPr="00AA2D0B">
        <w:rPr>
          <w:bCs/>
          <w:lang w:val="hu-HU"/>
        </w:rPr>
        <w:t>k</w:t>
      </w:r>
    </w:p>
    <w:p w:rsidR="00CA560D" w:rsidRPr="00AA2D0B" w:rsidRDefault="00CA560D" w:rsidP="00977D24">
      <w:pPr>
        <w:pStyle w:val="lfej"/>
        <w:numPr>
          <w:ilvl w:val="0"/>
          <w:numId w:val="162"/>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Szilágyi Örs Levente</w:t>
      </w:r>
    </w:p>
    <w:p w:rsidR="00CA560D" w:rsidRPr="00AA2D0B" w:rsidRDefault="00CA560D" w:rsidP="00977D24">
      <w:pPr>
        <w:pStyle w:val="lfej"/>
        <w:numPr>
          <w:ilvl w:val="0"/>
          <w:numId w:val="162"/>
        </w:numPr>
        <w:tabs>
          <w:tab w:val="right" w:pos="900"/>
        </w:tabs>
        <w:spacing w:before="120"/>
        <w:ind w:left="644"/>
        <w:jc w:val="both"/>
        <w:rPr>
          <w:bCs/>
          <w:lang w:val="hu-HU"/>
        </w:rPr>
      </w:pPr>
      <w:r w:rsidRPr="00AA2D0B">
        <w:rPr>
          <w:b/>
          <w:bCs/>
          <w:lang w:val="hu-HU"/>
        </w:rPr>
        <w:t>A tanórák száma (előadás+gyakorlat)</w:t>
      </w:r>
    </w:p>
    <w:p w:rsidR="00CA560D" w:rsidRPr="00AA2D0B" w:rsidRDefault="00CA560D" w:rsidP="00977D24">
      <w:pPr>
        <w:pStyle w:val="lfej"/>
        <w:numPr>
          <w:ilvl w:val="1"/>
          <w:numId w:val="162"/>
        </w:numPr>
        <w:tabs>
          <w:tab w:val="clear" w:pos="4536"/>
          <w:tab w:val="clear" w:pos="9072"/>
        </w:tabs>
        <w:spacing w:before="120"/>
        <w:ind w:left="1000"/>
        <w:jc w:val="both"/>
        <w:rPr>
          <w:bCs/>
          <w:lang w:val="hu-HU"/>
        </w:rPr>
      </w:pPr>
      <w:r w:rsidRPr="00AA2D0B">
        <w:rPr>
          <w:bCs/>
          <w:lang w:val="hu-HU"/>
        </w:rPr>
        <w:t xml:space="preserve">összes óraszám: </w:t>
      </w:r>
    </w:p>
    <w:p w:rsidR="00CA560D" w:rsidRPr="00AA2D0B" w:rsidRDefault="00CA560D" w:rsidP="00977D24">
      <w:pPr>
        <w:pStyle w:val="lfej"/>
        <w:numPr>
          <w:ilvl w:val="2"/>
          <w:numId w:val="162"/>
        </w:numPr>
        <w:tabs>
          <w:tab w:val="clear" w:pos="4536"/>
          <w:tab w:val="clear" w:pos="9072"/>
          <w:tab w:val="right" w:pos="900"/>
        </w:tabs>
        <w:spacing w:before="120"/>
        <w:ind w:left="1508"/>
        <w:jc w:val="both"/>
        <w:rPr>
          <w:bCs/>
          <w:lang w:val="hu-HU"/>
        </w:rPr>
      </w:pPr>
      <w:r w:rsidRPr="00AA2D0B">
        <w:rPr>
          <w:bCs/>
          <w:lang w:val="hu-HU"/>
        </w:rPr>
        <w:t>Nappali munkarend: 20 (10+10)</w:t>
      </w:r>
    </w:p>
    <w:p w:rsidR="00CA560D" w:rsidRPr="00AA2D0B" w:rsidRDefault="00CA560D" w:rsidP="00977D24">
      <w:pPr>
        <w:pStyle w:val="lfej"/>
        <w:numPr>
          <w:ilvl w:val="2"/>
          <w:numId w:val="162"/>
        </w:numPr>
        <w:tabs>
          <w:tab w:val="clear" w:pos="4536"/>
          <w:tab w:val="clear" w:pos="9072"/>
          <w:tab w:val="right" w:pos="900"/>
        </w:tabs>
        <w:spacing w:before="120"/>
        <w:ind w:left="1508"/>
        <w:jc w:val="both"/>
        <w:rPr>
          <w:bCs/>
          <w:lang w:val="hu-HU"/>
        </w:rPr>
      </w:pPr>
      <w:r w:rsidRPr="00AA2D0B">
        <w:rPr>
          <w:bCs/>
          <w:lang w:val="hu-HU"/>
        </w:rPr>
        <w:t xml:space="preserve">Levelező munkarend: </w:t>
      </w:r>
    </w:p>
    <w:p w:rsidR="00CA560D" w:rsidRPr="00AA2D0B" w:rsidRDefault="00CA560D" w:rsidP="00977D24">
      <w:pPr>
        <w:pStyle w:val="lfej"/>
        <w:numPr>
          <w:ilvl w:val="1"/>
          <w:numId w:val="162"/>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CA560D" w:rsidRPr="00AA2D0B" w:rsidRDefault="00CA560D" w:rsidP="00977D24">
      <w:pPr>
        <w:pStyle w:val="lfej"/>
        <w:numPr>
          <w:ilvl w:val="0"/>
          <w:numId w:val="162"/>
        </w:numPr>
        <w:tabs>
          <w:tab w:val="right" w:pos="900"/>
        </w:tabs>
        <w:spacing w:before="120"/>
        <w:ind w:left="644"/>
        <w:jc w:val="both"/>
        <w:rPr>
          <w:b/>
          <w:bCs/>
          <w:lang w:val="hu-HU"/>
        </w:rPr>
      </w:pPr>
      <w:r w:rsidRPr="00AA2D0B">
        <w:rPr>
          <w:b/>
          <w:bCs/>
          <w:lang w:val="hu-HU"/>
        </w:rPr>
        <w:t xml:space="preserve">A tantárgy szakmai tartalma (magyarul): </w:t>
      </w:r>
      <w:r w:rsidRPr="00AA2D0B">
        <w:rPr>
          <w:bCs/>
        </w:rPr>
        <w:t>A tárgy oktatásának az a célja, hogy a hallgató képet kapjon a gazdasági társaságok pénzügyi rendszerér</w:t>
      </w:r>
      <w:r w:rsidRPr="00AA2D0B">
        <w:rPr>
          <w:rFonts w:hint="eastAsia"/>
          <w:bCs/>
        </w:rPr>
        <w:t>ő</w:t>
      </w:r>
      <w:r w:rsidRPr="00AA2D0B">
        <w:rPr>
          <w:bCs/>
        </w:rPr>
        <w:t>l, elsajátítsa a vállalatok pénzügyi – beruházási és finanszírozási – döntéseinek el</w:t>
      </w:r>
      <w:r w:rsidRPr="00AA2D0B">
        <w:rPr>
          <w:rFonts w:hint="eastAsia"/>
          <w:bCs/>
        </w:rPr>
        <w:t>ő</w:t>
      </w:r>
      <w:r w:rsidRPr="00AA2D0B">
        <w:rPr>
          <w:bCs/>
        </w:rPr>
        <w:t>készítéséhez és meghozatalához szükséges tervezési és értékelési módszereket.</w:t>
      </w:r>
    </w:p>
    <w:p w:rsidR="00CA560D" w:rsidRPr="00AA2D0B" w:rsidRDefault="00CA560D" w:rsidP="00977D24">
      <w:pPr>
        <w:pStyle w:val="lfej"/>
        <w:numPr>
          <w:ilvl w:val="0"/>
          <w:numId w:val="162"/>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The goal of this subject is to show a picture about corporates’ financial system and to make the cadets get to know those planning, calculation and evaluation methods which are needed for investment and liquidity decisions.</w:t>
      </w:r>
    </w:p>
    <w:p w:rsidR="00CA560D" w:rsidRPr="00AA2D0B" w:rsidRDefault="00CA560D" w:rsidP="00977D24">
      <w:pPr>
        <w:pStyle w:val="Listaszerbekezds"/>
        <w:numPr>
          <w:ilvl w:val="0"/>
          <w:numId w:val="162"/>
        </w:numPr>
        <w:tabs>
          <w:tab w:val="left" w:pos="284"/>
        </w:tabs>
        <w:spacing w:before="120"/>
        <w:ind w:left="641" w:hanging="357"/>
        <w:contextualSpacing w:val="0"/>
        <w:jc w:val="both"/>
        <w:rPr>
          <w:b/>
        </w:rPr>
      </w:pPr>
      <w:r w:rsidRPr="00AA2D0B">
        <w:rPr>
          <w:b/>
        </w:rPr>
        <w:tab/>
        <w:t>Elérendő kompetenciák (magyarul):</w:t>
      </w:r>
    </w:p>
    <w:p w:rsidR="00CA560D" w:rsidRPr="00AA2D0B" w:rsidRDefault="00CA560D"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w:t>
      </w:r>
      <w:r w:rsidRPr="00AA2D0B">
        <w:tab/>
        <w:t>A katonai pénzügyi specializáción tanuló honvéd tisztjelölt megismeri a vállalatok rövid távú pénzügyi gazdálkodását, valamint a vállalatirányítási megoldásokat.</w:t>
      </w:r>
    </w:p>
    <w:p w:rsidR="00CA560D" w:rsidRPr="00AA2D0B" w:rsidRDefault="00CA560D"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b/>
        <w:t>Leend</w:t>
      </w:r>
      <w:r w:rsidRPr="00AA2D0B">
        <w:rPr>
          <w:rFonts w:hint="eastAsia"/>
          <w:bCs/>
          <w:lang w:val="hu-HU"/>
        </w:rPr>
        <w:t>ő</w:t>
      </w:r>
      <w:r w:rsidRPr="00AA2D0B">
        <w:rPr>
          <w:bCs/>
          <w:lang w:val="hu-HU"/>
        </w:rPr>
        <w:t xml:space="preserve"> pénzügyi tisztként megismeri a HM tulajdonú vállalatokat, és képet kap m</w:t>
      </w:r>
      <w:r w:rsidRPr="00AA2D0B">
        <w:rPr>
          <w:rFonts w:hint="eastAsia"/>
          <w:bCs/>
          <w:lang w:val="hu-HU"/>
        </w:rPr>
        <w:t>ű</w:t>
      </w:r>
      <w:r w:rsidRPr="00AA2D0B">
        <w:rPr>
          <w:bCs/>
          <w:lang w:val="hu-HU"/>
        </w:rPr>
        <w:t>ködésükr</w:t>
      </w:r>
      <w:r w:rsidRPr="00AA2D0B">
        <w:rPr>
          <w:rFonts w:hint="eastAsia"/>
          <w:bCs/>
          <w:lang w:val="hu-HU"/>
        </w:rPr>
        <w:t>ő</w:t>
      </w:r>
      <w:r w:rsidRPr="00AA2D0B">
        <w:rPr>
          <w:bCs/>
          <w:lang w:val="hu-HU"/>
        </w:rPr>
        <w:t>l, gazdálkodásukról.</w:t>
      </w:r>
    </w:p>
    <w:p w:rsidR="00CA560D" w:rsidRPr="00AA2D0B" w:rsidRDefault="00CA560D" w:rsidP="00977D24">
      <w:pPr>
        <w:pStyle w:val="lfej"/>
        <w:numPr>
          <w:ilvl w:val="0"/>
          <w:numId w:val="162"/>
        </w:numPr>
        <w:tabs>
          <w:tab w:val="clear" w:pos="4536"/>
          <w:tab w:val="clear" w:pos="9072"/>
          <w:tab w:val="right" w:pos="900"/>
        </w:tabs>
        <w:spacing w:before="120"/>
        <w:ind w:left="644"/>
        <w:jc w:val="both"/>
        <w:rPr>
          <w:b/>
        </w:rPr>
      </w:pPr>
      <w:r w:rsidRPr="00AA2D0B">
        <w:rPr>
          <w:b/>
        </w:rPr>
        <w:t xml:space="preserve">Elérendő kompetenciák (angolul): </w:t>
      </w:r>
    </w:p>
    <w:p w:rsidR="00CA560D" w:rsidRPr="00AA2D0B" w:rsidRDefault="00CA560D" w:rsidP="00977D24">
      <w:pPr>
        <w:pStyle w:val="lfej"/>
        <w:numPr>
          <w:ilvl w:val="0"/>
          <w:numId w:val="93"/>
        </w:numPr>
        <w:tabs>
          <w:tab w:val="clear" w:pos="4536"/>
          <w:tab w:val="clear" w:pos="9072"/>
          <w:tab w:val="right" w:pos="900"/>
        </w:tabs>
        <w:spacing w:before="120"/>
        <w:ind w:hanging="153"/>
        <w:jc w:val="both"/>
        <w:rPr>
          <w:bCs/>
        </w:rPr>
      </w:pPr>
      <w:r w:rsidRPr="00AA2D0B">
        <w:rPr>
          <w:bCs/>
        </w:rPr>
        <w:t>Cadets get to know short term financial decisions and different corporate governance methods.</w:t>
      </w:r>
    </w:p>
    <w:p w:rsidR="00CA560D" w:rsidRPr="00AA2D0B" w:rsidRDefault="00CA560D"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 Cadets will have overview of managing and functioning of MoD owned companies. </w:t>
      </w:r>
    </w:p>
    <w:p w:rsidR="00CA560D" w:rsidRPr="00AA2D0B" w:rsidRDefault="00CA560D" w:rsidP="00977D24">
      <w:pPr>
        <w:pStyle w:val="lfej"/>
        <w:numPr>
          <w:ilvl w:val="0"/>
          <w:numId w:val="162"/>
        </w:numPr>
        <w:tabs>
          <w:tab w:val="clear" w:pos="4536"/>
          <w:tab w:val="clear" w:pos="9072"/>
          <w:tab w:val="right" w:pos="900"/>
        </w:tabs>
        <w:spacing w:before="120"/>
        <w:ind w:left="644"/>
        <w:jc w:val="both"/>
        <w:rPr>
          <w:bCs/>
          <w:lang w:val="hu-HU"/>
        </w:rPr>
      </w:pPr>
      <w:r w:rsidRPr="00AA2D0B">
        <w:rPr>
          <w:b/>
          <w:bCs/>
          <w:lang w:val="hu-HU"/>
        </w:rPr>
        <w:t xml:space="preserve">Előtanulmányi kötelezettségek: </w:t>
      </w:r>
      <w:r w:rsidRPr="00AA2D0B">
        <w:rPr>
          <w:bCs/>
        </w:rPr>
        <w:t xml:space="preserve">- </w:t>
      </w:r>
    </w:p>
    <w:p w:rsidR="00CA560D" w:rsidRPr="00AA2D0B" w:rsidRDefault="00CA560D" w:rsidP="00977D24">
      <w:pPr>
        <w:pStyle w:val="Listaszerbekezds"/>
        <w:numPr>
          <w:ilvl w:val="0"/>
          <w:numId w:val="162"/>
        </w:numPr>
        <w:spacing w:before="120"/>
        <w:ind w:left="641" w:hanging="357"/>
        <w:contextualSpacing w:val="0"/>
        <w:jc w:val="both"/>
        <w:rPr>
          <w:b/>
        </w:rPr>
      </w:pPr>
      <w:r w:rsidRPr="00AA2D0B">
        <w:rPr>
          <w:b/>
        </w:rPr>
        <w:t xml:space="preserve">A tantárgy tematikája: </w:t>
      </w:r>
    </w:p>
    <w:p w:rsidR="00CA560D" w:rsidRPr="00AA2D0B" w:rsidRDefault="00CA560D" w:rsidP="00977D24">
      <w:pPr>
        <w:pStyle w:val="lfej"/>
        <w:numPr>
          <w:ilvl w:val="1"/>
          <w:numId w:val="162"/>
        </w:numPr>
        <w:tabs>
          <w:tab w:val="clear" w:pos="4536"/>
          <w:tab w:val="clear" w:pos="9072"/>
          <w:tab w:val="right" w:pos="851"/>
          <w:tab w:val="right" w:pos="900"/>
        </w:tabs>
        <w:spacing w:before="60"/>
        <w:ind w:left="1000"/>
        <w:jc w:val="both"/>
        <w:rPr>
          <w:bCs/>
        </w:rPr>
      </w:pPr>
      <w:r w:rsidRPr="00AA2D0B">
        <w:t xml:space="preserve">A pénzügyek jelentősége, a pénzügyi döntések rendszere. Az értékelés kérdései: jövőbeni érték, jelenérték számítása. </w:t>
      </w:r>
    </w:p>
    <w:p w:rsidR="00CA560D" w:rsidRPr="00AA2D0B" w:rsidRDefault="00CA560D" w:rsidP="00977D24">
      <w:pPr>
        <w:pStyle w:val="lfej"/>
        <w:numPr>
          <w:ilvl w:val="1"/>
          <w:numId w:val="162"/>
        </w:numPr>
        <w:tabs>
          <w:tab w:val="clear" w:pos="4536"/>
          <w:tab w:val="clear" w:pos="9072"/>
          <w:tab w:val="right" w:pos="993"/>
        </w:tabs>
        <w:spacing w:before="60"/>
        <w:ind w:left="1000" w:hanging="433"/>
        <w:jc w:val="both"/>
        <w:rPr>
          <w:bCs/>
        </w:rPr>
      </w:pPr>
      <w:r w:rsidRPr="00AA2D0B">
        <w:lastRenderedPageBreak/>
        <w:t>Hosszú távú befektetések értékelése: kockázat és hozam elemzése, kötvények és részvények értékelése.</w:t>
      </w:r>
    </w:p>
    <w:p w:rsidR="00CA560D" w:rsidRPr="00AA2D0B" w:rsidRDefault="00CA560D" w:rsidP="00977D24">
      <w:pPr>
        <w:pStyle w:val="lfej"/>
        <w:numPr>
          <w:ilvl w:val="1"/>
          <w:numId w:val="162"/>
        </w:numPr>
        <w:tabs>
          <w:tab w:val="clear" w:pos="4536"/>
          <w:tab w:val="clear" w:pos="9072"/>
          <w:tab w:val="right" w:pos="900"/>
        </w:tabs>
        <w:spacing w:before="60"/>
        <w:ind w:left="1000"/>
        <w:jc w:val="both"/>
        <w:rPr>
          <w:bCs/>
        </w:rPr>
      </w:pPr>
      <w:r w:rsidRPr="00AA2D0B">
        <w:t>Hosszú távú finanszírozási döntések: beruházási döntések és tőkeköltségvetés, tőkeáttétel és kockázatelemzés, osztalékpolitika.</w:t>
      </w:r>
    </w:p>
    <w:p w:rsidR="00CA560D" w:rsidRPr="00AA2D0B" w:rsidRDefault="00CA560D" w:rsidP="00977D24">
      <w:pPr>
        <w:pStyle w:val="lfej"/>
        <w:numPr>
          <w:ilvl w:val="0"/>
          <w:numId w:val="162"/>
        </w:numPr>
        <w:tabs>
          <w:tab w:val="right" w:pos="900"/>
        </w:tabs>
        <w:spacing w:before="120"/>
        <w:ind w:left="641" w:hanging="357"/>
        <w:jc w:val="both"/>
        <w:rPr>
          <w:b/>
        </w:rPr>
      </w:pPr>
      <w:r w:rsidRPr="00AA2D0B">
        <w:rPr>
          <w:b/>
          <w:bCs/>
          <w:lang w:val="hu-HU"/>
        </w:rPr>
        <w:t>A tantárgy meghirdetésének gyakorisága/a tantervben történő félévi elhelyezkedése</w:t>
      </w:r>
      <w:r w:rsidR="00366F70" w:rsidRPr="00AA2D0B">
        <w:rPr>
          <w:b/>
          <w:bCs/>
          <w:lang w:val="hu-HU"/>
        </w:rPr>
        <w:t xml:space="preserve">: </w:t>
      </w:r>
      <w:r w:rsidRPr="00AA2D0B">
        <w:rPr>
          <w:bCs/>
          <w:lang w:val="hu-HU"/>
        </w:rPr>
        <w:t>7. félév</w:t>
      </w:r>
    </w:p>
    <w:p w:rsidR="00CA560D" w:rsidRPr="00AA2D0B" w:rsidRDefault="00CA560D" w:rsidP="00977D24">
      <w:pPr>
        <w:pStyle w:val="lfej"/>
        <w:numPr>
          <w:ilvl w:val="0"/>
          <w:numId w:val="162"/>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75%-án való részvétel.</w:t>
      </w:r>
      <w:r w:rsidRPr="00AA2D0B">
        <w:t xml:space="preserve"> Ennél magasabb mértékű távolmaradás pótlása az oktató engedélyével történhet.</w:t>
      </w:r>
    </w:p>
    <w:p w:rsidR="00CA560D" w:rsidRPr="00AA2D0B" w:rsidRDefault="00CA560D" w:rsidP="00977D24">
      <w:pPr>
        <w:pStyle w:val="Listaszerbekezds"/>
        <w:numPr>
          <w:ilvl w:val="0"/>
          <w:numId w:val="162"/>
        </w:numPr>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kidolgozandó feladatokat kapnak, melynek értékelése a szorgalmi időszak végéig megtörténik.</w:t>
      </w:r>
    </w:p>
    <w:p w:rsidR="00CA560D" w:rsidRPr="00AA2D0B" w:rsidRDefault="00CA560D" w:rsidP="00977D24">
      <w:pPr>
        <w:pStyle w:val="Listaszerbekezds"/>
        <w:numPr>
          <w:ilvl w:val="0"/>
          <w:numId w:val="162"/>
        </w:numPr>
        <w:tabs>
          <w:tab w:val="left" w:pos="284"/>
        </w:tabs>
        <w:spacing w:before="120"/>
        <w:ind w:left="641" w:hanging="357"/>
        <w:contextualSpacing w:val="0"/>
        <w:jc w:val="both"/>
        <w:rPr>
          <w:b/>
        </w:rPr>
      </w:pPr>
      <w:r w:rsidRPr="00AA2D0B">
        <w:rPr>
          <w:b/>
        </w:rPr>
        <w:t xml:space="preserve">Az aláírás és a kreditek megszerzésének pontos feltételei </w:t>
      </w:r>
      <w:r w:rsidRPr="00AA2D0B">
        <w:t>Az aláírás feltétele a tanórákon történő – 17. pontban meghatározott – részvétel, valamint a félévközi feladatok megfelelő színvonalú elkészítése. A tantárgy kreditje megszerzése feltétele a legalább elégséges (2) szintű í</w:t>
      </w:r>
      <w:r w:rsidR="002D3FAA" w:rsidRPr="00AA2D0B">
        <w:t>rásbeli vizsgadolgozat megírása (</w:t>
      </w:r>
      <w:r w:rsidR="002D3FAA" w:rsidRPr="00AA2D0B">
        <w:rPr>
          <w:b/>
        </w:rPr>
        <w:t>kollokvium)</w:t>
      </w:r>
      <w:r w:rsidR="002D3FAA" w:rsidRPr="00AA2D0B">
        <w:t>.</w:t>
      </w:r>
      <w:r w:rsidRPr="00AA2D0B">
        <w:t xml:space="preserve"> </w:t>
      </w:r>
    </w:p>
    <w:p w:rsidR="00CA560D" w:rsidRPr="00AA2D0B" w:rsidRDefault="00CA560D" w:rsidP="00977D24">
      <w:pPr>
        <w:pStyle w:val="Listaszerbekezds"/>
        <w:numPr>
          <w:ilvl w:val="0"/>
          <w:numId w:val="162"/>
        </w:numPr>
        <w:tabs>
          <w:tab w:val="left" w:pos="284"/>
        </w:tabs>
        <w:spacing w:before="120"/>
        <w:ind w:left="641" w:hanging="357"/>
        <w:contextualSpacing w:val="0"/>
        <w:rPr>
          <w:b/>
        </w:rPr>
      </w:pPr>
      <w:r w:rsidRPr="00AA2D0B">
        <w:rPr>
          <w:b/>
        </w:rPr>
        <w:tab/>
        <w:t>Irodalomjegyzék (magyar, angol):</w:t>
      </w:r>
    </w:p>
    <w:p w:rsidR="00CA560D" w:rsidRPr="00AA2D0B" w:rsidRDefault="00CA560D" w:rsidP="00977D24">
      <w:pPr>
        <w:pStyle w:val="lfej"/>
        <w:numPr>
          <w:ilvl w:val="1"/>
          <w:numId w:val="162"/>
        </w:numPr>
        <w:tabs>
          <w:tab w:val="clear" w:pos="4536"/>
          <w:tab w:val="clear" w:pos="9072"/>
        </w:tabs>
        <w:spacing w:before="120"/>
        <w:ind w:left="1000"/>
        <w:jc w:val="both"/>
        <w:rPr>
          <w:b/>
        </w:rPr>
      </w:pPr>
      <w:r w:rsidRPr="00AA2D0B">
        <w:rPr>
          <w:b/>
        </w:rPr>
        <w:t xml:space="preserve">Kötelező irodalom: </w:t>
      </w:r>
    </w:p>
    <w:p w:rsidR="00CA560D" w:rsidRPr="00AA2D0B" w:rsidRDefault="00CA560D" w:rsidP="00977D24">
      <w:pPr>
        <w:numPr>
          <w:ilvl w:val="0"/>
          <w:numId w:val="342"/>
        </w:numPr>
        <w:shd w:val="clear" w:color="auto" w:fill="FFFFFF"/>
      </w:pPr>
      <w:r w:rsidRPr="00AA2D0B">
        <w:t>Brealey-Myers-Allen: Modern vállalati pénzügyek, Panem Kiadó, 2011. ISBN: 978963545528-7</w:t>
      </w:r>
    </w:p>
    <w:p w:rsidR="00CA560D" w:rsidRPr="00AA2D0B" w:rsidRDefault="00CA560D" w:rsidP="00977D24">
      <w:pPr>
        <w:numPr>
          <w:ilvl w:val="0"/>
          <w:numId w:val="342"/>
        </w:numPr>
        <w:shd w:val="clear" w:color="auto" w:fill="FFFFFF"/>
      </w:pPr>
      <w:r w:rsidRPr="00AA2D0B">
        <w:t>Brealey-Myers-Allen: Principles of Corporate Finance, 9th Edition, McGraw-Hill, 2007. ISBN: 978-0073405100</w:t>
      </w:r>
    </w:p>
    <w:p w:rsidR="00CA560D" w:rsidRPr="00AA2D0B" w:rsidRDefault="00CA560D" w:rsidP="00977D24">
      <w:pPr>
        <w:numPr>
          <w:ilvl w:val="0"/>
          <w:numId w:val="342"/>
        </w:numPr>
        <w:shd w:val="clear" w:color="auto" w:fill="FFFFFF"/>
      </w:pPr>
      <w:r w:rsidRPr="00AA2D0B">
        <w:t xml:space="preserve"> Heti Világgazdaság éves adó különszáma</w:t>
      </w:r>
    </w:p>
    <w:p w:rsidR="00CA560D" w:rsidRPr="00AA2D0B" w:rsidRDefault="00CA560D" w:rsidP="00977D24">
      <w:pPr>
        <w:numPr>
          <w:ilvl w:val="0"/>
          <w:numId w:val="342"/>
        </w:numPr>
        <w:shd w:val="clear" w:color="auto" w:fill="FFFFFF"/>
      </w:pPr>
      <w:r w:rsidRPr="00AA2D0B">
        <w:t>NAV honlapjáról kijelölt anyagok</w:t>
      </w:r>
    </w:p>
    <w:p w:rsidR="00CA560D" w:rsidRPr="00AA2D0B" w:rsidRDefault="00CA560D" w:rsidP="00977D24">
      <w:pPr>
        <w:pStyle w:val="lfej"/>
        <w:numPr>
          <w:ilvl w:val="1"/>
          <w:numId w:val="162"/>
        </w:numPr>
        <w:tabs>
          <w:tab w:val="clear" w:pos="4536"/>
          <w:tab w:val="clear" w:pos="9072"/>
        </w:tabs>
        <w:spacing w:before="120"/>
        <w:ind w:left="1000"/>
        <w:jc w:val="both"/>
        <w:rPr>
          <w:b/>
        </w:rPr>
      </w:pPr>
      <w:r w:rsidRPr="00AA2D0B">
        <w:rPr>
          <w:b/>
        </w:rPr>
        <w:t xml:space="preserve">Ajánlott irodalom: </w:t>
      </w:r>
    </w:p>
    <w:p w:rsidR="00CA560D" w:rsidRPr="00AA2D0B" w:rsidRDefault="00CA560D" w:rsidP="00977D24">
      <w:pPr>
        <w:numPr>
          <w:ilvl w:val="0"/>
          <w:numId w:val="342"/>
        </w:numPr>
        <w:shd w:val="clear" w:color="auto" w:fill="FFFFFF"/>
      </w:pPr>
      <w:r w:rsidRPr="00AA2D0B">
        <w:t>Fazekas G. (szerk.): Vállalati pénzügyek példatár Tanszék Kft., 2014</w:t>
      </w:r>
    </w:p>
    <w:p w:rsidR="00CA560D" w:rsidRPr="00AA2D0B" w:rsidRDefault="00CA560D" w:rsidP="00977D24">
      <w:pPr>
        <w:numPr>
          <w:ilvl w:val="0"/>
          <w:numId w:val="342"/>
        </w:numPr>
        <w:shd w:val="clear" w:color="auto" w:fill="FFFFFF"/>
      </w:pPr>
      <w:r w:rsidRPr="00AA2D0B">
        <w:t>Fazekas G. - Juhász P. - Kovács N. (szerk.): Képletgyűjtemény a tőkepiaci és vállalati pénzügyi ismeretekhez Tanszék Kft., 2014</w:t>
      </w:r>
    </w:p>
    <w:p w:rsidR="005E76B8" w:rsidRPr="00AA2D0B" w:rsidRDefault="005E76B8" w:rsidP="006F7851">
      <w:pPr>
        <w:jc w:val="both"/>
        <w:rPr>
          <w:i/>
        </w:rPr>
      </w:pPr>
    </w:p>
    <w:p w:rsidR="00CA560D" w:rsidRPr="00AA2D0B" w:rsidRDefault="00CA560D" w:rsidP="00CA560D">
      <w:pPr>
        <w:jc w:val="both"/>
      </w:pPr>
      <w:r w:rsidRPr="00AA2D0B">
        <w:t>Budapest, 2017. október 31.</w:t>
      </w:r>
    </w:p>
    <w:p w:rsidR="00CA560D" w:rsidRPr="00AA2D0B" w:rsidRDefault="00CA560D" w:rsidP="00CA560D">
      <w:pPr>
        <w:jc w:val="both"/>
      </w:pPr>
    </w:p>
    <w:p w:rsidR="00CA560D" w:rsidRPr="00AA2D0B" w:rsidRDefault="00CA560D" w:rsidP="00CA560D">
      <w:pPr>
        <w:jc w:val="both"/>
      </w:pPr>
    </w:p>
    <w:p w:rsidR="00CA560D" w:rsidRPr="00AA2D0B" w:rsidRDefault="00CA560D" w:rsidP="00CA560D">
      <w:pPr>
        <w:ind w:left="5672" w:firstLine="709"/>
        <w:jc w:val="both"/>
        <w:rPr>
          <w:b/>
        </w:rPr>
      </w:pPr>
      <w:r w:rsidRPr="00AA2D0B">
        <w:rPr>
          <w:b/>
        </w:rPr>
        <w:t>Szilágyi Őrs Levente</w:t>
      </w:r>
    </w:p>
    <w:p w:rsidR="00CA560D" w:rsidRPr="00AA2D0B" w:rsidRDefault="00CA560D" w:rsidP="00CA560D">
      <w:pPr>
        <w:ind w:left="6381"/>
        <w:jc w:val="both"/>
      </w:pPr>
      <w:r w:rsidRPr="00AA2D0B">
        <w:t xml:space="preserve">      tantárgyfelelős</w:t>
      </w:r>
    </w:p>
    <w:p w:rsidR="005E76B8" w:rsidRPr="00AA2D0B" w:rsidRDefault="005E76B8" w:rsidP="006F7851">
      <w:pPr>
        <w:jc w:val="both"/>
        <w:rPr>
          <w:i/>
        </w:rPr>
      </w:pPr>
    </w:p>
    <w:p w:rsidR="005E76B8" w:rsidRPr="00AA2D0B" w:rsidRDefault="009B5EB3" w:rsidP="006F7851">
      <w:pPr>
        <w:jc w:val="both"/>
        <w:rPr>
          <w:i/>
          <w:sz w:val="10"/>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D244E8" w:rsidRPr="00AA2D0B" w:rsidTr="00F9161A">
        <w:tc>
          <w:tcPr>
            <w:tcW w:w="4855" w:type="dxa"/>
            <w:tcBorders>
              <w:top w:val="nil"/>
              <w:left w:val="nil"/>
              <w:bottom w:val="single" w:sz="4" w:space="0" w:color="auto"/>
              <w:right w:val="nil"/>
            </w:tcBorders>
            <w:hideMark/>
          </w:tcPr>
          <w:p w:rsidR="00D244E8" w:rsidRPr="00AA2D0B" w:rsidRDefault="00D244E8" w:rsidP="00F9161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244E8" w:rsidRPr="00AA2D0B" w:rsidRDefault="00D244E8" w:rsidP="00F9161A">
            <w:pPr>
              <w:pStyle w:val="Szvegtrzs"/>
            </w:pPr>
          </w:p>
        </w:tc>
        <w:tc>
          <w:tcPr>
            <w:tcW w:w="2597" w:type="dxa"/>
          </w:tcPr>
          <w:p w:rsidR="00D244E8" w:rsidRPr="00AA2D0B" w:rsidRDefault="00D244E8" w:rsidP="00F9161A">
            <w:pPr>
              <w:pStyle w:val="Szvegtrzs"/>
              <w:jc w:val="right"/>
            </w:pPr>
          </w:p>
        </w:tc>
      </w:tr>
      <w:tr w:rsidR="00D244E8" w:rsidRPr="00AA2D0B" w:rsidTr="00F9161A">
        <w:tc>
          <w:tcPr>
            <w:tcW w:w="4855" w:type="dxa"/>
            <w:tcBorders>
              <w:top w:val="single" w:sz="4" w:space="0" w:color="auto"/>
              <w:left w:val="nil"/>
              <w:bottom w:val="nil"/>
              <w:right w:val="nil"/>
            </w:tcBorders>
            <w:hideMark/>
          </w:tcPr>
          <w:p w:rsidR="00D244E8" w:rsidRPr="00AA2D0B" w:rsidRDefault="00D244E8" w:rsidP="00F9161A">
            <w:pPr>
              <w:pStyle w:val="Szvegtrzs"/>
              <w:jc w:val="center"/>
              <w:rPr>
                <w:b/>
              </w:rPr>
            </w:pPr>
            <w:r w:rsidRPr="00AA2D0B">
              <w:rPr>
                <w:b/>
              </w:rPr>
              <w:t>Hadtudományi és Honvédtisztképző Kar</w:t>
            </w:r>
          </w:p>
        </w:tc>
        <w:tc>
          <w:tcPr>
            <w:tcW w:w="1620" w:type="dxa"/>
          </w:tcPr>
          <w:p w:rsidR="00D244E8" w:rsidRPr="00AA2D0B" w:rsidRDefault="00D244E8" w:rsidP="00F9161A">
            <w:pPr>
              <w:pStyle w:val="Szvegtrzs"/>
            </w:pPr>
          </w:p>
        </w:tc>
        <w:tc>
          <w:tcPr>
            <w:tcW w:w="2597" w:type="dxa"/>
          </w:tcPr>
          <w:p w:rsidR="00D244E8" w:rsidRPr="00AA2D0B" w:rsidRDefault="00D244E8" w:rsidP="00F9161A">
            <w:pPr>
              <w:pStyle w:val="Szvegtrzs"/>
            </w:pPr>
          </w:p>
        </w:tc>
      </w:tr>
    </w:tbl>
    <w:p w:rsidR="00D244E8" w:rsidRPr="00AA2D0B" w:rsidRDefault="00D244E8" w:rsidP="00D244E8">
      <w:pPr>
        <w:pStyle w:val="lfej"/>
        <w:tabs>
          <w:tab w:val="right" w:pos="0"/>
        </w:tabs>
        <w:jc w:val="both"/>
        <w:rPr>
          <w:bCs/>
          <w:lang w:val="hu-HU"/>
        </w:rPr>
      </w:pPr>
    </w:p>
    <w:p w:rsidR="00D244E8" w:rsidRPr="00AA2D0B" w:rsidRDefault="00D244E8" w:rsidP="00D244E8">
      <w:pPr>
        <w:jc w:val="center"/>
        <w:rPr>
          <w:b/>
          <w:bCs/>
          <w:sz w:val="28"/>
          <w:szCs w:val="28"/>
        </w:rPr>
      </w:pPr>
      <w:r w:rsidRPr="00AA2D0B">
        <w:rPr>
          <w:b/>
          <w:bCs/>
          <w:sz w:val="28"/>
          <w:szCs w:val="28"/>
        </w:rPr>
        <w:t>TANTÁRGYI PROGRAM</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HLHAB37</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Gazdasági- és pénzügyi jog alapjai</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economic and financial law</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sz w:val="32"/>
          <w:lang w:val="hu-HU"/>
        </w:rPr>
      </w:pPr>
      <w:r w:rsidRPr="00AA2D0B">
        <w:rPr>
          <w:b/>
          <w:bCs/>
          <w:lang w:val="hu-HU"/>
        </w:rPr>
        <w:t>A szak(ok), szakirányok megnevezése (ahol oktatják):</w:t>
      </w:r>
      <w:r w:rsidRPr="00AA2D0B">
        <w:rPr>
          <w:bCs/>
          <w:lang w:val="hu-HU"/>
        </w:rPr>
        <w:t xml:space="preserve"> Katonai logisztika alapképzési szak, Katonai pénzügyi, Hadtáp és Katonai közlekedési specializáció</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sz w:val="32"/>
          <w:lang w:val="hu-HU"/>
        </w:rPr>
      </w:pPr>
      <w:r w:rsidRPr="00AA2D0B">
        <w:rPr>
          <w:b/>
          <w:bCs/>
          <w:lang w:val="hu-HU"/>
        </w:rPr>
        <w:t>Az oktatásért felelős oktatási szervezeti egység megnevezése:</w:t>
      </w:r>
      <w:r w:rsidR="00EC0781" w:rsidRPr="00AA2D0B">
        <w:rPr>
          <w:bCs/>
          <w:lang w:val="hu-HU"/>
        </w:rPr>
        <w:t xml:space="preserve"> </w:t>
      </w:r>
      <w:r w:rsidR="00A21321" w:rsidRPr="00AA2D0B">
        <w:rPr>
          <w:bCs/>
          <w:lang w:val="hu-HU"/>
        </w:rPr>
        <w:t xml:space="preserve">NKE HHK </w:t>
      </w:r>
      <w:r w:rsidR="00EC0781" w:rsidRPr="00AA2D0B">
        <w:rPr>
          <w:bCs/>
          <w:lang w:val="hu-HU"/>
        </w:rPr>
        <w:t xml:space="preserve">Katonai Logisztikai Intézet, </w:t>
      </w:r>
      <w:r w:rsidRPr="00AA2D0B">
        <w:rPr>
          <w:bCs/>
          <w:lang w:val="hu-HU"/>
        </w:rPr>
        <w:t xml:space="preserve"> Hadtáp és Katonai Közlekedési Tanszék</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 xml:space="preserve">A tantárgyfelelős oktató neve, beosztása, tudományos fokozata: </w:t>
      </w:r>
      <w:r w:rsidRPr="00AA2D0B">
        <w:rPr>
          <w:bCs/>
          <w:lang w:val="hu-HU"/>
        </w:rPr>
        <w:t>dr. Petruska Ferenc, tanársegéd</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244E8" w:rsidRPr="00AA2D0B" w:rsidRDefault="00EC0781" w:rsidP="00977D24">
      <w:pPr>
        <w:pStyle w:val="lfej"/>
        <w:numPr>
          <w:ilvl w:val="1"/>
          <w:numId w:val="16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244E8" w:rsidRPr="00AA2D0B" w:rsidRDefault="00D244E8" w:rsidP="00977D24">
      <w:pPr>
        <w:pStyle w:val="lfej"/>
        <w:numPr>
          <w:ilvl w:val="2"/>
          <w:numId w:val="163"/>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20</w:t>
      </w:r>
      <w:r w:rsidR="00732D01" w:rsidRPr="00AA2D0B">
        <w:rPr>
          <w:bCs/>
          <w:lang w:val="hu-HU"/>
        </w:rPr>
        <w:t xml:space="preserve"> (10+10)</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732D01" w:rsidRPr="00AA2D0B">
        <w:rPr>
          <w:bCs/>
          <w:lang w:val="hu-HU"/>
        </w:rPr>
        <w:t>1</w:t>
      </w:r>
    </w:p>
    <w:p w:rsidR="00D244E8" w:rsidRPr="00AA2D0B" w:rsidRDefault="00D244E8" w:rsidP="00977D24">
      <w:pPr>
        <w:pStyle w:val="lfej"/>
        <w:numPr>
          <w:ilvl w:val="0"/>
          <w:numId w:val="163"/>
        </w:numPr>
        <w:tabs>
          <w:tab w:val="clear" w:pos="360"/>
          <w:tab w:val="num" w:pos="644"/>
          <w:tab w:val="right" w:pos="900"/>
        </w:tabs>
        <w:spacing w:before="120"/>
        <w:ind w:left="644"/>
        <w:jc w:val="both"/>
        <w:rPr>
          <w:b/>
          <w:bCs/>
          <w:sz w:val="32"/>
          <w:lang w:val="hu-HU"/>
        </w:rPr>
      </w:pPr>
      <w:r w:rsidRPr="00AA2D0B">
        <w:rPr>
          <w:b/>
          <w:bCs/>
          <w:lang w:val="hu-HU"/>
        </w:rPr>
        <w:t>A tantárgy szakmai tartalma (magyarul):</w:t>
      </w:r>
      <w:r w:rsidRPr="00AA2D0B">
        <w:rPr>
          <w:bCs/>
          <w:lang w:val="hu-HU"/>
        </w:rPr>
        <w:t xml:space="preserve"> megismertetni a tisztjelöltekkel a pénzügyi szervezetekben (gazdasági (fő)igazgatóságokon, pénzügyi referatúrákon, pénzügyi osztályokon, stb.) előforduló és felmerülő pénzügyi jogi ismereteket és feladatokat.</w:t>
      </w:r>
    </w:p>
    <w:p w:rsidR="00D244E8" w:rsidRPr="00AA2D0B" w:rsidRDefault="00D244E8" w:rsidP="00977D24">
      <w:pPr>
        <w:pStyle w:val="lfej"/>
        <w:numPr>
          <w:ilvl w:val="0"/>
          <w:numId w:val="163"/>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to introduce the cadets to the legal processes, tasks of the financal organisations (economic directorates, financal departments).</w:t>
      </w:r>
    </w:p>
    <w:p w:rsidR="00D244E8" w:rsidRPr="00AA2D0B" w:rsidRDefault="00D244E8" w:rsidP="00977D24">
      <w:pPr>
        <w:pStyle w:val="Listaszerbekezds"/>
        <w:numPr>
          <w:ilvl w:val="0"/>
          <w:numId w:val="163"/>
        </w:numPr>
        <w:tabs>
          <w:tab w:val="clear" w:pos="360"/>
          <w:tab w:val="left" w:pos="284"/>
          <w:tab w:val="num" w:pos="644"/>
        </w:tabs>
        <w:spacing w:before="120"/>
        <w:ind w:left="641" w:hanging="357"/>
        <w:contextualSpacing w:val="0"/>
        <w:jc w:val="both"/>
        <w:rPr>
          <w:bCs/>
        </w:rPr>
      </w:pPr>
      <w:r w:rsidRPr="00AA2D0B">
        <w:rPr>
          <w:b/>
        </w:rPr>
        <w:tab/>
        <w:t xml:space="preserve">Elérendő kompetenciák (magyarul): </w:t>
      </w:r>
      <w:r w:rsidRPr="00AA2D0B">
        <w:rPr>
          <w:bCs/>
        </w:rPr>
        <w:t xml:space="preserve">a tárgy az alábbi szakmai (kognitív) kompetenciák fejlesztését célozza, azaz a tisztjelölt legyen képes: </w:t>
      </w:r>
    </w:p>
    <w:p w:rsidR="00D244E8" w:rsidRPr="00AA2D0B" w:rsidRDefault="00D244E8" w:rsidP="00977D24">
      <w:pPr>
        <w:pStyle w:val="Listaszerbekezds"/>
        <w:numPr>
          <w:ilvl w:val="1"/>
          <w:numId w:val="163"/>
        </w:numPr>
        <w:tabs>
          <w:tab w:val="clear" w:pos="792"/>
          <w:tab w:val="left" w:pos="284"/>
          <w:tab w:val="num" w:pos="1000"/>
        </w:tabs>
        <w:spacing w:before="120"/>
        <w:ind w:left="1000"/>
        <w:contextualSpacing w:val="0"/>
        <w:jc w:val="both"/>
        <w:rPr>
          <w:bCs/>
        </w:rPr>
      </w:pPr>
      <w:r w:rsidRPr="00AA2D0B">
        <w:rPr>
          <w:bCs/>
        </w:rPr>
        <w:t>Általános pénzügyi jogi ismeretek készségszintű alkalmazására;</w:t>
      </w:r>
    </w:p>
    <w:p w:rsidR="00D244E8" w:rsidRPr="00AA2D0B" w:rsidRDefault="00D244E8" w:rsidP="00977D24">
      <w:pPr>
        <w:pStyle w:val="Listaszerbekezds"/>
        <w:numPr>
          <w:ilvl w:val="1"/>
          <w:numId w:val="163"/>
        </w:numPr>
        <w:tabs>
          <w:tab w:val="clear" w:pos="792"/>
          <w:tab w:val="left" w:pos="284"/>
          <w:tab w:val="num" w:pos="1000"/>
        </w:tabs>
        <w:spacing w:before="120"/>
        <w:ind w:left="1000"/>
        <w:contextualSpacing w:val="0"/>
        <w:jc w:val="both"/>
        <w:rPr>
          <w:bCs/>
        </w:rPr>
      </w:pPr>
      <w:r w:rsidRPr="00AA2D0B">
        <w:rPr>
          <w:bCs/>
        </w:rPr>
        <w:t>Belső szabályzók módosításának megfogalmazására;</w:t>
      </w:r>
    </w:p>
    <w:p w:rsidR="00D244E8" w:rsidRPr="00AA2D0B" w:rsidRDefault="00D244E8" w:rsidP="00977D24">
      <w:pPr>
        <w:pStyle w:val="Listaszerbekezds"/>
        <w:numPr>
          <w:ilvl w:val="1"/>
          <w:numId w:val="163"/>
        </w:numPr>
        <w:tabs>
          <w:tab w:val="clear" w:pos="792"/>
          <w:tab w:val="left" w:pos="284"/>
          <w:tab w:val="num" w:pos="1000"/>
        </w:tabs>
        <w:spacing w:before="120"/>
        <w:ind w:left="1000"/>
        <w:contextualSpacing w:val="0"/>
        <w:jc w:val="both"/>
        <w:rPr>
          <w:bCs/>
        </w:rPr>
      </w:pPr>
      <w:r w:rsidRPr="00AA2D0B">
        <w:rPr>
          <w:bCs/>
        </w:rPr>
        <w:t>A kellékhiányos szerződések felismerésére és javaslat tétel azok módosítására;</w:t>
      </w:r>
    </w:p>
    <w:p w:rsidR="00D244E8" w:rsidRPr="00AA2D0B" w:rsidRDefault="00D244E8" w:rsidP="00977D24">
      <w:pPr>
        <w:pStyle w:val="Listaszerbekezds"/>
        <w:numPr>
          <w:ilvl w:val="1"/>
          <w:numId w:val="163"/>
        </w:numPr>
        <w:tabs>
          <w:tab w:val="clear" w:pos="792"/>
          <w:tab w:val="left" w:pos="284"/>
          <w:tab w:val="num" w:pos="1000"/>
        </w:tabs>
        <w:spacing w:before="120"/>
        <w:ind w:left="1000"/>
        <w:contextualSpacing w:val="0"/>
        <w:jc w:val="both"/>
        <w:rPr>
          <w:bCs/>
        </w:rPr>
      </w:pPr>
      <w:r w:rsidRPr="00AA2D0B">
        <w:rPr>
          <w:bCs/>
        </w:rPr>
        <w:t>A kellékhiányos teljesítésigazolások felismerésére és javaslat tétel azok módosítására.</w:t>
      </w:r>
    </w:p>
    <w:p w:rsidR="00D244E8" w:rsidRPr="00AA2D0B" w:rsidRDefault="00D244E8" w:rsidP="00977D24">
      <w:pPr>
        <w:pStyle w:val="Listaszerbekezds"/>
        <w:numPr>
          <w:ilvl w:val="0"/>
          <w:numId w:val="163"/>
        </w:numPr>
        <w:tabs>
          <w:tab w:val="clear" w:pos="360"/>
          <w:tab w:val="num" w:pos="644"/>
        </w:tabs>
        <w:spacing w:before="120"/>
        <w:ind w:left="641" w:hanging="357"/>
        <w:contextualSpacing w:val="0"/>
        <w:jc w:val="both"/>
        <w:rPr>
          <w:b/>
        </w:rPr>
      </w:pPr>
      <w:r w:rsidRPr="00AA2D0B">
        <w:rPr>
          <w:b/>
        </w:rPr>
        <w:t xml:space="preserve">Elérendő kompetenciák (angolul): </w:t>
      </w:r>
      <w:r w:rsidRPr="00AA2D0B">
        <w:t>the cadets should be able to:</w:t>
      </w:r>
    </w:p>
    <w:p w:rsidR="00D244E8" w:rsidRPr="00AA2D0B" w:rsidRDefault="00D244E8" w:rsidP="00977D24">
      <w:pPr>
        <w:pStyle w:val="Listaszerbekezds"/>
        <w:numPr>
          <w:ilvl w:val="1"/>
          <w:numId w:val="163"/>
        </w:numPr>
        <w:tabs>
          <w:tab w:val="clear" w:pos="792"/>
          <w:tab w:val="num" w:pos="1000"/>
        </w:tabs>
        <w:spacing w:before="120"/>
        <w:ind w:left="1000"/>
        <w:contextualSpacing w:val="0"/>
        <w:jc w:val="both"/>
      </w:pPr>
      <w:r w:rsidRPr="00AA2D0B">
        <w:t>use the practical aspects of general financal law;</w:t>
      </w:r>
    </w:p>
    <w:p w:rsidR="00D244E8" w:rsidRPr="00AA2D0B" w:rsidRDefault="00D244E8" w:rsidP="00977D24">
      <w:pPr>
        <w:pStyle w:val="Listaszerbekezds"/>
        <w:numPr>
          <w:ilvl w:val="1"/>
          <w:numId w:val="163"/>
        </w:numPr>
        <w:tabs>
          <w:tab w:val="clear" w:pos="792"/>
          <w:tab w:val="num" w:pos="1000"/>
        </w:tabs>
        <w:spacing w:before="120"/>
        <w:ind w:left="1000"/>
        <w:contextualSpacing w:val="0"/>
        <w:jc w:val="both"/>
      </w:pPr>
      <w:r w:rsidRPr="00AA2D0B">
        <w:t xml:space="preserve">start the process of the modification of internal regulations; </w:t>
      </w:r>
    </w:p>
    <w:p w:rsidR="00D244E8" w:rsidRPr="00AA2D0B" w:rsidRDefault="00D244E8" w:rsidP="00977D24">
      <w:pPr>
        <w:pStyle w:val="Listaszerbekezds"/>
        <w:numPr>
          <w:ilvl w:val="1"/>
          <w:numId w:val="163"/>
        </w:numPr>
        <w:tabs>
          <w:tab w:val="clear" w:pos="792"/>
          <w:tab w:val="num" w:pos="1000"/>
        </w:tabs>
        <w:spacing w:before="120"/>
        <w:ind w:left="1000"/>
        <w:contextualSpacing w:val="0"/>
        <w:jc w:val="both"/>
      </w:pPr>
      <w:r w:rsidRPr="00AA2D0B">
        <w:t>recognize invalid (incomplete) contracts, make suggestions about correcting them;</w:t>
      </w:r>
    </w:p>
    <w:p w:rsidR="00D244E8" w:rsidRPr="00AA2D0B" w:rsidRDefault="00D244E8" w:rsidP="00977D24">
      <w:pPr>
        <w:pStyle w:val="Listaszerbekezds"/>
        <w:numPr>
          <w:ilvl w:val="1"/>
          <w:numId w:val="163"/>
        </w:numPr>
        <w:tabs>
          <w:tab w:val="clear" w:pos="792"/>
          <w:tab w:val="num" w:pos="1000"/>
        </w:tabs>
        <w:spacing w:before="120"/>
        <w:ind w:left="1000"/>
        <w:contextualSpacing w:val="0"/>
        <w:jc w:val="both"/>
      </w:pPr>
      <w:r w:rsidRPr="00AA2D0B">
        <w:t>recognize incomplete certificate of performance, make suggestions about correcting them</w:t>
      </w:r>
    </w:p>
    <w:p w:rsidR="00D244E8" w:rsidRPr="00AA2D0B" w:rsidRDefault="00D244E8" w:rsidP="00977D24">
      <w:pPr>
        <w:pStyle w:val="lfej"/>
        <w:numPr>
          <w:ilvl w:val="0"/>
          <w:numId w:val="163"/>
        </w:numPr>
        <w:tabs>
          <w:tab w:val="clear" w:pos="360"/>
          <w:tab w:val="num" w:pos="644"/>
          <w:tab w:val="right" w:pos="900"/>
        </w:tabs>
        <w:spacing w:before="120"/>
        <w:ind w:left="644"/>
        <w:jc w:val="both"/>
        <w:rPr>
          <w:bCs/>
          <w:lang w:val="hu-HU"/>
        </w:rPr>
      </w:pPr>
      <w:r w:rsidRPr="00AA2D0B">
        <w:rPr>
          <w:b/>
          <w:bCs/>
          <w:lang w:val="hu-HU"/>
        </w:rPr>
        <w:t>Előtanulmányi kötelezettségek: -</w:t>
      </w:r>
    </w:p>
    <w:p w:rsidR="00D244E8" w:rsidRPr="00AA2D0B" w:rsidRDefault="00D244E8" w:rsidP="00977D24">
      <w:pPr>
        <w:pStyle w:val="Listaszerbekezds"/>
        <w:numPr>
          <w:ilvl w:val="0"/>
          <w:numId w:val="163"/>
        </w:numPr>
        <w:tabs>
          <w:tab w:val="clear" w:pos="360"/>
          <w:tab w:val="num" w:pos="644"/>
        </w:tabs>
        <w:spacing w:before="120"/>
        <w:ind w:left="641" w:hanging="357"/>
        <w:contextualSpacing w:val="0"/>
        <w:jc w:val="both"/>
        <w:rPr>
          <w:b/>
        </w:rPr>
      </w:pPr>
      <w:r w:rsidRPr="00AA2D0B">
        <w:rPr>
          <w:b/>
        </w:rPr>
        <w:t>A tantárgy tematikája:</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Cs/>
          <w:lang w:val="hu-HU"/>
        </w:rPr>
      </w:pPr>
      <w:r w:rsidRPr="00AA2D0B">
        <w:rPr>
          <w:lang w:val="hu-HU"/>
        </w:rPr>
        <w:lastRenderedPageBreak/>
        <w:t>Pénzügyi szervezetekben előforduló jogszabályok, közjogi szervezetszabályozó eszközök és belső szabályzók általános rendelkezéseinek ismerete</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Cs/>
          <w:lang w:val="hu-HU"/>
        </w:rPr>
      </w:pPr>
      <w:r w:rsidRPr="00AA2D0B">
        <w:rPr>
          <w:bCs/>
          <w:lang w:val="hu-HU"/>
        </w:rPr>
        <w:t>Belső szabályzók módosításának kezdeményezése és annak eljárásrendje</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Cs/>
          <w:lang w:val="hu-HU"/>
        </w:rPr>
      </w:pPr>
      <w:r w:rsidRPr="00AA2D0B">
        <w:rPr>
          <w:lang w:val="hu-HU"/>
        </w:rPr>
        <w:t>Szerződések kötelező tartalmi elemei</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Cs/>
          <w:lang w:val="hu-HU"/>
        </w:rPr>
      </w:pPr>
      <w:r w:rsidRPr="00AA2D0B">
        <w:rPr>
          <w:lang w:val="hu-HU"/>
        </w:rPr>
        <w:t>Teljesítésigazolások kötelező tartalmi elemei</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Cs/>
          <w:lang w:val="hu-HU"/>
        </w:rPr>
      </w:pPr>
      <w:r w:rsidRPr="00AA2D0B">
        <w:rPr>
          <w:lang w:val="hu-HU"/>
        </w:rPr>
        <w:t>A gazdálkodási jogkörök a 24/2015. (VI. 15.) HM utasítás alapján</w:t>
      </w:r>
    </w:p>
    <w:p w:rsidR="00D244E8" w:rsidRPr="00AA2D0B" w:rsidRDefault="00D244E8" w:rsidP="00977D24">
      <w:pPr>
        <w:pStyle w:val="lfej"/>
        <w:numPr>
          <w:ilvl w:val="0"/>
          <w:numId w:val="163"/>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6. félév</w:t>
      </w:r>
    </w:p>
    <w:p w:rsidR="00D244E8" w:rsidRPr="00AA2D0B" w:rsidRDefault="00D244E8" w:rsidP="00977D24">
      <w:pPr>
        <w:pStyle w:val="lfej"/>
        <w:numPr>
          <w:ilvl w:val="0"/>
          <w:numId w:val="163"/>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aláírás megszerzésének alapfeltétele egy zárthelyi sikeres megírása, valamint a tanórák minimum 75%-án való részvétel.</w:t>
      </w:r>
    </w:p>
    <w:p w:rsidR="00D244E8" w:rsidRPr="00AA2D0B" w:rsidRDefault="00D244E8" w:rsidP="00977D24">
      <w:pPr>
        <w:pStyle w:val="lfej"/>
        <w:numPr>
          <w:ilvl w:val="0"/>
          <w:numId w:val="163"/>
        </w:numPr>
        <w:tabs>
          <w:tab w:val="clear" w:pos="360"/>
          <w:tab w:val="num" w:pos="644"/>
          <w:tab w:val="right" w:pos="900"/>
        </w:tabs>
        <w:spacing w:before="120"/>
        <w:ind w:left="641" w:hanging="357"/>
        <w:jc w:val="both"/>
        <w:rPr>
          <w:bCs/>
          <w:lang w:val="hu-HU"/>
        </w:rPr>
      </w:pPr>
      <w:r w:rsidRPr="00AA2D0B">
        <w:rPr>
          <w:b/>
          <w:bCs/>
          <w:lang w:val="hu-HU"/>
        </w:rPr>
        <w:t xml:space="preserve">Félévközi feladatok, ismeretek ellenőrzésének rendje: </w:t>
      </w:r>
      <w:r w:rsidRPr="00AA2D0B">
        <w:rPr>
          <w:bCs/>
          <w:lang w:val="hu-HU"/>
        </w:rPr>
        <w:t>A tanulmányi munka alapja az előadások rendszeres látogatása.</w:t>
      </w:r>
    </w:p>
    <w:p w:rsidR="00D244E8" w:rsidRPr="00AA2D0B" w:rsidRDefault="00D244E8" w:rsidP="00977D24">
      <w:pPr>
        <w:pStyle w:val="lfej"/>
        <w:numPr>
          <w:ilvl w:val="0"/>
          <w:numId w:val="163"/>
        </w:numPr>
        <w:tabs>
          <w:tab w:val="clear" w:pos="360"/>
          <w:tab w:val="num" w:pos="644"/>
          <w:tab w:val="right" w:pos="900"/>
        </w:tabs>
        <w:spacing w:before="120"/>
        <w:ind w:left="641" w:hanging="357"/>
        <w:jc w:val="both"/>
        <w:rPr>
          <w:bCs/>
          <w:lang w:val="hu-HU"/>
        </w:rPr>
      </w:pPr>
      <w:r w:rsidRPr="00AA2D0B">
        <w:rPr>
          <w:b/>
          <w:lang w:val="hu-HU"/>
        </w:rPr>
        <w:t xml:space="preserve">Az aláírás és a kreditek megszerzésének pontos feltételei </w:t>
      </w:r>
      <w:r w:rsidRPr="00AA2D0B">
        <w:rPr>
          <w:lang w:val="hu-HU"/>
        </w:rPr>
        <w:t>(a félév végi aláírás követelményei, a félév végi számonkéréséke módja, formája, típusa, vizsgakövetelmények)</w:t>
      </w:r>
      <w:r w:rsidRPr="00AA2D0B">
        <w:rPr>
          <w:b/>
          <w:lang w:val="hu-HU"/>
        </w:rPr>
        <w:t xml:space="preserve">: </w:t>
      </w:r>
      <w:r w:rsidRPr="00AA2D0B">
        <w:rPr>
          <w:lang w:val="hu-HU"/>
        </w:rPr>
        <w:t>A tantárgy el</w:t>
      </w:r>
      <w:r w:rsidRPr="00AA2D0B">
        <w:rPr>
          <w:rFonts w:ascii="TimesNewRoman" w:hAnsi="TimesNewRoman" w:cs="TimesNewRoman"/>
          <w:lang w:val="hu-HU"/>
        </w:rPr>
        <w:t>ő</w:t>
      </w:r>
      <w:r w:rsidRPr="00AA2D0B">
        <w:rPr>
          <w:lang w:val="hu-HU"/>
        </w:rPr>
        <w:t>adásainak rendszeres látogatása és legalább elégséges ZH. Az elégséges értékeléshez 50% + 1 pontot kell teljesíteni. A dolgozat kérdéseiben teszt és esszé jelleg</w:t>
      </w:r>
      <w:r w:rsidRPr="00AA2D0B">
        <w:rPr>
          <w:rFonts w:ascii="TimesNewRoman" w:hAnsi="TimesNewRoman" w:cs="TimesNewRoman"/>
          <w:lang w:val="hu-HU"/>
        </w:rPr>
        <w:t xml:space="preserve">ű </w:t>
      </w:r>
      <w:r w:rsidRPr="00AA2D0B">
        <w:rPr>
          <w:lang w:val="hu-HU"/>
        </w:rPr>
        <w:t>kérdések egyaránt szerepelhetnek. A zárthelyi dolgozat témáit a kötelez</w:t>
      </w:r>
      <w:r w:rsidRPr="00AA2D0B">
        <w:rPr>
          <w:rFonts w:ascii="TimesNewRoman" w:hAnsi="TimesNewRoman" w:cs="TimesNewRoman"/>
          <w:lang w:val="hu-HU"/>
        </w:rPr>
        <w:t xml:space="preserve">ő </w:t>
      </w:r>
      <w:r w:rsidRPr="00AA2D0B">
        <w:rPr>
          <w:lang w:val="hu-HU"/>
        </w:rPr>
        <w:t>irodalmak anyagából, illetve az el</w:t>
      </w:r>
      <w:r w:rsidRPr="00AA2D0B">
        <w:rPr>
          <w:rFonts w:ascii="TimesNewRoman" w:hAnsi="TimesNewRoman" w:cs="TimesNewRoman"/>
          <w:lang w:val="hu-HU"/>
        </w:rPr>
        <w:t>ő</w:t>
      </w:r>
      <w:r w:rsidRPr="00AA2D0B">
        <w:rPr>
          <w:lang w:val="hu-HU"/>
        </w:rPr>
        <w:t xml:space="preserve">adásokon elhangzott ismeretanyagból kell összeállítani. 25 %-ot meghaladó hiányzás az aláírás megtagadását vonja maga után. </w:t>
      </w:r>
      <w:r w:rsidR="00732D01" w:rsidRPr="00AA2D0B">
        <w:rPr>
          <w:lang w:val="hu-HU"/>
        </w:rPr>
        <w:t>Félévközi jegy.</w:t>
      </w:r>
    </w:p>
    <w:p w:rsidR="00D244E8" w:rsidRPr="00AA2D0B" w:rsidRDefault="00D244E8" w:rsidP="00977D24">
      <w:pPr>
        <w:pStyle w:val="lfej"/>
        <w:numPr>
          <w:ilvl w:val="0"/>
          <w:numId w:val="163"/>
        </w:numPr>
        <w:tabs>
          <w:tab w:val="clear" w:pos="360"/>
          <w:tab w:val="num" w:pos="644"/>
          <w:tab w:val="right" w:pos="900"/>
        </w:tabs>
        <w:spacing w:before="120"/>
        <w:ind w:left="641" w:hanging="357"/>
        <w:jc w:val="both"/>
        <w:rPr>
          <w:bCs/>
          <w:lang w:val="hu-HU"/>
        </w:rPr>
      </w:pPr>
      <w:r w:rsidRPr="00AA2D0B">
        <w:rPr>
          <w:b/>
          <w:lang w:val="hu-HU"/>
        </w:rPr>
        <w:t>Irodalomjegyzék (magyarul, angolul):</w:t>
      </w: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b/>
          <w:lang w:val="hu-HU"/>
        </w:rPr>
      </w:pPr>
      <w:r w:rsidRPr="00AA2D0B">
        <w:rPr>
          <w:b/>
          <w:lang w:val="hu-HU"/>
        </w:rPr>
        <w:t xml:space="preserve">Kötelező irodalom: </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lang w:val="hu-HU"/>
        </w:rPr>
        <w:t xml:space="preserve">Bódi – Kádár - Petruska: Jogi alapismeretek honvéd tisztjelölteknek. Budapest, Nemzeti Közszolgálati Egyetem, 2013.  </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lang w:val="hu-HU"/>
        </w:rPr>
        <w:t>Magyarország Alaptörvénye</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lang w:val="hu-HU"/>
        </w:rPr>
        <w:t>2013. évi V. törvény</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lang w:val="hu-HU"/>
        </w:rPr>
        <w:t>1952. évi III. törvény</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lang w:val="hu-HU"/>
        </w:rPr>
        <w:t>346/2009. (XII. 30.) Korm. rendelet</w:t>
      </w:r>
    </w:p>
    <w:p w:rsidR="00D244E8" w:rsidRPr="00AA2D0B" w:rsidRDefault="00D244E8" w:rsidP="00977D24">
      <w:pPr>
        <w:pStyle w:val="lfej"/>
        <w:numPr>
          <w:ilvl w:val="2"/>
          <w:numId w:val="343"/>
        </w:numPr>
        <w:tabs>
          <w:tab w:val="clear" w:pos="4536"/>
          <w:tab w:val="right" w:pos="900"/>
          <w:tab w:val="center" w:pos="4819"/>
        </w:tabs>
        <w:spacing w:before="60"/>
        <w:jc w:val="both"/>
        <w:rPr>
          <w:lang w:val="hu-HU"/>
        </w:rPr>
      </w:pPr>
      <w:r w:rsidRPr="00AA2D0B">
        <w:rPr>
          <w:bCs/>
          <w:color w:val="000000"/>
          <w:lang w:val="hu-HU"/>
        </w:rPr>
        <w:t>24/2015. (VI. 15.) HM utasítás</w:t>
      </w:r>
    </w:p>
    <w:p w:rsidR="00D244E8" w:rsidRPr="00AA2D0B" w:rsidRDefault="00D244E8" w:rsidP="00D244E8">
      <w:pPr>
        <w:pStyle w:val="lfej"/>
        <w:tabs>
          <w:tab w:val="clear" w:pos="9072"/>
          <w:tab w:val="right" w:pos="900"/>
        </w:tabs>
        <w:spacing w:before="60"/>
        <w:ind w:left="1508"/>
        <w:jc w:val="both"/>
        <w:rPr>
          <w:b/>
          <w:lang w:val="hu-HU"/>
        </w:rPr>
      </w:pPr>
    </w:p>
    <w:p w:rsidR="00D244E8" w:rsidRPr="00AA2D0B" w:rsidRDefault="00D244E8" w:rsidP="00977D24">
      <w:pPr>
        <w:pStyle w:val="lfej"/>
        <w:numPr>
          <w:ilvl w:val="1"/>
          <w:numId w:val="163"/>
        </w:numPr>
        <w:tabs>
          <w:tab w:val="clear" w:pos="792"/>
          <w:tab w:val="clear" w:pos="4536"/>
          <w:tab w:val="clear" w:pos="9072"/>
          <w:tab w:val="right" w:pos="900"/>
          <w:tab w:val="num" w:pos="1000"/>
        </w:tabs>
        <w:spacing w:before="60"/>
        <w:ind w:left="1000"/>
        <w:jc w:val="both"/>
        <w:rPr>
          <w:lang w:val="hu-HU"/>
        </w:rPr>
      </w:pPr>
      <w:r w:rsidRPr="00AA2D0B">
        <w:rPr>
          <w:b/>
          <w:lang w:val="hu-HU"/>
        </w:rPr>
        <w:t>Ajánlott irodalom:</w:t>
      </w:r>
    </w:p>
    <w:p w:rsidR="00D244E8" w:rsidRPr="00AA2D0B" w:rsidRDefault="00D244E8" w:rsidP="00977D24">
      <w:pPr>
        <w:pStyle w:val="lfej"/>
        <w:numPr>
          <w:ilvl w:val="2"/>
          <w:numId w:val="343"/>
        </w:numPr>
        <w:tabs>
          <w:tab w:val="clear" w:pos="4536"/>
          <w:tab w:val="right" w:pos="900"/>
          <w:tab w:val="center" w:pos="4819"/>
        </w:tabs>
        <w:spacing w:before="60"/>
        <w:jc w:val="both"/>
      </w:pPr>
      <w:r w:rsidRPr="00AA2D0B">
        <w:t>Simon István: Pénzügyi jog. Budapest, Osiris Kiadó, 2007.</w:t>
      </w:r>
    </w:p>
    <w:p w:rsidR="00D244E8" w:rsidRPr="00AA2D0B" w:rsidRDefault="00D244E8" w:rsidP="00D244E8">
      <w:pPr>
        <w:pStyle w:val="lfej"/>
        <w:tabs>
          <w:tab w:val="clear" w:pos="9072"/>
          <w:tab w:val="right" w:pos="900"/>
        </w:tabs>
        <w:spacing w:before="60"/>
        <w:ind w:left="1508"/>
        <w:jc w:val="both"/>
        <w:rPr>
          <w:lang w:val="hu-HU"/>
        </w:rPr>
      </w:pPr>
    </w:p>
    <w:p w:rsidR="00D244E8" w:rsidRPr="00AA2D0B" w:rsidRDefault="00D244E8" w:rsidP="00D244E8">
      <w:pPr>
        <w:pStyle w:val="lfej"/>
        <w:tabs>
          <w:tab w:val="clear" w:pos="9072"/>
          <w:tab w:val="right" w:pos="900"/>
        </w:tabs>
        <w:spacing w:before="60"/>
        <w:rPr>
          <w:lang w:val="hu-HU"/>
        </w:rPr>
      </w:pPr>
      <w:r w:rsidRPr="00AA2D0B">
        <w:rPr>
          <w:lang w:val="hu-HU"/>
        </w:rPr>
        <w:t>Budapest, 2017. október 31.</w:t>
      </w:r>
    </w:p>
    <w:p w:rsidR="00D244E8" w:rsidRPr="00AA2D0B" w:rsidRDefault="00D244E8" w:rsidP="00D244E8">
      <w:pPr>
        <w:pStyle w:val="lfej"/>
        <w:tabs>
          <w:tab w:val="clear" w:pos="9072"/>
          <w:tab w:val="right" w:pos="900"/>
        </w:tabs>
        <w:spacing w:before="60"/>
        <w:rPr>
          <w:lang w:val="hu-HU"/>
        </w:rPr>
      </w:pPr>
    </w:p>
    <w:p w:rsidR="00D244E8" w:rsidRPr="00AA2D0B" w:rsidRDefault="00D244E8" w:rsidP="00D244E8">
      <w:pPr>
        <w:pStyle w:val="lfej"/>
        <w:tabs>
          <w:tab w:val="clear" w:pos="9072"/>
          <w:tab w:val="right" w:pos="900"/>
        </w:tabs>
        <w:spacing w:before="60"/>
        <w:rPr>
          <w:lang w:val="hu-HU"/>
        </w:rPr>
      </w:pPr>
    </w:p>
    <w:p w:rsidR="00D244E8" w:rsidRPr="00AA2D0B" w:rsidRDefault="00D244E8" w:rsidP="00D244E8">
      <w:pPr>
        <w:pStyle w:val="lfej"/>
        <w:tabs>
          <w:tab w:val="clear" w:pos="9072"/>
          <w:tab w:val="right" w:pos="900"/>
        </w:tabs>
        <w:spacing w:before="60"/>
        <w:rPr>
          <w:b/>
          <w:lang w:val="hu-HU"/>
        </w:rPr>
      </w:pPr>
      <w:r w:rsidRPr="00AA2D0B">
        <w:rPr>
          <w:b/>
          <w:lang w:val="hu-HU"/>
        </w:rPr>
        <w:tab/>
      </w:r>
      <w:r w:rsidRPr="00AA2D0B">
        <w:rPr>
          <w:b/>
          <w:lang w:val="hu-HU"/>
        </w:rPr>
        <w:tab/>
      </w:r>
      <w:r w:rsidRPr="00AA2D0B">
        <w:rPr>
          <w:b/>
          <w:lang w:val="hu-HU"/>
        </w:rPr>
        <w:tab/>
      </w:r>
      <w:r w:rsidRPr="00AA2D0B">
        <w:rPr>
          <w:b/>
          <w:lang w:val="hu-HU"/>
        </w:rPr>
        <w:tab/>
        <w:t>Dr. Petruska Ferenc tanársegéd</w:t>
      </w:r>
    </w:p>
    <w:p w:rsidR="00D244E8" w:rsidRPr="00AA2D0B" w:rsidRDefault="00D244E8" w:rsidP="00D244E8">
      <w:pPr>
        <w:pStyle w:val="lfej"/>
        <w:tabs>
          <w:tab w:val="clear" w:pos="9072"/>
          <w:tab w:val="right" w:pos="900"/>
        </w:tabs>
        <w:spacing w:before="60"/>
        <w:rPr>
          <w:lang w:val="hu-HU"/>
        </w:rPr>
      </w:pPr>
      <w:r w:rsidRPr="00AA2D0B">
        <w:rPr>
          <w:lang w:val="hu-HU"/>
        </w:rPr>
        <w:tab/>
      </w:r>
      <w:r w:rsidRPr="00AA2D0B">
        <w:rPr>
          <w:lang w:val="hu-HU"/>
        </w:rPr>
        <w:tab/>
      </w:r>
      <w:r w:rsidRPr="00AA2D0B">
        <w:rPr>
          <w:lang w:val="hu-HU"/>
        </w:rPr>
        <w:tab/>
      </w:r>
      <w:r w:rsidRPr="00AA2D0B">
        <w:rPr>
          <w:lang w:val="hu-HU"/>
        </w:rPr>
        <w:tab/>
        <w:t xml:space="preserve">             tantárgyfelelős</w:t>
      </w:r>
    </w:p>
    <w:p w:rsidR="000E1EB9" w:rsidRPr="00AA2D0B" w:rsidRDefault="005E76B8" w:rsidP="00977D24">
      <w:pPr>
        <w:pStyle w:val="Cmsor1"/>
        <w:numPr>
          <w:ilvl w:val="1"/>
          <w:numId w:val="52"/>
        </w:numPr>
        <w:spacing w:before="0"/>
        <w:ind w:left="851" w:hanging="567"/>
        <w:rPr>
          <w:i/>
          <w:lang w:val="hu-HU"/>
        </w:rPr>
      </w:pPr>
      <w:r w:rsidRPr="00AA2D0B">
        <w:rPr>
          <w:i/>
        </w:rPr>
        <w:br w:type="page"/>
      </w:r>
      <w:bookmarkStart w:id="138" w:name="_Toc500242628"/>
      <w:r w:rsidR="000E1EB9" w:rsidRPr="00AA2D0B">
        <w:rPr>
          <w:i/>
          <w:lang w:val="hu-HU"/>
        </w:rPr>
        <w:lastRenderedPageBreak/>
        <w:t xml:space="preserve">Katonai közlekedési </w:t>
      </w:r>
      <w:r w:rsidR="008366D9" w:rsidRPr="00AA2D0B">
        <w:rPr>
          <w:i/>
          <w:lang w:val="hu-HU"/>
        </w:rPr>
        <w:t>specializáció</w:t>
      </w:r>
      <w:bookmarkEnd w:id="138"/>
    </w:p>
    <w:p w:rsidR="009C0768" w:rsidRPr="00AA2D0B" w:rsidRDefault="000E1EB9" w:rsidP="006F7851">
      <w:pPr>
        <w:jc w:val="both"/>
        <w:rPr>
          <w:i/>
        </w:rPr>
      </w:pPr>
      <w:r w:rsidRPr="00AA2D0B">
        <w:rPr>
          <w:i/>
        </w:rPr>
        <w:t>Kötelezően választható szakmai törzsanyag</w:t>
      </w:r>
    </w:p>
    <w:p w:rsidR="009C0768" w:rsidRPr="00AA2D0B" w:rsidRDefault="009C0768" w:rsidP="006F7851">
      <w:pPr>
        <w:jc w:val="both"/>
        <w:rPr>
          <w:i/>
        </w:rPr>
      </w:pPr>
    </w:p>
    <w:tbl>
      <w:tblPr>
        <w:tblW w:w="9315" w:type="dxa"/>
        <w:tblInd w:w="113" w:type="dxa"/>
        <w:tblLook w:val="01E0" w:firstRow="1" w:lastRow="1" w:firstColumn="1" w:lastColumn="1" w:noHBand="0" w:noVBand="0"/>
      </w:tblPr>
      <w:tblGrid>
        <w:gridCol w:w="5098"/>
        <w:gridCol w:w="1620"/>
        <w:gridCol w:w="2597"/>
      </w:tblGrid>
      <w:tr w:rsidR="00C23B8E" w:rsidRPr="00AA2D0B" w:rsidTr="00D83EB7">
        <w:tc>
          <w:tcPr>
            <w:tcW w:w="5098" w:type="dxa"/>
            <w:tcBorders>
              <w:bottom w:val="single" w:sz="4" w:space="0" w:color="auto"/>
            </w:tcBorders>
          </w:tcPr>
          <w:p w:rsidR="00C23B8E" w:rsidRPr="00AA2D0B" w:rsidRDefault="00C23B8E" w:rsidP="00D83EB7">
            <w:pPr>
              <w:pStyle w:val="Szvegtrzs"/>
              <w:jc w:val="center"/>
              <w:rPr>
                <w:b/>
                <w:smallCaps/>
                <w:sz w:val="28"/>
              </w:rPr>
            </w:pPr>
            <w:r w:rsidRPr="00AA2D0B">
              <w:rPr>
                <w:b/>
                <w:smallCaps/>
                <w:sz w:val="28"/>
              </w:rPr>
              <w:t>Nemzeti Közszolgálati Egyetem</w:t>
            </w:r>
          </w:p>
        </w:tc>
        <w:tc>
          <w:tcPr>
            <w:tcW w:w="1620" w:type="dxa"/>
          </w:tcPr>
          <w:p w:rsidR="00C23B8E" w:rsidRPr="00AA2D0B" w:rsidRDefault="00C23B8E" w:rsidP="00D83EB7">
            <w:pPr>
              <w:pStyle w:val="Szvegtrzs"/>
            </w:pPr>
          </w:p>
        </w:tc>
        <w:tc>
          <w:tcPr>
            <w:tcW w:w="2597" w:type="dxa"/>
          </w:tcPr>
          <w:p w:rsidR="00C23B8E" w:rsidRPr="00AA2D0B" w:rsidRDefault="00C23B8E" w:rsidP="00D83EB7">
            <w:pPr>
              <w:pStyle w:val="Szvegtrzs"/>
              <w:jc w:val="right"/>
            </w:pPr>
          </w:p>
        </w:tc>
      </w:tr>
      <w:tr w:rsidR="00C23B8E" w:rsidRPr="00AA2D0B" w:rsidTr="00D83EB7">
        <w:tc>
          <w:tcPr>
            <w:tcW w:w="5098" w:type="dxa"/>
            <w:tcBorders>
              <w:top w:val="single" w:sz="4" w:space="0" w:color="auto"/>
            </w:tcBorders>
          </w:tcPr>
          <w:p w:rsidR="00C23B8E" w:rsidRPr="00AA2D0B" w:rsidRDefault="00C23B8E" w:rsidP="00D83EB7">
            <w:pPr>
              <w:pStyle w:val="Szvegtrzs"/>
              <w:jc w:val="center"/>
              <w:rPr>
                <w:b/>
              </w:rPr>
            </w:pPr>
            <w:r w:rsidRPr="00AA2D0B">
              <w:rPr>
                <w:b/>
              </w:rPr>
              <w:t>Hadtudományi és Honvédtisztképző Kar</w:t>
            </w:r>
          </w:p>
        </w:tc>
        <w:tc>
          <w:tcPr>
            <w:tcW w:w="1620" w:type="dxa"/>
          </w:tcPr>
          <w:p w:rsidR="00C23B8E" w:rsidRPr="00AA2D0B" w:rsidRDefault="00C23B8E" w:rsidP="00D83EB7">
            <w:pPr>
              <w:pStyle w:val="Szvegtrzs"/>
            </w:pPr>
          </w:p>
        </w:tc>
        <w:tc>
          <w:tcPr>
            <w:tcW w:w="2597" w:type="dxa"/>
          </w:tcPr>
          <w:p w:rsidR="00C23B8E" w:rsidRPr="00AA2D0B" w:rsidRDefault="00C23B8E" w:rsidP="00D83EB7">
            <w:pPr>
              <w:pStyle w:val="Szvegtrzs"/>
            </w:pPr>
          </w:p>
        </w:tc>
      </w:tr>
    </w:tbl>
    <w:p w:rsidR="00C23B8E" w:rsidRPr="00AA2D0B" w:rsidRDefault="00C23B8E" w:rsidP="00C23B8E">
      <w:pPr>
        <w:jc w:val="center"/>
        <w:rPr>
          <w:b/>
          <w:bCs/>
        </w:rPr>
      </w:pPr>
    </w:p>
    <w:p w:rsidR="00C23B8E" w:rsidRPr="00AA2D0B" w:rsidRDefault="00C23B8E" w:rsidP="00C23B8E">
      <w:pPr>
        <w:jc w:val="center"/>
        <w:rPr>
          <w:b/>
          <w:bCs/>
          <w:sz w:val="28"/>
        </w:rPr>
      </w:pPr>
      <w:r w:rsidRPr="00AA2D0B">
        <w:rPr>
          <w:b/>
          <w:bCs/>
          <w:sz w:val="28"/>
        </w:rPr>
        <w:t>TANTÁRGYI PROGRAM</w:t>
      </w:r>
    </w:p>
    <w:p w:rsidR="00C23B8E" w:rsidRPr="00AA2D0B" w:rsidRDefault="00C23B8E" w:rsidP="00977D24">
      <w:pPr>
        <w:pStyle w:val="lfej"/>
        <w:numPr>
          <w:ilvl w:val="0"/>
          <w:numId w:val="25"/>
        </w:numPr>
        <w:tabs>
          <w:tab w:val="clear" w:pos="4536"/>
          <w:tab w:val="clear" w:pos="9072"/>
          <w:tab w:val="right" w:pos="900"/>
        </w:tabs>
        <w:spacing w:before="120"/>
        <w:jc w:val="both"/>
        <w:rPr>
          <w:b/>
          <w:bCs/>
        </w:rPr>
      </w:pPr>
      <w:r w:rsidRPr="00AA2D0B">
        <w:rPr>
          <w:b/>
          <w:bCs/>
        </w:rPr>
        <w:t xml:space="preserve">A tantárgy kódja: </w:t>
      </w:r>
      <w:r w:rsidRPr="00AA2D0B">
        <w:rPr>
          <w:bCs/>
        </w:rPr>
        <w:t>HLKOB10</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Közlekedési folyamatok szabályozási rendszere I.</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rPr>
        <w:t>A tantárgy megnevezése (angolul):</w:t>
      </w:r>
      <w:r w:rsidRPr="00AA2D0B">
        <w:rPr>
          <w:bCs/>
        </w:rPr>
        <w:t xml:space="preserve"> Regulatory Regime of Transport Processes I.</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rPr>
        <w:t xml:space="preserve">Kreditérték: </w:t>
      </w:r>
      <w:r w:rsidRPr="00AA2D0B">
        <w:rPr>
          <w:bCs/>
          <w:lang w:val="hu-HU"/>
        </w:rPr>
        <w:t>3</w:t>
      </w:r>
      <w:r w:rsidRPr="00AA2D0B">
        <w:rPr>
          <w:bCs/>
        </w:rPr>
        <w:t xml:space="preserve"> </w:t>
      </w:r>
      <w:r w:rsidRPr="00AA2D0B">
        <w:rPr>
          <w:bCs/>
          <w:lang w:val="hu-HU"/>
        </w:rPr>
        <w:t>kredit</w:t>
      </w:r>
    </w:p>
    <w:p w:rsidR="00C23B8E" w:rsidRPr="00AA2D0B" w:rsidRDefault="00C23B8E" w:rsidP="00977D24">
      <w:pPr>
        <w:pStyle w:val="lfej"/>
        <w:numPr>
          <w:ilvl w:val="0"/>
          <w:numId w:val="25"/>
        </w:numPr>
        <w:tabs>
          <w:tab w:val="right" w:pos="900"/>
        </w:tabs>
        <w:spacing w:before="120"/>
        <w:jc w:val="both"/>
        <w:rPr>
          <w:bCs/>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 xml:space="preserve">: </w:t>
      </w:r>
      <w:r w:rsidRPr="00AA2D0B">
        <w:rPr>
          <w:bCs/>
          <w:lang w:val="hu-HU"/>
        </w:rPr>
        <w:t>NKE</w:t>
      </w:r>
      <w:r w:rsidRPr="00AA2D0B">
        <w:rPr>
          <w:b/>
          <w:bCs/>
          <w:lang w:val="hu-HU"/>
        </w:rPr>
        <w:t xml:space="preserve"> </w:t>
      </w:r>
      <w:r w:rsidRPr="00AA2D0B">
        <w:rPr>
          <w:bCs/>
        </w:rPr>
        <w:t>HHK Katonai Logisztikai Intézet</w:t>
      </w:r>
      <w:r w:rsidRPr="00AA2D0B">
        <w:rPr>
          <w:bCs/>
          <w:lang w:val="hu-HU"/>
        </w:rPr>
        <w:t>,</w:t>
      </w:r>
      <w:r w:rsidRPr="00AA2D0B">
        <w:rPr>
          <w:bCs/>
        </w:rPr>
        <w:t xml:space="preserve"> Hadtáp és Katonai Közlekedés Tanszék</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C23B8E" w:rsidRPr="00AA2D0B" w:rsidRDefault="00C23B8E" w:rsidP="00977D24">
      <w:pPr>
        <w:pStyle w:val="lfej"/>
        <w:numPr>
          <w:ilvl w:val="0"/>
          <w:numId w:val="25"/>
        </w:numPr>
        <w:tabs>
          <w:tab w:val="right" w:pos="900"/>
        </w:tabs>
        <w:spacing w:before="120"/>
        <w:jc w:val="both"/>
        <w:rPr>
          <w:bCs/>
          <w:lang w:val="hu-HU"/>
        </w:rPr>
      </w:pPr>
      <w:r w:rsidRPr="00AA2D0B">
        <w:rPr>
          <w:b/>
          <w:bCs/>
          <w:lang w:val="hu-HU"/>
        </w:rPr>
        <w:t>A tanórák száma (előadás+gyakorlat)</w:t>
      </w:r>
    </w:p>
    <w:p w:rsidR="00C23B8E" w:rsidRPr="00AA2D0B" w:rsidRDefault="00C23B8E" w:rsidP="00977D24">
      <w:pPr>
        <w:pStyle w:val="lfej"/>
        <w:numPr>
          <w:ilvl w:val="1"/>
          <w:numId w:val="25"/>
        </w:numPr>
        <w:tabs>
          <w:tab w:val="clear" w:pos="4536"/>
          <w:tab w:val="clear" w:pos="9072"/>
        </w:tabs>
        <w:spacing w:before="120"/>
        <w:jc w:val="both"/>
        <w:rPr>
          <w:bCs/>
          <w:lang w:val="hu-HU"/>
        </w:rPr>
      </w:pPr>
      <w:r w:rsidRPr="00AA2D0B">
        <w:rPr>
          <w:bCs/>
          <w:lang w:val="hu-HU"/>
        </w:rPr>
        <w:t xml:space="preserve">összes óraszám: </w:t>
      </w:r>
    </w:p>
    <w:p w:rsidR="00C23B8E" w:rsidRPr="008C0CB9" w:rsidRDefault="00C23B8E" w:rsidP="00977D24">
      <w:pPr>
        <w:pStyle w:val="lfej"/>
        <w:numPr>
          <w:ilvl w:val="2"/>
          <w:numId w:val="25"/>
        </w:numPr>
        <w:tabs>
          <w:tab w:val="clear" w:pos="4536"/>
          <w:tab w:val="clear" w:pos="9072"/>
          <w:tab w:val="right" w:pos="900"/>
        </w:tabs>
        <w:spacing w:before="120"/>
        <w:jc w:val="both"/>
        <w:rPr>
          <w:bCs/>
          <w:color w:val="FF0000"/>
          <w:lang w:val="hu-HU"/>
        </w:rPr>
      </w:pPr>
      <w:r w:rsidRPr="008C0CB9">
        <w:rPr>
          <w:bCs/>
          <w:color w:val="FF0000"/>
          <w:lang w:val="hu-HU"/>
        </w:rPr>
        <w:t xml:space="preserve">Nappali munkarend: </w:t>
      </w:r>
      <w:r w:rsidR="008C0CB9" w:rsidRPr="008C0CB9">
        <w:rPr>
          <w:bCs/>
          <w:color w:val="FF0000"/>
          <w:lang w:val="hu-HU"/>
        </w:rPr>
        <w:t>4</w:t>
      </w:r>
      <w:r w:rsidRPr="008C0CB9">
        <w:rPr>
          <w:bCs/>
          <w:color w:val="FF0000"/>
          <w:lang w:val="hu-HU"/>
        </w:rPr>
        <w:t>5</w:t>
      </w:r>
      <w:r w:rsidRPr="008C0CB9">
        <w:rPr>
          <w:bCs/>
          <w:color w:val="FF0000"/>
        </w:rPr>
        <w:t xml:space="preserve"> </w:t>
      </w:r>
      <w:r w:rsidR="008C0CB9" w:rsidRPr="008C0CB9">
        <w:rPr>
          <w:bCs/>
          <w:color w:val="FF0000"/>
          <w:lang w:val="hu-HU"/>
        </w:rPr>
        <w:t>(30+15</w:t>
      </w:r>
      <w:r w:rsidRPr="008C0CB9">
        <w:rPr>
          <w:bCs/>
          <w:color w:val="FF0000"/>
          <w:lang w:val="hu-HU"/>
        </w:rPr>
        <w:t>)</w:t>
      </w:r>
    </w:p>
    <w:p w:rsidR="00C23B8E" w:rsidRPr="00AA2D0B" w:rsidRDefault="00C23B8E" w:rsidP="00977D24">
      <w:pPr>
        <w:pStyle w:val="lfej"/>
        <w:numPr>
          <w:ilvl w:val="2"/>
          <w:numId w:val="25"/>
        </w:numPr>
        <w:tabs>
          <w:tab w:val="clear" w:pos="4536"/>
          <w:tab w:val="clear" w:pos="9072"/>
          <w:tab w:val="right" w:pos="900"/>
        </w:tabs>
        <w:spacing w:before="120"/>
        <w:jc w:val="both"/>
        <w:rPr>
          <w:bCs/>
          <w:lang w:val="hu-HU"/>
        </w:rPr>
      </w:pPr>
      <w:r w:rsidRPr="00AA2D0B">
        <w:rPr>
          <w:bCs/>
          <w:lang w:val="hu-HU"/>
        </w:rPr>
        <w:t>Levelező munkarend: -</w:t>
      </w:r>
    </w:p>
    <w:p w:rsidR="00C23B8E" w:rsidRPr="00AA2D0B" w:rsidRDefault="00C23B8E" w:rsidP="00977D24">
      <w:pPr>
        <w:pStyle w:val="lfej"/>
        <w:numPr>
          <w:ilvl w:val="1"/>
          <w:numId w:val="25"/>
        </w:numPr>
        <w:tabs>
          <w:tab w:val="clear" w:pos="4536"/>
          <w:tab w:val="clear" w:pos="9072"/>
          <w:tab w:val="right" w:pos="900"/>
        </w:tabs>
        <w:spacing w:before="120"/>
        <w:jc w:val="both"/>
        <w:rPr>
          <w:bCs/>
          <w:lang w:val="hu-HU"/>
        </w:rPr>
      </w:pPr>
      <w:r w:rsidRPr="00AA2D0B">
        <w:rPr>
          <w:bCs/>
          <w:lang w:val="hu-HU"/>
        </w:rPr>
        <w:t xml:space="preserve">heti óraszám nappali munkarend: </w:t>
      </w:r>
      <w:r w:rsidR="00732D01" w:rsidRPr="00AA2D0B">
        <w:rPr>
          <w:bCs/>
          <w:lang w:val="hu-HU"/>
        </w:rPr>
        <w:t>3</w:t>
      </w:r>
    </w:p>
    <w:p w:rsidR="00C23B8E" w:rsidRPr="00AA2D0B" w:rsidRDefault="00C23B8E" w:rsidP="00977D24">
      <w:pPr>
        <w:pStyle w:val="lfej"/>
        <w:numPr>
          <w:ilvl w:val="0"/>
          <w:numId w:val="25"/>
        </w:numPr>
        <w:tabs>
          <w:tab w:val="right" w:pos="900"/>
        </w:tabs>
        <w:spacing w:before="120"/>
        <w:jc w:val="both"/>
        <w:rPr>
          <w:b/>
          <w:bCs/>
          <w:lang w:val="hu-HU"/>
        </w:rPr>
      </w:pPr>
      <w:r w:rsidRPr="00AA2D0B">
        <w:rPr>
          <w:b/>
          <w:bCs/>
          <w:lang w:val="hu-HU"/>
        </w:rPr>
        <w:t>A tantárgy szakmai tartalma (magyarul):</w:t>
      </w:r>
      <w:r w:rsidRPr="00AA2D0B">
        <w:rPr>
          <w:bCs/>
        </w:rPr>
        <w:t xml:space="preserve"> A közlekedés közigazgatási-jogi keretei, a közlekedési szolgáltatás nyújtásának jogi előfeltételei. A fuvarjog fogalma, helye a jogrendszerben. A fuvarozási szerződés fogalma, alanyai</w:t>
      </w:r>
      <w:r w:rsidRPr="00AA2D0B">
        <w:rPr>
          <w:bCs/>
          <w:lang w:val="hu-HU"/>
        </w:rPr>
        <w:t>, a</w:t>
      </w:r>
      <w:r w:rsidRPr="00AA2D0B">
        <w:rPr>
          <w:bCs/>
        </w:rPr>
        <w:t xml:space="preserve"> szerződés megkötése és megerősítése. A fuvarozó felelősségének alapjai. Az aktuális jogszabályok </w:t>
      </w:r>
      <w:r w:rsidRPr="00AA2D0B">
        <w:rPr>
          <w:bCs/>
          <w:lang w:val="hu-HU"/>
        </w:rPr>
        <w:t xml:space="preserve">katonai </w:t>
      </w:r>
      <w:r w:rsidRPr="00AA2D0B">
        <w:rPr>
          <w:bCs/>
        </w:rPr>
        <w:t>szállítási folyamatok tervezése, szervezése során történő alkalmazása.</w:t>
      </w:r>
    </w:p>
    <w:p w:rsidR="00C23B8E" w:rsidRPr="00AA2D0B" w:rsidRDefault="00C23B8E" w:rsidP="00977D24">
      <w:pPr>
        <w:pStyle w:val="lfej"/>
        <w:numPr>
          <w:ilvl w:val="0"/>
          <w:numId w:val="25"/>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The legal-administrative regulation of transportation, the legal preconditions of providing transportation services. The concept and place of transport law in the legal system. The concept, the parties, the binding of transport contract/agreement and its confirmation. The basic responsibilities of the shipper. Employment of current laws in the process of planning and organizing the military transportation processes.</w:t>
      </w:r>
    </w:p>
    <w:p w:rsidR="00C23B8E" w:rsidRPr="00AA2D0B" w:rsidRDefault="00C23B8E" w:rsidP="00977D24">
      <w:pPr>
        <w:pStyle w:val="Listaszerbekezds"/>
        <w:numPr>
          <w:ilvl w:val="0"/>
          <w:numId w:val="25"/>
        </w:numPr>
        <w:spacing w:before="120"/>
        <w:contextualSpacing w:val="0"/>
        <w:jc w:val="both"/>
        <w:rPr>
          <w:b/>
        </w:rPr>
      </w:pPr>
      <w:r w:rsidRPr="00AA2D0B">
        <w:rPr>
          <w:b/>
        </w:rPr>
        <w:t xml:space="preserve">Elérendő kompetenciák (magyarul): </w:t>
      </w:r>
      <w:r w:rsidRPr="00AA2D0B">
        <w:rPr>
          <w:bCs/>
          <w:lang w:val="x-none" w:eastAsia="x-none"/>
        </w:rPr>
        <w:t xml:space="preserve">A </w:t>
      </w:r>
      <w:r w:rsidRPr="00AA2D0B">
        <w:rPr>
          <w:bCs/>
          <w:lang w:eastAsia="x-none"/>
        </w:rPr>
        <w:t>hallgatók</w:t>
      </w:r>
      <w:r w:rsidRPr="00AA2D0B">
        <w:rPr>
          <w:bCs/>
          <w:lang w:val="x-none" w:eastAsia="x-none"/>
        </w:rPr>
        <w:t xml:space="preserve"> ismerjék meg a katonai szállítási feladatok hazai és nemzetközi jogi szabályozási környezetét, az egyes joganyagok szakfeladataik ellátása során történő alkalmazásának sajátosságait. A megszerzett ismeretek birtokában legyenek képesek a közlekedési, szállítási folyamatok szakszerű előkészítésére, leendő szakbeosztásukban a szállítási feladatok szabályzókban előírt módon történő koordinálására.</w:t>
      </w:r>
    </w:p>
    <w:p w:rsidR="00C23B8E" w:rsidRPr="00AA2D0B" w:rsidRDefault="00C23B8E" w:rsidP="00977D24">
      <w:pPr>
        <w:pStyle w:val="Listaszerbekezds"/>
        <w:numPr>
          <w:ilvl w:val="0"/>
          <w:numId w:val="25"/>
        </w:numPr>
        <w:spacing w:before="120"/>
        <w:contextualSpacing w:val="0"/>
        <w:jc w:val="both"/>
        <w:rPr>
          <w:b/>
        </w:rPr>
      </w:pPr>
      <w:r w:rsidRPr="00AA2D0B">
        <w:rPr>
          <w:b/>
        </w:rPr>
        <w:t xml:space="preserve">Elérendő kompetenciák (angolul): </w:t>
      </w:r>
      <w:r w:rsidRPr="00AA2D0B">
        <w:t xml:space="preserve">Cadets should get to know the national and international legal environment of the military transportation tasks, the characteristics of employing certain legal systems in the field of their assignment. After acquiring this </w:t>
      </w:r>
      <w:r w:rsidRPr="00AA2D0B">
        <w:lastRenderedPageBreak/>
        <w:t>knowledge, they should be able to prepare the transportation and delivery processes professionally, and to coordinate transportation tasks of their future assignment according to the relevant legal regulations.</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rPr>
        <w:t xml:space="preserve">Előtanulmányi kötelezettségek: </w:t>
      </w:r>
      <w:r w:rsidRPr="00AA2D0B">
        <w:t>nincs</w:t>
      </w:r>
    </w:p>
    <w:p w:rsidR="00C23B8E" w:rsidRPr="00AA2D0B" w:rsidRDefault="00C23B8E" w:rsidP="00977D24">
      <w:pPr>
        <w:pStyle w:val="lfej"/>
        <w:numPr>
          <w:ilvl w:val="0"/>
          <w:numId w:val="25"/>
        </w:numPr>
        <w:tabs>
          <w:tab w:val="clear" w:pos="4536"/>
          <w:tab w:val="clear" w:pos="9072"/>
          <w:tab w:val="right" w:pos="900"/>
        </w:tabs>
        <w:spacing w:before="60"/>
        <w:jc w:val="both"/>
        <w:rPr>
          <w:bCs/>
        </w:rPr>
      </w:pPr>
      <w:r w:rsidRPr="00AA2D0B">
        <w:rPr>
          <w:b/>
          <w:bCs/>
        </w:rPr>
        <w:t xml:space="preserve">A tantárgy tananyagának leírása: </w:t>
      </w:r>
    </w:p>
    <w:p w:rsidR="00C23B8E" w:rsidRPr="00AA2D0B" w:rsidRDefault="00C23B8E" w:rsidP="00977D24">
      <w:pPr>
        <w:pStyle w:val="lfej"/>
        <w:numPr>
          <w:ilvl w:val="1"/>
          <w:numId w:val="25"/>
        </w:numPr>
        <w:tabs>
          <w:tab w:val="clear" w:pos="4536"/>
          <w:tab w:val="clear" w:pos="9072"/>
          <w:tab w:val="right" w:pos="900"/>
        </w:tabs>
        <w:jc w:val="both"/>
        <w:rPr>
          <w:bCs/>
        </w:rPr>
      </w:pPr>
      <w:r w:rsidRPr="00AA2D0B">
        <w:rPr>
          <w:bCs/>
        </w:rPr>
        <w:t>A közlekedés közigazgatási-jogi keretei, a közlekedési szolgáltatás nyújtásának jogi előfeltételei.</w:t>
      </w:r>
    </w:p>
    <w:p w:rsidR="00C23B8E" w:rsidRPr="00AA2D0B" w:rsidRDefault="00C23B8E" w:rsidP="00977D24">
      <w:pPr>
        <w:pStyle w:val="lfej"/>
        <w:numPr>
          <w:ilvl w:val="1"/>
          <w:numId w:val="25"/>
        </w:numPr>
        <w:tabs>
          <w:tab w:val="clear" w:pos="4536"/>
          <w:tab w:val="clear" w:pos="9072"/>
          <w:tab w:val="right" w:pos="900"/>
        </w:tabs>
        <w:jc w:val="both"/>
        <w:rPr>
          <w:bCs/>
        </w:rPr>
      </w:pPr>
      <w:r w:rsidRPr="00AA2D0B">
        <w:rPr>
          <w:bCs/>
        </w:rPr>
        <w:t>A fuvarjog fogalma, a fuvarjog történeti előképei, fejlődése, helye a jogrendszerben.</w:t>
      </w:r>
    </w:p>
    <w:p w:rsidR="00C23B8E" w:rsidRPr="00AA2D0B" w:rsidRDefault="00C23B8E" w:rsidP="00977D24">
      <w:pPr>
        <w:pStyle w:val="lfej"/>
        <w:numPr>
          <w:ilvl w:val="1"/>
          <w:numId w:val="25"/>
        </w:numPr>
        <w:tabs>
          <w:tab w:val="clear" w:pos="4536"/>
          <w:tab w:val="clear" w:pos="9072"/>
          <w:tab w:val="right" w:pos="900"/>
        </w:tabs>
        <w:jc w:val="both"/>
        <w:rPr>
          <w:bCs/>
        </w:rPr>
      </w:pPr>
      <w:r w:rsidRPr="00AA2D0B">
        <w:rPr>
          <w:bCs/>
        </w:rPr>
        <w:t xml:space="preserve">Az árutovábbítás fogalma és változatai, az állami szabályozás struktúrája. </w:t>
      </w:r>
    </w:p>
    <w:p w:rsidR="00C23B8E" w:rsidRPr="00AA2D0B" w:rsidRDefault="00C23B8E" w:rsidP="00977D24">
      <w:pPr>
        <w:pStyle w:val="lfej"/>
        <w:numPr>
          <w:ilvl w:val="1"/>
          <w:numId w:val="25"/>
        </w:numPr>
        <w:tabs>
          <w:tab w:val="clear" w:pos="4536"/>
          <w:tab w:val="clear" w:pos="9072"/>
          <w:tab w:val="right" w:pos="900"/>
        </w:tabs>
        <w:jc w:val="both"/>
        <w:rPr>
          <w:bCs/>
        </w:rPr>
      </w:pPr>
      <w:r w:rsidRPr="00AA2D0B">
        <w:rPr>
          <w:bCs/>
        </w:rPr>
        <w:t>A fuvarozási szerződés fogalma, alanyai, a jogviszony szerkezete. A fuvarozási szerződés megkötése és megerősítése.</w:t>
      </w:r>
    </w:p>
    <w:p w:rsidR="00C23B8E" w:rsidRPr="00AA2D0B" w:rsidRDefault="00C23B8E" w:rsidP="00977D24">
      <w:pPr>
        <w:pStyle w:val="lfej"/>
        <w:numPr>
          <w:ilvl w:val="1"/>
          <w:numId w:val="25"/>
        </w:numPr>
        <w:tabs>
          <w:tab w:val="clear" w:pos="4536"/>
          <w:tab w:val="clear" w:pos="9072"/>
          <w:tab w:val="right" w:pos="900"/>
        </w:tabs>
        <w:jc w:val="both"/>
        <w:rPr>
          <w:bCs/>
        </w:rPr>
      </w:pPr>
      <w:r w:rsidRPr="00AA2D0B">
        <w:rPr>
          <w:bCs/>
        </w:rPr>
        <w:t>A küldemény felvétele fuvarozásra (a jármű megrendelése, kiállítása, megrakása, az áru és a csomagolás ellenőrzése, a mennyiségi és minőségi vizsgálat, a fenntartás).</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lang w:val="hu-HU"/>
        </w:rPr>
        <w:t>Témazáró dolgozat a kijelölt tárgykörök anyagából.</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rPr>
        <w:t xml:space="preserve">A fuvarlevél, a fuvaroztató rendelkezései, nyilatkozatai. </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rPr>
        <w:t>Az árutovábbítás végrehajtása (útvonal, kíséret, a kísérő okmányok, fuvarozási határidő, a fuvarozási akadály, az utólagos rendelkezés, a kiszolgáltatási akadály).</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rPr>
        <w:t xml:space="preserve">A küldemény kiszolgáltatása, a fuvarköltségek megfizetése. </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rPr>
        <w:t xml:space="preserve">A fuvarozó felelősségének alapjai. Felelősség árukárért és a határidő túllépéséért. </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rPr>
        <w:t>Az aktuális jogszabályok közlekedési-szállítási folyamatok tervezése, szervezése során történő alkalmazási képességének kialakítása.</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lang w:val="hu-HU"/>
        </w:rPr>
        <w:t>Témazáró dolgozat a kijelölt tárgykörök anyagából.</w:t>
      </w:r>
    </w:p>
    <w:p w:rsidR="00C23B8E" w:rsidRPr="00AA2D0B" w:rsidRDefault="00C23B8E" w:rsidP="00977D24">
      <w:pPr>
        <w:pStyle w:val="lfej"/>
        <w:numPr>
          <w:ilvl w:val="1"/>
          <w:numId w:val="25"/>
        </w:numPr>
        <w:tabs>
          <w:tab w:val="clear" w:pos="4536"/>
          <w:tab w:val="clear" w:pos="9072"/>
          <w:tab w:val="right" w:pos="900"/>
        </w:tabs>
        <w:jc w:val="both"/>
        <w:rPr>
          <w:b/>
          <w:bCs/>
        </w:rPr>
      </w:pPr>
      <w:r w:rsidRPr="00AA2D0B">
        <w:rPr>
          <w:bCs/>
          <w:lang w:val="hu-HU"/>
        </w:rPr>
        <w:t>Szeminárium a tantárgy anyagából.</w:t>
      </w:r>
    </w:p>
    <w:p w:rsidR="00C23B8E" w:rsidRPr="00AA2D0B" w:rsidRDefault="00C23B8E" w:rsidP="00977D24">
      <w:pPr>
        <w:pStyle w:val="lfej"/>
        <w:numPr>
          <w:ilvl w:val="0"/>
          <w:numId w:val="25"/>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5. félév</w:t>
      </w:r>
    </w:p>
    <w:p w:rsidR="00C23B8E" w:rsidRPr="00AA2D0B" w:rsidRDefault="00C23B8E" w:rsidP="00977D24">
      <w:pPr>
        <w:pStyle w:val="lfej"/>
        <w:numPr>
          <w:ilvl w:val="0"/>
          <w:numId w:val="25"/>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C23B8E" w:rsidRPr="00AA2D0B" w:rsidRDefault="00C23B8E" w:rsidP="00977D24">
      <w:pPr>
        <w:pStyle w:val="lfej"/>
        <w:numPr>
          <w:ilvl w:val="0"/>
          <w:numId w:val="25"/>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C23B8E" w:rsidRPr="00AA2D0B" w:rsidRDefault="00C23B8E" w:rsidP="00977D24">
      <w:pPr>
        <w:pStyle w:val="Listaszerbekezds"/>
        <w:numPr>
          <w:ilvl w:val="0"/>
          <w:numId w:val="25"/>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C23B8E" w:rsidRPr="00AA2D0B" w:rsidRDefault="00C23B8E" w:rsidP="00C23B8E">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C23B8E" w:rsidRPr="00AA2D0B" w:rsidRDefault="00C23B8E" w:rsidP="00C23B8E">
      <w:pPr>
        <w:pStyle w:val="lfej"/>
        <w:tabs>
          <w:tab w:val="clear" w:pos="4536"/>
          <w:tab w:val="clear" w:pos="9072"/>
          <w:tab w:val="right" w:pos="900"/>
        </w:tabs>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C23B8E" w:rsidRPr="00AA2D0B" w:rsidRDefault="00C23B8E" w:rsidP="00977D24">
      <w:pPr>
        <w:pStyle w:val="Listaszerbekezds"/>
        <w:numPr>
          <w:ilvl w:val="0"/>
          <w:numId w:val="25"/>
        </w:numPr>
        <w:spacing w:before="120"/>
        <w:contextualSpacing w:val="0"/>
        <w:jc w:val="both"/>
        <w:rPr>
          <w:b/>
        </w:rPr>
      </w:pPr>
      <w:r w:rsidRPr="00AA2D0B">
        <w:rPr>
          <w:b/>
        </w:rPr>
        <w:t xml:space="preserve">Irodalomjegyzék: </w:t>
      </w:r>
    </w:p>
    <w:p w:rsidR="00C23B8E" w:rsidRPr="00AA2D0B" w:rsidRDefault="00C23B8E" w:rsidP="00977D24">
      <w:pPr>
        <w:pStyle w:val="lfej"/>
        <w:numPr>
          <w:ilvl w:val="1"/>
          <w:numId w:val="25"/>
        </w:numPr>
        <w:tabs>
          <w:tab w:val="right" w:pos="900"/>
        </w:tabs>
        <w:spacing w:before="120"/>
        <w:jc w:val="both"/>
        <w:rPr>
          <w:b/>
          <w:bCs/>
        </w:rPr>
      </w:pPr>
      <w:r w:rsidRPr="00AA2D0B">
        <w:rPr>
          <w:b/>
          <w:bCs/>
        </w:rPr>
        <w:t xml:space="preserve">Kötelező irodalom: </w:t>
      </w:r>
    </w:p>
    <w:p w:rsidR="00C23B8E" w:rsidRPr="00AA2D0B" w:rsidRDefault="00C23B8E" w:rsidP="00977D24">
      <w:pPr>
        <w:numPr>
          <w:ilvl w:val="0"/>
          <w:numId w:val="397"/>
        </w:numPr>
        <w:jc w:val="both"/>
      </w:pPr>
      <w:r w:rsidRPr="00AA2D0B">
        <w:t>Dr. Dankó L.: A nemzetközi kereskedelem technikája (Pro Marketing Miskolc Egyesület Miskolc, 2006. ISBN 9630607832  p.317.)</w:t>
      </w:r>
    </w:p>
    <w:p w:rsidR="00C23B8E" w:rsidRPr="00AA2D0B" w:rsidRDefault="00C23B8E" w:rsidP="00977D24">
      <w:pPr>
        <w:numPr>
          <w:ilvl w:val="0"/>
          <w:numId w:val="397"/>
        </w:numPr>
        <w:jc w:val="both"/>
      </w:pPr>
      <w:r w:rsidRPr="00AA2D0B">
        <w:t>Dr. Szalay Gy.: A fuvarjog alapjai (SZIF Távoktatási jegyezet, Győr, 2002.)</w:t>
      </w:r>
    </w:p>
    <w:p w:rsidR="00C23B8E" w:rsidRPr="00AA2D0B" w:rsidRDefault="00C23B8E" w:rsidP="00977D24">
      <w:pPr>
        <w:numPr>
          <w:ilvl w:val="0"/>
          <w:numId w:val="397"/>
        </w:numPr>
        <w:jc w:val="both"/>
      </w:pPr>
      <w:r w:rsidRPr="00AA2D0B">
        <w:t>Nyakasné dr. Tátrai Judit: Szállítmányozás I-II. (Magyar Közlekedési Kiadó, Budapest, 2001.)</w:t>
      </w:r>
    </w:p>
    <w:p w:rsidR="00C23B8E" w:rsidRPr="00AA2D0B" w:rsidRDefault="00C23B8E" w:rsidP="00977D24">
      <w:pPr>
        <w:pStyle w:val="lfej"/>
        <w:numPr>
          <w:ilvl w:val="1"/>
          <w:numId w:val="25"/>
        </w:numPr>
        <w:tabs>
          <w:tab w:val="right" w:pos="900"/>
        </w:tabs>
        <w:spacing w:before="120"/>
        <w:jc w:val="both"/>
        <w:rPr>
          <w:b/>
          <w:bCs/>
        </w:rPr>
      </w:pPr>
      <w:r w:rsidRPr="00AA2D0B">
        <w:rPr>
          <w:b/>
          <w:bCs/>
        </w:rPr>
        <w:lastRenderedPageBreak/>
        <w:t>Ajánlott irodalom:</w:t>
      </w:r>
    </w:p>
    <w:p w:rsidR="00C23B8E" w:rsidRPr="00AA2D0B" w:rsidRDefault="00C23B8E" w:rsidP="00977D24">
      <w:pPr>
        <w:numPr>
          <w:ilvl w:val="0"/>
          <w:numId w:val="398"/>
        </w:numPr>
        <w:jc w:val="both"/>
      </w:pPr>
      <w:r w:rsidRPr="00AA2D0B">
        <w:t>Majtényi-Kovács-Szalay: Tengeri fuvarjog (Tankönyvkiadó, Budapest, 1991.)</w:t>
      </w:r>
    </w:p>
    <w:p w:rsidR="00C23B8E" w:rsidRPr="00AA2D0B" w:rsidRDefault="00C23B8E" w:rsidP="00977D24">
      <w:pPr>
        <w:numPr>
          <w:ilvl w:val="0"/>
          <w:numId w:val="398"/>
        </w:numPr>
        <w:jc w:val="both"/>
      </w:pPr>
      <w:r w:rsidRPr="00AA2D0B">
        <w:t>Baráth F.: Jogi Ismeretek – Fuvarozásjog (Műszaki könyvkiadó, Budapest, 2010. p. 112,  ISBN: 978-963-16-6067-8)</w:t>
      </w:r>
    </w:p>
    <w:p w:rsidR="00C23B8E" w:rsidRPr="00AA2D0B" w:rsidRDefault="00C23B8E" w:rsidP="00977D24">
      <w:pPr>
        <w:numPr>
          <w:ilvl w:val="0"/>
          <w:numId w:val="398"/>
        </w:numPr>
        <w:jc w:val="both"/>
      </w:pPr>
      <w:r w:rsidRPr="00AA2D0B">
        <w:t>Közlekedési jogszabályok gyűjteménye (DVD jogtár alapján kiadott gyűjtemény)</w:t>
      </w:r>
    </w:p>
    <w:p w:rsidR="00C23B8E" w:rsidRPr="00AA2D0B" w:rsidRDefault="00C23B8E" w:rsidP="00C23B8E">
      <w:pPr>
        <w:pStyle w:val="lfej"/>
        <w:tabs>
          <w:tab w:val="clear" w:pos="4536"/>
          <w:tab w:val="clear" w:pos="9072"/>
          <w:tab w:val="right" w:pos="900"/>
        </w:tabs>
        <w:jc w:val="both"/>
        <w:rPr>
          <w:bCs/>
        </w:rPr>
      </w:pPr>
    </w:p>
    <w:p w:rsidR="00C23B8E" w:rsidRPr="00AA2D0B" w:rsidRDefault="00C23B8E" w:rsidP="00C23B8E">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w:t>
      </w:r>
      <w:r w:rsidRPr="00AA2D0B">
        <w:rPr>
          <w:bCs/>
          <w:lang w:val="hu-HU"/>
        </w:rPr>
        <w:t xml:space="preserve"> október 31.</w:t>
      </w:r>
    </w:p>
    <w:p w:rsidR="00C23B8E" w:rsidRPr="00AA2D0B" w:rsidRDefault="00C23B8E" w:rsidP="00C23B8E">
      <w:pPr>
        <w:pStyle w:val="lfej"/>
        <w:tabs>
          <w:tab w:val="clear" w:pos="4536"/>
          <w:tab w:val="clear" w:pos="9072"/>
          <w:tab w:val="right" w:pos="900"/>
        </w:tabs>
        <w:jc w:val="both"/>
        <w:rPr>
          <w:bCs/>
        </w:rPr>
      </w:pPr>
      <w:r w:rsidRPr="00AA2D0B">
        <w:rPr>
          <w:bCs/>
        </w:rPr>
        <w:tab/>
      </w:r>
      <w:r w:rsidRPr="00AA2D0B">
        <w:rPr>
          <w:bCs/>
        </w:rPr>
        <w:tab/>
      </w:r>
    </w:p>
    <w:p w:rsidR="00C23B8E" w:rsidRPr="00AA2D0B" w:rsidRDefault="00C23B8E" w:rsidP="00C23B8E">
      <w:pPr>
        <w:pStyle w:val="lfej"/>
        <w:tabs>
          <w:tab w:val="clear" w:pos="4536"/>
          <w:tab w:val="clear" w:pos="9072"/>
        </w:tabs>
        <w:ind w:left="4248" w:firstLine="708"/>
        <w:rPr>
          <w:b/>
          <w:bCs/>
        </w:rPr>
      </w:pPr>
      <w:r w:rsidRPr="00AA2D0B">
        <w:rPr>
          <w:b/>
          <w:bCs/>
          <w:lang w:val="hu-HU"/>
        </w:rPr>
        <w:t xml:space="preserve">Dr. </w:t>
      </w:r>
      <w:r w:rsidRPr="00AA2D0B">
        <w:rPr>
          <w:b/>
          <w:bCs/>
        </w:rPr>
        <w:t xml:space="preserve">Szászi Gábor </w:t>
      </w:r>
      <w:r w:rsidRPr="00AA2D0B">
        <w:rPr>
          <w:b/>
          <w:bCs/>
          <w:lang w:val="hu-HU"/>
        </w:rPr>
        <w:t>egyetemi docens, PhD</w:t>
      </w:r>
      <w:r w:rsidRPr="00AA2D0B">
        <w:rPr>
          <w:b/>
          <w:bCs/>
        </w:rPr>
        <w:t>.</w:t>
      </w:r>
    </w:p>
    <w:p w:rsidR="00C23B8E" w:rsidRPr="00AA2D0B" w:rsidRDefault="00C23B8E" w:rsidP="00C23B8E">
      <w:pPr>
        <w:pStyle w:val="lfej"/>
        <w:tabs>
          <w:tab w:val="clear" w:pos="4536"/>
          <w:tab w:val="clear" w:pos="9072"/>
        </w:tabs>
        <w:ind w:left="5954"/>
        <w:rPr>
          <w:lang w:val="hu-HU"/>
        </w:rPr>
      </w:pPr>
      <w:r w:rsidRPr="00AA2D0B">
        <w:rPr>
          <w:bCs/>
          <w:lang w:val="hu-HU"/>
        </w:rPr>
        <w:t xml:space="preserve">     </w:t>
      </w:r>
      <w:r w:rsidRPr="00AA2D0B">
        <w:rPr>
          <w:bCs/>
        </w:rPr>
        <w:t>tantárgyfelelős</w:t>
      </w:r>
    </w:p>
    <w:p w:rsidR="00B920AB" w:rsidRPr="00AA2D0B" w:rsidRDefault="00B920AB" w:rsidP="000E1EB9">
      <w:pPr>
        <w:spacing w:after="120"/>
        <w:rPr>
          <w:bCs/>
          <w:sz w:val="10"/>
        </w:rPr>
      </w:pPr>
      <w:r w:rsidRPr="00AA2D0B">
        <w:rPr>
          <w:bCs/>
          <w:color w:val="FF0000"/>
        </w:rPr>
        <w:br w:type="page"/>
      </w:r>
    </w:p>
    <w:tbl>
      <w:tblPr>
        <w:tblW w:w="9072" w:type="dxa"/>
        <w:tblInd w:w="113" w:type="dxa"/>
        <w:tblLook w:val="01E0" w:firstRow="1" w:lastRow="1" w:firstColumn="1" w:lastColumn="1" w:noHBand="0" w:noVBand="0"/>
      </w:tblPr>
      <w:tblGrid>
        <w:gridCol w:w="4855"/>
        <w:gridCol w:w="1620"/>
        <w:gridCol w:w="2597"/>
      </w:tblGrid>
      <w:tr w:rsidR="00130AB3" w:rsidRPr="00AA2D0B" w:rsidTr="00B43753">
        <w:tc>
          <w:tcPr>
            <w:tcW w:w="4855" w:type="dxa"/>
            <w:tcBorders>
              <w:top w:val="nil"/>
              <w:left w:val="nil"/>
              <w:bottom w:val="single" w:sz="4" w:space="0" w:color="auto"/>
              <w:right w:val="nil"/>
            </w:tcBorders>
            <w:hideMark/>
          </w:tcPr>
          <w:p w:rsidR="00130AB3" w:rsidRPr="00AA2D0B" w:rsidRDefault="00130AB3" w:rsidP="00B4375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30AB3" w:rsidRPr="00AA2D0B" w:rsidRDefault="00130AB3" w:rsidP="00B43753">
            <w:pPr>
              <w:pStyle w:val="Szvegtrzs"/>
            </w:pPr>
          </w:p>
        </w:tc>
        <w:tc>
          <w:tcPr>
            <w:tcW w:w="2597" w:type="dxa"/>
          </w:tcPr>
          <w:p w:rsidR="00130AB3" w:rsidRPr="00AA2D0B" w:rsidRDefault="00130AB3" w:rsidP="00B43753">
            <w:pPr>
              <w:pStyle w:val="Szvegtrzs"/>
              <w:jc w:val="right"/>
            </w:pPr>
          </w:p>
        </w:tc>
      </w:tr>
      <w:tr w:rsidR="00130AB3" w:rsidRPr="00AA2D0B" w:rsidTr="00B43753">
        <w:tc>
          <w:tcPr>
            <w:tcW w:w="4855" w:type="dxa"/>
            <w:tcBorders>
              <w:top w:val="single" w:sz="4" w:space="0" w:color="auto"/>
              <w:left w:val="nil"/>
              <w:bottom w:val="nil"/>
              <w:right w:val="nil"/>
            </w:tcBorders>
            <w:hideMark/>
          </w:tcPr>
          <w:p w:rsidR="00130AB3" w:rsidRPr="00AA2D0B" w:rsidRDefault="00130AB3" w:rsidP="00B43753">
            <w:pPr>
              <w:pStyle w:val="Szvegtrzs"/>
              <w:jc w:val="center"/>
              <w:rPr>
                <w:b/>
              </w:rPr>
            </w:pPr>
            <w:r w:rsidRPr="00AA2D0B">
              <w:rPr>
                <w:b/>
              </w:rPr>
              <w:t>Hadtudományi és Honvédtisztképző Kar</w:t>
            </w:r>
          </w:p>
        </w:tc>
        <w:tc>
          <w:tcPr>
            <w:tcW w:w="1620" w:type="dxa"/>
          </w:tcPr>
          <w:p w:rsidR="00130AB3" w:rsidRPr="00AA2D0B" w:rsidRDefault="00130AB3" w:rsidP="00B43753">
            <w:pPr>
              <w:pStyle w:val="Szvegtrzs"/>
            </w:pPr>
          </w:p>
        </w:tc>
        <w:tc>
          <w:tcPr>
            <w:tcW w:w="2597" w:type="dxa"/>
          </w:tcPr>
          <w:p w:rsidR="00130AB3" w:rsidRPr="00AA2D0B" w:rsidRDefault="00130AB3" w:rsidP="00B43753">
            <w:pPr>
              <w:pStyle w:val="Szvegtrzs"/>
            </w:pPr>
          </w:p>
        </w:tc>
      </w:tr>
    </w:tbl>
    <w:p w:rsidR="00130AB3" w:rsidRPr="00AA2D0B" w:rsidRDefault="00130AB3" w:rsidP="00130AB3">
      <w:pPr>
        <w:pStyle w:val="lfej"/>
        <w:tabs>
          <w:tab w:val="right" w:pos="0"/>
        </w:tabs>
        <w:jc w:val="both"/>
        <w:rPr>
          <w:bCs/>
        </w:rPr>
      </w:pPr>
    </w:p>
    <w:p w:rsidR="00130AB3" w:rsidRPr="00AA2D0B" w:rsidRDefault="00130AB3" w:rsidP="00130AB3">
      <w:pPr>
        <w:jc w:val="center"/>
        <w:rPr>
          <w:b/>
          <w:bCs/>
          <w:sz w:val="28"/>
          <w:szCs w:val="28"/>
        </w:rPr>
      </w:pPr>
      <w:r w:rsidRPr="00AA2D0B">
        <w:rPr>
          <w:b/>
          <w:bCs/>
          <w:sz w:val="28"/>
          <w:szCs w:val="28"/>
        </w:rPr>
        <w:t>TANTÁRGYI PROGRAM</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HLKOB12</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Katonai szállító járművek I.</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lang w:val="en-US"/>
        </w:rPr>
        <w:t>Military Transportation Vehicles</w:t>
      </w:r>
      <w:r w:rsidRPr="00AA2D0B">
        <w:rPr>
          <w:bCs/>
          <w:lang w:val="hu-HU"/>
        </w:rPr>
        <w:t xml:space="preserve"> I.</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 xml:space="preserve">Kreditérték: </w:t>
      </w:r>
      <w:r w:rsidR="00BC1F15" w:rsidRPr="00AA2D0B">
        <w:rPr>
          <w:bCs/>
          <w:lang w:val="hu-HU"/>
        </w:rPr>
        <w:t>2</w:t>
      </w:r>
      <w:r w:rsidRPr="00AA2D0B">
        <w:rPr>
          <w:bCs/>
          <w:lang w:val="hu-HU"/>
        </w:rPr>
        <w:t xml:space="preserve"> kredit</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C23B8E" w:rsidRPr="00AA2D0B">
        <w:rPr>
          <w:bCs/>
          <w:lang w:val="hu-HU"/>
        </w:rPr>
        <w:t>, K</w:t>
      </w:r>
      <w:r w:rsidRPr="00AA2D0B">
        <w:rPr>
          <w:bCs/>
          <w:lang w:val="hu-HU"/>
        </w:rPr>
        <w:t>atonai közlekedési specializáció</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0033025A" w:rsidRPr="00AA2D0B">
        <w:rPr>
          <w:bCs/>
          <w:lang w:val="hu-HU"/>
        </w:rPr>
        <w:t xml:space="preserve">Katonai Logisztikai Intézet, </w:t>
      </w:r>
      <w:r w:rsidRPr="00AA2D0B">
        <w:rPr>
          <w:bCs/>
          <w:lang w:val="hu-HU"/>
        </w:rPr>
        <w:t>Hadtáp és Katonai Közlekedési Tanszék</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Fábos Róbert adjunktus, PhD</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30AB3" w:rsidRPr="00AA2D0B" w:rsidRDefault="00130AB3" w:rsidP="00977D24">
      <w:pPr>
        <w:pStyle w:val="lfej"/>
        <w:numPr>
          <w:ilvl w:val="1"/>
          <w:numId w:val="31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30AB3" w:rsidRPr="006E5431" w:rsidRDefault="00130AB3" w:rsidP="00977D24">
      <w:pPr>
        <w:pStyle w:val="lfej"/>
        <w:numPr>
          <w:ilvl w:val="2"/>
          <w:numId w:val="310"/>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 xml:space="preserve">Nappali munkarend: </w:t>
      </w:r>
      <w:r w:rsidR="006E5431" w:rsidRPr="006E5431">
        <w:rPr>
          <w:bCs/>
          <w:color w:val="FF0000"/>
          <w:lang w:val="hu-HU"/>
        </w:rPr>
        <w:t>3</w:t>
      </w:r>
      <w:r w:rsidR="00BC1F15" w:rsidRPr="006E5431">
        <w:rPr>
          <w:bCs/>
          <w:color w:val="FF0000"/>
          <w:lang w:val="hu-HU"/>
        </w:rPr>
        <w:t>0 (</w:t>
      </w:r>
      <w:r w:rsidR="006E5431" w:rsidRPr="006E5431">
        <w:rPr>
          <w:bCs/>
          <w:color w:val="FF0000"/>
          <w:lang w:val="hu-HU"/>
        </w:rPr>
        <w:t>20+1</w:t>
      </w:r>
      <w:r w:rsidRPr="006E5431">
        <w:rPr>
          <w:bCs/>
          <w:color w:val="FF0000"/>
          <w:lang w:val="hu-HU"/>
        </w:rPr>
        <w:t>0</w:t>
      </w:r>
      <w:r w:rsidR="00BC1F15" w:rsidRPr="006E5431">
        <w:rPr>
          <w:bCs/>
          <w:color w:val="FF0000"/>
          <w:lang w:val="hu-HU"/>
        </w:rPr>
        <w:t>)</w:t>
      </w:r>
    </w:p>
    <w:p w:rsidR="00130AB3" w:rsidRPr="006E5431" w:rsidRDefault="00130AB3" w:rsidP="00977D24">
      <w:pPr>
        <w:pStyle w:val="lfej"/>
        <w:numPr>
          <w:ilvl w:val="2"/>
          <w:numId w:val="310"/>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Levelező munkarend: -</w:t>
      </w:r>
    </w:p>
    <w:p w:rsidR="00130AB3" w:rsidRPr="006E5431" w:rsidRDefault="00130AB3" w:rsidP="00977D24">
      <w:pPr>
        <w:pStyle w:val="lfej"/>
        <w:numPr>
          <w:ilvl w:val="1"/>
          <w:numId w:val="310"/>
        </w:numPr>
        <w:tabs>
          <w:tab w:val="clear" w:pos="792"/>
          <w:tab w:val="clear" w:pos="4536"/>
          <w:tab w:val="clear" w:pos="9072"/>
          <w:tab w:val="right" w:pos="900"/>
          <w:tab w:val="num" w:pos="1000"/>
        </w:tabs>
        <w:spacing w:before="120"/>
        <w:ind w:left="1000"/>
        <w:jc w:val="both"/>
        <w:rPr>
          <w:bCs/>
          <w:color w:val="FF0000"/>
          <w:lang w:val="hu-HU"/>
        </w:rPr>
      </w:pPr>
      <w:r w:rsidRPr="006E5431">
        <w:rPr>
          <w:bCs/>
          <w:color w:val="FF0000"/>
          <w:lang w:val="hu-HU"/>
        </w:rPr>
        <w:t xml:space="preserve">heti óraszám nappali munkarend: </w:t>
      </w:r>
      <w:r w:rsidR="006E5431" w:rsidRPr="006E5431">
        <w:rPr>
          <w:bCs/>
          <w:color w:val="FF0000"/>
          <w:lang w:val="hu-HU"/>
        </w:rPr>
        <w:t>2</w:t>
      </w:r>
    </w:p>
    <w:p w:rsidR="00130AB3" w:rsidRPr="00AA2D0B" w:rsidRDefault="00130AB3" w:rsidP="00977D24">
      <w:pPr>
        <w:pStyle w:val="lfej"/>
        <w:numPr>
          <w:ilvl w:val="0"/>
          <w:numId w:val="310"/>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közlekedési járművek általános ismertetése, hazai és nemzetközi előírások. Gépjárműmotorok általános ismertetése, Ottó- és Diesel-motorok szerkezeti felépítése. Ottó- és Diesel motorok tüzelőellátó berendezése. Benzin befecskendezés, feltöltött Diesel-motorok. A járművek elektromos rendszerei. Gépjármű tengelykapcsolók, hidrodinamikus tengelykapcsolók. Sebességváltók, bolygóműves sebességváltók, automata sebességváltók. Kardántengelyek, kardáncsuklók, homokinetikus rendszerek. Differenciálművek, osztóművek. Gépjárművek kormányzása, kormánygépek, rudazat, szervokormányok. Rugózás, lengéscsillapítás, kerék felfüggesztési módok. Hidraulikus fékrendszerek, ABS, ASR kialakítások, légfékrendszerek. Személygépkocsik és haszonjárművek karosszéria kialakításai.</w:t>
      </w:r>
    </w:p>
    <w:p w:rsidR="00130AB3" w:rsidRPr="00AA2D0B" w:rsidRDefault="00130AB3" w:rsidP="00977D24">
      <w:pPr>
        <w:pStyle w:val="lfej"/>
        <w:numPr>
          <w:ilvl w:val="0"/>
          <w:numId w:val="310"/>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General description of transport vehicles, domestic and international regulations. General description of engines, the structure of Otto and Diesel engines. Fuel support facilities of Otto and Diesel engines. Gasoline injection, charged Diesel engines. Electrical systems of vehicles. Automotive and hydrodynamic clutches. Transmissions, planetary transmissions, automatic transmissions. Cardan shafts, cardan joints, homokinetic systems. Differentials, shredders. Steering of motor vehicles, steering engine, rods, power steering. Suspension, shock absorption, wheel suspension modes. Hydraulic braking systems, ABS, ASR designs, air brake systems. Body design of cars and commercial vehicles.</w:t>
      </w:r>
    </w:p>
    <w:p w:rsidR="00130AB3" w:rsidRPr="00AA2D0B" w:rsidRDefault="00130AB3" w:rsidP="00977D24">
      <w:pPr>
        <w:pStyle w:val="Listaszerbekezds"/>
        <w:numPr>
          <w:ilvl w:val="0"/>
          <w:numId w:val="310"/>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Megismertetni a közúti járművekben alkalmazott belsőégésű motorjaninak és a jármű fő rendszereinek típusait, azok működésének alapelveit.</w:t>
      </w:r>
    </w:p>
    <w:p w:rsidR="00130AB3" w:rsidRPr="00AA2D0B" w:rsidRDefault="00130AB3" w:rsidP="00977D24">
      <w:pPr>
        <w:pStyle w:val="Listaszerbekezds"/>
        <w:numPr>
          <w:ilvl w:val="0"/>
          <w:numId w:val="310"/>
        </w:numPr>
        <w:tabs>
          <w:tab w:val="clear" w:pos="360"/>
          <w:tab w:val="num" w:pos="644"/>
        </w:tabs>
        <w:spacing w:before="120"/>
        <w:ind w:left="644"/>
        <w:contextualSpacing w:val="0"/>
        <w:jc w:val="both"/>
        <w:rPr>
          <w:b/>
        </w:rPr>
      </w:pPr>
      <w:r w:rsidRPr="00AA2D0B">
        <w:rPr>
          <w:b/>
        </w:rPr>
        <w:lastRenderedPageBreak/>
        <w:t>Elérendő kompetenciák (angolul):</w:t>
      </w:r>
      <w:r w:rsidRPr="00AA2D0B">
        <w:t xml:space="preserve"> Introduce the types of internal combustion engine and main systems used in vehicles and the principles of their operation.</w:t>
      </w:r>
    </w:p>
    <w:p w:rsidR="00130AB3" w:rsidRPr="00AA2D0B" w:rsidRDefault="00130AB3" w:rsidP="00977D24">
      <w:pPr>
        <w:pStyle w:val="lfej"/>
        <w:numPr>
          <w:ilvl w:val="0"/>
          <w:numId w:val="31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Műszaki alapismeretek I.</w:t>
      </w:r>
      <w:r w:rsidR="0086291D" w:rsidRPr="00AA2D0B">
        <w:rPr>
          <w:lang w:val="hu-HU"/>
        </w:rPr>
        <w:t xml:space="preserve"> HLHTB04</w:t>
      </w:r>
    </w:p>
    <w:p w:rsidR="00130AB3" w:rsidRPr="00AA2D0B" w:rsidRDefault="00130AB3" w:rsidP="00977D24">
      <w:pPr>
        <w:pStyle w:val="Listaszerbekezds"/>
        <w:numPr>
          <w:ilvl w:val="0"/>
          <w:numId w:val="310"/>
        </w:numPr>
        <w:tabs>
          <w:tab w:val="clear" w:pos="360"/>
          <w:tab w:val="num" w:pos="644"/>
        </w:tabs>
        <w:spacing w:before="120"/>
        <w:ind w:left="641" w:hanging="357"/>
        <w:contextualSpacing w:val="0"/>
        <w:jc w:val="both"/>
        <w:rPr>
          <w:b/>
        </w:rPr>
      </w:pPr>
      <w:r w:rsidRPr="00AA2D0B">
        <w:rPr>
          <w:b/>
        </w:rPr>
        <w:t xml:space="preserve">A tantárgy tematikája: </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rPr>
      </w:pPr>
      <w:r w:rsidRPr="00AA2D0B">
        <w:t>Belsőégésű motorok csoportosítása, működésének fizikai alapjai;</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lang w:val="hu-HU"/>
        </w:rPr>
      </w:pPr>
      <w:r w:rsidRPr="00AA2D0B">
        <w:t>Tüzelőanyag ellátó rendszerek;</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lang w:val="hu-HU"/>
        </w:rPr>
      </w:pPr>
      <w:r w:rsidRPr="00AA2D0B">
        <w:rPr>
          <w:lang w:val="hu-HU"/>
        </w:rPr>
        <w:t>Hűtés</w:t>
      </w:r>
      <w:r w:rsidRPr="00AA2D0B">
        <w:t>,</w:t>
      </w:r>
      <w:r w:rsidRPr="00AA2D0B">
        <w:rPr>
          <w:lang w:val="hu-HU"/>
        </w:rPr>
        <w:t xml:space="preserve"> kenés</w:t>
      </w:r>
      <w:r w:rsidRPr="00AA2D0B">
        <w:t>,</w:t>
      </w:r>
      <w:r w:rsidRPr="00AA2D0B">
        <w:rPr>
          <w:lang w:val="hu-HU"/>
        </w:rPr>
        <w:t xml:space="preserve"> károsanyagkibocsátás</w:t>
      </w:r>
      <w:r w:rsidRPr="00AA2D0B">
        <w:t>;</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rPr>
      </w:pPr>
      <w:r w:rsidRPr="00AA2D0B">
        <w:rPr>
          <w:lang w:val="hu-HU"/>
        </w:rPr>
        <w:t>Zárthelyi dolgozat;</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rPr>
      </w:pPr>
      <w:r w:rsidRPr="00AA2D0B">
        <w:rPr>
          <w:bCs/>
        </w:rPr>
        <w:t>Erőátvitel (tengelykapcsoló, sebességváltómű, osztómű, híd);</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rPr>
      </w:pPr>
      <w:r w:rsidRPr="00AA2D0B">
        <w:rPr>
          <w:bCs/>
        </w:rPr>
        <w:t>Fékezés (fékezés elmélete, fékszerkezetek, hidraulikus és légfékek);</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bCs/>
        </w:rPr>
      </w:pPr>
      <w:r w:rsidRPr="00AA2D0B">
        <w:t>Kormányzás (kormánymechanizmusok, kormánygépek szervoberendezések);</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lang w:val="hu-HU"/>
        </w:rPr>
      </w:pPr>
      <w:r w:rsidRPr="00AA2D0B">
        <w:rPr>
          <w:lang w:val="hu-HU"/>
        </w:rPr>
        <w:t>Felfüggesztés (lengések, felfüggesztési rendszerek);</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lang w:val="hu-HU"/>
        </w:rPr>
      </w:pPr>
      <w:r w:rsidRPr="00AA2D0B">
        <w:rPr>
          <w:lang w:val="hu-HU"/>
        </w:rPr>
        <w:t xml:space="preserve">Személygépkocsik és haszonjárművek karosszéria kialakításai; </w:t>
      </w:r>
    </w:p>
    <w:p w:rsidR="00130AB3" w:rsidRPr="00AA2D0B" w:rsidRDefault="00130AB3" w:rsidP="00977D24">
      <w:pPr>
        <w:pStyle w:val="lfej"/>
        <w:numPr>
          <w:ilvl w:val="1"/>
          <w:numId w:val="310"/>
        </w:numPr>
        <w:tabs>
          <w:tab w:val="clear" w:pos="792"/>
          <w:tab w:val="clear" w:pos="4536"/>
          <w:tab w:val="clear" w:pos="9072"/>
        </w:tabs>
        <w:spacing w:before="60"/>
        <w:ind w:left="1000"/>
        <w:jc w:val="both"/>
        <w:rPr>
          <w:lang w:val="hu-HU"/>
        </w:rPr>
      </w:pPr>
      <w:r w:rsidRPr="00AA2D0B">
        <w:rPr>
          <w:lang w:val="hu-HU"/>
        </w:rPr>
        <w:t>Zárthelyi dolgozat.</w:t>
      </w:r>
    </w:p>
    <w:p w:rsidR="00130AB3" w:rsidRPr="00AA2D0B" w:rsidRDefault="00130AB3" w:rsidP="00977D24">
      <w:pPr>
        <w:pStyle w:val="lfej"/>
        <w:numPr>
          <w:ilvl w:val="0"/>
          <w:numId w:val="310"/>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130AB3" w:rsidRPr="00AA2D0B" w:rsidRDefault="00130AB3" w:rsidP="00977D24">
      <w:pPr>
        <w:pStyle w:val="lfej"/>
        <w:numPr>
          <w:ilvl w:val="0"/>
          <w:numId w:val="310"/>
        </w:numPr>
        <w:tabs>
          <w:tab w:val="clear" w:pos="360"/>
          <w:tab w:val="clear" w:pos="4536"/>
          <w:tab w:val="clear" w:pos="9072"/>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130AB3" w:rsidRPr="00AA2D0B" w:rsidRDefault="00130AB3" w:rsidP="00977D24">
      <w:pPr>
        <w:pStyle w:val="Listaszerbekezds"/>
        <w:numPr>
          <w:ilvl w:val="0"/>
          <w:numId w:val="310"/>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 xml:space="preserve">A félév során két zárthelyi dolgozat kerül megírásra. Az elégtelen osztályzatra értékelt dolgozatot a szorgalmi és a vizsgaidőszakban is egy-egy alkalommal lehet pótolni. </w:t>
      </w:r>
      <w:r w:rsidRPr="00AA2D0B">
        <w:rPr>
          <w:bCs/>
        </w:rPr>
        <w:t>A zárthelyi dolgozat témáit a kötelező irodalmak oktató által meghatározott anyagából, illetve az előadásokon elhangzott ismeretanyagból kell összeállítani.</w:t>
      </w:r>
    </w:p>
    <w:p w:rsidR="00130AB3" w:rsidRPr="00AA2D0B" w:rsidRDefault="00130AB3" w:rsidP="00977D24">
      <w:pPr>
        <w:pStyle w:val="Listaszerbekezds"/>
        <w:numPr>
          <w:ilvl w:val="0"/>
          <w:numId w:val="31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130AB3" w:rsidRPr="00AA2D0B" w:rsidRDefault="00130AB3" w:rsidP="00130AB3">
      <w:pPr>
        <w:pStyle w:val="Szvegtrzsbehzssal"/>
        <w:ind w:left="567"/>
      </w:pPr>
      <w:r w:rsidRPr="00AA2D0B">
        <w:t xml:space="preserve">Az aláírás megszerzésnek feltétele a zárthelyi dolgozat legalább elégséges szinten történő teljesítése (min. 50%+1 pont), és a tanórák legalább 75%-án való részvétel. A tárgy </w:t>
      </w:r>
      <w:r w:rsidRPr="00AA2D0B">
        <w:rPr>
          <w:b/>
        </w:rPr>
        <w:t>félévközi értékeléssel</w:t>
      </w:r>
      <w:r w:rsidRPr="00AA2D0B">
        <w:t xml:space="preserve"> zárul, amelynek érdemjegyét a zárthelyi dolgozatok kerekített matematikai átlaga alapján kell meghatározni, és amibe az órai munka beszámítható.</w:t>
      </w:r>
    </w:p>
    <w:p w:rsidR="00130AB3" w:rsidRPr="00AA2D0B" w:rsidRDefault="00130AB3" w:rsidP="00977D24">
      <w:pPr>
        <w:pStyle w:val="Listaszerbekezds"/>
        <w:numPr>
          <w:ilvl w:val="0"/>
          <w:numId w:val="310"/>
        </w:numPr>
        <w:tabs>
          <w:tab w:val="clear" w:pos="360"/>
          <w:tab w:val="left" w:pos="284"/>
          <w:tab w:val="num" w:pos="644"/>
        </w:tabs>
        <w:spacing w:before="120"/>
        <w:ind w:left="641" w:hanging="357"/>
        <w:contextualSpacing w:val="0"/>
        <w:rPr>
          <w:b/>
        </w:rPr>
      </w:pPr>
      <w:r w:rsidRPr="00AA2D0B">
        <w:rPr>
          <w:b/>
        </w:rPr>
        <w:tab/>
        <w:t>Irodalomjegyzék (magyar, angol):</w:t>
      </w:r>
    </w:p>
    <w:p w:rsidR="00130AB3" w:rsidRPr="00AA2D0B" w:rsidRDefault="00130AB3" w:rsidP="00977D24">
      <w:pPr>
        <w:pStyle w:val="lfej"/>
        <w:numPr>
          <w:ilvl w:val="1"/>
          <w:numId w:val="310"/>
        </w:numPr>
        <w:tabs>
          <w:tab w:val="clear" w:pos="792"/>
          <w:tab w:val="clear" w:pos="4536"/>
          <w:tab w:val="clear" w:pos="9072"/>
          <w:tab w:val="num" w:pos="1000"/>
        </w:tabs>
        <w:spacing w:before="120"/>
        <w:ind w:left="1000"/>
        <w:jc w:val="both"/>
        <w:rPr>
          <w:b/>
        </w:rPr>
      </w:pPr>
      <w:r w:rsidRPr="00AA2D0B">
        <w:rPr>
          <w:b/>
        </w:rPr>
        <w:t xml:space="preserve">Kötelező irodalom: </w:t>
      </w:r>
    </w:p>
    <w:p w:rsidR="00130AB3" w:rsidRPr="00AA2D0B" w:rsidRDefault="00130AB3" w:rsidP="00977D24">
      <w:pPr>
        <w:numPr>
          <w:ilvl w:val="0"/>
          <w:numId w:val="344"/>
        </w:numPr>
        <w:ind w:left="1434" w:hanging="357"/>
        <w:jc w:val="both"/>
      </w:pPr>
      <w:r w:rsidRPr="00AA2D0B">
        <w:t>Vég Róbert: Áruszállító járművek I. (ZMNE Egyetemi jegyzet, Budapest, 2003.);</w:t>
      </w:r>
    </w:p>
    <w:p w:rsidR="00130AB3" w:rsidRPr="00AA2D0B" w:rsidRDefault="00130AB3" w:rsidP="00977D24">
      <w:pPr>
        <w:numPr>
          <w:ilvl w:val="0"/>
          <w:numId w:val="344"/>
        </w:numPr>
        <w:ind w:left="1434" w:hanging="357"/>
        <w:jc w:val="both"/>
      </w:pPr>
      <w:r w:rsidRPr="00AA2D0B">
        <w:t>Vég Róbert: Áruszállító járművek II. (ZMNE Egyetemi jegyzet, Budapest, 2004.);</w:t>
      </w:r>
    </w:p>
    <w:p w:rsidR="00130AB3" w:rsidRPr="00AA2D0B" w:rsidRDefault="00130AB3" w:rsidP="00977D24">
      <w:pPr>
        <w:numPr>
          <w:ilvl w:val="0"/>
          <w:numId w:val="344"/>
        </w:numPr>
        <w:ind w:left="1434" w:hanging="357"/>
        <w:jc w:val="both"/>
      </w:pPr>
      <w:r w:rsidRPr="00AA2D0B">
        <w:t>Gyarmati József: Járművek szerkezete I. (NKE Szolgáltató Nonprofit Kft, Budapest, 2016).</w:t>
      </w:r>
    </w:p>
    <w:p w:rsidR="00130AB3" w:rsidRPr="00AA2D0B" w:rsidRDefault="006A38C9" w:rsidP="00977D24">
      <w:pPr>
        <w:pStyle w:val="lfej"/>
        <w:numPr>
          <w:ilvl w:val="1"/>
          <w:numId w:val="310"/>
        </w:numPr>
        <w:tabs>
          <w:tab w:val="clear" w:pos="792"/>
          <w:tab w:val="clear" w:pos="4536"/>
          <w:tab w:val="clear" w:pos="9072"/>
          <w:tab w:val="num" w:pos="1000"/>
        </w:tabs>
        <w:spacing w:before="120"/>
        <w:ind w:left="1000"/>
        <w:jc w:val="both"/>
        <w:rPr>
          <w:lang w:val="hu-HU"/>
        </w:rPr>
      </w:pPr>
      <w:r w:rsidRPr="00AA2D0B">
        <w:rPr>
          <w:b/>
          <w:lang w:val="hu-HU"/>
        </w:rPr>
        <w:br w:type="page"/>
      </w:r>
      <w:r w:rsidR="00130AB3" w:rsidRPr="00AA2D0B">
        <w:rPr>
          <w:b/>
          <w:lang w:val="hu-HU"/>
        </w:rPr>
        <w:lastRenderedPageBreak/>
        <w:t>Ajánlott irodalom</w:t>
      </w:r>
      <w:r w:rsidR="00130AB3" w:rsidRPr="00AA2D0B">
        <w:rPr>
          <w:lang w:val="hu-HU"/>
        </w:rPr>
        <w:t xml:space="preserve">: </w:t>
      </w:r>
    </w:p>
    <w:p w:rsidR="00130AB3" w:rsidRPr="00AA2D0B" w:rsidRDefault="00130AB3" w:rsidP="00977D24">
      <w:pPr>
        <w:numPr>
          <w:ilvl w:val="0"/>
          <w:numId w:val="345"/>
        </w:numPr>
        <w:jc w:val="both"/>
      </w:pPr>
      <w:r w:rsidRPr="00AA2D0B">
        <w:t>Kalmár István – Stukovszky Zsolt: Belsőégésű motorok folyamatai (Műegyetemi Kiadó, Budapest 1998.);</w:t>
      </w:r>
    </w:p>
    <w:p w:rsidR="00130AB3" w:rsidRPr="00AA2D0B" w:rsidRDefault="00130AB3" w:rsidP="00977D24">
      <w:pPr>
        <w:numPr>
          <w:ilvl w:val="0"/>
          <w:numId w:val="345"/>
        </w:numPr>
        <w:jc w:val="both"/>
      </w:pPr>
      <w:r w:rsidRPr="00AA2D0B">
        <w:t>Nézner László: Gépjármű-szerkezettan (Műszaki Könyvkiadó Budapest 1993.);</w:t>
      </w:r>
    </w:p>
    <w:p w:rsidR="00130AB3" w:rsidRPr="00AA2D0B" w:rsidRDefault="00130AB3" w:rsidP="00977D24">
      <w:pPr>
        <w:numPr>
          <w:ilvl w:val="0"/>
          <w:numId w:val="345"/>
        </w:numPr>
        <w:jc w:val="both"/>
      </w:pPr>
      <w:r w:rsidRPr="00AA2D0B">
        <w:t>Wilfried- Staudt: Gépjárműtechnika (OMAR Könyvkiadó, Székesfehérvár, 1992.).</w:t>
      </w:r>
    </w:p>
    <w:p w:rsidR="00130AB3" w:rsidRPr="00AA2D0B" w:rsidRDefault="00130AB3" w:rsidP="00130AB3">
      <w:pPr>
        <w:tabs>
          <w:tab w:val="right" w:pos="900"/>
        </w:tabs>
        <w:spacing w:before="120"/>
        <w:ind w:left="1985" w:hanging="1980"/>
        <w:jc w:val="both"/>
        <w:rPr>
          <w:bCs/>
          <w:lang w:eastAsia="x-none"/>
        </w:rPr>
      </w:pPr>
    </w:p>
    <w:p w:rsidR="00130AB3" w:rsidRPr="00AA2D0B" w:rsidRDefault="00130AB3" w:rsidP="00130AB3">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130AB3" w:rsidRPr="00AA2D0B" w:rsidRDefault="00130AB3" w:rsidP="00130AB3">
      <w:pPr>
        <w:tabs>
          <w:tab w:val="right" w:pos="900"/>
        </w:tabs>
        <w:spacing w:before="120"/>
        <w:ind w:left="1985" w:hanging="1980"/>
        <w:jc w:val="both"/>
        <w:rPr>
          <w:bCs/>
          <w:lang w:eastAsia="x-none"/>
        </w:rPr>
      </w:pPr>
    </w:p>
    <w:p w:rsidR="00130AB3" w:rsidRPr="00AA2D0B" w:rsidRDefault="00130AB3" w:rsidP="00130AB3">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w:t>
      </w:r>
      <w:r w:rsidRPr="00AA2D0B">
        <w:rPr>
          <w:b/>
          <w:bCs/>
          <w:lang w:eastAsia="x-none"/>
        </w:rPr>
        <w:t xml:space="preserve"> adjunktus, PhD</w:t>
      </w:r>
    </w:p>
    <w:p w:rsidR="00130AB3" w:rsidRPr="00AA2D0B" w:rsidRDefault="00130AB3" w:rsidP="00130AB3">
      <w:pPr>
        <w:ind w:left="5954"/>
      </w:pPr>
      <w:r w:rsidRPr="00AA2D0B">
        <w:rPr>
          <w:bCs/>
        </w:rPr>
        <w:t>tantárgyfelelős</w:t>
      </w:r>
    </w:p>
    <w:p w:rsidR="009C0768" w:rsidRPr="00AA2D0B" w:rsidRDefault="00B920AB" w:rsidP="00EA2476">
      <w:pPr>
        <w:spacing w:after="120"/>
        <w:ind w:firstLine="1440"/>
        <w:rPr>
          <w:bCs/>
          <w:sz w:val="8"/>
        </w:rPr>
      </w:pPr>
      <w:r w:rsidRPr="00AA2D0B">
        <w:rPr>
          <w:bCs/>
          <w:color w:val="FF0000"/>
        </w:rPr>
        <w:br w:type="page"/>
      </w:r>
    </w:p>
    <w:tbl>
      <w:tblPr>
        <w:tblW w:w="9072" w:type="dxa"/>
        <w:tblInd w:w="113" w:type="dxa"/>
        <w:tblLook w:val="01E0" w:firstRow="1" w:lastRow="1" w:firstColumn="1" w:lastColumn="1" w:noHBand="0" w:noVBand="0"/>
      </w:tblPr>
      <w:tblGrid>
        <w:gridCol w:w="4855"/>
        <w:gridCol w:w="1620"/>
        <w:gridCol w:w="2597"/>
      </w:tblGrid>
      <w:tr w:rsidR="00EA2476" w:rsidRPr="00AA2D0B" w:rsidTr="00B43753">
        <w:tc>
          <w:tcPr>
            <w:tcW w:w="4855" w:type="dxa"/>
            <w:tcBorders>
              <w:top w:val="nil"/>
              <w:left w:val="nil"/>
              <w:bottom w:val="single" w:sz="4" w:space="0" w:color="auto"/>
              <w:right w:val="nil"/>
            </w:tcBorders>
            <w:hideMark/>
          </w:tcPr>
          <w:p w:rsidR="00EA2476" w:rsidRPr="00AA2D0B" w:rsidRDefault="00EA2476" w:rsidP="00B4375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A2476" w:rsidRPr="00AA2D0B" w:rsidRDefault="00EA2476" w:rsidP="00B43753">
            <w:pPr>
              <w:pStyle w:val="Szvegtrzs"/>
            </w:pPr>
          </w:p>
        </w:tc>
        <w:tc>
          <w:tcPr>
            <w:tcW w:w="2597" w:type="dxa"/>
          </w:tcPr>
          <w:p w:rsidR="00EA2476" w:rsidRPr="00AA2D0B" w:rsidRDefault="00EA2476" w:rsidP="00B43753">
            <w:pPr>
              <w:pStyle w:val="Szvegtrzs"/>
              <w:jc w:val="right"/>
            </w:pPr>
          </w:p>
        </w:tc>
      </w:tr>
      <w:tr w:rsidR="00EA2476" w:rsidRPr="00AA2D0B" w:rsidTr="00B43753">
        <w:tc>
          <w:tcPr>
            <w:tcW w:w="4855" w:type="dxa"/>
            <w:tcBorders>
              <w:top w:val="single" w:sz="4" w:space="0" w:color="auto"/>
              <w:left w:val="nil"/>
              <w:bottom w:val="nil"/>
              <w:right w:val="nil"/>
            </w:tcBorders>
            <w:hideMark/>
          </w:tcPr>
          <w:p w:rsidR="00EA2476" w:rsidRPr="00AA2D0B" w:rsidRDefault="00EA2476" w:rsidP="00B43753">
            <w:pPr>
              <w:pStyle w:val="Szvegtrzs"/>
              <w:jc w:val="center"/>
              <w:rPr>
                <w:b/>
              </w:rPr>
            </w:pPr>
            <w:r w:rsidRPr="00AA2D0B">
              <w:rPr>
                <w:b/>
              </w:rPr>
              <w:t>Hadtudományi és Honvédtisztképző Kar</w:t>
            </w:r>
          </w:p>
        </w:tc>
        <w:tc>
          <w:tcPr>
            <w:tcW w:w="1620" w:type="dxa"/>
          </w:tcPr>
          <w:p w:rsidR="00EA2476" w:rsidRPr="00AA2D0B" w:rsidRDefault="00EA2476" w:rsidP="00B43753">
            <w:pPr>
              <w:pStyle w:val="Szvegtrzs"/>
            </w:pPr>
          </w:p>
        </w:tc>
        <w:tc>
          <w:tcPr>
            <w:tcW w:w="2597" w:type="dxa"/>
          </w:tcPr>
          <w:p w:rsidR="00EA2476" w:rsidRPr="00AA2D0B" w:rsidRDefault="00EA2476" w:rsidP="00B43753">
            <w:pPr>
              <w:pStyle w:val="Szvegtrzs"/>
            </w:pPr>
          </w:p>
        </w:tc>
      </w:tr>
    </w:tbl>
    <w:p w:rsidR="00EA2476" w:rsidRPr="00AA2D0B" w:rsidRDefault="00EA2476" w:rsidP="00EA2476">
      <w:pPr>
        <w:pStyle w:val="lfej"/>
        <w:tabs>
          <w:tab w:val="right" w:pos="0"/>
        </w:tabs>
        <w:jc w:val="both"/>
        <w:rPr>
          <w:bCs/>
        </w:rPr>
      </w:pPr>
    </w:p>
    <w:p w:rsidR="00EA2476" w:rsidRPr="00AA2D0B" w:rsidRDefault="00EA2476" w:rsidP="00EA2476">
      <w:pPr>
        <w:jc w:val="center"/>
        <w:rPr>
          <w:b/>
          <w:bCs/>
          <w:sz w:val="28"/>
          <w:szCs w:val="28"/>
        </w:rPr>
      </w:pPr>
      <w:r w:rsidRPr="00AA2D0B">
        <w:rPr>
          <w:b/>
          <w:bCs/>
          <w:sz w:val="28"/>
          <w:szCs w:val="28"/>
        </w:rPr>
        <w:t>TANTÁRGYI PROGRAM</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bCs/>
          <w:lang w:val="hu-HU"/>
        </w:rPr>
        <w:t>HLKOB13</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Katonai szállító járművek II.</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lang w:val="en-US"/>
        </w:rPr>
        <w:t>Military Transportation Vehicles</w:t>
      </w:r>
      <w:r w:rsidRPr="00AA2D0B">
        <w:rPr>
          <w:bCs/>
          <w:lang w:val="hu-HU"/>
        </w:rPr>
        <w:t xml:space="preserve"> II.</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0033025A" w:rsidRPr="00AA2D0B">
        <w:rPr>
          <w:bCs/>
          <w:lang w:val="hu-HU"/>
        </w:rPr>
        <w:t xml:space="preserve">Katonai Logisztikai Intézet, </w:t>
      </w:r>
      <w:r w:rsidRPr="00AA2D0B">
        <w:rPr>
          <w:bCs/>
          <w:lang w:val="hu-HU"/>
        </w:rPr>
        <w:t>Hadtáp és Katonai Közlekedési Tanszék</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Horváth Attila, egyetemi docens, Csc</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A2476" w:rsidRPr="00AA2D0B" w:rsidRDefault="00EA2476" w:rsidP="00977D24">
      <w:pPr>
        <w:pStyle w:val="lfej"/>
        <w:numPr>
          <w:ilvl w:val="1"/>
          <w:numId w:val="31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A2476" w:rsidRPr="006E5431" w:rsidRDefault="00EA2476" w:rsidP="00977D24">
      <w:pPr>
        <w:pStyle w:val="lfej"/>
        <w:numPr>
          <w:ilvl w:val="2"/>
          <w:numId w:val="311"/>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 xml:space="preserve">Nappali munkarend: </w:t>
      </w:r>
      <w:r w:rsidR="006E5431" w:rsidRPr="006E5431">
        <w:rPr>
          <w:bCs/>
          <w:color w:val="FF0000"/>
          <w:lang w:val="hu-HU"/>
        </w:rPr>
        <w:t>45</w:t>
      </w:r>
      <w:r w:rsidR="00BC1F15" w:rsidRPr="006E5431">
        <w:rPr>
          <w:bCs/>
          <w:color w:val="FF0000"/>
          <w:lang w:val="hu-HU"/>
        </w:rPr>
        <w:t xml:space="preserve"> (</w:t>
      </w:r>
      <w:r w:rsidRPr="006E5431">
        <w:rPr>
          <w:bCs/>
          <w:color w:val="FF0000"/>
          <w:lang w:val="hu-HU"/>
        </w:rPr>
        <w:t>3</w:t>
      </w:r>
      <w:r w:rsidR="006E5431" w:rsidRPr="006E5431">
        <w:rPr>
          <w:bCs/>
          <w:color w:val="FF0000"/>
          <w:lang w:val="hu-HU"/>
        </w:rPr>
        <w:t>0</w:t>
      </w:r>
      <w:r w:rsidRPr="006E5431">
        <w:rPr>
          <w:bCs/>
          <w:color w:val="FF0000"/>
          <w:lang w:val="hu-HU"/>
        </w:rPr>
        <w:t>+15</w:t>
      </w:r>
      <w:r w:rsidR="00BC1F15" w:rsidRPr="006E5431">
        <w:rPr>
          <w:bCs/>
          <w:color w:val="FF0000"/>
          <w:lang w:val="hu-HU"/>
        </w:rPr>
        <w:t>)</w:t>
      </w:r>
    </w:p>
    <w:p w:rsidR="00EA2476" w:rsidRPr="006E5431" w:rsidRDefault="00EA2476" w:rsidP="00977D24">
      <w:pPr>
        <w:pStyle w:val="lfej"/>
        <w:numPr>
          <w:ilvl w:val="2"/>
          <w:numId w:val="311"/>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Levelező munkarend: -</w:t>
      </w:r>
    </w:p>
    <w:p w:rsidR="00EA2476" w:rsidRPr="006E5431" w:rsidRDefault="00EA2476" w:rsidP="00977D24">
      <w:pPr>
        <w:pStyle w:val="lfej"/>
        <w:numPr>
          <w:ilvl w:val="1"/>
          <w:numId w:val="311"/>
        </w:numPr>
        <w:tabs>
          <w:tab w:val="clear" w:pos="792"/>
          <w:tab w:val="clear" w:pos="4536"/>
          <w:tab w:val="clear" w:pos="9072"/>
          <w:tab w:val="right" w:pos="900"/>
          <w:tab w:val="num" w:pos="1000"/>
        </w:tabs>
        <w:spacing w:before="120"/>
        <w:ind w:left="1000"/>
        <w:jc w:val="both"/>
        <w:rPr>
          <w:bCs/>
          <w:color w:val="FF0000"/>
          <w:lang w:val="hu-HU"/>
        </w:rPr>
      </w:pPr>
      <w:r w:rsidRPr="006E5431">
        <w:rPr>
          <w:bCs/>
          <w:color w:val="FF0000"/>
          <w:lang w:val="hu-HU"/>
        </w:rPr>
        <w:t>heti óraszám nappali munkarend: 3</w:t>
      </w:r>
    </w:p>
    <w:p w:rsidR="00EA2476" w:rsidRPr="00AA2D0B" w:rsidRDefault="00EA2476" w:rsidP="00977D24">
      <w:pPr>
        <w:pStyle w:val="lfej"/>
        <w:numPr>
          <w:ilvl w:val="0"/>
          <w:numId w:val="31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Közúti, vasúti, vízi és légi szállító járművek osztályozása. Hagyományos és speciális járművek típusismertetése. A katonai igénybevételekkel szembeni sajátos követelmények. Jármű-kiválasztási módszerek. A Magyar Honvédségben alkalmazott közúti szállító eszközök. Csapatszállítások során igénybevételre tervezett vasúti szaktechnikai eszközök. A központi és a csapattagozatban alkalmazott légi szállító eszközök. A NATO feladatok végrehajtása során a közúti, vasúti, vízi és légi szállításoknál igénybevételre tervezett technikai eszközök. Kombinált szállítás eszközei.</w:t>
      </w:r>
    </w:p>
    <w:p w:rsidR="00EA2476" w:rsidRPr="00AA2D0B" w:rsidRDefault="00EA2476" w:rsidP="00977D24">
      <w:pPr>
        <w:pStyle w:val="lfej"/>
        <w:numPr>
          <w:ilvl w:val="0"/>
          <w:numId w:val="311"/>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Classification of road, rail, waterborne and airborne vehicles. Typical presentation of traditional and special vehicles. Specific requirements of military using. Vehicle selection methods. Road transportation equipment used in the Hungarian Defence Forces. Railway equipments designed to be used during unit transportation. Aircraft carrier tools used in central and team section. Technical equipments designed for using road, rail, waterborne and airborne transportation during NATO's tasks. Combined transport equipments.</w:t>
      </w:r>
    </w:p>
    <w:p w:rsidR="00EA2476" w:rsidRPr="00AA2D0B" w:rsidRDefault="00EA2476" w:rsidP="00977D24">
      <w:pPr>
        <w:pStyle w:val="Listaszerbekezds"/>
        <w:numPr>
          <w:ilvl w:val="0"/>
          <w:numId w:val="311"/>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A honvéd tisztjelöltek ismerjék meg a katonai szállítási feladatok végrehajtása során igénybe vehető szállítóeszközöket, azok megválasztásának, rakodásának elveit. A megszerzett ismeretek birtokában legyenek képesek a közlekedési, szállítási feladatok során a hatékonyság, a biztonság és a megfelelő műszaki-technikai paraméterek figyelembe vételével a megfelelő szállítójárművek megválasztására, azok szállításra történő szakszerű előkészítésére.</w:t>
      </w:r>
    </w:p>
    <w:p w:rsidR="00EA2476" w:rsidRPr="00AA2D0B" w:rsidRDefault="00EA2476" w:rsidP="00977D24">
      <w:pPr>
        <w:pStyle w:val="Listaszerbekezds"/>
        <w:numPr>
          <w:ilvl w:val="0"/>
          <w:numId w:val="311"/>
        </w:numPr>
        <w:tabs>
          <w:tab w:val="clear" w:pos="360"/>
          <w:tab w:val="num" w:pos="644"/>
        </w:tabs>
        <w:spacing w:before="120"/>
        <w:ind w:left="644"/>
        <w:contextualSpacing w:val="0"/>
        <w:jc w:val="both"/>
        <w:rPr>
          <w:b/>
        </w:rPr>
      </w:pPr>
      <w:r w:rsidRPr="00AA2D0B">
        <w:rPr>
          <w:b/>
        </w:rPr>
        <w:t>Elérendő kompetenciák (angolul):</w:t>
      </w:r>
      <w:r w:rsidRPr="00AA2D0B">
        <w:t xml:space="preserve"> Officer cadets should recognize the transport equipments used in the execution of military transportation tasks, the principles of their choice and loading. In possession of the acquired knowledge, they should be able to </w:t>
      </w:r>
      <w:r w:rsidRPr="00AA2D0B">
        <w:lastRenderedPageBreak/>
        <w:t>choose the right transport vehicles taking into account efficiency, safety and technical parameters for the trasportation tasks, and to prepare them properly for transportation.</w:t>
      </w:r>
    </w:p>
    <w:p w:rsidR="00EA2476" w:rsidRPr="00AA2D0B" w:rsidRDefault="00EA2476" w:rsidP="00977D24">
      <w:pPr>
        <w:pStyle w:val="lfej"/>
        <w:numPr>
          <w:ilvl w:val="0"/>
          <w:numId w:val="31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Katonai szállító járművek I.</w:t>
      </w:r>
      <w:r w:rsidR="0086291D" w:rsidRPr="00AA2D0B">
        <w:rPr>
          <w:lang w:val="hu-HU"/>
        </w:rPr>
        <w:t xml:space="preserve"> HLKOB12</w:t>
      </w:r>
    </w:p>
    <w:p w:rsidR="00EA2476" w:rsidRPr="00AA2D0B" w:rsidRDefault="00EA2476" w:rsidP="00977D24">
      <w:pPr>
        <w:pStyle w:val="Listaszerbekezds"/>
        <w:numPr>
          <w:ilvl w:val="0"/>
          <w:numId w:val="311"/>
        </w:numPr>
        <w:tabs>
          <w:tab w:val="clear" w:pos="360"/>
          <w:tab w:val="num" w:pos="644"/>
        </w:tabs>
        <w:spacing w:before="120"/>
        <w:ind w:left="641" w:hanging="357"/>
        <w:contextualSpacing w:val="0"/>
        <w:jc w:val="both"/>
        <w:rPr>
          <w:b/>
        </w:rPr>
      </w:pPr>
      <w:r w:rsidRPr="00AA2D0B">
        <w:rPr>
          <w:b/>
        </w:rPr>
        <w:t xml:space="preserve">A tantárgy tematikája: </w:t>
      </w:r>
    </w:p>
    <w:p w:rsidR="00EA2476" w:rsidRPr="00AA2D0B" w:rsidRDefault="00EA2476" w:rsidP="00977D24">
      <w:pPr>
        <w:pStyle w:val="lfej"/>
        <w:numPr>
          <w:ilvl w:val="1"/>
          <w:numId w:val="311"/>
        </w:numPr>
        <w:tabs>
          <w:tab w:val="clear" w:pos="792"/>
          <w:tab w:val="clear" w:pos="4536"/>
          <w:tab w:val="clear" w:pos="9072"/>
        </w:tabs>
        <w:spacing w:before="60"/>
        <w:ind w:left="1000"/>
        <w:jc w:val="both"/>
        <w:rPr>
          <w:lang w:val="hu-HU"/>
        </w:rPr>
      </w:pPr>
      <w:r w:rsidRPr="00AA2D0B">
        <w:rPr>
          <w:lang w:val="hu-HU"/>
        </w:rPr>
        <w:t>Járm</w:t>
      </w:r>
      <w:r w:rsidRPr="00AA2D0B">
        <w:rPr>
          <w:rFonts w:hint="eastAsia"/>
          <w:lang w:val="hu-HU"/>
        </w:rPr>
        <w:t>ű</w:t>
      </w:r>
      <w:r w:rsidRPr="00AA2D0B">
        <w:rPr>
          <w:lang w:val="hu-HU"/>
        </w:rPr>
        <w:t>vek csoportosítása, jellemz</w:t>
      </w:r>
      <w:r w:rsidRPr="00AA2D0B">
        <w:rPr>
          <w:rFonts w:hint="eastAsia"/>
          <w:lang w:val="hu-HU"/>
        </w:rPr>
        <w:t>ő</w:t>
      </w:r>
      <w:r w:rsidRPr="00AA2D0B">
        <w:rPr>
          <w:lang w:val="hu-HU"/>
        </w:rPr>
        <w:t xml:space="preserve"> üzemtani paraméterek, járm</w:t>
      </w:r>
      <w:r w:rsidRPr="00AA2D0B">
        <w:rPr>
          <w:rFonts w:hint="eastAsia"/>
          <w:lang w:val="hu-HU"/>
        </w:rPr>
        <w:t>ű</w:t>
      </w:r>
      <w:r w:rsidRPr="00AA2D0B">
        <w:rPr>
          <w:lang w:val="hu-HU"/>
        </w:rPr>
        <w:t>-kiválasztási módszerek. Közúti, vasúti, vízi és légi szállító járm</w:t>
      </w:r>
      <w:r w:rsidRPr="00AA2D0B">
        <w:rPr>
          <w:rFonts w:hint="eastAsia"/>
          <w:lang w:val="hu-HU"/>
        </w:rPr>
        <w:t>ű</w:t>
      </w:r>
      <w:r w:rsidRPr="00AA2D0B">
        <w:rPr>
          <w:lang w:val="hu-HU"/>
        </w:rPr>
        <w:t xml:space="preserve">vek osztályozása. </w:t>
      </w:r>
    </w:p>
    <w:p w:rsidR="00EA2476" w:rsidRPr="00AA2D0B" w:rsidRDefault="00EA2476" w:rsidP="00977D24">
      <w:pPr>
        <w:pStyle w:val="lfej"/>
        <w:numPr>
          <w:ilvl w:val="1"/>
          <w:numId w:val="311"/>
        </w:numPr>
        <w:tabs>
          <w:tab w:val="clear" w:pos="792"/>
          <w:tab w:val="clear" w:pos="4536"/>
          <w:tab w:val="clear" w:pos="9072"/>
        </w:tabs>
        <w:spacing w:before="60"/>
        <w:ind w:left="1000"/>
        <w:jc w:val="both"/>
        <w:rPr>
          <w:lang w:val="hu-HU"/>
        </w:rPr>
      </w:pPr>
      <w:r w:rsidRPr="00AA2D0B">
        <w:rPr>
          <w:lang w:val="hu-HU"/>
        </w:rPr>
        <w:t>A járm</w:t>
      </w:r>
      <w:r w:rsidRPr="00AA2D0B">
        <w:rPr>
          <w:rFonts w:hint="eastAsia"/>
          <w:lang w:val="hu-HU"/>
        </w:rPr>
        <w:t>ű</w:t>
      </w:r>
      <w:r w:rsidRPr="00AA2D0B">
        <w:rPr>
          <w:lang w:val="hu-HU"/>
        </w:rPr>
        <w:t xml:space="preserve">vek katonai igénybevételekkel szembeni sajátos követelmények. </w:t>
      </w:r>
    </w:p>
    <w:p w:rsidR="00EA2476" w:rsidRPr="00AA2D0B" w:rsidRDefault="00EA2476" w:rsidP="00977D24">
      <w:pPr>
        <w:pStyle w:val="Listaszerbekezds"/>
        <w:numPr>
          <w:ilvl w:val="1"/>
          <w:numId w:val="311"/>
        </w:numPr>
        <w:tabs>
          <w:tab w:val="clear" w:pos="792"/>
          <w:tab w:val="num" w:pos="1000"/>
        </w:tabs>
        <w:spacing w:before="120"/>
        <w:ind w:left="1000"/>
        <w:jc w:val="both"/>
      </w:pPr>
      <w:r w:rsidRPr="00AA2D0B">
        <w:t>Hagyományos és speciális járm</w:t>
      </w:r>
      <w:r w:rsidRPr="00AA2D0B">
        <w:rPr>
          <w:rFonts w:hint="eastAsia"/>
        </w:rPr>
        <w:t>ű</w:t>
      </w:r>
      <w:r w:rsidRPr="00AA2D0B">
        <w:t>vek típusismertetése. Speciális járm</w:t>
      </w:r>
      <w:r w:rsidRPr="00AA2D0B">
        <w:rPr>
          <w:rFonts w:hint="eastAsia"/>
        </w:rPr>
        <w:t>ű</w:t>
      </w:r>
      <w:r w:rsidRPr="00AA2D0B">
        <w:t>vek felépítményei, segédberendezései, felszerelései, azok m</w:t>
      </w:r>
      <w:r w:rsidRPr="00AA2D0B">
        <w:rPr>
          <w:rFonts w:hint="eastAsia"/>
        </w:rPr>
        <w:t>ű</w:t>
      </w:r>
      <w:r w:rsidRPr="00AA2D0B">
        <w:t>ködtetése. Járm</w:t>
      </w:r>
      <w:r w:rsidRPr="00AA2D0B">
        <w:rPr>
          <w:rFonts w:hint="eastAsia"/>
        </w:rPr>
        <w:t>ű</w:t>
      </w:r>
      <w:r w:rsidRPr="00AA2D0B">
        <w:t>teljesítmény-rögzít</w:t>
      </w:r>
      <w:r w:rsidRPr="00AA2D0B">
        <w:rPr>
          <w:rFonts w:hint="eastAsia"/>
        </w:rPr>
        <w:t>ő</w:t>
      </w:r>
      <w:r w:rsidRPr="00AA2D0B">
        <w:t xml:space="preserve"> eszközök.</w:t>
      </w:r>
    </w:p>
    <w:p w:rsidR="00EA2476" w:rsidRPr="00AA2D0B" w:rsidRDefault="00EA2476" w:rsidP="00977D24">
      <w:pPr>
        <w:pStyle w:val="Listaszerbekezds"/>
        <w:numPr>
          <w:ilvl w:val="1"/>
          <w:numId w:val="311"/>
        </w:numPr>
        <w:tabs>
          <w:tab w:val="clear" w:pos="792"/>
          <w:tab w:val="num" w:pos="1000"/>
        </w:tabs>
        <w:spacing w:before="120"/>
        <w:ind w:left="1000"/>
        <w:jc w:val="both"/>
      </w:pPr>
      <w:r w:rsidRPr="00AA2D0B">
        <w:t>A Magyar Honvédségben alkalmazott közúti szállító eszközök típusai, alkalmazási lehet</w:t>
      </w:r>
      <w:r w:rsidRPr="00AA2D0B">
        <w:rPr>
          <w:rFonts w:hint="eastAsia"/>
        </w:rPr>
        <w:t>ő</w:t>
      </w:r>
      <w:r w:rsidRPr="00AA2D0B">
        <w:t xml:space="preserve">ségeik, szerkezeti felépítésük, technikai kiszolgálásuk </w:t>
      </w:r>
    </w:p>
    <w:p w:rsidR="00EA2476" w:rsidRPr="00AA2D0B" w:rsidRDefault="00EA2476" w:rsidP="00977D24">
      <w:pPr>
        <w:pStyle w:val="Listaszerbekezds"/>
        <w:numPr>
          <w:ilvl w:val="1"/>
          <w:numId w:val="311"/>
        </w:numPr>
        <w:tabs>
          <w:tab w:val="clear" w:pos="792"/>
          <w:tab w:val="num" w:pos="1000"/>
        </w:tabs>
        <w:spacing w:before="120"/>
        <w:ind w:left="1000"/>
        <w:jc w:val="both"/>
      </w:pPr>
      <w:r w:rsidRPr="00AA2D0B">
        <w:t>A csapatszállítások során igénybevételre tervezett vasúti szaktechnikai eszközök típusai, kialakításuk sajátosságai, a technikai eszközök vasúti kocsikon történ</w:t>
      </w:r>
      <w:r w:rsidRPr="00AA2D0B">
        <w:rPr>
          <w:rFonts w:hint="eastAsia"/>
        </w:rPr>
        <w:t>ő</w:t>
      </w:r>
      <w:r w:rsidRPr="00AA2D0B">
        <w:t xml:space="preserve"> elhelyezésének szabályai.</w:t>
      </w:r>
    </w:p>
    <w:p w:rsidR="00EA2476" w:rsidRPr="00AA2D0B" w:rsidRDefault="00EA2476" w:rsidP="00977D24">
      <w:pPr>
        <w:pStyle w:val="Listaszerbekezds"/>
        <w:numPr>
          <w:ilvl w:val="1"/>
          <w:numId w:val="311"/>
        </w:numPr>
        <w:tabs>
          <w:tab w:val="clear" w:pos="792"/>
          <w:tab w:val="num" w:pos="1000"/>
        </w:tabs>
        <w:spacing w:before="120"/>
        <w:ind w:left="1000"/>
        <w:jc w:val="both"/>
      </w:pPr>
      <w:r w:rsidRPr="00AA2D0B">
        <w:t>A központi és a csapattagozatban alkalmazott légi szállító eszközök, és azok rakodásának szabályai.</w:t>
      </w:r>
    </w:p>
    <w:p w:rsidR="00EA2476" w:rsidRPr="00AA2D0B" w:rsidRDefault="00EA2476" w:rsidP="00977D24">
      <w:pPr>
        <w:pStyle w:val="Listaszerbekezds"/>
        <w:numPr>
          <w:ilvl w:val="1"/>
          <w:numId w:val="311"/>
        </w:numPr>
        <w:tabs>
          <w:tab w:val="clear" w:pos="792"/>
          <w:tab w:val="num" w:pos="1000"/>
        </w:tabs>
        <w:spacing w:before="120"/>
        <w:ind w:left="1000"/>
        <w:jc w:val="both"/>
      </w:pPr>
      <w:r w:rsidRPr="00AA2D0B">
        <w:t xml:space="preserve">A NATO feladatok végrehajtása során a közúti, vasúti, vízi és légi szállításoknál igénybevételre tervezett technikai eszközök típusai, szerkezeti sajátosságaik, rakodásuk sajátosságai. </w:t>
      </w:r>
    </w:p>
    <w:p w:rsidR="00EA2476" w:rsidRPr="00AA2D0B" w:rsidRDefault="00EA2476" w:rsidP="00977D24">
      <w:pPr>
        <w:pStyle w:val="Listaszerbekezds"/>
        <w:numPr>
          <w:ilvl w:val="1"/>
          <w:numId w:val="311"/>
        </w:numPr>
        <w:tabs>
          <w:tab w:val="clear" w:pos="792"/>
          <w:tab w:val="num" w:pos="1000"/>
        </w:tabs>
        <w:ind w:left="998" w:hanging="431"/>
        <w:jc w:val="both"/>
      </w:pPr>
      <w:r w:rsidRPr="00AA2D0B">
        <w:t>Kombinált közlekedés termináljai. A kombinált szállítási feladatok speciális technikai eszközei.</w:t>
      </w:r>
    </w:p>
    <w:p w:rsidR="00EA2476" w:rsidRPr="00AA2D0B" w:rsidRDefault="00EA2476" w:rsidP="00977D24">
      <w:pPr>
        <w:pStyle w:val="Listaszerbekezds"/>
        <w:numPr>
          <w:ilvl w:val="1"/>
          <w:numId w:val="311"/>
        </w:numPr>
        <w:tabs>
          <w:tab w:val="clear" w:pos="792"/>
          <w:tab w:val="num" w:pos="1000"/>
        </w:tabs>
        <w:ind w:left="998" w:hanging="431"/>
        <w:contextualSpacing w:val="0"/>
        <w:jc w:val="both"/>
      </w:pPr>
      <w:r w:rsidRPr="00AA2D0B">
        <w:t>Zárthelyi dolgozat</w:t>
      </w:r>
    </w:p>
    <w:p w:rsidR="00EA2476" w:rsidRPr="00AA2D0B" w:rsidRDefault="00EA2476" w:rsidP="00977D24">
      <w:pPr>
        <w:pStyle w:val="Listaszerbekezds"/>
        <w:numPr>
          <w:ilvl w:val="1"/>
          <w:numId w:val="311"/>
        </w:numPr>
        <w:tabs>
          <w:tab w:val="clear" w:pos="792"/>
          <w:tab w:val="num" w:pos="1000"/>
        </w:tabs>
        <w:ind w:left="998" w:hanging="431"/>
        <w:jc w:val="both"/>
      </w:pPr>
      <w:r w:rsidRPr="00AA2D0B">
        <w:t>A tantárgy tananyagának gyakorlatorientált, komplex szakharcászati foglalkozás keretében történ</w:t>
      </w:r>
      <w:r w:rsidRPr="00AA2D0B">
        <w:rPr>
          <w:rFonts w:hint="eastAsia"/>
        </w:rPr>
        <w:t>ő</w:t>
      </w:r>
      <w:r w:rsidRPr="00AA2D0B">
        <w:t xml:space="preserve"> feldolgozása (15 tanóra)</w:t>
      </w:r>
    </w:p>
    <w:p w:rsidR="00EA2476" w:rsidRPr="00AA2D0B" w:rsidRDefault="00EA2476" w:rsidP="00977D24">
      <w:pPr>
        <w:pStyle w:val="lfej"/>
        <w:numPr>
          <w:ilvl w:val="0"/>
          <w:numId w:val="311"/>
        </w:numPr>
        <w:tabs>
          <w:tab w:val="clear" w:pos="360"/>
          <w:tab w:val="num" w:pos="644"/>
          <w:tab w:val="right" w:pos="900"/>
        </w:tabs>
        <w:spacing w:before="120"/>
        <w:ind w:left="641" w:hanging="357"/>
        <w:jc w:val="both"/>
        <w:rPr>
          <w:b/>
          <w:lang w:val="hu-HU"/>
        </w:rPr>
      </w:pPr>
      <w:r w:rsidRPr="00AA2D0B">
        <w:rPr>
          <w:b/>
          <w:bCs/>
          <w:lang w:val="hu-HU"/>
        </w:rPr>
        <w:t>A tantárgy meghirdetésének gyakorisága/a tantervben történő félévi elhelyezkedése</w:t>
      </w:r>
      <w:r w:rsidR="00BC1F15" w:rsidRPr="00AA2D0B">
        <w:rPr>
          <w:b/>
          <w:bCs/>
          <w:lang w:val="hu-HU"/>
        </w:rPr>
        <w:t xml:space="preserve">: </w:t>
      </w:r>
      <w:r w:rsidRPr="00AA2D0B">
        <w:rPr>
          <w:bCs/>
          <w:lang w:val="hu-HU"/>
        </w:rPr>
        <w:t>6. félév</w:t>
      </w:r>
    </w:p>
    <w:p w:rsidR="00EA2476" w:rsidRPr="00AA2D0B" w:rsidRDefault="00EA2476" w:rsidP="00977D24">
      <w:pPr>
        <w:pStyle w:val="lfej"/>
        <w:numPr>
          <w:ilvl w:val="0"/>
          <w:numId w:val="311"/>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elméleti tanórákon való részvétel kötelező, megengedett hiányzás mértéke 25%, amelyet a következő tanórán igazolni kell. Hiányzás esetén órapótlásra nincs lehetőség, a hallgató az előadás anyagát önállóan pótolja. A 15 óra időtartamban végrehajtott komplex szakharcászati foglalkozáson a hiányzás nem megengedett, a gyakorlat nem pótolható, csak a kurzus újbóli felvételével.</w:t>
      </w:r>
    </w:p>
    <w:p w:rsidR="00EA2476" w:rsidRPr="00AA2D0B" w:rsidRDefault="00EA2476" w:rsidP="00977D24">
      <w:pPr>
        <w:pStyle w:val="Listaszerbekezds"/>
        <w:numPr>
          <w:ilvl w:val="0"/>
          <w:numId w:val="311"/>
        </w:numPr>
        <w:tabs>
          <w:tab w:val="clear" w:pos="360"/>
          <w:tab w:val="num" w:pos="644"/>
        </w:tabs>
        <w:spacing w:before="120"/>
        <w:ind w:left="567" w:hanging="357"/>
        <w:contextualSpacing w:val="0"/>
        <w:jc w:val="both"/>
        <w:rPr>
          <w:b/>
        </w:rPr>
      </w:pPr>
      <w:r w:rsidRPr="00AA2D0B">
        <w:rPr>
          <w:b/>
        </w:rPr>
        <w:t xml:space="preserve">Félévközi feladatok, ismeretek ellenőrzésének rendje: </w:t>
      </w:r>
      <w:r w:rsidRPr="00AA2D0B">
        <w:t>A félév során egy zárthelyi dolgozat kerül megírásra. Az elégtelen osztályzatra értékelt dolgozatot a szorgalmi és a vizsgaidőszakban is egy-egy alkalommal lehet pótolni. A félév során egy féléves feladatot kell elkészíteni minimálisan 10 oldal terjedelemben a szakdolgozatnak megfelelő formai követelményekkel (TVSZ 5. melléklet). Az írásbeli munka témáját a hallgató választja, de a pontos címet a kurzus oktatója hagyja jóvá. Az elégtelen osztályzatra értékelt féléves feladatot a beadási határidő lejárta után pótolni csak a vizsgaidőszakban lehet, egy alkalommal.</w:t>
      </w:r>
    </w:p>
    <w:p w:rsidR="00EA2476" w:rsidRPr="00AA2D0B" w:rsidRDefault="00EA2476" w:rsidP="00977D24">
      <w:pPr>
        <w:pStyle w:val="Listaszerbekezds"/>
        <w:numPr>
          <w:ilvl w:val="0"/>
          <w:numId w:val="311"/>
        </w:numPr>
        <w:tabs>
          <w:tab w:val="clear" w:pos="360"/>
          <w:tab w:val="num" w:pos="644"/>
        </w:tabs>
        <w:spacing w:before="120"/>
        <w:ind w:left="567"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p>
    <w:p w:rsidR="00EA2476" w:rsidRPr="00AA2D0B" w:rsidRDefault="00EA2476" w:rsidP="00EA2476">
      <w:pPr>
        <w:pStyle w:val="Szvegtrzsbehzssal"/>
        <w:ind w:left="567" w:firstLine="567"/>
      </w:pPr>
      <w:r w:rsidRPr="00AA2D0B">
        <w:lastRenderedPageBreak/>
        <w:t>Az aláírás megszerzésnek feltétele a zárthelyi dolgozat legalább elégséges szinten történő teljesítése (min. 50%+1 pont), a kapott féléves feladat határidőre történő leadása és minimálisan elégséges szintű teljesítése, a gyakorlat egészén való részvétel, illetve a tanórák legalább 75%-án való megjelenés.</w:t>
      </w:r>
    </w:p>
    <w:p w:rsidR="00EA2476" w:rsidRPr="00AA2D0B" w:rsidRDefault="00EA2476" w:rsidP="00EA2476">
      <w:pPr>
        <w:pStyle w:val="Listaszerbekezds"/>
        <w:ind w:left="641" w:firstLine="493"/>
        <w:contextualSpacing w:val="0"/>
        <w:jc w:val="both"/>
      </w:pPr>
      <w:r w:rsidRPr="00AA2D0B">
        <w:t xml:space="preserve">A félév végén a </w:t>
      </w:r>
      <w:r w:rsidRPr="00AA2D0B">
        <w:rPr>
          <w:b/>
        </w:rPr>
        <w:t>kollokvium</w:t>
      </w:r>
      <w:r w:rsidRPr="00AA2D0B">
        <w:t xml:space="preserve"> szóbeli (öt fokozatú értékelés), amelynek eredményébe a félévközi munka beszámítható (megajánlás). A kollokviumra a hallgatók felkészülési témaköröket kapnak kézhez, amelyek felölelik a tantárgy tananyagát és a vizsgatételek kérdéseit. A kollokviumon a hallgató a vizsgatétel ismertetésére kapott osztályzata alapján értékelendő. Ha a vizsgáztató nem győződött meg a hallgató felkészültségéről a vizsgatétel alapján, kérdéseket tehet fel a félév tananyagából, amely a kollokvium érdemjegyébe beleszámítandó.</w:t>
      </w:r>
    </w:p>
    <w:p w:rsidR="00EA2476" w:rsidRPr="00AA2D0B" w:rsidRDefault="00EA2476" w:rsidP="00977D24">
      <w:pPr>
        <w:pStyle w:val="Listaszerbekezds"/>
        <w:numPr>
          <w:ilvl w:val="0"/>
          <w:numId w:val="311"/>
        </w:numPr>
        <w:tabs>
          <w:tab w:val="clear" w:pos="360"/>
          <w:tab w:val="left" w:pos="284"/>
          <w:tab w:val="num" w:pos="644"/>
        </w:tabs>
        <w:spacing w:before="120"/>
        <w:ind w:left="641" w:hanging="357"/>
        <w:contextualSpacing w:val="0"/>
        <w:rPr>
          <w:b/>
        </w:rPr>
      </w:pPr>
      <w:r w:rsidRPr="00AA2D0B">
        <w:rPr>
          <w:b/>
        </w:rPr>
        <w:tab/>
        <w:t>Irodalomjegyzék (magyar, angol):</w:t>
      </w:r>
    </w:p>
    <w:p w:rsidR="00EA2476" w:rsidRPr="00AA2D0B" w:rsidRDefault="00EA2476" w:rsidP="00977D24">
      <w:pPr>
        <w:pStyle w:val="lfej"/>
        <w:numPr>
          <w:ilvl w:val="1"/>
          <w:numId w:val="311"/>
        </w:numPr>
        <w:tabs>
          <w:tab w:val="clear" w:pos="792"/>
          <w:tab w:val="clear" w:pos="4536"/>
          <w:tab w:val="clear" w:pos="9072"/>
          <w:tab w:val="num" w:pos="1000"/>
        </w:tabs>
        <w:spacing w:before="120"/>
        <w:ind w:left="1000"/>
        <w:jc w:val="both"/>
        <w:rPr>
          <w:b/>
        </w:rPr>
      </w:pPr>
      <w:r w:rsidRPr="00AA2D0B">
        <w:rPr>
          <w:b/>
        </w:rPr>
        <w:t xml:space="preserve">Kötelező irodalom: </w:t>
      </w:r>
    </w:p>
    <w:p w:rsidR="00EA2476" w:rsidRPr="00AA2D0B" w:rsidRDefault="00EA2476" w:rsidP="00977D24">
      <w:pPr>
        <w:pStyle w:val="Listaszerbekezds"/>
        <w:numPr>
          <w:ilvl w:val="0"/>
          <w:numId w:val="346"/>
        </w:numPr>
        <w:jc w:val="both"/>
      </w:pPr>
      <w:r w:rsidRPr="00AA2D0B">
        <w:t>Dr. Vincze K. – Dr. Zvikli S.: Áruszállító járművek I-II. (Széchenyi István Egyetem Universitas-Győr Kht., Győr, 2001. ISBN 200-00000-041-1-8 p.230);</w:t>
      </w:r>
    </w:p>
    <w:p w:rsidR="00EA2476" w:rsidRPr="00AA2D0B" w:rsidRDefault="00EA2476" w:rsidP="00977D24">
      <w:pPr>
        <w:pStyle w:val="Listaszerbekezds"/>
        <w:numPr>
          <w:ilvl w:val="0"/>
          <w:numId w:val="346"/>
        </w:numPr>
        <w:jc w:val="both"/>
      </w:pPr>
      <w:r w:rsidRPr="00AA2D0B">
        <w:t>Adattár a Közlekedési Szolgálatnál alkalmazott szállító járművekről (MH Katonai Közlekedési Központ kiadványa (aktuális évben pontosított változat);</w:t>
      </w:r>
    </w:p>
    <w:p w:rsidR="00EA2476" w:rsidRPr="00AA2D0B" w:rsidRDefault="00EA2476" w:rsidP="00977D24">
      <w:pPr>
        <w:pStyle w:val="Listaszerbekezds"/>
        <w:numPr>
          <w:ilvl w:val="0"/>
          <w:numId w:val="346"/>
        </w:numPr>
        <w:jc w:val="both"/>
      </w:pPr>
      <w:r w:rsidRPr="00AA2D0B">
        <w:t>Oktató által kiadott oktatási segédletek, óravázlatok.</w:t>
      </w:r>
    </w:p>
    <w:p w:rsidR="00EA2476" w:rsidRPr="00AA2D0B" w:rsidRDefault="00EA2476" w:rsidP="00977D24">
      <w:pPr>
        <w:pStyle w:val="lfej"/>
        <w:numPr>
          <w:ilvl w:val="1"/>
          <w:numId w:val="31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EA2476" w:rsidRPr="00AA2D0B" w:rsidRDefault="00EA2476" w:rsidP="00977D24">
      <w:pPr>
        <w:pStyle w:val="Listaszerbekezds"/>
        <w:numPr>
          <w:ilvl w:val="0"/>
          <w:numId w:val="347"/>
        </w:numPr>
        <w:jc w:val="both"/>
      </w:pPr>
      <w:r w:rsidRPr="00AA2D0B">
        <w:t>Arató K.: Vasúti szállítás és infrastruktúra I. (Széchenyi István Egyetem Műszaki Tudományi Kar elektronikus jegyzete; Győr, 2009.);</w:t>
      </w:r>
    </w:p>
    <w:p w:rsidR="00EA2476" w:rsidRPr="00AA2D0B" w:rsidRDefault="00EA2476" w:rsidP="00977D24">
      <w:pPr>
        <w:pStyle w:val="Listaszerbekezds"/>
        <w:numPr>
          <w:ilvl w:val="0"/>
          <w:numId w:val="347"/>
        </w:numPr>
        <w:jc w:val="both"/>
      </w:pPr>
      <w:r w:rsidRPr="00AA2D0B">
        <w:t>Szabó L.: Vasúti szállítás és infrastruktúra II. (Universitas-Győr Nonprofit Kft. Győr, 2009.).</w:t>
      </w:r>
    </w:p>
    <w:p w:rsidR="00EA2476" w:rsidRPr="00AA2D0B" w:rsidRDefault="00EA2476" w:rsidP="00EA2476">
      <w:pPr>
        <w:pStyle w:val="lfej"/>
        <w:tabs>
          <w:tab w:val="clear" w:pos="9072"/>
        </w:tabs>
        <w:spacing w:before="120"/>
        <w:jc w:val="both"/>
        <w:rPr>
          <w:lang w:val="hu-HU"/>
        </w:rPr>
      </w:pPr>
    </w:p>
    <w:p w:rsidR="00EA2476" w:rsidRPr="00AA2D0B" w:rsidRDefault="00EA2476" w:rsidP="00EA2476">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EA2476" w:rsidRPr="00AA2D0B" w:rsidRDefault="00EA2476" w:rsidP="00EA2476">
      <w:pPr>
        <w:tabs>
          <w:tab w:val="right" w:pos="900"/>
        </w:tabs>
        <w:spacing w:before="120"/>
        <w:ind w:left="1985" w:hanging="1980"/>
        <w:jc w:val="both"/>
        <w:rPr>
          <w:bCs/>
          <w:lang w:eastAsia="x-none"/>
        </w:rPr>
      </w:pPr>
    </w:p>
    <w:p w:rsidR="00EA2476" w:rsidRPr="00AA2D0B" w:rsidRDefault="00EA2476" w:rsidP="00EA2476">
      <w:pPr>
        <w:tabs>
          <w:tab w:val="right" w:pos="900"/>
        </w:tabs>
        <w:rPr>
          <w:b/>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0033025A" w:rsidRPr="00AA2D0B">
        <w:rPr>
          <w:b/>
          <w:lang w:eastAsia="x-none"/>
        </w:rPr>
        <w:t xml:space="preserve">         </w:t>
      </w:r>
      <w:r w:rsidRPr="00AA2D0B">
        <w:rPr>
          <w:b/>
          <w:lang w:eastAsia="x-none"/>
        </w:rPr>
        <w:t>Dr. habil. Horváth Attila egyetemi docens, PhD</w:t>
      </w:r>
      <w:r w:rsidRPr="00AA2D0B">
        <w:rPr>
          <w:b/>
          <w:bCs/>
          <w:lang w:val="x-none" w:eastAsia="x-none"/>
        </w:rPr>
        <w:t>.</w:t>
      </w:r>
    </w:p>
    <w:p w:rsidR="00EA2476" w:rsidRPr="00AA2D0B" w:rsidRDefault="00EA2476" w:rsidP="0033025A">
      <w:pPr>
        <w:spacing w:after="120"/>
        <w:ind w:left="4963" w:firstLine="709"/>
        <w:rPr>
          <w:bCs/>
        </w:rPr>
      </w:pPr>
      <w:r w:rsidRPr="00AA2D0B">
        <w:rPr>
          <w:bCs/>
        </w:rPr>
        <w:t>tantárgyfelelős</w:t>
      </w:r>
    </w:p>
    <w:p w:rsidR="004B0ACC" w:rsidRPr="00AA2D0B" w:rsidRDefault="00B920AB" w:rsidP="00EA2476">
      <w:pPr>
        <w:spacing w:after="120"/>
        <w:rPr>
          <w:bCs/>
          <w:sz w:val="8"/>
        </w:rPr>
      </w:pPr>
      <w:r w:rsidRPr="00AA2D0B">
        <w:rPr>
          <w:bCs/>
          <w:color w:val="FF0000"/>
        </w:rPr>
        <w:br w:type="page"/>
      </w:r>
    </w:p>
    <w:tbl>
      <w:tblPr>
        <w:tblW w:w="9315" w:type="dxa"/>
        <w:tblInd w:w="113" w:type="dxa"/>
        <w:tblLook w:val="01E0" w:firstRow="1" w:lastRow="1" w:firstColumn="1" w:lastColumn="1" w:noHBand="0" w:noVBand="0"/>
      </w:tblPr>
      <w:tblGrid>
        <w:gridCol w:w="5098"/>
        <w:gridCol w:w="1620"/>
        <w:gridCol w:w="2597"/>
      </w:tblGrid>
      <w:tr w:rsidR="00FB63D7" w:rsidRPr="00AA2D0B" w:rsidTr="00D83EB7">
        <w:tc>
          <w:tcPr>
            <w:tcW w:w="5098" w:type="dxa"/>
            <w:tcBorders>
              <w:bottom w:val="single" w:sz="4" w:space="0" w:color="auto"/>
            </w:tcBorders>
          </w:tcPr>
          <w:p w:rsidR="00FB63D7" w:rsidRPr="00AA2D0B" w:rsidRDefault="00FB63D7" w:rsidP="00D83EB7">
            <w:pPr>
              <w:pStyle w:val="Szvegtrzs"/>
              <w:jc w:val="center"/>
              <w:rPr>
                <w:b/>
                <w:smallCaps/>
                <w:sz w:val="28"/>
              </w:rPr>
            </w:pPr>
            <w:r w:rsidRPr="00AA2D0B">
              <w:rPr>
                <w:b/>
                <w:smallCaps/>
                <w:sz w:val="28"/>
              </w:rPr>
              <w:lastRenderedPageBreak/>
              <w:t>Nemzeti Közszolgálati Egyetem</w:t>
            </w:r>
          </w:p>
        </w:tc>
        <w:tc>
          <w:tcPr>
            <w:tcW w:w="1620" w:type="dxa"/>
          </w:tcPr>
          <w:p w:rsidR="00FB63D7" w:rsidRPr="00AA2D0B" w:rsidRDefault="00FB63D7" w:rsidP="00D83EB7">
            <w:pPr>
              <w:pStyle w:val="Szvegtrzs"/>
            </w:pPr>
          </w:p>
        </w:tc>
        <w:tc>
          <w:tcPr>
            <w:tcW w:w="2597" w:type="dxa"/>
          </w:tcPr>
          <w:p w:rsidR="00FB63D7" w:rsidRPr="00AA2D0B" w:rsidRDefault="00FB63D7" w:rsidP="00D83EB7">
            <w:pPr>
              <w:pStyle w:val="Szvegtrzs"/>
              <w:jc w:val="right"/>
            </w:pPr>
          </w:p>
        </w:tc>
      </w:tr>
      <w:tr w:rsidR="00FB63D7" w:rsidRPr="00AA2D0B" w:rsidTr="00D83EB7">
        <w:tc>
          <w:tcPr>
            <w:tcW w:w="5098" w:type="dxa"/>
            <w:tcBorders>
              <w:top w:val="single" w:sz="4" w:space="0" w:color="auto"/>
            </w:tcBorders>
          </w:tcPr>
          <w:p w:rsidR="00FB63D7" w:rsidRPr="00AA2D0B" w:rsidRDefault="00FB63D7" w:rsidP="00D83EB7">
            <w:pPr>
              <w:pStyle w:val="Szvegtrzs"/>
              <w:jc w:val="center"/>
              <w:rPr>
                <w:b/>
              </w:rPr>
            </w:pPr>
            <w:r w:rsidRPr="00AA2D0B">
              <w:rPr>
                <w:b/>
              </w:rPr>
              <w:t>Hadtudományi és Honvédtisztképző Kar</w:t>
            </w:r>
          </w:p>
        </w:tc>
        <w:tc>
          <w:tcPr>
            <w:tcW w:w="1620" w:type="dxa"/>
          </w:tcPr>
          <w:p w:rsidR="00FB63D7" w:rsidRPr="00AA2D0B" w:rsidRDefault="00FB63D7" w:rsidP="00D83EB7">
            <w:pPr>
              <w:pStyle w:val="Szvegtrzs"/>
            </w:pPr>
          </w:p>
        </w:tc>
        <w:tc>
          <w:tcPr>
            <w:tcW w:w="2597" w:type="dxa"/>
          </w:tcPr>
          <w:p w:rsidR="00FB63D7" w:rsidRPr="00AA2D0B" w:rsidRDefault="00FB63D7" w:rsidP="00D83EB7">
            <w:pPr>
              <w:pStyle w:val="Szvegtrzs"/>
            </w:pPr>
          </w:p>
        </w:tc>
      </w:tr>
    </w:tbl>
    <w:p w:rsidR="00FB63D7" w:rsidRPr="00AA2D0B" w:rsidRDefault="00FB63D7" w:rsidP="00FB63D7">
      <w:pPr>
        <w:jc w:val="center"/>
        <w:rPr>
          <w:b/>
          <w:bCs/>
        </w:rPr>
      </w:pPr>
    </w:p>
    <w:p w:rsidR="006A38C9" w:rsidRPr="00AA2D0B" w:rsidRDefault="006A38C9" w:rsidP="006A38C9">
      <w:pPr>
        <w:spacing w:after="120"/>
        <w:jc w:val="center"/>
        <w:rPr>
          <w:b/>
          <w:bCs/>
          <w:sz w:val="28"/>
          <w:szCs w:val="28"/>
        </w:rPr>
      </w:pPr>
      <w:r w:rsidRPr="00AA2D0B">
        <w:rPr>
          <w:b/>
          <w:bCs/>
          <w:sz w:val="28"/>
          <w:szCs w:val="28"/>
        </w:rPr>
        <w:t>TANTÁRGYI PROGRAM</w:t>
      </w:r>
    </w:p>
    <w:p w:rsidR="00FB63D7" w:rsidRPr="00AA2D0B" w:rsidRDefault="00FB63D7" w:rsidP="00977D24">
      <w:pPr>
        <w:pStyle w:val="lfej"/>
        <w:numPr>
          <w:ilvl w:val="0"/>
          <w:numId w:val="26"/>
        </w:numPr>
        <w:tabs>
          <w:tab w:val="clear" w:pos="4536"/>
          <w:tab w:val="clear" w:pos="9072"/>
          <w:tab w:val="right" w:pos="900"/>
        </w:tabs>
        <w:spacing w:before="120"/>
        <w:jc w:val="both"/>
        <w:rPr>
          <w:b/>
          <w:bCs/>
        </w:rPr>
      </w:pPr>
      <w:r w:rsidRPr="00AA2D0B">
        <w:rPr>
          <w:b/>
          <w:bCs/>
        </w:rPr>
        <w:t xml:space="preserve">A tantárgy kódja: </w:t>
      </w:r>
      <w:r w:rsidRPr="00AA2D0B">
        <w:rPr>
          <w:bCs/>
        </w:rPr>
        <w:t>HLKOB11</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Közlekedési folyamatok szabályozási rendszere II.</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A tantárgy megnevezése (angolul):</w:t>
      </w:r>
      <w:r w:rsidRPr="00AA2D0B">
        <w:rPr>
          <w:bCs/>
        </w:rPr>
        <w:t xml:space="preserve"> Regulatory Regime of Transport Processes II.</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 xml:space="preserve">Kreditérték: </w:t>
      </w:r>
      <w:r w:rsidR="00BC1F15" w:rsidRPr="00AA2D0B">
        <w:rPr>
          <w:bCs/>
          <w:lang w:val="hu-HU"/>
        </w:rPr>
        <w:t>3</w:t>
      </w:r>
      <w:r w:rsidRPr="00AA2D0B">
        <w:rPr>
          <w:bCs/>
        </w:rPr>
        <w:t xml:space="preserve"> </w:t>
      </w:r>
      <w:r w:rsidRPr="00AA2D0B">
        <w:rPr>
          <w:bCs/>
          <w:lang w:val="hu-HU"/>
        </w:rPr>
        <w:t>kredit</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 xml:space="preserve">A szak (ok) megnevezése (ahol oktatják): </w:t>
      </w:r>
      <w:r w:rsidRPr="00AA2D0B">
        <w:rPr>
          <w:bCs/>
          <w:lang w:val="hu-HU"/>
        </w:rPr>
        <w:t>Katonai logisztika alapképzési szak, Katonai közlekedési specializáció</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 xml:space="preserve">: </w:t>
      </w:r>
      <w:r w:rsidRPr="00AA2D0B">
        <w:rPr>
          <w:b/>
          <w:bCs/>
          <w:lang w:val="hu-HU"/>
        </w:rPr>
        <w:t xml:space="preserve">NKE </w:t>
      </w:r>
      <w:r w:rsidRPr="00AA2D0B">
        <w:rPr>
          <w:bCs/>
        </w:rPr>
        <w:t>HHK Katonai Logisztikai Intézet</w:t>
      </w:r>
      <w:r w:rsidRPr="00AA2D0B">
        <w:rPr>
          <w:bCs/>
          <w:lang w:val="hu-HU"/>
        </w:rPr>
        <w:t>,</w:t>
      </w:r>
      <w:r w:rsidRPr="00AA2D0B">
        <w:rPr>
          <w:bCs/>
        </w:rPr>
        <w:t xml:space="preserve"> Hadtáp és Katonai Közlekedés Tanszék</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FB63D7" w:rsidRPr="00AA2D0B" w:rsidRDefault="00FB63D7" w:rsidP="00977D24">
      <w:pPr>
        <w:pStyle w:val="lfej"/>
        <w:numPr>
          <w:ilvl w:val="0"/>
          <w:numId w:val="26"/>
        </w:numPr>
        <w:tabs>
          <w:tab w:val="right" w:pos="900"/>
        </w:tabs>
        <w:spacing w:before="120"/>
        <w:jc w:val="both"/>
        <w:rPr>
          <w:bCs/>
          <w:lang w:val="hu-HU"/>
        </w:rPr>
      </w:pPr>
      <w:r w:rsidRPr="00AA2D0B">
        <w:rPr>
          <w:b/>
          <w:bCs/>
          <w:lang w:val="hu-HU"/>
        </w:rPr>
        <w:t>A tanórák száma (előadás+gyakorlat)</w:t>
      </w:r>
    </w:p>
    <w:p w:rsidR="00FB63D7" w:rsidRPr="00AA2D0B" w:rsidRDefault="00FB63D7" w:rsidP="00977D24">
      <w:pPr>
        <w:pStyle w:val="lfej"/>
        <w:numPr>
          <w:ilvl w:val="1"/>
          <w:numId w:val="26"/>
        </w:numPr>
        <w:tabs>
          <w:tab w:val="clear" w:pos="4536"/>
          <w:tab w:val="clear" w:pos="9072"/>
        </w:tabs>
        <w:spacing w:before="120"/>
        <w:jc w:val="both"/>
        <w:rPr>
          <w:bCs/>
          <w:lang w:val="hu-HU"/>
        </w:rPr>
      </w:pPr>
      <w:r w:rsidRPr="00AA2D0B">
        <w:rPr>
          <w:bCs/>
          <w:lang w:val="hu-HU"/>
        </w:rPr>
        <w:t xml:space="preserve">összes óraszám: </w:t>
      </w:r>
    </w:p>
    <w:p w:rsidR="00FB63D7" w:rsidRPr="00AA2D0B" w:rsidRDefault="00FB63D7" w:rsidP="00977D24">
      <w:pPr>
        <w:pStyle w:val="lfej"/>
        <w:numPr>
          <w:ilvl w:val="2"/>
          <w:numId w:val="26"/>
        </w:numPr>
        <w:tabs>
          <w:tab w:val="clear" w:pos="4536"/>
          <w:tab w:val="clear" w:pos="9072"/>
          <w:tab w:val="right" w:pos="900"/>
        </w:tabs>
        <w:spacing w:before="120"/>
        <w:jc w:val="both"/>
        <w:rPr>
          <w:bCs/>
          <w:lang w:val="hu-HU"/>
        </w:rPr>
      </w:pPr>
      <w:r w:rsidRPr="00AA2D0B">
        <w:rPr>
          <w:bCs/>
          <w:lang w:val="hu-HU"/>
        </w:rPr>
        <w:t>Nappali munkarend: 4</w:t>
      </w:r>
      <w:r w:rsidRPr="00AA2D0B">
        <w:rPr>
          <w:bCs/>
        </w:rPr>
        <w:t xml:space="preserve">5 </w:t>
      </w:r>
      <w:r w:rsidRPr="00AA2D0B">
        <w:rPr>
          <w:bCs/>
          <w:lang w:val="hu-HU"/>
        </w:rPr>
        <w:t>(</w:t>
      </w:r>
      <w:r w:rsidR="00BC1F15" w:rsidRPr="00AA2D0B">
        <w:rPr>
          <w:bCs/>
          <w:lang w:val="hu-HU"/>
        </w:rPr>
        <w:t>35</w:t>
      </w:r>
      <w:r w:rsidRPr="00AA2D0B">
        <w:rPr>
          <w:bCs/>
          <w:lang w:val="hu-HU"/>
        </w:rPr>
        <w:t>+1</w:t>
      </w:r>
      <w:r w:rsidR="00BC1F15" w:rsidRPr="00AA2D0B">
        <w:rPr>
          <w:bCs/>
          <w:lang w:val="hu-HU"/>
        </w:rPr>
        <w:t>0</w:t>
      </w:r>
      <w:r w:rsidRPr="00AA2D0B">
        <w:rPr>
          <w:bCs/>
          <w:lang w:val="hu-HU"/>
        </w:rPr>
        <w:t>)</w:t>
      </w:r>
    </w:p>
    <w:p w:rsidR="00FB63D7" w:rsidRPr="00AA2D0B" w:rsidRDefault="00FB63D7" w:rsidP="00977D24">
      <w:pPr>
        <w:pStyle w:val="lfej"/>
        <w:numPr>
          <w:ilvl w:val="2"/>
          <w:numId w:val="26"/>
        </w:numPr>
        <w:tabs>
          <w:tab w:val="clear" w:pos="4536"/>
          <w:tab w:val="clear" w:pos="9072"/>
          <w:tab w:val="right" w:pos="900"/>
        </w:tabs>
        <w:spacing w:before="120"/>
        <w:jc w:val="both"/>
        <w:rPr>
          <w:bCs/>
          <w:lang w:val="hu-HU"/>
        </w:rPr>
      </w:pPr>
      <w:r w:rsidRPr="00AA2D0B">
        <w:rPr>
          <w:bCs/>
          <w:lang w:val="hu-HU"/>
        </w:rPr>
        <w:t>Levelező munkarend: -</w:t>
      </w:r>
    </w:p>
    <w:p w:rsidR="00FB63D7" w:rsidRPr="00AA2D0B" w:rsidRDefault="00FB63D7" w:rsidP="00977D24">
      <w:pPr>
        <w:pStyle w:val="lfej"/>
        <w:numPr>
          <w:ilvl w:val="1"/>
          <w:numId w:val="26"/>
        </w:numPr>
        <w:tabs>
          <w:tab w:val="clear" w:pos="4536"/>
          <w:tab w:val="clear" w:pos="9072"/>
          <w:tab w:val="right" w:pos="900"/>
        </w:tabs>
        <w:spacing w:before="120"/>
        <w:jc w:val="both"/>
        <w:rPr>
          <w:bCs/>
          <w:lang w:val="hu-HU"/>
        </w:rPr>
      </w:pPr>
      <w:r w:rsidRPr="00AA2D0B">
        <w:rPr>
          <w:bCs/>
          <w:lang w:val="hu-HU"/>
        </w:rPr>
        <w:t>heti óraszám nappali munkarend: 3</w:t>
      </w:r>
    </w:p>
    <w:p w:rsidR="00FB63D7" w:rsidRPr="00AA2D0B" w:rsidRDefault="00FB63D7" w:rsidP="00977D24">
      <w:pPr>
        <w:pStyle w:val="lfej"/>
        <w:numPr>
          <w:ilvl w:val="0"/>
          <w:numId w:val="26"/>
        </w:numPr>
        <w:tabs>
          <w:tab w:val="right" w:pos="900"/>
        </w:tabs>
        <w:spacing w:before="120"/>
        <w:jc w:val="both"/>
        <w:rPr>
          <w:b/>
          <w:bCs/>
          <w:lang w:val="hu-HU"/>
        </w:rPr>
      </w:pPr>
      <w:r w:rsidRPr="00AA2D0B">
        <w:rPr>
          <w:b/>
          <w:bCs/>
          <w:lang w:val="hu-HU"/>
        </w:rPr>
        <w:t>A tantárgy szakmai tartalma (magyarul):</w:t>
      </w:r>
      <w:r w:rsidRPr="00AA2D0B">
        <w:t xml:space="preserve"> Árelméleti alapok. Díjszabás fogalma, feladata, vele szemben támasztott követelmények. Áru- és személydíjszabási rendszerek. A közlekedési díjképzés </w:t>
      </w:r>
      <w:r w:rsidRPr="00AA2D0B">
        <w:rPr>
          <w:lang w:val="hu-HU"/>
        </w:rPr>
        <w:t>folyamata</w:t>
      </w:r>
      <w:r w:rsidRPr="00AA2D0B">
        <w:t xml:space="preserve">, sajátosságai. Díjszabási segédeszközök. Tarifapolitika. Díjszabási kooperáció. A katonai szállítások </w:t>
      </w:r>
      <w:r w:rsidRPr="00AA2D0B">
        <w:rPr>
          <w:lang w:val="hu-HU"/>
        </w:rPr>
        <w:t xml:space="preserve">díjképzésének </w:t>
      </w:r>
      <w:r w:rsidRPr="00AA2D0B">
        <w:t>sajátosságai.</w:t>
      </w:r>
    </w:p>
    <w:p w:rsidR="00FB63D7" w:rsidRPr="00AA2D0B" w:rsidRDefault="00FB63D7" w:rsidP="00977D24">
      <w:pPr>
        <w:pStyle w:val="lfej"/>
        <w:numPr>
          <w:ilvl w:val="0"/>
          <w:numId w:val="26"/>
        </w:numPr>
        <w:tabs>
          <w:tab w:val="right" w:pos="900"/>
        </w:tabs>
        <w:spacing w:before="120"/>
        <w:jc w:val="both"/>
        <w:rPr>
          <w:b/>
          <w:bCs/>
          <w:lang w:val="hu-HU"/>
        </w:rPr>
      </w:pPr>
      <w:r w:rsidRPr="00AA2D0B">
        <w:rPr>
          <w:b/>
          <w:bCs/>
          <w:lang w:val="hu-HU"/>
        </w:rPr>
        <w:t>A tantárgy szakmai tartalma (angolul):</w:t>
      </w:r>
    </w:p>
    <w:p w:rsidR="00FB63D7" w:rsidRPr="00AA2D0B" w:rsidRDefault="00FB63D7" w:rsidP="00FB63D7">
      <w:pPr>
        <w:pStyle w:val="lfej"/>
        <w:tabs>
          <w:tab w:val="right" w:pos="900"/>
        </w:tabs>
        <w:spacing w:before="120"/>
        <w:ind w:left="360"/>
        <w:jc w:val="both"/>
        <w:rPr>
          <w:bCs/>
          <w:lang w:val="hu-HU"/>
        </w:rPr>
      </w:pPr>
      <w:r w:rsidRPr="00AA2D0B">
        <w:rPr>
          <w:bCs/>
          <w:lang w:val="hu-HU"/>
        </w:rPr>
        <w:t>Basics of cost theoretics. The concept, task and requirements of setting tariffs. Systems of setting individual and merchandise based tariffs. The process and features of trasportation pricing. Tools of pricing, tariff policy, cooperation in setting tariffs. The characteristics of military trasportation pricing.</w:t>
      </w:r>
    </w:p>
    <w:p w:rsidR="00FB63D7" w:rsidRPr="00AA2D0B" w:rsidRDefault="00FB63D7" w:rsidP="00977D24">
      <w:pPr>
        <w:pStyle w:val="lfej"/>
        <w:numPr>
          <w:ilvl w:val="0"/>
          <w:numId w:val="26"/>
        </w:numPr>
        <w:tabs>
          <w:tab w:val="right" w:pos="900"/>
        </w:tabs>
        <w:spacing w:before="120"/>
        <w:jc w:val="both"/>
        <w:rPr>
          <w:b/>
        </w:rPr>
      </w:pPr>
      <w:r w:rsidRPr="00AA2D0B">
        <w:rPr>
          <w:b/>
          <w:bCs/>
          <w:lang w:val="hu-HU"/>
        </w:rPr>
        <w:t>Elérendő</w:t>
      </w:r>
      <w:r w:rsidRPr="00AA2D0B">
        <w:rPr>
          <w:b/>
        </w:rPr>
        <w:t xml:space="preserve"> kompetenciák (magyarul):</w:t>
      </w:r>
      <w:r w:rsidRPr="00AA2D0B">
        <w:rPr>
          <w:b/>
          <w:lang w:val="hu-HU"/>
        </w:rPr>
        <w:t xml:space="preserve"> </w:t>
      </w:r>
      <w:r w:rsidRPr="00AA2D0B">
        <w:t>A tantárgy alapvető célja, hogy a honvéd tisztjelöltek részére betekintést nyújtson a közlekedési díjképzés rendszerébe, illetve megismertesse a legfontosabb belföldi és nemzetközi személy- és árudíjszabásokat.</w:t>
      </w:r>
      <w:r w:rsidRPr="00AA2D0B">
        <w:rPr>
          <w:bCs/>
        </w:rPr>
        <w:t xml:space="preserve"> A megszerzett ismeretek birtokában legyenek képesek a közlekedési, szállítási folyamatok szakszerű előkészítésére, leendő szakbeosztásukban a szállítási feladatok szabályzókban előírt módon történő koordinálására.</w:t>
      </w:r>
    </w:p>
    <w:p w:rsidR="00FB63D7" w:rsidRPr="00AA2D0B" w:rsidRDefault="00FB63D7" w:rsidP="00977D24">
      <w:pPr>
        <w:pStyle w:val="Listaszerbekezds"/>
        <w:numPr>
          <w:ilvl w:val="0"/>
          <w:numId w:val="26"/>
        </w:numPr>
        <w:spacing w:before="120"/>
        <w:contextualSpacing w:val="0"/>
        <w:jc w:val="both"/>
      </w:pPr>
      <w:r w:rsidRPr="00AA2D0B">
        <w:rPr>
          <w:b/>
        </w:rPr>
        <w:t xml:space="preserve">Elérendő kompetenciák (angolul): </w:t>
      </w:r>
      <w:r w:rsidRPr="00AA2D0B">
        <w:t>The fundamental goal of the subject is to allow the cadets get an insight into the system of transportation pricing, and the most significant home and foreign tariff settings. Acquiring this knowledge, cadets should be able to prepare the transportation processes professionally, and to co-ordinate the transportation tasks of their assignment according to the relevant regulations.</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 xml:space="preserve">Előtanulmányi kötelezettségek: </w:t>
      </w:r>
      <w:r w:rsidRPr="00AA2D0B">
        <w:t>Közlekedési folyamatok szabályozási rendszere I.</w:t>
      </w:r>
      <w:r w:rsidR="0086291D" w:rsidRPr="00AA2D0B">
        <w:rPr>
          <w:lang w:val="hu-HU"/>
        </w:rPr>
        <w:t xml:space="preserve"> HLKOB10</w:t>
      </w:r>
    </w:p>
    <w:p w:rsidR="00FB63D7" w:rsidRPr="00AA2D0B" w:rsidRDefault="006A38C9" w:rsidP="00977D24">
      <w:pPr>
        <w:pStyle w:val="lfej"/>
        <w:numPr>
          <w:ilvl w:val="0"/>
          <w:numId w:val="26"/>
        </w:numPr>
        <w:tabs>
          <w:tab w:val="clear" w:pos="4536"/>
          <w:tab w:val="clear" w:pos="9072"/>
          <w:tab w:val="right" w:pos="900"/>
        </w:tabs>
        <w:spacing w:before="60"/>
        <w:jc w:val="both"/>
        <w:rPr>
          <w:bCs/>
        </w:rPr>
      </w:pPr>
      <w:r w:rsidRPr="00AA2D0B">
        <w:rPr>
          <w:b/>
          <w:bCs/>
        </w:rPr>
        <w:br w:type="page"/>
      </w:r>
      <w:r w:rsidR="00FB63D7" w:rsidRPr="00AA2D0B">
        <w:rPr>
          <w:b/>
          <w:bCs/>
        </w:rPr>
        <w:lastRenderedPageBreak/>
        <w:t xml:space="preserve">A tantárgy </w:t>
      </w:r>
      <w:r w:rsidR="00FB63D7" w:rsidRPr="00AA2D0B">
        <w:rPr>
          <w:b/>
          <w:bCs/>
          <w:lang w:val="hu-HU"/>
        </w:rPr>
        <w:t>tematikája</w:t>
      </w:r>
      <w:r w:rsidR="00FB63D7" w:rsidRPr="00AA2D0B">
        <w:rPr>
          <w:b/>
          <w:bCs/>
        </w:rPr>
        <w:t xml:space="preserve">: </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Árelméleti alapok.</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 xml:space="preserve">Díjszabás fogalma, feladata, vele szemben támasztott követelmények. </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Áru- és személydíjszabási rendszerek.</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A közlekedési díjképzés alapjai: Költségtérítési sor. Közlekedési díjképzés sajátosságai.</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Díjszabási segédeszközök.</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rPr>
          <w:lang w:val="hu-HU"/>
        </w:rPr>
        <w:t>Témazáró dolgozat a kijelölt tárgykörök anyagából.</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 xml:space="preserve">Tarifapolitika, az ár, mint versenytényező a fuvarozásban. </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Díjszabási kooperáció.</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t>A katonai szállítási feladatok végrehajtása során alkalmazott sajátos díjszabási elvek, eljárások.</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rPr>
          <w:bCs/>
        </w:rPr>
        <w:t>Az aktuális jogszabályok közlekedési-szállítási folyamatok tervezése, szervezése során történő alkalmazási képességének kialakítása.</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rPr>
          <w:bCs/>
          <w:lang w:val="hu-HU"/>
        </w:rPr>
        <w:t xml:space="preserve">Témazáró </w:t>
      </w:r>
      <w:r w:rsidRPr="00AA2D0B">
        <w:rPr>
          <w:lang w:val="hu-HU"/>
        </w:rPr>
        <w:t>dolgozat a kijelölt tárgykörök anyagából.</w:t>
      </w:r>
    </w:p>
    <w:p w:rsidR="00FB63D7" w:rsidRPr="00AA2D0B" w:rsidRDefault="00FB63D7" w:rsidP="00977D24">
      <w:pPr>
        <w:pStyle w:val="lfej"/>
        <w:numPr>
          <w:ilvl w:val="1"/>
          <w:numId w:val="26"/>
        </w:numPr>
        <w:tabs>
          <w:tab w:val="clear" w:pos="4536"/>
          <w:tab w:val="clear" w:pos="9072"/>
          <w:tab w:val="right" w:pos="900"/>
        </w:tabs>
        <w:spacing w:before="60"/>
        <w:ind w:left="788" w:hanging="431"/>
        <w:jc w:val="both"/>
        <w:rPr>
          <w:bCs/>
        </w:rPr>
      </w:pPr>
      <w:r w:rsidRPr="00AA2D0B">
        <w:rPr>
          <w:lang w:val="hu-HU"/>
        </w:rPr>
        <w:t>Szeminárium a tantárgy anyagából.</w:t>
      </w:r>
    </w:p>
    <w:p w:rsidR="00FB63D7" w:rsidRPr="00AA2D0B" w:rsidRDefault="00FB63D7" w:rsidP="00977D24">
      <w:pPr>
        <w:pStyle w:val="lfej"/>
        <w:numPr>
          <w:ilvl w:val="0"/>
          <w:numId w:val="26"/>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r>
      <w:r w:rsidRPr="00AA2D0B">
        <w:rPr>
          <w:bCs/>
          <w:lang w:val="hu-HU"/>
        </w:rPr>
        <w:t>6</w:t>
      </w:r>
      <w:r w:rsidRPr="00AA2D0B">
        <w:rPr>
          <w:bCs/>
        </w:rPr>
        <w:t>. félév</w:t>
      </w:r>
    </w:p>
    <w:p w:rsidR="00FB63D7" w:rsidRPr="00AA2D0B" w:rsidRDefault="00FB63D7" w:rsidP="00977D24">
      <w:pPr>
        <w:pStyle w:val="lfej"/>
        <w:numPr>
          <w:ilvl w:val="0"/>
          <w:numId w:val="26"/>
        </w:numPr>
        <w:tabs>
          <w:tab w:val="right" w:pos="900"/>
        </w:tabs>
        <w:spacing w:before="120" w:after="120"/>
        <w:ind w:left="357" w:hanging="357"/>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FB63D7" w:rsidRPr="00AA2D0B" w:rsidRDefault="00FB63D7" w:rsidP="00977D24">
      <w:pPr>
        <w:pStyle w:val="lfej"/>
        <w:numPr>
          <w:ilvl w:val="0"/>
          <w:numId w:val="26"/>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FB63D7" w:rsidRPr="00AA2D0B" w:rsidRDefault="00FB63D7" w:rsidP="00977D24">
      <w:pPr>
        <w:pStyle w:val="Listaszerbekezds"/>
        <w:numPr>
          <w:ilvl w:val="0"/>
          <w:numId w:val="26"/>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FB63D7" w:rsidRPr="00AA2D0B" w:rsidRDefault="00FB63D7" w:rsidP="00FB63D7">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FB63D7" w:rsidRPr="00AA2D0B" w:rsidRDefault="00FB63D7" w:rsidP="00FB63D7">
      <w:pPr>
        <w:pStyle w:val="lfej"/>
        <w:tabs>
          <w:tab w:val="clear" w:pos="4536"/>
          <w:tab w:val="clear" w:pos="9072"/>
          <w:tab w:val="right" w:pos="900"/>
        </w:tabs>
        <w:spacing w:after="120"/>
        <w:ind w:left="357"/>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FB63D7" w:rsidRPr="00AA2D0B" w:rsidRDefault="00FB63D7" w:rsidP="00977D24">
      <w:pPr>
        <w:pStyle w:val="lfej"/>
        <w:numPr>
          <w:ilvl w:val="0"/>
          <w:numId w:val="26"/>
        </w:numPr>
        <w:tabs>
          <w:tab w:val="clear" w:pos="4536"/>
          <w:tab w:val="clear" w:pos="9072"/>
          <w:tab w:val="right" w:pos="900"/>
        </w:tabs>
        <w:ind w:left="357" w:hanging="357"/>
        <w:jc w:val="both"/>
        <w:rPr>
          <w:bCs/>
        </w:rPr>
      </w:pPr>
      <w:r w:rsidRPr="00AA2D0B">
        <w:rPr>
          <w:b/>
          <w:bCs/>
        </w:rPr>
        <w:t xml:space="preserve">Irodalomjegyzék: </w:t>
      </w:r>
    </w:p>
    <w:p w:rsidR="00FB63D7" w:rsidRPr="00AA2D0B" w:rsidRDefault="00FB63D7" w:rsidP="00977D24">
      <w:pPr>
        <w:pStyle w:val="lfej"/>
        <w:numPr>
          <w:ilvl w:val="1"/>
          <w:numId w:val="26"/>
        </w:numPr>
        <w:tabs>
          <w:tab w:val="right" w:pos="900"/>
        </w:tabs>
        <w:spacing w:before="120" w:after="120"/>
        <w:ind w:left="788" w:hanging="431"/>
        <w:jc w:val="both"/>
        <w:rPr>
          <w:b/>
          <w:bCs/>
        </w:rPr>
      </w:pPr>
      <w:r w:rsidRPr="00AA2D0B">
        <w:rPr>
          <w:b/>
          <w:bCs/>
        </w:rPr>
        <w:t xml:space="preserve">Kötelező irodalom: </w:t>
      </w:r>
    </w:p>
    <w:p w:rsidR="00FB63D7" w:rsidRPr="00AA2D0B" w:rsidRDefault="00FB63D7" w:rsidP="00977D24">
      <w:pPr>
        <w:numPr>
          <w:ilvl w:val="0"/>
          <w:numId w:val="399"/>
        </w:numPr>
        <w:jc w:val="both"/>
      </w:pPr>
      <w:r w:rsidRPr="00AA2D0B">
        <w:t>Dr. Dankó L.: A nemzetközi kereskedelem technikája (Pro Marketing Miskolc Egyesület Miskolc, 2006. ISBN 9630607832 p.317.)</w:t>
      </w:r>
    </w:p>
    <w:p w:rsidR="00FB63D7" w:rsidRPr="00AA2D0B" w:rsidRDefault="00FB63D7" w:rsidP="00977D24">
      <w:pPr>
        <w:numPr>
          <w:ilvl w:val="0"/>
          <w:numId w:val="399"/>
        </w:numPr>
        <w:jc w:val="both"/>
      </w:pPr>
      <w:r w:rsidRPr="00AA2D0B">
        <w:t>Dr. Szalay Gy.: A fuvarjog alapjai (SZIF Távoktatási jegyezet, Győr, 2004.)</w:t>
      </w:r>
    </w:p>
    <w:p w:rsidR="00FB63D7" w:rsidRPr="00AA2D0B" w:rsidRDefault="00FB63D7" w:rsidP="00977D24">
      <w:pPr>
        <w:numPr>
          <w:ilvl w:val="0"/>
          <w:numId w:val="399"/>
        </w:numPr>
        <w:ind w:left="1009" w:hanging="357"/>
        <w:jc w:val="both"/>
      </w:pPr>
      <w:r w:rsidRPr="00AA2D0B">
        <w:t>Nyakasné dr. Tátrai Judit: Szállítmányozás I-II. (Magyar Közlekedési Kiadó, Budapest, 2001.)</w:t>
      </w:r>
    </w:p>
    <w:p w:rsidR="00FB63D7" w:rsidRPr="00AA2D0B" w:rsidRDefault="00FB63D7" w:rsidP="00977D24">
      <w:pPr>
        <w:pStyle w:val="lfej"/>
        <w:numPr>
          <w:ilvl w:val="1"/>
          <w:numId w:val="26"/>
        </w:numPr>
        <w:tabs>
          <w:tab w:val="right" w:pos="900"/>
        </w:tabs>
        <w:spacing w:before="120"/>
        <w:ind w:left="788" w:hanging="431"/>
        <w:jc w:val="both"/>
        <w:rPr>
          <w:b/>
        </w:rPr>
      </w:pPr>
      <w:r w:rsidRPr="00AA2D0B">
        <w:rPr>
          <w:b/>
          <w:bCs/>
        </w:rPr>
        <w:t>Ajánlott irodalom</w:t>
      </w:r>
      <w:r w:rsidRPr="00AA2D0B">
        <w:rPr>
          <w:b/>
        </w:rPr>
        <w:t>:</w:t>
      </w:r>
    </w:p>
    <w:p w:rsidR="00FB63D7" w:rsidRPr="00AA2D0B" w:rsidRDefault="00FB63D7" w:rsidP="00977D24">
      <w:pPr>
        <w:numPr>
          <w:ilvl w:val="0"/>
          <w:numId w:val="400"/>
        </w:numPr>
        <w:jc w:val="both"/>
      </w:pPr>
      <w:r w:rsidRPr="00AA2D0B">
        <w:t>Majtényi-Kovács-Szalay: Tengeri fuvarjog (Tankönyvkiadó, Budapest, 1991.)</w:t>
      </w:r>
    </w:p>
    <w:p w:rsidR="00FB63D7" w:rsidRPr="00AA2D0B" w:rsidRDefault="00FB63D7" w:rsidP="00977D24">
      <w:pPr>
        <w:numPr>
          <w:ilvl w:val="0"/>
          <w:numId w:val="400"/>
        </w:numPr>
        <w:jc w:val="both"/>
      </w:pPr>
      <w:r w:rsidRPr="00AA2D0B">
        <w:t>Baráth F.: Jogi Ismeretek – Fuvarozásjog (Műszaki könyvkiadó, Budapest, 2010. p. 112,  ISBN: 978-963-16-6067-8)</w:t>
      </w:r>
    </w:p>
    <w:p w:rsidR="00FB63D7" w:rsidRPr="00AA2D0B" w:rsidRDefault="00FB63D7" w:rsidP="00977D24">
      <w:pPr>
        <w:numPr>
          <w:ilvl w:val="0"/>
          <w:numId w:val="400"/>
        </w:numPr>
        <w:ind w:left="1009" w:hanging="357"/>
        <w:jc w:val="both"/>
      </w:pPr>
      <w:r w:rsidRPr="00AA2D0B">
        <w:t>Közlekedési jogszabályok gyűjteménye (DVD jogtár alapján kiadott gyűjtemény)</w:t>
      </w:r>
    </w:p>
    <w:p w:rsidR="00FB63D7" w:rsidRPr="00AA2D0B" w:rsidRDefault="00FB63D7" w:rsidP="00FB63D7">
      <w:pPr>
        <w:pStyle w:val="lfej"/>
        <w:tabs>
          <w:tab w:val="clear" w:pos="4536"/>
          <w:tab w:val="clear" w:pos="9072"/>
          <w:tab w:val="right" w:pos="900"/>
        </w:tabs>
        <w:jc w:val="both"/>
        <w:rPr>
          <w:bCs/>
        </w:rPr>
      </w:pPr>
    </w:p>
    <w:p w:rsidR="00FB63D7" w:rsidRPr="00AA2D0B" w:rsidRDefault="00FB63D7" w:rsidP="00FB63D7">
      <w:pPr>
        <w:pStyle w:val="lfej"/>
        <w:tabs>
          <w:tab w:val="clear" w:pos="4536"/>
          <w:tab w:val="clear" w:pos="9072"/>
          <w:tab w:val="right" w:pos="900"/>
        </w:tabs>
        <w:spacing w:before="120"/>
        <w:jc w:val="both"/>
        <w:rPr>
          <w:bCs/>
          <w:lang w:val="hu-HU"/>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611D37" w:rsidRPr="00AA2D0B" w:rsidRDefault="00611D37" w:rsidP="00FB63D7">
      <w:pPr>
        <w:pStyle w:val="lfej"/>
        <w:tabs>
          <w:tab w:val="clear" w:pos="4536"/>
          <w:tab w:val="clear" w:pos="9072"/>
          <w:tab w:val="right" w:pos="900"/>
        </w:tabs>
        <w:spacing w:before="120"/>
        <w:jc w:val="both"/>
        <w:rPr>
          <w:bCs/>
          <w:lang w:val="hu-HU"/>
        </w:rPr>
      </w:pPr>
    </w:p>
    <w:p w:rsidR="00FB63D7" w:rsidRPr="00AA2D0B" w:rsidRDefault="00FB63D7" w:rsidP="00FB63D7">
      <w:pPr>
        <w:pStyle w:val="lfej"/>
        <w:tabs>
          <w:tab w:val="clear" w:pos="4536"/>
          <w:tab w:val="clear" w:pos="9072"/>
          <w:tab w:val="right" w:pos="900"/>
        </w:tabs>
        <w:jc w:val="both"/>
        <w:rPr>
          <w:b/>
          <w:bCs/>
          <w:lang w:val="hu-HU"/>
        </w:rPr>
      </w:pPr>
      <w:r w:rsidRPr="00AA2D0B">
        <w:rPr>
          <w:bCs/>
        </w:rPr>
        <w:tab/>
      </w:r>
      <w:r w:rsidRPr="00AA2D0B">
        <w:rPr>
          <w:bCs/>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
          <w:bCs/>
          <w:lang w:val="hu-HU"/>
        </w:rPr>
        <w:t xml:space="preserve">Dr. </w:t>
      </w:r>
      <w:r w:rsidRPr="00AA2D0B">
        <w:rPr>
          <w:b/>
          <w:bCs/>
        </w:rPr>
        <w:t>Szászi Gábor</w:t>
      </w:r>
      <w:r w:rsidRPr="00AA2D0B">
        <w:rPr>
          <w:b/>
          <w:bCs/>
          <w:lang w:val="hu-HU"/>
        </w:rPr>
        <w:t xml:space="preserve"> egyetemi docens, PhD</w:t>
      </w:r>
    </w:p>
    <w:p w:rsidR="00FB63D7" w:rsidRPr="00AA2D0B" w:rsidRDefault="00FB63D7" w:rsidP="00611D37">
      <w:pPr>
        <w:ind w:left="5954"/>
        <w:rPr>
          <w:bCs/>
        </w:rPr>
      </w:pPr>
      <w:r w:rsidRPr="00AA2D0B">
        <w:rPr>
          <w:bCs/>
        </w:rPr>
        <w:t>tantárgyfelelős</w:t>
      </w:r>
    </w:p>
    <w:p w:rsidR="000E1EB9" w:rsidRPr="00AA2D0B" w:rsidRDefault="000E1EB9" w:rsidP="00F6453C">
      <w:pPr>
        <w:ind w:left="5954"/>
        <w:jc w:val="center"/>
        <w:rPr>
          <w:bCs/>
        </w:rPr>
      </w:pPr>
    </w:p>
    <w:p w:rsidR="00F6453C" w:rsidRPr="00AA2D0B" w:rsidRDefault="00F6453C">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863B0C" w:rsidRPr="00AA2D0B" w:rsidTr="009A3CF9">
        <w:tc>
          <w:tcPr>
            <w:tcW w:w="4855" w:type="dxa"/>
            <w:tcBorders>
              <w:top w:val="nil"/>
              <w:left w:val="nil"/>
              <w:bottom w:val="single" w:sz="4" w:space="0" w:color="auto"/>
              <w:right w:val="nil"/>
            </w:tcBorders>
            <w:hideMark/>
          </w:tcPr>
          <w:p w:rsidR="00863B0C" w:rsidRPr="00AA2D0B" w:rsidRDefault="00863B0C" w:rsidP="009A3CF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63B0C" w:rsidRPr="00AA2D0B" w:rsidRDefault="00863B0C" w:rsidP="009A3CF9">
            <w:pPr>
              <w:pStyle w:val="Szvegtrzs"/>
            </w:pPr>
          </w:p>
        </w:tc>
        <w:tc>
          <w:tcPr>
            <w:tcW w:w="2597" w:type="dxa"/>
          </w:tcPr>
          <w:p w:rsidR="00863B0C" w:rsidRPr="00AA2D0B" w:rsidRDefault="00863B0C" w:rsidP="009A3CF9">
            <w:pPr>
              <w:pStyle w:val="Szvegtrzs"/>
              <w:jc w:val="right"/>
            </w:pPr>
          </w:p>
        </w:tc>
      </w:tr>
      <w:tr w:rsidR="00863B0C" w:rsidRPr="00AA2D0B" w:rsidTr="009A3CF9">
        <w:tc>
          <w:tcPr>
            <w:tcW w:w="4855" w:type="dxa"/>
            <w:tcBorders>
              <w:top w:val="single" w:sz="4" w:space="0" w:color="auto"/>
              <w:left w:val="nil"/>
              <w:bottom w:val="nil"/>
              <w:right w:val="nil"/>
            </w:tcBorders>
            <w:hideMark/>
          </w:tcPr>
          <w:p w:rsidR="00863B0C" w:rsidRPr="00AA2D0B" w:rsidRDefault="00863B0C" w:rsidP="009A3CF9">
            <w:pPr>
              <w:pStyle w:val="Szvegtrzs"/>
              <w:jc w:val="center"/>
              <w:rPr>
                <w:b/>
              </w:rPr>
            </w:pPr>
            <w:r w:rsidRPr="00AA2D0B">
              <w:rPr>
                <w:b/>
              </w:rPr>
              <w:t>Hadtudományi és Honvédtisztképző Kar</w:t>
            </w:r>
          </w:p>
        </w:tc>
        <w:tc>
          <w:tcPr>
            <w:tcW w:w="1620" w:type="dxa"/>
          </w:tcPr>
          <w:p w:rsidR="00863B0C" w:rsidRPr="00AA2D0B" w:rsidRDefault="00863B0C" w:rsidP="009A3CF9">
            <w:pPr>
              <w:pStyle w:val="Szvegtrzs"/>
            </w:pPr>
          </w:p>
        </w:tc>
        <w:tc>
          <w:tcPr>
            <w:tcW w:w="2597" w:type="dxa"/>
          </w:tcPr>
          <w:p w:rsidR="00863B0C" w:rsidRPr="00AA2D0B" w:rsidRDefault="00863B0C" w:rsidP="009A3CF9">
            <w:pPr>
              <w:pStyle w:val="Szvegtrzs"/>
            </w:pPr>
          </w:p>
        </w:tc>
      </w:tr>
    </w:tbl>
    <w:p w:rsidR="00863B0C" w:rsidRPr="00AA2D0B" w:rsidRDefault="00863B0C" w:rsidP="00863B0C">
      <w:pPr>
        <w:pStyle w:val="lfej"/>
        <w:tabs>
          <w:tab w:val="right" w:pos="0"/>
        </w:tabs>
        <w:jc w:val="both"/>
        <w:rPr>
          <w:bCs/>
        </w:rPr>
      </w:pPr>
    </w:p>
    <w:p w:rsidR="00863B0C" w:rsidRPr="00AA2D0B" w:rsidRDefault="00863B0C" w:rsidP="00863B0C">
      <w:pPr>
        <w:jc w:val="center"/>
        <w:rPr>
          <w:b/>
          <w:bCs/>
          <w:sz w:val="28"/>
          <w:szCs w:val="28"/>
        </w:rPr>
      </w:pPr>
      <w:r w:rsidRPr="00AA2D0B">
        <w:rPr>
          <w:b/>
          <w:bCs/>
          <w:sz w:val="28"/>
          <w:szCs w:val="28"/>
        </w:rPr>
        <w:t>TANTÁRGYI PROGRAM</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HLKOB14</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Katonai közlekedés üzemtana</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sz w:val="23"/>
          <w:szCs w:val="23"/>
          <w:lang w:val="hu-HU"/>
        </w:rPr>
        <w:t>Military Transport Operation</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00FB5756" w:rsidRPr="00AA2D0B">
        <w:rPr>
          <w:bCs/>
          <w:lang w:val="hu-HU"/>
        </w:rPr>
        <w:t xml:space="preserve">Katonai Logisztikai Intézet, </w:t>
      </w:r>
      <w:r w:rsidRPr="00AA2D0B">
        <w:rPr>
          <w:bCs/>
          <w:lang w:val="hu-HU"/>
        </w:rPr>
        <w:t>Hadtáp és Katonai Közlekedési Tanszék</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Fábos Róbert adjunktus, PhD</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63B0C" w:rsidRPr="00AA2D0B" w:rsidRDefault="00863B0C" w:rsidP="00977D24">
      <w:pPr>
        <w:pStyle w:val="lfej"/>
        <w:numPr>
          <w:ilvl w:val="1"/>
          <w:numId w:val="31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63B0C" w:rsidRPr="00AA2D0B" w:rsidRDefault="00863B0C" w:rsidP="00977D24">
      <w:pPr>
        <w:pStyle w:val="lfej"/>
        <w:numPr>
          <w:ilvl w:val="2"/>
          <w:numId w:val="31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BC1F15" w:rsidRPr="00AA2D0B">
        <w:rPr>
          <w:bCs/>
          <w:lang w:val="hu-HU"/>
        </w:rPr>
        <w:t>45 (</w:t>
      </w:r>
      <w:r w:rsidRPr="00AA2D0B">
        <w:rPr>
          <w:bCs/>
          <w:lang w:val="hu-HU"/>
        </w:rPr>
        <w:t>30+</w:t>
      </w:r>
      <w:r w:rsidR="00BC1F15" w:rsidRPr="00AA2D0B">
        <w:rPr>
          <w:bCs/>
          <w:lang w:val="hu-HU"/>
        </w:rPr>
        <w:t>15)</w:t>
      </w:r>
    </w:p>
    <w:p w:rsidR="00863B0C" w:rsidRPr="00AA2D0B" w:rsidRDefault="00863B0C" w:rsidP="00977D24">
      <w:pPr>
        <w:pStyle w:val="lfej"/>
        <w:numPr>
          <w:ilvl w:val="2"/>
          <w:numId w:val="31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63B0C" w:rsidRPr="00AA2D0B" w:rsidRDefault="00863B0C" w:rsidP="00977D24">
      <w:pPr>
        <w:pStyle w:val="lfej"/>
        <w:numPr>
          <w:ilvl w:val="1"/>
          <w:numId w:val="31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863B0C" w:rsidRPr="00AA2D0B" w:rsidRDefault="00863B0C" w:rsidP="00977D24">
      <w:pPr>
        <w:pStyle w:val="lfej"/>
        <w:numPr>
          <w:ilvl w:val="0"/>
          <w:numId w:val="312"/>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A közlekedés teljesítőképessége, alapfogalmak, definíciók, alapösszefüggések. Áruszállítással kapcsolatos alapfogalmak. Az áruszállítási igények oka, befolyásoló tényezői. Áruszállító járattípusok. A vezénylés fogalma, fajtái, elkészítését befolyásoló tényezők.  A közúti közlekedés üzemtani paraméterei. A járműállományt jellemző mutatószámok. A járműállomány kihasználását jellemző mutatószámok, az állomány kihasználásának elemzése. A szállítási idővel és a futásteljesítménnyel kapcsolatos mutatószámok, sebességfogalmak. A szállítási teljesítmény. Üzemi és hasznos teljesítmény, a teljesítmény létrehozásának összetevői. Termelési volumenfüggvények és azok elemzése. A közúti anyagszállítás üzemi és teljesítménymutatói, színvonal paraméterei. A katonai közúti szállítások matematikai összefüggései. A vasúti üzemtan elméleti alapjai, a vasút teljesítőképessége.</w:t>
      </w:r>
    </w:p>
    <w:p w:rsidR="00863B0C" w:rsidRPr="00AA2D0B" w:rsidRDefault="00863B0C" w:rsidP="00977D24">
      <w:pPr>
        <w:pStyle w:val="lfej"/>
        <w:numPr>
          <w:ilvl w:val="0"/>
          <w:numId w:val="312"/>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Performance of transportation, concepts, definitions, basics. Fundamental conceptions concerning Carriage. The cause and the influencing factors of transportation needs. Freight Types. Concepts, types, of commanding and factors of the creating. The operating parameters of road transport. Characteristics of the vehicle fleet. Characteristics of utilization of vehicle fleet, analysis of stock exploitation. Indicators and speeds related to delivery time and mileage. Delivery performance. Operational and useful performance, components of performance creation. Production volume functions and their analysis. Operating and performance indicators of road material transport and standard parameters. Mathematical relationships of the military road transportation. The theoretical basis of the railway operation, the performance of the railway.</w:t>
      </w:r>
    </w:p>
    <w:p w:rsidR="00863B0C" w:rsidRPr="00AA2D0B" w:rsidRDefault="00863B0C" w:rsidP="00977D24">
      <w:pPr>
        <w:pStyle w:val="Listaszerbekezds"/>
        <w:numPr>
          <w:ilvl w:val="0"/>
          <w:numId w:val="312"/>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tantárgy képzési célja, hogy a katonai közlekedési specializáció hallgatói a katonai közlekedési üzem- és munkafolyamatainak </w:t>
      </w:r>
      <w:r w:rsidRPr="00AA2D0B">
        <w:lastRenderedPageBreak/>
        <w:t>szervezési, tervezési módszereit elsajátítsák, figyelemmel a szállítási folyamatra, valamint azok kiegészítő, kiszolgáló területeinek megismerésére is. A tantárgy közlekedési üzem teljesítőképességével összefüggő általános törvényszerűségeket és az azokkal kapcsolatos ismereteket foglalja össze.</w:t>
      </w:r>
    </w:p>
    <w:p w:rsidR="00863B0C" w:rsidRPr="00AA2D0B" w:rsidRDefault="00863B0C" w:rsidP="00977D24">
      <w:pPr>
        <w:pStyle w:val="Listaszerbekezds"/>
        <w:numPr>
          <w:ilvl w:val="0"/>
          <w:numId w:val="312"/>
        </w:numPr>
        <w:tabs>
          <w:tab w:val="clear" w:pos="360"/>
          <w:tab w:val="num" w:pos="644"/>
        </w:tabs>
        <w:spacing w:before="120"/>
        <w:ind w:left="644"/>
        <w:contextualSpacing w:val="0"/>
        <w:jc w:val="both"/>
        <w:rPr>
          <w:b/>
        </w:rPr>
      </w:pPr>
      <w:r w:rsidRPr="00AA2D0B">
        <w:rPr>
          <w:b/>
        </w:rPr>
        <w:t>Elérendő kompetenciák (angolul):</w:t>
      </w:r>
      <w:r w:rsidRPr="00AA2D0B">
        <w:t xml:space="preserve"> The purpose of the course is, that the students specialized for military transportation acquire the organization and planning methods of the military transportation operating and work processes taking into account the transportation process as well as their additional service areas. The course summarizes the general principles and the knowledge related to the performance of a transport operation.</w:t>
      </w:r>
    </w:p>
    <w:p w:rsidR="00863B0C" w:rsidRPr="00AA2D0B" w:rsidRDefault="00863B0C" w:rsidP="00977D24">
      <w:pPr>
        <w:pStyle w:val="lfej"/>
        <w:numPr>
          <w:ilvl w:val="0"/>
          <w:numId w:val="31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Katonai szállítások alapjai</w:t>
      </w:r>
      <w:r w:rsidR="0086291D" w:rsidRPr="00AA2D0B">
        <w:rPr>
          <w:bCs/>
          <w:lang w:val="hu-HU"/>
        </w:rPr>
        <w:t xml:space="preserve"> HLKOB03</w:t>
      </w:r>
    </w:p>
    <w:p w:rsidR="00863B0C" w:rsidRPr="00AA2D0B" w:rsidRDefault="00863B0C" w:rsidP="00977D24">
      <w:pPr>
        <w:pStyle w:val="Listaszerbekezds"/>
        <w:numPr>
          <w:ilvl w:val="0"/>
          <w:numId w:val="312"/>
        </w:numPr>
        <w:tabs>
          <w:tab w:val="clear" w:pos="360"/>
          <w:tab w:val="num" w:pos="644"/>
        </w:tabs>
        <w:spacing w:before="120"/>
        <w:ind w:left="641" w:hanging="357"/>
        <w:contextualSpacing w:val="0"/>
        <w:jc w:val="both"/>
        <w:rPr>
          <w:b/>
        </w:rPr>
      </w:pPr>
      <w:r w:rsidRPr="00AA2D0B">
        <w:rPr>
          <w:b/>
        </w:rPr>
        <w:t xml:space="preserve">A tantárgy tematikája: </w:t>
      </w:r>
    </w:p>
    <w:p w:rsidR="00863B0C" w:rsidRPr="00AA2D0B" w:rsidRDefault="00863B0C" w:rsidP="00977D24">
      <w:pPr>
        <w:pStyle w:val="lfej"/>
        <w:numPr>
          <w:ilvl w:val="1"/>
          <w:numId w:val="312"/>
        </w:numPr>
        <w:tabs>
          <w:tab w:val="clear" w:pos="792"/>
          <w:tab w:val="clear" w:pos="4536"/>
          <w:tab w:val="clear" w:pos="9072"/>
        </w:tabs>
        <w:ind w:left="998" w:hanging="431"/>
        <w:jc w:val="both"/>
      </w:pPr>
      <w:r w:rsidRPr="00AA2D0B">
        <w:t>A</w:t>
      </w:r>
      <w:r w:rsidRPr="00AA2D0B">
        <w:rPr>
          <w:lang w:val="hu-HU"/>
        </w:rPr>
        <w:t xml:space="preserve"> közlekedési üzemtan helye</w:t>
      </w:r>
      <w:r w:rsidRPr="00AA2D0B">
        <w:t xml:space="preserve"> a közlekedés tudományon belül.</w:t>
      </w:r>
    </w:p>
    <w:p w:rsidR="00863B0C" w:rsidRPr="00AA2D0B" w:rsidRDefault="00863B0C" w:rsidP="00977D24">
      <w:pPr>
        <w:pStyle w:val="Listaszerbekezds"/>
        <w:numPr>
          <w:ilvl w:val="1"/>
          <w:numId w:val="312"/>
        </w:numPr>
        <w:tabs>
          <w:tab w:val="clear" w:pos="792"/>
          <w:tab w:val="num" w:pos="1000"/>
        </w:tabs>
        <w:ind w:left="998" w:hanging="431"/>
        <w:jc w:val="both"/>
      </w:pPr>
      <w:r w:rsidRPr="00AA2D0B">
        <w:t>Közlekedés teljesít</w:t>
      </w:r>
      <w:r w:rsidRPr="00AA2D0B">
        <w:rPr>
          <w:rFonts w:hint="eastAsia"/>
        </w:rPr>
        <w:t>ő</w:t>
      </w:r>
      <w:r w:rsidRPr="00AA2D0B">
        <w:t>képessége, alapfogalmak, alapösszefüggések.</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Az áruszállítási igények okai, befolyásoló tényez</w:t>
      </w:r>
      <w:r w:rsidRPr="00AA2D0B">
        <w:rPr>
          <w:rFonts w:hint="eastAsia"/>
        </w:rPr>
        <w:t>ő</w:t>
      </w:r>
      <w:r w:rsidRPr="00AA2D0B">
        <w:t>i.</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Az áru-, anyagszállító járattípusok.</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vezénylés fajtái, elkészítését befolyásoló tényez</w:t>
      </w:r>
      <w:r w:rsidRPr="00AA2D0B">
        <w:rPr>
          <w:rFonts w:hint="eastAsia"/>
        </w:rPr>
        <w:t>ő</w:t>
      </w:r>
      <w:r w:rsidRPr="00AA2D0B">
        <w:t>k.</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közúti áruszállítás mutatószám rendszere.</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közúti járm</w:t>
      </w:r>
      <w:r w:rsidRPr="00AA2D0B">
        <w:rPr>
          <w:rFonts w:hint="eastAsia"/>
        </w:rPr>
        <w:t>űá</w:t>
      </w:r>
      <w:r w:rsidRPr="00AA2D0B">
        <w:t>llományt jellemz</w:t>
      </w:r>
      <w:r w:rsidRPr="00AA2D0B">
        <w:rPr>
          <w:rFonts w:hint="eastAsia"/>
        </w:rPr>
        <w:t>ő</w:t>
      </w:r>
      <w:r w:rsidRPr="00AA2D0B">
        <w:t xml:space="preserve"> mutatószámok.</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közúti járm</w:t>
      </w:r>
      <w:r w:rsidRPr="00AA2D0B">
        <w:rPr>
          <w:rFonts w:hint="eastAsia"/>
        </w:rPr>
        <w:t>űá</w:t>
      </w:r>
      <w:r w:rsidRPr="00AA2D0B">
        <w:t>llomány kihasználását jellemz</w:t>
      </w:r>
      <w:r w:rsidRPr="00AA2D0B">
        <w:rPr>
          <w:rFonts w:hint="eastAsia"/>
        </w:rPr>
        <w:t>ő</w:t>
      </w:r>
      <w:r w:rsidRPr="00AA2D0B">
        <w:t xml:space="preserve"> mutatószámok, az állomány kihasználásának elemzése.</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szállítási id</w:t>
      </w:r>
      <w:r w:rsidRPr="00AA2D0B">
        <w:rPr>
          <w:rFonts w:hint="eastAsia"/>
        </w:rPr>
        <w:t>ő</w:t>
      </w:r>
      <w:r w:rsidRPr="00AA2D0B">
        <w:t>vel és a futásteljesítménnyel kapcsolatos mutatószámok, sebességfogalmak.</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szállítási teljesítmény. Üzemi és hasznos teljesítmény, a teljesítmény létrehozásának összetev</w:t>
      </w:r>
      <w:r w:rsidRPr="00AA2D0B">
        <w:rPr>
          <w:rFonts w:hint="eastAsia"/>
        </w:rPr>
        <w:t>ő</w:t>
      </w:r>
      <w:r w:rsidRPr="00AA2D0B">
        <w:t>i.</w:t>
      </w:r>
    </w:p>
    <w:p w:rsidR="00863B0C" w:rsidRPr="00AA2D0B" w:rsidRDefault="00863B0C" w:rsidP="00977D24">
      <w:pPr>
        <w:pStyle w:val="Listaszerbekezds"/>
        <w:numPr>
          <w:ilvl w:val="1"/>
          <w:numId w:val="312"/>
        </w:numPr>
        <w:tabs>
          <w:tab w:val="clear" w:pos="792"/>
          <w:tab w:val="num" w:pos="1000"/>
        </w:tabs>
        <w:ind w:left="998" w:hanging="431"/>
        <w:jc w:val="both"/>
      </w:pPr>
      <w:r w:rsidRPr="00AA2D0B">
        <w:t>Termelési volumenfüggvények és azok elemzése.</w:t>
      </w:r>
    </w:p>
    <w:p w:rsidR="00863B0C" w:rsidRPr="00AA2D0B" w:rsidRDefault="00863B0C" w:rsidP="00977D24">
      <w:pPr>
        <w:pStyle w:val="Listaszerbekezds"/>
        <w:numPr>
          <w:ilvl w:val="1"/>
          <w:numId w:val="312"/>
        </w:numPr>
        <w:tabs>
          <w:tab w:val="clear" w:pos="792"/>
          <w:tab w:val="num" w:pos="1000"/>
        </w:tabs>
        <w:ind w:left="998" w:hanging="431"/>
        <w:jc w:val="both"/>
      </w:pPr>
      <w:r w:rsidRPr="00AA2D0B">
        <w:t>A közúti anyagszállítás üzemi és teljesítménymutatói, színvonal paraméterei.</w:t>
      </w:r>
    </w:p>
    <w:p w:rsidR="00863B0C" w:rsidRPr="00AA2D0B" w:rsidRDefault="00863B0C" w:rsidP="00977D24">
      <w:pPr>
        <w:pStyle w:val="Listaszerbekezds"/>
        <w:numPr>
          <w:ilvl w:val="1"/>
          <w:numId w:val="312"/>
        </w:numPr>
        <w:tabs>
          <w:tab w:val="clear" w:pos="792"/>
          <w:tab w:val="num" w:pos="1000"/>
        </w:tabs>
        <w:ind w:left="998" w:hanging="431"/>
        <w:jc w:val="both"/>
      </w:pPr>
      <w:r w:rsidRPr="00AA2D0B">
        <w:t xml:space="preserve">A katonai közúti szállítások matematikai összefüggései. </w:t>
      </w:r>
    </w:p>
    <w:p w:rsidR="00863B0C" w:rsidRPr="00AA2D0B" w:rsidRDefault="00863B0C" w:rsidP="00977D24">
      <w:pPr>
        <w:pStyle w:val="Listaszerbekezds"/>
        <w:numPr>
          <w:ilvl w:val="1"/>
          <w:numId w:val="312"/>
        </w:numPr>
        <w:tabs>
          <w:tab w:val="clear" w:pos="792"/>
          <w:tab w:val="num" w:pos="1000"/>
        </w:tabs>
        <w:ind w:left="998" w:hanging="431"/>
        <w:contextualSpacing w:val="0"/>
        <w:jc w:val="both"/>
      </w:pPr>
      <w:r w:rsidRPr="00AA2D0B">
        <w:t>A vasúti üzemtan elméleti alapjai, a vasút teljesít</w:t>
      </w:r>
      <w:r w:rsidRPr="00AA2D0B">
        <w:rPr>
          <w:rFonts w:hint="eastAsia"/>
        </w:rPr>
        <w:t>ő</w:t>
      </w:r>
      <w:r w:rsidRPr="00AA2D0B">
        <w:t>képessége.</w:t>
      </w:r>
    </w:p>
    <w:p w:rsidR="00863B0C" w:rsidRPr="00AA2D0B" w:rsidRDefault="00863B0C" w:rsidP="00977D24">
      <w:pPr>
        <w:pStyle w:val="Listaszerbekezds"/>
        <w:numPr>
          <w:ilvl w:val="1"/>
          <w:numId w:val="312"/>
        </w:numPr>
        <w:tabs>
          <w:tab w:val="clear" w:pos="792"/>
          <w:tab w:val="num" w:pos="1000"/>
        </w:tabs>
        <w:ind w:left="998" w:hanging="431"/>
        <w:contextualSpacing w:val="0"/>
        <w:jc w:val="both"/>
      </w:pPr>
      <w:r w:rsidRPr="00AA2D0B">
        <w:t>Zárthelyi dolgozat</w:t>
      </w:r>
      <w:r w:rsidRPr="00AA2D0B">
        <w:tab/>
      </w:r>
      <w:r w:rsidRPr="00AA2D0B">
        <w:tab/>
      </w:r>
      <w:r w:rsidRPr="00AA2D0B">
        <w:tab/>
      </w:r>
    </w:p>
    <w:p w:rsidR="00863B0C" w:rsidRPr="00AA2D0B" w:rsidRDefault="00863B0C" w:rsidP="00977D24">
      <w:pPr>
        <w:pStyle w:val="lfej"/>
        <w:numPr>
          <w:ilvl w:val="0"/>
          <w:numId w:val="312"/>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6. félév</w:t>
      </w:r>
    </w:p>
    <w:p w:rsidR="00863B0C" w:rsidRPr="00AA2D0B" w:rsidRDefault="00863B0C" w:rsidP="00977D24">
      <w:pPr>
        <w:pStyle w:val="lfej"/>
        <w:numPr>
          <w:ilvl w:val="0"/>
          <w:numId w:val="312"/>
        </w:numPr>
        <w:tabs>
          <w:tab w:val="clear" w:pos="360"/>
          <w:tab w:val="right" w:pos="900"/>
        </w:tabs>
        <w:spacing w:before="120"/>
        <w:ind w:left="567" w:hanging="283"/>
        <w:jc w:val="both"/>
        <w:rPr>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863B0C" w:rsidRPr="00AA2D0B" w:rsidRDefault="00863B0C" w:rsidP="00977D24">
      <w:pPr>
        <w:pStyle w:val="lfej"/>
        <w:numPr>
          <w:ilvl w:val="0"/>
          <w:numId w:val="312"/>
        </w:numPr>
        <w:tabs>
          <w:tab w:val="clear" w:pos="360"/>
          <w:tab w:val="right" w:pos="900"/>
        </w:tabs>
        <w:spacing w:before="120"/>
        <w:ind w:left="567" w:hanging="283"/>
        <w:jc w:val="both"/>
        <w:rPr>
          <w:b/>
        </w:rPr>
      </w:pPr>
      <w:r w:rsidRPr="00AA2D0B">
        <w:rPr>
          <w:b/>
          <w:lang w:val="hu-HU"/>
        </w:rPr>
        <w:t xml:space="preserve">Félévközi feladatok, ismeretek ellenőrzésének rendje: </w:t>
      </w:r>
      <w:r w:rsidRPr="00AA2D0B">
        <w:t xml:space="preserve">A félév során egy zárthelyi dolgozat kerül megírásra. Az elégtelen osztályzatra értékelt dolgozatot a szorgalmi és a vizsgaidőszakban is egy-egy alkalommal lehet pótolni. </w:t>
      </w:r>
      <w:r w:rsidRPr="00AA2D0B">
        <w:rPr>
          <w:lang w:val="hu-HU"/>
        </w:rPr>
        <w:t>A félév során előre nem bejelentett, rövid dolgozatok megírására kerül sor. Minden ilyen dolgozat maximálisan 20 perc időtartamú. Ezen dolgozatok kérdéseit az órákon korábban ismertetésre került tananyagból kell összeállítani. Az órai dolgozatokat sem a szorgalmi-, sem a vizsgaidőszakban pótolni nem lehet.</w:t>
      </w:r>
    </w:p>
    <w:p w:rsidR="00863B0C" w:rsidRPr="00AA2D0B" w:rsidRDefault="00863B0C" w:rsidP="00977D24">
      <w:pPr>
        <w:pStyle w:val="Listaszerbekezds"/>
        <w:numPr>
          <w:ilvl w:val="0"/>
          <w:numId w:val="312"/>
        </w:numPr>
        <w:tabs>
          <w:tab w:val="clear" w:pos="360"/>
        </w:tabs>
        <w:spacing w:before="120"/>
        <w:ind w:left="567" w:hanging="283"/>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863B0C" w:rsidRPr="00AA2D0B" w:rsidRDefault="00863B0C" w:rsidP="00863B0C">
      <w:pPr>
        <w:spacing w:before="120"/>
        <w:ind w:left="567"/>
        <w:jc w:val="both"/>
      </w:pPr>
      <w:r w:rsidRPr="00AA2D0B">
        <w:lastRenderedPageBreak/>
        <w:t>Az aláírás megszerzésnek feltétele a zárthelyi dolgozat legalább elégséges szinten történő teljesítése (min. 50%+1 pont), a</w:t>
      </w:r>
      <w:r w:rsidRPr="00AA2D0B">
        <w:rPr>
          <w:bCs/>
        </w:rPr>
        <w:t>z órai dolgozatok legalább elégséges (2,00) átlaga</w:t>
      </w:r>
      <w:r w:rsidRPr="00AA2D0B">
        <w:t xml:space="preserve"> és a tanórák legalább 75%-án való részvétel.</w:t>
      </w:r>
    </w:p>
    <w:p w:rsidR="00863B0C" w:rsidRPr="00AA2D0B" w:rsidRDefault="00863B0C" w:rsidP="00863B0C">
      <w:pPr>
        <w:spacing w:before="120"/>
        <w:ind w:left="567"/>
        <w:jc w:val="both"/>
      </w:pPr>
      <w:r w:rsidRPr="00AA2D0B">
        <w:t xml:space="preserve">A számonkérés módja </w:t>
      </w:r>
      <w:r w:rsidRPr="00AA2D0B">
        <w:rPr>
          <w:b/>
        </w:rPr>
        <w:t>kollokvium</w:t>
      </w:r>
      <w:r w:rsidRPr="00AA2D0B">
        <w:t>, amely írásbeli és szóbeli részből áll össze. A kollokviumra a hallgatók csak felkészülési témaköröket kapnak kézhez, amelyek felölelik a vizsgatételek kérdéseit. A vizsga szóbeli részének megkezdése csak egy számítási példa sikeres megoldása után lehetséges. A kollokviumon a hallgató a vizsgatétel ismertetésére kapott osztályzata alapján értékelendő, amennyiben ha a számítási példa nem elfogadható, a hallgató értékelése elégtelen. Ha a vizsgáztató nem győződött meg a hallgató felkészültségéről a vizsgatétel alapján, kérdéseket tehet fel a félév tananyagából, amely a kollokvium érdemjegyébe beleszámítandó.</w:t>
      </w:r>
    </w:p>
    <w:p w:rsidR="00863B0C" w:rsidRPr="00AA2D0B" w:rsidRDefault="00863B0C" w:rsidP="00863B0C">
      <w:pPr>
        <w:spacing w:before="120"/>
        <w:ind w:left="567"/>
        <w:jc w:val="both"/>
        <w:rPr>
          <w:b/>
        </w:rPr>
      </w:pPr>
    </w:p>
    <w:p w:rsidR="009A44FF" w:rsidRPr="00AA2D0B" w:rsidRDefault="009A44FF" w:rsidP="00977D24">
      <w:pPr>
        <w:pStyle w:val="Listaszerbekezds"/>
        <w:numPr>
          <w:ilvl w:val="0"/>
          <w:numId w:val="312"/>
        </w:numPr>
        <w:tabs>
          <w:tab w:val="clear" w:pos="360"/>
          <w:tab w:val="num" w:pos="644"/>
        </w:tabs>
        <w:spacing w:before="120"/>
        <w:ind w:left="567" w:hanging="283"/>
        <w:contextualSpacing w:val="0"/>
        <w:jc w:val="both"/>
        <w:rPr>
          <w:b/>
        </w:rPr>
      </w:pPr>
      <w:r w:rsidRPr="00AA2D0B">
        <w:rPr>
          <w:b/>
        </w:rPr>
        <w:tab/>
        <w:t>Irodalomjegyzék (magyar, angol):</w:t>
      </w:r>
    </w:p>
    <w:p w:rsidR="009A44FF" w:rsidRPr="00AA2D0B" w:rsidRDefault="009A44FF" w:rsidP="00977D24">
      <w:pPr>
        <w:pStyle w:val="lfej"/>
        <w:numPr>
          <w:ilvl w:val="1"/>
          <w:numId w:val="396"/>
        </w:numPr>
        <w:tabs>
          <w:tab w:val="clear" w:pos="4536"/>
          <w:tab w:val="clear" w:pos="9072"/>
        </w:tabs>
        <w:spacing w:before="120"/>
        <w:ind w:left="1000"/>
        <w:jc w:val="both"/>
        <w:rPr>
          <w:b/>
        </w:rPr>
      </w:pPr>
      <w:r w:rsidRPr="00AA2D0B">
        <w:rPr>
          <w:b/>
        </w:rPr>
        <w:t xml:space="preserve">Kötelező irodalom: </w:t>
      </w:r>
    </w:p>
    <w:p w:rsidR="009A44FF" w:rsidRPr="00AA2D0B" w:rsidRDefault="009A44FF" w:rsidP="00977D24">
      <w:pPr>
        <w:pStyle w:val="Listaszerbekezds"/>
        <w:numPr>
          <w:ilvl w:val="0"/>
          <w:numId w:val="348"/>
        </w:numPr>
        <w:jc w:val="both"/>
      </w:pPr>
      <w:r w:rsidRPr="00AA2D0B">
        <w:t>Boros János: Katonai közúti szállítások szervezése és végrehajtása I. rész – Katonai gépkocsi szállítások szervezése és végrehajtása (ZMKA tankönyv, Budapest 1980.);</w:t>
      </w:r>
    </w:p>
    <w:p w:rsidR="009A44FF" w:rsidRPr="00AA2D0B" w:rsidRDefault="009A44FF" w:rsidP="00977D24">
      <w:pPr>
        <w:pStyle w:val="Listaszerbekezds"/>
        <w:numPr>
          <w:ilvl w:val="0"/>
          <w:numId w:val="348"/>
        </w:numPr>
        <w:jc w:val="both"/>
      </w:pPr>
      <w:r w:rsidRPr="00AA2D0B">
        <w:t>Dr. Kisbakonyi József: Általános közlekedési üzemtan (SZIE, Győr, 1995);</w:t>
      </w:r>
    </w:p>
    <w:p w:rsidR="009A44FF" w:rsidRPr="00AA2D0B" w:rsidRDefault="009A44FF" w:rsidP="00977D24">
      <w:pPr>
        <w:pStyle w:val="Listaszerbekezds"/>
        <w:numPr>
          <w:ilvl w:val="0"/>
          <w:numId w:val="348"/>
        </w:numPr>
        <w:jc w:val="both"/>
      </w:pPr>
      <w:r w:rsidRPr="00AA2D0B">
        <w:t>Dr. Uróczky – Dr. Fülöp: Közlekedési üzemtan I. (SZIE, Győr, 1995);</w:t>
      </w:r>
    </w:p>
    <w:p w:rsidR="009A44FF" w:rsidRPr="00AA2D0B" w:rsidRDefault="009A44FF" w:rsidP="00977D24">
      <w:pPr>
        <w:pStyle w:val="Listaszerbekezds"/>
        <w:numPr>
          <w:ilvl w:val="0"/>
          <w:numId w:val="348"/>
        </w:numPr>
        <w:jc w:val="both"/>
      </w:pPr>
      <w:r w:rsidRPr="00AA2D0B">
        <w:t>Dr. Kovács Ferenc: Közlekedéstan (SZIE, Győr, 1995).</w:t>
      </w:r>
    </w:p>
    <w:p w:rsidR="009A44FF" w:rsidRPr="00AA2D0B" w:rsidRDefault="009A44FF" w:rsidP="00977D24">
      <w:pPr>
        <w:pStyle w:val="lfej"/>
        <w:numPr>
          <w:ilvl w:val="1"/>
          <w:numId w:val="396"/>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9A44FF" w:rsidRPr="00AA2D0B" w:rsidRDefault="009A44FF" w:rsidP="00977D24">
      <w:pPr>
        <w:pStyle w:val="Listaszerbekezds"/>
        <w:numPr>
          <w:ilvl w:val="0"/>
          <w:numId w:val="348"/>
        </w:numPr>
        <w:jc w:val="both"/>
      </w:pPr>
      <w:r w:rsidRPr="00AA2D0B">
        <w:t>Dr. Mátyus – Szabó: Áruszállítási technológiák I.-II. (SZIE, Győr, 1995);</w:t>
      </w:r>
    </w:p>
    <w:p w:rsidR="009A44FF" w:rsidRPr="00AA2D0B" w:rsidRDefault="009A44FF" w:rsidP="00977D24">
      <w:pPr>
        <w:pStyle w:val="Listaszerbekezds"/>
        <w:numPr>
          <w:ilvl w:val="0"/>
          <w:numId w:val="348"/>
        </w:numPr>
        <w:jc w:val="both"/>
      </w:pPr>
      <w:r w:rsidRPr="00AA2D0B">
        <w:t>Bereczki András: Városi közlekedés (Tankönyvkiadó, Budapest 1990);</w:t>
      </w:r>
    </w:p>
    <w:p w:rsidR="009A44FF" w:rsidRPr="00AA2D0B" w:rsidRDefault="009A44FF" w:rsidP="00977D24">
      <w:pPr>
        <w:pStyle w:val="Listaszerbekezds"/>
        <w:numPr>
          <w:ilvl w:val="0"/>
          <w:numId w:val="348"/>
        </w:numPr>
        <w:jc w:val="both"/>
      </w:pPr>
      <w:r w:rsidRPr="00AA2D0B">
        <w:t>Dr. Fi István: Forgalmi tervezés technika menedzsment (Műegyetemi Kiadó, Budapest 2000).</w:t>
      </w:r>
    </w:p>
    <w:p w:rsidR="009A44FF" w:rsidRPr="00AA2D0B" w:rsidRDefault="009A44FF" w:rsidP="009A44FF">
      <w:pPr>
        <w:jc w:val="both"/>
      </w:pPr>
    </w:p>
    <w:p w:rsidR="00863B0C" w:rsidRPr="00AA2D0B" w:rsidRDefault="00863B0C" w:rsidP="00863B0C">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p>
    <w:p w:rsidR="00863B0C" w:rsidRPr="00AA2D0B" w:rsidRDefault="00863B0C" w:rsidP="00863B0C">
      <w:pPr>
        <w:tabs>
          <w:tab w:val="right" w:pos="900"/>
        </w:tabs>
        <w:spacing w:before="120"/>
        <w:ind w:left="1985" w:hanging="1980"/>
        <w:jc w:val="both"/>
        <w:rPr>
          <w:bCs/>
          <w:lang w:eastAsia="x-none"/>
        </w:rPr>
      </w:pPr>
    </w:p>
    <w:p w:rsidR="00863B0C" w:rsidRPr="00AA2D0B" w:rsidRDefault="00863B0C" w:rsidP="00863B0C">
      <w:pPr>
        <w:tabs>
          <w:tab w:val="right" w:pos="900"/>
        </w:tabs>
        <w:rPr>
          <w:bCs/>
          <w:lang w:val="x-none"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 adjunktus, PhD</w:t>
      </w:r>
    </w:p>
    <w:p w:rsidR="00863B0C" w:rsidRPr="00AA2D0B" w:rsidRDefault="00863B0C" w:rsidP="00863B0C">
      <w:pPr>
        <w:ind w:left="5954"/>
      </w:pPr>
      <w:r w:rsidRPr="00AA2D0B">
        <w:rPr>
          <w:bCs/>
        </w:rPr>
        <w:t>tantárgyfelelős</w:t>
      </w:r>
    </w:p>
    <w:p w:rsidR="000E1EB9" w:rsidRPr="00AA2D0B" w:rsidRDefault="008E1D77" w:rsidP="000E1EB9">
      <w:pPr>
        <w:spacing w:after="120"/>
        <w:ind w:firstLine="1440"/>
        <w:rPr>
          <w:bCs/>
          <w:sz w:val="6"/>
        </w:rPr>
      </w:pPr>
      <w:r w:rsidRPr="00AA2D0B">
        <w:rPr>
          <w:bCs/>
          <w:color w:val="FF0000"/>
        </w:rPr>
        <w:br w:type="page"/>
      </w:r>
    </w:p>
    <w:tbl>
      <w:tblPr>
        <w:tblW w:w="9072" w:type="dxa"/>
        <w:tblInd w:w="113" w:type="dxa"/>
        <w:tblLook w:val="01E0" w:firstRow="1" w:lastRow="1" w:firstColumn="1" w:lastColumn="1" w:noHBand="0" w:noVBand="0"/>
      </w:tblPr>
      <w:tblGrid>
        <w:gridCol w:w="4855"/>
        <w:gridCol w:w="1620"/>
        <w:gridCol w:w="2597"/>
      </w:tblGrid>
      <w:tr w:rsidR="00863B0C" w:rsidRPr="00AA2D0B" w:rsidTr="009A3CF9">
        <w:tc>
          <w:tcPr>
            <w:tcW w:w="4855" w:type="dxa"/>
            <w:tcBorders>
              <w:top w:val="nil"/>
              <w:left w:val="nil"/>
              <w:bottom w:val="single" w:sz="4" w:space="0" w:color="auto"/>
              <w:right w:val="nil"/>
            </w:tcBorders>
            <w:hideMark/>
          </w:tcPr>
          <w:p w:rsidR="00863B0C" w:rsidRPr="00AA2D0B" w:rsidRDefault="00863B0C" w:rsidP="009A3CF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63B0C" w:rsidRPr="00AA2D0B" w:rsidRDefault="00863B0C" w:rsidP="009A3CF9">
            <w:pPr>
              <w:pStyle w:val="Szvegtrzs"/>
            </w:pPr>
          </w:p>
        </w:tc>
        <w:tc>
          <w:tcPr>
            <w:tcW w:w="2597" w:type="dxa"/>
          </w:tcPr>
          <w:p w:rsidR="00863B0C" w:rsidRPr="00AA2D0B" w:rsidRDefault="00863B0C" w:rsidP="009A3CF9">
            <w:pPr>
              <w:pStyle w:val="Szvegtrzs"/>
              <w:jc w:val="right"/>
            </w:pPr>
          </w:p>
        </w:tc>
      </w:tr>
      <w:tr w:rsidR="00863B0C" w:rsidRPr="00AA2D0B" w:rsidTr="009A3CF9">
        <w:tc>
          <w:tcPr>
            <w:tcW w:w="4855" w:type="dxa"/>
            <w:tcBorders>
              <w:top w:val="single" w:sz="4" w:space="0" w:color="auto"/>
              <w:left w:val="nil"/>
              <w:bottom w:val="nil"/>
              <w:right w:val="nil"/>
            </w:tcBorders>
            <w:hideMark/>
          </w:tcPr>
          <w:p w:rsidR="00863B0C" w:rsidRPr="00AA2D0B" w:rsidRDefault="00863B0C" w:rsidP="009A3CF9">
            <w:pPr>
              <w:pStyle w:val="Szvegtrzs"/>
              <w:jc w:val="center"/>
              <w:rPr>
                <w:b/>
              </w:rPr>
            </w:pPr>
            <w:r w:rsidRPr="00AA2D0B">
              <w:rPr>
                <w:b/>
              </w:rPr>
              <w:t>Hadtudományi és Honvédtisztképző Kar</w:t>
            </w:r>
          </w:p>
        </w:tc>
        <w:tc>
          <w:tcPr>
            <w:tcW w:w="1620" w:type="dxa"/>
          </w:tcPr>
          <w:p w:rsidR="00863B0C" w:rsidRPr="00AA2D0B" w:rsidRDefault="00863B0C" w:rsidP="009A3CF9">
            <w:pPr>
              <w:pStyle w:val="Szvegtrzs"/>
            </w:pPr>
          </w:p>
        </w:tc>
        <w:tc>
          <w:tcPr>
            <w:tcW w:w="2597" w:type="dxa"/>
          </w:tcPr>
          <w:p w:rsidR="00863B0C" w:rsidRPr="00AA2D0B" w:rsidRDefault="00863B0C" w:rsidP="009A3CF9">
            <w:pPr>
              <w:pStyle w:val="Szvegtrzs"/>
            </w:pPr>
          </w:p>
        </w:tc>
      </w:tr>
    </w:tbl>
    <w:p w:rsidR="00863B0C" w:rsidRPr="00AA2D0B" w:rsidRDefault="00863B0C" w:rsidP="00863B0C">
      <w:pPr>
        <w:pStyle w:val="lfej"/>
        <w:tabs>
          <w:tab w:val="right" w:pos="0"/>
        </w:tabs>
        <w:jc w:val="both"/>
        <w:rPr>
          <w:bCs/>
        </w:rPr>
      </w:pPr>
    </w:p>
    <w:p w:rsidR="00863B0C" w:rsidRPr="00AA2D0B" w:rsidRDefault="00863B0C" w:rsidP="00863B0C">
      <w:pPr>
        <w:jc w:val="center"/>
        <w:rPr>
          <w:b/>
          <w:bCs/>
          <w:sz w:val="28"/>
          <w:szCs w:val="28"/>
        </w:rPr>
      </w:pPr>
      <w:r w:rsidRPr="00AA2D0B">
        <w:rPr>
          <w:b/>
          <w:bCs/>
          <w:sz w:val="28"/>
          <w:szCs w:val="28"/>
        </w:rPr>
        <w:t>TANTÁRGYI PROGRAM</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HLKOB15</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Közlekedési technika</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sz w:val="23"/>
          <w:szCs w:val="23"/>
          <w:lang w:val="hu-HU"/>
        </w:rPr>
        <w:t>Transport Technique</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lang w:val="hu-HU"/>
        </w:rPr>
        <w:t xml:space="preserve">4 </w:t>
      </w:r>
      <w:r w:rsidRPr="00AA2D0B">
        <w:rPr>
          <w:bCs/>
          <w:lang w:val="hu-HU"/>
        </w:rPr>
        <w:t>kredit</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w:t>
      </w:r>
      <w:r w:rsidR="004609E7" w:rsidRPr="00AA2D0B">
        <w:rPr>
          <w:bCs/>
          <w:lang w:val="hu-HU"/>
        </w:rPr>
        <w:t>K</w:t>
      </w:r>
      <w:r w:rsidRPr="00AA2D0B">
        <w:rPr>
          <w:bCs/>
          <w:lang w:val="hu-HU"/>
        </w:rPr>
        <w:t>atonai közlekedési specializáció</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00FB5756" w:rsidRPr="00AA2D0B">
        <w:rPr>
          <w:bCs/>
          <w:lang w:val="hu-HU"/>
        </w:rPr>
        <w:t xml:space="preserve">Katonai Logisztikai Intézet, </w:t>
      </w:r>
      <w:r w:rsidRPr="00AA2D0B">
        <w:rPr>
          <w:bCs/>
          <w:lang w:val="hu-HU"/>
        </w:rPr>
        <w:t>Hadtáp és Katonai Közlekedési Tanszék</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Fábos Róbert adjunktus, PhD</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63B0C" w:rsidRPr="00AA2D0B" w:rsidRDefault="00863B0C" w:rsidP="00977D24">
      <w:pPr>
        <w:pStyle w:val="lfej"/>
        <w:numPr>
          <w:ilvl w:val="1"/>
          <w:numId w:val="31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63B0C" w:rsidRPr="006E5431" w:rsidRDefault="00863B0C" w:rsidP="00977D24">
      <w:pPr>
        <w:pStyle w:val="lfej"/>
        <w:numPr>
          <w:ilvl w:val="2"/>
          <w:numId w:val="313"/>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 xml:space="preserve">Nappali munkarend: </w:t>
      </w:r>
      <w:r w:rsidR="006E5431" w:rsidRPr="006E5431">
        <w:rPr>
          <w:bCs/>
          <w:color w:val="FF0000"/>
          <w:lang w:val="hu-HU"/>
        </w:rPr>
        <w:t>45</w:t>
      </w:r>
      <w:r w:rsidR="00BC1F15" w:rsidRPr="006E5431">
        <w:rPr>
          <w:bCs/>
          <w:color w:val="FF0000"/>
          <w:lang w:val="hu-HU"/>
        </w:rPr>
        <w:t xml:space="preserve"> (</w:t>
      </w:r>
      <w:r w:rsidR="006E5431" w:rsidRPr="006E5431">
        <w:rPr>
          <w:bCs/>
          <w:color w:val="FF0000"/>
          <w:lang w:val="hu-HU"/>
        </w:rPr>
        <w:t>30</w:t>
      </w:r>
      <w:r w:rsidRPr="006E5431">
        <w:rPr>
          <w:bCs/>
          <w:color w:val="FF0000"/>
          <w:lang w:val="hu-HU"/>
        </w:rPr>
        <w:t>+15</w:t>
      </w:r>
      <w:r w:rsidR="00BC1F15" w:rsidRPr="006E5431">
        <w:rPr>
          <w:bCs/>
          <w:color w:val="FF0000"/>
          <w:lang w:val="hu-HU"/>
        </w:rPr>
        <w:t>)</w:t>
      </w:r>
    </w:p>
    <w:p w:rsidR="00863B0C" w:rsidRPr="00AA2D0B" w:rsidRDefault="00863B0C" w:rsidP="00977D24">
      <w:pPr>
        <w:pStyle w:val="lfej"/>
        <w:numPr>
          <w:ilvl w:val="2"/>
          <w:numId w:val="31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63B0C" w:rsidRPr="00AA2D0B" w:rsidRDefault="00863B0C" w:rsidP="00977D24">
      <w:pPr>
        <w:pStyle w:val="lfej"/>
        <w:numPr>
          <w:ilvl w:val="1"/>
          <w:numId w:val="31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863B0C" w:rsidRPr="00AA2D0B" w:rsidRDefault="00863B0C" w:rsidP="00977D24">
      <w:pPr>
        <w:pStyle w:val="lfej"/>
        <w:numPr>
          <w:ilvl w:val="0"/>
          <w:numId w:val="313"/>
        </w:numPr>
        <w:tabs>
          <w:tab w:val="clear" w:pos="360"/>
          <w:tab w:val="num" w:pos="644"/>
          <w:tab w:val="right" w:pos="900"/>
        </w:tabs>
        <w:spacing w:before="120"/>
        <w:ind w:left="567"/>
        <w:jc w:val="both"/>
        <w:rPr>
          <w:b/>
          <w:bCs/>
          <w:lang w:val="hu-HU"/>
        </w:rPr>
      </w:pPr>
      <w:r w:rsidRPr="00AA2D0B">
        <w:rPr>
          <w:b/>
          <w:bCs/>
          <w:lang w:val="hu-HU"/>
        </w:rPr>
        <w:t>A tantárgy szakmai tartalma (magyarul):</w:t>
      </w:r>
      <w:r w:rsidRPr="00AA2D0B">
        <w:rPr>
          <w:lang w:val="hu-HU"/>
        </w:rPr>
        <w:t xml:space="preserve"> Járműdinamika. A rakfelület mozgásviszonyainak mechanikai modellezése. A közlekedési útvonalak tervezése. Vízelvezetés. Közutak pályaszerkezete. Utak tartozékai. A vasúti pálya szerkezete, méretelőírások. Vasútvonalak, vasúti vágányok osztályozása. Kitérőszerkezetek, vágánykapcsolatok. Vasútállomások osztályozása, katonai követelményeik. A természetes vizek fogalma, osztályozása, vízrajzi és egyéb jellemzői. Hajóutak jellemzői, térméretei és jelzései. Légifolyosók paraméterei. Repülőterek, repülőtéri utak, jelzések, jelölések.</w:t>
      </w:r>
    </w:p>
    <w:p w:rsidR="00863B0C" w:rsidRPr="00AA2D0B" w:rsidRDefault="00863B0C" w:rsidP="00977D24">
      <w:pPr>
        <w:pStyle w:val="lfej"/>
        <w:numPr>
          <w:ilvl w:val="0"/>
          <w:numId w:val="313"/>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Vehicle dynamics. Mechanical modelling of movement conditions of the load platform. Plannig of traffic routes. Drainage. Path strucure of roads. Accessories of the roads. The structure of the railway track, size specifications. Railway lines, classification of the railway tracks. Side tracks, connections of the tracks. Classification of the railway station and their military requirements. The concepts, classification, hydrograpichal and other characteristics of natural waters. Characteristics, space dimensions and signals of the cruises. Parameter of the air corridor. Airports, airport trips, signals, markings.</w:t>
      </w:r>
    </w:p>
    <w:p w:rsidR="00863B0C" w:rsidRPr="00AA2D0B" w:rsidRDefault="00863B0C" w:rsidP="00977D24">
      <w:pPr>
        <w:pStyle w:val="Listaszerbekezds"/>
        <w:numPr>
          <w:ilvl w:val="0"/>
          <w:numId w:val="313"/>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Megismertesse a honvéd tisztjelöltekkel a korszerű közlekedési rendszer műszaki hátterével szemben támasztott követelményeket, a közlekedési pályák alapelemeit, azok jellemző sajátosságait és a közlekedési üzemre gyakorolt hatásait. Másrészt pedig, hogy a hallgató megismerje a közlekedési berendezések alapelemeit, azok polgári és katonai jellemző sajátosságait, szerkezeti felépítését, működési körülményeit a különböző alágazatokban.</w:t>
      </w:r>
    </w:p>
    <w:p w:rsidR="00863B0C" w:rsidRPr="00AA2D0B" w:rsidRDefault="00863B0C" w:rsidP="00977D24">
      <w:pPr>
        <w:pStyle w:val="Listaszerbekezds"/>
        <w:numPr>
          <w:ilvl w:val="0"/>
          <w:numId w:val="313"/>
        </w:numPr>
        <w:tabs>
          <w:tab w:val="clear" w:pos="360"/>
          <w:tab w:val="num" w:pos="644"/>
        </w:tabs>
        <w:spacing w:before="120"/>
        <w:ind w:left="641" w:hanging="357"/>
        <w:contextualSpacing w:val="0"/>
        <w:jc w:val="both"/>
        <w:rPr>
          <w:b/>
        </w:rPr>
      </w:pPr>
      <w:r w:rsidRPr="00AA2D0B">
        <w:rPr>
          <w:b/>
        </w:rPr>
        <w:t>Elérendő kompetenciák (angolul):</w:t>
      </w:r>
      <w:r w:rsidRPr="00AA2D0B">
        <w:t xml:space="preserve"> To introduce officer cadets to the requirements of the technical background of the modern transport system, the basic elements of transport </w:t>
      </w:r>
      <w:r w:rsidRPr="00AA2D0B">
        <w:lastRenderedPageBreak/>
        <w:t>path, their peculiarities and impacts of the transport operation. On the other hand, to introduce students to basic elements of transport equipments, their civil and military characteristics, structure operating conditions in the different subsectors.</w:t>
      </w:r>
    </w:p>
    <w:p w:rsidR="00863B0C" w:rsidRPr="00AA2D0B" w:rsidRDefault="00863B0C" w:rsidP="00977D24">
      <w:pPr>
        <w:pStyle w:val="lfej"/>
        <w:numPr>
          <w:ilvl w:val="0"/>
          <w:numId w:val="31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2254B0" w:rsidRPr="00AA2D0B">
        <w:rPr>
          <w:bCs/>
          <w:lang w:val="hu-HU"/>
        </w:rPr>
        <w:t>Katonai szállítások alapjai HLKOB03</w:t>
      </w:r>
    </w:p>
    <w:p w:rsidR="00863B0C" w:rsidRPr="00AA2D0B" w:rsidRDefault="00863B0C" w:rsidP="00977D24">
      <w:pPr>
        <w:pStyle w:val="Listaszerbekezds"/>
        <w:numPr>
          <w:ilvl w:val="0"/>
          <w:numId w:val="313"/>
        </w:numPr>
        <w:tabs>
          <w:tab w:val="clear" w:pos="360"/>
          <w:tab w:val="num" w:pos="644"/>
        </w:tabs>
        <w:spacing w:before="120"/>
        <w:ind w:left="641" w:hanging="357"/>
        <w:contextualSpacing w:val="0"/>
        <w:jc w:val="both"/>
        <w:rPr>
          <w:b/>
        </w:rPr>
      </w:pPr>
      <w:r w:rsidRPr="00AA2D0B">
        <w:rPr>
          <w:b/>
        </w:rPr>
        <w:t xml:space="preserve">A tantárgy tematikája: </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közúti járművek ellenállásai. A tapadási erő fogalma, jellemzői.</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járműhaladás ívben. A vonóerő és dinamikai karakterisztika. A gyorsulóképesség meghatározása. A fékezőerő, a féktávolság.</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rakfelület mozgásviszonyainak mechanikai modellezése.</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közlekedési útvonalak tervezési menete. Vízszintes és magassági vonalvezetés.</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Közutak vízelvezetési megoldásai. Közutak hajlékony és merev pályaszerkezete.</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Közutak forgalomtechnikai elemei. Utak tartozékai.</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vasúti pálya szerkezete, méretelőírások. Vasútvonalak osztályozása, jellemzőik.</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vasúti felépítmény kialakítása. Kitérőszerkezetek, vágánykapcsolatok.</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Vasútállomások osztályozása, katonai követelményeik.</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A természetes vizek fogalma, osztályozása, vízrajzi és egyéb jellemzői.</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Hajóutak jellemzői, térméretei és jelzései.</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Légifolyosók paraméterei. Repülőtéri utak, azok jelzései, jelöléseik.</w:t>
      </w:r>
    </w:p>
    <w:p w:rsidR="00863B0C" w:rsidRPr="00AA2D0B" w:rsidRDefault="00863B0C" w:rsidP="00977D24">
      <w:pPr>
        <w:pStyle w:val="lfej"/>
        <w:numPr>
          <w:ilvl w:val="1"/>
          <w:numId w:val="313"/>
        </w:numPr>
        <w:tabs>
          <w:tab w:val="clear" w:pos="792"/>
          <w:tab w:val="clear" w:pos="4536"/>
          <w:tab w:val="clear" w:pos="9072"/>
        </w:tabs>
        <w:spacing w:before="60"/>
        <w:ind w:left="1000"/>
        <w:jc w:val="both"/>
        <w:rPr>
          <w:lang w:val="hu-HU"/>
        </w:rPr>
      </w:pPr>
      <w:r w:rsidRPr="00AA2D0B">
        <w:rPr>
          <w:lang w:val="hu-HU"/>
        </w:rPr>
        <w:t>Zárthelyi dolgozat.</w:t>
      </w:r>
    </w:p>
    <w:p w:rsidR="00863B0C" w:rsidRPr="00AA2D0B" w:rsidRDefault="00863B0C" w:rsidP="00977D24">
      <w:pPr>
        <w:pStyle w:val="lfej"/>
        <w:numPr>
          <w:ilvl w:val="0"/>
          <w:numId w:val="313"/>
        </w:numPr>
        <w:tabs>
          <w:tab w:val="clear" w:pos="360"/>
          <w:tab w:val="right" w:pos="900"/>
        </w:tabs>
        <w:spacing w:before="120"/>
        <w:ind w:left="567" w:hanging="283"/>
        <w:jc w:val="both"/>
        <w:rPr>
          <w:b/>
          <w:lang w:val="hu-HU"/>
        </w:rPr>
      </w:pPr>
      <w:r w:rsidRPr="00AA2D0B">
        <w:rPr>
          <w:b/>
          <w:bCs/>
          <w:lang w:val="hu-HU"/>
        </w:rPr>
        <w:t xml:space="preserve">A tantárgy meghirdetésének gyakorisága/a tantervben történő félévi elhelyezkedése: </w:t>
      </w:r>
      <w:r w:rsidRPr="00AA2D0B">
        <w:rPr>
          <w:bCs/>
          <w:lang w:val="hu-HU"/>
        </w:rPr>
        <w:t>6. félév</w:t>
      </w:r>
    </w:p>
    <w:p w:rsidR="00863B0C" w:rsidRPr="00AA2D0B" w:rsidRDefault="00863B0C" w:rsidP="00977D24">
      <w:pPr>
        <w:pStyle w:val="lfej"/>
        <w:numPr>
          <w:ilvl w:val="0"/>
          <w:numId w:val="313"/>
        </w:numPr>
        <w:tabs>
          <w:tab w:val="clear" w:pos="360"/>
          <w:tab w:val="clear" w:pos="4536"/>
          <w:tab w:val="clear" w:pos="9072"/>
        </w:tabs>
        <w:spacing w:before="120"/>
        <w:ind w:left="567" w:hanging="283"/>
        <w:jc w:val="both"/>
      </w:pPr>
      <w:r w:rsidRPr="00AA2D0B">
        <w:rPr>
          <w:b/>
          <w:bCs/>
          <w:lang w:val="hu-HU"/>
        </w:rPr>
        <w:t>A foglalkozásokon való részvétel követelményei, elfogadható hiányzások mértéke, távolmaradás pótlásának lehetősége:</w:t>
      </w:r>
      <w:r w:rsidRPr="00AA2D0B">
        <w:rPr>
          <w:bCs/>
          <w:lang w:val="hu-HU"/>
        </w:rPr>
        <w:t xml:space="preserve"> Az elméleti tanórákon való részvétel kötelező, megengedett hiányzás mértéke 25%, amelyet a következő tanórán igazolni kell. Hiányzás esetén órapótlásra nincs lehetőség, a hallgató az előadás anyagát önállóan pótolja.</w:t>
      </w:r>
    </w:p>
    <w:p w:rsidR="00863B0C" w:rsidRPr="00AA2D0B" w:rsidRDefault="00863B0C" w:rsidP="00977D24">
      <w:pPr>
        <w:pStyle w:val="lfej"/>
        <w:numPr>
          <w:ilvl w:val="0"/>
          <w:numId w:val="313"/>
        </w:numPr>
        <w:tabs>
          <w:tab w:val="clear" w:pos="360"/>
          <w:tab w:val="clear" w:pos="4536"/>
          <w:tab w:val="clear" w:pos="9072"/>
        </w:tabs>
        <w:spacing w:before="120"/>
        <w:ind w:left="567" w:hanging="283"/>
        <w:jc w:val="both"/>
      </w:pPr>
      <w:r w:rsidRPr="00AA2D0B">
        <w:rPr>
          <w:b/>
        </w:rPr>
        <w:t xml:space="preserve">Félévközi feladatok, ismeretek ellenőrzésének rendje: </w:t>
      </w:r>
      <w:r w:rsidRPr="00AA2D0B">
        <w:t>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863B0C" w:rsidRPr="00AA2D0B" w:rsidRDefault="00863B0C" w:rsidP="00863B0C">
      <w:pPr>
        <w:spacing w:before="120"/>
        <w:ind w:left="567"/>
        <w:jc w:val="both"/>
        <w:rPr>
          <w:lang w:val="x-none" w:eastAsia="x-none"/>
        </w:rPr>
      </w:pPr>
      <w:r w:rsidRPr="00AA2D0B">
        <w:rPr>
          <w:lang w:val="x-none" w:eastAsia="x-none"/>
        </w:rPr>
        <w:t>A félév során 2 házi feladatot kell elkészíteni minimálisan 10-10 oldal</w:t>
      </w:r>
      <w:r w:rsidRPr="00AA2D0B">
        <w:rPr>
          <w:b/>
          <w:lang w:val="x-none" w:eastAsia="x-none"/>
        </w:rPr>
        <w:t xml:space="preserve"> </w:t>
      </w:r>
      <w:r w:rsidRPr="00AA2D0B">
        <w:rPr>
          <w:lang w:val="x-none" w:eastAsia="x-none"/>
        </w:rPr>
        <w:t>terjedelemben, a szakdolgozatnak megfelelő formai követelményekkel</w:t>
      </w:r>
      <w:r w:rsidRPr="00AA2D0B">
        <w:rPr>
          <w:lang w:eastAsia="x-none"/>
        </w:rPr>
        <w:t xml:space="preserve"> </w:t>
      </w:r>
      <w:r w:rsidRPr="00AA2D0B">
        <w:t>(TVSZ 5. melléklet)</w:t>
      </w:r>
      <w:r w:rsidRPr="00AA2D0B">
        <w:rPr>
          <w:lang w:val="x-none" w:eastAsia="x-none"/>
        </w:rPr>
        <w:t>. Az írásbeli munka témáját a hallgató választja a kurzus oktatója által az első összevonáson kiadott témajegyzékből. A szorgalmi időszakban a beadási határidőig leadott feladatok értékelésre kerülnek, azt javítani a vizsgaidőszakban meghatározott beadási határidőn belül egy alkalommal lehet.</w:t>
      </w:r>
    </w:p>
    <w:p w:rsidR="00863B0C" w:rsidRPr="00AA2D0B" w:rsidRDefault="00863B0C" w:rsidP="00977D24">
      <w:pPr>
        <w:pStyle w:val="Listaszerbekezds"/>
        <w:numPr>
          <w:ilvl w:val="0"/>
          <w:numId w:val="313"/>
        </w:numPr>
        <w:tabs>
          <w:tab w:val="clear" w:pos="360"/>
          <w:tab w:val="num" w:pos="644"/>
        </w:tabs>
        <w:spacing w:before="120"/>
        <w:ind w:left="644"/>
        <w:jc w:val="both"/>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p>
    <w:p w:rsidR="00863B0C" w:rsidRPr="00AA2D0B" w:rsidRDefault="00863B0C" w:rsidP="00863B0C">
      <w:pPr>
        <w:spacing w:before="120"/>
        <w:ind w:left="567"/>
        <w:jc w:val="both"/>
      </w:pPr>
      <w:r w:rsidRPr="00AA2D0B">
        <w:t xml:space="preserve">Az aláírás megszerzésnek feltétele a zárthelyi dolgozat legalább elégséges szinten történő teljesítése (min. 50%+1 pont), a kapott féléves feladatok határidőre történő leadása és </w:t>
      </w:r>
      <w:r w:rsidRPr="00AA2D0B">
        <w:lastRenderedPageBreak/>
        <w:t>minimálisan elégséges szintű teljesítése, illetve a tanórák legalább 75%-án való megjelenés.</w:t>
      </w:r>
    </w:p>
    <w:p w:rsidR="009670E6" w:rsidRPr="00AA2D0B" w:rsidRDefault="009670E6" w:rsidP="009670E6">
      <w:pPr>
        <w:spacing w:before="120"/>
        <w:ind w:left="567"/>
        <w:jc w:val="both"/>
        <w:rPr>
          <w:lang w:eastAsia="x-none"/>
        </w:rPr>
      </w:pPr>
      <w:r w:rsidRPr="00AA2D0B">
        <w:rPr>
          <w:lang w:val="x-none" w:eastAsia="x-none"/>
        </w:rPr>
        <w:t xml:space="preserve">A tantárgy </w:t>
      </w:r>
      <w:r w:rsidRPr="00AA2D0B">
        <w:rPr>
          <w:b/>
          <w:lang w:val="x-none" w:eastAsia="x-none"/>
        </w:rPr>
        <w:t>félévközi jeggyel</w:t>
      </w:r>
      <w:r w:rsidRPr="00AA2D0B">
        <w:rPr>
          <w:lang w:val="x-none" w:eastAsia="x-none"/>
        </w:rPr>
        <w:t xml:space="preserve"> zárul, </w:t>
      </w:r>
      <w:r w:rsidRPr="00AA2D0B">
        <w:rPr>
          <w:lang w:eastAsia="x-none"/>
        </w:rPr>
        <w:t>a</w:t>
      </w:r>
      <w:r w:rsidRPr="00AA2D0B">
        <w:rPr>
          <w:lang w:val="x-none" w:eastAsia="x-none"/>
        </w:rPr>
        <w:t>mely a zárthelyi dolgozatra és a beadott házi feladatokra kapott osztályzatok alapján kerül meghatározásra egyszerű számtani átlaggal.</w:t>
      </w:r>
    </w:p>
    <w:p w:rsidR="00863B0C" w:rsidRPr="00AA2D0B" w:rsidRDefault="00863B0C" w:rsidP="00977D24">
      <w:pPr>
        <w:pStyle w:val="Listaszerbekezds"/>
        <w:numPr>
          <w:ilvl w:val="0"/>
          <w:numId w:val="313"/>
        </w:numPr>
        <w:tabs>
          <w:tab w:val="clear" w:pos="360"/>
          <w:tab w:val="left" w:pos="284"/>
          <w:tab w:val="num" w:pos="644"/>
        </w:tabs>
        <w:spacing w:before="120"/>
        <w:ind w:left="641" w:hanging="357"/>
        <w:contextualSpacing w:val="0"/>
        <w:rPr>
          <w:b/>
        </w:rPr>
      </w:pPr>
      <w:r w:rsidRPr="00AA2D0B">
        <w:rPr>
          <w:b/>
        </w:rPr>
        <w:tab/>
        <w:t>Irodalomjegyzék (magyar, angol):</w:t>
      </w:r>
    </w:p>
    <w:p w:rsidR="00863B0C" w:rsidRPr="00AA2D0B" w:rsidRDefault="00863B0C" w:rsidP="00977D24">
      <w:pPr>
        <w:pStyle w:val="lfej"/>
        <w:numPr>
          <w:ilvl w:val="1"/>
          <w:numId w:val="313"/>
        </w:numPr>
        <w:tabs>
          <w:tab w:val="clear" w:pos="792"/>
          <w:tab w:val="clear" w:pos="4536"/>
          <w:tab w:val="clear" w:pos="9072"/>
          <w:tab w:val="num" w:pos="1000"/>
        </w:tabs>
        <w:spacing w:before="120"/>
        <w:ind w:left="1000"/>
        <w:jc w:val="both"/>
        <w:rPr>
          <w:b/>
        </w:rPr>
      </w:pPr>
      <w:r w:rsidRPr="00AA2D0B">
        <w:rPr>
          <w:b/>
        </w:rPr>
        <w:t xml:space="preserve">Kötelező irodalom: </w:t>
      </w:r>
    </w:p>
    <w:p w:rsidR="00863B0C" w:rsidRPr="00AA2D0B" w:rsidRDefault="00863B0C" w:rsidP="00977D24">
      <w:pPr>
        <w:pStyle w:val="Listaszerbekezds"/>
        <w:numPr>
          <w:ilvl w:val="0"/>
          <w:numId w:val="349"/>
        </w:numPr>
        <w:jc w:val="both"/>
      </w:pPr>
      <w:r w:rsidRPr="00AA2D0B">
        <w:t>Arató Károly: Közlekedési technika I. (NOVADAT Bt., Győr 1995)</w:t>
      </w:r>
    </w:p>
    <w:p w:rsidR="00863B0C" w:rsidRPr="00AA2D0B" w:rsidRDefault="00863B0C" w:rsidP="00977D24">
      <w:pPr>
        <w:pStyle w:val="Listaszerbekezds"/>
        <w:numPr>
          <w:ilvl w:val="0"/>
          <w:numId w:val="349"/>
        </w:numPr>
        <w:jc w:val="both"/>
      </w:pPr>
      <w:r w:rsidRPr="00AA2D0B">
        <w:t>Hatfaludyné-Takácsné: Közlekedésépítés (Műszaki Könyvkiadó, Budapest 1999);</w:t>
      </w:r>
    </w:p>
    <w:p w:rsidR="00863B0C" w:rsidRPr="00AA2D0B" w:rsidRDefault="00863B0C" w:rsidP="00977D24">
      <w:pPr>
        <w:pStyle w:val="Listaszerbekezds"/>
        <w:numPr>
          <w:ilvl w:val="0"/>
          <w:numId w:val="349"/>
        </w:numPr>
        <w:jc w:val="both"/>
      </w:pPr>
      <w:r w:rsidRPr="00AA2D0B">
        <w:t>Dr. Kozák Miklós: Vízfolyások rendezése és hasznosítása (Műegyetemi Kiadó, Budapest 1997);</w:t>
      </w:r>
    </w:p>
    <w:p w:rsidR="00863B0C" w:rsidRPr="00AA2D0B" w:rsidRDefault="00863B0C" w:rsidP="00977D24">
      <w:pPr>
        <w:pStyle w:val="Listaszerbekezds"/>
        <w:numPr>
          <w:ilvl w:val="0"/>
          <w:numId w:val="349"/>
        </w:numPr>
        <w:jc w:val="both"/>
      </w:pPr>
      <w:r w:rsidRPr="00AA2D0B">
        <w:t>Dr. Kőfalvi – Perger: Rakományellenőrzés és rögzítés tehergépjárművön (Hungarocamion, Budapest, 1988);</w:t>
      </w:r>
    </w:p>
    <w:p w:rsidR="00863B0C" w:rsidRPr="00AA2D0B" w:rsidRDefault="00863B0C" w:rsidP="00977D24">
      <w:pPr>
        <w:pStyle w:val="Listaszerbekezds"/>
        <w:numPr>
          <w:ilvl w:val="0"/>
          <w:numId w:val="349"/>
        </w:numPr>
        <w:jc w:val="both"/>
      </w:pPr>
      <w:r w:rsidRPr="00AA2D0B">
        <w:t>Megyeri Jenő: Vasútépítéstan (Műegyetem Kiadó, Budapest 1997);</w:t>
      </w:r>
    </w:p>
    <w:p w:rsidR="00863B0C" w:rsidRPr="00AA2D0B" w:rsidRDefault="00863B0C" w:rsidP="00977D24">
      <w:pPr>
        <w:pStyle w:val="lfej"/>
        <w:numPr>
          <w:ilvl w:val="1"/>
          <w:numId w:val="31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863B0C" w:rsidRPr="00AA2D0B" w:rsidRDefault="00863B0C" w:rsidP="00977D24">
      <w:pPr>
        <w:pStyle w:val="Listaszerbekezds"/>
        <w:numPr>
          <w:ilvl w:val="0"/>
          <w:numId w:val="349"/>
        </w:numPr>
        <w:jc w:val="both"/>
      </w:pPr>
      <w:r w:rsidRPr="00AA2D0B">
        <w:t>Arató K.: Vasúti szállítás és infrastruktúra I. (Széchenyi István Egyetem Műszaki Tudományi Kar elektronikus jegyzete; Győr, 2009.);</w:t>
      </w:r>
    </w:p>
    <w:p w:rsidR="00863B0C" w:rsidRPr="00AA2D0B" w:rsidRDefault="00863B0C" w:rsidP="00977D24">
      <w:pPr>
        <w:pStyle w:val="Listaszerbekezds"/>
        <w:numPr>
          <w:ilvl w:val="0"/>
          <w:numId w:val="349"/>
        </w:numPr>
        <w:jc w:val="both"/>
      </w:pPr>
      <w:r w:rsidRPr="00AA2D0B">
        <w:t>Szabó L.: Vasúti szállítás és infrastruktúra II. (Universitas-Győr Nonprofit Kft. Győr, 2009.).</w:t>
      </w:r>
    </w:p>
    <w:p w:rsidR="00863B0C" w:rsidRPr="00AA2D0B" w:rsidRDefault="00863B0C" w:rsidP="00977D24">
      <w:pPr>
        <w:pStyle w:val="Listaszerbekezds"/>
        <w:numPr>
          <w:ilvl w:val="0"/>
          <w:numId w:val="349"/>
        </w:numPr>
        <w:jc w:val="both"/>
      </w:pPr>
      <w:r w:rsidRPr="00AA2D0B">
        <w:t>Hausel-Arató: Közlekedési technika I., II. (NOVADAT Bt., Győr 1995);</w:t>
      </w:r>
    </w:p>
    <w:p w:rsidR="00863B0C" w:rsidRPr="00AA2D0B" w:rsidRDefault="00863B0C" w:rsidP="00977D24">
      <w:pPr>
        <w:pStyle w:val="Listaszerbekezds"/>
        <w:numPr>
          <w:ilvl w:val="0"/>
          <w:numId w:val="349"/>
        </w:numPr>
        <w:jc w:val="both"/>
      </w:pPr>
      <w:r w:rsidRPr="00AA2D0B">
        <w:t>Dr. Fi István: Utak és környezetük tervezése (Műegyetem Kiadó, Budapest, 2000, ISBN 963 420 655 7);</w:t>
      </w:r>
    </w:p>
    <w:p w:rsidR="00863B0C" w:rsidRPr="00AA2D0B" w:rsidRDefault="00863B0C" w:rsidP="00977D24">
      <w:pPr>
        <w:pStyle w:val="Listaszerbekezds"/>
        <w:numPr>
          <w:ilvl w:val="0"/>
          <w:numId w:val="349"/>
        </w:numPr>
        <w:jc w:val="both"/>
      </w:pPr>
      <w:r w:rsidRPr="00AA2D0B">
        <w:t>Dr. Kozák-Dr. Papp-Dr Varga: Folyami vízépítés (Tankönyvkiadó, Budapest 1990);</w:t>
      </w:r>
    </w:p>
    <w:p w:rsidR="00863B0C" w:rsidRPr="00AA2D0B" w:rsidRDefault="00863B0C" w:rsidP="00863B0C">
      <w:pPr>
        <w:ind w:left="633"/>
        <w:jc w:val="both"/>
      </w:pPr>
    </w:p>
    <w:p w:rsidR="00863B0C" w:rsidRPr="00AA2D0B" w:rsidRDefault="00863B0C" w:rsidP="00863B0C">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p>
    <w:p w:rsidR="00863B0C" w:rsidRPr="00AA2D0B" w:rsidRDefault="00863B0C" w:rsidP="00863B0C">
      <w:pPr>
        <w:tabs>
          <w:tab w:val="right" w:pos="900"/>
        </w:tabs>
        <w:spacing w:before="120"/>
        <w:ind w:left="1985" w:hanging="1980"/>
        <w:jc w:val="both"/>
        <w:rPr>
          <w:bCs/>
          <w:lang w:eastAsia="x-none"/>
        </w:rPr>
      </w:pPr>
    </w:p>
    <w:p w:rsidR="00863B0C" w:rsidRPr="00AA2D0B" w:rsidRDefault="00863B0C" w:rsidP="00863B0C">
      <w:pPr>
        <w:tabs>
          <w:tab w:val="right" w:pos="900"/>
        </w:tabs>
        <w:rPr>
          <w:bCs/>
          <w:lang w:val="x-none"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 adjunktus, PhD</w:t>
      </w:r>
    </w:p>
    <w:p w:rsidR="00DC0C00" w:rsidRPr="00AA2D0B" w:rsidRDefault="00863B0C" w:rsidP="00863B0C">
      <w:pPr>
        <w:spacing w:after="120"/>
        <w:ind w:left="4941" w:firstLine="731"/>
        <w:rPr>
          <w:bCs/>
        </w:rPr>
      </w:pPr>
      <w:r w:rsidRPr="00AA2D0B">
        <w:rPr>
          <w:bCs/>
        </w:rPr>
        <w:t xml:space="preserve">     tantárgyfelelős</w:t>
      </w:r>
    </w:p>
    <w:p w:rsidR="00DC0C00" w:rsidRPr="00AA2D0B" w:rsidRDefault="00DC0C00" w:rsidP="000E1EB9">
      <w:pPr>
        <w:spacing w:after="120"/>
        <w:ind w:firstLine="1440"/>
        <w:rPr>
          <w:bCs/>
        </w:rPr>
      </w:pPr>
    </w:p>
    <w:p w:rsidR="00DC0C00" w:rsidRPr="00AA2D0B" w:rsidRDefault="00DC0C00" w:rsidP="000E1EB9">
      <w:pPr>
        <w:spacing w:after="120"/>
        <w:ind w:firstLine="1440"/>
        <w:rPr>
          <w:bCs/>
        </w:rPr>
      </w:pPr>
    </w:p>
    <w:p w:rsidR="00DC0C00" w:rsidRPr="00AA2D0B" w:rsidRDefault="00DC0C00" w:rsidP="000E1EB9">
      <w:pPr>
        <w:spacing w:after="120"/>
        <w:ind w:firstLine="1440"/>
        <w:rPr>
          <w:bCs/>
        </w:rPr>
      </w:pPr>
    </w:p>
    <w:p w:rsidR="00DC0C00" w:rsidRPr="00AA2D0B" w:rsidRDefault="00DC0C00" w:rsidP="000E1EB9">
      <w:pPr>
        <w:spacing w:after="120"/>
        <w:ind w:firstLine="1440"/>
        <w:rPr>
          <w:bCs/>
        </w:rPr>
      </w:pPr>
    </w:p>
    <w:p w:rsidR="00566CFC" w:rsidRPr="00AA2D0B" w:rsidRDefault="00863B0C" w:rsidP="00566CFC">
      <w:pPr>
        <w:spacing w:after="120"/>
        <w:rPr>
          <w:bCs/>
          <w:i/>
          <w:sz w:val="6"/>
        </w:rPr>
      </w:pPr>
      <w:r w:rsidRPr="00AA2D0B">
        <w:rPr>
          <w:bCs/>
        </w:rPr>
        <w:br w:type="page"/>
      </w:r>
    </w:p>
    <w:tbl>
      <w:tblPr>
        <w:tblW w:w="9599" w:type="dxa"/>
        <w:tblInd w:w="113" w:type="dxa"/>
        <w:tblLook w:val="01E0" w:firstRow="1" w:lastRow="1" w:firstColumn="1" w:lastColumn="1" w:noHBand="0" w:noVBand="0"/>
      </w:tblPr>
      <w:tblGrid>
        <w:gridCol w:w="5382"/>
        <w:gridCol w:w="1620"/>
        <w:gridCol w:w="2597"/>
      </w:tblGrid>
      <w:tr w:rsidR="00566CFC" w:rsidRPr="00AA2D0B" w:rsidTr="00652175">
        <w:tc>
          <w:tcPr>
            <w:tcW w:w="5382" w:type="dxa"/>
            <w:tcBorders>
              <w:bottom w:val="single" w:sz="4" w:space="0" w:color="auto"/>
            </w:tcBorders>
          </w:tcPr>
          <w:p w:rsidR="00566CFC" w:rsidRPr="00AA2D0B" w:rsidRDefault="00566CFC" w:rsidP="00652175">
            <w:pPr>
              <w:pStyle w:val="Szvegtrzs"/>
              <w:jc w:val="center"/>
              <w:rPr>
                <w:b/>
                <w:smallCaps/>
                <w:sz w:val="28"/>
              </w:rPr>
            </w:pPr>
            <w:r w:rsidRPr="00AA2D0B">
              <w:rPr>
                <w:b/>
                <w:smallCaps/>
                <w:sz w:val="28"/>
              </w:rPr>
              <w:lastRenderedPageBreak/>
              <w:t>Nemzeti Közszolgálati Egyetem</w:t>
            </w:r>
          </w:p>
        </w:tc>
        <w:tc>
          <w:tcPr>
            <w:tcW w:w="1620" w:type="dxa"/>
          </w:tcPr>
          <w:p w:rsidR="00566CFC" w:rsidRPr="00AA2D0B" w:rsidRDefault="00566CFC" w:rsidP="00652175">
            <w:pPr>
              <w:pStyle w:val="Szvegtrzs"/>
            </w:pPr>
          </w:p>
        </w:tc>
        <w:tc>
          <w:tcPr>
            <w:tcW w:w="2597" w:type="dxa"/>
          </w:tcPr>
          <w:p w:rsidR="00566CFC" w:rsidRPr="00AA2D0B" w:rsidRDefault="00566CFC" w:rsidP="00652175">
            <w:pPr>
              <w:pStyle w:val="Szvegtrzs"/>
              <w:jc w:val="right"/>
            </w:pPr>
          </w:p>
        </w:tc>
      </w:tr>
      <w:tr w:rsidR="00566CFC" w:rsidRPr="00AA2D0B" w:rsidTr="00652175">
        <w:tc>
          <w:tcPr>
            <w:tcW w:w="5382" w:type="dxa"/>
            <w:tcBorders>
              <w:top w:val="single" w:sz="4" w:space="0" w:color="auto"/>
            </w:tcBorders>
          </w:tcPr>
          <w:p w:rsidR="00566CFC" w:rsidRPr="00AA2D0B" w:rsidRDefault="00566CFC" w:rsidP="00652175">
            <w:pPr>
              <w:pStyle w:val="Szvegtrzs"/>
              <w:jc w:val="center"/>
              <w:rPr>
                <w:b/>
              </w:rPr>
            </w:pPr>
            <w:r w:rsidRPr="00AA2D0B">
              <w:rPr>
                <w:b/>
              </w:rPr>
              <w:t>Hadtudományi és Honvédtisztképző Kar</w:t>
            </w:r>
          </w:p>
        </w:tc>
        <w:tc>
          <w:tcPr>
            <w:tcW w:w="1620" w:type="dxa"/>
          </w:tcPr>
          <w:p w:rsidR="00566CFC" w:rsidRPr="00AA2D0B" w:rsidRDefault="00566CFC" w:rsidP="00652175">
            <w:pPr>
              <w:pStyle w:val="Szvegtrzs"/>
            </w:pPr>
          </w:p>
        </w:tc>
        <w:tc>
          <w:tcPr>
            <w:tcW w:w="2597" w:type="dxa"/>
          </w:tcPr>
          <w:p w:rsidR="00566CFC" w:rsidRPr="00AA2D0B" w:rsidRDefault="00566CFC" w:rsidP="00652175">
            <w:pPr>
              <w:pStyle w:val="Szvegtrzs"/>
            </w:pPr>
          </w:p>
        </w:tc>
      </w:tr>
    </w:tbl>
    <w:p w:rsidR="00566CFC" w:rsidRPr="00AA2D0B" w:rsidRDefault="00566CFC" w:rsidP="00566CFC">
      <w:pPr>
        <w:jc w:val="center"/>
        <w:rPr>
          <w:b/>
          <w:bCs/>
          <w:sz w:val="20"/>
        </w:rPr>
      </w:pPr>
    </w:p>
    <w:p w:rsidR="00566CFC" w:rsidRPr="00AA2D0B" w:rsidRDefault="00566CFC" w:rsidP="004259AE">
      <w:pPr>
        <w:spacing w:after="120"/>
        <w:jc w:val="center"/>
        <w:rPr>
          <w:b/>
          <w:bCs/>
          <w:sz w:val="28"/>
        </w:rPr>
      </w:pPr>
      <w:r w:rsidRPr="00AA2D0B">
        <w:rPr>
          <w:b/>
          <w:bCs/>
          <w:sz w:val="28"/>
        </w:rPr>
        <w:t>TANTÁRGYI PROGRAM</w:t>
      </w:r>
    </w:p>
    <w:p w:rsidR="00566CFC" w:rsidRPr="00AA2D0B" w:rsidRDefault="00566CFC" w:rsidP="00977D24">
      <w:pPr>
        <w:pStyle w:val="lfej"/>
        <w:numPr>
          <w:ilvl w:val="0"/>
          <w:numId w:val="27"/>
        </w:numPr>
        <w:tabs>
          <w:tab w:val="clear" w:pos="4536"/>
          <w:tab w:val="clear" w:pos="9072"/>
          <w:tab w:val="right" w:pos="900"/>
        </w:tabs>
        <w:spacing w:before="120"/>
        <w:jc w:val="both"/>
        <w:rPr>
          <w:b/>
          <w:bCs/>
        </w:rPr>
      </w:pPr>
      <w:r w:rsidRPr="00AA2D0B">
        <w:rPr>
          <w:b/>
          <w:bCs/>
        </w:rPr>
        <w:t xml:space="preserve">A tantárgy kódja: </w:t>
      </w:r>
      <w:r w:rsidRPr="00AA2D0B">
        <w:rPr>
          <w:bCs/>
        </w:rPr>
        <w:t>HLKOB16</w:t>
      </w:r>
    </w:p>
    <w:p w:rsidR="00566CFC" w:rsidRPr="00AA2D0B" w:rsidRDefault="00566CFC" w:rsidP="00977D24">
      <w:pPr>
        <w:pStyle w:val="lfej"/>
        <w:numPr>
          <w:ilvl w:val="0"/>
          <w:numId w:val="27"/>
        </w:numPr>
        <w:tabs>
          <w:tab w:val="clear" w:pos="4536"/>
          <w:tab w:val="clear" w:pos="9072"/>
          <w:tab w:val="right" w:pos="900"/>
        </w:tabs>
        <w:spacing w:before="120"/>
        <w:jc w:val="both"/>
      </w:pPr>
      <w:r w:rsidRPr="00AA2D0B">
        <w:rPr>
          <w:b/>
        </w:rPr>
        <w:t>A tantárgy megnevezése (magyarul):</w:t>
      </w:r>
      <w:r w:rsidRPr="00AA2D0B">
        <w:t xml:space="preserve"> Szállítási technológiák</w:t>
      </w:r>
    </w:p>
    <w:p w:rsidR="00566CFC" w:rsidRPr="00AA2D0B" w:rsidRDefault="00566CFC" w:rsidP="00977D24">
      <w:pPr>
        <w:pStyle w:val="lfej"/>
        <w:numPr>
          <w:ilvl w:val="0"/>
          <w:numId w:val="27"/>
        </w:numPr>
        <w:tabs>
          <w:tab w:val="clear" w:pos="4536"/>
          <w:tab w:val="clear" w:pos="9072"/>
          <w:tab w:val="right" w:pos="900"/>
        </w:tabs>
        <w:spacing w:before="120"/>
        <w:jc w:val="both"/>
      </w:pPr>
      <w:r w:rsidRPr="00AA2D0B">
        <w:rPr>
          <w:b/>
        </w:rPr>
        <w:t>A tantárgy megnevezése (angolul):</w:t>
      </w:r>
      <w:r w:rsidRPr="00AA2D0B">
        <w:t xml:space="preserve"> Transportation Technologies </w:t>
      </w:r>
    </w:p>
    <w:p w:rsidR="00566CFC" w:rsidRPr="00AA2D0B" w:rsidRDefault="00566CFC" w:rsidP="00977D24">
      <w:pPr>
        <w:pStyle w:val="lfej"/>
        <w:numPr>
          <w:ilvl w:val="0"/>
          <w:numId w:val="27"/>
        </w:numPr>
        <w:tabs>
          <w:tab w:val="clear" w:pos="4536"/>
          <w:tab w:val="clear" w:pos="9072"/>
          <w:tab w:val="right" w:pos="900"/>
        </w:tabs>
        <w:spacing w:before="120"/>
        <w:jc w:val="both"/>
        <w:rPr>
          <w:bCs/>
        </w:rPr>
      </w:pPr>
      <w:r w:rsidRPr="00AA2D0B">
        <w:rPr>
          <w:b/>
          <w:bCs/>
        </w:rPr>
        <w:t xml:space="preserve">Kreditérték: </w:t>
      </w:r>
      <w:r w:rsidRPr="00AA2D0B">
        <w:rPr>
          <w:bCs/>
        </w:rPr>
        <w:t xml:space="preserve">4 </w:t>
      </w:r>
      <w:r w:rsidRPr="00AA2D0B">
        <w:rPr>
          <w:bCs/>
          <w:lang w:val="hu-HU"/>
        </w:rPr>
        <w:t>kredit</w:t>
      </w:r>
    </w:p>
    <w:p w:rsidR="00566CFC" w:rsidRPr="00AA2D0B" w:rsidRDefault="00566CFC" w:rsidP="00977D24">
      <w:pPr>
        <w:pStyle w:val="lfej"/>
        <w:numPr>
          <w:ilvl w:val="0"/>
          <w:numId w:val="27"/>
        </w:numPr>
        <w:tabs>
          <w:tab w:val="clear" w:pos="4536"/>
          <w:tab w:val="clear" w:pos="9072"/>
          <w:tab w:val="right" w:pos="900"/>
        </w:tabs>
        <w:spacing w:before="120"/>
        <w:jc w:val="both"/>
        <w:rPr>
          <w:bCs/>
        </w:rPr>
      </w:pPr>
      <w:r w:rsidRPr="00AA2D0B">
        <w:rPr>
          <w:b/>
          <w:bCs/>
          <w:lang w:val="hu-HU"/>
        </w:rPr>
        <w:t>A szak(ok), szakirányok megnevezése (ahol oktatják)</w:t>
      </w:r>
      <w:r w:rsidRPr="00AA2D0B">
        <w:rPr>
          <w:b/>
          <w:bCs/>
        </w:rPr>
        <w:t xml:space="preserve">: </w:t>
      </w:r>
      <w:r w:rsidRPr="00AA2D0B">
        <w:rPr>
          <w:bCs/>
          <w:lang w:val="hu-HU"/>
        </w:rPr>
        <w:t>Katonai logisztika  alapképzési szak</w:t>
      </w:r>
    </w:p>
    <w:p w:rsidR="00566CFC" w:rsidRPr="00AA2D0B" w:rsidRDefault="00566CFC" w:rsidP="00977D24">
      <w:pPr>
        <w:pStyle w:val="lfej"/>
        <w:numPr>
          <w:ilvl w:val="0"/>
          <w:numId w:val="27"/>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Pr="00AA2D0B">
        <w:rPr>
          <w:bCs/>
        </w:rPr>
        <w:t>Katonai Logisztikai Intézet</w:t>
      </w:r>
      <w:r w:rsidR="00C63A75" w:rsidRPr="00AA2D0B">
        <w:rPr>
          <w:bCs/>
          <w:lang w:val="hu-HU"/>
        </w:rPr>
        <w:t>,</w:t>
      </w:r>
      <w:r w:rsidRPr="00AA2D0B">
        <w:rPr>
          <w:bCs/>
        </w:rPr>
        <w:t xml:space="preserve"> Hadtáp és Katonai Közlekedés Tanszék</w:t>
      </w:r>
    </w:p>
    <w:p w:rsidR="00566CFC" w:rsidRPr="00AA2D0B" w:rsidRDefault="00566CFC" w:rsidP="00977D24">
      <w:pPr>
        <w:pStyle w:val="lfej"/>
        <w:numPr>
          <w:ilvl w:val="0"/>
          <w:numId w:val="27"/>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rPr>
        <w:t>Dr. Szászi Gábor egyetemi docens</w:t>
      </w:r>
      <w:r w:rsidRPr="00AA2D0B">
        <w:rPr>
          <w:bCs/>
          <w:lang w:val="hu-HU"/>
        </w:rPr>
        <w:t>, PhD.</w:t>
      </w:r>
    </w:p>
    <w:p w:rsidR="00566CFC" w:rsidRPr="00AA2D0B" w:rsidRDefault="00566CFC" w:rsidP="00977D24">
      <w:pPr>
        <w:pStyle w:val="lfej"/>
        <w:numPr>
          <w:ilvl w:val="0"/>
          <w:numId w:val="27"/>
        </w:numPr>
        <w:tabs>
          <w:tab w:val="right" w:pos="900"/>
        </w:tabs>
        <w:spacing w:before="120"/>
        <w:jc w:val="both"/>
        <w:rPr>
          <w:bCs/>
          <w:lang w:val="hu-HU"/>
        </w:rPr>
      </w:pPr>
      <w:r w:rsidRPr="00AA2D0B">
        <w:rPr>
          <w:b/>
          <w:bCs/>
          <w:lang w:val="hu-HU"/>
        </w:rPr>
        <w:t>A tanórák száma (előadás+gyakorlat)</w:t>
      </w:r>
    </w:p>
    <w:p w:rsidR="00566CFC" w:rsidRPr="00AA2D0B" w:rsidRDefault="00566CFC" w:rsidP="00977D24">
      <w:pPr>
        <w:pStyle w:val="lfej"/>
        <w:numPr>
          <w:ilvl w:val="1"/>
          <w:numId w:val="27"/>
        </w:numPr>
        <w:tabs>
          <w:tab w:val="clear" w:pos="4536"/>
          <w:tab w:val="clear" w:pos="9072"/>
        </w:tabs>
        <w:spacing w:before="60"/>
        <w:jc w:val="both"/>
        <w:rPr>
          <w:bCs/>
          <w:lang w:val="hu-HU"/>
        </w:rPr>
      </w:pPr>
      <w:r w:rsidRPr="00AA2D0B">
        <w:rPr>
          <w:bCs/>
          <w:lang w:val="hu-HU"/>
        </w:rPr>
        <w:t xml:space="preserve">összes óraszám: </w:t>
      </w:r>
    </w:p>
    <w:p w:rsidR="00566CFC" w:rsidRPr="006E5431" w:rsidRDefault="00566CFC" w:rsidP="00977D24">
      <w:pPr>
        <w:pStyle w:val="lfej"/>
        <w:numPr>
          <w:ilvl w:val="2"/>
          <w:numId w:val="27"/>
        </w:numPr>
        <w:tabs>
          <w:tab w:val="clear" w:pos="4536"/>
          <w:tab w:val="clear" w:pos="9072"/>
          <w:tab w:val="right" w:pos="900"/>
        </w:tabs>
        <w:spacing w:before="60"/>
        <w:jc w:val="both"/>
        <w:rPr>
          <w:bCs/>
          <w:color w:val="FF0000"/>
          <w:lang w:val="hu-HU"/>
        </w:rPr>
      </w:pPr>
      <w:r w:rsidRPr="006E5431">
        <w:rPr>
          <w:bCs/>
          <w:color w:val="FF0000"/>
          <w:lang w:val="hu-HU"/>
        </w:rPr>
        <w:t xml:space="preserve">Nappali munkarend: </w:t>
      </w:r>
      <w:r w:rsidR="006E5431" w:rsidRPr="006E5431">
        <w:rPr>
          <w:bCs/>
          <w:color w:val="FF0000"/>
          <w:lang w:val="hu-HU"/>
        </w:rPr>
        <w:t>4</w:t>
      </w:r>
      <w:r w:rsidR="006E5431" w:rsidRPr="006E5431">
        <w:rPr>
          <w:bCs/>
          <w:color w:val="FF0000"/>
        </w:rPr>
        <w:t>5</w:t>
      </w:r>
      <w:r w:rsidRPr="006E5431">
        <w:rPr>
          <w:bCs/>
          <w:color w:val="FF0000"/>
        </w:rPr>
        <w:t xml:space="preserve"> </w:t>
      </w:r>
      <w:r w:rsidR="006E5431" w:rsidRPr="006E5431">
        <w:rPr>
          <w:bCs/>
          <w:color w:val="FF0000"/>
          <w:lang w:val="hu-HU"/>
        </w:rPr>
        <w:t>(30</w:t>
      </w:r>
      <w:r w:rsidRPr="006E5431">
        <w:rPr>
          <w:bCs/>
          <w:color w:val="FF0000"/>
          <w:lang w:val="hu-HU"/>
        </w:rPr>
        <w:t>+15)</w:t>
      </w:r>
    </w:p>
    <w:p w:rsidR="00566CFC" w:rsidRPr="00AA2D0B" w:rsidRDefault="00566CFC" w:rsidP="00977D24">
      <w:pPr>
        <w:pStyle w:val="lfej"/>
        <w:numPr>
          <w:ilvl w:val="2"/>
          <w:numId w:val="27"/>
        </w:numPr>
        <w:tabs>
          <w:tab w:val="clear" w:pos="4536"/>
          <w:tab w:val="clear" w:pos="9072"/>
          <w:tab w:val="right" w:pos="900"/>
        </w:tabs>
        <w:spacing w:before="60"/>
        <w:jc w:val="both"/>
        <w:rPr>
          <w:bCs/>
          <w:lang w:val="hu-HU"/>
        </w:rPr>
      </w:pPr>
      <w:r w:rsidRPr="00AA2D0B">
        <w:rPr>
          <w:bCs/>
          <w:lang w:val="hu-HU"/>
        </w:rPr>
        <w:t>Levelező munkarend: -</w:t>
      </w:r>
    </w:p>
    <w:p w:rsidR="00566CFC" w:rsidRPr="00AA2D0B" w:rsidRDefault="00566CFC" w:rsidP="00977D24">
      <w:pPr>
        <w:pStyle w:val="lfej"/>
        <w:numPr>
          <w:ilvl w:val="1"/>
          <w:numId w:val="27"/>
        </w:numPr>
        <w:tabs>
          <w:tab w:val="clear" w:pos="4536"/>
          <w:tab w:val="clear" w:pos="9072"/>
          <w:tab w:val="right" w:pos="900"/>
        </w:tabs>
        <w:spacing w:before="60"/>
        <w:jc w:val="both"/>
        <w:rPr>
          <w:bCs/>
          <w:lang w:val="hu-HU"/>
        </w:rPr>
      </w:pPr>
      <w:r w:rsidRPr="00AA2D0B">
        <w:rPr>
          <w:bCs/>
          <w:lang w:val="hu-HU"/>
        </w:rPr>
        <w:t>heti óraszám nappali munkarend: 3</w:t>
      </w:r>
    </w:p>
    <w:p w:rsidR="00566CFC" w:rsidRPr="00AA2D0B" w:rsidRDefault="00566CFC" w:rsidP="00977D24">
      <w:pPr>
        <w:pStyle w:val="lfej"/>
        <w:numPr>
          <w:ilvl w:val="0"/>
          <w:numId w:val="27"/>
        </w:numPr>
        <w:tabs>
          <w:tab w:val="right" w:pos="900"/>
        </w:tabs>
        <w:spacing w:before="120"/>
        <w:jc w:val="both"/>
        <w:rPr>
          <w:b/>
          <w:bCs/>
          <w:lang w:val="hu-HU"/>
        </w:rPr>
      </w:pPr>
      <w:r w:rsidRPr="00AA2D0B">
        <w:rPr>
          <w:b/>
          <w:bCs/>
          <w:lang w:val="hu-HU"/>
        </w:rPr>
        <w:t>A tantárgy szakmai tartalma (magyarul):</w:t>
      </w:r>
      <w:r w:rsidRPr="00AA2D0B">
        <w:t xml:space="preserve"> Az áruáramlatok megjelenési formái. Áruismeret. Az árufuvarozás feltételrendszere. Az áruszállítás folyamata. Árufuvarozási formák, szállítási technológiák. Az áruszállítási technológiákkal szemben támasztott speciális katonai követelmények.</w:t>
      </w:r>
    </w:p>
    <w:p w:rsidR="00566CFC" w:rsidRPr="00AA2D0B" w:rsidRDefault="00566CFC" w:rsidP="00977D24">
      <w:pPr>
        <w:pStyle w:val="lfej"/>
        <w:numPr>
          <w:ilvl w:val="0"/>
          <w:numId w:val="27"/>
        </w:numPr>
        <w:tabs>
          <w:tab w:val="right" w:pos="900"/>
        </w:tabs>
        <w:spacing w:before="120"/>
        <w:jc w:val="both"/>
        <w:rPr>
          <w:b/>
          <w:bCs/>
          <w:lang w:val="hu-HU"/>
        </w:rPr>
      </w:pPr>
      <w:r w:rsidRPr="00AA2D0B">
        <w:rPr>
          <w:b/>
          <w:bCs/>
          <w:lang w:val="hu-HU"/>
        </w:rPr>
        <w:t>A tantárgy szakmai tartalma (angolul):</w:t>
      </w:r>
      <w:r w:rsidRPr="00AA2D0B">
        <w:rPr>
          <w:bCs/>
          <w:lang w:val="hu-HU"/>
        </w:rPr>
        <w:t>The forms of appearance in the flow of products. Knowledge of wares. Conditions of transportation. The process of delivering wares. Forms of shipping, transportation technologies. Special military requirements relating to transportation technologies.</w:t>
      </w:r>
    </w:p>
    <w:p w:rsidR="00566CFC" w:rsidRPr="00AA2D0B" w:rsidRDefault="00566CFC" w:rsidP="00977D24">
      <w:pPr>
        <w:pStyle w:val="Listaszerbekezds"/>
        <w:numPr>
          <w:ilvl w:val="0"/>
          <w:numId w:val="27"/>
        </w:numPr>
        <w:tabs>
          <w:tab w:val="left" w:pos="284"/>
        </w:tabs>
        <w:spacing w:before="120"/>
        <w:contextualSpacing w:val="0"/>
        <w:jc w:val="both"/>
        <w:rPr>
          <w:b/>
        </w:rPr>
      </w:pPr>
      <w:r w:rsidRPr="00AA2D0B">
        <w:rPr>
          <w:b/>
        </w:rPr>
        <w:t>Elérendő kompetenciák (magyarul):</w:t>
      </w:r>
      <w:r w:rsidRPr="00AA2D0B">
        <w:rPr>
          <w:bCs/>
        </w:rPr>
        <w:t xml:space="preserve"> A hallgatók megismerik a katonai szállítási feladatok végrehajtása során alkalmazható polgári és speciális katonai áruszállítási technológiákat. Ismereteik birtokában alkalmassá válnak arra, hogy szakfeladataik végrehajtásakor meg tudják választani a legmegfelelőbb szállítási módot, illetve szállítási technológiát.</w:t>
      </w:r>
    </w:p>
    <w:p w:rsidR="00566CFC" w:rsidRPr="00AA2D0B" w:rsidRDefault="00566CFC" w:rsidP="00977D24">
      <w:pPr>
        <w:pStyle w:val="Listaszerbekezds"/>
        <w:numPr>
          <w:ilvl w:val="0"/>
          <w:numId w:val="27"/>
        </w:numPr>
        <w:spacing w:before="120"/>
        <w:contextualSpacing w:val="0"/>
        <w:jc w:val="both"/>
        <w:rPr>
          <w:b/>
        </w:rPr>
      </w:pPr>
      <w:r w:rsidRPr="00AA2D0B">
        <w:rPr>
          <w:b/>
        </w:rPr>
        <w:t xml:space="preserve">Elérendő kompetenciák (angolul): </w:t>
      </w:r>
      <w:r w:rsidRPr="00AA2D0B">
        <w:t>Cadets get to know the civil and special military transportation technologies applicable in the meantime of implementing military transportation. Having acquired this knowledge, cadets get to be able to choose the appropriate way of transportation or transport technology in the meantime of implementing the tasks of their assignment.</w:t>
      </w:r>
    </w:p>
    <w:p w:rsidR="00566CFC" w:rsidRPr="00AA2D0B" w:rsidRDefault="00566CFC" w:rsidP="00977D24">
      <w:pPr>
        <w:pStyle w:val="lfej"/>
        <w:numPr>
          <w:ilvl w:val="0"/>
          <w:numId w:val="27"/>
        </w:numPr>
        <w:tabs>
          <w:tab w:val="clear" w:pos="4536"/>
          <w:tab w:val="clear" w:pos="9072"/>
          <w:tab w:val="right" w:pos="900"/>
        </w:tabs>
        <w:spacing w:before="120"/>
        <w:jc w:val="both"/>
        <w:rPr>
          <w:bCs/>
        </w:rPr>
      </w:pPr>
      <w:r w:rsidRPr="00AA2D0B">
        <w:rPr>
          <w:b/>
          <w:bCs/>
        </w:rPr>
        <w:t xml:space="preserve">Előtanulmányi kötelezettségek: </w:t>
      </w:r>
      <w:r w:rsidRPr="00AA2D0B">
        <w:t>Közlekedési folyamatok szabályozási rendszere I.</w:t>
      </w:r>
      <w:r w:rsidR="0086291D" w:rsidRPr="00AA2D0B">
        <w:rPr>
          <w:lang w:val="hu-HU"/>
        </w:rPr>
        <w:t xml:space="preserve"> HLKOB10</w:t>
      </w:r>
    </w:p>
    <w:p w:rsidR="00566CFC" w:rsidRPr="00AA2D0B" w:rsidRDefault="00566CFC" w:rsidP="00977D24">
      <w:pPr>
        <w:pStyle w:val="lfej"/>
        <w:numPr>
          <w:ilvl w:val="0"/>
          <w:numId w:val="27"/>
        </w:numPr>
        <w:tabs>
          <w:tab w:val="clear" w:pos="4536"/>
          <w:tab w:val="clear" w:pos="9072"/>
          <w:tab w:val="right" w:pos="900"/>
        </w:tabs>
        <w:spacing w:before="60"/>
        <w:jc w:val="both"/>
        <w:rPr>
          <w:bCs/>
        </w:rPr>
      </w:pPr>
      <w:r w:rsidRPr="00AA2D0B">
        <w:rPr>
          <w:b/>
          <w:bCs/>
        </w:rPr>
        <w:t xml:space="preserve">A tantárgy tananyagának leírása: </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t>Az áruáramlatok meghatározása, ráterhelése a közlekedési pályára.</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t xml:space="preserve">Áruismeret. </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t>Az árufuvarozás feltételrendszere.</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lastRenderedPageBreak/>
        <w:t xml:space="preserve">Az áruszállítás folyamata az igények megismerésétől az áru kiszolgáltatásáig. Az egyes </w:t>
      </w:r>
      <w:r w:rsidRPr="00AA2D0B">
        <w:rPr>
          <w:bCs/>
        </w:rPr>
        <w:t>résztevékenységek szervezésének sajátosságai.</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rPr>
          <w:bCs/>
        </w:rPr>
        <w:t>Árufuvarozási formák, szállítási technológiák.</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rPr>
          <w:bCs/>
        </w:rPr>
        <w:t xml:space="preserve">A kombinált áruszállítás technológiája. </w:t>
      </w:r>
    </w:p>
    <w:p w:rsidR="00566CFC" w:rsidRPr="00AA2D0B" w:rsidRDefault="00566CFC" w:rsidP="00977D24">
      <w:pPr>
        <w:pStyle w:val="lfej"/>
        <w:numPr>
          <w:ilvl w:val="1"/>
          <w:numId w:val="27"/>
        </w:numPr>
        <w:tabs>
          <w:tab w:val="clear" w:pos="792"/>
          <w:tab w:val="clear" w:pos="4536"/>
          <w:tab w:val="clear" w:pos="9072"/>
          <w:tab w:val="right" w:pos="900"/>
          <w:tab w:val="num" w:pos="993"/>
        </w:tabs>
        <w:ind w:left="992" w:hanging="635"/>
        <w:jc w:val="both"/>
        <w:rPr>
          <w:bCs/>
        </w:rPr>
      </w:pPr>
      <w:r w:rsidRPr="00AA2D0B">
        <w:rPr>
          <w:bCs/>
        </w:rPr>
        <w:t xml:space="preserve">Az áruszállítási technológiákkal szemben támasztott speciális katonai követelmények. </w:t>
      </w:r>
    </w:p>
    <w:p w:rsidR="00566CFC" w:rsidRPr="00AA2D0B" w:rsidRDefault="00566CFC" w:rsidP="00977D24">
      <w:pPr>
        <w:pStyle w:val="lfej"/>
        <w:numPr>
          <w:ilvl w:val="1"/>
          <w:numId w:val="27"/>
        </w:numPr>
        <w:tabs>
          <w:tab w:val="clear" w:pos="792"/>
          <w:tab w:val="right" w:pos="900"/>
          <w:tab w:val="num" w:pos="993"/>
        </w:tabs>
        <w:ind w:left="992" w:hanging="635"/>
        <w:jc w:val="both"/>
        <w:rPr>
          <w:bCs/>
        </w:rPr>
      </w:pPr>
      <w:r w:rsidRPr="00AA2D0B">
        <w:rPr>
          <w:bCs/>
          <w:lang w:val="hu-HU"/>
        </w:rPr>
        <w:t>Szeminárium a tantárgy anyagából.</w:t>
      </w:r>
    </w:p>
    <w:p w:rsidR="00566CFC" w:rsidRPr="00AA2D0B" w:rsidRDefault="00566CFC" w:rsidP="00977D24">
      <w:pPr>
        <w:pStyle w:val="lfej"/>
        <w:numPr>
          <w:ilvl w:val="1"/>
          <w:numId w:val="27"/>
        </w:numPr>
        <w:tabs>
          <w:tab w:val="clear" w:pos="792"/>
          <w:tab w:val="right" w:pos="900"/>
          <w:tab w:val="num" w:pos="993"/>
        </w:tabs>
        <w:ind w:left="992" w:hanging="635"/>
        <w:jc w:val="both"/>
        <w:rPr>
          <w:bCs/>
        </w:rPr>
      </w:pPr>
      <w:r w:rsidRPr="00AA2D0B">
        <w:rPr>
          <w:bCs/>
          <w:lang w:val="hu-HU"/>
        </w:rPr>
        <w:t>Témazáró dolgozat a tantárgy anyagából.</w:t>
      </w:r>
    </w:p>
    <w:p w:rsidR="00566CFC" w:rsidRPr="00AA2D0B" w:rsidRDefault="00566CFC" w:rsidP="00977D24">
      <w:pPr>
        <w:pStyle w:val="lfej"/>
        <w:numPr>
          <w:ilvl w:val="1"/>
          <w:numId w:val="27"/>
        </w:numPr>
        <w:tabs>
          <w:tab w:val="clear" w:pos="792"/>
          <w:tab w:val="right" w:pos="900"/>
          <w:tab w:val="num" w:pos="993"/>
        </w:tabs>
        <w:ind w:left="992" w:hanging="635"/>
        <w:jc w:val="both"/>
        <w:rPr>
          <w:bCs/>
        </w:rPr>
      </w:pPr>
      <w:r w:rsidRPr="00AA2D0B">
        <w:t>A tantárgy tananyagának gyakorlatorientált, komplex szakharcászati foglalkozás keretében történő feldolgozása (1</w:t>
      </w:r>
      <w:r w:rsidRPr="00AA2D0B">
        <w:rPr>
          <w:lang w:val="hu-HU"/>
        </w:rPr>
        <w:t>5</w:t>
      </w:r>
      <w:r w:rsidRPr="00AA2D0B">
        <w:t xml:space="preserve"> tanóra)</w:t>
      </w:r>
    </w:p>
    <w:p w:rsidR="00566CFC" w:rsidRPr="00AA2D0B" w:rsidRDefault="00566CFC" w:rsidP="00977D24">
      <w:pPr>
        <w:pStyle w:val="lfej"/>
        <w:numPr>
          <w:ilvl w:val="0"/>
          <w:numId w:val="27"/>
        </w:numPr>
        <w:tabs>
          <w:tab w:val="clear" w:pos="4536"/>
          <w:tab w:val="clear" w:pos="9072"/>
          <w:tab w:val="right" w:pos="900"/>
        </w:tabs>
        <w:spacing w:before="60"/>
        <w:jc w:val="both"/>
        <w:rPr>
          <w:bCs/>
        </w:rPr>
      </w:pPr>
      <w:r w:rsidRPr="00AA2D0B">
        <w:rPr>
          <w:b/>
          <w:bCs/>
        </w:rPr>
        <w:t>A tantárgy meghirdetésének gyakorisága/a tantervben történő félévi elhelyezkedése:</w:t>
      </w:r>
      <w:r w:rsidRPr="00AA2D0B">
        <w:rPr>
          <w:bCs/>
        </w:rPr>
        <w:t xml:space="preserve"> </w:t>
      </w:r>
      <w:r w:rsidRPr="00AA2D0B">
        <w:rPr>
          <w:bCs/>
        </w:rPr>
        <w:br/>
        <w:t>6. félév</w:t>
      </w:r>
    </w:p>
    <w:p w:rsidR="00566CFC" w:rsidRPr="00AA2D0B" w:rsidRDefault="00566CFC" w:rsidP="00977D24">
      <w:pPr>
        <w:pStyle w:val="lfej"/>
        <w:numPr>
          <w:ilvl w:val="0"/>
          <w:numId w:val="27"/>
        </w:numPr>
        <w:tabs>
          <w:tab w:val="right" w:pos="900"/>
        </w:tabs>
        <w:spacing w:before="6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566CFC" w:rsidRPr="00AA2D0B" w:rsidRDefault="00566CFC" w:rsidP="00977D24">
      <w:pPr>
        <w:pStyle w:val="lfej"/>
        <w:numPr>
          <w:ilvl w:val="0"/>
          <w:numId w:val="27"/>
        </w:numPr>
        <w:tabs>
          <w:tab w:val="right" w:pos="900"/>
        </w:tabs>
        <w:spacing w:before="6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566CFC" w:rsidRPr="00AA2D0B" w:rsidRDefault="00566CFC" w:rsidP="00977D24">
      <w:pPr>
        <w:pStyle w:val="Listaszerbekezds"/>
        <w:numPr>
          <w:ilvl w:val="0"/>
          <w:numId w:val="27"/>
        </w:numPr>
        <w:tabs>
          <w:tab w:val="right" w:pos="900"/>
        </w:tabs>
        <w:spacing w:before="60"/>
        <w:contextualSpacing w:val="0"/>
        <w:jc w:val="both"/>
        <w:rPr>
          <w:bCs/>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 félév végi aláírás megszerzésének feltétele a dolgozatok és a féléves feladat legalább </w:t>
      </w:r>
      <w:r w:rsidRPr="00AA2D0B">
        <w:rPr>
          <w:bCs/>
          <w:lang w:val="x-none"/>
        </w:rPr>
        <w:t>elégséges</w:t>
      </w:r>
      <w:r w:rsidRPr="00AA2D0B">
        <w:rPr>
          <w:bCs/>
        </w:rPr>
        <w:t xml:space="preserve"> szintű megírása. Részvétel a komplex szakharcászati gyakorlaton.</w:t>
      </w:r>
    </w:p>
    <w:p w:rsidR="00566CFC" w:rsidRPr="00AA2D0B" w:rsidRDefault="00566CFC" w:rsidP="004259AE">
      <w:pPr>
        <w:pStyle w:val="lfej"/>
        <w:tabs>
          <w:tab w:val="clear" w:pos="4536"/>
          <w:tab w:val="clear" w:pos="9072"/>
          <w:tab w:val="right" w:pos="900"/>
        </w:tabs>
        <w:spacing w:before="60"/>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566CFC" w:rsidRPr="00AA2D0B" w:rsidRDefault="00566CFC" w:rsidP="00977D24">
      <w:pPr>
        <w:pStyle w:val="lfej"/>
        <w:numPr>
          <w:ilvl w:val="0"/>
          <w:numId w:val="27"/>
        </w:numPr>
        <w:tabs>
          <w:tab w:val="clear" w:pos="4536"/>
          <w:tab w:val="clear" w:pos="9072"/>
          <w:tab w:val="right" w:pos="900"/>
        </w:tabs>
        <w:spacing w:before="60"/>
        <w:jc w:val="both"/>
        <w:rPr>
          <w:bCs/>
        </w:rPr>
      </w:pPr>
      <w:r w:rsidRPr="00AA2D0B">
        <w:rPr>
          <w:b/>
          <w:bCs/>
        </w:rPr>
        <w:t xml:space="preserve">Irodalomjegyzék: </w:t>
      </w:r>
    </w:p>
    <w:p w:rsidR="00566CFC" w:rsidRPr="00AA2D0B" w:rsidRDefault="00566CFC" w:rsidP="004259AE">
      <w:pPr>
        <w:pStyle w:val="lfej"/>
        <w:tabs>
          <w:tab w:val="right" w:pos="900"/>
        </w:tabs>
        <w:spacing w:before="60"/>
        <w:ind w:left="357"/>
        <w:jc w:val="both"/>
        <w:rPr>
          <w:b/>
          <w:bCs/>
        </w:rPr>
      </w:pPr>
      <w:r w:rsidRPr="00AA2D0B">
        <w:rPr>
          <w:bCs/>
        </w:rPr>
        <w:t>19.1</w:t>
      </w:r>
      <w:r w:rsidRPr="00AA2D0B">
        <w:rPr>
          <w:b/>
          <w:bCs/>
        </w:rPr>
        <w:t xml:space="preserve"> Kötelező irodalom: </w:t>
      </w:r>
    </w:p>
    <w:p w:rsidR="00566CFC" w:rsidRPr="00AA2D0B" w:rsidRDefault="00566CFC" w:rsidP="00977D24">
      <w:pPr>
        <w:numPr>
          <w:ilvl w:val="0"/>
          <w:numId w:val="350"/>
        </w:numPr>
        <w:jc w:val="both"/>
      </w:pPr>
      <w:r w:rsidRPr="00AA2D0B">
        <w:t>Dr. Havas P.: Közlekedési technológia (Kiegészítő elektronikus jegyzet, BME Közlekedésüzemi Tanszék, Budapest, 2012. p.59)</w:t>
      </w:r>
    </w:p>
    <w:p w:rsidR="00566CFC" w:rsidRPr="00AA2D0B" w:rsidRDefault="00566CFC" w:rsidP="00977D24">
      <w:pPr>
        <w:numPr>
          <w:ilvl w:val="0"/>
          <w:numId w:val="350"/>
        </w:numPr>
        <w:jc w:val="both"/>
      </w:pPr>
      <w:r w:rsidRPr="00AA2D0B">
        <w:t>Dr. Mátyus J., Szabó L.: Áruszállítási technológiák I. (Széchenyi István Egyetem Távoktatási tagozat, Győr, 1996. ISBN: 200-00000-040-7-2 p.188.)</w:t>
      </w:r>
    </w:p>
    <w:p w:rsidR="00566CFC" w:rsidRPr="00AA2D0B" w:rsidRDefault="00566CFC" w:rsidP="00977D24">
      <w:pPr>
        <w:numPr>
          <w:ilvl w:val="0"/>
          <w:numId w:val="350"/>
        </w:numPr>
        <w:jc w:val="both"/>
      </w:pPr>
      <w:r w:rsidRPr="00AA2D0B">
        <w:t>Dr. Mátyus J., Dr. Szabó L.: Áruszállítási technológiák II. (Széchenyi István Egyetem Távoktatási tagozat, Győr, 2000. ISBN: 200-00000-030-4-2 p.112.)</w:t>
      </w:r>
    </w:p>
    <w:p w:rsidR="00566CFC" w:rsidRPr="00AA2D0B" w:rsidRDefault="00566CFC" w:rsidP="00566CFC">
      <w:pPr>
        <w:pStyle w:val="lfej"/>
        <w:tabs>
          <w:tab w:val="right" w:pos="900"/>
        </w:tabs>
        <w:spacing w:before="120"/>
        <w:ind w:left="357"/>
        <w:jc w:val="both"/>
        <w:rPr>
          <w:b/>
        </w:rPr>
      </w:pPr>
      <w:r w:rsidRPr="00AA2D0B">
        <w:rPr>
          <w:bCs/>
        </w:rPr>
        <w:t>19.2</w:t>
      </w:r>
      <w:r w:rsidRPr="00AA2D0B">
        <w:rPr>
          <w:b/>
          <w:bCs/>
        </w:rPr>
        <w:t xml:space="preserve"> Ajánlott irodalom</w:t>
      </w:r>
      <w:r w:rsidRPr="00AA2D0B">
        <w:rPr>
          <w:b/>
        </w:rPr>
        <w:t>:</w:t>
      </w:r>
    </w:p>
    <w:p w:rsidR="00566CFC" w:rsidRPr="00AA2D0B" w:rsidRDefault="00566CFC" w:rsidP="00977D24">
      <w:pPr>
        <w:numPr>
          <w:ilvl w:val="0"/>
          <w:numId w:val="351"/>
        </w:numPr>
        <w:jc w:val="both"/>
      </w:pPr>
      <w:r w:rsidRPr="00AA2D0B">
        <w:t>Földesi P.(szerk.): LOGISZTIKA I–II. elektronikus jegyzet (Készült a HEFOP 3.3.1-P.-2004-09-0102/1.0 pályázat támogatásával) Győr, 2006. p.339.</w:t>
      </w:r>
    </w:p>
    <w:p w:rsidR="00566CFC" w:rsidRPr="00AA2D0B" w:rsidRDefault="00566CFC" w:rsidP="00977D24">
      <w:pPr>
        <w:numPr>
          <w:ilvl w:val="0"/>
          <w:numId w:val="351"/>
        </w:numPr>
        <w:jc w:val="both"/>
      </w:pPr>
      <w:r w:rsidRPr="00AA2D0B">
        <w:t>Arató K.: Vasúti szállítás és infrastruktúra I. (Széchenyi István Egyetem Műszaki Tudományi Kar elektronikus jegyzet Győr, 2009.)</w:t>
      </w:r>
    </w:p>
    <w:p w:rsidR="00566CFC" w:rsidRPr="00AA2D0B" w:rsidRDefault="00566CFC" w:rsidP="00977D24">
      <w:pPr>
        <w:numPr>
          <w:ilvl w:val="0"/>
          <w:numId w:val="351"/>
        </w:numPr>
        <w:jc w:val="both"/>
      </w:pPr>
      <w:r w:rsidRPr="00AA2D0B">
        <w:t>Dr. Szabó L.: Vasúti szállítás és infrastruktúra II. (Széchenyi István Egyetem Műszaki Tudományi Kar elektronikus jegyzet Győr, 2009. ISBN: 978-96981-949-8-8 p.161)</w:t>
      </w:r>
    </w:p>
    <w:p w:rsidR="00566CFC" w:rsidRPr="00AA2D0B" w:rsidRDefault="00566CFC" w:rsidP="00566CFC">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p>
    <w:p w:rsidR="00566CFC" w:rsidRPr="00AA2D0B" w:rsidRDefault="00566CFC" w:rsidP="00566CFC">
      <w:pPr>
        <w:pStyle w:val="lfej"/>
        <w:tabs>
          <w:tab w:val="clear" w:pos="4536"/>
          <w:tab w:val="clear" w:pos="9072"/>
          <w:tab w:val="right" w:pos="900"/>
        </w:tabs>
        <w:jc w:val="both"/>
        <w:rPr>
          <w:bCs/>
          <w:lang w:val="hu-HU"/>
        </w:rPr>
      </w:pPr>
    </w:p>
    <w:p w:rsidR="00566CFC" w:rsidRPr="00AA2D0B" w:rsidRDefault="00566CFC" w:rsidP="00566CFC">
      <w:pPr>
        <w:pStyle w:val="lfej"/>
        <w:tabs>
          <w:tab w:val="clear" w:pos="4536"/>
          <w:tab w:val="clear" w:pos="9072"/>
        </w:tabs>
        <w:ind w:left="4254" w:firstLine="709"/>
        <w:rPr>
          <w:bCs/>
          <w:lang w:val="hu-HU"/>
        </w:rPr>
      </w:pPr>
      <w:r w:rsidRPr="00AA2D0B">
        <w:rPr>
          <w:b/>
        </w:rPr>
        <w:t xml:space="preserve">Dr. </w:t>
      </w:r>
      <w:r w:rsidRPr="00AA2D0B">
        <w:rPr>
          <w:b/>
          <w:lang w:val="hu-HU"/>
        </w:rPr>
        <w:t>Szászi Gábor</w:t>
      </w:r>
      <w:r w:rsidRPr="00AA2D0B">
        <w:rPr>
          <w:b/>
          <w:bCs/>
        </w:rPr>
        <w:t xml:space="preserve"> </w:t>
      </w:r>
      <w:r w:rsidRPr="00AA2D0B">
        <w:rPr>
          <w:b/>
          <w:bCs/>
          <w:lang w:val="hu-HU"/>
        </w:rPr>
        <w:t>egyetemi docens, PhD</w:t>
      </w:r>
    </w:p>
    <w:p w:rsidR="00566CFC" w:rsidRPr="00AA2D0B" w:rsidRDefault="00566CFC" w:rsidP="004259AE">
      <w:pPr>
        <w:pStyle w:val="lfej"/>
        <w:tabs>
          <w:tab w:val="clear" w:pos="4536"/>
          <w:tab w:val="clear" w:pos="9072"/>
        </w:tabs>
        <w:ind w:left="5954"/>
        <w:jc w:val="center"/>
      </w:pPr>
      <w:r w:rsidRPr="00AA2D0B">
        <w:rPr>
          <w:bCs/>
        </w:rPr>
        <w:t>tantárgyfelelős</w:t>
      </w:r>
    </w:p>
    <w:p w:rsidR="00DF5948" w:rsidRPr="00AA2D0B" w:rsidRDefault="00B920AB" w:rsidP="00566CFC">
      <w:pPr>
        <w:spacing w:after="120"/>
        <w:rPr>
          <w:i/>
        </w:rPr>
      </w:pPr>
      <w:r w:rsidRPr="00AA2D0B">
        <w:rPr>
          <w:bCs/>
          <w:i/>
          <w:color w:val="FF0000"/>
        </w:rPr>
        <w:br w:type="page"/>
      </w:r>
      <w:r w:rsidR="000E1EB9" w:rsidRPr="00AA2D0B">
        <w:rPr>
          <w:i/>
        </w:rPr>
        <w:lastRenderedPageBreak/>
        <w:t>Differenciált szakmai anyag</w:t>
      </w:r>
    </w:p>
    <w:tbl>
      <w:tblPr>
        <w:tblW w:w="9072" w:type="dxa"/>
        <w:tblInd w:w="113" w:type="dxa"/>
        <w:tblLook w:val="01E0" w:firstRow="1" w:lastRow="1" w:firstColumn="1" w:lastColumn="1" w:noHBand="0" w:noVBand="0"/>
      </w:tblPr>
      <w:tblGrid>
        <w:gridCol w:w="4855"/>
        <w:gridCol w:w="1620"/>
        <w:gridCol w:w="2597"/>
      </w:tblGrid>
      <w:tr w:rsidR="00BB4E1A" w:rsidRPr="00AA2D0B" w:rsidTr="002B6401">
        <w:tc>
          <w:tcPr>
            <w:tcW w:w="4855" w:type="dxa"/>
            <w:tcBorders>
              <w:top w:val="nil"/>
              <w:left w:val="nil"/>
              <w:bottom w:val="single" w:sz="4" w:space="0" w:color="auto"/>
              <w:right w:val="nil"/>
            </w:tcBorders>
            <w:hideMark/>
          </w:tcPr>
          <w:p w:rsidR="00BB4E1A" w:rsidRPr="00AA2D0B" w:rsidRDefault="00BB4E1A" w:rsidP="002B6401">
            <w:pPr>
              <w:pStyle w:val="Szvegtrzs"/>
              <w:jc w:val="center"/>
              <w:rPr>
                <w:b/>
                <w:smallCaps/>
                <w:sz w:val="28"/>
              </w:rPr>
            </w:pPr>
            <w:r w:rsidRPr="00AA2D0B">
              <w:rPr>
                <w:b/>
                <w:smallCaps/>
                <w:sz w:val="28"/>
              </w:rPr>
              <w:t>Nemzeti Közszolgálati Egyetem</w:t>
            </w:r>
          </w:p>
        </w:tc>
        <w:tc>
          <w:tcPr>
            <w:tcW w:w="1620" w:type="dxa"/>
          </w:tcPr>
          <w:p w:rsidR="00BB4E1A" w:rsidRPr="00AA2D0B" w:rsidRDefault="00BB4E1A" w:rsidP="002B6401">
            <w:pPr>
              <w:pStyle w:val="Szvegtrzs"/>
            </w:pPr>
          </w:p>
        </w:tc>
        <w:tc>
          <w:tcPr>
            <w:tcW w:w="2597" w:type="dxa"/>
          </w:tcPr>
          <w:p w:rsidR="00BB4E1A" w:rsidRPr="00AA2D0B" w:rsidRDefault="00BB4E1A" w:rsidP="002B6401">
            <w:pPr>
              <w:pStyle w:val="Szvegtrzs"/>
              <w:jc w:val="right"/>
            </w:pPr>
          </w:p>
        </w:tc>
      </w:tr>
      <w:tr w:rsidR="00BB4E1A" w:rsidRPr="00AA2D0B" w:rsidTr="002B6401">
        <w:tc>
          <w:tcPr>
            <w:tcW w:w="4855" w:type="dxa"/>
            <w:tcBorders>
              <w:top w:val="single" w:sz="4" w:space="0" w:color="auto"/>
              <w:left w:val="nil"/>
              <w:bottom w:val="nil"/>
              <w:right w:val="nil"/>
            </w:tcBorders>
            <w:hideMark/>
          </w:tcPr>
          <w:p w:rsidR="00BB4E1A" w:rsidRPr="00AA2D0B" w:rsidRDefault="00BB4E1A" w:rsidP="002B6401">
            <w:pPr>
              <w:pStyle w:val="Szvegtrzs"/>
              <w:jc w:val="center"/>
              <w:rPr>
                <w:b/>
              </w:rPr>
            </w:pPr>
            <w:r w:rsidRPr="00AA2D0B">
              <w:rPr>
                <w:b/>
              </w:rPr>
              <w:t>Hadtudományi és Honvédtisztképző Kar</w:t>
            </w:r>
          </w:p>
        </w:tc>
        <w:tc>
          <w:tcPr>
            <w:tcW w:w="1620" w:type="dxa"/>
          </w:tcPr>
          <w:p w:rsidR="00BB4E1A" w:rsidRPr="00AA2D0B" w:rsidRDefault="00BB4E1A" w:rsidP="002B6401">
            <w:pPr>
              <w:pStyle w:val="Szvegtrzs"/>
            </w:pPr>
          </w:p>
        </w:tc>
        <w:tc>
          <w:tcPr>
            <w:tcW w:w="2597" w:type="dxa"/>
          </w:tcPr>
          <w:p w:rsidR="00BB4E1A" w:rsidRPr="00AA2D0B" w:rsidRDefault="00BB4E1A" w:rsidP="002B6401">
            <w:pPr>
              <w:pStyle w:val="Szvegtrzs"/>
            </w:pPr>
          </w:p>
        </w:tc>
      </w:tr>
    </w:tbl>
    <w:p w:rsidR="00BB4E1A" w:rsidRPr="00AA2D0B" w:rsidRDefault="00BB4E1A" w:rsidP="00BB4E1A">
      <w:pPr>
        <w:pStyle w:val="lfej"/>
        <w:tabs>
          <w:tab w:val="right" w:pos="0"/>
        </w:tabs>
        <w:jc w:val="both"/>
        <w:rPr>
          <w:bCs/>
          <w:lang w:val="hu-HU"/>
        </w:rPr>
      </w:pPr>
    </w:p>
    <w:p w:rsidR="00BB4E1A" w:rsidRPr="00AA2D0B" w:rsidRDefault="00BB4E1A" w:rsidP="00BB4E1A">
      <w:pPr>
        <w:jc w:val="center"/>
        <w:rPr>
          <w:b/>
          <w:bCs/>
          <w:sz w:val="28"/>
        </w:rPr>
      </w:pPr>
      <w:r w:rsidRPr="00AA2D0B">
        <w:rPr>
          <w:b/>
          <w:bCs/>
          <w:sz w:val="28"/>
        </w:rPr>
        <w:t>TANTÁRGYI PROGRAM</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 xml:space="preserve">A tantárgy kódja: </w:t>
      </w:r>
      <w:r w:rsidR="00BC1F15" w:rsidRPr="00AA2D0B">
        <w:rPr>
          <w:bCs/>
          <w:lang w:val="hu-HU"/>
        </w:rPr>
        <w:t>HLKOB3</w:t>
      </w:r>
      <w:r w:rsidRPr="00AA2D0B">
        <w:rPr>
          <w:bCs/>
          <w:lang w:val="hu-HU"/>
        </w:rPr>
        <w:t>1</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Közlekedési hálózatok</w:t>
      </w:r>
      <w:r w:rsidR="00296646" w:rsidRPr="00AA2D0B">
        <w:rPr>
          <w:bCs/>
          <w:lang w:val="hu-HU"/>
        </w:rPr>
        <w:t xml:space="preserve"> KÖ</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Transport Networks</w:t>
      </w:r>
      <w:r w:rsidR="00296646" w:rsidRPr="00AA2D0B">
        <w:rPr>
          <w:bCs/>
          <w:lang w:val="hu-HU"/>
        </w:rPr>
        <w:t xml:space="preserve"> KÖ</w:t>
      </w:r>
    </w:p>
    <w:p w:rsidR="002B0223"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 xml:space="preserve">Kreditérték: </w:t>
      </w:r>
      <w:r w:rsidR="00BC1F15" w:rsidRPr="00AA2D0B">
        <w:rPr>
          <w:bCs/>
          <w:lang w:val="hu-HU"/>
        </w:rPr>
        <w:t>2</w:t>
      </w:r>
      <w:r w:rsidR="002B0223" w:rsidRPr="00AA2D0B">
        <w:rPr>
          <w:bCs/>
          <w:lang w:val="hu-HU"/>
        </w:rPr>
        <w:t xml:space="preserve"> kredit</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w:t>
      </w:r>
      <w:r w:rsidR="00C63A75" w:rsidRPr="00AA2D0B">
        <w:rPr>
          <w:bCs/>
          <w:lang w:val="hu-HU"/>
        </w:rPr>
        <w:t xml:space="preserve"> alapképzési szak, Katonai közlekedési specializáció</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Pr="00AA2D0B">
        <w:rPr>
          <w:bCs/>
          <w:lang w:val="hu-HU"/>
        </w:rPr>
        <w:t>Katonai Logisztikai Intézet</w:t>
      </w:r>
      <w:r w:rsidR="00C63A75" w:rsidRPr="00AA2D0B">
        <w:rPr>
          <w:bCs/>
          <w:lang w:val="hu-HU"/>
        </w:rPr>
        <w:t>,</w:t>
      </w:r>
      <w:r w:rsidRPr="00AA2D0B">
        <w:rPr>
          <w:bCs/>
          <w:lang w:val="hu-HU"/>
        </w:rPr>
        <w:t xml:space="preserve"> Hadtáp és Katonai Közlekedési Tanszék</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Siposné Prof. dr. Kecskeméthy Klára ezredes, egyetemi tanár, CSc.</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B4E1A" w:rsidRPr="00AA2D0B" w:rsidRDefault="00BB4E1A" w:rsidP="00977D24">
      <w:pPr>
        <w:pStyle w:val="lfej"/>
        <w:numPr>
          <w:ilvl w:val="1"/>
          <w:numId w:val="30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B4E1A" w:rsidRPr="00AA2D0B" w:rsidRDefault="00BB4E1A" w:rsidP="00977D24">
      <w:pPr>
        <w:pStyle w:val="lfej"/>
        <w:numPr>
          <w:ilvl w:val="2"/>
          <w:numId w:val="30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Pr="00AA2D0B">
        <w:rPr>
          <w:bCs/>
        </w:rPr>
        <w:t>35</w:t>
      </w:r>
      <w:r w:rsidRPr="00AA2D0B">
        <w:rPr>
          <w:bCs/>
          <w:lang w:val="hu-HU"/>
        </w:rPr>
        <w:t xml:space="preserve"> (25+10)</w:t>
      </w:r>
    </w:p>
    <w:p w:rsidR="00BB4E1A" w:rsidRPr="00AA2D0B" w:rsidRDefault="00BB4E1A" w:rsidP="00977D24">
      <w:pPr>
        <w:pStyle w:val="lfej"/>
        <w:numPr>
          <w:ilvl w:val="2"/>
          <w:numId w:val="30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B4E1A" w:rsidRPr="00AA2D0B" w:rsidRDefault="00BB4E1A" w:rsidP="00977D24">
      <w:pPr>
        <w:pStyle w:val="lfej"/>
        <w:numPr>
          <w:ilvl w:val="1"/>
          <w:numId w:val="30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BB4E1A" w:rsidRPr="00AA2D0B" w:rsidRDefault="00BB4E1A" w:rsidP="00977D24">
      <w:pPr>
        <w:pStyle w:val="lfej"/>
        <w:numPr>
          <w:ilvl w:val="0"/>
          <w:numId w:val="30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BB4E1A" w:rsidRPr="00AA2D0B" w:rsidRDefault="00BB4E1A" w:rsidP="00BB4E1A">
      <w:pPr>
        <w:pStyle w:val="lfej"/>
        <w:tabs>
          <w:tab w:val="clear" w:pos="9072"/>
          <w:tab w:val="right" w:pos="900"/>
        </w:tabs>
        <w:spacing w:before="120"/>
        <w:ind w:left="709"/>
        <w:jc w:val="both"/>
        <w:rPr>
          <w:b/>
          <w:bCs/>
          <w:lang w:val="hu-HU"/>
        </w:rPr>
      </w:pPr>
      <w:r w:rsidRPr="00AA2D0B">
        <w:rPr>
          <w:bCs/>
          <w:lang w:val="hu-HU"/>
        </w:rPr>
        <w:tab/>
        <w:t>A hallgatók megismerik a közlekedésföldrajz alapjait és általános kérdéseit, a közlekedési hálózatok kialakulását befolyásoló tényezőket, a gazdasági és a társadalmi környezetre gyakorolt hatásukat, Magyarország és az Európai Unió közlekedési alágazatainak hálózatát, a k</w:t>
      </w:r>
      <w:r w:rsidRPr="00AA2D0B">
        <w:rPr>
          <w:lang w:val="hu-HU"/>
        </w:rPr>
        <w:t>özlekedéspolitika legfontosabb kérdéseit, az Európai közlekedési folyosókat, a közlekedési rendszer értékeléses a védelmi és műveleti szempontok alapján.</w:t>
      </w:r>
    </w:p>
    <w:p w:rsidR="00BB4E1A" w:rsidRPr="00AA2D0B" w:rsidRDefault="00BB4E1A" w:rsidP="00977D24">
      <w:pPr>
        <w:pStyle w:val="Listaszerbekezds"/>
        <w:numPr>
          <w:ilvl w:val="0"/>
          <w:numId w:val="304"/>
        </w:numPr>
        <w:tabs>
          <w:tab w:val="clear" w:pos="360"/>
          <w:tab w:val="num" w:pos="644"/>
          <w:tab w:val="right" w:pos="900"/>
          <w:tab w:val="center" w:pos="4536"/>
        </w:tabs>
        <w:spacing w:before="120"/>
        <w:ind w:left="644"/>
        <w:contextualSpacing w:val="0"/>
        <w:jc w:val="both"/>
        <w:rPr>
          <w:b/>
          <w:bCs/>
        </w:rPr>
      </w:pPr>
      <w:r w:rsidRPr="00AA2D0B">
        <w:rPr>
          <w:b/>
          <w:bCs/>
        </w:rPr>
        <w:t>A tantárgy szakmai tartalma (angolul):</w:t>
      </w:r>
    </w:p>
    <w:p w:rsidR="00BB4E1A" w:rsidRPr="00AA2D0B" w:rsidRDefault="00BB4E1A" w:rsidP="00BB4E1A">
      <w:pPr>
        <w:pStyle w:val="Listaszerbekezds"/>
        <w:tabs>
          <w:tab w:val="right" w:pos="900"/>
          <w:tab w:val="center" w:pos="4536"/>
        </w:tabs>
        <w:spacing w:before="120"/>
        <w:ind w:left="644"/>
        <w:contextualSpacing w:val="0"/>
        <w:jc w:val="both"/>
        <w:rPr>
          <w:b/>
          <w:bCs/>
        </w:rPr>
      </w:pPr>
      <w:r w:rsidRPr="00AA2D0B">
        <w:t>Students learn about the basics and general questions of transport geography, the factors influencing the development of transport networks, their impact on the economic and social environment, the network and transport sub-sectors of Hungary and the European Union, the transport policy issues and the European transport corridors, the transport system evaluation on the basis of defense and operational considerations.</w:t>
      </w:r>
    </w:p>
    <w:p w:rsidR="00BB4E1A" w:rsidRPr="00AA2D0B" w:rsidRDefault="00BB4E1A" w:rsidP="00977D24">
      <w:pPr>
        <w:pStyle w:val="Listaszerbekezds"/>
        <w:numPr>
          <w:ilvl w:val="0"/>
          <w:numId w:val="304"/>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BB4E1A" w:rsidRPr="00AA2D0B" w:rsidRDefault="00BB4E1A" w:rsidP="00BB4E1A">
      <w:pPr>
        <w:pStyle w:val="Listaszerbekezds"/>
        <w:spacing w:before="120"/>
        <w:ind w:left="644"/>
        <w:jc w:val="both"/>
        <w:rPr>
          <w:bCs/>
        </w:rPr>
      </w:pPr>
      <w:r w:rsidRPr="00AA2D0B">
        <w:t xml:space="preserve">A hallgatók </w:t>
      </w:r>
      <w:r w:rsidRPr="00AA2D0B">
        <w:rPr>
          <w:bCs/>
          <w:spacing w:val="-4"/>
          <w:kern w:val="24"/>
        </w:rPr>
        <w:t xml:space="preserve">megismerik a közlekedésföldrajz alapjait, </w:t>
      </w:r>
      <w:r w:rsidRPr="00AA2D0B">
        <w:t xml:space="preserve">elsajátítják </w:t>
      </w:r>
      <w:r w:rsidRPr="00AA2D0B">
        <w:rPr>
          <w:bCs/>
        </w:rPr>
        <w:t xml:space="preserve">Magyarország és az Európai Unió közlekedési alágazatai hálózatának </w:t>
      </w:r>
      <w:r w:rsidRPr="00AA2D0B">
        <w:t>jellemzőit, megismerik az közlekedésföldrajzi tényezők hatását a katonai közlekedési, szállítási feladatok végrehajtására. Els</w:t>
      </w:r>
      <w:r w:rsidRPr="00AA2D0B">
        <w:rPr>
          <w:bCs/>
        </w:rPr>
        <w:t>ajátítják az alapvető közlekedésföldrajzi topográfiai ismereteket, képesek a közlekedési hálózatok védelmi és katonai szempontú értékelésére.</w:t>
      </w:r>
    </w:p>
    <w:p w:rsidR="00BB4E1A" w:rsidRPr="00AA2D0B" w:rsidRDefault="004259AE" w:rsidP="00977D24">
      <w:pPr>
        <w:pStyle w:val="Listaszerbekezds"/>
        <w:numPr>
          <w:ilvl w:val="0"/>
          <w:numId w:val="304"/>
        </w:numPr>
        <w:tabs>
          <w:tab w:val="clear" w:pos="360"/>
          <w:tab w:val="num" w:pos="644"/>
        </w:tabs>
        <w:spacing w:before="120"/>
        <w:ind w:left="641" w:hanging="357"/>
        <w:contextualSpacing w:val="0"/>
        <w:jc w:val="both"/>
        <w:rPr>
          <w:b/>
        </w:rPr>
      </w:pPr>
      <w:r w:rsidRPr="00AA2D0B">
        <w:rPr>
          <w:b/>
        </w:rPr>
        <w:br w:type="page"/>
      </w:r>
      <w:r w:rsidR="00BB4E1A" w:rsidRPr="00AA2D0B">
        <w:rPr>
          <w:b/>
        </w:rPr>
        <w:lastRenderedPageBreak/>
        <w:t xml:space="preserve">Elérendő kompetenciák (angolul): </w:t>
      </w:r>
    </w:p>
    <w:p w:rsidR="00BB4E1A" w:rsidRPr="00AA2D0B" w:rsidRDefault="00BB4E1A" w:rsidP="00BB4E1A">
      <w:pPr>
        <w:pStyle w:val="Listaszerbekezds"/>
        <w:spacing w:before="120"/>
        <w:ind w:left="641"/>
        <w:contextualSpacing w:val="0"/>
        <w:jc w:val="both"/>
        <w:rPr>
          <w:b/>
        </w:rPr>
      </w:pPr>
      <w:r w:rsidRPr="00AA2D0B">
        <w:t>Students learn the basics of transport geography, learn the characteristics of transport networks and its sub-sectors of Hungary and the European Union, and learn about the impact of the transport geographical factors on the implementation of military transport and transportation tasks. They acquire basic topographic knowledge of transport geography,</w:t>
      </w:r>
      <w:r w:rsidRPr="00AA2D0B">
        <w:br/>
        <w:t>are capable to evaluate the transport system based on defense and operational considerations.</w:t>
      </w:r>
    </w:p>
    <w:p w:rsidR="00BB4E1A" w:rsidRPr="00AA2D0B" w:rsidRDefault="00BB4E1A" w:rsidP="00977D24">
      <w:pPr>
        <w:pStyle w:val="lfej"/>
        <w:numPr>
          <w:ilvl w:val="0"/>
          <w:numId w:val="30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 xml:space="preserve">- </w:t>
      </w:r>
    </w:p>
    <w:p w:rsidR="00BB4E1A" w:rsidRPr="00AA2D0B" w:rsidRDefault="00BB4E1A" w:rsidP="00977D24">
      <w:pPr>
        <w:pStyle w:val="Listaszerbekezds"/>
        <w:numPr>
          <w:ilvl w:val="0"/>
          <w:numId w:val="304"/>
        </w:numPr>
        <w:tabs>
          <w:tab w:val="clear" w:pos="360"/>
          <w:tab w:val="num" w:pos="644"/>
        </w:tabs>
        <w:spacing w:before="120"/>
        <w:ind w:left="641" w:hanging="357"/>
        <w:contextualSpacing w:val="0"/>
        <w:jc w:val="both"/>
        <w:rPr>
          <w:b/>
        </w:rPr>
      </w:pPr>
      <w:r w:rsidRPr="00AA2D0B">
        <w:rPr>
          <w:b/>
        </w:rPr>
        <w:t>A tantárgy tematikája:</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Bemutatkozás, </w:t>
      </w:r>
      <w:r w:rsidRPr="00AA2D0B">
        <w:rPr>
          <w:color w:val="000000"/>
          <w:kern w:val="20"/>
        </w:rPr>
        <w:t>a tantárgy tematikájának bemutatása.  A számonkérés módjainak ismertetése</w:t>
      </w:r>
      <w:r w:rsidRPr="00AA2D0B">
        <w:t>.</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A közlekedésföldrajz fogalma, tárgya és vizsgálati módszerei.</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A közlekedésföldrajz alapjai I.</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A közlekedésföldrajz alapjai II. </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A közlekedésföldrajz általános kérdései</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Európa közlekedésföldrajzi jellemzőinek értékelése. </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Közlekedéspolitika legfontosabb kérdései az EU-ban, Európai közlekedési </w:t>
      </w:r>
      <w:r w:rsidRPr="00AA2D0B">
        <w:tab/>
        <w:t>folyosók</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Magyarország közlekedés földrajzi jellemzőinek értékelése. </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Az ország közlekedési hálózatának közlekedésföldrajzi jellemzői (közút, vasút)</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Az ország közlekedési hálózatának közlekedésföldrajzi jellemzői (vízi, légi)</w:t>
      </w:r>
    </w:p>
    <w:p w:rsidR="00BB4E1A" w:rsidRPr="00AA2D0B" w:rsidRDefault="00BB4E1A" w:rsidP="00977D24">
      <w:pPr>
        <w:pStyle w:val="Listaszerbekezds"/>
        <w:numPr>
          <w:ilvl w:val="1"/>
          <w:numId w:val="304"/>
        </w:numPr>
        <w:tabs>
          <w:tab w:val="clear" w:pos="792"/>
          <w:tab w:val="num" w:pos="1000"/>
        </w:tabs>
        <w:ind w:left="1000"/>
        <w:contextualSpacing w:val="0"/>
        <w:jc w:val="both"/>
        <w:rPr>
          <w:b/>
        </w:rPr>
      </w:pPr>
      <w:r w:rsidRPr="00AA2D0B">
        <w:t>Az ország közlekedési hálózatának közlekedésföldrajzi jellemzői (csővezeték)</w:t>
      </w:r>
      <w:r w:rsidRPr="00AA2D0B">
        <w:rPr>
          <w:b/>
        </w:rPr>
        <w:tab/>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 xml:space="preserve">Magyarország közlekedési hálózati rendszere, helye, szerepe az európai </w:t>
      </w:r>
      <w:r w:rsidRPr="00AA2D0B">
        <w:tab/>
        <w:t>közlekedési rendszerben.</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Közlekedésföldrajzi tényezők hatása a katonai közlekedési, szállítási feladatok végrehajtására.</w:t>
      </w:r>
    </w:p>
    <w:p w:rsidR="00BB4E1A" w:rsidRPr="00AA2D0B" w:rsidRDefault="00BB4E1A" w:rsidP="00977D24">
      <w:pPr>
        <w:pStyle w:val="lfej"/>
        <w:numPr>
          <w:ilvl w:val="1"/>
          <w:numId w:val="304"/>
        </w:numPr>
        <w:tabs>
          <w:tab w:val="clear" w:pos="792"/>
          <w:tab w:val="clear" w:pos="4536"/>
          <w:tab w:val="clear" w:pos="9072"/>
          <w:tab w:val="right" w:pos="900"/>
          <w:tab w:val="num" w:pos="1000"/>
        </w:tabs>
        <w:spacing w:before="60"/>
        <w:ind w:left="1000"/>
        <w:jc w:val="both"/>
        <w:rPr>
          <w:bCs/>
          <w:lang w:val="hu-HU"/>
        </w:rPr>
      </w:pPr>
      <w:r w:rsidRPr="00AA2D0B">
        <w:rPr>
          <w:lang w:val="hu-HU"/>
        </w:rPr>
        <w:t>A közlekedési rendszer értékeléses a védelmi és műveleti szempontok alapján.</w:t>
      </w:r>
    </w:p>
    <w:p w:rsidR="00BB4E1A" w:rsidRPr="00AA2D0B" w:rsidRDefault="00BB4E1A" w:rsidP="00977D24">
      <w:pPr>
        <w:pStyle w:val="Listaszerbekezds"/>
        <w:numPr>
          <w:ilvl w:val="1"/>
          <w:numId w:val="304"/>
        </w:numPr>
        <w:tabs>
          <w:tab w:val="clear" w:pos="792"/>
          <w:tab w:val="num" w:pos="1000"/>
        </w:tabs>
        <w:ind w:left="1000"/>
        <w:contextualSpacing w:val="0"/>
        <w:jc w:val="both"/>
      </w:pPr>
      <w:r w:rsidRPr="00AA2D0B">
        <w:t>Összefoglalás, zárthelyi dolgozat</w:t>
      </w:r>
    </w:p>
    <w:p w:rsidR="00BB4E1A" w:rsidRPr="00AA2D0B" w:rsidRDefault="00BB4E1A" w:rsidP="00977D24">
      <w:pPr>
        <w:pStyle w:val="lfej"/>
        <w:numPr>
          <w:ilvl w:val="0"/>
          <w:numId w:val="304"/>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00BC1F15" w:rsidRPr="00AA2D0B">
        <w:rPr>
          <w:bCs/>
          <w:lang w:val="hu-HU"/>
        </w:rPr>
        <w:t>5</w:t>
      </w:r>
      <w:r w:rsidRPr="00AA2D0B">
        <w:rPr>
          <w:bCs/>
          <w:lang w:val="hu-HU"/>
        </w:rPr>
        <w:t>. szemeszter</w:t>
      </w:r>
    </w:p>
    <w:p w:rsidR="00BB4E1A" w:rsidRPr="00AA2D0B" w:rsidRDefault="00BB4E1A" w:rsidP="00977D24">
      <w:pPr>
        <w:pStyle w:val="lfej"/>
        <w:numPr>
          <w:ilvl w:val="0"/>
          <w:numId w:val="304"/>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p>
    <w:p w:rsidR="00BB4E1A" w:rsidRPr="00AA2D0B" w:rsidRDefault="00BB4E1A" w:rsidP="00BB4E1A">
      <w:pPr>
        <w:pStyle w:val="lfej"/>
        <w:tabs>
          <w:tab w:val="right" w:pos="900"/>
        </w:tabs>
        <w:spacing w:before="120"/>
        <w:ind w:left="641"/>
        <w:jc w:val="both"/>
        <w:rPr>
          <w:b/>
          <w:lang w:val="hu-HU"/>
        </w:rPr>
      </w:pPr>
      <w:r w:rsidRPr="00AA2D0B">
        <w:rPr>
          <w:lang w:val="hu-HU"/>
        </w:rPr>
        <w:t>Az előadások 75%-án köteles a hallgató részt venni.</w:t>
      </w:r>
    </w:p>
    <w:p w:rsidR="00BB4E1A" w:rsidRPr="00AA2D0B" w:rsidRDefault="00BB4E1A" w:rsidP="00977D24">
      <w:pPr>
        <w:pStyle w:val="Listaszerbekezds"/>
        <w:numPr>
          <w:ilvl w:val="0"/>
          <w:numId w:val="304"/>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BB4E1A" w:rsidRPr="00AA2D0B" w:rsidRDefault="00BB4E1A" w:rsidP="00BB4E1A">
      <w:pPr>
        <w:pStyle w:val="Listaszerbekezds"/>
        <w:spacing w:before="120"/>
        <w:ind w:left="641"/>
      </w:pPr>
      <w:r w:rsidRPr="00AA2D0B">
        <w:t>Az évközi feladat a kurzus elméleti tananyagához kapcsolódó kiselőadás és tanulmány elkészítése. Az utolsó tanórán zárthelyi dolgozat megírása.</w:t>
      </w:r>
    </w:p>
    <w:p w:rsidR="00BB4E1A" w:rsidRPr="00AA2D0B" w:rsidRDefault="00BB4E1A" w:rsidP="00977D24">
      <w:pPr>
        <w:pStyle w:val="Listaszerbekezds"/>
        <w:numPr>
          <w:ilvl w:val="0"/>
          <w:numId w:val="30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BB4E1A" w:rsidRPr="00AA2D0B" w:rsidRDefault="00BB4E1A" w:rsidP="00BB4E1A">
      <w:pPr>
        <w:pStyle w:val="Listaszerbekezds"/>
        <w:spacing w:before="120"/>
        <w:ind w:left="641"/>
        <w:contextualSpacing w:val="0"/>
        <w:jc w:val="both"/>
        <w:rPr>
          <w:b/>
        </w:rPr>
      </w:pPr>
      <w:r w:rsidRPr="00AA2D0B">
        <w:t>Az aláírás megszerzésének feltétele az írásbeli feladat határidőre történő leadása és a zárthelyi dolgozat minimális elégséges (2) szintű osztályzata.</w:t>
      </w:r>
      <w:r w:rsidR="00BC1F15" w:rsidRPr="00AA2D0B">
        <w:t xml:space="preserve"> </w:t>
      </w:r>
      <w:r w:rsidR="009670E6" w:rsidRPr="00AA2D0B">
        <w:t xml:space="preserve">Félév végi számonkérés módja: </w:t>
      </w:r>
      <w:r w:rsidR="00BC1F15" w:rsidRPr="00AA2D0B">
        <w:rPr>
          <w:b/>
        </w:rPr>
        <w:t>Félévközi jegy</w:t>
      </w:r>
      <w:r w:rsidR="00BC1F15" w:rsidRPr="00AA2D0B">
        <w:t>.</w:t>
      </w:r>
    </w:p>
    <w:p w:rsidR="00BB4E1A" w:rsidRPr="00AA2D0B" w:rsidRDefault="004259AE" w:rsidP="00977D24">
      <w:pPr>
        <w:pStyle w:val="Listaszerbekezds"/>
        <w:numPr>
          <w:ilvl w:val="0"/>
          <w:numId w:val="304"/>
        </w:numPr>
        <w:tabs>
          <w:tab w:val="clear" w:pos="360"/>
          <w:tab w:val="left" w:pos="284"/>
          <w:tab w:val="num" w:pos="644"/>
        </w:tabs>
        <w:spacing w:before="120"/>
        <w:ind w:left="641" w:hanging="357"/>
        <w:contextualSpacing w:val="0"/>
        <w:rPr>
          <w:b/>
        </w:rPr>
      </w:pPr>
      <w:r w:rsidRPr="00AA2D0B">
        <w:rPr>
          <w:b/>
        </w:rPr>
        <w:br w:type="page"/>
      </w:r>
      <w:r w:rsidR="00BB4E1A" w:rsidRPr="00AA2D0B">
        <w:rPr>
          <w:b/>
        </w:rPr>
        <w:lastRenderedPageBreak/>
        <w:t>Irodalomjegyzék (magyarul, angolul):</w:t>
      </w:r>
    </w:p>
    <w:p w:rsidR="00BB4E1A" w:rsidRPr="00AA2D0B" w:rsidRDefault="00BB4E1A" w:rsidP="00977D24">
      <w:pPr>
        <w:pStyle w:val="lfej"/>
        <w:numPr>
          <w:ilvl w:val="1"/>
          <w:numId w:val="304"/>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BB4E1A" w:rsidRPr="00AA2D0B" w:rsidRDefault="00BB4E1A" w:rsidP="00977D24">
      <w:pPr>
        <w:pStyle w:val="lfej"/>
        <w:numPr>
          <w:ilvl w:val="0"/>
          <w:numId w:val="302"/>
        </w:numPr>
        <w:tabs>
          <w:tab w:val="clear" w:pos="4536"/>
          <w:tab w:val="clear" w:pos="9072"/>
        </w:tabs>
        <w:ind w:left="1361" w:hanging="357"/>
        <w:jc w:val="both"/>
        <w:rPr>
          <w:lang w:val="hu-HU"/>
        </w:rPr>
      </w:pPr>
      <w:r w:rsidRPr="00AA2D0B">
        <w:rPr>
          <w:lang w:val="hu-HU"/>
        </w:rPr>
        <w:t>Siposné Kecskeméthy Klára-Szászi Gábor: Közlekedési hálózatok, [Transport Networks] egyetemi jegyzet, Budapest, NKE, 2017</w:t>
      </w:r>
    </w:p>
    <w:p w:rsidR="00BB4E1A" w:rsidRPr="00AA2D0B" w:rsidRDefault="00BB4E1A" w:rsidP="00977D24">
      <w:pPr>
        <w:pStyle w:val="lfej"/>
        <w:numPr>
          <w:ilvl w:val="0"/>
          <w:numId w:val="302"/>
        </w:numPr>
        <w:tabs>
          <w:tab w:val="clear" w:pos="4536"/>
          <w:tab w:val="clear" w:pos="9072"/>
        </w:tabs>
        <w:ind w:left="1361" w:hanging="357"/>
        <w:jc w:val="both"/>
        <w:rPr>
          <w:lang w:val="hu-HU"/>
        </w:rPr>
      </w:pPr>
      <w:r w:rsidRPr="00AA2D0B">
        <w:rPr>
          <w:lang w:val="hu-HU"/>
        </w:rPr>
        <w:t>Erdősi Ferenc: Európa közlekedése és a regionális fejlődés [</w:t>
      </w:r>
      <w:r w:rsidRPr="00AA2D0B">
        <w:t>Europe’s transport and regional development]</w:t>
      </w:r>
      <w:r w:rsidRPr="00AA2D0B">
        <w:rPr>
          <w:lang w:val="hu-HU"/>
        </w:rPr>
        <w:t xml:space="preserve"> (Dialóg Campus Kiadó, Budapest-Pécs, 2004, (in Hungarian)</w:t>
      </w:r>
    </w:p>
    <w:p w:rsidR="00BB4E1A" w:rsidRPr="00AA2D0B" w:rsidRDefault="00BB4E1A" w:rsidP="00977D24">
      <w:pPr>
        <w:pStyle w:val="lfej"/>
        <w:numPr>
          <w:ilvl w:val="0"/>
          <w:numId w:val="302"/>
        </w:numPr>
        <w:tabs>
          <w:tab w:val="clear" w:pos="4536"/>
          <w:tab w:val="clear" w:pos="9072"/>
        </w:tabs>
        <w:ind w:left="1361" w:hanging="357"/>
        <w:jc w:val="both"/>
      </w:pPr>
      <w:r w:rsidRPr="00AA2D0B">
        <w:rPr>
          <w:lang w:val="hu-HU"/>
        </w:rPr>
        <w:t>Erdősi</w:t>
      </w:r>
      <w:r w:rsidRPr="00AA2D0B">
        <w:t xml:space="preserve"> Ferenc: Magyarország közlekedési és távközlési földrajza (Dialóg Campus Kiadó. Második bővített kiadás, Budapest-Pécs, ISBN szám: 963-954-221-0)</w:t>
      </w:r>
    </w:p>
    <w:p w:rsidR="00BB4E1A" w:rsidRPr="00AA2D0B" w:rsidRDefault="00BB4E1A" w:rsidP="00977D24">
      <w:pPr>
        <w:pStyle w:val="lfej"/>
        <w:numPr>
          <w:ilvl w:val="0"/>
          <w:numId w:val="302"/>
        </w:numPr>
        <w:tabs>
          <w:tab w:val="clear" w:pos="4536"/>
          <w:tab w:val="clear" w:pos="9072"/>
        </w:tabs>
        <w:ind w:left="1361" w:hanging="357"/>
        <w:jc w:val="both"/>
        <w:rPr>
          <w:lang w:val="hu-HU"/>
        </w:rPr>
      </w:pPr>
      <w:r w:rsidRPr="00AA2D0B">
        <w:rPr>
          <w:lang w:val="hu-HU"/>
        </w:rPr>
        <w:t xml:space="preserve">Veres Lajos: Közlekedési rendszerek a regionális fejlesztési stratégiában [Transport systems in the regional development strategy](Magyar Közlekedési Kiadó, 2004), </w:t>
      </w:r>
      <w:r w:rsidRPr="00AA2D0B">
        <w:t>(in Hungarian)</w:t>
      </w:r>
    </w:p>
    <w:p w:rsidR="00BB4E1A" w:rsidRPr="00AA2D0B" w:rsidRDefault="00BB4E1A" w:rsidP="00977D24">
      <w:pPr>
        <w:pStyle w:val="lfej"/>
        <w:numPr>
          <w:ilvl w:val="1"/>
          <w:numId w:val="30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B4E1A" w:rsidRPr="00AA2D0B" w:rsidRDefault="00BB4E1A" w:rsidP="00977D24">
      <w:pPr>
        <w:pStyle w:val="lfej"/>
        <w:numPr>
          <w:ilvl w:val="0"/>
          <w:numId w:val="303"/>
        </w:numPr>
        <w:tabs>
          <w:tab w:val="clear" w:pos="4536"/>
          <w:tab w:val="clear" w:pos="9072"/>
        </w:tabs>
        <w:spacing w:before="120"/>
        <w:jc w:val="both"/>
        <w:rPr>
          <w:b/>
          <w:lang w:val="hu-HU"/>
        </w:rPr>
      </w:pPr>
      <w:r w:rsidRPr="00AA2D0B">
        <w:rPr>
          <w:lang w:val="hu-HU"/>
        </w:rPr>
        <w:t>Abonyiné Palotás Jolán: Infrastruktúra [Infrastructure] (Dialóg Campus Kiadó, Budapest-Pécs, 2003), (in Hungarian)</w:t>
      </w:r>
    </w:p>
    <w:p w:rsidR="00BB4E1A" w:rsidRPr="00AA2D0B" w:rsidRDefault="00BB4E1A" w:rsidP="00977D24">
      <w:pPr>
        <w:pStyle w:val="Listaszerbekezds"/>
        <w:numPr>
          <w:ilvl w:val="0"/>
          <w:numId w:val="303"/>
        </w:numPr>
        <w:jc w:val="both"/>
      </w:pPr>
      <w:r w:rsidRPr="00AA2D0B">
        <w:t>„Fehér Könyv” Úti terv az egységes közlekedési térség megvalósításához (EU COM Brüsszel 2011. 35. p. URL cím: http://eur-lex.europa.eu/LexUriServ/LexUriServ.do? uri=COM:2011:0144:FIN:HU:PDF)</w:t>
      </w:r>
    </w:p>
    <w:p w:rsidR="00BB4E1A" w:rsidRPr="00AA2D0B" w:rsidRDefault="00BB4E1A" w:rsidP="00977D24">
      <w:pPr>
        <w:pStyle w:val="Listaszerbekezds"/>
        <w:numPr>
          <w:ilvl w:val="0"/>
          <w:numId w:val="303"/>
        </w:numPr>
        <w:jc w:val="both"/>
      </w:pPr>
      <w:r w:rsidRPr="00AA2D0B">
        <w:t>Horváth Attila: Közlekedési hálózat és a védelmi érdek kapcsolata (Tanulmány. A ZMNE kiadványa, Budapest 2008. 34. p. Könyvtári jelzetszám: J 1809)</w:t>
      </w:r>
    </w:p>
    <w:p w:rsidR="00BB4E1A" w:rsidRPr="00AA2D0B" w:rsidRDefault="00BB4E1A" w:rsidP="00977D24">
      <w:pPr>
        <w:pStyle w:val="Listaszerbekezds"/>
        <w:numPr>
          <w:ilvl w:val="0"/>
          <w:numId w:val="303"/>
        </w:numPr>
        <w:jc w:val="both"/>
      </w:pPr>
      <w:r w:rsidRPr="00AA2D0B">
        <w:t>Erdősi Ferenc: Kelet-Európa közlekedése (Nordex Kft. Dialóg Campus Kiadó, Budapest-Pécs, 2009.)</w:t>
      </w:r>
    </w:p>
    <w:p w:rsidR="00BB4E1A" w:rsidRPr="00AA2D0B" w:rsidRDefault="00BB4E1A" w:rsidP="00BB4E1A">
      <w:pPr>
        <w:pStyle w:val="lfej"/>
        <w:tabs>
          <w:tab w:val="clear" w:pos="9072"/>
        </w:tabs>
        <w:spacing w:before="120"/>
        <w:ind w:left="644"/>
        <w:jc w:val="both"/>
        <w:rPr>
          <w:b/>
          <w:lang w:val="hu-HU"/>
        </w:rPr>
      </w:pPr>
    </w:p>
    <w:p w:rsidR="00BB4E1A" w:rsidRPr="00AA2D0B" w:rsidRDefault="00BB4E1A" w:rsidP="00BB4E1A">
      <w:pPr>
        <w:pStyle w:val="lfej"/>
        <w:tabs>
          <w:tab w:val="clear" w:pos="9072"/>
        </w:tabs>
        <w:spacing w:before="120"/>
        <w:ind w:left="644"/>
        <w:jc w:val="both"/>
        <w:rPr>
          <w:bCs/>
          <w:lang w:val="hu-HU"/>
        </w:rPr>
      </w:pPr>
      <w:r w:rsidRPr="00AA2D0B">
        <w:rPr>
          <w:bCs/>
          <w:lang w:val="hu-HU"/>
        </w:rPr>
        <w:t>Budapest, 2017. október 31.</w:t>
      </w:r>
    </w:p>
    <w:p w:rsidR="00BB4E1A" w:rsidRPr="00AA2D0B" w:rsidRDefault="00BB4E1A" w:rsidP="00BB4E1A">
      <w:pPr>
        <w:pStyle w:val="lfej"/>
        <w:tabs>
          <w:tab w:val="clear" w:pos="9072"/>
          <w:tab w:val="right" w:pos="900"/>
        </w:tabs>
        <w:jc w:val="center"/>
        <w:rPr>
          <w:bCs/>
          <w:lang w:val="hu-HU"/>
        </w:rPr>
      </w:pPr>
    </w:p>
    <w:p w:rsidR="004259AE" w:rsidRPr="00AA2D0B" w:rsidRDefault="004259AE" w:rsidP="00BB4E1A">
      <w:pPr>
        <w:pStyle w:val="lfej"/>
        <w:tabs>
          <w:tab w:val="clear" w:pos="9072"/>
          <w:tab w:val="right" w:pos="900"/>
        </w:tabs>
        <w:jc w:val="center"/>
        <w:rPr>
          <w:bCs/>
          <w:lang w:val="hu-HU"/>
        </w:rPr>
      </w:pPr>
    </w:p>
    <w:p w:rsidR="00BB4E1A" w:rsidRPr="00AA2D0B" w:rsidRDefault="00BB4E1A" w:rsidP="00AD08EB">
      <w:pPr>
        <w:pStyle w:val="lfej"/>
        <w:tabs>
          <w:tab w:val="clear" w:pos="4536"/>
          <w:tab w:val="clear" w:pos="9072"/>
        </w:tabs>
        <w:ind w:left="3544"/>
        <w:jc w:val="center"/>
        <w:rPr>
          <w:b/>
          <w:bCs/>
          <w:lang w:val="hu-HU"/>
        </w:rPr>
      </w:pPr>
      <w:r w:rsidRPr="00AA2D0B">
        <w:rPr>
          <w:b/>
          <w:bCs/>
          <w:lang w:val="hu-HU"/>
        </w:rPr>
        <w:t>Siposné Prof. dr. Kecskeméthy Klára, egyetemi tanár</w:t>
      </w:r>
    </w:p>
    <w:p w:rsidR="00BB4E1A" w:rsidRPr="00AA2D0B" w:rsidRDefault="00BB4E1A" w:rsidP="00AD08EB">
      <w:pPr>
        <w:pStyle w:val="lfej"/>
        <w:tabs>
          <w:tab w:val="clear" w:pos="4536"/>
          <w:tab w:val="clear" w:pos="9072"/>
        </w:tabs>
        <w:ind w:left="3544"/>
        <w:jc w:val="center"/>
        <w:rPr>
          <w:bCs/>
          <w:lang w:val="hu-HU"/>
        </w:rPr>
      </w:pPr>
      <w:r w:rsidRPr="00AA2D0B">
        <w:rPr>
          <w:bCs/>
          <w:lang w:val="hu-HU"/>
        </w:rPr>
        <w:t>tantárgyfelelős</w:t>
      </w:r>
    </w:p>
    <w:p w:rsidR="000E1EB9" w:rsidRPr="00AA2D0B" w:rsidRDefault="008E1D77" w:rsidP="000E1EB9">
      <w:pPr>
        <w:rPr>
          <w:sz w:val="14"/>
        </w:rPr>
      </w:pPr>
      <w:r w:rsidRPr="00AA2D0B">
        <w:rPr>
          <w:color w:val="FF0000"/>
        </w:rPr>
        <w:br w:type="page"/>
      </w:r>
    </w:p>
    <w:tbl>
      <w:tblPr>
        <w:tblW w:w="9072" w:type="dxa"/>
        <w:tblInd w:w="113" w:type="dxa"/>
        <w:tblLook w:val="01E0" w:firstRow="1" w:lastRow="1" w:firstColumn="1" w:lastColumn="1" w:noHBand="0" w:noVBand="0"/>
      </w:tblPr>
      <w:tblGrid>
        <w:gridCol w:w="4855"/>
        <w:gridCol w:w="1620"/>
        <w:gridCol w:w="2597"/>
      </w:tblGrid>
      <w:tr w:rsidR="00604492" w:rsidRPr="00AA2D0B" w:rsidTr="007853CC">
        <w:tc>
          <w:tcPr>
            <w:tcW w:w="4855" w:type="dxa"/>
            <w:tcBorders>
              <w:top w:val="nil"/>
              <w:left w:val="nil"/>
              <w:bottom w:val="single" w:sz="4" w:space="0" w:color="auto"/>
              <w:right w:val="nil"/>
            </w:tcBorders>
            <w:hideMark/>
          </w:tcPr>
          <w:p w:rsidR="00604492" w:rsidRPr="00AA2D0B" w:rsidRDefault="00604492" w:rsidP="007853CC">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04492" w:rsidRPr="00AA2D0B" w:rsidRDefault="00604492" w:rsidP="007853CC">
            <w:pPr>
              <w:pStyle w:val="Szvegtrzs"/>
            </w:pPr>
          </w:p>
        </w:tc>
        <w:tc>
          <w:tcPr>
            <w:tcW w:w="2597" w:type="dxa"/>
          </w:tcPr>
          <w:p w:rsidR="00604492" w:rsidRPr="00AA2D0B" w:rsidRDefault="00604492" w:rsidP="007853CC">
            <w:pPr>
              <w:pStyle w:val="Szvegtrzs"/>
              <w:jc w:val="right"/>
            </w:pPr>
          </w:p>
        </w:tc>
      </w:tr>
      <w:tr w:rsidR="00604492" w:rsidRPr="00AA2D0B" w:rsidTr="007853CC">
        <w:tc>
          <w:tcPr>
            <w:tcW w:w="4855" w:type="dxa"/>
            <w:tcBorders>
              <w:top w:val="single" w:sz="4" w:space="0" w:color="auto"/>
              <w:left w:val="nil"/>
              <w:bottom w:val="nil"/>
              <w:right w:val="nil"/>
            </w:tcBorders>
            <w:hideMark/>
          </w:tcPr>
          <w:p w:rsidR="00604492" w:rsidRPr="00AA2D0B" w:rsidRDefault="00604492" w:rsidP="007853CC">
            <w:pPr>
              <w:pStyle w:val="Szvegtrzs"/>
              <w:jc w:val="center"/>
              <w:rPr>
                <w:b/>
              </w:rPr>
            </w:pPr>
            <w:r w:rsidRPr="00AA2D0B">
              <w:rPr>
                <w:b/>
              </w:rPr>
              <w:t>Hadtudományi és Honvédtisztképző Kar</w:t>
            </w:r>
          </w:p>
        </w:tc>
        <w:tc>
          <w:tcPr>
            <w:tcW w:w="1620" w:type="dxa"/>
          </w:tcPr>
          <w:p w:rsidR="00604492" w:rsidRPr="00AA2D0B" w:rsidRDefault="00604492" w:rsidP="007853CC">
            <w:pPr>
              <w:pStyle w:val="Szvegtrzs"/>
            </w:pPr>
          </w:p>
        </w:tc>
        <w:tc>
          <w:tcPr>
            <w:tcW w:w="2597" w:type="dxa"/>
          </w:tcPr>
          <w:p w:rsidR="00604492" w:rsidRPr="00AA2D0B" w:rsidRDefault="00604492" w:rsidP="007853CC">
            <w:pPr>
              <w:pStyle w:val="Szvegtrzs"/>
            </w:pPr>
          </w:p>
        </w:tc>
      </w:tr>
    </w:tbl>
    <w:p w:rsidR="00604492" w:rsidRPr="00AA2D0B" w:rsidRDefault="00604492" w:rsidP="00604492">
      <w:pPr>
        <w:pStyle w:val="lfej"/>
        <w:tabs>
          <w:tab w:val="right" w:pos="0"/>
        </w:tabs>
        <w:jc w:val="both"/>
        <w:rPr>
          <w:bCs/>
        </w:rPr>
      </w:pPr>
    </w:p>
    <w:p w:rsidR="00604492" w:rsidRPr="00AA2D0B" w:rsidRDefault="00604492" w:rsidP="00604492">
      <w:pPr>
        <w:jc w:val="center"/>
        <w:rPr>
          <w:b/>
          <w:bCs/>
          <w:sz w:val="28"/>
          <w:szCs w:val="28"/>
        </w:rPr>
      </w:pPr>
      <w:r w:rsidRPr="00AA2D0B">
        <w:rPr>
          <w:b/>
          <w:bCs/>
          <w:sz w:val="28"/>
          <w:szCs w:val="28"/>
        </w:rPr>
        <w:t>TANTÁRGYI PROGRAM</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HLKOB24</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Katonai szállításszervezés I.</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Organization of Military Transportation I.</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NKE HHK Katonai Logisztikai Intézet, Hadtáp és Katonai Közlekedési Tanszék</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Fábos Róbert, adjunktus, PhD</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04492" w:rsidRPr="00AA2D0B" w:rsidRDefault="00604492" w:rsidP="00977D24">
      <w:pPr>
        <w:pStyle w:val="lfej"/>
        <w:numPr>
          <w:ilvl w:val="1"/>
          <w:numId w:val="314"/>
        </w:numPr>
        <w:tabs>
          <w:tab w:val="clear" w:pos="792"/>
          <w:tab w:val="clear" w:pos="4536"/>
          <w:tab w:val="clear" w:pos="9072"/>
          <w:tab w:val="num" w:pos="1000"/>
        </w:tabs>
        <w:spacing w:before="120"/>
        <w:ind w:left="1000"/>
        <w:jc w:val="both"/>
        <w:rPr>
          <w:bCs/>
          <w:lang w:val="hu-HU"/>
        </w:rPr>
      </w:pPr>
      <w:r w:rsidRPr="00AA2D0B">
        <w:rPr>
          <w:bCs/>
          <w:lang w:val="hu-HU"/>
        </w:rPr>
        <w:t>összes óraszám:</w:t>
      </w:r>
    </w:p>
    <w:p w:rsidR="00604492" w:rsidRPr="006E5431" w:rsidRDefault="00604492" w:rsidP="00977D24">
      <w:pPr>
        <w:pStyle w:val="lfej"/>
        <w:numPr>
          <w:ilvl w:val="2"/>
          <w:numId w:val="314"/>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 xml:space="preserve">Nappali munkarend: </w:t>
      </w:r>
      <w:r w:rsidR="006E5431" w:rsidRPr="006E5431">
        <w:rPr>
          <w:bCs/>
          <w:color w:val="FF0000"/>
          <w:lang w:val="hu-HU"/>
        </w:rPr>
        <w:t>45</w:t>
      </w:r>
      <w:r w:rsidR="0042248E" w:rsidRPr="006E5431">
        <w:rPr>
          <w:bCs/>
          <w:color w:val="FF0000"/>
          <w:lang w:val="hu-HU"/>
        </w:rPr>
        <w:t xml:space="preserve"> (</w:t>
      </w:r>
      <w:r w:rsidR="006E5431" w:rsidRPr="006E5431">
        <w:rPr>
          <w:bCs/>
          <w:color w:val="FF0000"/>
          <w:lang w:val="hu-HU"/>
        </w:rPr>
        <w:t>30+15</w:t>
      </w:r>
      <w:r w:rsidR="0042248E" w:rsidRPr="006E5431">
        <w:rPr>
          <w:bCs/>
          <w:color w:val="FF0000"/>
          <w:lang w:val="hu-HU"/>
        </w:rPr>
        <w:t>)</w:t>
      </w:r>
    </w:p>
    <w:p w:rsidR="00604492" w:rsidRPr="00AA2D0B" w:rsidRDefault="00604492" w:rsidP="00977D24">
      <w:pPr>
        <w:pStyle w:val="lfej"/>
        <w:numPr>
          <w:ilvl w:val="2"/>
          <w:numId w:val="31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604492" w:rsidRPr="00AA2D0B" w:rsidRDefault="00604492" w:rsidP="00977D24">
      <w:pPr>
        <w:pStyle w:val="lfej"/>
        <w:numPr>
          <w:ilvl w:val="0"/>
          <w:numId w:val="314"/>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katonai közlekedés helye, szerepe a logisztikai támogatás rendszerében. Katonai közúti szállítások helye, szerepe a katonai közlekedési rendszerben. Katonai közúti szállítások tervezése, szervezése és végrehajtása honi területen, valamint a szövetséges kötelezettségekből adódó feladatok során. A nemzetközi közúti szállítások végrehajtásának specifikumai. A gépkocsi-szállítások különleges esetei. A katonai gépkocsiszállító oszlopok mozgásának szabályai. A diszpécser szolgálat tevékenysége a szállítások tervezése, szervezése, végrehajtása során. A polgári szállító szervezetek igénybevételének rendje. A közlekedési szaktisztek feladatai a tervezés, szervezés és végrehajtás során.</w:t>
      </w:r>
    </w:p>
    <w:p w:rsidR="00604492" w:rsidRPr="00AA2D0B" w:rsidRDefault="00604492" w:rsidP="00977D24">
      <w:pPr>
        <w:pStyle w:val="lfej"/>
        <w:numPr>
          <w:ilvl w:val="0"/>
          <w:numId w:val="31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place of military transportation and its role in the logistic support system. The place and role of military road transportation in the military transportation system.</w:t>
      </w:r>
      <w:r w:rsidRPr="00AA2D0B">
        <w:t xml:space="preserve"> </w:t>
      </w:r>
      <w:r w:rsidRPr="00AA2D0B">
        <w:rPr>
          <w:bCs/>
          <w:lang w:val="hu-HU"/>
        </w:rPr>
        <w:t>Design, organization and implementation of military road transport in inland as well as tasks arising from allied obligations. Specifications of the implementation of international road transportation. Special cases of car transport. Rules of the movement of military transport columns. The activity of dispatcher service in the design, organization and implementation of transportation. The order to use civilian transport organizations. Tasks of traffic officers during planning, organizing and implementing.</w:t>
      </w:r>
    </w:p>
    <w:p w:rsidR="00604492" w:rsidRPr="00AA2D0B" w:rsidRDefault="00604492" w:rsidP="00977D24">
      <w:pPr>
        <w:pStyle w:val="lfej"/>
        <w:numPr>
          <w:ilvl w:val="0"/>
          <w:numId w:val="314"/>
        </w:numPr>
        <w:tabs>
          <w:tab w:val="clear" w:pos="360"/>
          <w:tab w:val="num" w:pos="644"/>
          <w:tab w:val="right" w:pos="900"/>
        </w:tabs>
        <w:spacing w:before="120"/>
        <w:ind w:left="644"/>
        <w:jc w:val="both"/>
        <w:rPr>
          <w:b/>
          <w:bCs/>
          <w:lang w:val="hu-HU"/>
        </w:rPr>
      </w:pPr>
      <w:r w:rsidRPr="00AA2D0B">
        <w:rPr>
          <w:b/>
          <w:lang w:val="hu-HU"/>
        </w:rPr>
        <w:t xml:space="preserve">Elérendő kompetenciák (magyarul): </w:t>
      </w:r>
      <w:r w:rsidRPr="00AA2D0B">
        <w:rPr>
          <w:lang w:val="hu-HU"/>
        </w:rPr>
        <w:t>Azon ismeretek elsajátítása, amelyek</w:t>
      </w:r>
      <w:r w:rsidRPr="00AA2D0B">
        <w:rPr>
          <w:bCs/>
        </w:rPr>
        <w:t xml:space="preserve"> alkalmassá teszik a honvéd tisztjelölteket a logisztikai (szállító) alegységek vezetésére.</w:t>
      </w:r>
      <w:r w:rsidRPr="00AA2D0B">
        <w:rPr>
          <w:bCs/>
          <w:lang w:val="hu-HU"/>
        </w:rPr>
        <w:t xml:space="preserve"> </w:t>
      </w:r>
      <w:r w:rsidRPr="00AA2D0B">
        <w:rPr>
          <w:bCs/>
        </w:rPr>
        <w:t>A katonai gépkocsi szállítási feladatok és folyamatok, tervezésének, szervezésének, irányításának elsajátítása nemzeti és többnemzeti környezetben, békeidőszakban, válságkezelő-, katasztrófa elhárítási, béketámogató és háborús műveletekben</w:t>
      </w:r>
      <w:r w:rsidRPr="00AA2D0B">
        <w:rPr>
          <w:bCs/>
          <w:lang w:val="hu-HU"/>
        </w:rPr>
        <w:t>.</w:t>
      </w:r>
    </w:p>
    <w:p w:rsidR="00604492" w:rsidRPr="00AA2D0B" w:rsidRDefault="00604492" w:rsidP="00977D24">
      <w:pPr>
        <w:pStyle w:val="Listaszerbekezds"/>
        <w:numPr>
          <w:ilvl w:val="0"/>
          <w:numId w:val="314"/>
        </w:numPr>
        <w:tabs>
          <w:tab w:val="clear" w:pos="360"/>
          <w:tab w:val="num" w:pos="644"/>
        </w:tabs>
        <w:spacing w:before="120"/>
        <w:ind w:left="644"/>
        <w:contextualSpacing w:val="0"/>
        <w:jc w:val="both"/>
        <w:rPr>
          <w:b/>
        </w:rPr>
      </w:pPr>
      <w:r w:rsidRPr="00AA2D0B">
        <w:rPr>
          <w:b/>
        </w:rPr>
        <w:lastRenderedPageBreak/>
        <w:t>Elérendő kompetenciák (angolul):</w:t>
      </w:r>
      <w:r w:rsidRPr="00AA2D0B">
        <w:t xml:space="preserve"> Acquire the knowledge that will enable the officer cadets to lead the logistics (transport) subunits. Acquire the design, organization and management of military transportation missions and processes in national and multiethnic environments, in peacetime, crisis management, disaster relief, peace-support and war operations.</w:t>
      </w:r>
    </w:p>
    <w:p w:rsidR="00604492" w:rsidRPr="00AA2D0B" w:rsidRDefault="00604492" w:rsidP="00977D24">
      <w:pPr>
        <w:pStyle w:val="lfej"/>
        <w:numPr>
          <w:ilvl w:val="0"/>
          <w:numId w:val="31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Szállítási technológiák</w:t>
      </w:r>
      <w:r w:rsidR="0086291D" w:rsidRPr="00AA2D0B">
        <w:rPr>
          <w:bCs/>
          <w:lang w:val="hu-HU"/>
        </w:rPr>
        <w:t xml:space="preserve"> HLKOB16</w:t>
      </w:r>
    </w:p>
    <w:p w:rsidR="00604492" w:rsidRPr="00AA2D0B" w:rsidRDefault="00604492" w:rsidP="00977D24">
      <w:pPr>
        <w:pStyle w:val="Listaszerbekezds"/>
        <w:numPr>
          <w:ilvl w:val="0"/>
          <w:numId w:val="314"/>
        </w:numPr>
        <w:tabs>
          <w:tab w:val="clear" w:pos="360"/>
          <w:tab w:val="num" w:pos="644"/>
        </w:tabs>
        <w:spacing w:before="120"/>
        <w:ind w:left="641" w:hanging="357"/>
        <w:contextualSpacing w:val="0"/>
        <w:jc w:val="both"/>
        <w:rPr>
          <w:b/>
        </w:rPr>
      </w:pPr>
      <w:r w:rsidRPr="00AA2D0B">
        <w:rPr>
          <w:b/>
        </w:rPr>
        <w:t xml:space="preserve">A tantárgy tematikája: </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A katonai közlekedés helye, szerepe a logisztikai támogatás rendszerében.</w:t>
      </w:r>
    </w:p>
    <w:p w:rsidR="00604492" w:rsidRPr="00AA2D0B" w:rsidRDefault="00604492" w:rsidP="00977D24">
      <w:pPr>
        <w:pStyle w:val="lfej"/>
        <w:numPr>
          <w:ilvl w:val="1"/>
          <w:numId w:val="314"/>
        </w:numPr>
        <w:tabs>
          <w:tab w:val="clear" w:pos="792"/>
          <w:tab w:val="clear" w:pos="4536"/>
          <w:tab w:val="clear" w:pos="9072"/>
        </w:tabs>
        <w:spacing w:before="60"/>
        <w:ind w:left="1000"/>
        <w:jc w:val="both"/>
      </w:pPr>
      <w:r w:rsidRPr="00AA2D0B">
        <w:t>Katonai közúti szállítások helye, szerepe a katonai közlekedési rendszerben.</w:t>
      </w:r>
    </w:p>
    <w:p w:rsidR="00604492" w:rsidRPr="00AA2D0B" w:rsidRDefault="00604492" w:rsidP="00977D24">
      <w:pPr>
        <w:pStyle w:val="lfej"/>
        <w:numPr>
          <w:ilvl w:val="1"/>
          <w:numId w:val="314"/>
        </w:numPr>
        <w:tabs>
          <w:tab w:val="clear" w:pos="792"/>
          <w:tab w:val="clear" w:pos="4536"/>
          <w:tab w:val="clear" w:pos="9072"/>
        </w:tabs>
        <w:spacing w:before="60"/>
        <w:ind w:left="1000"/>
        <w:jc w:val="both"/>
      </w:pPr>
      <w:r w:rsidRPr="00AA2D0B">
        <w:t xml:space="preserve">Katonai közúti szállítások tervezése, szervezése és végrehajtása honi területen, valamint a szövetséges kötelezettségekből adódó feladatok során. </w:t>
      </w:r>
    </w:p>
    <w:p w:rsidR="00604492" w:rsidRPr="00AA2D0B" w:rsidRDefault="00604492" w:rsidP="00977D24">
      <w:pPr>
        <w:pStyle w:val="lfej"/>
        <w:numPr>
          <w:ilvl w:val="1"/>
          <w:numId w:val="314"/>
        </w:numPr>
        <w:tabs>
          <w:tab w:val="clear" w:pos="792"/>
          <w:tab w:val="clear" w:pos="4536"/>
          <w:tab w:val="clear" w:pos="9072"/>
        </w:tabs>
        <w:spacing w:before="60"/>
        <w:ind w:left="1000"/>
        <w:jc w:val="both"/>
      </w:pPr>
      <w:r w:rsidRPr="00AA2D0B">
        <w:t>A nemzetközi közúti szállítások végrehajtásának specifikumai.</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 xml:space="preserve">A gépkocsi-szállítások különleges esetei. </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A katonai gépkocsiszállító oszlopok mozgásának szabályai.</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A katonai szállításirányítási rendszerek működése, kapcsolata a polgári rendszerekkel. A diszpécser szolgálat tevékenysége a szállítások tervezése, szervezése, végrehajtása során.</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 xml:space="preserve">A polgári szállító szervezetek igénybevételének rendje. </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A közlekedési szaktisztek feladatai a tervezés, szervezés és végrehajtás során.</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Zárthelyi dolgozat.</w:t>
      </w:r>
    </w:p>
    <w:p w:rsidR="00604492" w:rsidRPr="00AA2D0B" w:rsidRDefault="00604492" w:rsidP="00977D24">
      <w:pPr>
        <w:pStyle w:val="lfej"/>
        <w:numPr>
          <w:ilvl w:val="1"/>
          <w:numId w:val="314"/>
        </w:numPr>
        <w:tabs>
          <w:tab w:val="clear" w:pos="792"/>
          <w:tab w:val="clear" w:pos="4536"/>
          <w:tab w:val="clear" w:pos="9072"/>
          <w:tab w:val="right" w:pos="900"/>
          <w:tab w:val="num" w:pos="1000"/>
        </w:tabs>
        <w:spacing w:before="60"/>
        <w:ind w:left="1000"/>
        <w:jc w:val="both"/>
      </w:pPr>
      <w:r w:rsidRPr="00AA2D0B">
        <w:t>Kiadott szállítási feladat megoldásának jelentése.</w:t>
      </w:r>
    </w:p>
    <w:p w:rsidR="00604492" w:rsidRPr="00AA2D0B" w:rsidRDefault="00604492" w:rsidP="00977D24">
      <w:pPr>
        <w:pStyle w:val="lfej"/>
        <w:numPr>
          <w:ilvl w:val="0"/>
          <w:numId w:val="314"/>
        </w:numPr>
        <w:tabs>
          <w:tab w:val="clear" w:pos="360"/>
          <w:tab w:val="num" w:pos="644"/>
          <w:tab w:val="right" w:pos="900"/>
        </w:tabs>
        <w:spacing w:before="120"/>
        <w:ind w:left="641" w:hanging="357"/>
        <w:jc w:val="both"/>
        <w:rPr>
          <w:b/>
        </w:rPr>
      </w:pPr>
      <w:r w:rsidRPr="00AA2D0B">
        <w:rPr>
          <w:b/>
          <w:bCs/>
          <w:lang w:val="hu-HU"/>
        </w:rPr>
        <w:t>A tantárgy meghirdetésének gyakorisága/a tantervben történő félévi elhelyezkedése</w:t>
      </w:r>
      <w:r w:rsidR="0042248E" w:rsidRPr="00AA2D0B">
        <w:rPr>
          <w:b/>
          <w:bCs/>
          <w:lang w:val="hu-HU"/>
        </w:rPr>
        <w:t>:</w:t>
      </w:r>
      <w:r w:rsidR="0042248E" w:rsidRPr="00AA2D0B">
        <w:rPr>
          <w:bCs/>
          <w:lang w:val="hu-HU"/>
        </w:rPr>
        <w:t xml:space="preserve"> </w:t>
      </w:r>
      <w:r w:rsidRPr="00AA2D0B">
        <w:rPr>
          <w:bCs/>
          <w:lang w:val="hu-HU"/>
        </w:rPr>
        <w:t>6. félév</w:t>
      </w:r>
    </w:p>
    <w:p w:rsidR="00604492" w:rsidRPr="00AA2D0B" w:rsidRDefault="00604492" w:rsidP="00977D24">
      <w:pPr>
        <w:pStyle w:val="lfej"/>
        <w:numPr>
          <w:ilvl w:val="0"/>
          <w:numId w:val="314"/>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604492" w:rsidRPr="00AA2D0B" w:rsidRDefault="00604492" w:rsidP="00977D24">
      <w:pPr>
        <w:pStyle w:val="Listaszerbekezds"/>
        <w:numPr>
          <w:ilvl w:val="0"/>
          <w:numId w:val="314"/>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rPr>
          <w:lang w:val="x-none" w:eastAsia="x-none"/>
        </w:rPr>
        <w:t>A félév során egy zárthelyi dolgozat kerül megírásra. Az elégtelen osztályzatra értékelt dolgozatot a szorgalmi és a vizsgaidőszakban is egy-egy alkalommal lehet pótolni.</w:t>
      </w:r>
      <w:r w:rsidRPr="00AA2D0B">
        <w:rPr>
          <w:rFonts w:ascii="Calibri" w:hAnsi="Calibri"/>
          <w:lang w:eastAsia="x-none"/>
        </w:rPr>
        <w:t xml:space="preserve"> </w:t>
      </w:r>
      <w:r w:rsidRPr="00AA2D0B">
        <w:t>A félév során egy gyakorlati feladatot kell elkészíteni az oktató által kijelölt csoportokban. A gyakorlati munka a kurzus oktatója által meghatározott közúti szállításszervezési feladat, amelynek egy részét a tanórák keretén belül kell megoldani. Az elégtelen osztályzatra értékelt gyakorlati feladatot a beszámolási, jelentési határidő lejárta után pótolni nem lehet.</w:t>
      </w:r>
    </w:p>
    <w:p w:rsidR="00604492" w:rsidRPr="00AA2D0B" w:rsidRDefault="00604492" w:rsidP="00977D24">
      <w:pPr>
        <w:pStyle w:val="Listaszerbekezds"/>
        <w:numPr>
          <w:ilvl w:val="0"/>
          <w:numId w:val="31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604492" w:rsidRPr="00AA2D0B" w:rsidRDefault="00604492" w:rsidP="00604492">
      <w:pPr>
        <w:spacing w:before="120"/>
        <w:ind w:left="567"/>
        <w:jc w:val="both"/>
      </w:pPr>
      <w:r w:rsidRPr="00AA2D0B">
        <w:t>Az aláírás megszerzésnek feltétele a zárthelyi dolgozat legalább elégséges szinten történő teljesítése (min. 50%+1 pont), a kidolgozandó gyakorlati feladat határidőig történő elkészítése és elégséges szintet elérő jelentése, illetve a tanórák legalább 75%-án való részvétel.</w:t>
      </w:r>
    </w:p>
    <w:p w:rsidR="00604492" w:rsidRPr="00AA2D0B" w:rsidRDefault="00604492" w:rsidP="00604492">
      <w:pPr>
        <w:spacing w:before="120"/>
        <w:ind w:left="567"/>
        <w:jc w:val="both"/>
        <w:rPr>
          <w:b/>
        </w:rPr>
      </w:pPr>
      <w:r w:rsidRPr="00AA2D0B">
        <w:t xml:space="preserve">A félév végén a </w:t>
      </w:r>
      <w:r w:rsidRPr="00AA2D0B">
        <w:rPr>
          <w:b/>
        </w:rPr>
        <w:t>kollokvium</w:t>
      </w:r>
      <w:r w:rsidRPr="00AA2D0B">
        <w:t xml:space="preserve"> szóbeli, amelynek eredményébe a félévközi munka beszámítható. A kollokviumra a hallgatók csak felkészülési témaköröket kapnak kézhez, </w:t>
      </w:r>
      <w:r w:rsidRPr="00AA2D0B">
        <w:lastRenderedPageBreak/>
        <w:t>melyek felölelik a vizsgatételek kérdéseit. A kollokviumon a hallgató a vizsgatétel ismertetésére kapott osztályzata alapján értékelendő. Ha a vizsgáztató nem győződött meg a hallgató felkészültségéről a vizsgatétel alapján, kérdéseket tehet fel a félév tananyagából, mely a kollokvium érdemjegyébe beleszámítandó.</w:t>
      </w:r>
    </w:p>
    <w:p w:rsidR="00604492" w:rsidRPr="00AA2D0B" w:rsidRDefault="00604492" w:rsidP="00977D24">
      <w:pPr>
        <w:pStyle w:val="Listaszerbekezds"/>
        <w:numPr>
          <w:ilvl w:val="0"/>
          <w:numId w:val="314"/>
        </w:numPr>
        <w:tabs>
          <w:tab w:val="clear" w:pos="360"/>
          <w:tab w:val="num" w:pos="644"/>
        </w:tabs>
        <w:spacing w:before="120"/>
        <w:ind w:left="641" w:hanging="357"/>
        <w:contextualSpacing w:val="0"/>
        <w:jc w:val="both"/>
        <w:rPr>
          <w:b/>
        </w:rPr>
      </w:pPr>
      <w:r w:rsidRPr="00AA2D0B">
        <w:rPr>
          <w:b/>
        </w:rPr>
        <w:t>Irodalomjegyzék (magyar, angol):</w:t>
      </w:r>
    </w:p>
    <w:p w:rsidR="00604492" w:rsidRPr="00AA2D0B" w:rsidRDefault="00604492" w:rsidP="00977D24">
      <w:pPr>
        <w:pStyle w:val="lfej"/>
        <w:numPr>
          <w:ilvl w:val="1"/>
          <w:numId w:val="396"/>
        </w:numPr>
        <w:tabs>
          <w:tab w:val="clear" w:pos="4536"/>
          <w:tab w:val="clear" w:pos="9072"/>
        </w:tabs>
        <w:spacing w:before="120"/>
        <w:ind w:left="1000"/>
        <w:jc w:val="both"/>
        <w:rPr>
          <w:b/>
        </w:rPr>
      </w:pPr>
      <w:r w:rsidRPr="00AA2D0B">
        <w:rPr>
          <w:b/>
        </w:rPr>
        <w:t xml:space="preserve">Kötelező irodalom: </w:t>
      </w:r>
    </w:p>
    <w:p w:rsidR="004259AE" w:rsidRPr="00AA2D0B" w:rsidRDefault="004259AE" w:rsidP="00977D24">
      <w:pPr>
        <w:numPr>
          <w:ilvl w:val="0"/>
          <w:numId w:val="354"/>
        </w:numPr>
        <w:jc w:val="both"/>
      </w:pPr>
      <w:r w:rsidRPr="00AA2D0B">
        <w:t>Magyar Honvédség Összhaderőnemi Doktrína 3. kiadás (A HVK Logisztikai Csoportfőnökség kiadványa, 2015.);</w:t>
      </w:r>
    </w:p>
    <w:p w:rsidR="004259AE" w:rsidRPr="00AA2D0B" w:rsidRDefault="004259AE" w:rsidP="00977D24">
      <w:pPr>
        <w:numPr>
          <w:ilvl w:val="0"/>
          <w:numId w:val="354"/>
        </w:numPr>
        <w:jc w:val="both"/>
      </w:pPr>
      <w:r w:rsidRPr="00AA2D0B">
        <w:t>Magyar Honvédség Közlekedési Támogatás Doktrína Magyar Honvédség (Közlekedési Főnökség kiadványa, Budapest, 2005.);</w:t>
      </w:r>
    </w:p>
    <w:p w:rsidR="004259AE" w:rsidRPr="00AA2D0B" w:rsidRDefault="004259AE" w:rsidP="00977D24">
      <w:pPr>
        <w:numPr>
          <w:ilvl w:val="0"/>
          <w:numId w:val="354"/>
        </w:numPr>
        <w:jc w:val="both"/>
      </w:pPr>
      <w:r w:rsidRPr="00AA2D0B">
        <w:t>Dr. habil. Réger Béla: Szállításszervezés alapjai (ZMNE jegyzet, Budapest 2007.) URL cím: http://uni-nke.hu/index.php/hu/362;</w:t>
      </w:r>
    </w:p>
    <w:p w:rsidR="004259AE" w:rsidRPr="00AA2D0B" w:rsidRDefault="004259AE" w:rsidP="00977D24">
      <w:pPr>
        <w:numPr>
          <w:ilvl w:val="0"/>
          <w:numId w:val="354"/>
        </w:numPr>
        <w:jc w:val="both"/>
      </w:pPr>
      <w:r w:rsidRPr="00AA2D0B">
        <w:t>Dr. habil. Réger Béla: Közúti szállítási feladatok szervezése (ZMNE jegyzet, Budapest 2008.) URL cím: http://uni-nke.hu/index.php/hu/362</w:t>
      </w:r>
    </w:p>
    <w:p w:rsidR="00604492" w:rsidRPr="00AA2D0B" w:rsidRDefault="00604492" w:rsidP="00977D24">
      <w:pPr>
        <w:numPr>
          <w:ilvl w:val="0"/>
          <w:numId w:val="354"/>
        </w:numPr>
        <w:jc w:val="both"/>
      </w:pPr>
      <w:r w:rsidRPr="00AA2D0B">
        <w:t>AMovP-1(A) Road Movements and Movement Control, Published by the NATO Standardization Agency, December 2004.</w:t>
      </w:r>
    </w:p>
    <w:p w:rsidR="00604492" w:rsidRPr="00AA2D0B" w:rsidRDefault="00604492" w:rsidP="00977D24">
      <w:pPr>
        <w:numPr>
          <w:ilvl w:val="0"/>
          <w:numId w:val="354"/>
        </w:numPr>
        <w:jc w:val="both"/>
      </w:pPr>
      <w:r w:rsidRPr="00AA2D0B">
        <w:t>AMovP-2(B) Procedures for Surface Movements Across National Frontiers, Published by the NATO Standardization Agency, June 2011.</w:t>
      </w:r>
    </w:p>
    <w:p w:rsidR="00604492" w:rsidRPr="00AA2D0B" w:rsidRDefault="00604492" w:rsidP="00977D24">
      <w:pPr>
        <w:numPr>
          <w:ilvl w:val="0"/>
          <w:numId w:val="354"/>
        </w:numPr>
        <w:jc w:val="both"/>
      </w:pPr>
      <w:r w:rsidRPr="00AA2D0B">
        <w:t>AMovP-3(B) Movements and Transport Documents and Glossary of Terms and Definitions, Published by the NATO Standardization Agency, April 2010.</w:t>
      </w:r>
    </w:p>
    <w:p w:rsidR="00604492" w:rsidRPr="00AA2D0B" w:rsidRDefault="00604492" w:rsidP="00977D24">
      <w:pPr>
        <w:pStyle w:val="lfej"/>
        <w:numPr>
          <w:ilvl w:val="1"/>
          <w:numId w:val="396"/>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4259AE" w:rsidRPr="00AA2D0B" w:rsidRDefault="004259AE" w:rsidP="00977D24">
      <w:pPr>
        <w:numPr>
          <w:ilvl w:val="0"/>
          <w:numId w:val="354"/>
        </w:numPr>
        <w:jc w:val="both"/>
      </w:pPr>
      <w:r w:rsidRPr="00AA2D0B">
        <w:t>AMovP-4(A) Technical Aspects of the Transport of Military Materials by Railroad, Published by the NATO Standardization Agency, April 2011.</w:t>
      </w:r>
    </w:p>
    <w:p w:rsidR="004259AE" w:rsidRPr="00AA2D0B" w:rsidRDefault="004259AE" w:rsidP="00977D24">
      <w:pPr>
        <w:numPr>
          <w:ilvl w:val="0"/>
          <w:numId w:val="354"/>
        </w:numPr>
        <w:jc w:val="both"/>
      </w:pPr>
      <w:r w:rsidRPr="00AA2D0B">
        <w:t>AMovP-5 Multi Modal Transport Issues, Published by the NATO Standardization Agency, September 2005.</w:t>
      </w:r>
    </w:p>
    <w:p w:rsidR="004259AE" w:rsidRPr="00AA2D0B" w:rsidRDefault="004259AE" w:rsidP="00977D24">
      <w:pPr>
        <w:numPr>
          <w:ilvl w:val="0"/>
          <w:numId w:val="354"/>
        </w:numPr>
        <w:jc w:val="both"/>
      </w:pPr>
      <w:r w:rsidRPr="00AA2D0B">
        <w:t>MC 336/2 NATO Principles and Policies for Movement and Transportation (M&amp;T), Published by the NATO Standardization Agency, Marc 2002.</w:t>
      </w:r>
    </w:p>
    <w:p w:rsidR="004259AE" w:rsidRPr="00AA2D0B" w:rsidRDefault="004259AE" w:rsidP="00977D24">
      <w:pPr>
        <w:numPr>
          <w:ilvl w:val="0"/>
          <w:numId w:val="354"/>
        </w:numPr>
        <w:jc w:val="both"/>
        <w:rPr>
          <w:bCs/>
        </w:rPr>
      </w:pPr>
      <w:r w:rsidRPr="00AA2D0B">
        <w:t>AJP</w:t>
      </w:r>
      <w:r w:rsidRPr="00AA2D0B">
        <w:rPr>
          <w:bCs/>
        </w:rPr>
        <w:t>-4.4(A) Allied Joint Movement and Transportation Doctrine, Published by the NATO Standardization Agency, December 2005.</w:t>
      </w:r>
    </w:p>
    <w:p w:rsidR="004259AE" w:rsidRPr="00AA2D0B" w:rsidRDefault="004259AE" w:rsidP="00977D24">
      <w:pPr>
        <w:numPr>
          <w:ilvl w:val="0"/>
          <w:numId w:val="354"/>
        </w:numPr>
        <w:jc w:val="both"/>
      </w:pPr>
      <w:r w:rsidRPr="00AA2D0B">
        <w:t>Boros János: Katonai közúti szállítások szervezése és végrehajtása I. rész – Katonai gépkocsi szállítások szervezése és végrehajtása (ZMKA tankönyv, Budapest 1980.);</w:t>
      </w:r>
    </w:p>
    <w:p w:rsidR="00604492" w:rsidRPr="00AA2D0B" w:rsidRDefault="00604492" w:rsidP="00604492">
      <w:pPr>
        <w:jc w:val="both"/>
      </w:pPr>
    </w:p>
    <w:p w:rsidR="00604492" w:rsidRPr="00AA2D0B" w:rsidRDefault="00604492" w:rsidP="00604492">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p>
    <w:p w:rsidR="00604492" w:rsidRPr="00AA2D0B" w:rsidRDefault="00604492" w:rsidP="00604492">
      <w:pPr>
        <w:tabs>
          <w:tab w:val="right" w:pos="900"/>
        </w:tabs>
        <w:spacing w:before="120"/>
        <w:ind w:left="1985" w:hanging="1980"/>
        <w:jc w:val="both"/>
        <w:rPr>
          <w:bCs/>
          <w:lang w:eastAsia="x-none"/>
        </w:rPr>
      </w:pPr>
    </w:p>
    <w:p w:rsidR="00604492" w:rsidRPr="00AA2D0B" w:rsidRDefault="00604492" w:rsidP="00604492">
      <w:pPr>
        <w:tabs>
          <w:tab w:val="right" w:pos="900"/>
        </w:tabs>
        <w:rPr>
          <w:bCs/>
          <w:lang w:val="x-none"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 xml:space="preserve">  </w:t>
      </w:r>
      <w:r w:rsidRPr="00AA2D0B">
        <w:rPr>
          <w:b/>
          <w:lang w:eastAsia="x-none"/>
        </w:rPr>
        <w:tab/>
        <w:t xml:space="preserve">         Dr. Fábos Róbert adjunktus, PhD</w:t>
      </w:r>
    </w:p>
    <w:p w:rsidR="00604492" w:rsidRPr="00AA2D0B" w:rsidRDefault="00604492" w:rsidP="00604492">
      <w:pPr>
        <w:spacing w:after="120"/>
        <w:ind w:left="5672" w:firstLine="709"/>
        <w:rPr>
          <w:bCs/>
        </w:rPr>
      </w:pPr>
      <w:r w:rsidRPr="00AA2D0B">
        <w:rPr>
          <w:bCs/>
        </w:rPr>
        <w:t>tantárgyfelelős</w:t>
      </w:r>
    </w:p>
    <w:p w:rsidR="00604492" w:rsidRPr="00AA2D0B" w:rsidRDefault="00604492" w:rsidP="000E1EB9">
      <w:pPr>
        <w:rPr>
          <w:sz w:val="12"/>
        </w:rPr>
      </w:pPr>
      <w:r w:rsidRPr="00AA2D0B">
        <w:rPr>
          <w:color w:val="FF0000"/>
        </w:rPr>
        <w:br w:type="page"/>
      </w:r>
    </w:p>
    <w:tbl>
      <w:tblPr>
        <w:tblW w:w="9457" w:type="dxa"/>
        <w:tblInd w:w="113" w:type="dxa"/>
        <w:tblLook w:val="01E0" w:firstRow="1" w:lastRow="1" w:firstColumn="1" w:lastColumn="1" w:noHBand="0" w:noVBand="0"/>
      </w:tblPr>
      <w:tblGrid>
        <w:gridCol w:w="5240"/>
        <w:gridCol w:w="1620"/>
        <w:gridCol w:w="2597"/>
      </w:tblGrid>
      <w:tr w:rsidR="00E909DC" w:rsidRPr="00AA2D0B" w:rsidTr="003F6CCB">
        <w:tc>
          <w:tcPr>
            <w:tcW w:w="5240" w:type="dxa"/>
            <w:tcBorders>
              <w:bottom w:val="single" w:sz="4" w:space="0" w:color="auto"/>
            </w:tcBorders>
          </w:tcPr>
          <w:p w:rsidR="00E909DC" w:rsidRPr="00AA2D0B" w:rsidRDefault="00E909DC" w:rsidP="003F6CCB">
            <w:pPr>
              <w:pStyle w:val="Szvegtrzs"/>
              <w:jc w:val="center"/>
              <w:rPr>
                <w:b/>
                <w:smallCaps/>
                <w:sz w:val="28"/>
              </w:rPr>
            </w:pPr>
            <w:r w:rsidRPr="00AA2D0B">
              <w:rPr>
                <w:b/>
                <w:smallCaps/>
                <w:sz w:val="28"/>
              </w:rPr>
              <w:lastRenderedPageBreak/>
              <w:t>Nemzeti Közszolgálati Egyetem</w:t>
            </w:r>
          </w:p>
        </w:tc>
        <w:tc>
          <w:tcPr>
            <w:tcW w:w="1620" w:type="dxa"/>
          </w:tcPr>
          <w:p w:rsidR="00E909DC" w:rsidRPr="00AA2D0B" w:rsidRDefault="00E909DC" w:rsidP="003F6CCB">
            <w:pPr>
              <w:pStyle w:val="Szvegtrzs"/>
            </w:pPr>
          </w:p>
        </w:tc>
        <w:tc>
          <w:tcPr>
            <w:tcW w:w="2597" w:type="dxa"/>
          </w:tcPr>
          <w:p w:rsidR="00E909DC" w:rsidRPr="00AA2D0B" w:rsidRDefault="00E909DC" w:rsidP="003F6CCB">
            <w:pPr>
              <w:pStyle w:val="Szvegtrzs"/>
              <w:jc w:val="right"/>
            </w:pPr>
          </w:p>
        </w:tc>
      </w:tr>
      <w:tr w:rsidR="00E909DC" w:rsidRPr="00AA2D0B" w:rsidTr="003F6CCB">
        <w:tc>
          <w:tcPr>
            <w:tcW w:w="5240" w:type="dxa"/>
            <w:tcBorders>
              <w:top w:val="single" w:sz="4" w:space="0" w:color="auto"/>
            </w:tcBorders>
          </w:tcPr>
          <w:p w:rsidR="00E909DC" w:rsidRPr="00AA2D0B" w:rsidRDefault="00E909DC" w:rsidP="003F6CCB">
            <w:pPr>
              <w:pStyle w:val="Szvegtrzs"/>
              <w:jc w:val="center"/>
              <w:rPr>
                <w:b/>
              </w:rPr>
            </w:pPr>
            <w:r w:rsidRPr="00AA2D0B">
              <w:rPr>
                <w:b/>
              </w:rPr>
              <w:t>Hadtudományi és Honvédtisztképző Kar</w:t>
            </w:r>
          </w:p>
        </w:tc>
        <w:tc>
          <w:tcPr>
            <w:tcW w:w="1620" w:type="dxa"/>
          </w:tcPr>
          <w:p w:rsidR="00E909DC" w:rsidRPr="00AA2D0B" w:rsidRDefault="00E909DC" w:rsidP="003F6CCB">
            <w:pPr>
              <w:pStyle w:val="Szvegtrzs"/>
            </w:pPr>
          </w:p>
        </w:tc>
        <w:tc>
          <w:tcPr>
            <w:tcW w:w="2597" w:type="dxa"/>
          </w:tcPr>
          <w:p w:rsidR="00E909DC" w:rsidRPr="00AA2D0B" w:rsidRDefault="00E909DC" w:rsidP="003F6CCB">
            <w:pPr>
              <w:pStyle w:val="Szvegtrzs"/>
            </w:pPr>
          </w:p>
        </w:tc>
      </w:tr>
    </w:tbl>
    <w:p w:rsidR="00E909DC" w:rsidRPr="00AA2D0B" w:rsidRDefault="00E909DC" w:rsidP="00E909DC">
      <w:pPr>
        <w:jc w:val="center"/>
        <w:rPr>
          <w:b/>
          <w:bCs/>
          <w:sz w:val="28"/>
          <w:szCs w:val="28"/>
        </w:rPr>
      </w:pPr>
    </w:p>
    <w:p w:rsidR="00E909DC" w:rsidRPr="00AA2D0B" w:rsidRDefault="00E909DC" w:rsidP="00E909DC">
      <w:pPr>
        <w:jc w:val="center"/>
        <w:rPr>
          <w:b/>
          <w:bCs/>
          <w:sz w:val="28"/>
        </w:rPr>
      </w:pPr>
      <w:r w:rsidRPr="00AA2D0B">
        <w:rPr>
          <w:b/>
          <w:bCs/>
          <w:sz w:val="28"/>
        </w:rPr>
        <w:t>TANTÁRGYI PROGRAM</w:t>
      </w:r>
    </w:p>
    <w:p w:rsidR="00E909DC" w:rsidRPr="00AA2D0B" w:rsidRDefault="00E909DC" w:rsidP="00977D24">
      <w:pPr>
        <w:pStyle w:val="lfej"/>
        <w:numPr>
          <w:ilvl w:val="0"/>
          <w:numId w:val="28"/>
        </w:numPr>
        <w:tabs>
          <w:tab w:val="clear" w:pos="4536"/>
          <w:tab w:val="clear" w:pos="9072"/>
          <w:tab w:val="right" w:pos="900"/>
        </w:tabs>
        <w:spacing w:before="120"/>
        <w:jc w:val="both"/>
        <w:rPr>
          <w:b/>
          <w:bCs/>
        </w:rPr>
      </w:pPr>
      <w:r w:rsidRPr="00AA2D0B">
        <w:rPr>
          <w:b/>
          <w:bCs/>
        </w:rPr>
        <w:t xml:space="preserve">A tantárgy kódja: </w:t>
      </w:r>
      <w:r w:rsidRPr="00AA2D0B">
        <w:rPr>
          <w:bCs/>
        </w:rPr>
        <w:t>HLKOB22</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Közlekedési-szállító alegységek műveleti alkalmazása I.</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A tantárgy megnevezése (angolul):</w:t>
      </w:r>
      <w:r w:rsidRPr="00AA2D0B">
        <w:rPr>
          <w:bCs/>
        </w:rPr>
        <w:t xml:space="preserve"> Transportation sub-unit operational practice I.</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 xml:space="preserve">Kreditérték: </w:t>
      </w:r>
      <w:r w:rsidRPr="00AA2D0B">
        <w:rPr>
          <w:bCs/>
        </w:rPr>
        <w:t xml:space="preserve">4 </w:t>
      </w:r>
      <w:r w:rsidRPr="00AA2D0B">
        <w:rPr>
          <w:bCs/>
          <w:lang w:val="hu-HU"/>
        </w:rPr>
        <w:t>kredit</w:t>
      </w:r>
    </w:p>
    <w:p w:rsidR="00E909DC" w:rsidRPr="00AA2D0B" w:rsidRDefault="00E909DC" w:rsidP="00977D24">
      <w:pPr>
        <w:pStyle w:val="lfej"/>
        <w:numPr>
          <w:ilvl w:val="0"/>
          <w:numId w:val="28"/>
        </w:numPr>
        <w:tabs>
          <w:tab w:val="right" w:pos="900"/>
        </w:tabs>
        <w:spacing w:before="120"/>
        <w:jc w:val="both"/>
        <w:rPr>
          <w:bCs/>
        </w:rPr>
      </w:pPr>
      <w:r w:rsidRPr="00AA2D0B">
        <w:rPr>
          <w:b/>
          <w:bCs/>
          <w:lang w:val="hu-HU"/>
        </w:rPr>
        <w:t>A szak(ok), szakirányok megnevezése (ahol oktatják):</w:t>
      </w:r>
      <w:r w:rsidRPr="00AA2D0B">
        <w:rPr>
          <w:bCs/>
          <w:lang w:val="hu-HU"/>
        </w:rPr>
        <w:t xml:space="preserve"> Katonai logisztika alapképzési szak</w:t>
      </w:r>
      <w:r w:rsidR="007A3035" w:rsidRPr="00AA2D0B">
        <w:rPr>
          <w:bCs/>
          <w:lang w:val="hu-HU"/>
        </w:rPr>
        <w:t>, Katonai közlekedési specializáció</w:t>
      </w:r>
    </w:p>
    <w:p w:rsidR="00E909DC" w:rsidRPr="00AA2D0B" w:rsidRDefault="00E909DC" w:rsidP="00977D24">
      <w:pPr>
        <w:pStyle w:val="lfej"/>
        <w:numPr>
          <w:ilvl w:val="0"/>
          <w:numId w:val="28"/>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4D4BEF" w:rsidRPr="00AA2D0B">
        <w:rPr>
          <w:bCs/>
          <w:lang w:val="hu-HU"/>
        </w:rPr>
        <w:t xml:space="preserve">NKE HHK </w:t>
      </w:r>
      <w:r w:rsidRPr="00AA2D0B">
        <w:rPr>
          <w:bCs/>
          <w:lang w:val="hu-HU"/>
        </w:rPr>
        <w:t>Katonai Logisztikai Intézet</w:t>
      </w:r>
      <w:r w:rsidR="006C378F" w:rsidRPr="00AA2D0B">
        <w:rPr>
          <w:bCs/>
          <w:lang w:val="hu-HU"/>
        </w:rPr>
        <w:t>,</w:t>
      </w:r>
      <w:r w:rsidRPr="00AA2D0B">
        <w:rPr>
          <w:bCs/>
          <w:lang w:val="hu-HU"/>
        </w:rPr>
        <w:t xml:space="preserve"> Műveleti Logisztikai Tanszék</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 xml:space="preserve">A tantárgyfelelős oktató neve, beosztása: </w:t>
      </w:r>
      <w:r w:rsidR="00C54DF8" w:rsidRPr="00AA2D0B">
        <w:rPr>
          <w:bCs/>
          <w:lang w:val="hu-HU"/>
        </w:rPr>
        <w:t xml:space="preserve">Dr. Bodorócki János </w:t>
      </w:r>
      <w:r w:rsidRPr="00AA2D0B">
        <w:rPr>
          <w:bCs/>
          <w:lang w:val="hu-HU"/>
        </w:rPr>
        <w:t>tanársegéd, PhD</w:t>
      </w:r>
    </w:p>
    <w:p w:rsidR="00E909DC" w:rsidRPr="00AA2D0B" w:rsidRDefault="00E909DC" w:rsidP="00977D24">
      <w:pPr>
        <w:pStyle w:val="lfej"/>
        <w:numPr>
          <w:ilvl w:val="0"/>
          <w:numId w:val="28"/>
        </w:numPr>
        <w:tabs>
          <w:tab w:val="right" w:pos="900"/>
        </w:tabs>
        <w:spacing w:before="120"/>
        <w:jc w:val="both"/>
        <w:rPr>
          <w:bCs/>
          <w:lang w:val="hu-HU"/>
        </w:rPr>
      </w:pPr>
      <w:r w:rsidRPr="00AA2D0B">
        <w:rPr>
          <w:b/>
          <w:bCs/>
          <w:lang w:val="hu-HU"/>
        </w:rPr>
        <w:t>A tanórák száma (előadás+gyakorlat)</w:t>
      </w:r>
    </w:p>
    <w:p w:rsidR="00E909DC" w:rsidRPr="00AA2D0B" w:rsidRDefault="00E909DC" w:rsidP="00977D24">
      <w:pPr>
        <w:pStyle w:val="lfej"/>
        <w:numPr>
          <w:ilvl w:val="1"/>
          <w:numId w:val="28"/>
        </w:numPr>
        <w:tabs>
          <w:tab w:val="clear" w:pos="4536"/>
          <w:tab w:val="clear" w:pos="9072"/>
        </w:tabs>
        <w:spacing w:before="120"/>
        <w:jc w:val="both"/>
        <w:rPr>
          <w:bCs/>
          <w:lang w:val="hu-HU"/>
        </w:rPr>
      </w:pPr>
      <w:r w:rsidRPr="00AA2D0B">
        <w:rPr>
          <w:bCs/>
          <w:lang w:val="hu-HU"/>
        </w:rPr>
        <w:t xml:space="preserve">összes óraszám: </w:t>
      </w:r>
    </w:p>
    <w:p w:rsidR="00E909DC" w:rsidRPr="006E5431" w:rsidRDefault="00E909DC" w:rsidP="00977D24">
      <w:pPr>
        <w:pStyle w:val="lfej"/>
        <w:numPr>
          <w:ilvl w:val="2"/>
          <w:numId w:val="28"/>
        </w:numPr>
        <w:tabs>
          <w:tab w:val="clear" w:pos="4536"/>
          <w:tab w:val="clear" w:pos="9072"/>
          <w:tab w:val="right" w:pos="900"/>
        </w:tabs>
        <w:spacing w:before="120"/>
        <w:jc w:val="both"/>
        <w:rPr>
          <w:bCs/>
          <w:color w:val="FF0000"/>
          <w:lang w:val="hu-HU"/>
        </w:rPr>
      </w:pPr>
      <w:r w:rsidRPr="006E5431">
        <w:rPr>
          <w:bCs/>
          <w:color w:val="FF0000"/>
          <w:lang w:val="hu-HU"/>
        </w:rPr>
        <w:t xml:space="preserve">Nappali munkarend: </w:t>
      </w:r>
      <w:r w:rsidR="006E5431" w:rsidRPr="006E5431">
        <w:rPr>
          <w:bCs/>
          <w:color w:val="FF0000"/>
          <w:lang w:val="hu-HU"/>
        </w:rPr>
        <w:t>4</w:t>
      </w:r>
      <w:r w:rsidRPr="006E5431">
        <w:rPr>
          <w:bCs/>
          <w:color w:val="FF0000"/>
        </w:rPr>
        <w:t>5</w:t>
      </w:r>
      <w:r w:rsidRPr="006E5431">
        <w:rPr>
          <w:bCs/>
          <w:color w:val="FF0000"/>
          <w:lang w:val="hu-HU"/>
        </w:rPr>
        <w:t xml:space="preserve"> (30+</w:t>
      </w:r>
      <w:r w:rsidR="006E5431" w:rsidRPr="006E5431">
        <w:rPr>
          <w:bCs/>
          <w:color w:val="FF0000"/>
          <w:lang w:val="hu-HU"/>
        </w:rPr>
        <w:t>15</w:t>
      </w:r>
      <w:r w:rsidRPr="006E5431">
        <w:rPr>
          <w:bCs/>
          <w:color w:val="FF0000"/>
          <w:lang w:val="hu-HU"/>
        </w:rPr>
        <w:t>)</w:t>
      </w:r>
    </w:p>
    <w:p w:rsidR="00E909DC" w:rsidRPr="00AA2D0B" w:rsidRDefault="00E909DC" w:rsidP="00977D24">
      <w:pPr>
        <w:pStyle w:val="lfej"/>
        <w:numPr>
          <w:ilvl w:val="2"/>
          <w:numId w:val="28"/>
        </w:numPr>
        <w:tabs>
          <w:tab w:val="clear" w:pos="4536"/>
          <w:tab w:val="clear" w:pos="9072"/>
          <w:tab w:val="right" w:pos="900"/>
        </w:tabs>
        <w:spacing w:before="120"/>
        <w:jc w:val="both"/>
        <w:rPr>
          <w:bCs/>
          <w:lang w:val="hu-HU"/>
        </w:rPr>
      </w:pPr>
      <w:r w:rsidRPr="00AA2D0B">
        <w:rPr>
          <w:bCs/>
          <w:lang w:val="hu-HU"/>
        </w:rPr>
        <w:t>Levelező munkarend: -</w:t>
      </w:r>
    </w:p>
    <w:p w:rsidR="00E909DC" w:rsidRPr="00AA2D0B" w:rsidRDefault="00E909DC" w:rsidP="00977D24">
      <w:pPr>
        <w:pStyle w:val="lfej"/>
        <w:numPr>
          <w:ilvl w:val="1"/>
          <w:numId w:val="28"/>
        </w:numPr>
        <w:tabs>
          <w:tab w:val="clear" w:pos="4536"/>
          <w:tab w:val="clear" w:pos="9072"/>
          <w:tab w:val="right" w:pos="900"/>
        </w:tabs>
        <w:spacing w:before="120"/>
        <w:jc w:val="both"/>
        <w:rPr>
          <w:bCs/>
          <w:lang w:val="hu-HU"/>
        </w:rPr>
      </w:pPr>
      <w:r w:rsidRPr="00AA2D0B">
        <w:rPr>
          <w:bCs/>
          <w:lang w:val="hu-HU"/>
        </w:rPr>
        <w:t>heti óraszám nappali munkarend: 3</w:t>
      </w:r>
    </w:p>
    <w:p w:rsidR="00E909DC" w:rsidRPr="00AA2D0B" w:rsidRDefault="00E909DC" w:rsidP="00977D24">
      <w:pPr>
        <w:pStyle w:val="lfej"/>
        <w:numPr>
          <w:ilvl w:val="0"/>
          <w:numId w:val="28"/>
        </w:numPr>
        <w:tabs>
          <w:tab w:val="clear" w:pos="4536"/>
          <w:tab w:val="clear" w:pos="9072"/>
          <w:tab w:val="right" w:pos="900"/>
        </w:tabs>
        <w:spacing w:before="120"/>
        <w:jc w:val="both"/>
        <w:rPr>
          <w:b/>
          <w:bCs/>
          <w:lang w:val="hu-HU"/>
        </w:rPr>
      </w:pPr>
      <w:r w:rsidRPr="00AA2D0B">
        <w:rPr>
          <w:b/>
          <w:bCs/>
        </w:rPr>
        <w:t>A tantárgy szakmai tartalma</w:t>
      </w:r>
      <w:r w:rsidRPr="00AA2D0B">
        <w:rPr>
          <w:b/>
          <w:bCs/>
          <w:lang w:val="hu-HU"/>
        </w:rPr>
        <w:t xml:space="preserve"> (magyarul)</w:t>
      </w:r>
      <w:r w:rsidRPr="00AA2D0B">
        <w:rPr>
          <w:b/>
          <w:bCs/>
        </w:rPr>
        <w:t>:</w:t>
      </w:r>
      <w:r w:rsidRPr="00AA2D0B">
        <w:t xml:space="preserve"> </w:t>
      </w:r>
    </w:p>
    <w:p w:rsidR="00E909DC" w:rsidRPr="00AA2D0B" w:rsidRDefault="00E909DC" w:rsidP="00E909DC">
      <w:pPr>
        <w:pStyle w:val="lfej"/>
        <w:tabs>
          <w:tab w:val="clear" w:pos="4536"/>
          <w:tab w:val="clear" w:pos="9072"/>
          <w:tab w:val="right" w:pos="900"/>
        </w:tabs>
        <w:spacing w:before="120"/>
        <w:ind w:left="360"/>
        <w:jc w:val="both"/>
        <w:rPr>
          <w:lang w:val="hu-HU"/>
        </w:rPr>
      </w:pPr>
      <w:r w:rsidRPr="00AA2D0B">
        <w:t>A logisztikai támogatás tervezés</w:t>
      </w:r>
      <w:r w:rsidRPr="00AA2D0B">
        <w:rPr>
          <w:lang w:val="hu-HU"/>
        </w:rPr>
        <w:t>e</w:t>
      </w:r>
      <w:r w:rsidRPr="00AA2D0B">
        <w:t>, szervezés</w:t>
      </w:r>
      <w:r w:rsidRPr="00AA2D0B">
        <w:rPr>
          <w:lang w:val="hu-HU"/>
        </w:rPr>
        <w:t xml:space="preserve">e, </w:t>
      </w:r>
      <w:r w:rsidRPr="00AA2D0B">
        <w:t>vezetés</w:t>
      </w:r>
      <w:r w:rsidRPr="00AA2D0B">
        <w:rPr>
          <w:lang w:val="hu-HU"/>
        </w:rPr>
        <w:t>e, logisztikai szervezetek</w:t>
      </w:r>
      <w:r w:rsidRPr="00AA2D0B">
        <w:t>. A közlekedési szervezetek és szakcsapatok tevékenységi rendszere,  kapcsolódása a műveletek döntési és irányítási folyamatához. A logisztikai támogatás okmányai a műveletek tervezése és végrehajtása során. A közlekedési</w:t>
      </w:r>
      <w:r w:rsidRPr="00AA2D0B">
        <w:rPr>
          <w:lang w:val="hu-HU"/>
        </w:rPr>
        <w:t xml:space="preserve"> </w:t>
      </w:r>
      <w:r w:rsidRPr="00AA2D0B">
        <w:t>(szállító) alegységek alkalmazásának lehetőségei a különböző műveletek során</w:t>
      </w:r>
    </w:p>
    <w:p w:rsidR="00E909DC" w:rsidRPr="00AA2D0B" w:rsidRDefault="00E909DC" w:rsidP="00977D24">
      <w:pPr>
        <w:pStyle w:val="lfej"/>
        <w:numPr>
          <w:ilvl w:val="0"/>
          <w:numId w:val="28"/>
        </w:numPr>
        <w:tabs>
          <w:tab w:val="clear" w:pos="4536"/>
          <w:tab w:val="clear" w:pos="9072"/>
          <w:tab w:val="right" w:pos="900"/>
        </w:tabs>
        <w:spacing w:before="120"/>
        <w:jc w:val="both"/>
        <w:rPr>
          <w:b/>
          <w:bCs/>
          <w:lang w:val="hu-HU"/>
        </w:rPr>
      </w:pPr>
      <w:r w:rsidRPr="00AA2D0B">
        <w:rPr>
          <w:b/>
          <w:bCs/>
          <w:lang w:val="hu-HU"/>
        </w:rPr>
        <w:t xml:space="preserve">A </w:t>
      </w:r>
      <w:r w:rsidRPr="00AA2D0B">
        <w:rPr>
          <w:b/>
          <w:bCs/>
        </w:rPr>
        <w:t>tantárgy</w:t>
      </w:r>
      <w:r w:rsidRPr="00AA2D0B">
        <w:rPr>
          <w:b/>
          <w:bCs/>
          <w:lang w:val="hu-HU"/>
        </w:rPr>
        <w:t xml:space="preserve"> szakmai tartalma (angolul):</w:t>
      </w:r>
    </w:p>
    <w:p w:rsidR="00E909DC" w:rsidRPr="00AA2D0B" w:rsidRDefault="00E909DC" w:rsidP="00E909DC">
      <w:pPr>
        <w:pStyle w:val="lfej"/>
        <w:tabs>
          <w:tab w:val="right" w:pos="900"/>
        </w:tabs>
        <w:spacing w:before="120"/>
        <w:ind w:left="360"/>
        <w:jc w:val="both"/>
        <w:rPr>
          <w:b/>
          <w:bCs/>
          <w:lang w:val="en-US"/>
        </w:rPr>
      </w:pPr>
      <w:r w:rsidRPr="00AA2D0B">
        <w:rPr>
          <w:lang w:val="en-US"/>
        </w:rPr>
        <w:t>Planning, organizing and managing logistic support, logistics organizations. System and activities of transport organizations and subunits, their connection to the decision-making and management process of operations. Documents of logistical support in design and implementation of operations. Opportunities for the use of transport subunits during operations.</w:t>
      </w:r>
    </w:p>
    <w:p w:rsidR="00E909DC" w:rsidRPr="00AA2D0B" w:rsidRDefault="00E909DC" w:rsidP="00977D24">
      <w:pPr>
        <w:pStyle w:val="Listaszerbekezds"/>
        <w:numPr>
          <w:ilvl w:val="0"/>
          <w:numId w:val="28"/>
        </w:numPr>
        <w:tabs>
          <w:tab w:val="left" w:pos="284"/>
        </w:tabs>
        <w:spacing w:before="120"/>
        <w:contextualSpacing w:val="0"/>
        <w:jc w:val="both"/>
        <w:rPr>
          <w:b/>
        </w:rPr>
      </w:pPr>
      <w:r w:rsidRPr="00AA2D0B">
        <w:rPr>
          <w:b/>
        </w:rPr>
        <w:t>Elérendő kompetenciák (magyarul):</w:t>
      </w:r>
    </w:p>
    <w:p w:rsidR="00E909DC" w:rsidRPr="00AA2D0B" w:rsidRDefault="00E909DC" w:rsidP="00E909DC">
      <w:pPr>
        <w:pStyle w:val="lfej"/>
        <w:tabs>
          <w:tab w:val="clear" w:pos="4536"/>
          <w:tab w:val="clear" w:pos="9072"/>
          <w:tab w:val="right" w:pos="900"/>
        </w:tabs>
        <w:spacing w:before="60"/>
        <w:ind w:left="360"/>
        <w:jc w:val="both"/>
        <w:rPr>
          <w:bCs/>
          <w:lang w:val="hu-HU"/>
        </w:rPr>
      </w:pPr>
      <w:r w:rsidRPr="00AA2D0B">
        <w:rPr>
          <w:bCs/>
          <w:lang w:val="hu-HU"/>
        </w:rPr>
        <w:t>A tantárgy elsajátítása során a hallgatók</w:t>
      </w:r>
      <w:r w:rsidRPr="00AA2D0B">
        <w:rPr>
          <w:bCs/>
        </w:rPr>
        <w:t xml:space="preserve"> </w:t>
      </w:r>
      <w:r w:rsidRPr="00AA2D0B">
        <w:rPr>
          <w:bCs/>
          <w:lang w:val="hu-HU"/>
        </w:rPr>
        <w:t xml:space="preserve">megismerik </w:t>
      </w:r>
      <w:r w:rsidRPr="00AA2D0B">
        <w:rPr>
          <w:bCs/>
        </w:rPr>
        <w:t>a logisztikai (szállító) alegységek vezetés</w:t>
      </w:r>
      <w:r w:rsidRPr="00AA2D0B">
        <w:rPr>
          <w:bCs/>
          <w:lang w:val="hu-HU"/>
        </w:rPr>
        <w:t xml:space="preserve"> irányítási rendszerét. A tantárgy keretében megismerik a </w:t>
      </w:r>
      <w:r w:rsidRPr="00AA2D0B">
        <w:rPr>
          <w:bCs/>
        </w:rPr>
        <w:t xml:space="preserve">harcászati szintű </w:t>
      </w:r>
      <w:r w:rsidRPr="00AA2D0B">
        <w:rPr>
          <w:bCs/>
          <w:lang w:val="hu-HU"/>
        </w:rPr>
        <w:t xml:space="preserve">műveleti </w:t>
      </w:r>
      <w:r w:rsidRPr="00AA2D0B">
        <w:rPr>
          <w:bCs/>
        </w:rPr>
        <w:t>logisztikai folyamatok</w:t>
      </w:r>
      <w:r w:rsidRPr="00AA2D0B">
        <w:rPr>
          <w:bCs/>
          <w:lang w:val="hu-HU"/>
        </w:rPr>
        <w:t xml:space="preserve">at. Megismerik a logisztikai művelet </w:t>
      </w:r>
      <w:r w:rsidRPr="00AA2D0B">
        <w:rPr>
          <w:bCs/>
        </w:rPr>
        <w:t xml:space="preserve">tervezésének, szervezésének, irányításának </w:t>
      </w:r>
      <w:r w:rsidRPr="00AA2D0B">
        <w:rPr>
          <w:bCs/>
          <w:lang w:val="hu-HU"/>
        </w:rPr>
        <w:t>sajátosságait különböző műveleti környezetben. (úgymint:</w:t>
      </w:r>
      <w:r w:rsidRPr="00AA2D0B">
        <w:rPr>
          <w:bCs/>
        </w:rPr>
        <w:t xml:space="preserve"> nemzeti és többnemzeti környezetben, békeidőszakban, válságkezelő-, katasztrófa elhárítási, béketámogató és háborús műveletekben</w:t>
      </w:r>
      <w:r w:rsidRPr="00AA2D0B">
        <w:rPr>
          <w:bCs/>
          <w:lang w:val="hu-HU"/>
        </w:rPr>
        <w:t>.)</w:t>
      </w:r>
    </w:p>
    <w:p w:rsidR="00E909DC" w:rsidRPr="00AA2D0B" w:rsidRDefault="00E909DC" w:rsidP="00977D24">
      <w:pPr>
        <w:pStyle w:val="Listaszerbekezds"/>
        <w:numPr>
          <w:ilvl w:val="0"/>
          <w:numId w:val="28"/>
        </w:numPr>
        <w:spacing w:before="120"/>
        <w:contextualSpacing w:val="0"/>
        <w:jc w:val="both"/>
        <w:rPr>
          <w:b/>
        </w:rPr>
      </w:pPr>
      <w:r w:rsidRPr="00AA2D0B">
        <w:rPr>
          <w:b/>
        </w:rPr>
        <w:t xml:space="preserve">Elérendő kompetenciák (angolul): </w:t>
      </w:r>
    </w:p>
    <w:p w:rsidR="00E909DC" w:rsidRPr="00AA2D0B" w:rsidRDefault="00E909DC" w:rsidP="00E909DC">
      <w:pPr>
        <w:pStyle w:val="lfej"/>
        <w:tabs>
          <w:tab w:val="right" w:pos="900"/>
        </w:tabs>
        <w:spacing w:before="120"/>
        <w:ind w:left="360"/>
        <w:jc w:val="both"/>
        <w:rPr>
          <w:b/>
          <w:bCs/>
          <w:lang w:val="hu-HU"/>
        </w:rPr>
      </w:pPr>
      <w:r w:rsidRPr="00AA2D0B">
        <w:rPr>
          <w:lang w:val="en"/>
        </w:rPr>
        <w:t xml:space="preserve">During the course, students learn about the command and control system of the logistics subunits. Within the subject they learn about the operational logistic processes at the tactical </w:t>
      </w:r>
      <w:r w:rsidRPr="00AA2D0B">
        <w:rPr>
          <w:lang w:val="en"/>
        </w:rPr>
        <w:lastRenderedPageBreak/>
        <w:t>level. They learn about the specificities of planning, organizing and managing the logistics operation in different operating environments. (such as: national and multi-national environments, peacetime, crisis management, disaster relief, peace-support and war operations).</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 xml:space="preserve">Előtanulmányi kötelezettségek: </w:t>
      </w:r>
      <w:r w:rsidRPr="00AA2D0B">
        <w:t>Lövész zászlóalj műveleteinek logisztikai támogatása II.</w:t>
      </w:r>
      <w:r w:rsidR="0086291D" w:rsidRPr="00AA2D0B">
        <w:rPr>
          <w:lang w:val="hu-HU"/>
        </w:rPr>
        <w:t xml:space="preserve"> HLHAB42</w:t>
      </w:r>
    </w:p>
    <w:p w:rsidR="00E909DC" w:rsidRPr="00AA2D0B" w:rsidRDefault="00E909DC" w:rsidP="00977D24">
      <w:pPr>
        <w:pStyle w:val="lfej"/>
        <w:numPr>
          <w:ilvl w:val="0"/>
          <w:numId w:val="28"/>
        </w:numPr>
        <w:tabs>
          <w:tab w:val="clear" w:pos="4536"/>
          <w:tab w:val="clear" w:pos="9072"/>
          <w:tab w:val="right" w:pos="900"/>
        </w:tabs>
        <w:spacing w:before="60"/>
        <w:jc w:val="both"/>
        <w:rPr>
          <w:bCs/>
        </w:rPr>
      </w:pPr>
      <w:r w:rsidRPr="00AA2D0B">
        <w:rPr>
          <w:b/>
          <w:bCs/>
        </w:rPr>
        <w:t xml:space="preserve">A tantárgy </w:t>
      </w:r>
      <w:r w:rsidRPr="00AA2D0B">
        <w:rPr>
          <w:b/>
          <w:bCs/>
          <w:lang w:val="hu-HU"/>
        </w:rPr>
        <w:t>tematikája</w:t>
      </w:r>
      <w:r w:rsidRPr="00AA2D0B">
        <w:rPr>
          <w:b/>
          <w:bCs/>
        </w:rPr>
        <w:t xml:space="preserve">: </w:t>
      </w:r>
    </w:p>
    <w:p w:rsidR="00E909DC" w:rsidRPr="00AA2D0B" w:rsidRDefault="00E909DC" w:rsidP="00977D24">
      <w:pPr>
        <w:pStyle w:val="lfej"/>
        <w:numPr>
          <w:ilvl w:val="1"/>
          <w:numId w:val="28"/>
        </w:numPr>
        <w:tabs>
          <w:tab w:val="clear" w:pos="4536"/>
          <w:tab w:val="clear" w:pos="9072"/>
          <w:tab w:val="right" w:pos="900"/>
        </w:tabs>
        <w:spacing w:before="60"/>
        <w:jc w:val="both"/>
        <w:rPr>
          <w:bCs/>
        </w:rPr>
      </w:pPr>
      <w:r w:rsidRPr="00AA2D0B">
        <w:t>A logisztikai támogatás tervezését, szervezését és vezetését végrehajtó szervezetek.</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A HM stratégiai vezetés kapcsolódása az MH logisztikához;</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Az MH stratégiai logisztikai vezető szervezetei;</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Hadműveleti szintű logisztikai vezető szervezetek;</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Harcászati szintű logisztikai szervezetek.</w:t>
      </w:r>
    </w:p>
    <w:p w:rsidR="00E909DC" w:rsidRPr="00AA2D0B" w:rsidRDefault="00E909DC" w:rsidP="00977D24">
      <w:pPr>
        <w:pStyle w:val="lfej"/>
        <w:numPr>
          <w:ilvl w:val="1"/>
          <w:numId w:val="28"/>
        </w:numPr>
        <w:tabs>
          <w:tab w:val="clear" w:pos="4536"/>
          <w:tab w:val="clear" w:pos="9072"/>
          <w:tab w:val="right" w:pos="900"/>
        </w:tabs>
        <w:spacing w:before="60"/>
        <w:jc w:val="both"/>
        <w:rPr>
          <w:bCs/>
        </w:rPr>
      </w:pPr>
      <w:r w:rsidRPr="00AA2D0B">
        <w:t>A közlekedési szervezetek és szakcsapatok tevékenységi rendszerének kapcsolódása a műveletek döntési és irányítási folyamatához.</w:t>
      </w:r>
    </w:p>
    <w:p w:rsidR="00E909DC" w:rsidRPr="00AA2D0B" w:rsidRDefault="00E909DC" w:rsidP="00977D24">
      <w:pPr>
        <w:pStyle w:val="lfej"/>
        <w:numPr>
          <w:ilvl w:val="2"/>
          <w:numId w:val="328"/>
        </w:numPr>
        <w:tabs>
          <w:tab w:val="clear" w:pos="4536"/>
          <w:tab w:val="clear" w:pos="9072"/>
          <w:tab w:val="right" w:pos="900"/>
        </w:tabs>
        <w:ind w:left="1225" w:hanging="505"/>
        <w:jc w:val="both"/>
        <w:rPr>
          <w:bCs/>
        </w:rPr>
      </w:pPr>
      <w:r w:rsidRPr="00AA2D0B">
        <w:rPr>
          <w:bCs/>
          <w:lang w:val="hu-HU"/>
        </w:rPr>
        <w:t>A közlekedési támogatás vezetése és irányítása (alapelvek);</w:t>
      </w:r>
    </w:p>
    <w:p w:rsidR="00E909DC" w:rsidRPr="00AA2D0B" w:rsidRDefault="00E909DC" w:rsidP="00977D24">
      <w:pPr>
        <w:pStyle w:val="lfej"/>
        <w:numPr>
          <w:ilvl w:val="2"/>
          <w:numId w:val="328"/>
        </w:numPr>
        <w:tabs>
          <w:tab w:val="clear" w:pos="4536"/>
          <w:tab w:val="clear" w:pos="9072"/>
          <w:tab w:val="right" w:pos="900"/>
        </w:tabs>
        <w:ind w:left="1225" w:hanging="505"/>
        <w:jc w:val="both"/>
        <w:rPr>
          <w:bCs/>
        </w:rPr>
      </w:pPr>
      <w:r w:rsidRPr="00AA2D0B">
        <w:rPr>
          <w:bCs/>
          <w:iCs/>
          <w:lang w:val="hu-HU"/>
        </w:rPr>
        <w:t>Kapcsolódás az MH stratégiai logisztikai vezetés-irányítási rendszeréhez;</w:t>
      </w:r>
    </w:p>
    <w:p w:rsidR="00E909DC" w:rsidRPr="00AA2D0B" w:rsidRDefault="00E909DC" w:rsidP="00977D24">
      <w:pPr>
        <w:pStyle w:val="lfej"/>
        <w:numPr>
          <w:ilvl w:val="2"/>
          <w:numId w:val="328"/>
        </w:numPr>
        <w:tabs>
          <w:tab w:val="clear" w:pos="4536"/>
          <w:tab w:val="clear" w:pos="9072"/>
          <w:tab w:val="right" w:pos="900"/>
        </w:tabs>
        <w:ind w:left="1225" w:hanging="505"/>
        <w:jc w:val="both"/>
        <w:rPr>
          <w:bCs/>
        </w:rPr>
      </w:pPr>
      <w:r w:rsidRPr="00AA2D0B">
        <w:rPr>
          <w:bCs/>
          <w:iCs/>
          <w:lang w:val="hu-HU"/>
        </w:rPr>
        <w:t>Kapcsolódás az MH stratégiai logisztikai vezetés-irányítási rendszeréhez;</w:t>
      </w:r>
    </w:p>
    <w:p w:rsidR="00E909DC" w:rsidRPr="00AA2D0B" w:rsidRDefault="00E909DC" w:rsidP="00977D24">
      <w:pPr>
        <w:pStyle w:val="lfej"/>
        <w:numPr>
          <w:ilvl w:val="2"/>
          <w:numId w:val="328"/>
        </w:numPr>
        <w:tabs>
          <w:tab w:val="clear" w:pos="4536"/>
          <w:tab w:val="clear" w:pos="9072"/>
          <w:tab w:val="right" w:pos="900"/>
        </w:tabs>
        <w:ind w:left="1225" w:hanging="505"/>
        <w:jc w:val="both"/>
        <w:rPr>
          <w:bCs/>
        </w:rPr>
      </w:pPr>
      <w:r w:rsidRPr="00AA2D0B">
        <w:rPr>
          <w:bCs/>
          <w:iCs/>
          <w:lang w:val="hu-HU"/>
        </w:rPr>
        <w:t>Kapcsolódás az MH hadműveleti logisztikai vezetés-irányítási rendszeréhez;</w:t>
      </w:r>
    </w:p>
    <w:p w:rsidR="00E909DC" w:rsidRPr="00AA2D0B" w:rsidRDefault="00E909DC" w:rsidP="00977D24">
      <w:pPr>
        <w:pStyle w:val="lfej"/>
        <w:numPr>
          <w:ilvl w:val="2"/>
          <w:numId w:val="328"/>
        </w:numPr>
        <w:tabs>
          <w:tab w:val="clear" w:pos="4536"/>
          <w:tab w:val="clear" w:pos="9072"/>
          <w:tab w:val="right" w:pos="900"/>
        </w:tabs>
        <w:ind w:left="1225" w:hanging="505"/>
        <w:jc w:val="both"/>
        <w:rPr>
          <w:bCs/>
        </w:rPr>
      </w:pPr>
      <w:r w:rsidRPr="00AA2D0B">
        <w:rPr>
          <w:bCs/>
          <w:iCs/>
          <w:lang w:val="hu-HU"/>
        </w:rPr>
        <w:t>Kapcsolódás az MH harcászati logisztikai vezetés-irányítási rendszeréhez.</w:t>
      </w:r>
    </w:p>
    <w:p w:rsidR="00E909DC" w:rsidRPr="00AA2D0B" w:rsidRDefault="00E909DC" w:rsidP="00977D24">
      <w:pPr>
        <w:pStyle w:val="lfej"/>
        <w:numPr>
          <w:ilvl w:val="1"/>
          <w:numId w:val="28"/>
        </w:numPr>
        <w:tabs>
          <w:tab w:val="clear" w:pos="4536"/>
          <w:tab w:val="clear" w:pos="9072"/>
          <w:tab w:val="right" w:pos="900"/>
        </w:tabs>
        <w:spacing w:before="60"/>
        <w:jc w:val="both"/>
        <w:rPr>
          <w:bCs/>
        </w:rPr>
      </w:pPr>
      <w:r w:rsidRPr="00AA2D0B">
        <w:t xml:space="preserve">A logisztikai támogatás okmányai, azok folyamatos vezetési, kezelési követelményei a műveletek tervezése és végrehajtása során. </w:t>
      </w:r>
    </w:p>
    <w:p w:rsidR="00E909DC" w:rsidRPr="00AA2D0B" w:rsidRDefault="00E909DC" w:rsidP="00977D24">
      <w:pPr>
        <w:pStyle w:val="lfej"/>
        <w:numPr>
          <w:ilvl w:val="1"/>
          <w:numId w:val="28"/>
        </w:numPr>
        <w:tabs>
          <w:tab w:val="clear" w:pos="4536"/>
          <w:tab w:val="clear" w:pos="9072"/>
          <w:tab w:val="right" w:pos="900"/>
        </w:tabs>
        <w:spacing w:before="60"/>
        <w:jc w:val="both"/>
        <w:rPr>
          <w:bCs/>
        </w:rPr>
      </w:pPr>
      <w:r w:rsidRPr="00AA2D0B">
        <w:t>A zászlóalj nyugvásának, menetének, támadó és védelmi harcának logisztikai támogatása</w:t>
      </w:r>
      <w:r w:rsidRPr="00AA2D0B">
        <w:rPr>
          <w:lang w:val="hu-HU"/>
        </w:rPr>
        <w:t>, és a közlekedési biztosítás sajátosságai.</w:t>
      </w:r>
    </w:p>
    <w:p w:rsidR="00E909DC" w:rsidRPr="00AA2D0B" w:rsidRDefault="00E909DC" w:rsidP="00977D24">
      <w:pPr>
        <w:pStyle w:val="lfej"/>
        <w:numPr>
          <w:ilvl w:val="1"/>
          <w:numId w:val="28"/>
        </w:numPr>
        <w:tabs>
          <w:tab w:val="clear" w:pos="4536"/>
          <w:tab w:val="clear" w:pos="9072"/>
          <w:tab w:val="right" w:pos="900"/>
        </w:tabs>
        <w:spacing w:before="60"/>
        <w:jc w:val="both"/>
        <w:rPr>
          <w:bCs/>
        </w:rPr>
      </w:pPr>
      <w:r w:rsidRPr="00AA2D0B">
        <w:t xml:space="preserve">A </w:t>
      </w:r>
      <w:r w:rsidRPr="00AA2D0B">
        <w:rPr>
          <w:lang w:val="hu-HU"/>
        </w:rPr>
        <w:t>közlekedési(szállító)</w:t>
      </w:r>
      <w:r w:rsidRPr="00AA2D0B">
        <w:t xml:space="preserve"> alegységek alkalmazásának lehetőségei, körülményei a különböző műveletek során.</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Katonai válságkezelő műveletek közlekedési támogatása;</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Humanitárius segítségnyújtási műveletek közlekedési támogatása;</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Közlekedési szervezetek és szakcsapatok tevékenysége ABV veszélyeztettség esetén;</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Elszakadási művelet közlekedési támogatásának sajátosságai;</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Szövetséges Összhaderőnemi műveletek közlekedési támogatása;</w:t>
      </w:r>
    </w:p>
    <w:p w:rsidR="00E909DC" w:rsidRPr="00AA2D0B" w:rsidRDefault="00E909DC" w:rsidP="00977D24">
      <w:pPr>
        <w:pStyle w:val="lfej"/>
        <w:numPr>
          <w:ilvl w:val="2"/>
          <w:numId w:val="328"/>
        </w:numPr>
        <w:tabs>
          <w:tab w:val="clear" w:pos="4536"/>
          <w:tab w:val="clear" w:pos="9072"/>
          <w:tab w:val="right" w:pos="900"/>
        </w:tabs>
        <w:ind w:left="1225" w:hanging="505"/>
        <w:jc w:val="both"/>
        <w:rPr>
          <w:bCs/>
          <w:iCs/>
          <w:lang w:val="hu-HU"/>
        </w:rPr>
      </w:pPr>
      <w:r w:rsidRPr="00AA2D0B">
        <w:rPr>
          <w:bCs/>
          <w:iCs/>
          <w:lang w:val="hu-HU"/>
        </w:rPr>
        <w:t>A befogadó nemzeti támogatás közlekedési sajátosságai.</w:t>
      </w:r>
    </w:p>
    <w:p w:rsidR="00E909DC" w:rsidRPr="00AA2D0B" w:rsidRDefault="00E909DC" w:rsidP="00977D24">
      <w:pPr>
        <w:pStyle w:val="lfej"/>
        <w:numPr>
          <w:ilvl w:val="1"/>
          <w:numId w:val="28"/>
        </w:numPr>
        <w:tabs>
          <w:tab w:val="right" w:pos="900"/>
        </w:tabs>
        <w:spacing w:before="60"/>
        <w:jc w:val="both"/>
        <w:rPr>
          <w:bCs/>
        </w:rPr>
      </w:pPr>
      <w:r w:rsidRPr="00AA2D0B">
        <w:rPr>
          <w:bCs/>
          <w:lang w:val="hu-HU"/>
        </w:rPr>
        <w:t>Szeminárium a tantárgy kijelölt témaköreiből.</w:t>
      </w:r>
    </w:p>
    <w:p w:rsidR="00E909DC" w:rsidRPr="00AA2D0B" w:rsidRDefault="00E909DC" w:rsidP="00977D24">
      <w:pPr>
        <w:pStyle w:val="lfej"/>
        <w:numPr>
          <w:ilvl w:val="1"/>
          <w:numId w:val="28"/>
        </w:numPr>
        <w:tabs>
          <w:tab w:val="right" w:pos="900"/>
        </w:tabs>
        <w:spacing w:before="60"/>
        <w:jc w:val="both"/>
        <w:rPr>
          <w:bCs/>
        </w:rPr>
      </w:pPr>
      <w:r w:rsidRPr="00AA2D0B">
        <w:rPr>
          <w:bCs/>
          <w:lang w:val="hu-HU"/>
        </w:rPr>
        <w:t>Témazáró dolgozat megírása.</w:t>
      </w:r>
    </w:p>
    <w:p w:rsidR="00E909DC" w:rsidRPr="00AA2D0B" w:rsidRDefault="00E909DC" w:rsidP="00977D24">
      <w:pPr>
        <w:pStyle w:val="lfej"/>
        <w:numPr>
          <w:ilvl w:val="1"/>
          <w:numId w:val="28"/>
        </w:numPr>
        <w:tabs>
          <w:tab w:val="right" w:pos="900"/>
        </w:tabs>
        <w:spacing w:before="60"/>
        <w:jc w:val="both"/>
        <w:rPr>
          <w:bCs/>
        </w:rPr>
      </w:pPr>
      <w:r w:rsidRPr="00AA2D0B">
        <w:t>A tantárgy tananyagának gyakorlatorientált, komplex szakharcászati foglalkozás keretében történő feldolgozása (1</w:t>
      </w:r>
      <w:r w:rsidRPr="00AA2D0B">
        <w:rPr>
          <w:lang w:val="hu-HU"/>
        </w:rPr>
        <w:t>5</w:t>
      </w:r>
      <w:r w:rsidRPr="00AA2D0B">
        <w:t xml:space="preserve"> tanóra)</w:t>
      </w:r>
    </w:p>
    <w:p w:rsidR="00E909DC" w:rsidRPr="00AA2D0B" w:rsidRDefault="00E909DC" w:rsidP="00977D24">
      <w:pPr>
        <w:pStyle w:val="lfej"/>
        <w:numPr>
          <w:ilvl w:val="0"/>
          <w:numId w:val="28"/>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7. félév</w:t>
      </w:r>
    </w:p>
    <w:p w:rsidR="00E909DC" w:rsidRPr="00AA2D0B" w:rsidRDefault="00E909DC" w:rsidP="00977D24">
      <w:pPr>
        <w:pStyle w:val="lfej"/>
        <w:numPr>
          <w:ilvl w:val="0"/>
          <w:numId w:val="28"/>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E909DC" w:rsidRPr="00AA2D0B" w:rsidRDefault="00E909DC" w:rsidP="00977D24">
      <w:pPr>
        <w:pStyle w:val="lfej"/>
        <w:numPr>
          <w:ilvl w:val="0"/>
          <w:numId w:val="28"/>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E909DC" w:rsidRPr="00AA2D0B" w:rsidRDefault="00E909DC" w:rsidP="00977D24">
      <w:pPr>
        <w:pStyle w:val="Listaszerbekezds"/>
        <w:numPr>
          <w:ilvl w:val="0"/>
          <w:numId w:val="28"/>
        </w:numPr>
        <w:tabs>
          <w:tab w:val="right" w:pos="900"/>
        </w:tabs>
        <w:spacing w:before="120"/>
        <w:contextualSpacing w:val="0"/>
        <w:jc w:val="both"/>
        <w:rPr>
          <w:bCs/>
        </w:rPr>
      </w:pPr>
      <w:r w:rsidRPr="00AA2D0B">
        <w:rPr>
          <w:b/>
        </w:rPr>
        <w:lastRenderedPageBreak/>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 félév végi aláírás megszerzésének feltétele a dolgozatok és a féléves feladat legalább elégséges szintű megírása. </w:t>
      </w:r>
    </w:p>
    <w:p w:rsidR="00E909DC" w:rsidRPr="00AA2D0B" w:rsidRDefault="00E909DC" w:rsidP="00E909DC">
      <w:pPr>
        <w:pStyle w:val="lfej"/>
        <w:tabs>
          <w:tab w:val="clear" w:pos="4536"/>
          <w:tab w:val="clear" w:pos="9072"/>
          <w:tab w:val="right" w:pos="900"/>
        </w:tabs>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E909DC" w:rsidRPr="00AA2D0B" w:rsidRDefault="00E909DC" w:rsidP="00977D24">
      <w:pPr>
        <w:pStyle w:val="lfej"/>
        <w:numPr>
          <w:ilvl w:val="0"/>
          <w:numId w:val="28"/>
        </w:numPr>
        <w:tabs>
          <w:tab w:val="clear" w:pos="4536"/>
          <w:tab w:val="clear" w:pos="9072"/>
          <w:tab w:val="right" w:pos="900"/>
        </w:tabs>
        <w:ind w:left="357" w:hanging="357"/>
        <w:jc w:val="both"/>
        <w:rPr>
          <w:bCs/>
        </w:rPr>
      </w:pPr>
      <w:r w:rsidRPr="00AA2D0B">
        <w:rPr>
          <w:b/>
          <w:bCs/>
        </w:rPr>
        <w:t>Irodalomjegyzék</w:t>
      </w:r>
      <w:r w:rsidRPr="00AA2D0B">
        <w:rPr>
          <w:b/>
          <w:bCs/>
          <w:lang w:val="hu-HU"/>
        </w:rPr>
        <w:t xml:space="preserve"> (magyarul, angolul)</w:t>
      </w:r>
      <w:r w:rsidRPr="00AA2D0B">
        <w:rPr>
          <w:b/>
          <w:bCs/>
          <w:lang w:val="hu-HU"/>
        </w:rPr>
        <w:tab/>
      </w:r>
      <w:r w:rsidRPr="00AA2D0B">
        <w:rPr>
          <w:b/>
          <w:bCs/>
        </w:rPr>
        <w:t xml:space="preserve">: </w:t>
      </w:r>
    </w:p>
    <w:p w:rsidR="00E909DC" w:rsidRPr="00AA2D0B" w:rsidRDefault="00E909DC" w:rsidP="00977D24">
      <w:pPr>
        <w:pStyle w:val="lfej"/>
        <w:numPr>
          <w:ilvl w:val="1"/>
          <w:numId w:val="29"/>
        </w:numPr>
        <w:tabs>
          <w:tab w:val="right" w:pos="900"/>
        </w:tabs>
        <w:spacing w:before="120"/>
        <w:ind w:left="777"/>
        <w:jc w:val="both"/>
        <w:rPr>
          <w:b/>
          <w:bCs/>
        </w:rPr>
      </w:pPr>
      <w:r w:rsidRPr="00AA2D0B">
        <w:rPr>
          <w:b/>
          <w:bCs/>
        </w:rPr>
        <w:t xml:space="preserve"> Kötelező irodalom: </w:t>
      </w:r>
    </w:p>
    <w:p w:rsidR="00E909DC" w:rsidRPr="00AA2D0B" w:rsidRDefault="00E909DC" w:rsidP="00977D24">
      <w:pPr>
        <w:numPr>
          <w:ilvl w:val="0"/>
          <w:numId w:val="352"/>
        </w:numPr>
        <w:jc w:val="both"/>
      </w:pPr>
      <w:r w:rsidRPr="00AA2D0B">
        <w:t>Ált/217 Magyar Honvédség Összhaderőnemi Logisztikai Támogatás Doktrína (3. kiadás), a Magyar Honvédség kiadványa, 2015.</w:t>
      </w:r>
    </w:p>
    <w:p w:rsidR="00E909DC" w:rsidRPr="00AA2D0B" w:rsidRDefault="00E909DC" w:rsidP="00977D24">
      <w:pPr>
        <w:numPr>
          <w:ilvl w:val="0"/>
          <w:numId w:val="352"/>
        </w:numPr>
        <w:jc w:val="both"/>
      </w:pPr>
      <w:r w:rsidRPr="00AA2D0B">
        <w:t>Ált/43 Magyar Honvédség Összhaderőnemi Doktrína (3. kiadás), a Honvédelmi Minisztérium kiadványa, 2012.</w:t>
      </w:r>
    </w:p>
    <w:p w:rsidR="00E909DC" w:rsidRPr="00AA2D0B" w:rsidRDefault="00E909DC" w:rsidP="00977D24">
      <w:pPr>
        <w:numPr>
          <w:ilvl w:val="0"/>
          <w:numId w:val="352"/>
        </w:numPr>
        <w:jc w:val="both"/>
      </w:pPr>
      <w:r w:rsidRPr="00AA2D0B">
        <w:t xml:space="preserve">Magyar Honvédség Közlekedési Támogatás Doktrína, (Magyar Honvédség Közlekedési Főnökség kiadványa, Budapest, 2005.) </w:t>
      </w:r>
    </w:p>
    <w:p w:rsidR="00E909DC" w:rsidRPr="00AA2D0B" w:rsidRDefault="00E909DC" w:rsidP="00977D24">
      <w:pPr>
        <w:numPr>
          <w:ilvl w:val="0"/>
          <w:numId w:val="352"/>
        </w:numPr>
        <w:jc w:val="both"/>
      </w:pPr>
      <w:r w:rsidRPr="00AA2D0B">
        <w:t>A Magyar Honvédség Szárazföldi Haderőnemének Harcszabályzata II. Rész (Zászlóalj), a Magyar Honvédség kiadványa, 2014.</w:t>
      </w:r>
    </w:p>
    <w:p w:rsidR="00E909DC" w:rsidRPr="00AA2D0B" w:rsidRDefault="00E909DC" w:rsidP="00977D24">
      <w:pPr>
        <w:numPr>
          <w:ilvl w:val="0"/>
          <w:numId w:val="352"/>
        </w:numPr>
        <w:jc w:val="both"/>
      </w:pPr>
      <w:r w:rsidRPr="00AA2D0B">
        <w:t>AMovP-1(A) Road Movements and Movement Control, Published by the NATO Standardization Agency, December 2004.</w:t>
      </w:r>
    </w:p>
    <w:p w:rsidR="00E909DC" w:rsidRPr="00AA2D0B" w:rsidRDefault="00E909DC" w:rsidP="00977D24">
      <w:pPr>
        <w:numPr>
          <w:ilvl w:val="0"/>
          <w:numId w:val="352"/>
        </w:numPr>
        <w:jc w:val="both"/>
      </w:pPr>
      <w:r w:rsidRPr="00AA2D0B">
        <w:t>AMovP-2(B) Procedures for Surface Movements Across National Frontiers, Published by the NATO Standardization Agency, June 2011.</w:t>
      </w:r>
    </w:p>
    <w:p w:rsidR="00E909DC" w:rsidRPr="00AA2D0B" w:rsidRDefault="00E909DC" w:rsidP="00977D24">
      <w:pPr>
        <w:numPr>
          <w:ilvl w:val="0"/>
          <w:numId w:val="352"/>
        </w:numPr>
        <w:jc w:val="both"/>
      </w:pPr>
      <w:r w:rsidRPr="00AA2D0B">
        <w:t>AMovP-3(B) Movements and Transport Documents and Glossary of Terms and Definitions, Published by the NATO Standardization Agency, April 2010.</w:t>
      </w:r>
    </w:p>
    <w:p w:rsidR="00E909DC" w:rsidRPr="00AA2D0B" w:rsidRDefault="00E909DC" w:rsidP="00977D24">
      <w:pPr>
        <w:numPr>
          <w:ilvl w:val="0"/>
          <w:numId w:val="352"/>
        </w:numPr>
        <w:jc w:val="both"/>
      </w:pPr>
      <w:r w:rsidRPr="00AA2D0B">
        <w:t>AMovP-4(A) Technical Aspects of the Transport of Military Materials by Railroad, Published by the NATO Standardization Agency, April 2011.</w:t>
      </w:r>
    </w:p>
    <w:p w:rsidR="00E909DC" w:rsidRPr="00AA2D0B" w:rsidRDefault="00E909DC" w:rsidP="00977D24">
      <w:pPr>
        <w:numPr>
          <w:ilvl w:val="0"/>
          <w:numId w:val="352"/>
        </w:numPr>
        <w:jc w:val="both"/>
      </w:pPr>
      <w:r w:rsidRPr="00AA2D0B">
        <w:t>AMovP-5 Multi Modal Transport Issues, Published by the NATO Standardization Agency, September 2005.</w:t>
      </w:r>
    </w:p>
    <w:p w:rsidR="00E909DC" w:rsidRPr="00AA2D0B" w:rsidRDefault="00E909DC" w:rsidP="00E909DC">
      <w:pPr>
        <w:spacing w:before="120"/>
        <w:ind w:firstLine="357"/>
        <w:jc w:val="both"/>
        <w:rPr>
          <w:b/>
        </w:rPr>
      </w:pPr>
      <w:r w:rsidRPr="00AA2D0B">
        <w:rPr>
          <w:bCs/>
        </w:rPr>
        <w:t>19.2</w:t>
      </w:r>
      <w:r w:rsidRPr="00AA2D0B">
        <w:rPr>
          <w:b/>
          <w:bCs/>
        </w:rPr>
        <w:t xml:space="preserve"> Ajánlott irodalom</w:t>
      </w:r>
      <w:r w:rsidRPr="00AA2D0B">
        <w:rPr>
          <w:b/>
        </w:rPr>
        <w:t>:</w:t>
      </w:r>
    </w:p>
    <w:p w:rsidR="00E909DC" w:rsidRPr="00AA2D0B" w:rsidRDefault="00E909DC" w:rsidP="00977D24">
      <w:pPr>
        <w:numPr>
          <w:ilvl w:val="0"/>
          <w:numId w:val="353"/>
        </w:numPr>
        <w:jc w:val="both"/>
      </w:pPr>
      <w:r w:rsidRPr="00AA2D0B">
        <w:t>NATO Movements Handbook (Procedures for Movements Across National Frontiers), Published by the NATO Standardization Agency, May 2017.</w:t>
      </w:r>
    </w:p>
    <w:p w:rsidR="00E909DC" w:rsidRPr="00AA2D0B" w:rsidRDefault="00E909DC" w:rsidP="00977D24">
      <w:pPr>
        <w:numPr>
          <w:ilvl w:val="0"/>
          <w:numId w:val="353"/>
        </w:numPr>
        <w:jc w:val="both"/>
      </w:pPr>
      <w:r w:rsidRPr="00AA2D0B">
        <w:t>AJP-4(B) Allied Joint Doctrine for Logistic, Published by the NATO Standardization Agency, November 2014.</w:t>
      </w:r>
    </w:p>
    <w:p w:rsidR="00E909DC" w:rsidRPr="00AA2D0B" w:rsidRDefault="00E909DC" w:rsidP="00977D24">
      <w:pPr>
        <w:numPr>
          <w:ilvl w:val="0"/>
          <w:numId w:val="353"/>
        </w:numPr>
        <w:jc w:val="both"/>
      </w:pPr>
      <w:r w:rsidRPr="00AA2D0B">
        <w:t>AJP-4.4(A) Allied Joint Movement and Transportation Doctrine, Published by the NATO Standardization Agency, December 2005.</w:t>
      </w:r>
    </w:p>
    <w:p w:rsidR="00E909DC" w:rsidRPr="00AA2D0B" w:rsidRDefault="00E909DC" w:rsidP="00977D24">
      <w:pPr>
        <w:numPr>
          <w:ilvl w:val="0"/>
          <w:numId w:val="353"/>
        </w:numPr>
        <w:jc w:val="both"/>
      </w:pPr>
      <w:r w:rsidRPr="00AA2D0B">
        <w:t xml:space="preserve">AJP-4.5.(ALP-12) Allied Joint Doctrine For Host Nation Support, Published by the NATO Standardization Agency, May 2013. </w:t>
      </w:r>
    </w:p>
    <w:p w:rsidR="00E909DC" w:rsidRPr="00AA2D0B" w:rsidRDefault="00E909DC" w:rsidP="00977D24">
      <w:pPr>
        <w:numPr>
          <w:ilvl w:val="0"/>
          <w:numId w:val="353"/>
        </w:numPr>
        <w:jc w:val="both"/>
      </w:pPr>
      <w:r w:rsidRPr="00AA2D0B">
        <w:t>MC 336/2 NATO Principles and Policies for Movement and Transportation (M&amp;T), Published by the NATO Standardization Agency, Marc 2002.</w:t>
      </w:r>
    </w:p>
    <w:p w:rsidR="00E909DC" w:rsidRPr="00AA2D0B" w:rsidRDefault="00E909DC" w:rsidP="00977D24">
      <w:pPr>
        <w:numPr>
          <w:ilvl w:val="0"/>
          <w:numId w:val="353"/>
        </w:numPr>
        <w:autoSpaceDE w:val="0"/>
        <w:autoSpaceDN w:val="0"/>
        <w:adjustRightInd w:val="0"/>
        <w:jc w:val="both"/>
      </w:pPr>
      <w:r w:rsidRPr="00AA2D0B">
        <w:t>AJP-3.13 Allied Joint Doctrine for the Deployment of Forces, Published by the NATO Standardization Agency, June 2008.</w:t>
      </w:r>
    </w:p>
    <w:p w:rsidR="00E909DC" w:rsidRPr="00AA2D0B" w:rsidRDefault="00E909DC" w:rsidP="00977D24">
      <w:pPr>
        <w:numPr>
          <w:ilvl w:val="0"/>
          <w:numId w:val="353"/>
        </w:numPr>
        <w:jc w:val="both"/>
      </w:pPr>
      <w:r w:rsidRPr="00AA2D0B">
        <w:t>ATP-3.13.1 Reception, Staging and Onward Movement (RSOM) Procedures, Published by the NATO Standardization Agency, June 2014.</w:t>
      </w:r>
    </w:p>
    <w:p w:rsidR="004259AE" w:rsidRPr="00AA2D0B" w:rsidRDefault="004259AE" w:rsidP="00C54DF8">
      <w:pPr>
        <w:pStyle w:val="lfej"/>
        <w:tabs>
          <w:tab w:val="clear" w:pos="4536"/>
          <w:tab w:val="clear" w:pos="9072"/>
          <w:tab w:val="right" w:pos="900"/>
        </w:tabs>
        <w:spacing w:before="120" w:after="120"/>
        <w:jc w:val="both"/>
        <w:rPr>
          <w:bCs/>
          <w:lang w:val="hu-HU"/>
        </w:rPr>
      </w:pPr>
    </w:p>
    <w:p w:rsidR="00E909DC" w:rsidRPr="00AA2D0B" w:rsidRDefault="00E909DC" w:rsidP="00C54DF8">
      <w:pPr>
        <w:pStyle w:val="lfej"/>
        <w:tabs>
          <w:tab w:val="clear" w:pos="4536"/>
          <w:tab w:val="clear" w:pos="9072"/>
          <w:tab w:val="right" w:pos="900"/>
        </w:tabs>
        <w:spacing w:before="120" w:after="120"/>
        <w:jc w:val="both"/>
        <w:rPr>
          <w:bCs/>
          <w:lang w:val="hu-HU"/>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E909DC" w:rsidRPr="00AA2D0B" w:rsidRDefault="00C54DF8" w:rsidP="00C54DF8">
      <w:pPr>
        <w:pStyle w:val="lfej"/>
        <w:tabs>
          <w:tab w:val="clear" w:pos="4536"/>
          <w:tab w:val="clear" w:pos="9072"/>
        </w:tabs>
        <w:ind w:left="3545" w:firstLine="709"/>
        <w:rPr>
          <w:b/>
          <w:bCs/>
          <w:lang w:val="hu-HU"/>
        </w:rPr>
      </w:pPr>
      <w:r w:rsidRPr="00AA2D0B">
        <w:rPr>
          <w:b/>
          <w:bCs/>
          <w:lang w:val="hu-HU"/>
        </w:rPr>
        <w:t xml:space="preserve">          </w:t>
      </w:r>
      <w:r w:rsidR="00EC6DCC" w:rsidRPr="00AA2D0B">
        <w:rPr>
          <w:b/>
          <w:bCs/>
          <w:lang w:val="hu-HU"/>
        </w:rPr>
        <w:t xml:space="preserve">Dr. Bodoróczki János </w:t>
      </w:r>
      <w:r w:rsidRPr="00AA2D0B">
        <w:rPr>
          <w:b/>
          <w:bCs/>
          <w:lang w:val="hu-HU"/>
        </w:rPr>
        <w:t xml:space="preserve"> tanársegéd, PhD</w:t>
      </w:r>
    </w:p>
    <w:p w:rsidR="00E909DC" w:rsidRPr="00AA2D0B" w:rsidRDefault="00E909DC" w:rsidP="00E909DC">
      <w:pPr>
        <w:pStyle w:val="lfej"/>
        <w:tabs>
          <w:tab w:val="clear" w:pos="4536"/>
          <w:tab w:val="clear" w:pos="9072"/>
          <w:tab w:val="right" w:pos="900"/>
        </w:tabs>
        <w:ind w:left="1080"/>
        <w:jc w:val="both"/>
        <w:rPr>
          <w:lang w:val="hu-HU"/>
        </w:rPr>
      </w:pP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rPr>
          <w:lang w:val="hu-HU"/>
        </w:rPr>
        <w:tab/>
      </w:r>
      <w:r w:rsidRPr="00AA2D0B">
        <w:t>tantárgyfelelős</w:t>
      </w:r>
    </w:p>
    <w:p w:rsidR="00AF70F0" w:rsidRPr="00AA2D0B" w:rsidRDefault="008E1D77" w:rsidP="004259AE">
      <w:pPr>
        <w:pStyle w:val="lfej"/>
        <w:tabs>
          <w:tab w:val="clear" w:pos="4536"/>
          <w:tab w:val="clear" w:pos="9072"/>
          <w:tab w:val="right" w:pos="900"/>
        </w:tabs>
        <w:ind w:left="1080"/>
        <w:jc w:val="both"/>
        <w:rPr>
          <w:sz w:val="10"/>
        </w:rPr>
      </w:pPr>
      <w:r w:rsidRPr="00AA2D0B">
        <w:rPr>
          <w:color w:val="FF0000"/>
        </w:rPr>
        <w:br w:type="page"/>
      </w:r>
    </w:p>
    <w:tbl>
      <w:tblPr>
        <w:tblW w:w="9741" w:type="dxa"/>
        <w:tblInd w:w="113" w:type="dxa"/>
        <w:tblLook w:val="01E0" w:firstRow="1" w:lastRow="1" w:firstColumn="1" w:lastColumn="1" w:noHBand="0" w:noVBand="0"/>
      </w:tblPr>
      <w:tblGrid>
        <w:gridCol w:w="5524"/>
        <w:gridCol w:w="1620"/>
        <w:gridCol w:w="2597"/>
      </w:tblGrid>
      <w:tr w:rsidR="00AF70F0" w:rsidRPr="00AA2D0B" w:rsidTr="00D83EB7">
        <w:tc>
          <w:tcPr>
            <w:tcW w:w="5524" w:type="dxa"/>
            <w:tcBorders>
              <w:bottom w:val="single" w:sz="4" w:space="0" w:color="auto"/>
            </w:tcBorders>
          </w:tcPr>
          <w:p w:rsidR="00AF70F0" w:rsidRPr="00AA2D0B" w:rsidRDefault="00AF70F0" w:rsidP="00D83EB7">
            <w:pPr>
              <w:pStyle w:val="Szvegtrzs"/>
              <w:jc w:val="center"/>
              <w:rPr>
                <w:b/>
                <w:smallCaps/>
                <w:sz w:val="28"/>
              </w:rPr>
            </w:pPr>
            <w:r w:rsidRPr="00AA2D0B">
              <w:rPr>
                <w:bCs/>
                <w:i/>
                <w:sz w:val="28"/>
              </w:rPr>
              <w:lastRenderedPageBreak/>
              <w:br w:type="page"/>
            </w:r>
            <w:r w:rsidRPr="00AA2D0B">
              <w:rPr>
                <w:b/>
                <w:smallCaps/>
                <w:sz w:val="28"/>
              </w:rPr>
              <w:t>Nemzeti Közszolgálati Egyetem</w:t>
            </w:r>
          </w:p>
        </w:tc>
        <w:tc>
          <w:tcPr>
            <w:tcW w:w="1620" w:type="dxa"/>
          </w:tcPr>
          <w:p w:rsidR="00AF70F0" w:rsidRPr="00AA2D0B" w:rsidRDefault="00AF70F0" w:rsidP="00D83EB7">
            <w:pPr>
              <w:pStyle w:val="Szvegtrzs"/>
            </w:pPr>
          </w:p>
        </w:tc>
        <w:tc>
          <w:tcPr>
            <w:tcW w:w="2597" w:type="dxa"/>
          </w:tcPr>
          <w:p w:rsidR="00AF70F0" w:rsidRPr="00AA2D0B" w:rsidRDefault="00AF70F0" w:rsidP="00D83EB7">
            <w:pPr>
              <w:pStyle w:val="Szvegtrzs"/>
              <w:jc w:val="right"/>
            </w:pPr>
          </w:p>
        </w:tc>
      </w:tr>
      <w:tr w:rsidR="00AF70F0" w:rsidRPr="00AA2D0B" w:rsidTr="00D83EB7">
        <w:tc>
          <w:tcPr>
            <w:tcW w:w="5524" w:type="dxa"/>
            <w:tcBorders>
              <w:top w:val="single" w:sz="4" w:space="0" w:color="auto"/>
            </w:tcBorders>
          </w:tcPr>
          <w:p w:rsidR="00AF70F0" w:rsidRPr="00AA2D0B" w:rsidRDefault="00AF70F0" w:rsidP="00D83EB7">
            <w:pPr>
              <w:pStyle w:val="Szvegtrzs"/>
              <w:jc w:val="center"/>
              <w:rPr>
                <w:b/>
              </w:rPr>
            </w:pPr>
            <w:r w:rsidRPr="00AA2D0B">
              <w:rPr>
                <w:b/>
              </w:rPr>
              <w:t>Hadtudományi és Honvédtisztképző Kar</w:t>
            </w:r>
          </w:p>
        </w:tc>
        <w:tc>
          <w:tcPr>
            <w:tcW w:w="1620" w:type="dxa"/>
          </w:tcPr>
          <w:p w:rsidR="00AF70F0" w:rsidRPr="00AA2D0B" w:rsidRDefault="00AF70F0" w:rsidP="00D83EB7">
            <w:pPr>
              <w:pStyle w:val="Szvegtrzs"/>
            </w:pPr>
          </w:p>
        </w:tc>
        <w:tc>
          <w:tcPr>
            <w:tcW w:w="2597" w:type="dxa"/>
          </w:tcPr>
          <w:p w:rsidR="00AF70F0" w:rsidRPr="00AA2D0B" w:rsidRDefault="00AF70F0" w:rsidP="00D83EB7">
            <w:pPr>
              <w:pStyle w:val="Szvegtrzs"/>
            </w:pPr>
          </w:p>
        </w:tc>
      </w:tr>
    </w:tbl>
    <w:p w:rsidR="00AF70F0" w:rsidRPr="00AA2D0B" w:rsidRDefault="00AF70F0" w:rsidP="00AF70F0">
      <w:pPr>
        <w:jc w:val="center"/>
        <w:rPr>
          <w:b/>
          <w:bCs/>
        </w:rPr>
      </w:pPr>
    </w:p>
    <w:p w:rsidR="00AF70F0" w:rsidRPr="00AA2D0B" w:rsidRDefault="00AF70F0" w:rsidP="00AF70F0">
      <w:pPr>
        <w:jc w:val="center"/>
        <w:rPr>
          <w:b/>
          <w:bCs/>
          <w:sz w:val="28"/>
        </w:rPr>
      </w:pPr>
      <w:r w:rsidRPr="00AA2D0B">
        <w:rPr>
          <w:b/>
          <w:bCs/>
          <w:sz w:val="28"/>
        </w:rPr>
        <w:t>TANTÁRGYI PROGRAM</w:t>
      </w:r>
    </w:p>
    <w:p w:rsidR="00AF70F0" w:rsidRPr="00AA2D0B" w:rsidRDefault="00AF70F0" w:rsidP="00977D24">
      <w:pPr>
        <w:pStyle w:val="lfej"/>
        <w:numPr>
          <w:ilvl w:val="0"/>
          <w:numId w:val="32"/>
        </w:numPr>
        <w:tabs>
          <w:tab w:val="clear" w:pos="4536"/>
          <w:tab w:val="clear" w:pos="9072"/>
          <w:tab w:val="right" w:pos="900"/>
        </w:tabs>
        <w:spacing w:before="120"/>
        <w:jc w:val="both"/>
        <w:rPr>
          <w:b/>
          <w:bCs/>
        </w:rPr>
      </w:pPr>
      <w:r w:rsidRPr="00AA2D0B">
        <w:rPr>
          <w:b/>
          <w:bCs/>
        </w:rPr>
        <w:t xml:space="preserve">A tantárgy kódja: </w:t>
      </w:r>
      <w:r w:rsidRPr="00AA2D0B">
        <w:rPr>
          <w:bCs/>
        </w:rPr>
        <w:t>HLKOB26</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rPr>
        <w:t>A tantárgy megnevezése (magyarul):</w:t>
      </w:r>
      <w:r w:rsidRPr="00AA2D0B">
        <w:rPr>
          <w:bCs/>
        </w:rPr>
        <w:t xml:space="preserve"> Szállító alegységek vezetése I.</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rPr>
        <w:t>A tantárgy megnevezése (angolul):</w:t>
      </w:r>
      <w:r w:rsidRPr="00AA2D0B">
        <w:rPr>
          <w:bCs/>
        </w:rPr>
        <w:t xml:space="preserve"> Leading of transportation sub-unit I.</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rPr>
        <w:t xml:space="preserve">Kreditérték: </w:t>
      </w:r>
      <w:r w:rsidRPr="00AA2D0B">
        <w:rPr>
          <w:bCs/>
        </w:rPr>
        <w:t xml:space="preserve">5 </w:t>
      </w:r>
      <w:r w:rsidR="0042248E" w:rsidRPr="00AA2D0B">
        <w:rPr>
          <w:bCs/>
          <w:lang w:val="hu-HU"/>
        </w:rPr>
        <w:t>kredit</w:t>
      </w:r>
    </w:p>
    <w:p w:rsidR="00AF70F0" w:rsidRPr="00AA2D0B" w:rsidRDefault="00AF70F0" w:rsidP="00977D24">
      <w:pPr>
        <w:pStyle w:val="lfej"/>
        <w:numPr>
          <w:ilvl w:val="0"/>
          <w:numId w:val="31"/>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Cs/>
          <w:lang w:val="hu-HU"/>
        </w:rPr>
        <w:t xml:space="preserve"> NKE HHK</w:t>
      </w:r>
      <w:r w:rsidRPr="00AA2D0B">
        <w:rPr>
          <w:bCs/>
        </w:rPr>
        <w:t xml:space="preserve"> Katonai Logisztikai Intézet</w:t>
      </w:r>
      <w:r w:rsidRPr="00AA2D0B">
        <w:rPr>
          <w:bCs/>
          <w:lang w:val="hu-HU"/>
        </w:rPr>
        <w:t>,</w:t>
      </w:r>
      <w:r w:rsidRPr="00AA2D0B">
        <w:rPr>
          <w:bCs/>
        </w:rPr>
        <w:t xml:space="preserve"> Hadtáp és Katonai Közlekedési Tanszék</w:t>
      </w:r>
    </w:p>
    <w:p w:rsidR="00AF70F0" w:rsidRPr="00AA2D0B" w:rsidRDefault="00AF70F0" w:rsidP="00977D24">
      <w:pPr>
        <w:pStyle w:val="lfej"/>
        <w:numPr>
          <w:ilvl w:val="0"/>
          <w:numId w:val="31"/>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rPr>
        <w:t xml:space="preserve">Dr. </w:t>
      </w:r>
      <w:r w:rsidR="00611D37" w:rsidRPr="00AA2D0B">
        <w:rPr>
          <w:bCs/>
          <w:lang w:val="hu-HU"/>
        </w:rPr>
        <w:t>habil. Horváth Attila</w:t>
      </w:r>
      <w:r w:rsidRPr="00AA2D0B">
        <w:rPr>
          <w:bCs/>
          <w:lang w:val="hu-HU"/>
        </w:rPr>
        <w:t xml:space="preserve"> egyetemi docens, PhD</w:t>
      </w:r>
    </w:p>
    <w:p w:rsidR="00AF70F0" w:rsidRPr="00AA2D0B" w:rsidRDefault="00AF70F0" w:rsidP="00977D24">
      <w:pPr>
        <w:pStyle w:val="lfej"/>
        <w:numPr>
          <w:ilvl w:val="0"/>
          <w:numId w:val="31"/>
        </w:numPr>
        <w:tabs>
          <w:tab w:val="right" w:pos="900"/>
        </w:tabs>
        <w:spacing w:before="120"/>
        <w:jc w:val="both"/>
        <w:rPr>
          <w:bCs/>
          <w:lang w:val="hu-HU"/>
        </w:rPr>
      </w:pPr>
      <w:r w:rsidRPr="00AA2D0B">
        <w:rPr>
          <w:b/>
          <w:bCs/>
          <w:lang w:val="hu-HU"/>
        </w:rPr>
        <w:t>A tanórák száma (előadás+gyakorlat)</w:t>
      </w:r>
    </w:p>
    <w:p w:rsidR="00AF70F0" w:rsidRPr="00AA2D0B" w:rsidRDefault="00AF70F0" w:rsidP="00977D24">
      <w:pPr>
        <w:pStyle w:val="lfej"/>
        <w:numPr>
          <w:ilvl w:val="1"/>
          <w:numId w:val="31"/>
        </w:numPr>
        <w:tabs>
          <w:tab w:val="clear" w:pos="4536"/>
          <w:tab w:val="clear" w:pos="9072"/>
        </w:tabs>
        <w:spacing w:before="120"/>
        <w:jc w:val="both"/>
        <w:rPr>
          <w:bCs/>
          <w:lang w:val="hu-HU"/>
        </w:rPr>
      </w:pPr>
      <w:r w:rsidRPr="00AA2D0B">
        <w:rPr>
          <w:bCs/>
          <w:lang w:val="hu-HU"/>
        </w:rPr>
        <w:t xml:space="preserve">összes óraszám: </w:t>
      </w:r>
    </w:p>
    <w:p w:rsidR="00AF70F0" w:rsidRPr="00AA2D0B" w:rsidRDefault="00AF70F0" w:rsidP="00977D24">
      <w:pPr>
        <w:pStyle w:val="lfej"/>
        <w:numPr>
          <w:ilvl w:val="2"/>
          <w:numId w:val="31"/>
        </w:numPr>
        <w:tabs>
          <w:tab w:val="clear" w:pos="4536"/>
          <w:tab w:val="clear" w:pos="9072"/>
          <w:tab w:val="right" w:pos="900"/>
        </w:tabs>
        <w:spacing w:before="120"/>
        <w:jc w:val="both"/>
        <w:rPr>
          <w:bCs/>
          <w:lang w:val="hu-HU"/>
        </w:rPr>
      </w:pPr>
      <w:r w:rsidRPr="00AA2D0B">
        <w:rPr>
          <w:bCs/>
          <w:lang w:val="hu-HU"/>
        </w:rPr>
        <w:t>Nappali munkarend: 60</w:t>
      </w:r>
      <w:r w:rsidRPr="00AA2D0B">
        <w:rPr>
          <w:bCs/>
        </w:rPr>
        <w:t xml:space="preserve"> </w:t>
      </w:r>
      <w:r w:rsidRPr="00AA2D0B">
        <w:rPr>
          <w:bCs/>
          <w:lang w:val="hu-HU"/>
        </w:rPr>
        <w:t>(45+15)</w:t>
      </w:r>
    </w:p>
    <w:p w:rsidR="00AF70F0" w:rsidRPr="00AA2D0B" w:rsidRDefault="00AF70F0" w:rsidP="00977D24">
      <w:pPr>
        <w:pStyle w:val="lfej"/>
        <w:numPr>
          <w:ilvl w:val="2"/>
          <w:numId w:val="31"/>
        </w:numPr>
        <w:tabs>
          <w:tab w:val="clear" w:pos="4536"/>
          <w:tab w:val="clear" w:pos="9072"/>
          <w:tab w:val="right" w:pos="900"/>
        </w:tabs>
        <w:spacing w:before="120"/>
        <w:jc w:val="both"/>
        <w:rPr>
          <w:bCs/>
          <w:lang w:val="hu-HU"/>
        </w:rPr>
      </w:pPr>
      <w:r w:rsidRPr="00AA2D0B">
        <w:rPr>
          <w:bCs/>
          <w:lang w:val="hu-HU"/>
        </w:rPr>
        <w:t xml:space="preserve">Levelező munkarend: </w:t>
      </w:r>
      <w:r w:rsidR="0042248E" w:rsidRPr="00AA2D0B">
        <w:rPr>
          <w:bCs/>
          <w:lang w:val="hu-HU"/>
        </w:rPr>
        <w:t>-</w:t>
      </w:r>
    </w:p>
    <w:p w:rsidR="00AF70F0" w:rsidRPr="00AA2D0B" w:rsidRDefault="00AF70F0" w:rsidP="00977D24">
      <w:pPr>
        <w:pStyle w:val="lfej"/>
        <w:numPr>
          <w:ilvl w:val="1"/>
          <w:numId w:val="31"/>
        </w:numPr>
        <w:tabs>
          <w:tab w:val="clear" w:pos="4536"/>
          <w:tab w:val="clear" w:pos="9072"/>
          <w:tab w:val="right" w:pos="900"/>
        </w:tabs>
        <w:spacing w:before="120"/>
        <w:jc w:val="both"/>
        <w:rPr>
          <w:bCs/>
          <w:lang w:val="hu-HU"/>
        </w:rPr>
      </w:pPr>
      <w:r w:rsidRPr="00AA2D0B">
        <w:rPr>
          <w:bCs/>
          <w:lang w:val="hu-HU"/>
        </w:rPr>
        <w:t xml:space="preserve">heti óraszám nappali munkarend: </w:t>
      </w:r>
      <w:r w:rsidR="0042248E" w:rsidRPr="00AA2D0B">
        <w:rPr>
          <w:bCs/>
          <w:lang w:val="hu-HU"/>
        </w:rPr>
        <w:t>4</w:t>
      </w:r>
    </w:p>
    <w:p w:rsidR="00AF70F0" w:rsidRPr="00AA2D0B" w:rsidRDefault="00AF70F0" w:rsidP="00977D24">
      <w:pPr>
        <w:pStyle w:val="lfej"/>
        <w:numPr>
          <w:ilvl w:val="0"/>
          <w:numId w:val="31"/>
        </w:numPr>
        <w:tabs>
          <w:tab w:val="right" w:pos="900"/>
        </w:tabs>
        <w:spacing w:before="120"/>
        <w:jc w:val="both"/>
        <w:rPr>
          <w:b/>
          <w:bCs/>
          <w:lang w:val="hu-HU"/>
        </w:rPr>
      </w:pPr>
      <w:r w:rsidRPr="00AA2D0B">
        <w:rPr>
          <w:b/>
          <w:bCs/>
          <w:lang w:val="hu-HU"/>
        </w:rPr>
        <w:t>A tantárgy szakmai tartalma (magyarul):</w:t>
      </w:r>
      <w:r w:rsidRPr="00AA2D0B">
        <w:t xml:space="preserve"> Szállító-kiszolgáló (logisztikai) alegységek vezetésének rendje. A személyi állomány ellátásának rendje. A 24 órás szolgálatok ellátásának rendje. Az alegység ellenőrzése, anyagainak, technikai eszközeinek leltározása. A káreljárások lefolytatásának rendje. Esemény, rendkívüli esemény kivizsgálása. A szolgálati beosztás átadás-átvételének szabályai. Az alegység magasabb készenlétbe helyezésének feladatai. Logisztikai alegység </w:t>
      </w:r>
      <w:r w:rsidRPr="00AA2D0B">
        <w:rPr>
          <w:lang w:val="hu-HU"/>
        </w:rPr>
        <w:t>vezetésének sajátosságai</w:t>
      </w:r>
      <w:r w:rsidRPr="00AA2D0B">
        <w:t>.</w:t>
      </w:r>
    </w:p>
    <w:p w:rsidR="00AF70F0" w:rsidRPr="00AA2D0B" w:rsidRDefault="00AF70F0" w:rsidP="00977D24">
      <w:pPr>
        <w:pStyle w:val="lfej"/>
        <w:numPr>
          <w:ilvl w:val="0"/>
          <w:numId w:val="31"/>
        </w:numPr>
        <w:tabs>
          <w:tab w:val="right" w:pos="900"/>
        </w:tabs>
        <w:spacing w:before="120"/>
        <w:jc w:val="both"/>
        <w:rPr>
          <w:b/>
          <w:bCs/>
          <w:lang w:val="en-GB"/>
        </w:rPr>
      </w:pPr>
      <w:r w:rsidRPr="00AA2D0B">
        <w:rPr>
          <w:b/>
          <w:bCs/>
          <w:lang w:val="hu-HU"/>
        </w:rPr>
        <w:t xml:space="preserve">A tantárgy szakmai tartalma (angolul): </w:t>
      </w:r>
      <w:r w:rsidRPr="00AA2D0B">
        <w:rPr>
          <w:bCs/>
          <w:lang w:val="en-GB"/>
        </w:rPr>
        <w:t>Controlling logistic (transportation-supply) sub-units. Supply of personal staff. Performance of 24-hour services. Controlling the sub-unit, inventory of the appliances and technical instruments. Legal procedures concerning harmful events. Examination of events and extraordinary events. Duties concerning the alarm of the sub-unit. Characteristics of leading logistic sub-units.</w:t>
      </w:r>
    </w:p>
    <w:p w:rsidR="00AF70F0" w:rsidRPr="00AA2D0B" w:rsidRDefault="00AF70F0" w:rsidP="00977D24">
      <w:pPr>
        <w:pStyle w:val="lfej"/>
        <w:numPr>
          <w:ilvl w:val="0"/>
          <w:numId w:val="31"/>
        </w:numPr>
        <w:tabs>
          <w:tab w:val="right" w:pos="900"/>
        </w:tabs>
        <w:spacing w:before="120"/>
        <w:jc w:val="both"/>
      </w:pPr>
      <w:r w:rsidRPr="00AA2D0B">
        <w:rPr>
          <w:b/>
          <w:bCs/>
          <w:lang w:val="hu-HU"/>
        </w:rPr>
        <w:t>Elérendő</w:t>
      </w:r>
      <w:r w:rsidRPr="00AA2D0B">
        <w:rPr>
          <w:b/>
        </w:rPr>
        <w:t xml:space="preserve"> kompetenciák (magyarul):</w:t>
      </w:r>
      <w:r w:rsidRPr="00AA2D0B">
        <w:rPr>
          <w:bCs/>
        </w:rPr>
        <w:t xml:space="preserve"> A honvéd tisztjelöltek ismerjék meg a logisztikai (szállító) alegységek napi életének szabályait, sajátítsák el a napi élet </w:t>
      </w:r>
      <w:r w:rsidRPr="00AA2D0B">
        <w:t>szervezéséhez és vezetéséhez szükséges ismereteket.</w:t>
      </w:r>
      <w:r w:rsidRPr="00AA2D0B">
        <w:rPr>
          <w:lang w:val="hu-HU"/>
        </w:rPr>
        <w:t xml:space="preserve"> </w:t>
      </w:r>
      <w:r w:rsidRPr="00AA2D0B">
        <w:t>A szolgálati beosztás átad</w:t>
      </w:r>
      <w:r w:rsidRPr="00AA2D0B">
        <w:rPr>
          <w:lang w:val="hu-HU"/>
        </w:rPr>
        <w:t>á</w:t>
      </w:r>
      <w:r w:rsidRPr="00AA2D0B">
        <w:t>s-átvételéhez szükséges ismeretek elsajátítása.</w:t>
      </w:r>
      <w:r w:rsidRPr="00AA2D0B">
        <w:rPr>
          <w:lang w:val="hu-HU"/>
        </w:rPr>
        <w:t xml:space="preserve"> </w:t>
      </w:r>
      <w:r w:rsidRPr="00AA2D0B">
        <w:t>A logisztikai (szállító) alegységek magasabb készenlétbe helyezésével kapcsolatos tervezési és vezetési ismeretek elsajátítása.</w:t>
      </w:r>
      <w:r w:rsidRPr="00AA2D0B">
        <w:rPr>
          <w:lang w:val="hu-HU"/>
        </w:rPr>
        <w:t xml:space="preserve"> </w:t>
      </w:r>
      <w:r w:rsidRPr="00AA2D0B">
        <w:t>A laktanyai kiszolgálási feladatokkal kapcsolatos tervezési és vezetési ismeretek elsajátítása.</w:t>
      </w:r>
    </w:p>
    <w:p w:rsidR="00AF70F0" w:rsidRPr="00AA2D0B" w:rsidRDefault="00AF70F0" w:rsidP="00977D24">
      <w:pPr>
        <w:pStyle w:val="Listaszerbekezds"/>
        <w:numPr>
          <w:ilvl w:val="0"/>
          <w:numId w:val="31"/>
        </w:numPr>
        <w:spacing w:before="120"/>
        <w:contextualSpacing w:val="0"/>
        <w:jc w:val="both"/>
        <w:rPr>
          <w:lang w:val="en-GB"/>
        </w:rPr>
      </w:pPr>
      <w:r w:rsidRPr="00AA2D0B">
        <w:rPr>
          <w:b/>
        </w:rPr>
        <w:t xml:space="preserve">Elérendő kompetenciák (angolul): </w:t>
      </w:r>
      <w:r w:rsidRPr="00AA2D0B">
        <w:rPr>
          <w:lang w:val="en-GB"/>
        </w:rPr>
        <w:t>Cadets get to know the regulations of the (transportation) sub-unit’s everyday functioning, they acquire the necessary knowledge to be able to organize and lead the work of the sub-unit, and to transfer the tasks of the assignment. They should acquire the necessary planning and leading knowledge concerning the alarm of the (transportation) sub-unit, and the supply service of the barracks alike.</w:t>
      </w:r>
    </w:p>
    <w:p w:rsidR="00AF70F0" w:rsidRPr="00AA2D0B" w:rsidRDefault="00AF70F0" w:rsidP="00977D24">
      <w:pPr>
        <w:pStyle w:val="lfej"/>
        <w:numPr>
          <w:ilvl w:val="0"/>
          <w:numId w:val="31"/>
        </w:numPr>
        <w:tabs>
          <w:tab w:val="right" w:pos="900"/>
        </w:tabs>
        <w:spacing w:before="120"/>
        <w:jc w:val="both"/>
        <w:rPr>
          <w:bCs/>
        </w:rPr>
      </w:pPr>
      <w:r w:rsidRPr="00AA2D0B">
        <w:rPr>
          <w:b/>
          <w:bCs/>
          <w:lang w:val="hu-HU"/>
        </w:rPr>
        <w:t>Előtanulmányi</w:t>
      </w:r>
      <w:r w:rsidRPr="00AA2D0B">
        <w:rPr>
          <w:b/>
          <w:bCs/>
        </w:rPr>
        <w:t xml:space="preserve"> kötelezettségek: </w:t>
      </w:r>
      <w:r w:rsidRPr="00AA2D0B">
        <w:t>nincs</w:t>
      </w:r>
    </w:p>
    <w:p w:rsidR="00AF70F0" w:rsidRPr="00AA2D0B" w:rsidRDefault="00AF70F0" w:rsidP="00977D24">
      <w:pPr>
        <w:pStyle w:val="lfej"/>
        <w:numPr>
          <w:ilvl w:val="0"/>
          <w:numId w:val="31"/>
        </w:numPr>
        <w:tabs>
          <w:tab w:val="clear" w:pos="4536"/>
          <w:tab w:val="clear" w:pos="9072"/>
          <w:tab w:val="right" w:pos="900"/>
        </w:tabs>
        <w:spacing w:before="60"/>
        <w:jc w:val="both"/>
        <w:rPr>
          <w:bCs/>
        </w:rPr>
      </w:pPr>
      <w:r w:rsidRPr="00AA2D0B">
        <w:rPr>
          <w:b/>
          <w:bCs/>
        </w:rPr>
        <w:lastRenderedPageBreak/>
        <w:t xml:space="preserve">A tantárgy tananyagának leírása: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Szállító-kiszolgáló (logisztikai) alegységek vezetésének rendje, az alegység napi élete.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A katonáról való gondoskodás szabályai.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A személyi állomány ellátásának rendje. A 24 órás szolgálatok tervezésének, szervezésének és ellátásának rendje.</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Az alegység ellenőrzése, anyagainak, technikai eszközeinek leltározása.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A káreljárások lefolytatásának rendje.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Esemény, rendkívüli esemény kivizsgálása, okmányolása és jelentésének rendje.</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rPr>
          <w:lang w:val="hu-HU"/>
        </w:rPr>
        <w:t>Témazáró dolgozat a kijelölt tárgykörök anyagából.</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A szolgálati beosztás átadás-átvételének szabályai, végrehajtásának rendje.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 xml:space="preserve">Az alegység magasabb készenlétbe helyezésének feladatai, tervek és okmányok. </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Az alegység szolgálati- és egyéb okmányai, kitöltésük, vezetésük rendje.</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Logisztikai alegység feladata a laktanya kiszolgálásában, az alegység különleges feladatai.</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rPr>
          <w:lang w:val="hu-HU"/>
        </w:rPr>
        <w:t>Témazáró dolgozat a kijelölt tárgykörök anyagából.</w:t>
      </w:r>
    </w:p>
    <w:p w:rsidR="00AF70F0" w:rsidRPr="00AA2D0B" w:rsidRDefault="00AF70F0" w:rsidP="00977D24">
      <w:pPr>
        <w:pStyle w:val="lfej"/>
        <w:numPr>
          <w:ilvl w:val="1"/>
          <w:numId w:val="31"/>
        </w:numPr>
        <w:tabs>
          <w:tab w:val="clear" w:pos="4536"/>
          <w:tab w:val="clear" w:pos="9072"/>
          <w:tab w:val="right" w:pos="900"/>
        </w:tabs>
        <w:spacing w:before="60"/>
        <w:jc w:val="both"/>
        <w:rPr>
          <w:bCs/>
        </w:rPr>
      </w:pPr>
      <w:r w:rsidRPr="00AA2D0B">
        <w:t>A tantárgy tananyagának gyakorlatorientált, komplex szakharcászati foglalkozás keretében történő feldolgozása (1</w:t>
      </w:r>
      <w:r w:rsidRPr="00AA2D0B">
        <w:rPr>
          <w:lang w:val="hu-HU"/>
        </w:rPr>
        <w:t>5</w:t>
      </w:r>
      <w:r w:rsidRPr="00AA2D0B">
        <w:t xml:space="preserve"> tanóra)</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7. félév</w:t>
      </w:r>
    </w:p>
    <w:p w:rsidR="00AF70F0" w:rsidRPr="00AA2D0B" w:rsidRDefault="00AF70F0" w:rsidP="00977D24">
      <w:pPr>
        <w:pStyle w:val="lfej"/>
        <w:numPr>
          <w:ilvl w:val="0"/>
          <w:numId w:val="31"/>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AF70F0" w:rsidRPr="00AA2D0B" w:rsidRDefault="00AF70F0" w:rsidP="00977D24">
      <w:pPr>
        <w:pStyle w:val="lfej"/>
        <w:numPr>
          <w:ilvl w:val="0"/>
          <w:numId w:val="31"/>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AF70F0" w:rsidRPr="00AA2D0B" w:rsidRDefault="00AF70F0" w:rsidP="00977D24">
      <w:pPr>
        <w:pStyle w:val="Listaszerbekezds"/>
        <w:numPr>
          <w:ilvl w:val="0"/>
          <w:numId w:val="31"/>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AF70F0" w:rsidRPr="00AA2D0B" w:rsidRDefault="00AF70F0" w:rsidP="00AF70F0">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AF70F0" w:rsidRPr="00AA2D0B" w:rsidRDefault="00AF70F0" w:rsidP="00AF70F0">
      <w:pPr>
        <w:pStyle w:val="lfej"/>
        <w:tabs>
          <w:tab w:val="clear" w:pos="4536"/>
          <w:tab w:val="clear" w:pos="9072"/>
          <w:tab w:val="right" w:pos="900"/>
        </w:tabs>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AF70F0" w:rsidRPr="00AA2D0B" w:rsidRDefault="00AF70F0" w:rsidP="00977D24">
      <w:pPr>
        <w:pStyle w:val="lfej"/>
        <w:numPr>
          <w:ilvl w:val="0"/>
          <w:numId w:val="31"/>
        </w:numPr>
        <w:tabs>
          <w:tab w:val="clear" w:pos="4536"/>
          <w:tab w:val="clear" w:pos="9072"/>
          <w:tab w:val="right" w:pos="900"/>
        </w:tabs>
        <w:spacing w:before="120"/>
        <w:jc w:val="both"/>
        <w:rPr>
          <w:bCs/>
        </w:rPr>
      </w:pPr>
      <w:r w:rsidRPr="00AA2D0B">
        <w:rPr>
          <w:b/>
          <w:bCs/>
        </w:rPr>
        <w:t xml:space="preserve">Irodalomjegyzék: </w:t>
      </w:r>
    </w:p>
    <w:p w:rsidR="00AF70F0" w:rsidRPr="00AA2D0B" w:rsidRDefault="00AF70F0" w:rsidP="00977D24">
      <w:pPr>
        <w:pStyle w:val="lfej"/>
        <w:numPr>
          <w:ilvl w:val="1"/>
          <w:numId w:val="30"/>
        </w:numPr>
        <w:tabs>
          <w:tab w:val="right" w:pos="900"/>
        </w:tabs>
        <w:spacing w:before="120"/>
        <w:ind w:left="777"/>
        <w:jc w:val="both"/>
        <w:rPr>
          <w:b/>
          <w:bCs/>
        </w:rPr>
      </w:pPr>
      <w:r w:rsidRPr="00AA2D0B">
        <w:rPr>
          <w:b/>
          <w:bCs/>
        </w:rPr>
        <w:t xml:space="preserve">Kötelező irodalom: </w:t>
      </w:r>
    </w:p>
    <w:p w:rsidR="00115C67" w:rsidRPr="00AA2D0B" w:rsidRDefault="00115C67" w:rsidP="00115C67">
      <w:pPr>
        <w:numPr>
          <w:ilvl w:val="0"/>
          <w:numId w:val="403"/>
        </w:numPr>
        <w:jc w:val="both"/>
      </w:pPr>
      <w:r w:rsidRPr="00AA2D0B">
        <w:t>Magyar Honvédség Összhaderőnemi Logisztikai Támogatás Doktrína, A HVK Logisztikai Csoportfőnökség Kiadványa, Budapest, 2015. (3. kiadás)</w:t>
      </w:r>
    </w:p>
    <w:p w:rsidR="00AF70F0" w:rsidRPr="00AA2D0B" w:rsidRDefault="00AF70F0" w:rsidP="00977D24">
      <w:pPr>
        <w:numPr>
          <w:ilvl w:val="0"/>
          <w:numId w:val="403"/>
        </w:numPr>
        <w:jc w:val="both"/>
      </w:pPr>
      <w:r w:rsidRPr="00AA2D0B">
        <w:t>Ált/23 Magyar Honvédség Szolgálati Szabályzat, Magyar Honvédség kiadványa, Budapest, 2007</w:t>
      </w:r>
    </w:p>
    <w:p w:rsidR="00AF70F0" w:rsidRPr="00AA2D0B" w:rsidRDefault="00AF70F0" w:rsidP="00977D24">
      <w:pPr>
        <w:numPr>
          <w:ilvl w:val="0"/>
          <w:numId w:val="403"/>
        </w:numPr>
        <w:jc w:val="both"/>
      </w:pPr>
      <w:r w:rsidRPr="00AA2D0B">
        <w:t>86/2011. HM utasítás a HM fejezet ellenőrzési rendje</w:t>
      </w:r>
    </w:p>
    <w:p w:rsidR="00AF70F0" w:rsidRPr="00AA2D0B" w:rsidRDefault="00AF70F0" w:rsidP="00977D24">
      <w:pPr>
        <w:numPr>
          <w:ilvl w:val="0"/>
          <w:numId w:val="403"/>
        </w:numPr>
        <w:jc w:val="both"/>
      </w:pPr>
      <w:r w:rsidRPr="00AA2D0B">
        <w:t>1996. évi XLIII. törvény 13. fejezete a kártérítési felelősségről</w:t>
      </w:r>
    </w:p>
    <w:p w:rsidR="00AF70F0" w:rsidRPr="00AA2D0B" w:rsidRDefault="00AF70F0" w:rsidP="00977D24">
      <w:pPr>
        <w:pStyle w:val="lfej"/>
        <w:numPr>
          <w:ilvl w:val="1"/>
          <w:numId w:val="30"/>
        </w:numPr>
        <w:tabs>
          <w:tab w:val="right" w:pos="900"/>
        </w:tabs>
        <w:spacing w:before="120"/>
        <w:ind w:left="777"/>
        <w:jc w:val="both"/>
        <w:rPr>
          <w:b/>
          <w:bCs/>
        </w:rPr>
      </w:pPr>
      <w:r w:rsidRPr="00AA2D0B">
        <w:rPr>
          <w:b/>
          <w:bCs/>
        </w:rPr>
        <w:t>Ajánlott irodalom:</w:t>
      </w:r>
    </w:p>
    <w:p w:rsidR="00AF70F0" w:rsidRPr="00AA2D0B" w:rsidRDefault="00AF70F0" w:rsidP="00977D24">
      <w:pPr>
        <w:numPr>
          <w:ilvl w:val="0"/>
          <w:numId w:val="404"/>
        </w:numPr>
        <w:jc w:val="both"/>
      </w:pPr>
      <w:r w:rsidRPr="00AA2D0B">
        <w:lastRenderedPageBreak/>
        <w:t>A Magyar Honvédség békefenntartó és válságreagáló kijelölt alegységeinek műveleti követelményei (MH ÖHP dokumentum, Székesfehérvár, 2009.)</w:t>
      </w:r>
    </w:p>
    <w:p w:rsidR="00AF70F0" w:rsidRPr="00AA2D0B" w:rsidRDefault="00AF70F0" w:rsidP="00977D24">
      <w:pPr>
        <w:numPr>
          <w:ilvl w:val="0"/>
          <w:numId w:val="404"/>
        </w:numPr>
        <w:jc w:val="both"/>
      </w:pPr>
      <w:r w:rsidRPr="00AA2D0B">
        <w:t xml:space="preserve">381/707 Az általános katonai kiképzés kézikönyve </w:t>
      </w:r>
    </w:p>
    <w:p w:rsidR="00AF70F0" w:rsidRPr="00AA2D0B" w:rsidRDefault="00AF70F0" w:rsidP="00977D24">
      <w:pPr>
        <w:numPr>
          <w:ilvl w:val="0"/>
          <w:numId w:val="404"/>
        </w:numPr>
        <w:jc w:val="both"/>
      </w:pPr>
      <w:r w:rsidRPr="00AA2D0B">
        <w:t>370/2011. (XII. 31.) Kormányrendelet a költségvetési szervek belső kontrollrendszeréről, és belső ellenőrzéséről</w:t>
      </w:r>
    </w:p>
    <w:p w:rsidR="00AF70F0" w:rsidRPr="00AA2D0B" w:rsidRDefault="00AF70F0" w:rsidP="00AF70F0">
      <w:pPr>
        <w:pStyle w:val="lfej"/>
        <w:tabs>
          <w:tab w:val="clear" w:pos="4536"/>
          <w:tab w:val="clear" w:pos="9072"/>
          <w:tab w:val="right" w:pos="900"/>
        </w:tabs>
        <w:jc w:val="both"/>
        <w:rPr>
          <w:bCs/>
        </w:rPr>
      </w:pPr>
    </w:p>
    <w:p w:rsidR="00AF70F0" w:rsidRPr="00AA2D0B" w:rsidRDefault="00115C67" w:rsidP="00115C67">
      <w:pPr>
        <w:pStyle w:val="lfej"/>
        <w:tabs>
          <w:tab w:val="clear" w:pos="4536"/>
          <w:tab w:val="clear" w:pos="9072"/>
        </w:tabs>
        <w:spacing w:before="120"/>
        <w:jc w:val="both"/>
        <w:rPr>
          <w:bCs/>
        </w:rPr>
      </w:pPr>
      <w:r w:rsidRPr="00AA2D0B">
        <w:rPr>
          <w:bCs/>
          <w:lang w:val="hu-HU"/>
        </w:rPr>
        <w:tab/>
      </w:r>
      <w:r w:rsidR="00AF70F0" w:rsidRPr="00AA2D0B">
        <w:rPr>
          <w:bCs/>
        </w:rPr>
        <w:t>Budapest, 201</w:t>
      </w:r>
      <w:r w:rsidR="00AF70F0" w:rsidRPr="00AA2D0B">
        <w:rPr>
          <w:bCs/>
          <w:lang w:val="hu-HU"/>
        </w:rPr>
        <w:t>7. október 31.</w:t>
      </w:r>
    </w:p>
    <w:p w:rsidR="00AF70F0" w:rsidRPr="00AA2D0B" w:rsidRDefault="00AF70F0" w:rsidP="00AF70F0">
      <w:pPr>
        <w:pStyle w:val="lfej"/>
        <w:tabs>
          <w:tab w:val="clear" w:pos="4536"/>
          <w:tab w:val="clear" w:pos="9072"/>
        </w:tabs>
        <w:ind w:left="5954"/>
        <w:jc w:val="center"/>
        <w:rPr>
          <w:b/>
          <w:lang w:val="hu-HU"/>
        </w:rPr>
      </w:pPr>
    </w:p>
    <w:p w:rsidR="00AF70F0" w:rsidRPr="00AA2D0B" w:rsidRDefault="00AF70F0" w:rsidP="00AF70F0">
      <w:pPr>
        <w:pStyle w:val="lfej"/>
        <w:tabs>
          <w:tab w:val="clear" w:pos="4536"/>
          <w:tab w:val="clear" w:pos="9072"/>
        </w:tabs>
        <w:ind w:left="3540"/>
        <w:rPr>
          <w:b/>
          <w:bCs/>
        </w:rPr>
      </w:pPr>
      <w:r w:rsidRPr="00AA2D0B">
        <w:rPr>
          <w:b/>
          <w:lang w:val="hu-HU"/>
        </w:rPr>
        <w:t xml:space="preserve">        </w:t>
      </w:r>
      <w:r w:rsidRPr="00AA2D0B">
        <w:rPr>
          <w:b/>
        </w:rPr>
        <w:t xml:space="preserve">Dr. </w:t>
      </w:r>
      <w:r w:rsidRPr="00AA2D0B">
        <w:rPr>
          <w:b/>
          <w:bCs/>
          <w:lang w:val="hu-HU"/>
        </w:rPr>
        <w:t>habil. Horváth Attila egyetemi docens, PhD</w:t>
      </w:r>
    </w:p>
    <w:p w:rsidR="00AF70F0" w:rsidRPr="00AA2D0B" w:rsidRDefault="00AF70F0" w:rsidP="00AF70F0">
      <w:pPr>
        <w:ind w:left="4248" w:firstLine="708"/>
      </w:pPr>
      <w:r w:rsidRPr="00AA2D0B">
        <w:rPr>
          <w:bCs/>
        </w:rPr>
        <w:t xml:space="preserve">          tantárgyfelelős</w:t>
      </w:r>
    </w:p>
    <w:p w:rsidR="006064DB" w:rsidRPr="00AA2D0B" w:rsidRDefault="00B920AB" w:rsidP="00AF70F0">
      <w:pPr>
        <w:rPr>
          <w:sz w:val="14"/>
        </w:rPr>
      </w:pPr>
      <w:r w:rsidRPr="00AA2D0B">
        <w:rPr>
          <w:color w:val="FF0000"/>
        </w:rPr>
        <w:br w:type="page"/>
      </w:r>
    </w:p>
    <w:tbl>
      <w:tblPr>
        <w:tblW w:w="9599" w:type="dxa"/>
        <w:tblInd w:w="113" w:type="dxa"/>
        <w:tblLook w:val="01E0" w:firstRow="1" w:lastRow="1" w:firstColumn="1" w:lastColumn="1" w:noHBand="0" w:noVBand="0"/>
      </w:tblPr>
      <w:tblGrid>
        <w:gridCol w:w="5382"/>
        <w:gridCol w:w="1620"/>
        <w:gridCol w:w="2597"/>
      </w:tblGrid>
      <w:tr w:rsidR="006A70B6" w:rsidRPr="00AA2D0B" w:rsidTr="00D83EB7">
        <w:tc>
          <w:tcPr>
            <w:tcW w:w="5382" w:type="dxa"/>
            <w:tcBorders>
              <w:bottom w:val="single" w:sz="4" w:space="0" w:color="auto"/>
            </w:tcBorders>
          </w:tcPr>
          <w:p w:rsidR="006A70B6" w:rsidRPr="00AA2D0B" w:rsidRDefault="006A70B6" w:rsidP="00D83EB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A70B6" w:rsidRPr="00AA2D0B" w:rsidRDefault="006A70B6" w:rsidP="00D83EB7">
            <w:pPr>
              <w:pStyle w:val="Szvegtrzs"/>
            </w:pPr>
          </w:p>
        </w:tc>
        <w:tc>
          <w:tcPr>
            <w:tcW w:w="2597" w:type="dxa"/>
          </w:tcPr>
          <w:p w:rsidR="006A70B6" w:rsidRPr="00AA2D0B" w:rsidRDefault="006A70B6" w:rsidP="00D83EB7">
            <w:pPr>
              <w:pStyle w:val="Szvegtrzs"/>
              <w:jc w:val="right"/>
            </w:pPr>
          </w:p>
        </w:tc>
      </w:tr>
      <w:tr w:rsidR="006A70B6" w:rsidRPr="00AA2D0B" w:rsidTr="00D83EB7">
        <w:tc>
          <w:tcPr>
            <w:tcW w:w="5382" w:type="dxa"/>
            <w:tcBorders>
              <w:top w:val="single" w:sz="4" w:space="0" w:color="auto"/>
            </w:tcBorders>
          </w:tcPr>
          <w:p w:rsidR="006A70B6" w:rsidRPr="00AA2D0B" w:rsidRDefault="006A70B6" w:rsidP="00D83EB7">
            <w:pPr>
              <w:pStyle w:val="Szvegtrzs"/>
              <w:jc w:val="center"/>
              <w:rPr>
                <w:b/>
                <w:szCs w:val="28"/>
              </w:rPr>
            </w:pPr>
            <w:r w:rsidRPr="00AA2D0B">
              <w:rPr>
                <w:b/>
                <w:szCs w:val="28"/>
              </w:rPr>
              <w:t>Hadtudományi és Honvédtisztképző Kar</w:t>
            </w:r>
          </w:p>
        </w:tc>
        <w:tc>
          <w:tcPr>
            <w:tcW w:w="1620" w:type="dxa"/>
          </w:tcPr>
          <w:p w:rsidR="006A70B6" w:rsidRPr="00AA2D0B" w:rsidRDefault="006A70B6" w:rsidP="00D83EB7">
            <w:pPr>
              <w:pStyle w:val="Szvegtrzs"/>
            </w:pPr>
          </w:p>
        </w:tc>
        <w:tc>
          <w:tcPr>
            <w:tcW w:w="2597" w:type="dxa"/>
          </w:tcPr>
          <w:p w:rsidR="006A70B6" w:rsidRPr="00AA2D0B" w:rsidRDefault="006A70B6" w:rsidP="00D83EB7">
            <w:pPr>
              <w:pStyle w:val="Szvegtrzs"/>
            </w:pPr>
          </w:p>
        </w:tc>
      </w:tr>
    </w:tbl>
    <w:p w:rsidR="006A70B6" w:rsidRPr="00AA2D0B" w:rsidRDefault="006A70B6" w:rsidP="006A70B6">
      <w:pPr>
        <w:jc w:val="center"/>
        <w:rPr>
          <w:b/>
          <w:bCs/>
          <w:sz w:val="28"/>
          <w:szCs w:val="28"/>
        </w:rPr>
      </w:pPr>
    </w:p>
    <w:p w:rsidR="006A70B6" w:rsidRPr="00AA2D0B" w:rsidRDefault="006A70B6" w:rsidP="006A70B6">
      <w:pPr>
        <w:jc w:val="center"/>
        <w:rPr>
          <w:b/>
          <w:bCs/>
          <w:sz w:val="28"/>
          <w:szCs w:val="28"/>
        </w:rPr>
      </w:pPr>
      <w:r w:rsidRPr="00AA2D0B">
        <w:rPr>
          <w:b/>
          <w:bCs/>
          <w:sz w:val="28"/>
          <w:szCs w:val="28"/>
        </w:rPr>
        <w:t>TANTÁRGYI PROGRAM</w:t>
      </w:r>
    </w:p>
    <w:p w:rsidR="006A70B6" w:rsidRPr="00AA2D0B" w:rsidRDefault="006A70B6" w:rsidP="00977D24">
      <w:pPr>
        <w:pStyle w:val="lfej"/>
        <w:numPr>
          <w:ilvl w:val="0"/>
          <w:numId w:val="33"/>
        </w:numPr>
        <w:tabs>
          <w:tab w:val="clear" w:pos="4536"/>
          <w:tab w:val="clear" w:pos="9072"/>
          <w:tab w:val="right" w:pos="900"/>
        </w:tabs>
        <w:spacing w:before="120"/>
        <w:jc w:val="both"/>
        <w:rPr>
          <w:b/>
          <w:bCs/>
        </w:rPr>
      </w:pPr>
      <w:r w:rsidRPr="00AA2D0B">
        <w:rPr>
          <w:b/>
          <w:bCs/>
        </w:rPr>
        <w:t xml:space="preserve">A tantárgy kódja: </w:t>
      </w:r>
      <w:r w:rsidRPr="00AA2D0B">
        <w:rPr>
          <w:bCs/>
        </w:rPr>
        <w:t>HLKOB20</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Közlekedési folyamatok szabályozási rendszere III.</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rPr>
        <w:t>A tantárgy megnevezése (angolul):</w:t>
      </w:r>
      <w:r w:rsidRPr="00AA2D0B">
        <w:rPr>
          <w:bCs/>
        </w:rPr>
        <w:t xml:space="preserve"> Regulatory Regime for Transport Processes III.</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rPr>
        <w:t xml:space="preserve">Kreditérték: </w:t>
      </w:r>
      <w:r w:rsidRPr="00AA2D0B">
        <w:rPr>
          <w:bCs/>
        </w:rPr>
        <w:t xml:space="preserve">4 </w:t>
      </w:r>
      <w:r w:rsidRPr="00AA2D0B">
        <w:rPr>
          <w:bCs/>
          <w:lang w:val="hu-HU"/>
        </w:rPr>
        <w:t>kredit</w:t>
      </w:r>
    </w:p>
    <w:p w:rsidR="006A70B6" w:rsidRPr="00AA2D0B" w:rsidRDefault="006A70B6" w:rsidP="00977D24">
      <w:pPr>
        <w:pStyle w:val="lfej"/>
        <w:numPr>
          <w:ilvl w:val="0"/>
          <w:numId w:val="33"/>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 xml:space="preserve">: </w:t>
      </w:r>
      <w:r w:rsidRPr="00AA2D0B">
        <w:rPr>
          <w:bCs/>
          <w:lang w:val="hu-HU"/>
        </w:rPr>
        <w:t xml:space="preserve">NKE </w:t>
      </w:r>
      <w:r w:rsidRPr="00AA2D0B">
        <w:rPr>
          <w:bCs/>
        </w:rPr>
        <w:t>HHK Katonai Logisztikai Intézet</w:t>
      </w:r>
      <w:r w:rsidRPr="00AA2D0B">
        <w:rPr>
          <w:bCs/>
          <w:lang w:val="hu-HU"/>
        </w:rPr>
        <w:t>,</w:t>
      </w:r>
      <w:r w:rsidRPr="00AA2D0B">
        <w:rPr>
          <w:bCs/>
        </w:rPr>
        <w:t xml:space="preserve"> Hadtáp és Katonai Közlekedés</w:t>
      </w:r>
      <w:r w:rsidRPr="00AA2D0B">
        <w:rPr>
          <w:bCs/>
          <w:lang w:val="hu-HU"/>
        </w:rPr>
        <w:t>i</w:t>
      </w:r>
      <w:r w:rsidRPr="00AA2D0B">
        <w:rPr>
          <w:bCs/>
        </w:rPr>
        <w:t xml:space="preserve"> Tanszék</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6A70B6" w:rsidRPr="00AA2D0B" w:rsidRDefault="006A70B6" w:rsidP="00977D24">
      <w:pPr>
        <w:pStyle w:val="lfej"/>
        <w:numPr>
          <w:ilvl w:val="0"/>
          <w:numId w:val="33"/>
        </w:numPr>
        <w:tabs>
          <w:tab w:val="right" w:pos="900"/>
        </w:tabs>
        <w:spacing w:before="120"/>
        <w:jc w:val="both"/>
        <w:rPr>
          <w:bCs/>
          <w:lang w:val="hu-HU"/>
        </w:rPr>
      </w:pPr>
      <w:r w:rsidRPr="00AA2D0B">
        <w:rPr>
          <w:b/>
          <w:bCs/>
          <w:lang w:val="hu-HU"/>
        </w:rPr>
        <w:t>A tanórák száma (előadás+gyakorlat)</w:t>
      </w:r>
    </w:p>
    <w:p w:rsidR="006A70B6" w:rsidRPr="00AA2D0B" w:rsidRDefault="006A70B6" w:rsidP="00977D24">
      <w:pPr>
        <w:pStyle w:val="lfej"/>
        <w:numPr>
          <w:ilvl w:val="1"/>
          <w:numId w:val="33"/>
        </w:numPr>
        <w:tabs>
          <w:tab w:val="clear" w:pos="4536"/>
          <w:tab w:val="clear" w:pos="9072"/>
        </w:tabs>
        <w:spacing w:before="120"/>
        <w:jc w:val="both"/>
        <w:rPr>
          <w:bCs/>
          <w:lang w:val="hu-HU"/>
        </w:rPr>
      </w:pPr>
      <w:r w:rsidRPr="00AA2D0B">
        <w:rPr>
          <w:bCs/>
          <w:lang w:val="hu-HU"/>
        </w:rPr>
        <w:t xml:space="preserve">összes óraszám: </w:t>
      </w:r>
    </w:p>
    <w:p w:rsidR="006A70B6" w:rsidRPr="006E5431" w:rsidRDefault="006E5431" w:rsidP="00977D24">
      <w:pPr>
        <w:pStyle w:val="lfej"/>
        <w:numPr>
          <w:ilvl w:val="2"/>
          <w:numId w:val="33"/>
        </w:numPr>
        <w:tabs>
          <w:tab w:val="clear" w:pos="4536"/>
          <w:tab w:val="clear" w:pos="9072"/>
          <w:tab w:val="right" w:pos="900"/>
        </w:tabs>
        <w:spacing w:before="120"/>
        <w:jc w:val="both"/>
        <w:rPr>
          <w:bCs/>
          <w:color w:val="FF0000"/>
          <w:lang w:val="hu-HU"/>
        </w:rPr>
      </w:pPr>
      <w:r w:rsidRPr="006E5431">
        <w:rPr>
          <w:bCs/>
          <w:color w:val="FF0000"/>
          <w:lang w:val="hu-HU"/>
        </w:rPr>
        <w:t>Nappali munkarend: 45 (30+15</w:t>
      </w:r>
      <w:r w:rsidR="006A70B6" w:rsidRPr="006E5431">
        <w:rPr>
          <w:bCs/>
          <w:color w:val="FF0000"/>
          <w:lang w:val="hu-HU"/>
        </w:rPr>
        <w:t>)</w:t>
      </w:r>
    </w:p>
    <w:p w:rsidR="006A70B6" w:rsidRPr="00AA2D0B" w:rsidRDefault="006A70B6" w:rsidP="00977D24">
      <w:pPr>
        <w:pStyle w:val="lfej"/>
        <w:numPr>
          <w:ilvl w:val="2"/>
          <w:numId w:val="33"/>
        </w:numPr>
        <w:tabs>
          <w:tab w:val="clear" w:pos="4536"/>
          <w:tab w:val="clear" w:pos="9072"/>
          <w:tab w:val="right" w:pos="900"/>
        </w:tabs>
        <w:spacing w:before="120"/>
        <w:jc w:val="both"/>
        <w:rPr>
          <w:bCs/>
          <w:lang w:val="hu-HU"/>
        </w:rPr>
      </w:pPr>
      <w:r w:rsidRPr="00AA2D0B">
        <w:rPr>
          <w:bCs/>
          <w:lang w:val="hu-HU"/>
        </w:rPr>
        <w:t>Levelező munkarend: -</w:t>
      </w:r>
    </w:p>
    <w:p w:rsidR="006A70B6" w:rsidRPr="00AA2D0B" w:rsidRDefault="006A70B6" w:rsidP="00977D24">
      <w:pPr>
        <w:pStyle w:val="lfej"/>
        <w:numPr>
          <w:ilvl w:val="1"/>
          <w:numId w:val="33"/>
        </w:numPr>
        <w:tabs>
          <w:tab w:val="clear" w:pos="4536"/>
          <w:tab w:val="clear" w:pos="9072"/>
          <w:tab w:val="right" w:pos="900"/>
        </w:tabs>
        <w:spacing w:before="120"/>
        <w:jc w:val="both"/>
        <w:rPr>
          <w:bCs/>
          <w:lang w:val="hu-HU"/>
        </w:rPr>
      </w:pPr>
      <w:r w:rsidRPr="00AA2D0B">
        <w:rPr>
          <w:bCs/>
          <w:lang w:val="hu-HU"/>
        </w:rPr>
        <w:t>heti óraszám nappali munkarend: 3</w:t>
      </w:r>
    </w:p>
    <w:p w:rsidR="006A70B6" w:rsidRPr="00AA2D0B" w:rsidRDefault="006A70B6" w:rsidP="00977D24">
      <w:pPr>
        <w:pStyle w:val="lfej"/>
        <w:numPr>
          <w:ilvl w:val="0"/>
          <w:numId w:val="33"/>
        </w:numPr>
        <w:tabs>
          <w:tab w:val="right" w:pos="900"/>
        </w:tabs>
        <w:spacing w:before="120"/>
        <w:jc w:val="both"/>
        <w:rPr>
          <w:b/>
          <w:bCs/>
          <w:lang w:val="hu-HU"/>
        </w:rPr>
      </w:pPr>
      <w:r w:rsidRPr="00AA2D0B">
        <w:rPr>
          <w:b/>
          <w:bCs/>
          <w:lang w:val="hu-HU"/>
        </w:rPr>
        <w:t>A tantárgy szakmai tartalma (magyarul):</w:t>
      </w:r>
      <w:r w:rsidRPr="00AA2D0B">
        <w:rPr>
          <w:bCs/>
        </w:rPr>
        <w:t xml:space="preserve"> A közlekedés jogi szabályozásának rendszere, az egyes alágazatok szállításszervezéssel összefüggő speciális jogszabályai. A Magyar Honvédség közlekedési szakfeladatainak végrehajtását befolyásoló jogszabályok. A jogszabályok alkalmazása</w:t>
      </w:r>
      <w:r w:rsidRPr="00AA2D0B">
        <w:rPr>
          <w:bCs/>
          <w:lang w:val="hu-HU"/>
        </w:rPr>
        <w:t xml:space="preserve"> a</w:t>
      </w:r>
      <w:r w:rsidRPr="00AA2D0B">
        <w:rPr>
          <w:bCs/>
        </w:rPr>
        <w:t xml:space="preserve"> szállítási folyamatok tervezése, szervezése </w:t>
      </w:r>
      <w:r w:rsidRPr="00AA2D0B">
        <w:rPr>
          <w:bCs/>
          <w:lang w:val="hu-HU"/>
        </w:rPr>
        <w:t xml:space="preserve">és végrehajtása </w:t>
      </w:r>
      <w:r w:rsidRPr="00AA2D0B">
        <w:rPr>
          <w:bCs/>
        </w:rPr>
        <w:t>során.</w:t>
      </w:r>
    </w:p>
    <w:p w:rsidR="006A70B6" w:rsidRPr="00AA2D0B" w:rsidRDefault="006A70B6" w:rsidP="00977D24">
      <w:pPr>
        <w:pStyle w:val="lfej"/>
        <w:numPr>
          <w:ilvl w:val="0"/>
          <w:numId w:val="33"/>
        </w:numPr>
        <w:tabs>
          <w:tab w:val="right" w:pos="900"/>
        </w:tabs>
        <w:spacing w:before="120"/>
        <w:jc w:val="both"/>
        <w:rPr>
          <w:b/>
          <w:bCs/>
          <w:lang w:val="hu-HU"/>
        </w:rPr>
      </w:pPr>
      <w:r w:rsidRPr="00AA2D0B">
        <w:rPr>
          <w:b/>
          <w:bCs/>
          <w:lang w:val="hu-HU"/>
        </w:rPr>
        <w:t>A tantárgy szakmai tartalma (angolul):</w:t>
      </w:r>
      <w:r w:rsidRPr="00AA2D0B">
        <w:rPr>
          <w:bCs/>
          <w:lang w:val="hu-HU"/>
        </w:rPr>
        <w:t>The legal regime of transportation, the special legal background of certain sub-branches related to the organization of transportation. The laws influencing the implementation of transportation related tasks of the Hungarian Defence Forces. The application of laws in the process of planning, organization and implementation of transportation courses.</w:t>
      </w:r>
    </w:p>
    <w:p w:rsidR="006A70B6" w:rsidRPr="00AA2D0B" w:rsidRDefault="006A70B6" w:rsidP="00977D24">
      <w:pPr>
        <w:pStyle w:val="lfej"/>
        <w:numPr>
          <w:ilvl w:val="0"/>
          <w:numId w:val="33"/>
        </w:numPr>
        <w:tabs>
          <w:tab w:val="right" w:pos="900"/>
        </w:tabs>
        <w:spacing w:before="120"/>
        <w:jc w:val="both"/>
        <w:rPr>
          <w:b/>
        </w:rPr>
      </w:pPr>
      <w:r w:rsidRPr="00AA2D0B">
        <w:rPr>
          <w:b/>
        </w:rPr>
        <w:tab/>
      </w:r>
      <w:r w:rsidRPr="00AA2D0B">
        <w:rPr>
          <w:b/>
          <w:bCs/>
          <w:lang w:val="hu-HU"/>
        </w:rPr>
        <w:t>Elérendő</w:t>
      </w:r>
      <w:r w:rsidRPr="00AA2D0B">
        <w:rPr>
          <w:b/>
        </w:rPr>
        <w:t xml:space="preserve"> kompetenciák (magyarul): </w:t>
      </w:r>
      <w:r w:rsidRPr="00AA2D0B">
        <w:rPr>
          <w:bCs/>
        </w:rPr>
        <w:t xml:space="preserve">A </w:t>
      </w:r>
      <w:r w:rsidRPr="00AA2D0B">
        <w:rPr>
          <w:bCs/>
          <w:lang w:val="hu-HU"/>
        </w:rPr>
        <w:t>hallgatók</w:t>
      </w:r>
      <w:r w:rsidRPr="00AA2D0B">
        <w:rPr>
          <w:bCs/>
        </w:rPr>
        <w:t xml:space="preserve"> ismerjék meg a katonai szállítási feladatok hazai és nemzetközi jogi szabályozási környezetét, az egyes joganyagok szakfeladataik ellátása során történő alkalmazásának sajátosságait. A megszerzett ismeretek birtokában legyenek képesek a közlekedési, szállítási folyamatok szakszerű előkészítésére, leendő szakbeosztásukban a szállítási feladatok szabályzókban előírt módon történő koordinálására</w:t>
      </w:r>
      <w:r w:rsidRPr="00AA2D0B">
        <w:rPr>
          <w:bCs/>
          <w:lang w:val="hu-HU"/>
        </w:rPr>
        <w:t>.</w:t>
      </w:r>
    </w:p>
    <w:p w:rsidR="006A70B6" w:rsidRPr="00AA2D0B" w:rsidRDefault="006A70B6" w:rsidP="00977D24">
      <w:pPr>
        <w:pStyle w:val="lfej"/>
        <w:numPr>
          <w:ilvl w:val="0"/>
          <w:numId w:val="33"/>
        </w:numPr>
        <w:tabs>
          <w:tab w:val="right" w:pos="900"/>
        </w:tabs>
        <w:spacing w:before="120"/>
        <w:jc w:val="both"/>
        <w:rPr>
          <w:b/>
        </w:rPr>
      </w:pPr>
      <w:r w:rsidRPr="00AA2D0B">
        <w:rPr>
          <w:b/>
        </w:rPr>
        <w:t xml:space="preserve">Elérendő kompetenciák (angolul): </w:t>
      </w:r>
      <w:r w:rsidRPr="00AA2D0B">
        <w:rPr>
          <w:lang w:val="hu-HU"/>
        </w:rPr>
        <w:t>Cadets should get to know the national and international legal environment of the military transportation tasks, the characteristics of employing certain legal systems in the field of their assignment. After acquiring this knowledge, they should be able to prepare the transportation and delivery processes professionally, and to coordinate transportation tasks of their future assignment according to the relevant legal regulations.</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rPr>
        <w:lastRenderedPageBreak/>
        <w:t xml:space="preserve">Előtanulmányi kötelezettségek: </w:t>
      </w:r>
      <w:r w:rsidRPr="00AA2D0B">
        <w:rPr>
          <w:bCs/>
        </w:rPr>
        <w:t>Közlekedési folyamatok szabályozási rendszere II.</w:t>
      </w:r>
      <w:r w:rsidR="0086291D" w:rsidRPr="00AA2D0B">
        <w:rPr>
          <w:bCs/>
          <w:lang w:val="hu-HU"/>
        </w:rPr>
        <w:t xml:space="preserve"> HLKOB11</w:t>
      </w:r>
    </w:p>
    <w:p w:rsidR="006A70B6" w:rsidRPr="00AA2D0B" w:rsidRDefault="006A70B6" w:rsidP="00977D24">
      <w:pPr>
        <w:pStyle w:val="lfej"/>
        <w:numPr>
          <w:ilvl w:val="0"/>
          <w:numId w:val="33"/>
        </w:numPr>
        <w:tabs>
          <w:tab w:val="right" w:pos="900"/>
        </w:tabs>
        <w:spacing w:before="120"/>
        <w:jc w:val="both"/>
        <w:rPr>
          <w:bCs/>
        </w:rPr>
      </w:pPr>
      <w:r w:rsidRPr="00AA2D0B">
        <w:rPr>
          <w:b/>
          <w:bCs/>
        </w:rPr>
        <w:t xml:space="preserve">A </w:t>
      </w:r>
      <w:r w:rsidRPr="00AA2D0B">
        <w:rPr>
          <w:b/>
        </w:rPr>
        <w:t>tantárgy tematikája:</w:t>
      </w:r>
      <w:r w:rsidRPr="00AA2D0B">
        <w:rPr>
          <w:b/>
          <w:bCs/>
        </w:rPr>
        <w:t xml:space="preserve"> </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A közlekedés jogi szabályozásának rendszere</w:t>
      </w:r>
      <w:r w:rsidRPr="00AA2D0B">
        <w:rPr>
          <w:bCs/>
          <w:lang w:val="hu-HU"/>
        </w:rPr>
        <w:t>.</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lang w:val="hu-HU"/>
        </w:rPr>
        <w:t>A</w:t>
      </w:r>
      <w:r w:rsidRPr="00AA2D0B">
        <w:rPr>
          <w:bCs/>
        </w:rPr>
        <w:t xml:space="preserve"> jogalkotásban résztvevő szakmai szervezetek.</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 xml:space="preserve">Az egyes alágazatok – közúti, vasúti, vízi, légi – szállításszervezéssel összefüggő speciális jogszabályai, azok szabályozási területei. </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A polgári jogrend katonai közlekedési szakfeladatokra hatást gyakorló sajátos szabályozási területei.</w:t>
      </w:r>
    </w:p>
    <w:p w:rsidR="006A70B6" w:rsidRPr="00AA2D0B" w:rsidRDefault="006A70B6" w:rsidP="00977D24">
      <w:pPr>
        <w:pStyle w:val="lfej"/>
        <w:numPr>
          <w:ilvl w:val="1"/>
          <w:numId w:val="33"/>
        </w:numPr>
        <w:tabs>
          <w:tab w:val="clear" w:pos="4536"/>
          <w:tab w:val="clear" w:pos="9072"/>
          <w:tab w:val="right" w:pos="900"/>
        </w:tabs>
        <w:jc w:val="both"/>
        <w:rPr>
          <w:b/>
          <w:bCs/>
        </w:rPr>
      </w:pPr>
      <w:r w:rsidRPr="00AA2D0B">
        <w:rPr>
          <w:bCs/>
          <w:lang w:val="hu-HU"/>
        </w:rPr>
        <w:t>Témazáró dolgozat a kijelölt tárgykörök anyagából.</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A Magyar Honvédség közlekedési szakfeladatainak végrehajtását befolyásoló speciális jogszabályok</w:t>
      </w:r>
      <w:r w:rsidRPr="00AA2D0B">
        <w:rPr>
          <w:bCs/>
          <w:lang w:val="hu-HU"/>
        </w:rPr>
        <w:t>.</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 xml:space="preserve">A Magyar Honvédség közlekedési szakfeladatainak végrehajtását befolyásoló NATO doktrínák, NATO Egységesítési Egyezményeinek </w:t>
      </w:r>
      <w:r w:rsidRPr="00AA2D0B">
        <w:rPr>
          <w:bCs/>
          <w:lang w:val="hu-HU"/>
        </w:rPr>
        <w:t>(</w:t>
      </w:r>
      <w:r w:rsidRPr="00AA2D0B">
        <w:rPr>
          <w:bCs/>
        </w:rPr>
        <w:t>STANAG-</w:t>
      </w:r>
      <w:r w:rsidRPr="00AA2D0B">
        <w:rPr>
          <w:bCs/>
          <w:lang w:val="hu-HU"/>
        </w:rPr>
        <w:t>e</w:t>
      </w:r>
      <w:r w:rsidRPr="00AA2D0B">
        <w:rPr>
          <w:bCs/>
        </w:rPr>
        <w:t>k</w:t>
      </w:r>
      <w:r w:rsidRPr="00AA2D0B">
        <w:rPr>
          <w:bCs/>
          <w:lang w:val="hu-HU"/>
        </w:rPr>
        <w:t>)</w:t>
      </w:r>
      <w:r w:rsidRPr="00AA2D0B">
        <w:rPr>
          <w:bCs/>
        </w:rPr>
        <w:t>.</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 xml:space="preserve">Az aktuális jogszabályok </w:t>
      </w:r>
      <w:r w:rsidRPr="00AA2D0B">
        <w:rPr>
          <w:bCs/>
          <w:lang w:val="hu-HU"/>
        </w:rPr>
        <w:t xml:space="preserve">belföldi </w:t>
      </w:r>
      <w:r w:rsidRPr="00AA2D0B">
        <w:rPr>
          <w:bCs/>
        </w:rPr>
        <w:t>közlekedési-szállítási folyamatok tervezése, szervezése</w:t>
      </w:r>
      <w:r w:rsidRPr="00AA2D0B">
        <w:rPr>
          <w:bCs/>
          <w:lang w:val="hu-HU"/>
        </w:rPr>
        <w:t xml:space="preserve"> és végrehajtása</w:t>
      </w:r>
      <w:r w:rsidRPr="00AA2D0B">
        <w:rPr>
          <w:bCs/>
        </w:rPr>
        <w:t xml:space="preserve"> során történő alkalmazá</w:t>
      </w:r>
      <w:r w:rsidRPr="00AA2D0B">
        <w:rPr>
          <w:bCs/>
          <w:lang w:val="hu-HU"/>
        </w:rPr>
        <w:t>sa</w:t>
      </w:r>
      <w:r w:rsidRPr="00AA2D0B">
        <w:rPr>
          <w:bCs/>
        </w:rPr>
        <w:t>.</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rPr>
        <w:t xml:space="preserve">Az aktuális jogszabályok </w:t>
      </w:r>
      <w:r w:rsidRPr="00AA2D0B">
        <w:rPr>
          <w:bCs/>
          <w:lang w:val="hu-HU"/>
        </w:rPr>
        <w:t xml:space="preserve">nemzetközi </w:t>
      </w:r>
      <w:r w:rsidRPr="00AA2D0B">
        <w:rPr>
          <w:bCs/>
        </w:rPr>
        <w:t>közlekedési-szállítási folyamatok tervezése, szervezése</w:t>
      </w:r>
      <w:r w:rsidRPr="00AA2D0B">
        <w:rPr>
          <w:bCs/>
          <w:lang w:val="hu-HU"/>
        </w:rPr>
        <w:t xml:space="preserve"> és végrehajtása</w:t>
      </w:r>
      <w:r w:rsidRPr="00AA2D0B">
        <w:rPr>
          <w:bCs/>
        </w:rPr>
        <w:t xml:space="preserve"> során történő alkalmazá</w:t>
      </w:r>
      <w:r w:rsidRPr="00AA2D0B">
        <w:rPr>
          <w:bCs/>
          <w:lang w:val="hu-HU"/>
        </w:rPr>
        <w:t>sa</w:t>
      </w:r>
      <w:r w:rsidRPr="00AA2D0B">
        <w:rPr>
          <w:bCs/>
        </w:rPr>
        <w:t>.</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lang w:val="hu-HU"/>
        </w:rPr>
        <w:t>Témazáró dolgozat a tantárgy anyagából.</w:t>
      </w:r>
    </w:p>
    <w:p w:rsidR="006A70B6" w:rsidRPr="00AA2D0B" w:rsidRDefault="006A70B6" w:rsidP="00977D24">
      <w:pPr>
        <w:pStyle w:val="lfej"/>
        <w:numPr>
          <w:ilvl w:val="1"/>
          <w:numId w:val="33"/>
        </w:numPr>
        <w:tabs>
          <w:tab w:val="clear" w:pos="4536"/>
          <w:tab w:val="clear" w:pos="9072"/>
          <w:tab w:val="right" w:pos="900"/>
        </w:tabs>
        <w:jc w:val="both"/>
        <w:rPr>
          <w:bCs/>
        </w:rPr>
      </w:pPr>
      <w:r w:rsidRPr="00AA2D0B">
        <w:rPr>
          <w:bCs/>
          <w:lang w:val="hu-HU"/>
        </w:rPr>
        <w:t>Szeminárium a tantárgy anyagából.</w:t>
      </w:r>
    </w:p>
    <w:p w:rsidR="006A70B6" w:rsidRPr="00AA2D0B" w:rsidRDefault="006A70B6" w:rsidP="00977D24">
      <w:pPr>
        <w:pStyle w:val="lfej"/>
        <w:numPr>
          <w:ilvl w:val="0"/>
          <w:numId w:val="33"/>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r>
      <w:r w:rsidRPr="00AA2D0B">
        <w:rPr>
          <w:bCs/>
          <w:lang w:val="hu-HU"/>
        </w:rPr>
        <w:t>7</w:t>
      </w:r>
      <w:r w:rsidRPr="00AA2D0B">
        <w:rPr>
          <w:bCs/>
        </w:rPr>
        <w:t>. félév</w:t>
      </w:r>
    </w:p>
    <w:p w:rsidR="006A70B6" w:rsidRPr="00AA2D0B" w:rsidRDefault="006A70B6" w:rsidP="00977D24">
      <w:pPr>
        <w:pStyle w:val="lfej"/>
        <w:numPr>
          <w:ilvl w:val="0"/>
          <w:numId w:val="33"/>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6A70B6" w:rsidRPr="00AA2D0B" w:rsidRDefault="006A70B6" w:rsidP="00977D24">
      <w:pPr>
        <w:pStyle w:val="lfej"/>
        <w:numPr>
          <w:ilvl w:val="0"/>
          <w:numId w:val="33"/>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6A70B6" w:rsidRPr="00AA2D0B" w:rsidRDefault="006A70B6" w:rsidP="00977D24">
      <w:pPr>
        <w:pStyle w:val="Listaszerbekezds"/>
        <w:numPr>
          <w:ilvl w:val="0"/>
          <w:numId w:val="33"/>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6A70B6" w:rsidRPr="00AA2D0B" w:rsidRDefault="006A70B6" w:rsidP="006A70B6">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6A70B6" w:rsidRPr="00AA2D0B" w:rsidRDefault="006A70B6" w:rsidP="006A70B6">
      <w:pPr>
        <w:pStyle w:val="lfej"/>
        <w:tabs>
          <w:tab w:val="clear" w:pos="4536"/>
          <w:tab w:val="clear" w:pos="9072"/>
          <w:tab w:val="right" w:pos="900"/>
        </w:tabs>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rPr>
        <w:t>kollokvium</w:t>
      </w:r>
      <w:r w:rsidRPr="00AA2D0B">
        <w:rPr>
          <w:bCs/>
        </w:rPr>
        <w:t>. A kollokvium a kurzus tananyagából történik, szóban, a kiadott felkészülési kérdések alapján.</w:t>
      </w:r>
    </w:p>
    <w:p w:rsidR="006A70B6" w:rsidRPr="00AA2D0B" w:rsidRDefault="006A70B6" w:rsidP="00977D24">
      <w:pPr>
        <w:pStyle w:val="lfej"/>
        <w:numPr>
          <w:ilvl w:val="0"/>
          <w:numId w:val="33"/>
        </w:numPr>
        <w:tabs>
          <w:tab w:val="right" w:pos="900"/>
        </w:tabs>
        <w:spacing w:before="120"/>
        <w:jc w:val="both"/>
        <w:rPr>
          <w:bCs/>
        </w:rPr>
      </w:pPr>
      <w:r w:rsidRPr="00AA2D0B">
        <w:rPr>
          <w:b/>
        </w:rPr>
        <w:t>Irodalomjegyzék</w:t>
      </w:r>
      <w:r w:rsidRPr="00AA2D0B">
        <w:rPr>
          <w:b/>
          <w:bCs/>
        </w:rPr>
        <w:t xml:space="preserve">: </w:t>
      </w:r>
    </w:p>
    <w:p w:rsidR="006A70B6" w:rsidRPr="00AA2D0B" w:rsidRDefault="006A70B6" w:rsidP="00977D24">
      <w:pPr>
        <w:pStyle w:val="lfej"/>
        <w:numPr>
          <w:ilvl w:val="1"/>
          <w:numId w:val="33"/>
        </w:numPr>
        <w:tabs>
          <w:tab w:val="right" w:pos="900"/>
        </w:tabs>
        <w:spacing w:before="120"/>
        <w:jc w:val="both"/>
        <w:rPr>
          <w:b/>
          <w:bCs/>
        </w:rPr>
      </w:pPr>
      <w:r w:rsidRPr="00AA2D0B">
        <w:rPr>
          <w:b/>
          <w:bCs/>
        </w:rPr>
        <w:t xml:space="preserve">Kötelező irodalom: </w:t>
      </w:r>
    </w:p>
    <w:p w:rsidR="006A70B6" w:rsidRPr="00AA2D0B" w:rsidRDefault="006A70B6" w:rsidP="00977D24">
      <w:pPr>
        <w:numPr>
          <w:ilvl w:val="0"/>
          <w:numId w:val="401"/>
        </w:numPr>
        <w:jc w:val="both"/>
      </w:pPr>
      <w:r w:rsidRPr="00AA2D0B">
        <w:t>Szászi Gábor: Közlekedési Jog I. - Közlekedési folyamatok jogi szabályozási rendszere (ZMNE, Elektronikus jegyzet, Budapest, 2010. p.134.)</w:t>
      </w:r>
    </w:p>
    <w:p w:rsidR="006A70B6" w:rsidRPr="00AA2D0B" w:rsidRDefault="006A70B6" w:rsidP="00977D24">
      <w:pPr>
        <w:numPr>
          <w:ilvl w:val="0"/>
          <w:numId w:val="401"/>
        </w:numPr>
        <w:jc w:val="both"/>
      </w:pPr>
      <w:r w:rsidRPr="00AA2D0B">
        <w:t>Magyar Honvédség Közlekedési Támogatási Doktrína (Nyt. szám: 5/1465, Magyar Honvédség Közlekedési Főnökség Kiadványa, Budapest, 2005. p.89.)</w:t>
      </w:r>
    </w:p>
    <w:p w:rsidR="006A70B6" w:rsidRPr="00AA2D0B" w:rsidRDefault="006A70B6" w:rsidP="00977D24">
      <w:pPr>
        <w:pStyle w:val="lfej"/>
        <w:numPr>
          <w:ilvl w:val="1"/>
          <w:numId w:val="33"/>
        </w:numPr>
        <w:tabs>
          <w:tab w:val="right" w:pos="900"/>
        </w:tabs>
        <w:spacing w:before="120"/>
        <w:jc w:val="both"/>
        <w:rPr>
          <w:b/>
        </w:rPr>
      </w:pPr>
      <w:r w:rsidRPr="00AA2D0B">
        <w:rPr>
          <w:b/>
          <w:bCs/>
        </w:rPr>
        <w:t>Ajánlott irodalom</w:t>
      </w:r>
      <w:r w:rsidRPr="00AA2D0B">
        <w:rPr>
          <w:b/>
        </w:rPr>
        <w:t>:</w:t>
      </w:r>
    </w:p>
    <w:p w:rsidR="006A70B6" w:rsidRPr="00AA2D0B" w:rsidRDefault="006A70B6" w:rsidP="00977D24">
      <w:pPr>
        <w:numPr>
          <w:ilvl w:val="0"/>
          <w:numId w:val="402"/>
        </w:numPr>
        <w:jc w:val="both"/>
      </w:pPr>
      <w:r w:rsidRPr="00AA2D0B">
        <w:t>Ált/23 Magyar Honvédség Szolgálati Szabályzat, Magyar Honvédség kiadványa, Budapest, 2007</w:t>
      </w:r>
    </w:p>
    <w:p w:rsidR="006A70B6" w:rsidRPr="00AA2D0B" w:rsidRDefault="006A70B6" w:rsidP="006A70B6">
      <w:pPr>
        <w:ind w:left="1010"/>
        <w:jc w:val="both"/>
      </w:pPr>
    </w:p>
    <w:p w:rsidR="006A70B6" w:rsidRPr="00AA2D0B" w:rsidRDefault="006A70B6" w:rsidP="00977D24">
      <w:pPr>
        <w:numPr>
          <w:ilvl w:val="0"/>
          <w:numId w:val="402"/>
        </w:numPr>
      </w:pPr>
      <w:r w:rsidRPr="00AA2D0B">
        <w:lastRenderedPageBreak/>
        <w:t xml:space="preserve">A közlekedés tárgykörébe tartozó jogszabályok gyűjteménye: </w:t>
      </w:r>
      <w:hyperlink r:id="rId25" w:history="1">
        <w:r w:rsidRPr="00AA2D0B">
          <w:rPr>
            <w:rStyle w:val="Hiperhivatkozs"/>
          </w:rPr>
          <w:t>http://jogszabalyvaltozas.hu/kozlekedes</w:t>
        </w:r>
      </w:hyperlink>
      <w:r w:rsidRPr="00AA2D0B">
        <w:t xml:space="preserve"> </w:t>
      </w:r>
    </w:p>
    <w:p w:rsidR="006A70B6" w:rsidRPr="00AA2D0B" w:rsidRDefault="006A70B6" w:rsidP="006A70B6">
      <w:pPr>
        <w:pStyle w:val="Listaszerbekezds"/>
      </w:pPr>
    </w:p>
    <w:p w:rsidR="006A70B6" w:rsidRPr="00AA2D0B" w:rsidRDefault="006A70B6" w:rsidP="006A70B6">
      <w:pPr>
        <w:ind w:left="1010"/>
      </w:pPr>
    </w:p>
    <w:p w:rsidR="006A70B6" w:rsidRPr="00AA2D0B" w:rsidRDefault="006A70B6" w:rsidP="006A70B6">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p>
    <w:p w:rsidR="006A70B6" w:rsidRPr="00AA2D0B" w:rsidRDefault="006A70B6" w:rsidP="006A70B6">
      <w:pPr>
        <w:pStyle w:val="lfej"/>
        <w:tabs>
          <w:tab w:val="clear" w:pos="4536"/>
          <w:tab w:val="clear" w:pos="9072"/>
          <w:tab w:val="right" w:pos="900"/>
        </w:tabs>
        <w:ind w:left="650"/>
        <w:jc w:val="both"/>
        <w:rPr>
          <w:bCs/>
        </w:rPr>
      </w:pPr>
      <w:r w:rsidRPr="00AA2D0B">
        <w:rPr>
          <w:bCs/>
        </w:rPr>
        <w:tab/>
      </w:r>
      <w:r w:rsidRPr="00AA2D0B">
        <w:rPr>
          <w:bCs/>
        </w:rPr>
        <w:tab/>
      </w:r>
    </w:p>
    <w:p w:rsidR="006A70B6" w:rsidRPr="00AA2D0B" w:rsidRDefault="006A70B6" w:rsidP="006A70B6">
      <w:pPr>
        <w:pStyle w:val="lfej"/>
        <w:tabs>
          <w:tab w:val="clear" w:pos="4536"/>
          <w:tab w:val="clear" w:pos="9072"/>
        </w:tabs>
        <w:ind w:left="4395"/>
        <w:jc w:val="center"/>
        <w:rPr>
          <w:b/>
          <w:bCs/>
          <w:lang w:val="hu-HU"/>
        </w:rPr>
      </w:pPr>
      <w:r w:rsidRPr="00AA2D0B">
        <w:rPr>
          <w:b/>
          <w:bCs/>
          <w:lang w:val="hu-HU"/>
        </w:rPr>
        <w:t xml:space="preserve">Dr. </w:t>
      </w:r>
      <w:r w:rsidRPr="00AA2D0B">
        <w:rPr>
          <w:b/>
          <w:bCs/>
        </w:rPr>
        <w:t xml:space="preserve">Szászi Gábor </w:t>
      </w:r>
      <w:r w:rsidRPr="00AA2D0B">
        <w:rPr>
          <w:b/>
          <w:bCs/>
          <w:lang w:val="hu-HU"/>
        </w:rPr>
        <w:t>egyetemi docens, PhD</w:t>
      </w:r>
    </w:p>
    <w:p w:rsidR="006A70B6" w:rsidRPr="00AA2D0B" w:rsidRDefault="006A70B6" w:rsidP="006A70B6">
      <w:pPr>
        <w:pStyle w:val="lfej"/>
        <w:tabs>
          <w:tab w:val="clear" w:pos="4536"/>
          <w:tab w:val="clear" w:pos="9072"/>
        </w:tabs>
        <w:ind w:left="4395"/>
        <w:jc w:val="center"/>
        <w:rPr>
          <w:bCs/>
        </w:rPr>
      </w:pPr>
      <w:r w:rsidRPr="00AA2D0B">
        <w:rPr>
          <w:bCs/>
        </w:rPr>
        <w:t>tantárgyfelelős</w:t>
      </w:r>
    </w:p>
    <w:p w:rsidR="000E1EB9" w:rsidRPr="00AA2D0B" w:rsidRDefault="006A70B6" w:rsidP="006A70B6">
      <w:pPr>
        <w:pStyle w:val="lfej"/>
        <w:tabs>
          <w:tab w:val="clear" w:pos="4536"/>
          <w:tab w:val="clear" w:pos="9072"/>
        </w:tabs>
        <w:rPr>
          <w:bCs/>
          <w:i/>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9A3CF9" w:rsidRPr="00AA2D0B" w:rsidTr="009A3CF9">
        <w:tc>
          <w:tcPr>
            <w:tcW w:w="4855" w:type="dxa"/>
            <w:tcBorders>
              <w:top w:val="nil"/>
              <w:left w:val="nil"/>
              <w:bottom w:val="single" w:sz="4" w:space="0" w:color="auto"/>
              <w:right w:val="nil"/>
            </w:tcBorders>
            <w:hideMark/>
          </w:tcPr>
          <w:p w:rsidR="009A3CF9" w:rsidRPr="00AA2D0B" w:rsidRDefault="009A3CF9" w:rsidP="009A3CF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9A3CF9" w:rsidRPr="00AA2D0B" w:rsidRDefault="009A3CF9" w:rsidP="009A3CF9">
            <w:pPr>
              <w:pStyle w:val="Szvegtrzs"/>
            </w:pPr>
          </w:p>
        </w:tc>
        <w:tc>
          <w:tcPr>
            <w:tcW w:w="2597" w:type="dxa"/>
          </w:tcPr>
          <w:p w:rsidR="009A3CF9" w:rsidRPr="00AA2D0B" w:rsidRDefault="009A3CF9" w:rsidP="009A3CF9">
            <w:pPr>
              <w:pStyle w:val="Szvegtrzs"/>
              <w:jc w:val="right"/>
            </w:pPr>
          </w:p>
        </w:tc>
      </w:tr>
      <w:tr w:rsidR="009A3CF9" w:rsidRPr="00AA2D0B" w:rsidTr="009A3CF9">
        <w:tc>
          <w:tcPr>
            <w:tcW w:w="4855" w:type="dxa"/>
            <w:tcBorders>
              <w:top w:val="single" w:sz="4" w:space="0" w:color="auto"/>
              <w:left w:val="nil"/>
              <w:bottom w:val="nil"/>
              <w:right w:val="nil"/>
            </w:tcBorders>
            <w:hideMark/>
          </w:tcPr>
          <w:p w:rsidR="009A3CF9" w:rsidRPr="00AA2D0B" w:rsidRDefault="009A3CF9" w:rsidP="009A3CF9">
            <w:pPr>
              <w:pStyle w:val="Szvegtrzs"/>
              <w:jc w:val="center"/>
              <w:rPr>
                <w:b/>
              </w:rPr>
            </w:pPr>
            <w:r w:rsidRPr="00AA2D0B">
              <w:rPr>
                <w:b/>
              </w:rPr>
              <w:t>Hadtudományi és Honvédtisztképző Kar</w:t>
            </w:r>
          </w:p>
        </w:tc>
        <w:tc>
          <w:tcPr>
            <w:tcW w:w="1620" w:type="dxa"/>
          </w:tcPr>
          <w:p w:rsidR="009A3CF9" w:rsidRPr="00AA2D0B" w:rsidRDefault="009A3CF9" w:rsidP="009A3CF9">
            <w:pPr>
              <w:pStyle w:val="Szvegtrzs"/>
            </w:pPr>
          </w:p>
        </w:tc>
        <w:tc>
          <w:tcPr>
            <w:tcW w:w="2597" w:type="dxa"/>
          </w:tcPr>
          <w:p w:rsidR="009A3CF9" w:rsidRPr="00AA2D0B" w:rsidRDefault="009A3CF9" w:rsidP="009A3CF9">
            <w:pPr>
              <w:pStyle w:val="Szvegtrzs"/>
            </w:pPr>
          </w:p>
        </w:tc>
      </w:tr>
    </w:tbl>
    <w:p w:rsidR="009A3CF9" w:rsidRPr="00AA2D0B" w:rsidRDefault="009A3CF9" w:rsidP="009A3CF9">
      <w:pPr>
        <w:pStyle w:val="lfej"/>
        <w:tabs>
          <w:tab w:val="right" w:pos="0"/>
        </w:tabs>
        <w:jc w:val="both"/>
        <w:rPr>
          <w:bCs/>
        </w:rPr>
      </w:pPr>
    </w:p>
    <w:p w:rsidR="009A3CF9" w:rsidRPr="00AA2D0B" w:rsidRDefault="009A3CF9" w:rsidP="009A3CF9">
      <w:pPr>
        <w:jc w:val="center"/>
        <w:rPr>
          <w:b/>
          <w:bCs/>
          <w:sz w:val="28"/>
          <w:szCs w:val="28"/>
        </w:rPr>
      </w:pPr>
      <w:r w:rsidRPr="00AA2D0B">
        <w:rPr>
          <w:b/>
          <w:bCs/>
          <w:sz w:val="28"/>
          <w:szCs w:val="28"/>
        </w:rPr>
        <w:t>TANTÁRGYI PROGRAM</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HLKOB28</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Katonai közlekedési informatika</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Informatics of Military Transportation</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 xml:space="preserve">A szak(ok), szakirányok megnevezése (ahol oktatják): </w:t>
      </w:r>
      <w:r w:rsidRPr="00AA2D0B">
        <w:rPr>
          <w:bCs/>
          <w:lang w:val="hu-HU"/>
        </w:rPr>
        <w:t xml:space="preserve">Katonai logisztika alapképzési szak, </w:t>
      </w:r>
      <w:r w:rsidR="004609E7" w:rsidRPr="00AA2D0B">
        <w:rPr>
          <w:bCs/>
          <w:lang w:val="hu-HU"/>
        </w:rPr>
        <w:t>K</w:t>
      </w:r>
      <w:r w:rsidRPr="00AA2D0B">
        <w:rPr>
          <w:bCs/>
          <w:lang w:val="hu-HU"/>
        </w:rPr>
        <w:t>atonai közlekedési specializáció</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 xml:space="preserve">NKE HHK </w:t>
      </w:r>
      <w:r w:rsidR="008238A8" w:rsidRPr="00AA2D0B">
        <w:rPr>
          <w:bCs/>
          <w:lang w:val="hu-HU"/>
        </w:rPr>
        <w:t xml:space="preserve">Katonai Logisztikai Intézet, </w:t>
      </w:r>
      <w:r w:rsidRPr="00AA2D0B">
        <w:rPr>
          <w:bCs/>
          <w:lang w:val="hu-HU"/>
        </w:rPr>
        <w:t>Hadtáp és Katonai Közlekedési Tanszék</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w:t>
      </w:r>
      <w:r w:rsidR="00D8768D" w:rsidRPr="00AA2D0B">
        <w:rPr>
          <w:bCs/>
          <w:lang w:val="hu-HU"/>
        </w:rPr>
        <w:t xml:space="preserve">. Fábos Róbert </w:t>
      </w:r>
      <w:r w:rsidRPr="00AA2D0B">
        <w:rPr>
          <w:bCs/>
          <w:lang w:val="hu-HU"/>
        </w:rPr>
        <w:t>adjunktus, PhD</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9A3CF9" w:rsidRPr="00AA2D0B" w:rsidRDefault="009A3CF9" w:rsidP="00977D24">
      <w:pPr>
        <w:pStyle w:val="lfej"/>
        <w:numPr>
          <w:ilvl w:val="1"/>
          <w:numId w:val="315"/>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8238A8" w:rsidRPr="00AA2D0B">
        <w:rPr>
          <w:bCs/>
          <w:lang w:val="hu-HU"/>
        </w:rPr>
        <w:t>óraszám:</w:t>
      </w:r>
    </w:p>
    <w:p w:rsidR="009A3CF9" w:rsidRPr="006E5431" w:rsidRDefault="006E5431" w:rsidP="00977D24">
      <w:pPr>
        <w:pStyle w:val="lfej"/>
        <w:numPr>
          <w:ilvl w:val="2"/>
          <w:numId w:val="315"/>
        </w:numPr>
        <w:tabs>
          <w:tab w:val="clear" w:pos="1440"/>
          <w:tab w:val="clear" w:pos="4536"/>
          <w:tab w:val="clear" w:pos="9072"/>
          <w:tab w:val="right" w:pos="900"/>
          <w:tab w:val="num" w:pos="1724"/>
        </w:tabs>
        <w:spacing w:before="120"/>
        <w:ind w:left="1508"/>
        <w:jc w:val="both"/>
        <w:rPr>
          <w:bCs/>
          <w:color w:val="FF0000"/>
          <w:lang w:val="hu-HU"/>
        </w:rPr>
      </w:pPr>
      <w:r w:rsidRPr="006E5431">
        <w:rPr>
          <w:bCs/>
          <w:color w:val="FF0000"/>
          <w:lang w:val="hu-HU"/>
        </w:rPr>
        <w:t>0</w:t>
      </w:r>
      <w:r w:rsidR="009A3CF9" w:rsidRPr="006E5431">
        <w:rPr>
          <w:bCs/>
          <w:color w:val="FF0000"/>
          <w:lang w:val="hu-HU"/>
        </w:rPr>
        <w:t xml:space="preserve">Nappali munkarend: </w:t>
      </w:r>
      <w:r w:rsidRPr="006E5431">
        <w:rPr>
          <w:bCs/>
          <w:color w:val="FF0000"/>
          <w:lang w:val="hu-HU"/>
        </w:rPr>
        <w:t>45</w:t>
      </w:r>
      <w:r w:rsidR="0042248E" w:rsidRPr="006E5431">
        <w:rPr>
          <w:bCs/>
          <w:color w:val="FF0000"/>
          <w:lang w:val="hu-HU"/>
        </w:rPr>
        <w:t xml:space="preserve"> (</w:t>
      </w:r>
      <w:r w:rsidR="009A3CF9" w:rsidRPr="006E5431">
        <w:rPr>
          <w:bCs/>
          <w:color w:val="FF0000"/>
          <w:lang w:val="hu-HU"/>
        </w:rPr>
        <w:t>35+15</w:t>
      </w:r>
      <w:r w:rsidR="0042248E" w:rsidRPr="006E5431">
        <w:rPr>
          <w:bCs/>
          <w:color w:val="FF0000"/>
          <w:lang w:val="hu-HU"/>
        </w:rPr>
        <w:t>)</w:t>
      </w:r>
    </w:p>
    <w:p w:rsidR="009A3CF9" w:rsidRPr="00AA2D0B" w:rsidRDefault="009A3CF9" w:rsidP="00977D24">
      <w:pPr>
        <w:pStyle w:val="lfej"/>
        <w:numPr>
          <w:ilvl w:val="2"/>
          <w:numId w:val="31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9A3CF9" w:rsidRPr="00AA2D0B" w:rsidRDefault="009A3CF9" w:rsidP="00977D24">
      <w:pPr>
        <w:pStyle w:val="lfej"/>
        <w:numPr>
          <w:ilvl w:val="0"/>
          <w:numId w:val="315"/>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Információs rendszerek tervezésének alapjai. Rendszertervezési eljárások. Gépjármű helymeghatározására alkalmas rendszerek felépítése, alkalmazásai. Operatív közlekedés-irányítási rendszerek. Közúti közlekedési vállalatok által használt informatikai rendszerek. A katonai szállítások tervezéséhez, szervezéséhez és irányításához alkalmazott telematikai rendszerek. A GPS alapú rendszerek alkalmazási lehetőségei a katonai szállításirányításban. A szállítmány és rakomány kisérés informatikai rendszerei.</w:t>
      </w:r>
    </w:p>
    <w:p w:rsidR="009A3CF9" w:rsidRPr="00AA2D0B" w:rsidRDefault="009A3CF9" w:rsidP="00977D24">
      <w:pPr>
        <w:pStyle w:val="lfej"/>
        <w:numPr>
          <w:ilvl w:val="0"/>
          <w:numId w:val="315"/>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Basics of planning information systems. System design procedures. Structure and application of vehicle positioning systems. Operational traffic managment systems. IT systems used by road transport companies. Telematics systems used for planning, organizing and managing military transportation. Application of GPS based systems in military transportation. IT systems for shipment and cargo passage.</w:t>
      </w:r>
    </w:p>
    <w:p w:rsidR="009A3CF9" w:rsidRPr="00AA2D0B" w:rsidRDefault="009A3CF9" w:rsidP="00977D24">
      <w:pPr>
        <w:pStyle w:val="lfej"/>
        <w:numPr>
          <w:ilvl w:val="0"/>
          <w:numId w:val="315"/>
        </w:numPr>
        <w:tabs>
          <w:tab w:val="clear" w:pos="360"/>
          <w:tab w:val="num" w:pos="644"/>
          <w:tab w:val="right" w:pos="900"/>
        </w:tabs>
        <w:spacing w:before="120"/>
        <w:ind w:left="644"/>
        <w:jc w:val="both"/>
        <w:rPr>
          <w:b/>
          <w:bCs/>
          <w:lang w:val="hu-HU"/>
        </w:rPr>
      </w:pPr>
      <w:r w:rsidRPr="00AA2D0B">
        <w:rPr>
          <w:b/>
          <w:bCs/>
          <w:lang w:val="hu-HU"/>
        </w:rPr>
        <w:t xml:space="preserve">Elérendő kompetenciák (magyarul): </w:t>
      </w:r>
      <w:r w:rsidRPr="00AA2D0B">
        <w:rPr>
          <w:lang w:val="hu-HU"/>
        </w:rPr>
        <w:t>A tantárgy célja, hogy megfelelő ismereteket adjon a közlekedés informatikai rendszereinek felépítéséről, lehetőségeiről. Ezáltal a honvéd tisztjelöltek rendszerszemléletű gondolkodásának fejlesztését segítse elő. Megismertesse velük a Magyar honvédségben alkalmazott informatikai rendszereken kívül a polgári életben alkalmazott szállításokat támogató rendszereket, azok szervezésének alapjait.</w:t>
      </w:r>
    </w:p>
    <w:p w:rsidR="009A3CF9" w:rsidRPr="00AA2D0B" w:rsidRDefault="009A3CF9" w:rsidP="00977D24">
      <w:pPr>
        <w:pStyle w:val="Listaszerbekezds"/>
        <w:numPr>
          <w:ilvl w:val="0"/>
          <w:numId w:val="315"/>
        </w:numPr>
        <w:tabs>
          <w:tab w:val="clear" w:pos="360"/>
          <w:tab w:val="num" w:pos="644"/>
        </w:tabs>
        <w:spacing w:before="120"/>
        <w:ind w:left="644"/>
        <w:jc w:val="both"/>
        <w:rPr>
          <w:b/>
        </w:rPr>
      </w:pPr>
      <w:r w:rsidRPr="00AA2D0B">
        <w:rPr>
          <w:b/>
        </w:rPr>
        <w:t>Elérendő kompetenciák (angolul):</w:t>
      </w:r>
      <w:r w:rsidRPr="00AA2D0B">
        <w:t xml:space="preserve"> The aim of the course is to provide adequate knowledge of the structure and possibilities of transport IT systems. This would help to improve the officer cadet’s system-based thinking. It should familiarize them with the transport support systems of civilian life and the foundations of their organization beside the IT systems used in the Hungarian Defence Forces.</w:t>
      </w:r>
    </w:p>
    <w:p w:rsidR="009A3CF9" w:rsidRPr="00AA2D0B" w:rsidRDefault="009A3CF9" w:rsidP="00977D24">
      <w:pPr>
        <w:pStyle w:val="lfej"/>
        <w:numPr>
          <w:ilvl w:val="0"/>
          <w:numId w:val="315"/>
        </w:numPr>
        <w:tabs>
          <w:tab w:val="clear" w:pos="360"/>
          <w:tab w:val="num" w:pos="644"/>
          <w:tab w:val="right" w:pos="900"/>
        </w:tabs>
        <w:spacing w:before="120"/>
        <w:ind w:left="644"/>
        <w:jc w:val="both"/>
        <w:rPr>
          <w:bCs/>
          <w:lang w:val="hu-HU"/>
        </w:rPr>
      </w:pPr>
      <w:r w:rsidRPr="00AA2D0B">
        <w:rPr>
          <w:b/>
          <w:bCs/>
          <w:lang w:val="hu-HU"/>
        </w:rPr>
        <w:lastRenderedPageBreak/>
        <w:t>Előtanulmányi kötelezettségek: -</w:t>
      </w:r>
    </w:p>
    <w:p w:rsidR="009A3CF9" w:rsidRPr="00AA2D0B" w:rsidRDefault="009A3CF9" w:rsidP="00977D24">
      <w:pPr>
        <w:pStyle w:val="Listaszerbekezds"/>
        <w:numPr>
          <w:ilvl w:val="0"/>
          <w:numId w:val="315"/>
        </w:numPr>
        <w:tabs>
          <w:tab w:val="clear" w:pos="360"/>
          <w:tab w:val="num" w:pos="644"/>
        </w:tabs>
        <w:spacing w:before="120"/>
        <w:ind w:left="644"/>
        <w:jc w:val="both"/>
        <w:rPr>
          <w:b/>
        </w:rPr>
      </w:pPr>
      <w:r w:rsidRPr="00AA2D0B">
        <w:rPr>
          <w:b/>
        </w:rPr>
        <w:t xml:space="preserve">A tantárgy tematikája: </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Közlekedési vállalat általános informatikai rendszere.</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Közlekedési vállalat statikus funkcionális informatikai rendszere.</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közlekedési vállalat dinamikus informatikai rendszere.</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A áruszállítás informatikai rendszereinek osztályozása, jellemzőik.</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Gépjárművek helymeghatározására alkalmas rendszerek, azok sajátosságai, alkalmazásuk.</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A helymeghatározó, navigációs, járműirányító, járműfelügyeleti rendszerek azonosságai és különbségei</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Közlekedés operatív irányítása.</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Közúti közlekedési vállalatok által alkalmazott informatikai rendszerek.</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rPr>
          <w:bCs/>
        </w:rPr>
        <w:t>A GPS alapú rendszerek felhasználási területei.</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t>A szállítmány és rakomány kisérés informatikai rendszerei. A szállítmány és rakomány kisérés informatikai rendszerei.</w:t>
      </w:r>
    </w:p>
    <w:p w:rsidR="009A3CF9" w:rsidRPr="00AA2D0B" w:rsidRDefault="009A3CF9" w:rsidP="00977D24">
      <w:pPr>
        <w:pStyle w:val="lfej"/>
        <w:numPr>
          <w:ilvl w:val="1"/>
          <w:numId w:val="315"/>
        </w:numPr>
        <w:tabs>
          <w:tab w:val="clear" w:pos="792"/>
          <w:tab w:val="clear" w:pos="4536"/>
          <w:tab w:val="clear" w:pos="9072"/>
          <w:tab w:val="right" w:pos="900"/>
          <w:tab w:val="num" w:pos="1000"/>
        </w:tabs>
        <w:spacing w:before="60"/>
        <w:ind w:left="1000"/>
        <w:jc w:val="both"/>
        <w:rPr>
          <w:bCs/>
        </w:rPr>
      </w:pPr>
      <w:r w:rsidRPr="00AA2D0B">
        <w:t>Zárthelyi dolgozat.</w:t>
      </w:r>
    </w:p>
    <w:p w:rsidR="009A3CF9" w:rsidRPr="00AA2D0B" w:rsidRDefault="009A3CF9" w:rsidP="00977D24">
      <w:pPr>
        <w:pStyle w:val="lfej"/>
        <w:numPr>
          <w:ilvl w:val="0"/>
          <w:numId w:val="315"/>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9A3CF9" w:rsidRPr="00AA2D0B" w:rsidRDefault="009A3CF9" w:rsidP="00977D24">
      <w:pPr>
        <w:pStyle w:val="lfej"/>
        <w:numPr>
          <w:ilvl w:val="0"/>
          <w:numId w:val="315"/>
        </w:numPr>
        <w:tabs>
          <w:tab w:val="clear" w:pos="360"/>
          <w:tab w:val="num" w:pos="644"/>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9A3CF9" w:rsidRPr="00AA2D0B" w:rsidRDefault="009A3CF9" w:rsidP="00977D24">
      <w:pPr>
        <w:pStyle w:val="lfej"/>
        <w:numPr>
          <w:ilvl w:val="0"/>
          <w:numId w:val="315"/>
        </w:numPr>
        <w:tabs>
          <w:tab w:val="clear" w:pos="360"/>
          <w:tab w:val="clear" w:pos="4536"/>
          <w:tab w:val="clear" w:pos="9072"/>
        </w:tabs>
        <w:spacing w:before="120"/>
        <w:ind w:left="567" w:hanging="283"/>
        <w:jc w:val="both"/>
      </w:pPr>
      <w:r w:rsidRPr="00AA2D0B">
        <w:rPr>
          <w:b/>
        </w:rPr>
        <w:t xml:space="preserve">Félévközi feladatok, ismeretek ellenőrzésének rendje: </w:t>
      </w:r>
      <w:r w:rsidRPr="00AA2D0B">
        <w:t>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9A3CF9" w:rsidRPr="00AA2D0B" w:rsidRDefault="009A3CF9" w:rsidP="009A3CF9">
      <w:pPr>
        <w:spacing w:before="120"/>
        <w:ind w:left="567"/>
        <w:jc w:val="both"/>
        <w:rPr>
          <w:lang w:val="x-none" w:eastAsia="x-none"/>
        </w:rPr>
      </w:pPr>
      <w:r w:rsidRPr="00AA2D0B">
        <w:rPr>
          <w:lang w:val="x-none" w:eastAsia="x-none"/>
        </w:rPr>
        <w:t xml:space="preserve">A félév során </w:t>
      </w:r>
      <w:r w:rsidRPr="00AA2D0B">
        <w:rPr>
          <w:lang w:eastAsia="x-none"/>
        </w:rPr>
        <w:t>egy</w:t>
      </w:r>
      <w:r w:rsidRPr="00AA2D0B">
        <w:rPr>
          <w:lang w:val="x-none" w:eastAsia="x-none"/>
        </w:rPr>
        <w:t xml:space="preserve"> házi feladatot kell elkészíteni minimálisan 10-10 oldal</w:t>
      </w:r>
      <w:r w:rsidRPr="00AA2D0B">
        <w:rPr>
          <w:b/>
          <w:lang w:val="x-none" w:eastAsia="x-none"/>
        </w:rPr>
        <w:t xml:space="preserve"> </w:t>
      </w:r>
      <w:r w:rsidRPr="00AA2D0B">
        <w:rPr>
          <w:lang w:val="x-none" w:eastAsia="x-none"/>
        </w:rPr>
        <w:t>terjedelemben, a szakdolgozatnak megfelelő formai követelményekkel</w:t>
      </w:r>
      <w:r w:rsidRPr="00AA2D0B">
        <w:rPr>
          <w:lang w:eastAsia="x-none"/>
        </w:rPr>
        <w:t xml:space="preserve"> </w:t>
      </w:r>
      <w:r w:rsidRPr="00AA2D0B">
        <w:t>(TVSZ 5. melléklet)</w:t>
      </w:r>
      <w:r w:rsidRPr="00AA2D0B">
        <w:rPr>
          <w:lang w:val="x-none" w:eastAsia="x-none"/>
        </w:rPr>
        <w:t>. Az írásbeli munka témáját a hallgató választja</w:t>
      </w:r>
      <w:r w:rsidRPr="00AA2D0B">
        <w:rPr>
          <w:lang w:eastAsia="x-none"/>
        </w:rPr>
        <w:t>,</w:t>
      </w:r>
      <w:r w:rsidRPr="00AA2D0B">
        <w:rPr>
          <w:lang w:val="x-none" w:eastAsia="x-none"/>
        </w:rPr>
        <w:t xml:space="preserve"> a kurzus oktatója </w:t>
      </w:r>
      <w:r w:rsidRPr="00AA2D0B">
        <w:rPr>
          <w:lang w:eastAsia="x-none"/>
        </w:rPr>
        <w:t>jóváhagyja</w:t>
      </w:r>
      <w:r w:rsidRPr="00AA2D0B">
        <w:rPr>
          <w:lang w:val="x-none" w:eastAsia="x-none"/>
        </w:rPr>
        <w:t>. A szorgalmi időszakban a beadási határidőig leadott feladat értékelésre kerül, azt javítani a vizsgaidőszakban meghatározott beadási határidőn belül egy alkalommal lehet.</w:t>
      </w:r>
    </w:p>
    <w:p w:rsidR="009A3CF9" w:rsidRPr="00AA2D0B" w:rsidRDefault="009A3CF9" w:rsidP="00977D24">
      <w:pPr>
        <w:pStyle w:val="Listaszerbekezds"/>
        <w:numPr>
          <w:ilvl w:val="0"/>
          <w:numId w:val="315"/>
        </w:numPr>
        <w:tabs>
          <w:tab w:val="clear" w:pos="360"/>
          <w:tab w:val="num" w:pos="644"/>
        </w:tabs>
        <w:spacing w:before="120"/>
        <w:ind w:left="644"/>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9A3CF9" w:rsidRPr="00AA2D0B" w:rsidRDefault="009A3CF9" w:rsidP="009A3CF9">
      <w:pPr>
        <w:pStyle w:val="Listaszerbekezds"/>
        <w:spacing w:before="120"/>
        <w:ind w:left="644"/>
        <w:jc w:val="both"/>
      </w:pPr>
      <w:r w:rsidRPr="00AA2D0B">
        <w:t>Az aláírás megszerzésnek feltétele a zárthelyi dolgozat legalább elégséges szinten történő teljesítése (min. 51%), a kapott féléves feladat határidőre történő leadása és minimálisan elégséges szintű teljesítése, illetve a tanórák legalább 75%-án való megjelenés.</w:t>
      </w:r>
    </w:p>
    <w:p w:rsidR="009670E6" w:rsidRPr="00AA2D0B" w:rsidRDefault="009670E6" w:rsidP="009670E6">
      <w:pPr>
        <w:spacing w:before="120"/>
        <w:ind w:left="567"/>
        <w:jc w:val="both"/>
        <w:rPr>
          <w:b/>
        </w:rPr>
      </w:pPr>
      <w:r w:rsidRPr="00AA2D0B">
        <w:rPr>
          <w:lang w:val="x-none" w:eastAsia="x-none"/>
        </w:rPr>
        <w:t xml:space="preserve">A tantárgy </w:t>
      </w:r>
      <w:r w:rsidRPr="00AA2D0B">
        <w:rPr>
          <w:b/>
          <w:lang w:val="x-none" w:eastAsia="x-none"/>
        </w:rPr>
        <w:t>félévközi jeggyel</w:t>
      </w:r>
      <w:r w:rsidRPr="00AA2D0B">
        <w:rPr>
          <w:lang w:val="x-none" w:eastAsia="x-none"/>
        </w:rPr>
        <w:t xml:space="preserve"> zárul, </w:t>
      </w:r>
      <w:r w:rsidRPr="00AA2D0B">
        <w:rPr>
          <w:lang w:eastAsia="x-none"/>
        </w:rPr>
        <w:t>a</w:t>
      </w:r>
      <w:r w:rsidRPr="00AA2D0B">
        <w:rPr>
          <w:lang w:val="x-none" w:eastAsia="x-none"/>
        </w:rPr>
        <w:t>mely a zárthelyi dolgozatra és a beadott házi feladatra kapott osztályzatok alapján kerül meghatározásra egyszerű számtani átlaggal.</w:t>
      </w:r>
      <w:r w:rsidRPr="00AA2D0B">
        <w:t xml:space="preserve"> Kétes jegy esetén (pl. 3,5) a zárthelyi jegyét súlyozottan kell beszámítani.</w:t>
      </w:r>
    </w:p>
    <w:p w:rsidR="009A3CF9" w:rsidRPr="00AA2D0B" w:rsidRDefault="009A3CF9" w:rsidP="00977D24">
      <w:pPr>
        <w:pStyle w:val="Listaszerbekezds"/>
        <w:numPr>
          <w:ilvl w:val="0"/>
          <w:numId w:val="315"/>
        </w:numPr>
        <w:tabs>
          <w:tab w:val="clear" w:pos="360"/>
          <w:tab w:val="left" w:pos="284"/>
          <w:tab w:val="num" w:pos="644"/>
        </w:tabs>
        <w:spacing w:before="120"/>
        <w:ind w:left="644"/>
        <w:rPr>
          <w:b/>
        </w:rPr>
      </w:pPr>
      <w:r w:rsidRPr="00AA2D0B">
        <w:rPr>
          <w:b/>
        </w:rPr>
        <w:t xml:space="preserve"> Irodalomjegyzék (magyarul, angolul):</w:t>
      </w:r>
    </w:p>
    <w:p w:rsidR="009A3CF9" w:rsidRPr="00AA2D0B" w:rsidRDefault="009A3CF9" w:rsidP="00977D24">
      <w:pPr>
        <w:pStyle w:val="lfej"/>
        <w:numPr>
          <w:ilvl w:val="1"/>
          <w:numId w:val="315"/>
        </w:numPr>
        <w:tabs>
          <w:tab w:val="clear" w:pos="792"/>
          <w:tab w:val="clear" w:pos="4536"/>
          <w:tab w:val="clear" w:pos="9072"/>
          <w:tab w:val="num" w:pos="1000"/>
        </w:tabs>
        <w:spacing w:before="120"/>
        <w:ind w:left="1000"/>
        <w:jc w:val="both"/>
        <w:rPr>
          <w:b/>
        </w:rPr>
      </w:pPr>
      <w:r w:rsidRPr="00AA2D0B">
        <w:rPr>
          <w:b/>
        </w:rPr>
        <w:t xml:space="preserve">Kötelező irodalom: </w:t>
      </w:r>
    </w:p>
    <w:p w:rsidR="009A3CF9" w:rsidRPr="00AA2D0B" w:rsidRDefault="009A3CF9" w:rsidP="00977D24">
      <w:pPr>
        <w:pStyle w:val="Listaszerbekezds"/>
        <w:numPr>
          <w:ilvl w:val="0"/>
          <w:numId w:val="355"/>
        </w:numPr>
        <w:jc w:val="both"/>
      </w:pPr>
      <w:r w:rsidRPr="00AA2D0B">
        <w:lastRenderedPageBreak/>
        <w:t>Szászi Gábor: Közlekedési informatika (BJKMF 1999. Budapest);</w:t>
      </w:r>
    </w:p>
    <w:p w:rsidR="009A3CF9" w:rsidRPr="00AA2D0B" w:rsidRDefault="009A3CF9" w:rsidP="00977D24">
      <w:pPr>
        <w:pStyle w:val="Listaszerbekezds"/>
        <w:numPr>
          <w:ilvl w:val="0"/>
          <w:numId w:val="355"/>
        </w:numPr>
        <w:jc w:val="both"/>
      </w:pPr>
      <w:r w:rsidRPr="00AA2D0B">
        <w:t>Oláh Ferenc: Járműazonosító és helymeghatározó rendszerek (SZIF-UNIVERSITAS Kft., Győr, 1999.)</w:t>
      </w:r>
    </w:p>
    <w:p w:rsidR="009A3CF9" w:rsidRPr="00AA2D0B" w:rsidRDefault="009A3CF9" w:rsidP="00977D24">
      <w:pPr>
        <w:pStyle w:val="Listaszerbekezds"/>
        <w:numPr>
          <w:ilvl w:val="0"/>
          <w:numId w:val="355"/>
        </w:numPr>
        <w:jc w:val="both"/>
      </w:pPr>
      <w:r w:rsidRPr="00AA2D0B">
        <w:t>ADAMS rendszerleírás (HM kiadvány)</w:t>
      </w:r>
    </w:p>
    <w:p w:rsidR="009A3CF9" w:rsidRPr="00AA2D0B" w:rsidRDefault="009A3CF9" w:rsidP="00977D24">
      <w:pPr>
        <w:pStyle w:val="lfej"/>
        <w:numPr>
          <w:ilvl w:val="1"/>
          <w:numId w:val="31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9A3CF9" w:rsidRPr="00AA2D0B" w:rsidRDefault="009A3CF9" w:rsidP="00977D24">
      <w:pPr>
        <w:pStyle w:val="Listaszerbekezds"/>
        <w:numPr>
          <w:ilvl w:val="0"/>
          <w:numId w:val="356"/>
        </w:numPr>
        <w:jc w:val="both"/>
      </w:pPr>
      <w:r w:rsidRPr="00AA2D0B">
        <w:t>Westsik György: Közlekedési informatika (Tankönyvkiadó, Budapest, 1989.)</w:t>
      </w:r>
    </w:p>
    <w:p w:rsidR="009A3CF9" w:rsidRPr="00AA2D0B" w:rsidRDefault="009A3CF9" w:rsidP="00977D24">
      <w:pPr>
        <w:pStyle w:val="Listaszerbekezds"/>
        <w:numPr>
          <w:ilvl w:val="0"/>
          <w:numId w:val="356"/>
        </w:numPr>
        <w:jc w:val="both"/>
      </w:pPr>
      <w:r w:rsidRPr="00AA2D0B">
        <w:t>Detrekői-Szabó: Térinformatika (Nemzeti Tankönyvkiadó, Budapest 2002)</w:t>
      </w:r>
    </w:p>
    <w:p w:rsidR="009A3CF9" w:rsidRPr="00AA2D0B" w:rsidRDefault="009A3CF9" w:rsidP="009A3CF9">
      <w:pPr>
        <w:pStyle w:val="lfej"/>
        <w:tabs>
          <w:tab w:val="clear" w:pos="9072"/>
        </w:tabs>
        <w:spacing w:before="120"/>
        <w:jc w:val="both"/>
        <w:rPr>
          <w:lang w:val="hu-HU"/>
        </w:rPr>
      </w:pPr>
    </w:p>
    <w:p w:rsidR="009A3CF9" w:rsidRPr="00AA2D0B" w:rsidRDefault="009A3CF9" w:rsidP="009A3CF9">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p>
    <w:p w:rsidR="009A3CF9" w:rsidRPr="00AA2D0B" w:rsidRDefault="009A3CF9" w:rsidP="009A3CF9">
      <w:pPr>
        <w:tabs>
          <w:tab w:val="right" w:pos="900"/>
        </w:tabs>
        <w:spacing w:before="120"/>
        <w:ind w:left="1985" w:hanging="1980"/>
        <w:jc w:val="both"/>
        <w:rPr>
          <w:bCs/>
          <w:lang w:eastAsia="x-none"/>
        </w:rPr>
      </w:pPr>
    </w:p>
    <w:p w:rsidR="009A3CF9" w:rsidRPr="00AA2D0B" w:rsidRDefault="009A3CF9" w:rsidP="009A3CF9">
      <w:pPr>
        <w:tabs>
          <w:tab w:val="right" w:pos="900"/>
        </w:tabs>
        <w:rPr>
          <w:bCs/>
          <w:lang w:val="x-none"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 adjunktus, PhD</w:t>
      </w:r>
    </w:p>
    <w:p w:rsidR="009A3CF9" w:rsidRPr="00AA2D0B" w:rsidRDefault="009A3CF9" w:rsidP="009A3CF9">
      <w:pPr>
        <w:spacing w:after="120"/>
        <w:ind w:left="4941" w:firstLine="731"/>
        <w:rPr>
          <w:bCs/>
        </w:rPr>
      </w:pPr>
      <w:r w:rsidRPr="00AA2D0B">
        <w:rPr>
          <w:bCs/>
        </w:rPr>
        <w:t xml:space="preserve">     tantárgyfelelős</w:t>
      </w:r>
    </w:p>
    <w:p w:rsidR="009A3CF9" w:rsidRPr="00AA2D0B" w:rsidRDefault="00922FC3" w:rsidP="003B0F1A">
      <w:pPr>
        <w:spacing w:after="120"/>
        <w:rPr>
          <w:bCs/>
          <w:sz w:val="8"/>
        </w:rPr>
      </w:pPr>
      <w:r w:rsidRPr="00AA2D0B">
        <w:rPr>
          <w:bCs/>
        </w:rPr>
        <w:br w:type="page"/>
      </w:r>
    </w:p>
    <w:tbl>
      <w:tblPr>
        <w:tblW w:w="9428" w:type="dxa"/>
        <w:tblLook w:val="01E0" w:firstRow="1" w:lastRow="1" w:firstColumn="1" w:lastColumn="1" w:noHBand="0" w:noVBand="0"/>
      </w:tblPr>
      <w:tblGrid>
        <w:gridCol w:w="5211"/>
        <w:gridCol w:w="1620"/>
        <w:gridCol w:w="2597"/>
      </w:tblGrid>
      <w:tr w:rsidR="00134D48" w:rsidRPr="00AA2D0B" w:rsidTr="00142CE7">
        <w:tc>
          <w:tcPr>
            <w:tcW w:w="5211" w:type="dxa"/>
            <w:tcBorders>
              <w:bottom w:val="single" w:sz="4" w:space="0" w:color="auto"/>
            </w:tcBorders>
          </w:tcPr>
          <w:p w:rsidR="00134D48" w:rsidRPr="00AA2D0B" w:rsidRDefault="00134D48" w:rsidP="00142CE7">
            <w:pPr>
              <w:pStyle w:val="Szvegtrzs"/>
              <w:jc w:val="center"/>
              <w:rPr>
                <w:b/>
                <w:bCs/>
                <w:smallCaps/>
                <w:sz w:val="28"/>
              </w:rPr>
            </w:pPr>
            <w:r w:rsidRPr="00AA2D0B">
              <w:rPr>
                <w:b/>
                <w:bCs/>
                <w:smallCaps/>
                <w:sz w:val="28"/>
              </w:rPr>
              <w:lastRenderedPageBreak/>
              <w:t>Nemzeti Közszolgálati Egyetem</w:t>
            </w:r>
          </w:p>
        </w:tc>
        <w:tc>
          <w:tcPr>
            <w:tcW w:w="1620" w:type="dxa"/>
          </w:tcPr>
          <w:p w:rsidR="00134D48" w:rsidRPr="00AA2D0B" w:rsidRDefault="00134D48" w:rsidP="00142CE7">
            <w:pPr>
              <w:pStyle w:val="Szvegtrzs"/>
            </w:pPr>
          </w:p>
        </w:tc>
        <w:tc>
          <w:tcPr>
            <w:tcW w:w="2597" w:type="dxa"/>
          </w:tcPr>
          <w:p w:rsidR="00134D48" w:rsidRPr="00AA2D0B" w:rsidRDefault="00134D48" w:rsidP="00142CE7">
            <w:pPr>
              <w:pStyle w:val="Szvegtrzs"/>
              <w:jc w:val="right"/>
            </w:pPr>
          </w:p>
        </w:tc>
      </w:tr>
      <w:tr w:rsidR="00134D48" w:rsidRPr="00AA2D0B" w:rsidTr="00142CE7">
        <w:tc>
          <w:tcPr>
            <w:tcW w:w="5211" w:type="dxa"/>
            <w:tcBorders>
              <w:top w:val="single" w:sz="4" w:space="0" w:color="auto"/>
            </w:tcBorders>
          </w:tcPr>
          <w:p w:rsidR="00134D48" w:rsidRPr="00AA2D0B" w:rsidRDefault="00134D48" w:rsidP="00142CE7">
            <w:pPr>
              <w:pStyle w:val="Szvegtrzs"/>
              <w:jc w:val="center"/>
              <w:rPr>
                <w:b/>
                <w:bCs/>
              </w:rPr>
            </w:pPr>
            <w:r w:rsidRPr="00AA2D0B">
              <w:rPr>
                <w:b/>
                <w:bCs/>
              </w:rPr>
              <w:t>Hadtudományi és Honvédtisztképző Kar</w:t>
            </w:r>
          </w:p>
        </w:tc>
        <w:tc>
          <w:tcPr>
            <w:tcW w:w="1620" w:type="dxa"/>
          </w:tcPr>
          <w:p w:rsidR="00134D48" w:rsidRPr="00AA2D0B" w:rsidRDefault="00134D48" w:rsidP="00142CE7">
            <w:pPr>
              <w:pStyle w:val="Szvegtrzs"/>
            </w:pPr>
          </w:p>
        </w:tc>
        <w:tc>
          <w:tcPr>
            <w:tcW w:w="2597" w:type="dxa"/>
          </w:tcPr>
          <w:p w:rsidR="00134D48" w:rsidRPr="00AA2D0B" w:rsidRDefault="00134D48" w:rsidP="00142CE7">
            <w:pPr>
              <w:pStyle w:val="Szvegtrzs"/>
            </w:pPr>
          </w:p>
        </w:tc>
      </w:tr>
    </w:tbl>
    <w:p w:rsidR="00134D48" w:rsidRPr="00AA2D0B" w:rsidRDefault="00134D48" w:rsidP="00134D48">
      <w:pPr>
        <w:jc w:val="center"/>
        <w:rPr>
          <w:b/>
          <w:bCs/>
        </w:rPr>
      </w:pPr>
    </w:p>
    <w:p w:rsidR="00134D48" w:rsidRPr="00AA2D0B" w:rsidRDefault="00134D48" w:rsidP="00134D48">
      <w:pPr>
        <w:jc w:val="center"/>
        <w:rPr>
          <w:b/>
          <w:bCs/>
        </w:rPr>
      </w:pPr>
      <w:r w:rsidRPr="00AA2D0B">
        <w:rPr>
          <w:b/>
          <w:bCs/>
        </w:rPr>
        <w:t>TANTÁRGYI PROGRAM</w:t>
      </w:r>
    </w:p>
    <w:p w:rsidR="00134D48" w:rsidRPr="00AA2D0B" w:rsidRDefault="00134D48" w:rsidP="00977D24">
      <w:pPr>
        <w:pStyle w:val="lfej"/>
        <w:numPr>
          <w:ilvl w:val="0"/>
          <w:numId w:val="46"/>
        </w:numPr>
        <w:tabs>
          <w:tab w:val="clear" w:pos="4536"/>
          <w:tab w:val="clear" w:pos="9072"/>
          <w:tab w:val="right" w:pos="900"/>
        </w:tabs>
        <w:spacing w:before="120"/>
        <w:jc w:val="both"/>
        <w:rPr>
          <w:b/>
          <w:bCs/>
        </w:rPr>
      </w:pPr>
      <w:r w:rsidRPr="00AA2D0B">
        <w:rPr>
          <w:b/>
          <w:bCs/>
        </w:rPr>
        <w:t xml:space="preserve">A tantárgy kódja: </w:t>
      </w:r>
      <w:r w:rsidRPr="00AA2D0B">
        <w:t>HLKOB25</w:t>
      </w:r>
    </w:p>
    <w:p w:rsidR="00134D48" w:rsidRPr="00AA2D0B" w:rsidRDefault="00134D48" w:rsidP="00977D24">
      <w:pPr>
        <w:pStyle w:val="lfej"/>
        <w:numPr>
          <w:ilvl w:val="0"/>
          <w:numId w:val="46"/>
        </w:numPr>
        <w:tabs>
          <w:tab w:val="clear" w:pos="4536"/>
          <w:tab w:val="clear" w:pos="9072"/>
          <w:tab w:val="right" w:pos="900"/>
        </w:tabs>
        <w:spacing w:before="120"/>
        <w:jc w:val="both"/>
      </w:pPr>
      <w:r w:rsidRPr="00AA2D0B">
        <w:rPr>
          <w:b/>
          <w:bCs/>
        </w:rPr>
        <w:t>A tantárgy megnevezése (magyarul):</w:t>
      </w:r>
      <w:r w:rsidRPr="00AA2D0B">
        <w:t xml:space="preserve"> Katonai szállításszervezés II.</w:t>
      </w:r>
    </w:p>
    <w:p w:rsidR="00134D48" w:rsidRPr="00AA2D0B" w:rsidRDefault="00134D48" w:rsidP="00977D24">
      <w:pPr>
        <w:pStyle w:val="lfej"/>
        <w:numPr>
          <w:ilvl w:val="0"/>
          <w:numId w:val="46"/>
        </w:numPr>
        <w:tabs>
          <w:tab w:val="clear" w:pos="4536"/>
          <w:tab w:val="clear" w:pos="9072"/>
          <w:tab w:val="right" w:pos="900"/>
        </w:tabs>
        <w:spacing w:before="120"/>
        <w:jc w:val="both"/>
      </w:pPr>
      <w:r w:rsidRPr="00AA2D0B">
        <w:rPr>
          <w:b/>
          <w:bCs/>
        </w:rPr>
        <w:t>A tantárgy megnevezése (angolul):</w:t>
      </w:r>
      <w:r w:rsidRPr="00AA2D0B">
        <w:t xml:space="preserve"> Organization of Military Transportation </w:t>
      </w:r>
      <w:r w:rsidRPr="00AA2D0B">
        <w:rPr>
          <w:lang w:val="hu-HU"/>
        </w:rPr>
        <w:t>I</w:t>
      </w:r>
      <w:r w:rsidRPr="00AA2D0B">
        <w:t>I.</w:t>
      </w:r>
    </w:p>
    <w:p w:rsidR="00134D48" w:rsidRPr="00AA2D0B" w:rsidRDefault="00134D48" w:rsidP="00977D24">
      <w:pPr>
        <w:pStyle w:val="lfej"/>
        <w:numPr>
          <w:ilvl w:val="0"/>
          <w:numId w:val="46"/>
        </w:numPr>
        <w:tabs>
          <w:tab w:val="clear" w:pos="4536"/>
          <w:tab w:val="clear" w:pos="9072"/>
          <w:tab w:val="right" w:pos="900"/>
        </w:tabs>
        <w:spacing w:before="120"/>
        <w:jc w:val="both"/>
      </w:pPr>
      <w:r w:rsidRPr="00AA2D0B">
        <w:rPr>
          <w:b/>
          <w:bCs/>
        </w:rPr>
        <w:t xml:space="preserve">Kreditérték:  </w:t>
      </w:r>
      <w:r w:rsidRPr="00AA2D0B">
        <w:t xml:space="preserve">5 </w:t>
      </w:r>
      <w:r w:rsidRPr="00AA2D0B">
        <w:rPr>
          <w:bCs/>
          <w:lang w:val="hu-HU"/>
        </w:rPr>
        <w:t>kredit</w:t>
      </w:r>
    </w:p>
    <w:p w:rsidR="00134D48" w:rsidRPr="00AA2D0B" w:rsidRDefault="00134D48" w:rsidP="00977D24">
      <w:pPr>
        <w:pStyle w:val="lfej"/>
        <w:numPr>
          <w:ilvl w:val="0"/>
          <w:numId w:val="46"/>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w:t>
      </w:r>
    </w:p>
    <w:p w:rsidR="00134D48" w:rsidRPr="00AA2D0B" w:rsidRDefault="00134D48" w:rsidP="00977D24">
      <w:pPr>
        <w:pStyle w:val="lfej"/>
        <w:numPr>
          <w:ilvl w:val="0"/>
          <w:numId w:val="46"/>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 xml:space="preserve">: </w:t>
      </w:r>
      <w:r w:rsidRPr="00AA2D0B">
        <w:rPr>
          <w:b/>
          <w:bCs/>
          <w:lang w:val="hu-HU"/>
        </w:rPr>
        <w:t xml:space="preserve">NKE </w:t>
      </w:r>
      <w:r w:rsidRPr="00AA2D0B">
        <w:rPr>
          <w:bCs/>
        </w:rPr>
        <w:t>HHK Katonai Logisztikai Intézet</w:t>
      </w:r>
      <w:r w:rsidRPr="00AA2D0B">
        <w:rPr>
          <w:bCs/>
          <w:lang w:val="hu-HU"/>
        </w:rPr>
        <w:t>,</w:t>
      </w:r>
      <w:r w:rsidRPr="00AA2D0B">
        <w:rPr>
          <w:bCs/>
        </w:rPr>
        <w:t xml:space="preserve"> Hadtáp és Katonai Közlekedés Tanszék</w:t>
      </w:r>
    </w:p>
    <w:p w:rsidR="00134D48" w:rsidRPr="00AA2D0B" w:rsidRDefault="00134D48" w:rsidP="00977D24">
      <w:pPr>
        <w:pStyle w:val="lfej"/>
        <w:numPr>
          <w:ilvl w:val="0"/>
          <w:numId w:val="46"/>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Szászi Gábor</w:t>
      </w:r>
      <w:r w:rsidRPr="00AA2D0B">
        <w:rPr>
          <w:bCs/>
          <w:lang w:val="hu-HU"/>
        </w:rPr>
        <w:t xml:space="preserve"> </w:t>
      </w:r>
      <w:r w:rsidRPr="00AA2D0B">
        <w:rPr>
          <w:bCs/>
        </w:rPr>
        <w:t xml:space="preserve">egyetemi </w:t>
      </w:r>
      <w:r w:rsidRPr="00AA2D0B">
        <w:rPr>
          <w:bCs/>
          <w:lang w:val="hu-HU"/>
        </w:rPr>
        <w:t>docens, PhD.</w:t>
      </w:r>
    </w:p>
    <w:p w:rsidR="00134D48" w:rsidRPr="00AA2D0B" w:rsidRDefault="00134D48" w:rsidP="00977D24">
      <w:pPr>
        <w:pStyle w:val="lfej"/>
        <w:numPr>
          <w:ilvl w:val="0"/>
          <w:numId w:val="46"/>
        </w:numPr>
        <w:tabs>
          <w:tab w:val="right" w:pos="900"/>
        </w:tabs>
        <w:spacing w:before="120"/>
        <w:jc w:val="both"/>
        <w:rPr>
          <w:bCs/>
          <w:lang w:val="hu-HU"/>
        </w:rPr>
      </w:pPr>
      <w:r w:rsidRPr="00AA2D0B">
        <w:rPr>
          <w:b/>
          <w:bCs/>
          <w:lang w:val="hu-HU"/>
        </w:rPr>
        <w:t>A tanórák száma (előadás+gyakorlat)</w:t>
      </w:r>
    </w:p>
    <w:p w:rsidR="00134D48" w:rsidRPr="00AA2D0B" w:rsidRDefault="00134D48" w:rsidP="00977D24">
      <w:pPr>
        <w:pStyle w:val="lfej"/>
        <w:numPr>
          <w:ilvl w:val="1"/>
          <w:numId w:val="46"/>
        </w:numPr>
        <w:tabs>
          <w:tab w:val="clear" w:pos="4536"/>
          <w:tab w:val="clear" w:pos="9072"/>
        </w:tabs>
        <w:spacing w:before="120"/>
        <w:jc w:val="both"/>
        <w:rPr>
          <w:bCs/>
          <w:lang w:val="hu-HU"/>
        </w:rPr>
      </w:pPr>
      <w:r w:rsidRPr="00AA2D0B">
        <w:rPr>
          <w:bCs/>
          <w:lang w:val="hu-HU"/>
        </w:rPr>
        <w:t xml:space="preserve">összes óraszám: </w:t>
      </w:r>
    </w:p>
    <w:p w:rsidR="00134D48" w:rsidRPr="006E5431" w:rsidRDefault="006E5431" w:rsidP="00977D24">
      <w:pPr>
        <w:pStyle w:val="lfej"/>
        <w:numPr>
          <w:ilvl w:val="2"/>
          <w:numId w:val="46"/>
        </w:numPr>
        <w:tabs>
          <w:tab w:val="clear" w:pos="4536"/>
          <w:tab w:val="clear" w:pos="9072"/>
          <w:tab w:val="right" w:pos="900"/>
        </w:tabs>
        <w:spacing w:before="120"/>
        <w:jc w:val="both"/>
        <w:rPr>
          <w:bCs/>
          <w:color w:val="FF0000"/>
          <w:lang w:val="hu-HU"/>
        </w:rPr>
      </w:pPr>
      <w:r w:rsidRPr="006E5431">
        <w:rPr>
          <w:bCs/>
          <w:color w:val="FF0000"/>
          <w:lang w:val="hu-HU"/>
        </w:rPr>
        <w:t>Nappali munkarend: 60</w:t>
      </w:r>
      <w:r w:rsidRPr="006E5431">
        <w:rPr>
          <w:color w:val="FF0000"/>
          <w:lang w:val="hu-HU"/>
        </w:rPr>
        <w:t xml:space="preserve"> (30+30</w:t>
      </w:r>
      <w:r w:rsidR="00134D48" w:rsidRPr="006E5431">
        <w:rPr>
          <w:color w:val="FF0000"/>
          <w:lang w:val="hu-HU"/>
        </w:rPr>
        <w:t>)</w:t>
      </w:r>
    </w:p>
    <w:p w:rsidR="00134D48" w:rsidRPr="00AA2D0B" w:rsidRDefault="00134D48" w:rsidP="00977D24">
      <w:pPr>
        <w:pStyle w:val="lfej"/>
        <w:numPr>
          <w:ilvl w:val="2"/>
          <w:numId w:val="46"/>
        </w:numPr>
        <w:tabs>
          <w:tab w:val="clear" w:pos="4536"/>
          <w:tab w:val="clear" w:pos="9072"/>
          <w:tab w:val="right" w:pos="900"/>
        </w:tabs>
        <w:spacing w:before="120"/>
        <w:jc w:val="both"/>
        <w:rPr>
          <w:bCs/>
          <w:lang w:val="hu-HU"/>
        </w:rPr>
      </w:pPr>
      <w:r w:rsidRPr="00AA2D0B">
        <w:rPr>
          <w:bCs/>
          <w:lang w:val="hu-HU"/>
        </w:rPr>
        <w:t xml:space="preserve">Levelező munkarend: </w:t>
      </w:r>
    </w:p>
    <w:p w:rsidR="00134D48" w:rsidRPr="00AA2D0B" w:rsidRDefault="00134D48" w:rsidP="00977D24">
      <w:pPr>
        <w:pStyle w:val="lfej"/>
        <w:numPr>
          <w:ilvl w:val="1"/>
          <w:numId w:val="46"/>
        </w:numPr>
        <w:tabs>
          <w:tab w:val="clear" w:pos="4536"/>
          <w:tab w:val="clear" w:pos="9072"/>
          <w:tab w:val="right" w:pos="900"/>
        </w:tabs>
        <w:spacing w:before="120"/>
        <w:jc w:val="both"/>
        <w:rPr>
          <w:bCs/>
          <w:lang w:val="hu-HU"/>
        </w:rPr>
      </w:pPr>
      <w:r w:rsidRPr="00AA2D0B">
        <w:rPr>
          <w:bCs/>
          <w:lang w:val="hu-HU"/>
        </w:rPr>
        <w:t xml:space="preserve">heti óraszám nappali munkarend: </w:t>
      </w:r>
      <w:r w:rsidRPr="00AA2D0B">
        <w:rPr>
          <w:lang w:val="hu-HU"/>
        </w:rPr>
        <w:t>4</w:t>
      </w:r>
    </w:p>
    <w:p w:rsidR="00134D48" w:rsidRPr="00AA2D0B" w:rsidRDefault="00134D48" w:rsidP="00977D24">
      <w:pPr>
        <w:pStyle w:val="lfej"/>
        <w:numPr>
          <w:ilvl w:val="0"/>
          <w:numId w:val="46"/>
        </w:numPr>
        <w:tabs>
          <w:tab w:val="clear" w:pos="4536"/>
          <w:tab w:val="clear" w:pos="9072"/>
          <w:tab w:val="right" w:pos="900"/>
        </w:tabs>
        <w:spacing w:before="120"/>
        <w:jc w:val="both"/>
        <w:rPr>
          <w:b/>
          <w:bCs/>
        </w:rPr>
      </w:pPr>
      <w:r w:rsidRPr="00AA2D0B">
        <w:rPr>
          <w:b/>
          <w:bCs/>
          <w:lang w:val="hu-HU"/>
        </w:rPr>
        <w:t xml:space="preserve">A tantárgy szakmai tartalma (magyarul): </w:t>
      </w:r>
      <w:r w:rsidRPr="00AA2D0B">
        <w:t>Katonai vasúti szállítások helye, szerepe a katonai közlekedési rendszerben. Katonai vasúti szállításra felhasználható szaktechnikai eszközök megválasztása. Vasúti szállítások tervezésének, szervezésének és végrehajtásának rendje, okmányai. Katonai anyagszállítmányok kísérése.</w:t>
      </w:r>
    </w:p>
    <w:p w:rsidR="00134D48" w:rsidRPr="00AA2D0B" w:rsidRDefault="00134D48" w:rsidP="00977D24">
      <w:pPr>
        <w:pStyle w:val="lfej"/>
        <w:numPr>
          <w:ilvl w:val="0"/>
          <w:numId w:val="46"/>
        </w:numPr>
        <w:tabs>
          <w:tab w:val="right" w:pos="900"/>
        </w:tabs>
        <w:spacing w:before="120"/>
        <w:jc w:val="both"/>
        <w:rPr>
          <w:b/>
          <w:bCs/>
          <w:lang w:val="hu-HU"/>
        </w:rPr>
      </w:pPr>
      <w:r w:rsidRPr="00AA2D0B">
        <w:rPr>
          <w:b/>
          <w:bCs/>
          <w:lang w:val="hu-HU"/>
        </w:rPr>
        <w:t>A tantárgy szakmai tartalma (angolul):</w:t>
      </w:r>
    </w:p>
    <w:p w:rsidR="00134D48" w:rsidRPr="00AA2D0B" w:rsidRDefault="00134D48" w:rsidP="00134D48">
      <w:pPr>
        <w:pStyle w:val="lfej"/>
        <w:tabs>
          <w:tab w:val="right" w:pos="900"/>
        </w:tabs>
        <w:spacing w:before="120"/>
        <w:ind w:left="360"/>
        <w:jc w:val="both"/>
        <w:rPr>
          <w:bCs/>
          <w:lang w:val="hu-HU"/>
        </w:rPr>
      </w:pPr>
      <w:r w:rsidRPr="00AA2D0B">
        <w:rPr>
          <w:bCs/>
          <w:lang w:val="hu-HU"/>
        </w:rPr>
        <w:t>The place and role of military railway transportation in the system of military transportation. Selection of technical appliances capable of fulfilling military railway transportation tasks. Documents and regime of planning, organizing and implementing railway transportation. Escorting military material shipment.</w:t>
      </w:r>
    </w:p>
    <w:p w:rsidR="00134D48" w:rsidRPr="00AA2D0B" w:rsidRDefault="00134D48" w:rsidP="00977D24">
      <w:pPr>
        <w:pStyle w:val="lfej"/>
        <w:numPr>
          <w:ilvl w:val="0"/>
          <w:numId w:val="46"/>
        </w:numPr>
        <w:tabs>
          <w:tab w:val="right" w:pos="900"/>
        </w:tabs>
        <w:spacing w:before="120"/>
        <w:jc w:val="both"/>
      </w:pPr>
      <w:r w:rsidRPr="00AA2D0B">
        <w:rPr>
          <w:b/>
          <w:bCs/>
          <w:lang w:val="hu-HU"/>
        </w:rPr>
        <w:t>Elérendő</w:t>
      </w:r>
      <w:r w:rsidRPr="00AA2D0B">
        <w:rPr>
          <w:b/>
        </w:rPr>
        <w:t xml:space="preserve"> kompetenciák (magyarul):</w:t>
      </w:r>
      <w:r w:rsidRPr="00AA2D0B">
        <w:rPr>
          <w:b/>
          <w:lang w:val="hu-HU"/>
        </w:rPr>
        <w:t xml:space="preserve"> </w:t>
      </w:r>
      <w:r w:rsidRPr="00AA2D0B">
        <w:t xml:space="preserve">Az ismeretek </w:t>
      </w:r>
      <w:r w:rsidRPr="00AA2D0B">
        <w:rPr>
          <w:lang w:val="hu-HU"/>
        </w:rPr>
        <w:t xml:space="preserve">birtokában a hallgatók váljanak </w:t>
      </w:r>
      <w:r w:rsidRPr="00AA2D0B">
        <w:t xml:space="preserve"> alkalmassá a logisztikai (szállító) alegységek vezetésére</w:t>
      </w:r>
      <w:r w:rsidRPr="00AA2D0B">
        <w:rPr>
          <w:lang w:val="hu-HU"/>
        </w:rPr>
        <w:t>, a</w:t>
      </w:r>
      <w:r w:rsidRPr="00AA2D0B">
        <w:t xml:space="preserve"> katonai </w:t>
      </w:r>
      <w:r w:rsidRPr="00AA2D0B">
        <w:rPr>
          <w:lang w:val="hu-HU"/>
        </w:rPr>
        <w:t>vasúti</w:t>
      </w:r>
      <w:r w:rsidRPr="00AA2D0B">
        <w:t xml:space="preserve"> szállítási feladatok és folyamatok tervezésére, szervezésére és irányítására nemzeti és többnemzeti környezetben, békeidőszakban, válságkezelő-, katasztrófa elhárítási, béketámogató és háborús műveletekben</w:t>
      </w:r>
      <w:r w:rsidRPr="00AA2D0B">
        <w:rPr>
          <w:lang w:val="hu-HU"/>
        </w:rPr>
        <w:t xml:space="preserve"> egyaránt</w:t>
      </w:r>
      <w:r w:rsidRPr="00AA2D0B">
        <w:t>.</w:t>
      </w:r>
    </w:p>
    <w:p w:rsidR="00134D48" w:rsidRPr="00AA2D0B" w:rsidRDefault="00134D48" w:rsidP="00977D24">
      <w:pPr>
        <w:pStyle w:val="Listaszerbekezds"/>
        <w:numPr>
          <w:ilvl w:val="0"/>
          <w:numId w:val="46"/>
        </w:numPr>
        <w:spacing w:before="120"/>
        <w:contextualSpacing w:val="0"/>
        <w:jc w:val="both"/>
        <w:rPr>
          <w:b/>
        </w:rPr>
      </w:pPr>
      <w:r w:rsidRPr="00AA2D0B">
        <w:rPr>
          <w:b/>
        </w:rPr>
        <w:t xml:space="preserve">Elérendő kompetenciák (angolul): </w:t>
      </w:r>
      <w:r w:rsidRPr="00AA2D0B">
        <w:t>After acquiring this knowledge, cadets should be able to command logistic (transportation) sub-units, to plan, organize, and control military railway transportation tasks in national and multi-national environment, in peace, in crisis and disaster management, in peace-support and war operations, alike.</w:t>
      </w:r>
    </w:p>
    <w:p w:rsidR="00134D48" w:rsidRPr="00AA2D0B" w:rsidRDefault="00134D48" w:rsidP="00977D24">
      <w:pPr>
        <w:pStyle w:val="Listaszerbekezds"/>
        <w:numPr>
          <w:ilvl w:val="0"/>
          <w:numId w:val="46"/>
        </w:numPr>
        <w:spacing w:before="120"/>
        <w:contextualSpacing w:val="0"/>
        <w:jc w:val="both"/>
        <w:rPr>
          <w:b/>
        </w:rPr>
      </w:pPr>
      <w:r w:rsidRPr="00AA2D0B">
        <w:rPr>
          <w:b/>
        </w:rPr>
        <w:t>Előtanulmányi kötelezettségek:</w:t>
      </w:r>
      <w:r w:rsidRPr="00AA2D0B">
        <w:t xml:space="preserve"> Katonai szállításszervezés I.</w:t>
      </w:r>
      <w:r w:rsidR="0086291D" w:rsidRPr="00AA2D0B">
        <w:t xml:space="preserve"> HLKOB24</w:t>
      </w:r>
    </w:p>
    <w:p w:rsidR="00134D48" w:rsidRPr="00AA2D0B" w:rsidRDefault="00134D48" w:rsidP="00977D24">
      <w:pPr>
        <w:pStyle w:val="lfej"/>
        <w:numPr>
          <w:ilvl w:val="0"/>
          <w:numId w:val="46"/>
        </w:numPr>
        <w:tabs>
          <w:tab w:val="clear" w:pos="4536"/>
          <w:tab w:val="clear" w:pos="9072"/>
          <w:tab w:val="right" w:pos="900"/>
        </w:tabs>
        <w:spacing w:before="60"/>
        <w:jc w:val="both"/>
      </w:pPr>
      <w:r w:rsidRPr="00AA2D0B">
        <w:rPr>
          <w:b/>
          <w:bCs/>
        </w:rPr>
        <w:t xml:space="preserve">A tantárgy tananyagának leírása: </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Katonai vasúti szállítások helye, szerepe a katonai közlekedési rendszerben.</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Katonai vasúti szállításra felhasználható szaktechnikai eszközök megválasztása.</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 xml:space="preserve">Vasúti szállítások tervezésének, szervezésének és végrehajtásának rendje, </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lastRenderedPageBreak/>
        <w:t xml:space="preserve">Vasúti szállítások okmányai. </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A szállítmányok parancsnoki és szolgálati közegei.</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Témazáró dolgozat a kijelölt tárgykörök anyagából.</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 xml:space="preserve">A rakodás, valamint a katonavonatok összeállításának szabályai. </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A katonai vasúti szállítás biztonsági rendszabályai.</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Vasúti rakodási gyakorlat tervezése, szervezése és végrehajtása.</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Katonai anyagszállítmányok kísérése.</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Nemzetközi környezetben végrehajtott katonai vasúti szállítások szervezésének sajátosságai.</w:t>
      </w:r>
    </w:p>
    <w:p w:rsidR="00134D48" w:rsidRPr="00AA2D0B" w:rsidRDefault="00134D48" w:rsidP="00977D24">
      <w:pPr>
        <w:pStyle w:val="lfej"/>
        <w:numPr>
          <w:ilvl w:val="1"/>
          <w:numId w:val="46"/>
        </w:numPr>
        <w:tabs>
          <w:tab w:val="clear" w:pos="792"/>
          <w:tab w:val="clear" w:pos="4536"/>
          <w:tab w:val="clear" w:pos="9072"/>
        </w:tabs>
        <w:ind w:left="993" w:hanging="633"/>
        <w:jc w:val="both"/>
        <w:rPr>
          <w:lang w:val="hu-HU"/>
        </w:rPr>
      </w:pPr>
      <w:r w:rsidRPr="00AA2D0B">
        <w:rPr>
          <w:lang w:val="hu-HU"/>
        </w:rPr>
        <w:t>Szeminárium.</w:t>
      </w:r>
    </w:p>
    <w:p w:rsidR="00134D48" w:rsidRPr="00AA2D0B" w:rsidRDefault="00134D48" w:rsidP="00977D24">
      <w:pPr>
        <w:pStyle w:val="lfej"/>
        <w:numPr>
          <w:ilvl w:val="0"/>
          <w:numId w:val="46"/>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r>
      <w:r w:rsidRPr="00AA2D0B">
        <w:rPr>
          <w:bCs/>
          <w:lang w:val="hu-HU"/>
        </w:rPr>
        <w:t>7</w:t>
      </w:r>
      <w:r w:rsidRPr="00AA2D0B">
        <w:rPr>
          <w:bCs/>
        </w:rPr>
        <w:t>. félév</w:t>
      </w:r>
    </w:p>
    <w:p w:rsidR="00134D48" w:rsidRPr="00AA2D0B" w:rsidRDefault="00134D48" w:rsidP="00977D24">
      <w:pPr>
        <w:pStyle w:val="lfej"/>
        <w:numPr>
          <w:ilvl w:val="0"/>
          <w:numId w:val="46"/>
        </w:numPr>
        <w:tabs>
          <w:tab w:val="right" w:pos="900"/>
        </w:tabs>
        <w:spacing w:before="120"/>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134D48" w:rsidRPr="00AA2D0B" w:rsidRDefault="00134D48" w:rsidP="00977D24">
      <w:pPr>
        <w:pStyle w:val="Listaszerbekezds"/>
        <w:numPr>
          <w:ilvl w:val="0"/>
          <w:numId w:val="46"/>
        </w:numPr>
        <w:spacing w:before="120"/>
        <w:contextualSpacing w:val="0"/>
        <w:jc w:val="both"/>
        <w:rPr>
          <w:b/>
        </w:rPr>
      </w:pPr>
      <w:r w:rsidRPr="00AA2D0B">
        <w:rPr>
          <w:b/>
        </w:rPr>
        <w:t xml:space="preserve">Félévközi feladatok, ismeretek ellenőrzésének rendje: </w:t>
      </w:r>
      <w:r w:rsidRPr="00AA2D0B">
        <w:rPr>
          <w:lang w:val="x-none" w:eastAsia="x-none"/>
        </w:rPr>
        <w:t xml:space="preserve">A félév során </w:t>
      </w:r>
      <w:r w:rsidRPr="00AA2D0B">
        <w:rPr>
          <w:lang w:eastAsia="x-none"/>
        </w:rPr>
        <w:t>egy</w:t>
      </w:r>
      <w:r w:rsidRPr="00AA2D0B">
        <w:rPr>
          <w:lang w:val="x-none" w:eastAsia="x-none"/>
        </w:rPr>
        <w:t xml:space="preserve"> zárthelyi dolgozat kerül megírásra. Az elégtelen osztályzatra értékelt dolgozatot a szorgalmi és a vizsgaidőszakban is egy-egy alkalommal lehet pótolni.</w:t>
      </w:r>
      <w:r w:rsidRPr="00AA2D0B">
        <w:rPr>
          <w:lang w:eastAsia="x-none"/>
        </w:rPr>
        <w:t xml:space="preserve"> </w:t>
      </w:r>
      <w:r w:rsidRPr="00AA2D0B">
        <w:t>A félév során egy gyakorlati feladatot kell elkészíteni az oktató által kijelölt csoportokban. A gyakorlati munka a kurzus oktatója által meghatározott közúti szállításszervezési feladat, amelynek egy részét a tanórák keretén belül kell megoldani. Az elégtelen osztályzatra értékelt gyakorlati feladatot a beszámolási, jelentési határidő lejárta után pótolni nem lehet.</w:t>
      </w:r>
    </w:p>
    <w:p w:rsidR="00134D48" w:rsidRPr="00AA2D0B" w:rsidRDefault="00134D48" w:rsidP="00977D24">
      <w:pPr>
        <w:pStyle w:val="Listaszerbekezds"/>
        <w:numPr>
          <w:ilvl w:val="0"/>
          <w:numId w:val="46"/>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134D48" w:rsidRPr="00AA2D0B" w:rsidRDefault="00134D48" w:rsidP="00134D48">
      <w:pPr>
        <w:ind w:left="567"/>
        <w:jc w:val="both"/>
      </w:pPr>
      <w:r w:rsidRPr="00AA2D0B">
        <w:t>Az aláírás megszerzésnek feltétele a zárthelyi dolgozat legalább elégséges szinten történő teljesítése (min. 50%+1 pont), a kidolgozandó gyakorlati feladat határidőig történő elkészítése és elégséges szintet elérő jelentése, illetve a tanórák legalább 75%-án való részvétel.</w:t>
      </w:r>
    </w:p>
    <w:p w:rsidR="00134D48" w:rsidRPr="00AA2D0B" w:rsidRDefault="00134D48" w:rsidP="00134D48">
      <w:pPr>
        <w:ind w:left="567"/>
        <w:jc w:val="both"/>
        <w:rPr>
          <w:b/>
        </w:rPr>
      </w:pPr>
      <w:r w:rsidRPr="00AA2D0B">
        <w:t xml:space="preserve">A félév végén a </w:t>
      </w:r>
      <w:r w:rsidRPr="00AA2D0B">
        <w:rPr>
          <w:b/>
        </w:rPr>
        <w:t>kollokvium szóbeli</w:t>
      </w:r>
      <w:r w:rsidRPr="00AA2D0B">
        <w:t>. A kollokviumra a hallgatók csak felkészülési témaköröket kapnak kézhez, melyek felölelik a vizsgatételek kérdéseit. A kollokviumon a hallgató a vizsgatétel ismertetésére kapott osztályzata alapján értékelendő. Ha a vizsgáztató nem győződött meg a hallgató felkészültségéről a vizsgatétel alapján, kérdéseket tehet fel a félév tananyagából, mely a kollokvium érdemjegyébe beleszámítandó.</w:t>
      </w:r>
    </w:p>
    <w:p w:rsidR="00134D48" w:rsidRPr="00AA2D0B" w:rsidRDefault="00134D48" w:rsidP="00977D24">
      <w:pPr>
        <w:pStyle w:val="Listaszerbekezds"/>
        <w:numPr>
          <w:ilvl w:val="0"/>
          <w:numId w:val="46"/>
        </w:numPr>
        <w:spacing w:before="120"/>
        <w:contextualSpacing w:val="0"/>
        <w:jc w:val="both"/>
        <w:rPr>
          <w:b/>
        </w:rPr>
      </w:pPr>
      <w:r w:rsidRPr="00AA2D0B">
        <w:rPr>
          <w:b/>
        </w:rPr>
        <w:t>Irodalomjegyzék (magyar, angol):</w:t>
      </w:r>
    </w:p>
    <w:p w:rsidR="00134D48" w:rsidRPr="00AA2D0B" w:rsidRDefault="00134D48" w:rsidP="00977D24">
      <w:pPr>
        <w:pStyle w:val="lfej"/>
        <w:numPr>
          <w:ilvl w:val="1"/>
          <w:numId w:val="415"/>
        </w:numPr>
        <w:tabs>
          <w:tab w:val="clear" w:pos="4536"/>
          <w:tab w:val="clear" w:pos="9072"/>
        </w:tabs>
        <w:spacing w:before="120"/>
        <w:jc w:val="both"/>
        <w:rPr>
          <w:b/>
        </w:rPr>
      </w:pPr>
      <w:r w:rsidRPr="00AA2D0B">
        <w:rPr>
          <w:b/>
        </w:rPr>
        <w:t xml:space="preserve">Kötelező irodalom: </w:t>
      </w:r>
    </w:p>
    <w:p w:rsidR="00134D48" w:rsidRPr="00AA2D0B" w:rsidRDefault="00134D48" w:rsidP="00977D24">
      <w:pPr>
        <w:numPr>
          <w:ilvl w:val="0"/>
          <w:numId w:val="354"/>
        </w:numPr>
        <w:jc w:val="both"/>
      </w:pPr>
      <w:r w:rsidRPr="00AA2D0B">
        <w:t>86/2017. (HK 4.) HVKF szakutasítás A Katonai vasúti szállítások tervezése, megszervezése és végrehajtása című szolgálati könyv kiadásáról.</w:t>
      </w:r>
    </w:p>
    <w:p w:rsidR="00134D48" w:rsidRPr="00AA2D0B" w:rsidRDefault="00134D48" w:rsidP="00977D24">
      <w:pPr>
        <w:numPr>
          <w:ilvl w:val="0"/>
          <w:numId w:val="354"/>
        </w:numPr>
        <w:jc w:val="both"/>
      </w:pPr>
      <w:r w:rsidRPr="00AA2D0B">
        <w:t>Magyar Honvédség Közlekedési Támogatás Doktrína Magyar Honvédség (Közlekedési Főnökség kiadványa, Budapest, 2005.);</w:t>
      </w:r>
    </w:p>
    <w:p w:rsidR="00134D48" w:rsidRPr="00AA2D0B" w:rsidRDefault="00134D48" w:rsidP="00977D24">
      <w:pPr>
        <w:numPr>
          <w:ilvl w:val="0"/>
          <w:numId w:val="354"/>
        </w:numPr>
        <w:jc w:val="both"/>
      </w:pPr>
      <w:r w:rsidRPr="00AA2D0B">
        <w:t>AMovP-4(A) Technical Aspects of the Transport of Military Materials by Railroad, Published by the NATO Standardization Agency, April 2011.</w:t>
      </w:r>
    </w:p>
    <w:p w:rsidR="00134D48" w:rsidRPr="00AA2D0B" w:rsidRDefault="00134D48" w:rsidP="00977D24">
      <w:pPr>
        <w:numPr>
          <w:ilvl w:val="0"/>
          <w:numId w:val="354"/>
        </w:numPr>
        <w:jc w:val="both"/>
      </w:pPr>
      <w:r w:rsidRPr="00AA2D0B">
        <w:t>AMovP-5 Multi Modal Transport Issues, Published by the NATO Standardization Agency, September 2005.</w:t>
      </w:r>
    </w:p>
    <w:p w:rsidR="00134D48" w:rsidRPr="00AA2D0B" w:rsidRDefault="00134D48" w:rsidP="00977D24">
      <w:pPr>
        <w:numPr>
          <w:ilvl w:val="0"/>
          <w:numId w:val="354"/>
        </w:numPr>
        <w:jc w:val="both"/>
      </w:pPr>
      <w:r w:rsidRPr="00AA2D0B">
        <w:lastRenderedPageBreak/>
        <w:t>MC 336/2 NATO Principles and Policies for Movement and Transportation (M&amp;T), Published by the NATO Standardization Agency, Marc 2002.</w:t>
      </w:r>
    </w:p>
    <w:p w:rsidR="00134D48" w:rsidRPr="00AA2D0B" w:rsidRDefault="00134D48" w:rsidP="00977D24">
      <w:pPr>
        <w:numPr>
          <w:ilvl w:val="0"/>
          <w:numId w:val="354"/>
        </w:numPr>
        <w:jc w:val="both"/>
        <w:rPr>
          <w:bCs/>
        </w:rPr>
      </w:pPr>
      <w:r w:rsidRPr="00AA2D0B">
        <w:t>AJP</w:t>
      </w:r>
      <w:r w:rsidRPr="00AA2D0B">
        <w:rPr>
          <w:bCs/>
        </w:rPr>
        <w:t>-4.4(A) Allied Joint Movement and Transportation Doctrine, Published by the NATO Standardization Agency, December 2005.</w:t>
      </w:r>
    </w:p>
    <w:p w:rsidR="00134D48" w:rsidRPr="00AA2D0B" w:rsidRDefault="00134D48" w:rsidP="00977D24">
      <w:pPr>
        <w:pStyle w:val="lfej"/>
        <w:numPr>
          <w:ilvl w:val="1"/>
          <w:numId w:val="415"/>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134D48" w:rsidRPr="00AA2D0B" w:rsidRDefault="00134D48" w:rsidP="00977D24">
      <w:pPr>
        <w:numPr>
          <w:ilvl w:val="0"/>
          <w:numId w:val="354"/>
        </w:numPr>
        <w:jc w:val="both"/>
      </w:pPr>
      <w:r w:rsidRPr="00AA2D0B">
        <w:t>Ált/217 Magyar Honvédség Összhaderőnemi Logisztikai Támogatás Doktrína (3. kiadás), a Magyar Honvédség kiadványa, 2015.</w:t>
      </w:r>
    </w:p>
    <w:p w:rsidR="00134D48" w:rsidRPr="00AA2D0B" w:rsidRDefault="00134D48" w:rsidP="00977D24">
      <w:pPr>
        <w:numPr>
          <w:ilvl w:val="0"/>
          <w:numId w:val="354"/>
        </w:numPr>
        <w:jc w:val="both"/>
      </w:pPr>
      <w:r w:rsidRPr="00AA2D0B">
        <w:t>NATO Movements Handbook (Procedures for Movements Across National Frontiers), Published by the NATO Standardization Agency, May 2017.</w:t>
      </w:r>
    </w:p>
    <w:p w:rsidR="00134D48" w:rsidRPr="00AA2D0B" w:rsidRDefault="00134D48" w:rsidP="00134D48">
      <w:pPr>
        <w:jc w:val="both"/>
      </w:pPr>
    </w:p>
    <w:p w:rsidR="00134D48" w:rsidRPr="00AA2D0B" w:rsidRDefault="00134D48" w:rsidP="00134D48">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p>
    <w:p w:rsidR="00134D48" w:rsidRPr="00AA2D0B" w:rsidRDefault="00134D48" w:rsidP="00134D48">
      <w:pPr>
        <w:pStyle w:val="lfej"/>
        <w:tabs>
          <w:tab w:val="clear" w:pos="4536"/>
          <w:tab w:val="clear" w:pos="9072"/>
          <w:tab w:val="right" w:pos="900"/>
        </w:tabs>
        <w:ind w:left="650"/>
        <w:jc w:val="both"/>
        <w:rPr>
          <w:bCs/>
        </w:rPr>
      </w:pPr>
      <w:r w:rsidRPr="00AA2D0B">
        <w:rPr>
          <w:bCs/>
        </w:rPr>
        <w:tab/>
      </w:r>
      <w:r w:rsidRPr="00AA2D0B">
        <w:rPr>
          <w:bCs/>
        </w:rPr>
        <w:tab/>
      </w:r>
    </w:p>
    <w:p w:rsidR="00134D48" w:rsidRPr="00AA2D0B" w:rsidRDefault="00134D48" w:rsidP="00134D48">
      <w:pPr>
        <w:pStyle w:val="lfej"/>
        <w:tabs>
          <w:tab w:val="clear" w:pos="4536"/>
          <w:tab w:val="clear" w:pos="9072"/>
        </w:tabs>
        <w:ind w:left="4395"/>
        <w:jc w:val="center"/>
        <w:rPr>
          <w:b/>
          <w:bCs/>
          <w:lang w:val="hu-HU"/>
        </w:rPr>
      </w:pPr>
      <w:r w:rsidRPr="00AA2D0B">
        <w:rPr>
          <w:b/>
          <w:bCs/>
          <w:lang w:val="hu-HU"/>
        </w:rPr>
        <w:t xml:space="preserve">Dr. </w:t>
      </w:r>
      <w:r w:rsidRPr="00AA2D0B">
        <w:rPr>
          <w:b/>
          <w:bCs/>
        </w:rPr>
        <w:t xml:space="preserve">Szászi Gábor </w:t>
      </w:r>
      <w:r w:rsidRPr="00AA2D0B">
        <w:rPr>
          <w:b/>
          <w:bCs/>
          <w:lang w:val="hu-HU"/>
        </w:rPr>
        <w:t>egyetemi docens, PhD</w:t>
      </w:r>
    </w:p>
    <w:p w:rsidR="00134D48" w:rsidRPr="00AA2D0B" w:rsidRDefault="00134D48" w:rsidP="00134D48">
      <w:pPr>
        <w:pStyle w:val="lfej"/>
        <w:tabs>
          <w:tab w:val="clear" w:pos="4536"/>
          <w:tab w:val="clear" w:pos="9072"/>
        </w:tabs>
        <w:ind w:left="4395"/>
        <w:jc w:val="center"/>
        <w:rPr>
          <w:bCs/>
        </w:rPr>
      </w:pPr>
      <w:r w:rsidRPr="00AA2D0B">
        <w:rPr>
          <w:bCs/>
        </w:rPr>
        <w:t>tantárgyfelelős</w:t>
      </w:r>
    </w:p>
    <w:p w:rsidR="00134D48" w:rsidRPr="00AA2D0B" w:rsidRDefault="00134D48" w:rsidP="00134D48">
      <w:pPr>
        <w:jc w:val="both"/>
      </w:pPr>
    </w:p>
    <w:p w:rsidR="003B0F1A" w:rsidRPr="00AA2D0B" w:rsidRDefault="00134D48" w:rsidP="003B0F1A">
      <w:pPr>
        <w:spacing w:after="12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922FC3" w:rsidRPr="00AA2D0B" w:rsidTr="00922FC3">
        <w:tc>
          <w:tcPr>
            <w:tcW w:w="4855" w:type="dxa"/>
            <w:tcBorders>
              <w:top w:val="nil"/>
              <w:left w:val="nil"/>
              <w:bottom w:val="single" w:sz="4" w:space="0" w:color="auto"/>
              <w:right w:val="nil"/>
            </w:tcBorders>
            <w:hideMark/>
          </w:tcPr>
          <w:p w:rsidR="00922FC3" w:rsidRPr="00AA2D0B" w:rsidRDefault="00531657" w:rsidP="00922FC3">
            <w:pPr>
              <w:pStyle w:val="Szvegtrzs"/>
              <w:jc w:val="center"/>
              <w:rPr>
                <w:b/>
                <w:smallCaps/>
                <w:sz w:val="28"/>
                <w:szCs w:val="28"/>
              </w:rPr>
            </w:pPr>
            <w:r w:rsidRPr="00AA2D0B">
              <w:rPr>
                <w:bCs/>
                <w:color w:val="FF0000"/>
              </w:rPr>
              <w:lastRenderedPageBreak/>
              <w:br w:type="page"/>
            </w:r>
            <w:r w:rsidR="00922FC3" w:rsidRPr="00AA2D0B">
              <w:rPr>
                <w:b/>
                <w:smallCaps/>
                <w:sz w:val="28"/>
                <w:szCs w:val="28"/>
              </w:rPr>
              <w:t>Nemzeti Közszolgálati Egyetem</w:t>
            </w:r>
          </w:p>
        </w:tc>
        <w:tc>
          <w:tcPr>
            <w:tcW w:w="1620" w:type="dxa"/>
          </w:tcPr>
          <w:p w:rsidR="00922FC3" w:rsidRPr="00AA2D0B" w:rsidRDefault="00922FC3" w:rsidP="00922FC3">
            <w:pPr>
              <w:pStyle w:val="Szvegtrzs"/>
            </w:pPr>
          </w:p>
        </w:tc>
        <w:tc>
          <w:tcPr>
            <w:tcW w:w="2597" w:type="dxa"/>
          </w:tcPr>
          <w:p w:rsidR="00922FC3" w:rsidRPr="00AA2D0B" w:rsidRDefault="00922FC3" w:rsidP="00922FC3">
            <w:pPr>
              <w:pStyle w:val="Szvegtrzs"/>
              <w:jc w:val="right"/>
            </w:pPr>
          </w:p>
        </w:tc>
      </w:tr>
      <w:tr w:rsidR="00922FC3" w:rsidRPr="00AA2D0B" w:rsidTr="00922FC3">
        <w:tc>
          <w:tcPr>
            <w:tcW w:w="4855" w:type="dxa"/>
            <w:tcBorders>
              <w:top w:val="single" w:sz="4" w:space="0" w:color="auto"/>
              <w:left w:val="nil"/>
              <w:bottom w:val="nil"/>
              <w:right w:val="nil"/>
            </w:tcBorders>
            <w:hideMark/>
          </w:tcPr>
          <w:p w:rsidR="00922FC3" w:rsidRPr="00AA2D0B" w:rsidRDefault="00922FC3" w:rsidP="00922FC3">
            <w:pPr>
              <w:pStyle w:val="Szvegtrzs"/>
              <w:jc w:val="center"/>
              <w:rPr>
                <w:b/>
              </w:rPr>
            </w:pPr>
            <w:r w:rsidRPr="00AA2D0B">
              <w:rPr>
                <w:b/>
              </w:rPr>
              <w:t>Hadtudományi és Honvédtisztképző Kar</w:t>
            </w:r>
          </w:p>
        </w:tc>
        <w:tc>
          <w:tcPr>
            <w:tcW w:w="1620" w:type="dxa"/>
          </w:tcPr>
          <w:p w:rsidR="00922FC3" w:rsidRPr="00AA2D0B" w:rsidRDefault="00922FC3" w:rsidP="00922FC3">
            <w:pPr>
              <w:pStyle w:val="Szvegtrzs"/>
            </w:pPr>
          </w:p>
        </w:tc>
        <w:tc>
          <w:tcPr>
            <w:tcW w:w="2597" w:type="dxa"/>
          </w:tcPr>
          <w:p w:rsidR="00922FC3" w:rsidRPr="00AA2D0B" w:rsidRDefault="00922FC3" w:rsidP="00922FC3">
            <w:pPr>
              <w:pStyle w:val="Szvegtrzs"/>
            </w:pPr>
          </w:p>
        </w:tc>
      </w:tr>
    </w:tbl>
    <w:p w:rsidR="00922FC3" w:rsidRPr="00AA2D0B" w:rsidRDefault="00922FC3" w:rsidP="00922FC3">
      <w:pPr>
        <w:pStyle w:val="lfej"/>
        <w:tabs>
          <w:tab w:val="right" w:pos="0"/>
        </w:tabs>
        <w:jc w:val="both"/>
        <w:rPr>
          <w:bCs/>
        </w:rPr>
      </w:pPr>
    </w:p>
    <w:p w:rsidR="00922FC3" w:rsidRPr="00AA2D0B" w:rsidRDefault="00922FC3" w:rsidP="00922FC3">
      <w:pPr>
        <w:jc w:val="center"/>
        <w:rPr>
          <w:b/>
          <w:bCs/>
          <w:sz w:val="28"/>
          <w:szCs w:val="28"/>
        </w:rPr>
      </w:pPr>
      <w:r w:rsidRPr="00AA2D0B">
        <w:rPr>
          <w:b/>
          <w:bCs/>
          <w:sz w:val="28"/>
          <w:szCs w:val="28"/>
        </w:rPr>
        <w:t>TANTÁRGYI PROGRAM</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bCs/>
          <w:lang w:val="hu-HU"/>
        </w:rPr>
        <w:t>HLKOB30</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Béketámogató műveletek közlekedési támogatása</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Transport Support of Peace Support Operations</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w:t>
      </w:r>
      <w:r w:rsidR="004609E7" w:rsidRPr="00AA2D0B">
        <w:rPr>
          <w:bCs/>
          <w:lang w:val="hu-HU"/>
        </w:rPr>
        <w:t>K</w:t>
      </w:r>
      <w:r w:rsidRPr="00AA2D0B">
        <w:rPr>
          <w:bCs/>
          <w:lang w:val="hu-HU"/>
        </w:rPr>
        <w:t>atonai közlekedési specializáció</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Az oktatásért felelős oktatási szervezeti egység megnevezése:</w:t>
      </w:r>
      <w:r w:rsidR="008238A8" w:rsidRPr="00AA2D0B">
        <w:rPr>
          <w:b/>
          <w:bCs/>
          <w:lang w:val="hu-HU"/>
        </w:rPr>
        <w:t xml:space="preserve"> </w:t>
      </w:r>
      <w:r w:rsidR="00FA2A30" w:rsidRPr="00AA2D0B">
        <w:rPr>
          <w:bCs/>
          <w:lang w:val="hu-HU"/>
        </w:rPr>
        <w:t>NKE HHK</w:t>
      </w:r>
      <w:r w:rsidR="00FA2A30" w:rsidRPr="00AA2D0B">
        <w:rPr>
          <w:b/>
          <w:bCs/>
          <w:lang w:val="hu-HU"/>
        </w:rPr>
        <w:t xml:space="preserve"> </w:t>
      </w:r>
      <w:r w:rsidR="008238A8" w:rsidRPr="00AA2D0B">
        <w:rPr>
          <w:bCs/>
          <w:lang w:val="hu-HU"/>
        </w:rPr>
        <w:t xml:space="preserve">Katonai Logisztikai Intézet, </w:t>
      </w:r>
      <w:r w:rsidRPr="00AA2D0B">
        <w:rPr>
          <w:bCs/>
          <w:lang w:val="hu-HU"/>
        </w:rPr>
        <w:t xml:space="preserve"> Hadtáp és Katonai Közlekedési Tanszék</w:t>
      </w:r>
    </w:p>
    <w:p w:rsidR="00922FC3" w:rsidRPr="00AA2D0B" w:rsidRDefault="00922FC3" w:rsidP="00977D24">
      <w:pPr>
        <w:pStyle w:val="lfej"/>
        <w:numPr>
          <w:ilvl w:val="0"/>
          <w:numId w:val="318"/>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w:t>
      </w:r>
      <w:r w:rsidR="00D8768D" w:rsidRPr="00AA2D0B">
        <w:rPr>
          <w:bCs/>
          <w:lang w:val="hu-HU"/>
        </w:rPr>
        <w:t>. Fábos Róbert</w:t>
      </w:r>
      <w:r w:rsidRPr="00AA2D0B">
        <w:rPr>
          <w:bCs/>
          <w:lang w:val="hu-HU"/>
        </w:rPr>
        <w:t xml:space="preserve"> adjunktus, PhD</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A tanórák száma (előadás+gyakorlat)</w:t>
      </w:r>
    </w:p>
    <w:p w:rsidR="00922FC3" w:rsidRPr="00AA2D0B" w:rsidRDefault="00922FC3" w:rsidP="00977D24">
      <w:pPr>
        <w:pStyle w:val="lfej"/>
        <w:numPr>
          <w:ilvl w:val="1"/>
          <w:numId w:val="318"/>
        </w:numPr>
        <w:tabs>
          <w:tab w:val="clear" w:pos="4536"/>
          <w:tab w:val="clear" w:pos="9072"/>
        </w:tabs>
        <w:spacing w:before="120"/>
        <w:ind w:left="1000"/>
        <w:jc w:val="both"/>
        <w:rPr>
          <w:bCs/>
          <w:lang w:val="hu-HU"/>
        </w:rPr>
      </w:pPr>
      <w:r w:rsidRPr="00AA2D0B">
        <w:rPr>
          <w:bCs/>
          <w:lang w:val="hu-HU"/>
        </w:rPr>
        <w:t xml:space="preserve">összes óraszám: </w:t>
      </w:r>
    </w:p>
    <w:p w:rsidR="00922FC3" w:rsidRPr="00AA2D0B" w:rsidRDefault="00922FC3" w:rsidP="00977D24">
      <w:pPr>
        <w:pStyle w:val="lfej"/>
        <w:numPr>
          <w:ilvl w:val="2"/>
          <w:numId w:val="318"/>
        </w:numPr>
        <w:tabs>
          <w:tab w:val="clear" w:pos="4536"/>
          <w:tab w:val="clear" w:pos="9072"/>
          <w:tab w:val="right" w:pos="900"/>
        </w:tabs>
        <w:spacing w:before="120"/>
        <w:ind w:left="1508"/>
        <w:jc w:val="both"/>
        <w:rPr>
          <w:bCs/>
          <w:lang w:val="hu-HU"/>
        </w:rPr>
      </w:pPr>
      <w:r w:rsidRPr="00AA2D0B">
        <w:rPr>
          <w:bCs/>
          <w:lang w:val="hu-HU"/>
        </w:rPr>
        <w:t xml:space="preserve">Nappali munkarend: </w:t>
      </w:r>
      <w:r w:rsidR="0042248E" w:rsidRPr="00AA2D0B">
        <w:rPr>
          <w:bCs/>
          <w:lang w:val="hu-HU"/>
        </w:rPr>
        <w:t>60 (</w:t>
      </w:r>
      <w:r w:rsidRPr="00AA2D0B">
        <w:rPr>
          <w:bCs/>
          <w:lang w:val="hu-HU"/>
        </w:rPr>
        <w:t>0+60</w:t>
      </w:r>
      <w:r w:rsidR="0042248E" w:rsidRPr="00AA2D0B">
        <w:rPr>
          <w:bCs/>
          <w:lang w:val="hu-HU"/>
        </w:rPr>
        <w:t>)</w:t>
      </w:r>
    </w:p>
    <w:p w:rsidR="00922FC3" w:rsidRPr="00AA2D0B" w:rsidRDefault="00922FC3" w:rsidP="00977D24">
      <w:pPr>
        <w:pStyle w:val="lfej"/>
        <w:numPr>
          <w:ilvl w:val="2"/>
          <w:numId w:val="318"/>
        </w:numPr>
        <w:tabs>
          <w:tab w:val="clear" w:pos="4536"/>
          <w:tab w:val="clear" w:pos="9072"/>
          <w:tab w:val="right" w:pos="900"/>
        </w:tabs>
        <w:spacing w:before="120"/>
        <w:ind w:left="1508"/>
        <w:jc w:val="both"/>
        <w:rPr>
          <w:bCs/>
          <w:lang w:val="hu-HU"/>
        </w:rPr>
      </w:pPr>
      <w:r w:rsidRPr="00AA2D0B">
        <w:rPr>
          <w:bCs/>
          <w:lang w:val="hu-HU"/>
        </w:rPr>
        <w:t xml:space="preserve">Levelező munkarend: </w:t>
      </w:r>
      <w:r w:rsidRPr="00AA2D0B">
        <w:rPr>
          <w:b/>
          <w:bCs/>
          <w:lang w:val="hu-HU"/>
        </w:rPr>
        <w:t>-</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bCs/>
          <w:lang w:val="hu-HU"/>
        </w:rPr>
        <w:t>heti óraszám nappali munkarend: 4</w:t>
      </w:r>
    </w:p>
    <w:p w:rsidR="00922FC3" w:rsidRPr="00AA2D0B" w:rsidRDefault="00922FC3" w:rsidP="00977D24">
      <w:pPr>
        <w:pStyle w:val="lfej"/>
        <w:numPr>
          <w:ilvl w:val="0"/>
          <w:numId w:val="318"/>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béketámogató műveletek logisztikai támogatásának alapjai. Ideiglenes ellenőrző pontok berendezése és működtetése. Elsősegély nyújtási ismeretek. A rádióforgalmazások szabályai. A közlekedési támogatás megszervezésének feladatai a béketámogató műveletek végrehajtása során. A közlekedési szemrevételezések tartalma, feladatai. A Nemzeti Támogató Elem rendeltetése és feladatai a műveleti területen. Után- és hátraszállítási útvonalak. Az inverz logisztika feladatai a műveleti területen. Szállító gépjármű oszlopok összeállítása és védelmének megszervezése a szállítási feladat végrehajtása során. MEDEVAC feladatok végrehajtása.</w:t>
      </w:r>
    </w:p>
    <w:p w:rsidR="00922FC3" w:rsidRPr="00AA2D0B" w:rsidRDefault="00922FC3" w:rsidP="00977D24">
      <w:pPr>
        <w:pStyle w:val="lfej"/>
        <w:numPr>
          <w:ilvl w:val="0"/>
          <w:numId w:val="318"/>
        </w:numPr>
        <w:tabs>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basics of logistical support for peace support operations. Arrangement and operation of temporary checkpoints. First aid training. Rules of radio broadcasting. Tasks of organizing transportation support during peace support operations. The content and tasks of transportation survey. The function and tasks of the National Support Element in the operational area. Routes of subsequent and back transport. Tasks of inverse logistics in the operational area. Assembling and organizing defence of the transportation column during the implementation of transportation tasks. Perform MEDEVAC tasks.</w:t>
      </w:r>
    </w:p>
    <w:p w:rsidR="00922FC3" w:rsidRPr="00AA2D0B" w:rsidRDefault="00922FC3" w:rsidP="00977D24">
      <w:pPr>
        <w:pStyle w:val="lfej"/>
        <w:numPr>
          <w:ilvl w:val="0"/>
          <w:numId w:val="318"/>
        </w:numPr>
        <w:tabs>
          <w:tab w:val="clear" w:pos="4536"/>
          <w:tab w:val="clear" w:pos="9072"/>
          <w:tab w:val="right" w:pos="900"/>
        </w:tabs>
        <w:spacing w:before="120"/>
        <w:ind w:left="641" w:hanging="357"/>
        <w:jc w:val="both"/>
        <w:rPr>
          <w:b/>
          <w:lang w:val="hu-HU"/>
        </w:rPr>
      </w:pPr>
      <w:r w:rsidRPr="00AA2D0B">
        <w:rPr>
          <w:b/>
          <w:bCs/>
          <w:lang w:val="hu-HU"/>
        </w:rPr>
        <w:t xml:space="preserve">Elérendő kompetenciák (magyarul): </w:t>
      </w:r>
      <w:r w:rsidRPr="00AA2D0B">
        <w:rPr>
          <w:bCs/>
          <w:lang w:val="hu-HU"/>
        </w:rPr>
        <w:t>Megismerni a béketámogató műveletek közlekedési támogatásának alapjait. Ellátási számvetések készség szintű alkalmazása. Megismerni a harcászati szintű Katonai Döntéshozatali és Tervező munka fázisait és azok tartalmát. Jártasságot szerezni a többnemzeti munkacsoportokban való munkavégzés megszervezésében és végrehajtásában.</w:t>
      </w:r>
    </w:p>
    <w:p w:rsidR="00922FC3" w:rsidRPr="00AA2D0B" w:rsidRDefault="00922FC3" w:rsidP="00977D24">
      <w:pPr>
        <w:pStyle w:val="Listaszerbekezds"/>
        <w:numPr>
          <w:ilvl w:val="0"/>
          <w:numId w:val="318"/>
        </w:numPr>
        <w:spacing w:before="120"/>
        <w:ind w:left="644"/>
        <w:contextualSpacing w:val="0"/>
        <w:jc w:val="both"/>
        <w:rPr>
          <w:b/>
        </w:rPr>
      </w:pPr>
      <w:r w:rsidRPr="00AA2D0B">
        <w:rPr>
          <w:b/>
        </w:rPr>
        <w:lastRenderedPageBreak/>
        <w:t>Elérendő kompetenciák (angolul):</w:t>
      </w:r>
      <w:r w:rsidRPr="00AA2D0B">
        <w:t xml:space="preserve"> To make cadets acquainted with the basics of transportation support for peace support operations. Perfect using of the supply accounts. Learn about the phases and the contents of the Military Decision Making and Planning procedures at the tactical level. Acquire skills in organizing and implementing multinational workgroups.</w:t>
      </w:r>
    </w:p>
    <w:p w:rsidR="00922FC3" w:rsidRPr="00AA2D0B" w:rsidRDefault="00922FC3" w:rsidP="00977D24">
      <w:pPr>
        <w:pStyle w:val="lfej"/>
        <w:numPr>
          <w:ilvl w:val="0"/>
          <w:numId w:val="318"/>
        </w:numPr>
        <w:tabs>
          <w:tab w:val="right" w:pos="900"/>
        </w:tabs>
        <w:spacing w:before="120"/>
        <w:ind w:left="644"/>
        <w:jc w:val="both"/>
        <w:rPr>
          <w:bCs/>
          <w:lang w:val="hu-HU"/>
        </w:rPr>
      </w:pPr>
      <w:r w:rsidRPr="00AA2D0B">
        <w:rPr>
          <w:b/>
          <w:bCs/>
          <w:lang w:val="hu-HU"/>
        </w:rPr>
        <w:t xml:space="preserve">Előtanulmányi kötelezettségek: </w:t>
      </w:r>
      <w:r w:rsidR="00776B07" w:rsidRPr="00AA2D0B">
        <w:rPr>
          <w:lang w:val="hu-HU"/>
        </w:rPr>
        <w:t xml:space="preserve">Lövészdandár logisztikai támogatásának alapjai </w:t>
      </w:r>
      <w:r w:rsidR="0086291D" w:rsidRPr="00AA2D0B">
        <w:rPr>
          <w:bCs/>
          <w:lang w:val="hu-HU"/>
        </w:rPr>
        <w:t>HLHAB43</w:t>
      </w:r>
    </w:p>
    <w:p w:rsidR="00922FC3" w:rsidRPr="00AA2D0B" w:rsidRDefault="00922FC3" w:rsidP="00977D24">
      <w:pPr>
        <w:pStyle w:val="Listaszerbekezds"/>
        <w:numPr>
          <w:ilvl w:val="0"/>
          <w:numId w:val="318"/>
        </w:numPr>
        <w:spacing w:before="120"/>
        <w:ind w:left="641" w:hanging="357"/>
        <w:contextualSpacing w:val="0"/>
        <w:jc w:val="both"/>
        <w:rPr>
          <w:b/>
        </w:rPr>
      </w:pPr>
      <w:r w:rsidRPr="00AA2D0B">
        <w:rPr>
          <w:b/>
        </w:rPr>
        <w:t>A tantárgy tematikája</w:t>
      </w:r>
      <w:r w:rsidR="00E17EA3" w:rsidRPr="00AA2D0B">
        <w:rPr>
          <w:b/>
        </w:rPr>
        <w:t>:</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bCs/>
          <w:lang w:val="hu-HU"/>
        </w:rPr>
        <w:t xml:space="preserve">A Felkészülés a béketámogató művelet végrehajtására. </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bCs/>
          <w:lang w:val="hu-HU"/>
        </w:rPr>
        <w:t>A hadműveleti terület szemrevételezése, ellátási számvetések kidolgozása.</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lang w:val="hu-HU"/>
        </w:rPr>
        <w:t xml:space="preserve">A Nemzeti Támogató Elem telepítése tábori körülmények között. </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lang w:val="hu-HU"/>
        </w:rPr>
        <w:t>Szállító oszlopok védelmének megszervezése és végrehajtása.</w:t>
      </w:r>
    </w:p>
    <w:p w:rsidR="00922FC3" w:rsidRPr="00AA2D0B" w:rsidRDefault="00922FC3" w:rsidP="00977D24">
      <w:pPr>
        <w:pStyle w:val="lfej"/>
        <w:numPr>
          <w:ilvl w:val="1"/>
          <w:numId w:val="318"/>
        </w:numPr>
        <w:tabs>
          <w:tab w:val="clear" w:pos="4536"/>
          <w:tab w:val="clear" w:pos="9072"/>
          <w:tab w:val="right" w:pos="900"/>
        </w:tabs>
        <w:spacing w:before="120"/>
        <w:ind w:left="1000"/>
        <w:jc w:val="both"/>
        <w:rPr>
          <w:bCs/>
          <w:lang w:val="hu-HU"/>
        </w:rPr>
      </w:pPr>
      <w:r w:rsidRPr="00AA2D0B">
        <w:rPr>
          <w:lang w:val="hu-HU"/>
        </w:rPr>
        <w:t xml:space="preserve">MEDEVAC feladatok végrehajtása. </w:t>
      </w:r>
    </w:p>
    <w:p w:rsidR="00922FC3" w:rsidRPr="00AA2D0B" w:rsidRDefault="00922FC3" w:rsidP="00977D24">
      <w:pPr>
        <w:pStyle w:val="lfej"/>
        <w:numPr>
          <w:ilvl w:val="0"/>
          <w:numId w:val="318"/>
        </w:numPr>
        <w:tabs>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0042248E" w:rsidRPr="00AA2D0B">
        <w:rPr>
          <w:bCs/>
          <w:lang w:val="hu-HU"/>
        </w:rPr>
        <w:t>8.</w:t>
      </w:r>
      <w:r w:rsidRPr="00AA2D0B">
        <w:rPr>
          <w:bCs/>
          <w:lang w:val="hu-HU"/>
        </w:rPr>
        <w:t xml:space="preserve"> félév</w:t>
      </w:r>
    </w:p>
    <w:p w:rsidR="00922FC3" w:rsidRPr="00AA2D0B" w:rsidRDefault="00922FC3" w:rsidP="00977D24">
      <w:pPr>
        <w:pStyle w:val="lfej"/>
        <w:numPr>
          <w:ilvl w:val="0"/>
          <w:numId w:val="318"/>
        </w:numPr>
        <w:tabs>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0%. Hiányzás esetén órapótlásra nincs lehetőség.</w:t>
      </w:r>
    </w:p>
    <w:p w:rsidR="00922FC3" w:rsidRPr="00AA2D0B" w:rsidRDefault="00922FC3" w:rsidP="00977D24">
      <w:pPr>
        <w:pStyle w:val="Listaszerbekezds"/>
        <w:numPr>
          <w:ilvl w:val="0"/>
          <w:numId w:val="318"/>
        </w:numPr>
        <w:spacing w:before="120"/>
        <w:ind w:left="641" w:hanging="357"/>
        <w:contextualSpacing w:val="0"/>
        <w:jc w:val="both"/>
        <w:rPr>
          <w:b/>
        </w:rPr>
      </w:pPr>
      <w:r w:rsidRPr="00AA2D0B">
        <w:rPr>
          <w:b/>
        </w:rPr>
        <w:t xml:space="preserve">Félévközi feladatok, ismeretek ellenőrzésének rendje: </w:t>
      </w:r>
      <w:r w:rsidRPr="00AA2D0B">
        <w:rPr>
          <w:bCs/>
        </w:rPr>
        <w:t>A honvéd tisztjelöltek gyakorlati tevékenységének értékelése a feladatok gyakorlati végrehajtása során nyújtott egyéni teljesítmények értékelésével történik.</w:t>
      </w:r>
    </w:p>
    <w:p w:rsidR="00922FC3" w:rsidRPr="00AA2D0B" w:rsidRDefault="00922FC3" w:rsidP="00977D24">
      <w:pPr>
        <w:pStyle w:val="Listaszerbekezds"/>
        <w:numPr>
          <w:ilvl w:val="0"/>
          <w:numId w:val="318"/>
        </w:numPr>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922FC3" w:rsidRPr="00AA2D0B" w:rsidRDefault="00922FC3" w:rsidP="00922FC3">
      <w:pPr>
        <w:pStyle w:val="Listaszerbekezds"/>
        <w:spacing w:before="120"/>
        <w:ind w:left="641"/>
        <w:contextualSpacing w:val="0"/>
        <w:jc w:val="both"/>
        <w:rPr>
          <w:b/>
        </w:rPr>
      </w:pPr>
      <w:r w:rsidRPr="00AA2D0B">
        <w:rPr>
          <w:bCs/>
        </w:rPr>
        <w:t xml:space="preserve">Az aláírás megszerzésének feltétele, hogy honvéd tisztjelölt a tevékenyen  vegyen részt a Fourlog Logisztikai Kiképzés gyakorlati feladataiban. A számonkérés módja </w:t>
      </w:r>
      <w:r w:rsidRPr="00AA2D0B">
        <w:rPr>
          <w:b/>
          <w:bCs/>
        </w:rPr>
        <w:t>gyakorlati jegy</w:t>
      </w:r>
      <w:r w:rsidRPr="00AA2D0B">
        <w:rPr>
          <w:bCs/>
        </w:rPr>
        <w:t>, amely a gyakorlati feladatok végrehajtása során nyújtott egyéni teljesítmény alapján kerül kialakításra.</w:t>
      </w:r>
    </w:p>
    <w:p w:rsidR="00FD7F85" w:rsidRPr="00AA2D0B" w:rsidRDefault="00922FC3" w:rsidP="00977D24">
      <w:pPr>
        <w:pStyle w:val="Listaszerbekezds"/>
        <w:numPr>
          <w:ilvl w:val="0"/>
          <w:numId w:val="318"/>
        </w:numPr>
        <w:tabs>
          <w:tab w:val="clear" w:pos="360"/>
          <w:tab w:val="num" w:pos="644"/>
        </w:tabs>
        <w:spacing w:before="120"/>
        <w:ind w:left="641" w:hanging="357"/>
        <w:contextualSpacing w:val="0"/>
        <w:jc w:val="both"/>
        <w:rPr>
          <w:b/>
        </w:rPr>
      </w:pPr>
      <w:r w:rsidRPr="00AA2D0B">
        <w:rPr>
          <w:b/>
        </w:rPr>
        <w:tab/>
      </w:r>
      <w:r w:rsidR="00FD7F85" w:rsidRPr="00AA2D0B">
        <w:rPr>
          <w:b/>
        </w:rPr>
        <w:t>Irodalomjegyzék (magyar, angol):</w:t>
      </w:r>
    </w:p>
    <w:p w:rsidR="00FD7F85" w:rsidRPr="00AA2D0B" w:rsidRDefault="00FD7F85" w:rsidP="00977D24">
      <w:pPr>
        <w:pStyle w:val="lfej"/>
        <w:numPr>
          <w:ilvl w:val="1"/>
          <w:numId w:val="358"/>
        </w:numPr>
        <w:tabs>
          <w:tab w:val="clear" w:pos="4536"/>
          <w:tab w:val="clear" w:pos="9072"/>
        </w:tabs>
        <w:spacing w:before="120"/>
        <w:jc w:val="both"/>
        <w:rPr>
          <w:b/>
        </w:rPr>
      </w:pPr>
      <w:r w:rsidRPr="00AA2D0B">
        <w:rPr>
          <w:b/>
        </w:rPr>
        <w:t xml:space="preserve">Kötelező irodalom: </w:t>
      </w:r>
    </w:p>
    <w:p w:rsidR="00FD7F85" w:rsidRPr="00AA2D0B" w:rsidRDefault="00FD7F85" w:rsidP="00977D24">
      <w:pPr>
        <w:pStyle w:val="Listaszerbekezds"/>
        <w:numPr>
          <w:ilvl w:val="0"/>
          <w:numId w:val="357"/>
        </w:numPr>
        <w:rPr>
          <w:bCs/>
          <w:lang w:eastAsia="x-none"/>
        </w:rPr>
      </w:pPr>
      <w:r w:rsidRPr="00AA2D0B">
        <w:rPr>
          <w:bCs/>
          <w:lang w:eastAsia="x-none"/>
        </w:rPr>
        <w:t>NATO Logistics Handbook, SNLC Secretariat International Staff, Defence Policy and Planning Division, Logistics NATO HQ, 1110 Brussels, 2007.;</w:t>
      </w:r>
    </w:p>
    <w:p w:rsidR="00FD7F85" w:rsidRPr="00AA2D0B" w:rsidRDefault="00FD7F85" w:rsidP="00977D24">
      <w:pPr>
        <w:pStyle w:val="lfej"/>
        <w:numPr>
          <w:ilvl w:val="0"/>
          <w:numId w:val="357"/>
        </w:numPr>
        <w:tabs>
          <w:tab w:val="clear" w:pos="4536"/>
          <w:tab w:val="clear" w:pos="9072"/>
        </w:tabs>
        <w:jc w:val="both"/>
        <w:rPr>
          <w:b/>
          <w:sz w:val="32"/>
        </w:rPr>
      </w:pPr>
      <w:r w:rsidRPr="00AA2D0B">
        <w:rPr>
          <w:bCs/>
        </w:rPr>
        <w:t>Gáspár Tibor – A TERVEZÉSTŐL A MŰVELETEKIG A katonai logisztika, ZMNE kiadvány, Budapest, 2008.;</w:t>
      </w:r>
    </w:p>
    <w:p w:rsidR="00FD7F85" w:rsidRPr="00AA2D0B" w:rsidRDefault="00FD7F85" w:rsidP="00977D24">
      <w:pPr>
        <w:pStyle w:val="lfej"/>
        <w:numPr>
          <w:ilvl w:val="0"/>
          <w:numId w:val="357"/>
        </w:numPr>
        <w:tabs>
          <w:tab w:val="clear" w:pos="4536"/>
          <w:tab w:val="clear" w:pos="9072"/>
        </w:tabs>
        <w:jc w:val="both"/>
        <w:rPr>
          <w:bCs/>
        </w:rPr>
      </w:pPr>
      <w:r w:rsidRPr="00AA2D0B">
        <w:rPr>
          <w:bCs/>
        </w:rPr>
        <w:t>AMovP-1(A) Road Movements and Movement Control, Published by the NATO Standardization Agency, December 2004.</w:t>
      </w:r>
    </w:p>
    <w:p w:rsidR="00FD7F85" w:rsidRPr="00AA2D0B" w:rsidRDefault="00FD7F85" w:rsidP="00977D24">
      <w:pPr>
        <w:pStyle w:val="lfej"/>
        <w:numPr>
          <w:ilvl w:val="0"/>
          <w:numId w:val="357"/>
        </w:numPr>
        <w:tabs>
          <w:tab w:val="clear" w:pos="4536"/>
          <w:tab w:val="clear" w:pos="9072"/>
        </w:tabs>
        <w:jc w:val="both"/>
        <w:rPr>
          <w:bCs/>
        </w:rPr>
      </w:pPr>
      <w:r w:rsidRPr="00AA2D0B">
        <w:rPr>
          <w:bCs/>
        </w:rPr>
        <w:t>AMovP-2(B) Procedures for Surface Movements Across National Frontiers, Published by the NATO Standardization Agency, June 2011.</w:t>
      </w:r>
    </w:p>
    <w:p w:rsidR="00FD7F85" w:rsidRPr="00AA2D0B" w:rsidRDefault="00FD7F85" w:rsidP="00977D24">
      <w:pPr>
        <w:pStyle w:val="lfej"/>
        <w:numPr>
          <w:ilvl w:val="0"/>
          <w:numId w:val="357"/>
        </w:numPr>
        <w:tabs>
          <w:tab w:val="clear" w:pos="4536"/>
          <w:tab w:val="clear" w:pos="9072"/>
        </w:tabs>
        <w:jc w:val="both"/>
        <w:rPr>
          <w:bCs/>
        </w:rPr>
      </w:pPr>
      <w:r w:rsidRPr="00AA2D0B">
        <w:rPr>
          <w:bCs/>
        </w:rPr>
        <w:t>AMovP-3(B) Movements and Transport Documents and Glossary of Terms and Definitions, Published by the NATO Standardization Agency, April 2010.</w:t>
      </w:r>
    </w:p>
    <w:p w:rsidR="00FD7F85" w:rsidRPr="00AA2D0B" w:rsidRDefault="00FD7F85" w:rsidP="00977D24">
      <w:pPr>
        <w:pStyle w:val="lfej"/>
        <w:numPr>
          <w:ilvl w:val="0"/>
          <w:numId w:val="357"/>
        </w:numPr>
        <w:tabs>
          <w:tab w:val="clear" w:pos="4536"/>
          <w:tab w:val="clear" w:pos="9072"/>
        </w:tabs>
        <w:jc w:val="both"/>
        <w:rPr>
          <w:bCs/>
        </w:rPr>
      </w:pPr>
      <w:r w:rsidRPr="00AA2D0B">
        <w:rPr>
          <w:bCs/>
        </w:rPr>
        <w:t>AMovP-4(A) Technical Aspects of the Transport of Military Materials by Railroad, Published by the NATO Standardization Agency, April 2011.</w:t>
      </w:r>
    </w:p>
    <w:p w:rsidR="00FD7F85" w:rsidRPr="00AA2D0B" w:rsidRDefault="00FD7F85" w:rsidP="00977D24">
      <w:pPr>
        <w:pStyle w:val="lfej"/>
        <w:numPr>
          <w:ilvl w:val="0"/>
          <w:numId w:val="357"/>
        </w:numPr>
        <w:tabs>
          <w:tab w:val="clear" w:pos="4536"/>
          <w:tab w:val="clear" w:pos="9072"/>
        </w:tabs>
        <w:jc w:val="both"/>
        <w:rPr>
          <w:bCs/>
        </w:rPr>
      </w:pPr>
      <w:r w:rsidRPr="00AA2D0B">
        <w:rPr>
          <w:bCs/>
        </w:rPr>
        <w:t>AMovP-5 Multi Modal Transport Issues, Published by the NATO Standardization Agency, September 2005.</w:t>
      </w:r>
    </w:p>
    <w:p w:rsidR="00FD7F85" w:rsidRPr="00AA2D0B" w:rsidRDefault="00FD7F85" w:rsidP="00FD7F85">
      <w:pPr>
        <w:pStyle w:val="lfej"/>
        <w:tabs>
          <w:tab w:val="clear" w:pos="9072"/>
        </w:tabs>
        <w:ind w:left="992"/>
        <w:jc w:val="both"/>
        <w:rPr>
          <w:bCs/>
        </w:rPr>
      </w:pPr>
    </w:p>
    <w:p w:rsidR="00FD7F85" w:rsidRPr="00AA2D0B" w:rsidRDefault="00FD7F85" w:rsidP="00977D24">
      <w:pPr>
        <w:pStyle w:val="lfej"/>
        <w:numPr>
          <w:ilvl w:val="1"/>
          <w:numId w:val="35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D7F85" w:rsidRPr="00AA2D0B" w:rsidRDefault="00FD7F85" w:rsidP="00977D24">
      <w:pPr>
        <w:pStyle w:val="Listaszerbekezds"/>
        <w:numPr>
          <w:ilvl w:val="0"/>
          <w:numId w:val="357"/>
        </w:numPr>
        <w:rPr>
          <w:bCs/>
          <w:lang w:eastAsia="x-none"/>
        </w:rPr>
      </w:pPr>
      <w:r w:rsidRPr="00AA2D0B">
        <w:rPr>
          <w:bCs/>
          <w:lang w:eastAsia="x-none"/>
        </w:rPr>
        <w:t>NATO Asset Tracking to be Business Model , NATO Standadization Agreement, 2010.;</w:t>
      </w:r>
    </w:p>
    <w:p w:rsidR="00FD7F85" w:rsidRPr="00AA2D0B" w:rsidRDefault="00FD7F85" w:rsidP="00977D24">
      <w:pPr>
        <w:pStyle w:val="Listaszerbekezds"/>
        <w:numPr>
          <w:ilvl w:val="0"/>
          <w:numId w:val="357"/>
        </w:numPr>
        <w:rPr>
          <w:bCs/>
          <w:lang w:eastAsia="x-none"/>
        </w:rPr>
      </w:pPr>
      <w:r w:rsidRPr="00AA2D0B">
        <w:rPr>
          <w:bCs/>
          <w:lang w:eastAsia="x-none"/>
        </w:rPr>
        <w:t xml:space="preserve"> AAP-6, NATO Glossary of Terms and Definitions, NATO Standadization Agency, 2008.;</w:t>
      </w:r>
    </w:p>
    <w:p w:rsidR="00FD7F85" w:rsidRPr="00AA2D0B" w:rsidRDefault="00FD7F85" w:rsidP="00977D24">
      <w:pPr>
        <w:pStyle w:val="Listaszerbekezds"/>
        <w:numPr>
          <w:ilvl w:val="0"/>
          <w:numId w:val="357"/>
        </w:numPr>
        <w:rPr>
          <w:bCs/>
        </w:rPr>
      </w:pPr>
      <w:r w:rsidRPr="00AA2D0B">
        <w:rPr>
          <w:bCs/>
          <w:lang w:eastAsia="x-none"/>
        </w:rPr>
        <w:t>MC</w:t>
      </w:r>
      <w:r w:rsidRPr="00AA2D0B">
        <w:rPr>
          <w:bCs/>
        </w:rPr>
        <w:t xml:space="preserve"> 336/2 NATO Principles and Policies for Movement and Transportation (M&amp;T), Published by the NATO Standardization Agency, Marc 2002.</w:t>
      </w:r>
    </w:p>
    <w:p w:rsidR="00FD7F85" w:rsidRPr="00AA2D0B" w:rsidRDefault="00FD7F85" w:rsidP="00FD7F85">
      <w:pPr>
        <w:rPr>
          <w:bCs/>
          <w:lang w:eastAsia="x-none"/>
        </w:rPr>
      </w:pPr>
    </w:p>
    <w:p w:rsidR="00FD7F85" w:rsidRPr="00AA2D0B" w:rsidRDefault="00922FC3" w:rsidP="00FD7F85">
      <w:pPr>
        <w:pStyle w:val="Listaszerbekezds"/>
        <w:tabs>
          <w:tab w:val="left" w:pos="284"/>
        </w:tabs>
        <w:ind w:left="0"/>
        <w:contextualSpacing w:val="0"/>
      </w:pPr>
      <w:r w:rsidRPr="00AA2D0B">
        <w:t xml:space="preserve">Budapest, 2017. október </w:t>
      </w:r>
      <w:r w:rsidR="00E62A04" w:rsidRPr="00AA2D0B">
        <w:t>31.</w:t>
      </w:r>
      <w:r w:rsidR="00E62A04" w:rsidRPr="00AA2D0B">
        <w:tab/>
      </w:r>
      <w:r w:rsidR="00E62A04" w:rsidRPr="00AA2D0B">
        <w:tab/>
      </w:r>
    </w:p>
    <w:p w:rsidR="00FD7F85" w:rsidRPr="00AA2D0B" w:rsidRDefault="00FD7F85" w:rsidP="00FD7F85">
      <w:pPr>
        <w:pStyle w:val="Listaszerbekezds"/>
        <w:tabs>
          <w:tab w:val="left" w:pos="284"/>
        </w:tabs>
        <w:ind w:left="0"/>
        <w:contextualSpacing w:val="0"/>
      </w:pPr>
    </w:p>
    <w:p w:rsidR="00FD7F85" w:rsidRPr="00AA2D0B" w:rsidRDefault="00FD7F85" w:rsidP="00FD7F85">
      <w:pPr>
        <w:pStyle w:val="Listaszerbekezds"/>
        <w:tabs>
          <w:tab w:val="left" w:pos="284"/>
        </w:tabs>
        <w:ind w:left="0"/>
        <w:contextualSpacing w:val="0"/>
      </w:pPr>
    </w:p>
    <w:p w:rsidR="00922FC3" w:rsidRPr="00AA2D0B" w:rsidRDefault="00FD7F85" w:rsidP="00FD7F85">
      <w:pPr>
        <w:pStyle w:val="Listaszerbekezds"/>
        <w:tabs>
          <w:tab w:val="left" w:pos="284"/>
        </w:tabs>
        <w:ind w:left="0"/>
        <w:contextualSpacing w:val="0"/>
        <w:rPr>
          <w:szCs w:val="16"/>
        </w:rPr>
      </w:pPr>
      <w:r w:rsidRPr="00AA2D0B">
        <w:tab/>
      </w:r>
      <w:r w:rsidRPr="00AA2D0B">
        <w:tab/>
      </w:r>
      <w:r w:rsidRPr="00AA2D0B">
        <w:tab/>
      </w:r>
      <w:r w:rsidRPr="00AA2D0B">
        <w:tab/>
      </w:r>
      <w:r w:rsidRPr="00AA2D0B">
        <w:tab/>
      </w:r>
      <w:r w:rsidRPr="00AA2D0B">
        <w:tab/>
      </w:r>
      <w:r w:rsidRPr="00AA2D0B">
        <w:tab/>
      </w:r>
      <w:r w:rsidRPr="00AA2D0B">
        <w:tab/>
      </w:r>
      <w:r w:rsidR="00922FC3" w:rsidRPr="00AA2D0B">
        <w:rPr>
          <w:b/>
          <w:bCs/>
        </w:rPr>
        <w:t xml:space="preserve">Dr. Fábos Róbert </w:t>
      </w:r>
      <w:r w:rsidR="00E62A04" w:rsidRPr="00AA2D0B">
        <w:rPr>
          <w:b/>
          <w:bCs/>
        </w:rPr>
        <w:t>adjunktus, PhD</w:t>
      </w:r>
    </w:p>
    <w:p w:rsidR="003A596B" w:rsidRPr="00AA2D0B" w:rsidRDefault="00E62A04" w:rsidP="00E62A04">
      <w:pPr>
        <w:ind w:left="5954"/>
      </w:pPr>
      <w:r w:rsidRPr="00AA2D0B">
        <w:t>tantárgyfelelős</w:t>
      </w:r>
    </w:p>
    <w:p w:rsidR="00922FC3" w:rsidRPr="00AA2D0B" w:rsidRDefault="00922FC3" w:rsidP="000E1EB9">
      <w:pPr>
        <w:spacing w:after="120"/>
        <w:rPr>
          <w:bCs/>
          <w:sz w:val="10"/>
        </w:rPr>
      </w:pPr>
      <w:r w:rsidRPr="00AA2D0B">
        <w:rPr>
          <w:bCs/>
          <w:color w:val="FF0000"/>
        </w:rPr>
        <w:br w:type="page"/>
      </w:r>
    </w:p>
    <w:tbl>
      <w:tblPr>
        <w:tblW w:w="9599" w:type="dxa"/>
        <w:tblInd w:w="113" w:type="dxa"/>
        <w:tblLook w:val="01E0" w:firstRow="1" w:lastRow="1" w:firstColumn="1" w:lastColumn="1" w:noHBand="0" w:noVBand="0"/>
      </w:tblPr>
      <w:tblGrid>
        <w:gridCol w:w="5382"/>
        <w:gridCol w:w="1620"/>
        <w:gridCol w:w="2597"/>
      </w:tblGrid>
      <w:tr w:rsidR="00D37030" w:rsidRPr="00AA2D0B" w:rsidTr="003F6CCB">
        <w:tc>
          <w:tcPr>
            <w:tcW w:w="5382" w:type="dxa"/>
            <w:tcBorders>
              <w:bottom w:val="single" w:sz="4" w:space="0" w:color="auto"/>
            </w:tcBorders>
          </w:tcPr>
          <w:p w:rsidR="00D37030" w:rsidRPr="00AA2D0B" w:rsidRDefault="00D37030" w:rsidP="003F6CCB">
            <w:pPr>
              <w:pStyle w:val="Szvegtrzs"/>
              <w:jc w:val="center"/>
              <w:rPr>
                <w:b/>
                <w:smallCaps/>
                <w:sz w:val="28"/>
              </w:rPr>
            </w:pPr>
            <w:r w:rsidRPr="00AA2D0B">
              <w:rPr>
                <w:b/>
                <w:smallCaps/>
                <w:sz w:val="28"/>
              </w:rPr>
              <w:lastRenderedPageBreak/>
              <w:t>Nemzeti Közszolgálati Egyetem</w:t>
            </w:r>
          </w:p>
        </w:tc>
        <w:tc>
          <w:tcPr>
            <w:tcW w:w="1620" w:type="dxa"/>
          </w:tcPr>
          <w:p w:rsidR="00D37030" w:rsidRPr="00AA2D0B" w:rsidRDefault="00D37030" w:rsidP="003F6CCB">
            <w:pPr>
              <w:pStyle w:val="Szvegtrzs"/>
            </w:pPr>
          </w:p>
        </w:tc>
        <w:tc>
          <w:tcPr>
            <w:tcW w:w="2597" w:type="dxa"/>
          </w:tcPr>
          <w:p w:rsidR="00D37030" w:rsidRPr="00AA2D0B" w:rsidRDefault="00D37030" w:rsidP="003F6CCB">
            <w:pPr>
              <w:pStyle w:val="Szvegtrzs"/>
              <w:jc w:val="right"/>
            </w:pPr>
          </w:p>
        </w:tc>
      </w:tr>
      <w:tr w:rsidR="00D37030" w:rsidRPr="00AA2D0B" w:rsidTr="003F6CCB">
        <w:tc>
          <w:tcPr>
            <w:tcW w:w="5382" w:type="dxa"/>
            <w:tcBorders>
              <w:top w:val="single" w:sz="4" w:space="0" w:color="auto"/>
            </w:tcBorders>
          </w:tcPr>
          <w:p w:rsidR="00D37030" w:rsidRPr="00AA2D0B" w:rsidRDefault="00D37030" w:rsidP="003F6CCB">
            <w:pPr>
              <w:pStyle w:val="Szvegtrzs"/>
              <w:jc w:val="center"/>
              <w:rPr>
                <w:b/>
              </w:rPr>
            </w:pPr>
            <w:r w:rsidRPr="00AA2D0B">
              <w:rPr>
                <w:b/>
              </w:rPr>
              <w:t>Hadtudományi és Honvédtisztképző Kar</w:t>
            </w:r>
          </w:p>
        </w:tc>
        <w:tc>
          <w:tcPr>
            <w:tcW w:w="1620" w:type="dxa"/>
          </w:tcPr>
          <w:p w:rsidR="00D37030" w:rsidRPr="00AA2D0B" w:rsidRDefault="00D37030" w:rsidP="003F6CCB">
            <w:pPr>
              <w:pStyle w:val="Szvegtrzs"/>
            </w:pPr>
          </w:p>
        </w:tc>
        <w:tc>
          <w:tcPr>
            <w:tcW w:w="2597" w:type="dxa"/>
          </w:tcPr>
          <w:p w:rsidR="00D37030" w:rsidRPr="00AA2D0B" w:rsidRDefault="00D37030" w:rsidP="003F6CCB">
            <w:pPr>
              <w:pStyle w:val="Szvegtrzs"/>
            </w:pPr>
          </w:p>
        </w:tc>
      </w:tr>
    </w:tbl>
    <w:p w:rsidR="00D37030" w:rsidRPr="00AA2D0B" w:rsidRDefault="00D37030" w:rsidP="00D37030">
      <w:pPr>
        <w:jc w:val="center"/>
        <w:rPr>
          <w:b/>
          <w:bCs/>
        </w:rPr>
      </w:pPr>
    </w:p>
    <w:p w:rsidR="00D37030" w:rsidRPr="00AA2D0B" w:rsidRDefault="00D37030" w:rsidP="00D37030">
      <w:pPr>
        <w:jc w:val="center"/>
        <w:rPr>
          <w:b/>
          <w:bCs/>
          <w:sz w:val="28"/>
        </w:rPr>
      </w:pPr>
      <w:r w:rsidRPr="00AA2D0B">
        <w:rPr>
          <w:b/>
          <w:bCs/>
          <w:sz w:val="28"/>
        </w:rPr>
        <w:t>TANTÁRGYI PROGRAM</w:t>
      </w:r>
    </w:p>
    <w:p w:rsidR="00D37030" w:rsidRPr="00AA2D0B" w:rsidRDefault="00D37030" w:rsidP="00977D24">
      <w:pPr>
        <w:pStyle w:val="lfej"/>
        <w:numPr>
          <w:ilvl w:val="0"/>
          <w:numId w:val="34"/>
        </w:numPr>
        <w:tabs>
          <w:tab w:val="clear" w:pos="4536"/>
          <w:tab w:val="clear" w:pos="9072"/>
          <w:tab w:val="right" w:pos="900"/>
        </w:tabs>
        <w:spacing w:before="120"/>
        <w:jc w:val="both"/>
        <w:rPr>
          <w:b/>
          <w:bCs/>
        </w:rPr>
      </w:pPr>
      <w:r w:rsidRPr="00AA2D0B">
        <w:rPr>
          <w:b/>
          <w:bCs/>
        </w:rPr>
        <w:t xml:space="preserve">A tantárgy kódja: </w:t>
      </w:r>
      <w:r w:rsidRPr="00AA2D0B">
        <w:rPr>
          <w:bCs/>
        </w:rPr>
        <w:t>HL</w:t>
      </w:r>
      <w:r w:rsidRPr="00AA2D0B">
        <w:rPr>
          <w:bCs/>
          <w:lang w:val="hu-HU"/>
        </w:rPr>
        <w:t>KO</w:t>
      </w:r>
      <w:r w:rsidRPr="00AA2D0B">
        <w:rPr>
          <w:bCs/>
        </w:rPr>
        <w:t>B</w:t>
      </w:r>
      <w:r w:rsidR="000020A8" w:rsidRPr="00AA2D0B">
        <w:rPr>
          <w:bCs/>
          <w:lang w:val="hu-HU"/>
        </w:rPr>
        <w:t>32</w:t>
      </w:r>
    </w:p>
    <w:p w:rsidR="00D37030" w:rsidRPr="00AA2D0B" w:rsidRDefault="00D37030" w:rsidP="00977D24">
      <w:pPr>
        <w:pStyle w:val="lfej"/>
        <w:numPr>
          <w:ilvl w:val="0"/>
          <w:numId w:val="34"/>
        </w:numPr>
        <w:tabs>
          <w:tab w:val="clear" w:pos="4536"/>
          <w:tab w:val="clear" w:pos="9072"/>
          <w:tab w:val="right" w:pos="900"/>
        </w:tabs>
        <w:spacing w:before="120"/>
        <w:jc w:val="both"/>
        <w:rPr>
          <w:bCs/>
        </w:rPr>
      </w:pPr>
      <w:r w:rsidRPr="00AA2D0B">
        <w:rPr>
          <w:b/>
          <w:bCs/>
        </w:rPr>
        <w:t>A tantárgy megnevezése (magyarul):</w:t>
      </w:r>
      <w:r w:rsidRPr="00AA2D0B">
        <w:rPr>
          <w:bCs/>
        </w:rPr>
        <w:t xml:space="preserve"> </w:t>
      </w:r>
      <w:r w:rsidRPr="00AA2D0B">
        <w:t>Közlekedési-szállító alegységek műveleti alkalmazása II.</w:t>
      </w:r>
      <w:r w:rsidR="000020A8" w:rsidRPr="00AA2D0B">
        <w:rPr>
          <w:lang w:val="hu-HU"/>
        </w:rPr>
        <w:t xml:space="preserve"> KÖ</w:t>
      </w:r>
    </w:p>
    <w:p w:rsidR="00D37030" w:rsidRPr="00AA2D0B" w:rsidRDefault="00D37030" w:rsidP="00977D24">
      <w:pPr>
        <w:pStyle w:val="lfej"/>
        <w:numPr>
          <w:ilvl w:val="0"/>
          <w:numId w:val="36"/>
        </w:numPr>
        <w:tabs>
          <w:tab w:val="clear" w:pos="4536"/>
          <w:tab w:val="clear" w:pos="9072"/>
          <w:tab w:val="right" w:pos="900"/>
        </w:tabs>
        <w:spacing w:before="120"/>
        <w:jc w:val="both"/>
        <w:rPr>
          <w:bCs/>
        </w:rPr>
      </w:pPr>
      <w:r w:rsidRPr="00AA2D0B">
        <w:rPr>
          <w:b/>
          <w:bCs/>
        </w:rPr>
        <w:t>A tantárgy megnevezése (angolul):</w:t>
      </w:r>
      <w:r w:rsidRPr="00AA2D0B">
        <w:rPr>
          <w:bCs/>
        </w:rPr>
        <w:t xml:space="preserve"> Transportation </w:t>
      </w:r>
      <w:r w:rsidRPr="00AA2D0B">
        <w:rPr>
          <w:bCs/>
          <w:lang w:val="hu-HU"/>
        </w:rPr>
        <w:t>S</w:t>
      </w:r>
      <w:r w:rsidRPr="00AA2D0B">
        <w:rPr>
          <w:bCs/>
        </w:rPr>
        <w:t xml:space="preserve">ubunit </w:t>
      </w:r>
      <w:r w:rsidRPr="00AA2D0B">
        <w:rPr>
          <w:bCs/>
          <w:lang w:val="hu-HU"/>
        </w:rPr>
        <w:t>O</w:t>
      </w:r>
      <w:r w:rsidRPr="00AA2D0B">
        <w:rPr>
          <w:bCs/>
        </w:rPr>
        <w:t xml:space="preserve">perational </w:t>
      </w:r>
      <w:r w:rsidRPr="00AA2D0B">
        <w:rPr>
          <w:bCs/>
          <w:lang w:val="hu-HU"/>
        </w:rPr>
        <w:t>P</w:t>
      </w:r>
      <w:r w:rsidRPr="00AA2D0B">
        <w:rPr>
          <w:bCs/>
        </w:rPr>
        <w:t xml:space="preserve">ractice </w:t>
      </w:r>
      <w:r w:rsidRPr="00AA2D0B">
        <w:rPr>
          <w:bCs/>
          <w:lang w:val="hu-HU"/>
        </w:rPr>
        <w:t>I</w:t>
      </w:r>
      <w:r w:rsidRPr="00AA2D0B">
        <w:rPr>
          <w:bCs/>
        </w:rPr>
        <w:t>I.</w:t>
      </w:r>
      <w:r w:rsidR="009670E6" w:rsidRPr="00AA2D0B">
        <w:rPr>
          <w:bCs/>
          <w:lang w:val="hu-HU"/>
        </w:rPr>
        <w:t xml:space="preserve"> KÖ</w:t>
      </w:r>
    </w:p>
    <w:p w:rsidR="00D37030" w:rsidRPr="00AA2D0B" w:rsidRDefault="00D37030" w:rsidP="00977D24">
      <w:pPr>
        <w:pStyle w:val="lfej"/>
        <w:numPr>
          <w:ilvl w:val="0"/>
          <w:numId w:val="37"/>
        </w:numPr>
        <w:tabs>
          <w:tab w:val="clear" w:pos="4536"/>
          <w:tab w:val="clear" w:pos="9072"/>
          <w:tab w:val="right" w:pos="900"/>
        </w:tabs>
        <w:spacing w:before="120"/>
        <w:jc w:val="both"/>
        <w:rPr>
          <w:bCs/>
        </w:rPr>
      </w:pPr>
      <w:r w:rsidRPr="00AA2D0B">
        <w:rPr>
          <w:b/>
          <w:bCs/>
        </w:rPr>
        <w:t xml:space="preserve">Kreditérték: </w:t>
      </w:r>
      <w:r w:rsidR="000020A8" w:rsidRPr="00AA2D0B">
        <w:rPr>
          <w:bCs/>
          <w:lang w:val="hu-HU"/>
        </w:rPr>
        <w:t>4</w:t>
      </w:r>
      <w:r w:rsidRPr="00AA2D0B">
        <w:rPr>
          <w:bCs/>
        </w:rPr>
        <w:t xml:space="preserve"> </w:t>
      </w:r>
      <w:r w:rsidRPr="00AA2D0B">
        <w:rPr>
          <w:bCs/>
          <w:lang w:val="hu-HU"/>
        </w:rPr>
        <w:t>kredit</w:t>
      </w:r>
    </w:p>
    <w:p w:rsidR="00D37030" w:rsidRPr="00AA2D0B" w:rsidRDefault="00D37030" w:rsidP="00977D24">
      <w:pPr>
        <w:pStyle w:val="lfej"/>
        <w:numPr>
          <w:ilvl w:val="0"/>
          <w:numId w:val="37"/>
        </w:numPr>
        <w:tabs>
          <w:tab w:val="right" w:pos="900"/>
        </w:tabs>
        <w:spacing w:before="120"/>
        <w:jc w:val="both"/>
        <w:rPr>
          <w:bCs/>
        </w:rPr>
      </w:pPr>
      <w:r w:rsidRPr="00AA2D0B">
        <w:rPr>
          <w:b/>
          <w:bCs/>
          <w:lang w:val="hu-HU"/>
        </w:rPr>
        <w:t>A szak(ok), szakirányok megnevezése (ahol oktatják):</w:t>
      </w:r>
      <w:r w:rsidRPr="00AA2D0B">
        <w:rPr>
          <w:bCs/>
          <w:lang w:val="hu-HU"/>
        </w:rPr>
        <w:t xml:space="preserve"> Katonai logisztika alapképzési szak</w:t>
      </w:r>
      <w:r w:rsidR="008238A8" w:rsidRPr="00AA2D0B">
        <w:rPr>
          <w:bCs/>
          <w:lang w:val="hu-HU"/>
        </w:rPr>
        <w:t>, Katonai közlekedési specializáció</w:t>
      </w:r>
    </w:p>
    <w:p w:rsidR="00D37030" w:rsidRPr="00AA2D0B" w:rsidRDefault="00D37030" w:rsidP="00977D24">
      <w:pPr>
        <w:pStyle w:val="lfej"/>
        <w:numPr>
          <w:ilvl w:val="0"/>
          <w:numId w:val="37"/>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N</w:t>
      </w:r>
      <w:r w:rsidR="000020A8" w:rsidRPr="00AA2D0B">
        <w:rPr>
          <w:bCs/>
          <w:lang w:val="hu-HU"/>
        </w:rPr>
        <w:t>KE</w:t>
      </w:r>
      <w:r w:rsidR="00FA2A30" w:rsidRPr="00AA2D0B">
        <w:rPr>
          <w:bCs/>
          <w:lang w:val="hu-HU"/>
        </w:rPr>
        <w:t xml:space="preserve"> </w:t>
      </w:r>
      <w:r w:rsidRPr="00AA2D0B">
        <w:rPr>
          <w:bCs/>
          <w:lang w:val="hu-HU"/>
        </w:rPr>
        <w:t>HHK Katonai Logisztikai Intézet</w:t>
      </w:r>
      <w:r w:rsidR="00D8768D" w:rsidRPr="00AA2D0B">
        <w:rPr>
          <w:bCs/>
          <w:lang w:val="hu-HU"/>
        </w:rPr>
        <w:t>,</w:t>
      </w:r>
      <w:r w:rsidRPr="00AA2D0B">
        <w:rPr>
          <w:bCs/>
          <w:lang w:val="hu-HU"/>
        </w:rPr>
        <w:t xml:space="preserve"> Műveleti Logisztikai Tanszék</w:t>
      </w:r>
    </w:p>
    <w:p w:rsidR="00D37030" w:rsidRPr="00AA2D0B" w:rsidRDefault="00D37030" w:rsidP="00977D24">
      <w:pPr>
        <w:pStyle w:val="lfej"/>
        <w:numPr>
          <w:ilvl w:val="0"/>
          <w:numId w:val="37"/>
        </w:numPr>
        <w:tabs>
          <w:tab w:val="clear" w:pos="4536"/>
          <w:tab w:val="clear" w:pos="9072"/>
          <w:tab w:val="right" w:pos="900"/>
        </w:tabs>
        <w:spacing w:before="120"/>
        <w:jc w:val="both"/>
        <w:rPr>
          <w:bCs/>
        </w:rPr>
      </w:pPr>
      <w:r w:rsidRPr="00AA2D0B">
        <w:rPr>
          <w:b/>
          <w:bCs/>
          <w:lang w:val="hu-HU"/>
        </w:rPr>
        <w:t xml:space="preserve">A </w:t>
      </w:r>
      <w:r w:rsidRPr="00AA2D0B">
        <w:rPr>
          <w:b/>
          <w:bCs/>
        </w:rPr>
        <w:t>tantárgyfelelős</w:t>
      </w:r>
      <w:r w:rsidRPr="00AA2D0B">
        <w:rPr>
          <w:b/>
          <w:bCs/>
          <w:lang w:val="hu-HU"/>
        </w:rPr>
        <w:t xml:space="preserve"> oktató neve, beosztása, tudományos fokozata: </w:t>
      </w:r>
      <w:r w:rsidRPr="00AA2D0B">
        <w:rPr>
          <w:bCs/>
        </w:rPr>
        <w:t xml:space="preserve">Dr. </w:t>
      </w:r>
      <w:r w:rsidRPr="00AA2D0B">
        <w:rPr>
          <w:bCs/>
          <w:lang w:val="hu-HU"/>
        </w:rPr>
        <w:t>Bodoróczki János tanársegéd, PhD</w:t>
      </w:r>
    </w:p>
    <w:p w:rsidR="00D37030" w:rsidRPr="00AA2D0B" w:rsidRDefault="00D37030" w:rsidP="00977D24">
      <w:pPr>
        <w:pStyle w:val="lfej"/>
        <w:numPr>
          <w:ilvl w:val="0"/>
          <w:numId w:val="37"/>
        </w:numPr>
        <w:tabs>
          <w:tab w:val="right" w:pos="900"/>
        </w:tabs>
        <w:spacing w:before="120"/>
        <w:jc w:val="both"/>
        <w:rPr>
          <w:bCs/>
          <w:lang w:val="hu-HU"/>
        </w:rPr>
      </w:pPr>
      <w:r w:rsidRPr="00AA2D0B">
        <w:rPr>
          <w:b/>
          <w:bCs/>
          <w:lang w:val="hu-HU"/>
        </w:rPr>
        <w:t>A tanórák száma (előadás+gyakorlat)</w:t>
      </w:r>
    </w:p>
    <w:p w:rsidR="00D37030" w:rsidRPr="00AA2D0B" w:rsidRDefault="00D37030" w:rsidP="00977D24">
      <w:pPr>
        <w:pStyle w:val="lfej"/>
        <w:numPr>
          <w:ilvl w:val="1"/>
          <w:numId w:val="37"/>
        </w:numPr>
        <w:tabs>
          <w:tab w:val="clear" w:pos="4536"/>
          <w:tab w:val="clear" w:pos="9072"/>
        </w:tabs>
        <w:spacing w:before="120"/>
        <w:jc w:val="both"/>
        <w:rPr>
          <w:bCs/>
          <w:lang w:val="hu-HU"/>
        </w:rPr>
      </w:pPr>
      <w:r w:rsidRPr="00AA2D0B">
        <w:rPr>
          <w:bCs/>
          <w:lang w:val="hu-HU"/>
        </w:rPr>
        <w:t xml:space="preserve">összes óraszám: </w:t>
      </w:r>
    </w:p>
    <w:p w:rsidR="00D37030" w:rsidRPr="00AA2D0B" w:rsidRDefault="00D37030" w:rsidP="00977D24">
      <w:pPr>
        <w:pStyle w:val="lfej"/>
        <w:numPr>
          <w:ilvl w:val="2"/>
          <w:numId w:val="37"/>
        </w:numPr>
        <w:tabs>
          <w:tab w:val="clear" w:pos="4536"/>
          <w:tab w:val="clear" w:pos="9072"/>
          <w:tab w:val="right" w:pos="900"/>
        </w:tabs>
        <w:spacing w:before="120"/>
        <w:jc w:val="both"/>
        <w:rPr>
          <w:bCs/>
          <w:lang w:val="hu-HU"/>
        </w:rPr>
      </w:pPr>
      <w:r w:rsidRPr="00AA2D0B">
        <w:rPr>
          <w:bCs/>
          <w:lang w:val="hu-HU"/>
        </w:rPr>
        <w:t>Nappali munkarend: 45 (35+10)</w:t>
      </w:r>
    </w:p>
    <w:p w:rsidR="00D37030" w:rsidRPr="00AA2D0B" w:rsidRDefault="00D37030" w:rsidP="00977D24">
      <w:pPr>
        <w:pStyle w:val="lfej"/>
        <w:numPr>
          <w:ilvl w:val="2"/>
          <w:numId w:val="37"/>
        </w:numPr>
        <w:tabs>
          <w:tab w:val="clear" w:pos="4536"/>
          <w:tab w:val="clear" w:pos="9072"/>
          <w:tab w:val="right" w:pos="900"/>
        </w:tabs>
        <w:spacing w:before="120"/>
        <w:jc w:val="both"/>
        <w:rPr>
          <w:bCs/>
          <w:lang w:val="hu-HU"/>
        </w:rPr>
      </w:pPr>
      <w:r w:rsidRPr="00AA2D0B">
        <w:rPr>
          <w:bCs/>
          <w:lang w:val="hu-HU"/>
        </w:rPr>
        <w:t>Levelező munkarend: -</w:t>
      </w:r>
    </w:p>
    <w:p w:rsidR="00D37030" w:rsidRPr="00AA2D0B" w:rsidRDefault="00D37030" w:rsidP="00977D24">
      <w:pPr>
        <w:pStyle w:val="lfej"/>
        <w:numPr>
          <w:ilvl w:val="1"/>
          <w:numId w:val="37"/>
        </w:numPr>
        <w:tabs>
          <w:tab w:val="clear" w:pos="4536"/>
          <w:tab w:val="clear" w:pos="9072"/>
          <w:tab w:val="right" w:pos="900"/>
        </w:tabs>
        <w:spacing w:before="120"/>
        <w:jc w:val="both"/>
        <w:rPr>
          <w:bCs/>
          <w:lang w:val="hu-HU"/>
        </w:rPr>
      </w:pPr>
      <w:r w:rsidRPr="00AA2D0B">
        <w:rPr>
          <w:bCs/>
          <w:lang w:val="hu-HU"/>
        </w:rPr>
        <w:t>heti óraszám nappali munkarend: 3</w:t>
      </w:r>
    </w:p>
    <w:p w:rsidR="00D37030" w:rsidRPr="00AA2D0B" w:rsidRDefault="00D37030" w:rsidP="00977D24">
      <w:pPr>
        <w:pStyle w:val="lfej"/>
        <w:numPr>
          <w:ilvl w:val="0"/>
          <w:numId w:val="37"/>
        </w:numPr>
        <w:tabs>
          <w:tab w:val="right" w:pos="900"/>
        </w:tabs>
        <w:spacing w:before="120"/>
        <w:jc w:val="both"/>
        <w:rPr>
          <w:b/>
          <w:bCs/>
          <w:lang w:val="hu-HU"/>
        </w:rPr>
      </w:pPr>
      <w:r w:rsidRPr="00AA2D0B">
        <w:rPr>
          <w:b/>
          <w:bCs/>
          <w:lang w:val="hu-HU"/>
        </w:rPr>
        <w:t>A tantárgy szakmai tartalma (magyarul):</w:t>
      </w:r>
    </w:p>
    <w:p w:rsidR="00D37030" w:rsidRPr="00AA2D0B" w:rsidRDefault="00D37030" w:rsidP="00D37030">
      <w:pPr>
        <w:pStyle w:val="lfej"/>
        <w:tabs>
          <w:tab w:val="clear" w:pos="4536"/>
          <w:tab w:val="clear" w:pos="9072"/>
          <w:tab w:val="right" w:pos="900"/>
        </w:tabs>
        <w:spacing w:before="60"/>
        <w:ind w:left="360"/>
        <w:jc w:val="both"/>
        <w:rPr>
          <w:bCs/>
        </w:rPr>
      </w:pPr>
      <w:r w:rsidRPr="00AA2D0B">
        <w:t xml:space="preserve">A közlekedési </w:t>
      </w:r>
      <w:r w:rsidRPr="00AA2D0B">
        <w:rPr>
          <w:bCs/>
        </w:rPr>
        <w:t>támogatás</w:t>
      </w:r>
      <w:r w:rsidRPr="00AA2D0B">
        <w:t xml:space="preserve"> dandár szintű vezető és végrehajtó szervezetei, szakalegységei. </w:t>
      </w:r>
      <w:r w:rsidRPr="00AA2D0B">
        <w:rPr>
          <w:lang w:val="hu-HU"/>
        </w:rPr>
        <w:t>Közlekedési(szállítási) szakfeladatok a</w:t>
      </w:r>
      <w:r w:rsidRPr="00AA2D0B">
        <w:t xml:space="preserve"> logisztikai zászlóalj </w:t>
      </w:r>
      <w:r w:rsidRPr="00AA2D0B">
        <w:rPr>
          <w:lang w:val="hu-HU"/>
        </w:rPr>
        <w:t>feladatrendszerében</w:t>
      </w:r>
      <w:r w:rsidRPr="00AA2D0B">
        <w:t xml:space="preserve">, </w:t>
      </w:r>
      <w:r w:rsidRPr="00AA2D0B">
        <w:rPr>
          <w:lang w:val="hu-HU"/>
        </w:rPr>
        <w:t>közlekedési szakfeladatok</w:t>
      </w:r>
      <w:r w:rsidRPr="00AA2D0B">
        <w:t xml:space="preserve"> különböző műveletekben. Az ellátó-szállító század feladatrendszere, működési rendjének elvei, alkalmazása az egyes műveletekben. A konfliktus (válság-) helyzet logisztikai támogatási lehetőségeinek értelmezése, az egyes speciális műveletek sajátos körülményei alapján, hazai és külföldi alkalmazás esetén.</w:t>
      </w:r>
    </w:p>
    <w:p w:rsidR="00D37030" w:rsidRPr="00AA2D0B" w:rsidRDefault="00D37030" w:rsidP="00977D24">
      <w:pPr>
        <w:pStyle w:val="lfej"/>
        <w:numPr>
          <w:ilvl w:val="0"/>
          <w:numId w:val="37"/>
        </w:numPr>
        <w:tabs>
          <w:tab w:val="right" w:pos="900"/>
        </w:tabs>
        <w:spacing w:before="120"/>
        <w:jc w:val="both"/>
        <w:rPr>
          <w:b/>
          <w:bCs/>
          <w:lang w:val="hu-HU"/>
        </w:rPr>
      </w:pPr>
      <w:r w:rsidRPr="00AA2D0B">
        <w:rPr>
          <w:b/>
          <w:bCs/>
          <w:lang w:val="hu-HU"/>
        </w:rPr>
        <w:t>A tantárgy szakmai tartalma (angolul):</w:t>
      </w:r>
    </w:p>
    <w:p w:rsidR="00D37030" w:rsidRPr="00AA2D0B" w:rsidRDefault="00D37030" w:rsidP="00D37030">
      <w:pPr>
        <w:pStyle w:val="lfej"/>
        <w:tabs>
          <w:tab w:val="right" w:pos="900"/>
        </w:tabs>
        <w:spacing w:before="120"/>
        <w:ind w:left="360"/>
        <w:jc w:val="both"/>
        <w:rPr>
          <w:b/>
          <w:bCs/>
          <w:lang w:val="en-US"/>
        </w:rPr>
      </w:pPr>
      <w:r w:rsidRPr="00AA2D0B">
        <w:rPr>
          <w:lang w:val="en-US"/>
        </w:rPr>
        <w:t>Brigade level transport subunits and organizations. Special tasks in the logistics battalion mission system, transport special tasks in different operations. The mission of the supply company.  Principles and applications in operations. Interpretation of the logistical support possibilities of the conflict (crisis) situation, based on the specific circumstances of the specific operations, in homeland and foreign operations.</w:t>
      </w:r>
    </w:p>
    <w:p w:rsidR="00D37030" w:rsidRPr="00AA2D0B" w:rsidRDefault="00D37030" w:rsidP="00977D24">
      <w:pPr>
        <w:pStyle w:val="Listaszerbekezds"/>
        <w:numPr>
          <w:ilvl w:val="0"/>
          <w:numId w:val="37"/>
        </w:numPr>
        <w:tabs>
          <w:tab w:val="left" w:pos="284"/>
        </w:tabs>
        <w:spacing w:before="120"/>
        <w:contextualSpacing w:val="0"/>
        <w:jc w:val="both"/>
        <w:rPr>
          <w:b/>
        </w:rPr>
      </w:pPr>
      <w:r w:rsidRPr="00AA2D0B">
        <w:rPr>
          <w:b/>
        </w:rPr>
        <w:t>Elérendő kompetenciák (magyarul):</w:t>
      </w:r>
    </w:p>
    <w:p w:rsidR="00D37030" w:rsidRPr="00AA2D0B" w:rsidRDefault="00D37030" w:rsidP="00D37030">
      <w:pPr>
        <w:pStyle w:val="lfej"/>
        <w:tabs>
          <w:tab w:val="clear" w:pos="4536"/>
          <w:tab w:val="clear" w:pos="9072"/>
          <w:tab w:val="right" w:pos="900"/>
        </w:tabs>
        <w:spacing w:before="60"/>
        <w:ind w:left="360"/>
        <w:jc w:val="both"/>
        <w:rPr>
          <w:bCs/>
        </w:rPr>
      </w:pPr>
      <w:r w:rsidRPr="00AA2D0B">
        <w:rPr>
          <w:bCs/>
          <w:lang w:val="hu-HU"/>
        </w:rPr>
        <w:t>A tantárgy elsajátítása során a hallgatók</w:t>
      </w:r>
      <w:r w:rsidRPr="00AA2D0B">
        <w:rPr>
          <w:bCs/>
        </w:rPr>
        <w:t xml:space="preserve"> alkalmassá </w:t>
      </w:r>
      <w:r w:rsidRPr="00AA2D0B">
        <w:rPr>
          <w:bCs/>
          <w:lang w:val="hu-HU"/>
        </w:rPr>
        <w:t>válnak</w:t>
      </w:r>
      <w:r w:rsidRPr="00AA2D0B">
        <w:rPr>
          <w:bCs/>
        </w:rPr>
        <w:t xml:space="preserve"> a logisztikai (szállító) alegységek vezetésére.</w:t>
      </w:r>
      <w:r w:rsidRPr="00AA2D0B">
        <w:rPr>
          <w:bCs/>
          <w:lang w:val="hu-HU"/>
        </w:rPr>
        <w:t xml:space="preserve"> Ennek keretében megismerik a </w:t>
      </w:r>
      <w:r w:rsidRPr="00AA2D0B">
        <w:rPr>
          <w:bCs/>
        </w:rPr>
        <w:t xml:space="preserve">harcászati szintű </w:t>
      </w:r>
      <w:r w:rsidRPr="00AA2D0B">
        <w:rPr>
          <w:bCs/>
          <w:lang w:val="hu-HU"/>
        </w:rPr>
        <w:t xml:space="preserve">műveleti </w:t>
      </w:r>
      <w:r w:rsidRPr="00AA2D0B">
        <w:rPr>
          <w:bCs/>
        </w:rPr>
        <w:t>logisztikai folyamatok</w:t>
      </w:r>
      <w:r w:rsidRPr="00AA2D0B">
        <w:rPr>
          <w:bCs/>
          <w:lang w:val="hu-HU"/>
        </w:rPr>
        <w:t>at</w:t>
      </w:r>
      <w:r w:rsidRPr="00AA2D0B">
        <w:rPr>
          <w:bCs/>
        </w:rPr>
        <w:t xml:space="preserve">, </w:t>
      </w:r>
      <w:r w:rsidRPr="00AA2D0B">
        <w:rPr>
          <w:bCs/>
          <w:lang w:val="hu-HU"/>
        </w:rPr>
        <w:t xml:space="preserve">azok </w:t>
      </w:r>
      <w:r w:rsidRPr="00AA2D0B">
        <w:rPr>
          <w:bCs/>
        </w:rPr>
        <w:t xml:space="preserve">tervezésének, szervezésének, irányításának </w:t>
      </w:r>
      <w:r w:rsidRPr="00AA2D0B">
        <w:rPr>
          <w:bCs/>
          <w:lang w:val="hu-HU"/>
        </w:rPr>
        <w:t>sajátosságait</w:t>
      </w:r>
      <w:r w:rsidRPr="00AA2D0B">
        <w:rPr>
          <w:bCs/>
        </w:rPr>
        <w:t xml:space="preserve"> nemzeti és többnemzeti környezetben, békeidőszakban, válságkezelő-, katasztrófa elhárítási, béketámogató és háborús műveletekben</w:t>
      </w:r>
      <w:r w:rsidRPr="00AA2D0B">
        <w:rPr>
          <w:bCs/>
          <w:lang w:val="hu-HU"/>
        </w:rPr>
        <w:t>.</w:t>
      </w:r>
    </w:p>
    <w:p w:rsidR="00D37030" w:rsidRPr="00AA2D0B" w:rsidRDefault="00D37030" w:rsidP="00D37030">
      <w:pPr>
        <w:pStyle w:val="lfej"/>
        <w:tabs>
          <w:tab w:val="clear" w:pos="4536"/>
          <w:tab w:val="clear" w:pos="9072"/>
          <w:tab w:val="right" w:pos="900"/>
        </w:tabs>
        <w:spacing w:before="60"/>
        <w:ind w:left="360"/>
        <w:jc w:val="both"/>
      </w:pPr>
      <w:r w:rsidRPr="00AA2D0B">
        <w:rPr>
          <w:lang w:val="hu-HU"/>
        </w:rPr>
        <w:t xml:space="preserve">Megismerik a </w:t>
      </w:r>
      <w:r w:rsidRPr="00AA2D0B">
        <w:t>katonai közlekedési, mozgatási, szállítási feladatok tervezésének, szervezésének, irányításának elsajátítás</w:t>
      </w:r>
      <w:r w:rsidRPr="00AA2D0B">
        <w:rPr>
          <w:lang w:val="hu-HU"/>
        </w:rPr>
        <w:t>át</w:t>
      </w:r>
      <w:r w:rsidRPr="00AA2D0B">
        <w:t xml:space="preserve"> nemzeti és többnemzeti környezetben, </w:t>
      </w:r>
      <w:r w:rsidRPr="00AA2D0B">
        <w:lastRenderedPageBreak/>
        <w:t>békeidőszakban, válságkezelő-, katasztrófa elhárítási, béketámogató és háborús műveletekben.</w:t>
      </w:r>
    </w:p>
    <w:p w:rsidR="00D37030" w:rsidRPr="00AA2D0B" w:rsidRDefault="00D37030" w:rsidP="00977D24">
      <w:pPr>
        <w:pStyle w:val="Listaszerbekezds"/>
        <w:numPr>
          <w:ilvl w:val="0"/>
          <w:numId w:val="37"/>
        </w:numPr>
        <w:spacing w:before="120"/>
        <w:contextualSpacing w:val="0"/>
        <w:jc w:val="both"/>
        <w:rPr>
          <w:b/>
        </w:rPr>
      </w:pPr>
      <w:r w:rsidRPr="00AA2D0B">
        <w:rPr>
          <w:b/>
        </w:rPr>
        <w:t xml:space="preserve">Elérendő kompetenciák (angolul): </w:t>
      </w:r>
    </w:p>
    <w:p w:rsidR="00D37030" w:rsidRPr="00AA2D0B" w:rsidRDefault="00D37030" w:rsidP="00D37030">
      <w:pPr>
        <w:pStyle w:val="lfej"/>
        <w:tabs>
          <w:tab w:val="clear" w:pos="4536"/>
          <w:tab w:val="clear" w:pos="9072"/>
          <w:tab w:val="right" w:pos="900"/>
        </w:tabs>
        <w:spacing w:before="60"/>
        <w:ind w:left="360"/>
        <w:jc w:val="both"/>
        <w:rPr>
          <w:lang w:val="hu-HU"/>
        </w:rPr>
      </w:pPr>
      <w:r w:rsidRPr="00AA2D0B">
        <w:rPr>
          <w:lang w:val="hu-HU"/>
        </w:rPr>
        <w:t>During the course, students learn about the command and control system of the logistics subunits. In this context, they are acquainted with the operational logistic processes at the tactical level, the specificities of their design, organization and management in national and multi-national environments, peacetime, crisis management, disaster relief, peace support and war operations. They learn about the design, organization and management of military traffic, transportation tasks in national and multiethnic environments, peacetime, crisis management, disaster relief, peace support and war operations.</w:t>
      </w:r>
    </w:p>
    <w:p w:rsidR="00D37030" w:rsidRPr="00AA2D0B" w:rsidRDefault="00D37030" w:rsidP="00977D24">
      <w:pPr>
        <w:pStyle w:val="lfej"/>
        <w:numPr>
          <w:ilvl w:val="0"/>
          <w:numId w:val="37"/>
        </w:numPr>
        <w:tabs>
          <w:tab w:val="right" w:pos="900"/>
        </w:tabs>
        <w:spacing w:before="120"/>
        <w:jc w:val="both"/>
        <w:rPr>
          <w:bCs/>
        </w:rPr>
      </w:pPr>
      <w:r w:rsidRPr="00AA2D0B">
        <w:rPr>
          <w:b/>
          <w:bCs/>
        </w:rPr>
        <w:t xml:space="preserve">Előtanulmányi kötelezettségek: </w:t>
      </w:r>
      <w:r w:rsidRPr="00AA2D0B">
        <w:rPr>
          <w:bCs/>
        </w:rPr>
        <w:t>Közlekedési-szállító alegységek műveleti alkalmazása I.</w:t>
      </w:r>
      <w:r w:rsidR="002254B0" w:rsidRPr="00AA2D0B">
        <w:rPr>
          <w:bCs/>
          <w:lang w:val="hu-HU"/>
        </w:rPr>
        <w:t xml:space="preserve"> HLKOB22</w:t>
      </w:r>
    </w:p>
    <w:p w:rsidR="00D37030" w:rsidRPr="00AA2D0B" w:rsidRDefault="00D37030" w:rsidP="00977D24">
      <w:pPr>
        <w:pStyle w:val="lfej"/>
        <w:numPr>
          <w:ilvl w:val="0"/>
          <w:numId w:val="37"/>
        </w:numPr>
        <w:tabs>
          <w:tab w:val="clear" w:pos="4536"/>
          <w:tab w:val="clear" w:pos="9072"/>
          <w:tab w:val="right" w:pos="900"/>
        </w:tabs>
        <w:spacing w:before="60"/>
        <w:jc w:val="both"/>
        <w:rPr>
          <w:bCs/>
        </w:rPr>
      </w:pPr>
      <w:r w:rsidRPr="00AA2D0B">
        <w:rPr>
          <w:b/>
          <w:bCs/>
        </w:rPr>
        <w:t xml:space="preserve">A tantárgy </w:t>
      </w:r>
      <w:r w:rsidRPr="00AA2D0B">
        <w:rPr>
          <w:b/>
          <w:bCs/>
          <w:lang w:val="hu-HU"/>
        </w:rPr>
        <w:t>tematikája</w:t>
      </w:r>
      <w:r w:rsidRPr="00AA2D0B">
        <w:rPr>
          <w:b/>
          <w:bCs/>
        </w:rPr>
        <w:t xml:space="preserve">: </w:t>
      </w:r>
    </w:p>
    <w:p w:rsidR="00D37030" w:rsidRPr="00AA2D0B" w:rsidRDefault="00D37030" w:rsidP="00977D24">
      <w:pPr>
        <w:pStyle w:val="lfej"/>
        <w:numPr>
          <w:ilvl w:val="1"/>
          <w:numId w:val="37"/>
        </w:numPr>
        <w:tabs>
          <w:tab w:val="clear" w:pos="4536"/>
          <w:tab w:val="clear" w:pos="9072"/>
          <w:tab w:val="right" w:pos="900"/>
        </w:tabs>
        <w:spacing w:before="60"/>
        <w:jc w:val="both"/>
        <w:rPr>
          <w:bCs/>
        </w:rPr>
      </w:pPr>
      <w:r w:rsidRPr="00AA2D0B">
        <w:t>A közlekedési támogatás dandár szintű vezető és végrehajtó szervezetei, szakalegységei.</w:t>
      </w:r>
    </w:p>
    <w:p w:rsidR="00D37030" w:rsidRPr="00AA2D0B" w:rsidRDefault="00D37030" w:rsidP="00977D24">
      <w:pPr>
        <w:pStyle w:val="lfej"/>
        <w:numPr>
          <w:ilvl w:val="2"/>
          <w:numId w:val="329"/>
        </w:numPr>
        <w:tabs>
          <w:tab w:val="clear" w:pos="4536"/>
          <w:tab w:val="clear" w:pos="9072"/>
          <w:tab w:val="right" w:pos="900"/>
        </w:tabs>
        <w:spacing w:before="60"/>
        <w:jc w:val="both"/>
        <w:rPr>
          <w:bCs/>
        </w:rPr>
      </w:pPr>
      <w:r w:rsidRPr="00AA2D0B">
        <w:rPr>
          <w:bCs/>
          <w:lang w:val="hu-HU"/>
        </w:rPr>
        <w:t>A közlekedési szakterület funkcionális feladatai a dandár szinten;</w:t>
      </w:r>
    </w:p>
    <w:p w:rsidR="00D37030" w:rsidRPr="00AA2D0B" w:rsidRDefault="00D37030" w:rsidP="00977D24">
      <w:pPr>
        <w:pStyle w:val="lfej"/>
        <w:numPr>
          <w:ilvl w:val="2"/>
          <w:numId w:val="329"/>
        </w:numPr>
        <w:tabs>
          <w:tab w:val="clear" w:pos="4536"/>
          <w:tab w:val="clear" w:pos="9072"/>
          <w:tab w:val="right" w:pos="900"/>
        </w:tabs>
        <w:spacing w:before="60"/>
        <w:jc w:val="both"/>
        <w:rPr>
          <w:bCs/>
        </w:rPr>
      </w:pPr>
      <w:r w:rsidRPr="00AA2D0B">
        <w:rPr>
          <w:bCs/>
          <w:lang w:val="hu-HU"/>
        </w:rPr>
        <w:t>Közlekedési támogatás tervezés és végrehajtás  dandár szinten;</w:t>
      </w:r>
    </w:p>
    <w:p w:rsidR="00D37030" w:rsidRPr="00AA2D0B" w:rsidRDefault="00D37030" w:rsidP="00977D24">
      <w:pPr>
        <w:pStyle w:val="lfej"/>
        <w:numPr>
          <w:ilvl w:val="2"/>
          <w:numId w:val="329"/>
        </w:numPr>
        <w:tabs>
          <w:tab w:val="clear" w:pos="4536"/>
          <w:tab w:val="clear" w:pos="9072"/>
          <w:tab w:val="right" w:pos="900"/>
        </w:tabs>
        <w:spacing w:before="60"/>
        <w:jc w:val="both"/>
        <w:rPr>
          <w:bCs/>
          <w:lang w:val="hu-HU"/>
        </w:rPr>
      </w:pPr>
      <w:r w:rsidRPr="00AA2D0B">
        <w:rPr>
          <w:bCs/>
          <w:lang w:val="hu-HU"/>
        </w:rPr>
        <w:t>Közlekedési támogatás a zászlóalj struktúrájában;</w:t>
      </w:r>
    </w:p>
    <w:p w:rsidR="00D37030" w:rsidRPr="00AA2D0B" w:rsidRDefault="00D37030" w:rsidP="00977D24">
      <w:pPr>
        <w:pStyle w:val="lfej"/>
        <w:numPr>
          <w:ilvl w:val="2"/>
          <w:numId w:val="329"/>
        </w:numPr>
        <w:tabs>
          <w:tab w:val="clear" w:pos="4536"/>
          <w:tab w:val="clear" w:pos="9072"/>
          <w:tab w:val="right" w:pos="900"/>
        </w:tabs>
        <w:spacing w:before="60"/>
        <w:jc w:val="both"/>
        <w:rPr>
          <w:bCs/>
          <w:lang w:val="hu-HU"/>
        </w:rPr>
      </w:pPr>
      <w:r w:rsidRPr="00AA2D0B">
        <w:rPr>
          <w:bCs/>
          <w:lang w:val="hu-HU"/>
        </w:rPr>
        <w:t>Közlekedési támogatás a század (üteg) struktúrában.</w:t>
      </w:r>
    </w:p>
    <w:p w:rsidR="00D37030" w:rsidRPr="00AA2D0B" w:rsidRDefault="00D37030" w:rsidP="00977D24">
      <w:pPr>
        <w:pStyle w:val="lfej"/>
        <w:numPr>
          <w:ilvl w:val="1"/>
          <w:numId w:val="37"/>
        </w:numPr>
        <w:tabs>
          <w:tab w:val="clear" w:pos="4536"/>
          <w:tab w:val="clear" w:pos="9072"/>
          <w:tab w:val="right" w:pos="900"/>
        </w:tabs>
        <w:spacing w:before="60"/>
        <w:jc w:val="both"/>
        <w:rPr>
          <w:bCs/>
        </w:rPr>
      </w:pPr>
      <w:r w:rsidRPr="00AA2D0B">
        <w:t>A logisztikai zászlóalj helye, tevékenysége a különböző műveletekben.</w:t>
      </w:r>
    </w:p>
    <w:p w:rsidR="00D37030" w:rsidRPr="00AA2D0B" w:rsidRDefault="00D37030" w:rsidP="00977D24">
      <w:pPr>
        <w:pStyle w:val="lfej"/>
        <w:numPr>
          <w:ilvl w:val="1"/>
          <w:numId w:val="37"/>
        </w:numPr>
        <w:tabs>
          <w:tab w:val="clear" w:pos="4536"/>
          <w:tab w:val="clear" w:pos="9072"/>
          <w:tab w:val="right" w:pos="900"/>
        </w:tabs>
        <w:spacing w:before="60"/>
        <w:jc w:val="both"/>
        <w:rPr>
          <w:bCs/>
        </w:rPr>
      </w:pPr>
      <w:r w:rsidRPr="00AA2D0B">
        <w:t>Az ellátó-szállító század feladatrendszere, működési rendjének elvei, alkalmazása az egyes műveletekben.</w:t>
      </w:r>
    </w:p>
    <w:p w:rsidR="00D37030" w:rsidRPr="00AA2D0B" w:rsidRDefault="00D37030" w:rsidP="00977D24">
      <w:pPr>
        <w:pStyle w:val="lfej"/>
        <w:numPr>
          <w:ilvl w:val="1"/>
          <w:numId w:val="37"/>
        </w:numPr>
        <w:tabs>
          <w:tab w:val="clear" w:pos="4536"/>
          <w:tab w:val="clear" w:pos="9072"/>
          <w:tab w:val="right" w:pos="900"/>
        </w:tabs>
        <w:spacing w:before="60"/>
        <w:jc w:val="both"/>
        <w:rPr>
          <w:bCs/>
        </w:rPr>
      </w:pPr>
      <w:r w:rsidRPr="00AA2D0B">
        <w:t>A konfliktus (válság-) helyzet logisztikai támogatási lehetőségeinek értelmezése, az egyes speciális műveletek sajátos körülményei alapján, hazai és külföldi alkalmazás esetén.</w:t>
      </w:r>
    </w:p>
    <w:p w:rsidR="00D37030" w:rsidRPr="00AA2D0B" w:rsidRDefault="00D37030" w:rsidP="00977D24">
      <w:pPr>
        <w:pStyle w:val="lfej"/>
        <w:numPr>
          <w:ilvl w:val="1"/>
          <w:numId w:val="37"/>
        </w:numPr>
        <w:tabs>
          <w:tab w:val="right" w:pos="900"/>
        </w:tabs>
        <w:spacing w:before="60"/>
        <w:jc w:val="both"/>
        <w:rPr>
          <w:bCs/>
        </w:rPr>
      </w:pPr>
      <w:r w:rsidRPr="00AA2D0B">
        <w:rPr>
          <w:bCs/>
          <w:lang w:val="hu-HU"/>
        </w:rPr>
        <w:t>Szeminárium a tantárgy kijelölt témaköreiből.</w:t>
      </w:r>
    </w:p>
    <w:p w:rsidR="00D37030" w:rsidRPr="00AA2D0B" w:rsidRDefault="00D37030" w:rsidP="00977D24">
      <w:pPr>
        <w:pStyle w:val="lfej"/>
        <w:numPr>
          <w:ilvl w:val="1"/>
          <w:numId w:val="37"/>
        </w:numPr>
        <w:tabs>
          <w:tab w:val="right" w:pos="900"/>
        </w:tabs>
        <w:spacing w:before="60"/>
        <w:jc w:val="both"/>
        <w:rPr>
          <w:bCs/>
        </w:rPr>
      </w:pPr>
      <w:r w:rsidRPr="00AA2D0B">
        <w:rPr>
          <w:bCs/>
          <w:lang w:val="hu-HU"/>
        </w:rPr>
        <w:t>Témazáró dolgozat megírása.</w:t>
      </w:r>
    </w:p>
    <w:p w:rsidR="00D37030" w:rsidRPr="00AA2D0B" w:rsidRDefault="00D37030" w:rsidP="00977D24">
      <w:pPr>
        <w:pStyle w:val="lfej"/>
        <w:numPr>
          <w:ilvl w:val="1"/>
          <w:numId w:val="37"/>
        </w:numPr>
        <w:tabs>
          <w:tab w:val="clear" w:pos="4536"/>
          <w:tab w:val="clear" w:pos="9072"/>
          <w:tab w:val="right" w:pos="900"/>
        </w:tabs>
        <w:spacing w:before="60"/>
        <w:jc w:val="both"/>
      </w:pPr>
      <w:r w:rsidRPr="00AA2D0B">
        <w:t>A tantárgy tananyagának a béketámogató műveletek logisztikai támogatásának begyakorlására levezetendő komplex szakharcászati foglalkozás keretében történő gyakorlatorientált feldolgozása (</w:t>
      </w:r>
      <w:r w:rsidRPr="00AA2D0B">
        <w:rPr>
          <w:lang w:val="hu-HU"/>
        </w:rPr>
        <w:t>30</w:t>
      </w:r>
      <w:r w:rsidRPr="00AA2D0B">
        <w:t xml:space="preserve"> tanóra)</w:t>
      </w:r>
      <w:r w:rsidRPr="00AA2D0B">
        <w:rPr>
          <w:lang w:val="hu-HU"/>
        </w:rPr>
        <w:t>.</w:t>
      </w:r>
    </w:p>
    <w:p w:rsidR="00D37030" w:rsidRPr="00AA2D0B" w:rsidRDefault="00D37030" w:rsidP="00977D24">
      <w:pPr>
        <w:pStyle w:val="lfej"/>
        <w:numPr>
          <w:ilvl w:val="0"/>
          <w:numId w:val="37"/>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8. félév</w:t>
      </w:r>
    </w:p>
    <w:p w:rsidR="00D37030" w:rsidRPr="00AA2D0B" w:rsidRDefault="00D37030" w:rsidP="00977D24">
      <w:pPr>
        <w:pStyle w:val="lfej"/>
        <w:numPr>
          <w:ilvl w:val="0"/>
          <w:numId w:val="37"/>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D37030" w:rsidRPr="00AA2D0B" w:rsidRDefault="00D37030" w:rsidP="00977D24">
      <w:pPr>
        <w:pStyle w:val="lfej"/>
        <w:numPr>
          <w:ilvl w:val="0"/>
          <w:numId w:val="37"/>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D37030" w:rsidRPr="00AA2D0B" w:rsidRDefault="00D37030" w:rsidP="00977D24">
      <w:pPr>
        <w:pStyle w:val="Listaszerbekezds"/>
        <w:numPr>
          <w:ilvl w:val="0"/>
          <w:numId w:val="37"/>
        </w:numPr>
        <w:tabs>
          <w:tab w:val="right" w:pos="900"/>
        </w:tabs>
        <w:spacing w:before="120"/>
        <w:contextualSpacing w:val="0"/>
        <w:jc w:val="both"/>
        <w:rPr>
          <w:bCs/>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A félév végi aláírás megszerzésének feltétele a dolgozatok és a féléves feladat legalább elégséges szintű megírása, valamint a komplex szakharcászati foglalkozáson történő részvéte.</w:t>
      </w:r>
    </w:p>
    <w:p w:rsidR="00D37030" w:rsidRPr="00AA2D0B" w:rsidRDefault="00D37030" w:rsidP="00D37030">
      <w:pPr>
        <w:pStyle w:val="lfej"/>
        <w:tabs>
          <w:tab w:val="clear" w:pos="4536"/>
          <w:tab w:val="clear" w:pos="9072"/>
          <w:tab w:val="right" w:pos="900"/>
        </w:tabs>
        <w:ind w:left="360"/>
        <w:jc w:val="both"/>
        <w:rPr>
          <w:bCs/>
          <w:lang w:val="hu-HU"/>
        </w:rPr>
      </w:pPr>
      <w:r w:rsidRPr="00AA2D0B">
        <w:rPr>
          <w:bCs/>
          <w:lang w:val="hu-HU"/>
        </w:rPr>
        <w:lastRenderedPageBreak/>
        <w:t xml:space="preserve">A tantárgy </w:t>
      </w:r>
      <w:r w:rsidRPr="00AA2D0B">
        <w:rPr>
          <w:bCs/>
        </w:rPr>
        <w:t>számonkérés</w:t>
      </w:r>
      <w:r w:rsidRPr="00AA2D0B">
        <w:rPr>
          <w:bCs/>
          <w:lang w:val="hu-HU"/>
        </w:rPr>
        <w:t>ének</w:t>
      </w:r>
      <w:r w:rsidRPr="00AA2D0B">
        <w:rPr>
          <w:bCs/>
        </w:rPr>
        <w:t xml:space="preserve"> módja </w:t>
      </w:r>
      <w:r w:rsidR="000020A8" w:rsidRPr="00AA2D0B">
        <w:rPr>
          <w:b/>
          <w:bCs/>
          <w:lang w:val="hu-HU"/>
        </w:rPr>
        <w:t>félévközi</w:t>
      </w:r>
      <w:r w:rsidRPr="00AA2D0B">
        <w:rPr>
          <w:b/>
          <w:bCs/>
          <w:lang w:val="hu-HU"/>
        </w:rPr>
        <w:t xml:space="preserve"> jegy</w:t>
      </w:r>
      <w:r w:rsidRPr="00AA2D0B">
        <w:rPr>
          <w:bCs/>
        </w:rPr>
        <w:t>.</w:t>
      </w:r>
      <w:r w:rsidRPr="00AA2D0B">
        <w:rPr>
          <w:bCs/>
          <w:lang w:val="hu-HU"/>
        </w:rPr>
        <w:t xml:space="preserve"> </w:t>
      </w:r>
    </w:p>
    <w:p w:rsidR="00D37030" w:rsidRPr="00AA2D0B" w:rsidRDefault="00D37030" w:rsidP="00977D24">
      <w:pPr>
        <w:pStyle w:val="Listaszerbekezds"/>
        <w:numPr>
          <w:ilvl w:val="0"/>
          <w:numId w:val="37"/>
        </w:numPr>
        <w:spacing w:before="120"/>
        <w:contextualSpacing w:val="0"/>
        <w:jc w:val="both"/>
        <w:rPr>
          <w:bCs/>
        </w:rPr>
      </w:pPr>
      <w:r w:rsidRPr="00AA2D0B">
        <w:rPr>
          <w:b/>
        </w:rPr>
        <w:t>Irodalomjegyzék</w:t>
      </w:r>
      <w:r w:rsidRPr="00AA2D0B">
        <w:rPr>
          <w:b/>
          <w:bCs/>
        </w:rPr>
        <w:t xml:space="preserve">: </w:t>
      </w:r>
    </w:p>
    <w:p w:rsidR="00D37030" w:rsidRPr="00AA2D0B" w:rsidRDefault="00D37030" w:rsidP="00977D24">
      <w:pPr>
        <w:pStyle w:val="lfej"/>
        <w:numPr>
          <w:ilvl w:val="1"/>
          <w:numId w:val="35"/>
        </w:numPr>
        <w:tabs>
          <w:tab w:val="right" w:pos="900"/>
        </w:tabs>
        <w:spacing w:before="120"/>
        <w:ind w:left="777"/>
        <w:jc w:val="both"/>
        <w:rPr>
          <w:b/>
          <w:bCs/>
        </w:rPr>
      </w:pPr>
      <w:r w:rsidRPr="00AA2D0B">
        <w:rPr>
          <w:b/>
          <w:bCs/>
        </w:rPr>
        <w:t xml:space="preserve"> Kötelező irodalom: </w:t>
      </w:r>
    </w:p>
    <w:p w:rsidR="00D37030" w:rsidRPr="00AA2D0B" w:rsidRDefault="00D37030" w:rsidP="00977D24">
      <w:pPr>
        <w:numPr>
          <w:ilvl w:val="0"/>
          <w:numId w:val="359"/>
        </w:numPr>
        <w:jc w:val="both"/>
      </w:pPr>
      <w:r w:rsidRPr="00AA2D0B">
        <w:t>Ált/217 Magyar Honvédség Összhaderőnemi Logisztikai Támogatás Doktrína (3. kiadás), a Magyar Honvédség kiadványa, 2015.</w:t>
      </w:r>
    </w:p>
    <w:p w:rsidR="00D37030" w:rsidRPr="00AA2D0B" w:rsidRDefault="00D37030" w:rsidP="00977D24">
      <w:pPr>
        <w:numPr>
          <w:ilvl w:val="0"/>
          <w:numId w:val="359"/>
        </w:numPr>
        <w:jc w:val="both"/>
      </w:pPr>
      <w:r w:rsidRPr="00AA2D0B">
        <w:t>Ált/43 Magyar Honvédség Összhaderőnemi Doktrína (3. kiadás), a Honvédelmi Minisztérium kiadványa, 2012.</w:t>
      </w:r>
    </w:p>
    <w:p w:rsidR="00D37030" w:rsidRPr="00AA2D0B" w:rsidRDefault="00D37030" w:rsidP="00977D24">
      <w:pPr>
        <w:numPr>
          <w:ilvl w:val="0"/>
          <w:numId w:val="359"/>
        </w:numPr>
        <w:jc w:val="both"/>
      </w:pPr>
      <w:r w:rsidRPr="00AA2D0B">
        <w:t xml:space="preserve">Magyar Honvédség Közlekedési Támogatás Doktrína, (Magyar Honvédség Közlekedési Főnökség kiadványa, Budapest, 2005.) </w:t>
      </w:r>
    </w:p>
    <w:p w:rsidR="00D37030" w:rsidRPr="00AA2D0B" w:rsidRDefault="00D37030" w:rsidP="00977D24">
      <w:pPr>
        <w:numPr>
          <w:ilvl w:val="0"/>
          <w:numId w:val="359"/>
        </w:numPr>
        <w:jc w:val="both"/>
      </w:pPr>
      <w:r w:rsidRPr="00AA2D0B">
        <w:t>A Magyar Honvédség Szárazföldi Haderőnemének Harcszabályzata II. Rész (Zászlóalj), a Magyar Honvédség kiadványa, 2014.</w:t>
      </w:r>
    </w:p>
    <w:p w:rsidR="00D37030" w:rsidRPr="00AA2D0B" w:rsidRDefault="00D37030" w:rsidP="00977D24">
      <w:pPr>
        <w:numPr>
          <w:ilvl w:val="0"/>
          <w:numId w:val="359"/>
        </w:numPr>
        <w:jc w:val="both"/>
      </w:pPr>
      <w:r w:rsidRPr="00AA2D0B">
        <w:t>AMovP-1(A) Road Movements and Movement Control, Published by the NATO Standardization Agency, December 2004.</w:t>
      </w:r>
    </w:p>
    <w:p w:rsidR="00D37030" w:rsidRPr="00AA2D0B" w:rsidRDefault="00D37030" w:rsidP="00977D24">
      <w:pPr>
        <w:numPr>
          <w:ilvl w:val="0"/>
          <w:numId w:val="359"/>
        </w:numPr>
        <w:jc w:val="both"/>
      </w:pPr>
      <w:r w:rsidRPr="00AA2D0B">
        <w:t>AMovP-2(B) Procedures for Surface Movements Across National Frontiers, Published by the NATO Standardization Agency, June 2011.</w:t>
      </w:r>
    </w:p>
    <w:p w:rsidR="00D37030" w:rsidRPr="00AA2D0B" w:rsidRDefault="00D37030" w:rsidP="00977D24">
      <w:pPr>
        <w:numPr>
          <w:ilvl w:val="0"/>
          <w:numId w:val="359"/>
        </w:numPr>
        <w:jc w:val="both"/>
      </w:pPr>
      <w:r w:rsidRPr="00AA2D0B">
        <w:t>AMovP-3(B) Movements and Transport Documents and Glossary of Terms and Definitions, Published by the NATO Standardization Agency, April 2010.</w:t>
      </w:r>
    </w:p>
    <w:p w:rsidR="00D37030" w:rsidRPr="00AA2D0B" w:rsidRDefault="00D37030" w:rsidP="00977D24">
      <w:pPr>
        <w:numPr>
          <w:ilvl w:val="0"/>
          <w:numId w:val="359"/>
        </w:numPr>
        <w:jc w:val="both"/>
      </w:pPr>
      <w:r w:rsidRPr="00AA2D0B">
        <w:t>AMovP-4(A) Technical Aspects of the Transport of Military Materials by Railroad, Published by the NATO Standardization Agency, April 2011.</w:t>
      </w:r>
    </w:p>
    <w:p w:rsidR="00D37030" w:rsidRPr="00AA2D0B" w:rsidRDefault="00D37030" w:rsidP="00977D24">
      <w:pPr>
        <w:numPr>
          <w:ilvl w:val="0"/>
          <w:numId w:val="359"/>
        </w:numPr>
        <w:jc w:val="both"/>
      </w:pPr>
      <w:r w:rsidRPr="00AA2D0B">
        <w:t>AMovP-5 Multi Modal Transport Issues, Published by the NATO Standardization Agency, September 2005.</w:t>
      </w:r>
    </w:p>
    <w:p w:rsidR="00D37030" w:rsidRPr="00AA2D0B" w:rsidRDefault="00D37030" w:rsidP="00D37030">
      <w:pPr>
        <w:spacing w:before="120"/>
        <w:ind w:firstLine="425"/>
        <w:jc w:val="both"/>
        <w:rPr>
          <w:b/>
        </w:rPr>
      </w:pPr>
      <w:r w:rsidRPr="00AA2D0B">
        <w:rPr>
          <w:bCs/>
        </w:rPr>
        <w:t>19.2</w:t>
      </w:r>
      <w:r w:rsidRPr="00AA2D0B">
        <w:rPr>
          <w:b/>
          <w:bCs/>
        </w:rPr>
        <w:t xml:space="preserve"> Ajánlott irodalom</w:t>
      </w:r>
      <w:r w:rsidRPr="00AA2D0B">
        <w:rPr>
          <w:b/>
        </w:rPr>
        <w:t>:</w:t>
      </w:r>
    </w:p>
    <w:p w:rsidR="00D37030" w:rsidRPr="00AA2D0B" w:rsidRDefault="00D37030" w:rsidP="00977D24">
      <w:pPr>
        <w:numPr>
          <w:ilvl w:val="0"/>
          <w:numId w:val="360"/>
        </w:numPr>
        <w:jc w:val="both"/>
      </w:pPr>
      <w:r w:rsidRPr="00AA2D0B">
        <w:t>NATO Movements Handbook (Procedures for Movements Across National Frontiers), Published by the NATO Standardization Agency, May 2017.</w:t>
      </w:r>
    </w:p>
    <w:p w:rsidR="00D37030" w:rsidRPr="00AA2D0B" w:rsidRDefault="00D37030" w:rsidP="00977D24">
      <w:pPr>
        <w:numPr>
          <w:ilvl w:val="0"/>
          <w:numId w:val="360"/>
        </w:numPr>
        <w:jc w:val="both"/>
      </w:pPr>
      <w:r w:rsidRPr="00AA2D0B">
        <w:t>AJP-4(B) Allied Joint Doctrine for Logistic, Published by the NATO Standardization Agency, November 2014.</w:t>
      </w:r>
    </w:p>
    <w:p w:rsidR="00D37030" w:rsidRPr="00AA2D0B" w:rsidRDefault="00D37030" w:rsidP="00977D24">
      <w:pPr>
        <w:numPr>
          <w:ilvl w:val="0"/>
          <w:numId w:val="360"/>
        </w:numPr>
        <w:jc w:val="both"/>
      </w:pPr>
      <w:r w:rsidRPr="00AA2D0B">
        <w:t>AJP-4.4(A) Allied Joint Movement and Transportation Doctrine, Published by the NATO Standardization Agency, December 2005.</w:t>
      </w:r>
    </w:p>
    <w:p w:rsidR="00D37030" w:rsidRPr="00AA2D0B" w:rsidRDefault="00D37030" w:rsidP="00977D24">
      <w:pPr>
        <w:numPr>
          <w:ilvl w:val="0"/>
          <w:numId w:val="360"/>
        </w:numPr>
        <w:jc w:val="both"/>
      </w:pPr>
      <w:r w:rsidRPr="00AA2D0B">
        <w:t xml:space="preserve">AJP-4.5.(ALP-12) Allied Joint Doctrine For Host Nation Support, Published by the NATO Standardization Agency, May 2013. </w:t>
      </w:r>
    </w:p>
    <w:p w:rsidR="00D37030" w:rsidRPr="00AA2D0B" w:rsidRDefault="00D37030" w:rsidP="00977D24">
      <w:pPr>
        <w:numPr>
          <w:ilvl w:val="0"/>
          <w:numId w:val="360"/>
        </w:numPr>
        <w:jc w:val="both"/>
      </w:pPr>
      <w:r w:rsidRPr="00AA2D0B">
        <w:t>MC 336/2 NATO Principles and Policies for Movement and Transportation (M&amp;T), Published by the NATO Standardization Agency, Marc 2002.</w:t>
      </w:r>
    </w:p>
    <w:p w:rsidR="00D37030" w:rsidRPr="00AA2D0B" w:rsidRDefault="00D37030" w:rsidP="00977D24">
      <w:pPr>
        <w:numPr>
          <w:ilvl w:val="0"/>
          <w:numId w:val="360"/>
        </w:numPr>
        <w:autoSpaceDE w:val="0"/>
        <w:autoSpaceDN w:val="0"/>
        <w:adjustRightInd w:val="0"/>
        <w:jc w:val="both"/>
      </w:pPr>
      <w:r w:rsidRPr="00AA2D0B">
        <w:t>AJP-3.13 Allied Joint Doctrine for the Deployment of Forces, Published by the NATO Standardization Agency, June 2008.</w:t>
      </w:r>
    </w:p>
    <w:p w:rsidR="00D37030" w:rsidRPr="00AA2D0B" w:rsidRDefault="00D37030" w:rsidP="00977D24">
      <w:pPr>
        <w:numPr>
          <w:ilvl w:val="0"/>
          <w:numId w:val="360"/>
        </w:numPr>
        <w:jc w:val="both"/>
      </w:pPr>
      <w:r w:rsidRPr="00AA2D0B">
        <w:t>ATP-3.13.1 Reception, Staging and Onward Movement (RSOM) Procedures, Published by the NATO Standardization Agency, June 2014.</w:t>
      </w:r>
    </w:p>
    <w:p w:rsidR="00D37030" w:rsidRPr="00AA2D0B" w:rsidRDefault="00D37030" w:rsidP="00D37030">
      <w:pPr>
        <w:pStyle w:val="lfej"/>
        <w:tabs>
          <w:tab w:val="clear" w:pos="4536"/>
          <w:tab w:val="clear" w:pos="9072"/>
          <w:tab w:val="right" w:pos="900"/>
        </w:tabs>
        <w:jc w:val="both"/>
        <w:rPr>
          <w:bCs/>
        </w:rPr>
      </w:pPr>
    </w:p>
    <w:p w:rsidR="00D37030" w:rsidRPr="00AA2D0B" w:rsidRDefault="00D37030" w:rsidP="00D37030">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D37030" w:rsidRPr="00AA2D0B" w:rsidRDefault="00D37030" w:rsidP="00D37030">
      <w:pPr>
        <w:pStyle w:val="lfej"/>
        <w:tabs>
          <w:tab w:val="clear" w:pos="4536"/>
          <w:tab w:val="clear" w:pos="9072"/>
          <w:tab w:val="right" w:pos="900"/>
        </w:tabs>
        <w:jc w:val="both"/>
        <w:rPr>
          <w:bCs/>
        </w:rPr>
      </w:pPr>
      <w:r w:rsidRPr="00AA2D0B">
        <w:rPr>
          <w:bCs/>
        </w:rPr>
        <w:tab/>
      </w:r>
      <w:r w:rsidRPr="00AA2D0B">
        <w:rPr>
          <w:bCs/>
        </w:rPr>
        <w:tab/>
      </w:r>
      <w:r w:rsidRPr="00AA2D0B">
        <w:rPr>
          <w:bCs/>
        </w:rPr>
        <w:tab/>
      </w:r>
    </w:p>
    <w:p w:rsidR="00D37030" w:rsidRPr="00AA2D0B" w:rsidRDefault="00D37030" w:rsidP="00D8768D">
      <w:pPr>
        <w:pStyle w:val="lfej"/>
        <w:tabs>
          <w:tab w:val="clear" w:pos="4536"/>
          <w:tab w:val="clear" w:pos="9072"/>
        </w:tabs>
        <w:ind w:left="4254" w:firstLine="709"/>
        <w:rPr>
          <w:bCs/>
        </w:rPr>
      </w:pPr>
      <w:r w:rsidRPr="00AA2D0B">
        <w:rPr>
          <w:b/>
          <w:bCs/>
          <w:lang w:val="hu-HU"/>
        </w:rPr>
        <w:t xml:space="preserve">Dr. Bodoróczki János </w:t>
      </w:r>
      <w:r w:rsidR="00D8768D" w:rsidRPr="00AA2D0B">
        <w:rPr>
          <w:b/>
          <w:bCs/>
          <w:lang w:val="hu-HU"/>
        </w:rPr>
        <w:t>tanársegéd, PhD</w:t>
      </w:r>
    </w:p>
    <w:p w:rsidR="00D37030" w:rsidRPr="00AA2D0B" w:rsidRDefault="00D8768D" w:rsidP="00D8768D">
      <w:pPr>
        <w:pStyle w:val="lfej"/>
        <w:tabs>
          <w:tab w:val="clear" w:pos="4536"/>
          <w:tab w:val="clear" w:pos="9072"/>
        </w:tabs>
        <w:ind w:left="5529"/>
      </w:pPr>
      <w:r w:rsidRPr="00AA2D0B">
        <w:rPr>
          <w:lang w:val="hu-HU"/>
        </w:rPr>
        <w:t xml:space="preserve">            </w:t>
      </w:r>
      <w:r w:rsidR="00D37030" w:rsidRPr="00AA2D0B">
        <w:t>tantárgyfelelős</w:t>
      </w:r>
    </w:p>
    <w:p w:rsidR="00D37030" w:rsidRPr="00AA2D0B" w:rsidRDefault="00D37030" w:rsidP="00E939D9">
      <w:pPr>
        <w:pStyle w:val="lfej"/>
        <w:tabs>
          <w:tab w:val="clear" w:pos="4536"/>
          <w:tab w:val="clear" w:pos="9072"/>
        </w:tabs>
        <w:rPr>
          <w:lang w:val="hu-HU"/>
        </w:rPr>
      </w:pPr>
      <w:r w:rsidRPr="00AA2D0B">
        <w:br w:type="page"/>
      </w:r>
    </w:p>
    <w:tbl>
      <w:tblPr>
        <w:tblW w:w="9428" w:type="dxa"/>
        <w:tblLook w:val="01E0" w:firstRow="1" w:lastRow="1" w:firstColumn="1" w:lastColumn="1" w:noHBand="0" w:noVBand="0"/>
      </w:tblPr>
      <w:tblGrid>
        <w:gridCol w:w="5211"/>
        <w:gridCol w:w="1620"/>
        <w:gridCol w:w="2597"/>
      </w:tblGrid>
      <w:tr w:rsidR="00E939D9" w:rsidRPr="00AA2D0B" w:rsidTr="00142CE7">
        <w:tc>
          <w:tcPr>
            <w:tcW w:w="5211" w:type="dxa"/>
            <w:tcBorders>
              <w:bottom w:val="single" w:sz="4" w:space="0" w:color="auto"/>
            </w:tcBorders>
          </w:tcPr>
          <w:p w:rsidR="00E939D9" w:rsidRPr="00AA2D0B" w:rsidRDefault="00E939D9" w:rsidP="00142CE7">
            <w:pPr>
              <w:pStyle w:val="Szvegtrzs"/>
              <w:jc w:val="center"/>
              <w:rPr>
                <w:b/>
                <w:bCs/>
                <w:smallCaps/>
                <w:sz w:val="28"/>
              </w:rPr>
            </w:pPr>
            <w:r w:rsidRPr="00AA2D0B">
              <w:rPr>
                <w:b/>
                <w:bCs/>
                <w:smallCaps/>
                <w:sz w:val="28"/>
              </w:rPr>
              <w:lastRenderedPageBreak/>
              <w:t>Nemzeti Közszolgálati Egyetem</w:t>
            </w:r>
          </w:p>
        </w:tc>
        <w:tc>
          <w:tcPr>
            <w:tcW w:w="1620" w:type="dxa"/>
          </w:tcPr>
          <w:p w:rsidR="00E939D9" w:rsidRPr="00AA2D0B" w:rsidRDefault="00E939D9" w:rsidP="00142CE7">
            <w:pPr>
              <w:pStyle w:val="Szvegtrzs"/>
              <w:rPr>
                <w:sz w:val="28"/>
              </w:rPr>
            </w:pPr>
          </w:p>
        </w:tc>
        <w:tc>
          <w:tcPr>
            <w:tcW w:w="2597" w:type="dxa"/>
          </w:tcPr>
          <w:p w:rsidR="00E939D9" w:rsidRPr="00AA2D0B" w:rsidRDefault="00E939D9" w:rsidP="00142CE7">
            <w:pPr>
              <w:pStyle w:val="Szvegtrzs"/>
              <w:jc w:val="right"/>
              <w:rPr>
                <w:sz w:val="28"/>
              </w:rPr>
            </w:pPr>
          </w:p>
        </w:tc>
      </w:tr>
      <w:tr w:rsidR="00E939D9" w:rsidRPr="00AA2D0B" w:rsidTr="00142CE7">
        <w:tc>
          <w:tcPr>
            <w:tcW w:w="5211" w:type="dxa"/>
            <w:tcBorders>
              <w:top w:val="single" w:sz="4" w:space="0" w:color="auto"/>
            </w:tcBorders>
          </w:tcPr>
          <w:p w:rsidR="00E939D9" w:rsidRPr="00AA2D0B" w:rsidRDefault="00E939D9" w:rsidP="00142CE7">
            <w:pPr>
              <w:pStyle w:val="Szvegtrzs"/>
              <w:jc w:val="center"/>
              <w:rPr>
                <w:b/>
                <w:bCs/>
              </w:rPr>
            </w:pPr>
            <w:r w:rsidRPr="00AA2D0B">
              <w:rPr>
                <w:b/>
                <w:bCs/>
              </w:rPr>
              <w:t>Hadtudományi és Honvédtisztképző Kar</w:t>
            </w:r>
          </w:p>
        </w:tc>
        <w:tc>
          <w:tcPr>
            <w:tcW w:w="1620" w:type="dxa"/>
          </w:tcPr>
          <w:p w:rsidR="00E939D9" w:rsidRPr="00AA2D0B" w:rsidRDefault="00E939D9" w:rsidP="00142CE7">
            <w:pPr>
              <w:pStyle w:val="Szvegtrzs"/>
            </w:pPr>
          </w:p>
        </w:tc>
        <w:tc>
          <w:tcPr>
            <w:tcW w:w="2597" w:type="dxa"/>
          </w:tcPr>
          <w:p w:rsidR="00E939D9" w:rsidRPr="00AA2D0B" w:rsidRDefault="00E939D9" w:rsidP="00142CE7">
            <w:pPr>
              <w:pStyle w:val="Szvegtrzs"/>
            </w:pPr>
          </w:p>
        </w:tc>
      </w:tr>
    </w:tbl>
    <w:p w:rsidR="00E939D9" w:rsidRPr="00AA2D0B" w:rsidRDefault="00E939D9" w:rsidP="00E939D9">
      <w:pPr>
        <w:jc w:val="center"/>
        <w:rPr>
          <w:b/>
          <w:bCs/>
        </w:rPr>
      </w:pPr>
    </w:p>
    <w:p w:rsidR="00E939D9" w:rsidRPr="00AA2D0B" w:rsidRDefault="00E939D9" w:rsidP="00E939D9">
      <w:pPr>
        <w:jc w:val="center"/>
        <w:rPr>
          <w:b/>
          <w:bCs/>
          <w:sz w:val="28"/>
        </w:rPr>
      </w:pPr>
      <w:r w:rsidRPr="00AA2D0B">
        <w:rPr>
          <w:b/>
          <w:bCs/>
          <w:sz w:val="28"/>
        </w:rPr>
        <w:t>TANTÁRGYI PROGRAM</w:t>
      </w:r>
    </w:p>
    <w:p w:rsidR="00E939D9" w:rsidRPr="00AA2D0B" w:rsidRDefault="00E939D9" w:rsidP="00977D24">
      <w:pPr>
        <w:pStyle w:val="lfej"/>
        <w:numPr>
          <w:ilvl w:val="0"/>
          <w:numId w:val="416"/>
        </w:numPr>
        <w:tabs>
          <w:tab w:val="clear" w:pos="4536"/>
          <w:tab w:val="clear" w:pos="9072"/>
          <w:tab w:val="right" w:pos="900"/>
        </w:tabs>
        <w:spacing w:before="120"/>
        <w:jc w:val="both"/>
        <w:rPr>
          <w:b/>
          <w:bCs/>
        </w:rPr>
      </w:pPr>
      <w:r w:rsidRPr="00AA2D0B">
        <w:rPr>
          <w:b/>
          <w:bCs/>
        </w:rPr>
        <w:t xml:space="preserve">A tantárgy kódja: </w:t>
      </w:r>
      <w:r w:rsidR="000020A8" w:rsidRPr="00AA2D0B">
        <w:t>HLKOB</w:t>
      </w:r>
      <w:r w:rsidR="000020A8" w:rsidRPr="00AA2D0B">
        <w:rPr>
          <w:lang w:val="hu-HU"/>
        </w:rPr>
        <w:t>33</w:t>
      </w:r>
    </w:p>
    <w:p w:rsidR="00E939D9" w:rsidRPr="00AA2D0B" w:rsidRDefault="00E939D9" w:rsidP="00977D24">
      <w:pPr>
        <w:pStyle w:val="lfej"/>
        <w:numPr>
          <w:ilvl w:val="0"/>
          <w:numId w:val="416"/>
        </w:numPr>
        <w:tabs>
          <w:tab w:val="clear" w:pos="4536"/>
          <w:tab w:val="clear" w:pos="9072"/>
          <w:tab w:val="right" w:pos="900"/>
        </w:tabs>
        <w:spacing w:before="120"/>
        <w:jc w:val="both"/>
      </w:pPr>
      <w:r w:rsidRPr="00AA2D0B">
        <w:rPr>
          <w:b/>
          <w:bCs/>
        </w:rPr>
        <w:t>A tantárgy megnevezése (magyarul):</w:t>
      </w:r>
      <w:r w:rsidRPr="00AA2D0B">
        <w:t xml:space="preserve"> Katonai szállításszervezés </w:t>
      </w:r>
      <w:r w:rsidRPr="00AA2D0B">
        <w:rPr>
          <w:lang w:val="hu-HU"/>
        </w:rPr>
        <w:t>I</w:t>
      </w:r>
      <w:r w:rsidRPr="00AA2D0B">
        <w:t>II.</w:t>
      </w:r>
      <w:r w:rsidR="000020A8" w:rsidRPr="00AA2D0B">
        <w:rPr>
          <w:lang w:val="hu-HU"/>
        </w:rPr>
        <w:t xml:space="preserve"> KÖ</w:t>
      </w:r>
    </w:p>
    <w:p w:rsidR="00E939D9" w:rsidRPr="00AA2D0B" w:rsidRDefault="00E939D9" w:rsidP="00977D24">
      <w:pPr>
        <w:pStyle w:val="lfej"/>
        <w:numPr>
          <w:ilvl w:val="0"/>
          <w:numId w:val="416"/>
        </w:numPr>
        <w:tabs>
          <w:tab w:val="clear" w:pos="4536"/>
          <w:tab w:val="clear" w:pos="9072"/>
          <w:tab w:val="right" w:pos="900"/>
        </w:tabs>
        <w:spacing w:before="120"/>
        <w:jc w:val="both"/>
      </w:pPr>
      <w:r w:rsidRPr="00AA2D0B">
        <w:rPr>
          <w:b/>
          <w:bCs/>
        </w:rPr>
        <w:t>A tantárgy megnevezése (angolul):</w:t>
      </w:r>
      <w:r w:rsidRPr="00AA2D0B">
        <w:t xml:space="preserve"> Organization of </w:t>
      </w:r>
      <w:r w:rsidRPr="00AA2D0B">
        <w:rPr>
          <w:lang w:val="en-GB"/>
        </w:rPr>
        <w:t>Military Transportation</w:t>
      </w:r>
      <w:r w:rsidRPr="00AA2D0B">
        <w:t xml:space="preserve"> </w:t>
      </w:r>
      <w:r w:rsidRPr="00AA2D0B">
        <w:rPr>
          <w:lang w:val="hu-HU"/>
        </w:rPr>
        <w:t>II</w:t>
      </w:r>
      <w:r w:rsidRPr="00AA2D0B">
        <w:t>I.</w:t>
      </w:r>
      <w:r w:rsidR="00993E16" w:rsidRPr="00AA2D0B">
        <w:rPr>
          <w:lang w:val="hu-HU"/>
        </w:rPr>
        <w:t xml:space="preserve"> KÖ</w:t>
      </w:r>
    </w:p>
    <w:p w:rsidR="00E939D9" w:rsidRPr="00AA2D0B" w:rsidRDefault="00E939D9" w:rsidP="00977D24">
      <w:pPr>
        <w:pStyle w:val="lfej"/>
        <w:numPr>
          <w:ilvl w:val="0"/>
          <w:numId w:val="416"/>
        </w:numPr>
        <w:tabs>
          <w:tab w:val="clear" w:pos="4536"/>
          <w:tab w:val="clear" w:pos="9072"/>
          <w:tab w:val="right" w:pos="900"/>
        </w:tabs>
        <w:spacing w:before="120"/>
        <w:jc w:val="both"/>
      </w:pPr>
      <w:r w:rsidRPr="00AA2D0B">
        <w:rPr>
          <w:b/>
          <w:bCs/>
        </w:rPr>
        <w:t xml:space="preserve">Kreditérték: </w:t>
      </w:r>
      <w:r w:rsidR="000020A8" w:rsidRPr="00AA2D0B">
        <w:rPr>
          <w:lang w:val="hu-HU"/>
        </w:rPr>
        <w:t>4</w:t>
      </w:r>
      <w:r w:rsidRPr="00AA2D0B">
        <w:t xml:space="preserve"> </w:t>
      </w:r>
      <w:r w:rsidRPr="00AA2D0B">
        <w:rPr>
          <w:bCs/>
          <w:lang w:val="hu-HU"/>
        </w:rPr>
        <w:t>kredit</w:t>
      </w:r>
    </w:p>
    <w:p w:rsidR="00E939D9" w:rsidRPr="00AA2D0B" w:rsidRDefault="00E939D9" w:rsidP="00977D24">
      <w:pPr>
        <w:pStyle w:val="lfej"/>
        <w:numPr>
          <w:ilvl w:val="0"/>
          <w:numId w:val="416"/>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E939D9" w:rsidRPr="00AA2D0B" w:rsidRDefault="00E939D9" w:rsidP="00977D24">
      <w:pPr>
        <w:pStyle w:val="lfej"/>
        <w:numPr>
          <w:ilvl w:val="0"/>
          <w:numId w:val="416"/>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w:t>
      </w:r>
      <w:r w:rsidRPr="00AA2D0B">
        <w:rPr>
          <w:bCs/>
        </w:rPr>
        <w:t xml:space="preserve"> </w:t>
      </w:r>
      <w:r w:rsidRPr="00AA2D0B">
        <w:rPr>
          <w:bCs/>
          <w:lang w:val="hu-HU"/>
        </w:rPr>
        <w:t>NKE</w:t>
      </w:r>
      <w:r w:rsidRPr="00AA2D0B">
        <w:rPr>
          <w:b/>
          <w:bCs/>
          <w:lang w:val="hu-HU"/>
        </w:rPr>
        <w:t xml:space="preserve"> </w:t>
      </w:r>
      <w:r w:rsidRPr="00AA2D0B">
        <w:rPr>
          <w:bCs/>
        </w:rPr>
        <w:t>HHK Katonai Logisztikai Intézet</w:t>
      </w:r>
      <w:r w:rsidRPr="00AA2D0B">
        <w:rPr>
          <w:bCs/>
          <w:lang w:val="hu-HU"/>
        </w:rPr>
        <w:t>,</w:t>
      </w:r>
      <w:r w:rsidRPr="00AA2D0B">
        <w:rPr>
          <w:bCs/>
        </w:rPr>
        <w:t xml:space="preserve"> Hadtáp és Katonai Közlekedés Tanszék</w:t>
      </w:r>
    </w:p>
    <w:p w:rsidR="00E939D9" w:rsidRPr="00AA2D0B" w:rsidRDefault="00E939D9" w:rsidP="00977D24">
      <w:pPr>
        <w:pStyle w:val="lfej"/>
        <w:numPr>
          <w:ilvl w:val="0"/>
          <w:numId w:val="416"/>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Szászi Gábor</w:t>
      </w:r>
      <w:r w:rsidRPr="00AA2D0B">
        <w:rPr>
          <w:bCs/>
          <w:lang w:val="hu-HU"/>
        </w:rPr>
        <w:t xml:space="preserve"> </w:t>
      </w:r>
      <w:r w:rsidRPr="00AA2D0B">
        <w:rPr>
          <w:bCs/>
        </w:rPr>
        <w:t xml:space="preserve">egyetemi </w:t>
      </w:r>
      <w:r w:rsidRPr="00AA2D0B">
        <w:rPr>
          <w:bCs/>
          <w:lang w:val="hu-HU"/>
        </w:rPr>
        <w:t>docens, PhD.</w:t>
      </w:r>
    </w:p>
    <w:p w:rsidR="00E939D9" w:rsidRPr="00AA2D0B" w:rsidRDefault="00E939D9" w:rsidP="00977D24">
      <w:pPr>
        <w:pStyle w:val="lfej"/>
        <w:numPr>
          <w:ilvl w:val="0"/>
          <w:numId w:val="416"/>
        </w:numPr>
        <w:tabs>
          <w:tab w:val="right" w:pos="900"/>
        </w:tabs>
        <w:spacing w:before="120"/>
        <w:jc w:val="both"/>
        <w:rPr>
          <w:bCs/>
          <w:lang w:val="hu-HU"/>
        </w:rPr>
      </w:pPr>
      <w:r w:rsidRPr="00AA2D0B">
        <w:rPr>
          <w:b/>
          <w:bCs/>
          <w:lang w:val="hu-HU"/>
        </w:rPr>
        <w:t>A tanórák száma (előadás+gyakorlat)</w:t>
      </w:r>
    </w:p>
    <w:p w:rsidR="00E939D9" w:rsidRPr="00AA2D0B" w:rsidRDefault="00E939D9" w:rsidP="00977D24">
      <w:pPr>
        <w:pStyle w:val="lfej"/>
        <w:numPr>
          <w:ilvl w:val="1"/>
          <w:numId w:val="416"/>
        </w:numPr>
        <w:tabs>
          <w:tab w:val="clear" w:pos="4536"/>
          <w:tab w:val="clear" w:pos="9072"/>
        </w:tabs>
        <w:spacing w:before="120"/>
        <w:jc w:val="both"/>
        <w:rPr>
          <w:bCs/>
          <w:lang w:val="hu-HU"/>
        </w:rPr>
      </w:pPr>
      <w:r w:rsidRPr="00AA2D0B">
        <w:rPr>
          <w:bCs/>
          <w:lang w:val="hu-HU"/>
        </w:rPr>
        <w:t xml:space="preserve">összes óraszám: </w:t>
      </w:r>
    </w:p>
    <w:p w:rsidR="00E939D9" w:rsidRPr="00AA2D0B" w:rsidRDefault="00E939D9" w:rsidP="00977D24">
      <w:pPr>
        <w:pStyle w:val="lfej"/>
        <w:numPr>
          <w:ilvl w:val="2"/>
          <w:numId w:val="416"/>
        </w:numPr>
        <w:tabs>
          <w:tab w:val="clear" w:pos="4536"/>
          <w:tab w:val="clear" w:pos="9072"/>
          <w:tab w:val="right" w:pos="900"/>
        </w:tabs>
        <w:spacing w:before="120"/>
        <w:jc w:val="both"/>
        <w:rPr>
          <w:bCs/>
          <w:lang w:val="hu-HU"/>
        </w:rPr>
      </w:pPr>
      <w:r w:rsidRPr="00AA2D0B">
        <w:rPr>
          <w:bCs/>
          <w:lang w:val="hu-HU"/>
        </w:rPr>
        <w:t>Nappali munkarend: 4</w:t>
      </w:r>
      <w:r w:rsidR="000020A8" w:rsidRPr="00AA2D0B">
        <w:rPr>
          <w:bCs/>
          <w:lang w:val="hu-HU"/>
        </w:rPr>
        <w:t>5</w:t>
      </w:r>
      <w:r w:rsidRPr="00AA2D0B">
        <w:rPr>
          <w:lang w:val="hu-HU"/>
        </w:rPr>
        <w:t xml:space="preserve"> (</w:t>
      </w:r>
      <w:r w:rsidR="000020A8" w:rsidRPr="00AA2D0B">
        <w:rPr>
          <w:lang w:val="hu-HU"/>
        </w:rPr>
        <w:t>30</w:t>
      </w:r>
      <w:r w:rsidRPr="00AA2D0B">
        <w:rPr>
          <w:lang w:val="hu-HU"/>
        </w:rPr>
        <w:t>+15)</w:t>
      </w:r>
    </w:p>
    <w:p w:rsidR="00E939D9" w:rsidRPr="00AA2D0B" w:rsidRDefault="00E939D9" w:rsidP="00977D24">
      <w:pPr>
        <w:pStyle w:val="lfej"/>
        <w:numPr>
          <w:ilvl w:val="2"/>
          <w:numId w:val="416"/>
        </w:numPr>
        <w:tabs>
          <w:tab w:val="clear" w:pos="4536"/>
          <w:tab w:val="clear" w:pos="9072"/>
          <w:tab w:val="right" w:pos="900"/>
        </w:tabs>
        <w:spacing w:before="120"/>
        <w:jc w:val="both"/>
        <w:rPr>
          <w:bCs/>
          <w:lang w:val="hu-HU"/>
        </w:rPr>
      </w:pPr>
      <w:r w:rsidRPr="00AA2D0B">
        <w:rPr>
          <w:bCs/>
          <w:lang w:val="hu-HU"/>
        </w:rPr>
        <w:t xml:space="preserve">Levelező munkarend: </w:t>
      </w:r>
    </w:p>
    <w:p w:rsidR="00E939D9" w:rsidRPr="00AA2D0B" w:rsidRDefault="00E939D9" w:rsidP="00977D24">
      <w:pPr>
        <w:pStyle w:val="lfej"/>
        <w:numPr>
          <w:ilvl w:val="1"/>
          <w:numId w:val="416"/>
        </w:numPr>
        <w:tabs>
          <w:tab w:val="clear" w:pos="4536"/>
          <w:tab w:val="clear" w:pos="9072"/>
          <w:tab w:val="right" w:pos="900"/>
        </w:tabs>
        <w:spacing w:before="120"/>
        <w:jc w:val="both"/>
        <w:rPr>
          <w:bCs/>
          <w:lang w:val="hu-HU"/>
        </w:rPr>
      </w:pPr>
      <w:r w:rsidRPr="00AA2D0B">
        <w:rPr>
          <w:bCs/>
          <w:lang w:val="hu-HU"/>
        </w:rPr>
        <w:t xml:space="preserve">heti óraszám nappali munkarend: </w:t>
      </w:r>
      <w:r w:rsidRPr="00AA2D0B">
        <w:rPr>
          <w:lang w:val="hu-HU"/>
        </w:rPr>
        <w:t>3</w:t>
      </w:r>
    </w:p>
    <w:p w:rsidR="00E939D9" w:rsidRPr="00AA2D0B" w:rsidRDefault="00E939D9" w:rsidP="00977D24">
      <w:pPr>
        <w:pStyle w:val="lfej"/>
        <w:numPr>
          <w:ilvl w:val="0"/>
          <w:numId w:val="416"/>
        </w:numPr>
        <w:tabs>
          <w:tab w:val="clear" w:pos="4536"/>
          <w:tab w:val="clear" w:pos="9072"/>
          <w:tab w:val="right" w:pos="900"/>
        </w:tabs>
        <w:spacing w:before="120"/>
        <w:jc w:val="both"/>
      </w:pPr>
      <w:r w:rsidRPr="00AA2D0B">
        <w:rPr>
          <w:b/>
          <w:bCs/>
          <w:lang w:val="hu-HU"/>
        </w:rPr>
        <w:t xml:space="preserve">A tantárgy szakmai tartalma (magyarul): </w:t>
      </w:r>
      <w:r w:rsidRPr="00AA2D0B">
        <w:t xml:space="preserve">Katonai vízi és légi szállítások tervezése, szervezése és végrehajtása a szövetséges kötelezettségekből adódó feladatok során. Katonai vízi és légi szállításra felhasználható szaktechnikai eszközök. A polgári szállító szervezetek igénybevételének rendje. </w:t>
      </w:r>
      <w:r w:rsidRPr="00AA2D0B">
        <w:rPr>
          <w:lang w:val="hu-HU"/>
        </w:rPr>
        <w:t>Különleges közúti</w:t>
      </w:r>
      <w:r w:rsidRPr="00AA2D0B">
        <w:t xml:space="preserve"> technikai eszközök közlekedésének rendje, okmányai. </w:t>
      </w:r>
      <w:r w:rsidRPr="00AA2D0B">
        <w:rPr>
          <w:lang w:val="hu-HU"/>
        </w:rPr>
        <w:t xml:space="preserve">Veszélyes anyagok katonai szállításának szervezése. </w:t>
      </w:r>
    </w:p>
    <w:p w:rsidR="00E939D9" w:rsidRPr="00AA2D0B" w:rsidRDefault="00E939D9" w:rsidP="00977D24">
      <w:pPr>
        <w:pStyle w:val="lfej"/>
        <w:numPr>
          <w:ilvl w:val="0"/>
          <w:numId w:val="416"/>
        </w:numPr>
        <w:tabs>
          <w:tab w:val="right" w:pos="900"/>
        </w:tabs>
        <w:spacing w:before="120"/>
        <w:jc w:val="both"/>
        <w:rPr>
          <w:b/>
          <w:bCs/>
          <w:lang w:val="hu-HU"/>
        </w:rPr>
      </w:pPr>
      <w:r w:rsidRPr="00AA2D0B">
        <w:rPr>
          <w:b/>
          <w:bCs/>
          <w:lang w:val="hu-HU"/>
        </w:rPr>
        <w:t>A tantárgy szakmai tartalma (angolul):</w:t>
      </w:r>
    </w:p>
    <w:p w:rsidR="00E939D9" w:rsidRPr="00AA2D0B" w:rsidRDefault="00E939D9" w:rsidP="00E939D9">
      <w:pPr>
        <w:pStyle w:val="lfej"/>
        <w:tabs>
          <w:tab w:val="right" w:pos="900"/>
        </w:tabs>
        <w:spacing w:before="120"/>
        <w:ind w:left="360"/>
        <w:jc w:val="both"/>
        <w:rPr>
          <w:bCs/>
          <w:lang w:val="hu-HU"/>
        </w:rPr>
      </w:pPr>
      <w:r w:rsidRPr="00AA2D0B">
        <w:rPr>
          <w:bCs/>
          <w:lang w:val="hu-HU"/>
        </w:rPr>
        <w:t>Planning, organising and implementing military waterway and air transportation, arising from allied obligatory tasks. Technological means of air and waterway transport. Regime of claims concerning civilian transport organizations. Regulations and documents of special vehicular technological means. Organising military transportation of hazardous substances.</w:t>
      </w:r>
    </w:p>
    <w:p w:rsidR="00E939D9" w:rsidRPr="00AA2D0B" w:rsidRDefault="00E939D9" w:rsidP="00977D24">
      <w:pPr>
        <w:pStyle w:val="lfej"/>
        <w:numPr>
          <w:ilvl w:val="0"/>
          <w:numId w:val="416"/>
        </w:numPr>
        <w:tabs>
          <w:tab w:val="right" w:pos="900"/>
        </w:tabs>
        <w:spacing w:before="120"/>
        <w:jc w:val="both"/>
      </w:pPr>
      <w:r w:rsidRPr="00AA2D0B">
        <w:rPr>
          <w:b/>
          <w:bCs/>
          <w:lang w:val="hu-HU"/>
        </w:rPr>
        <w:t>Elérendő</w:t>
      </w:r>
      <w:r w:rsidRPr="00AA2D0B">
        <w:rPr>
          <w:b/>
        </w:rPr>
        <w:t xml:space="preserve"> kompetenciák (magyarul):</w:t>
      </w:r>
      <w:r w:rsidRPr="00AA2D0B">
        <w:rPr>
          <w:b/>
          <w:lang w:val="hu-HU"/>
        </w:rPr>
        <w:t xml:space="preserve"> </w:t>
      </w:r>
      <w:r w:rsidRPr="00AA2D0B">
        <w:t xml:space="preserve">Az ismeretek </w:t>
      </w:r>
      <w:r w:rsidRPr="00AA2D0B">
        <w:rPr>
          <w:lang w:val="hu-HU"/>
        </w:rPr>
        <w:t>birtokában a hallgatók váljanak</w:t>
      </w:r>
      <w:r w:rsidRPr="00AA2D0B">
        <w:t xml:space="preserve"> alkalmassá </w:t>
      </w:r>
      <w:r w:rsidRPr="00AA2D0B">
        <w:rPr>
          <w:lang w:val="hu-HU"/>
        </w:rPr>
        <w:t>a vízi és légi</w:t>
      </w:r>
      <w:r w:rsidRPr="00AA2D0B">
        <w:rPr>
          <w:color w:val="FF0000"/>
          <w:lang w:val="hu-HU"/>
        </w:rPr>
        <w:t xml:space="preserve"> </w:t>
      </w:r>
      <w:r w:rsidRPr="00AA2D0B">
        <w:t xml:space="preserve">szállítási feladatok tervezésére, szervezésére és </w:t>
      </w:r>
      <w:r w:rsidRPr="00AA2D0B">
        <w:rPr>
          <w:lang w:val="hu-HU"/>
        </w:rPr>
        <w:t>végrehajtására</w:t>
      </w:r>
      <w:r w:rsidRPr="00AA2D0B">
        <w:t xml:space="preserve"> többnemzeti környezetben, békeidőszakban, válságkezelő-, katasztrófa elhárítási, béketámogató és háborús műveletekben</w:t>
      </w:r>
      <w:r w:rsidRPr="00AA2D0B">
        <w:rPr>
          <w:lang w:val="hu-HU"/>
        </w:rPr>
        <w:t xml:space="preserve"> egyaránt</w:t>
      </w:r>
      <w:r w:rsidRPr="00AA2D0B">
        <w:t>.</w:t>
      </w:r>
    </w:p>
    <w:p w:rsidR="00E939D9" w:rsidRPr="00AA2D0B" w:rsidRDefault="00E939D9" w:rsidP="00977D24">
      <w:pPr>
        <w:pStyle w:val="Listaszerbekezds"/>
        <w:numPr>
          <w:ilvl w:val="0"/>
          <w:numId w:val="416"/>
        </w:numPr>
        <w:spacing w:before="120"/>
        <w:contextualSpacing w:val="0"/>
        <w:jc w:val="both"/>
        <w:rPr>
          <w:b/>
        </w:rPr>
      </w:pPr>
      <w:r w:rsidRPr="00AA2D0B">
        <w:rPr>
          <w:b/>
        </w:rPr>
        <w:t xml:space="preserve">Elérendő kompetenciák (angolul): </w:t>
      </w:r>
      <w:r w:rsidRPr="00AA2D0B">
        <w:t>After acquiring this knowledge, cadets should be able to to plan, organize, and control military waterway and air transportation tasks in national and multi-national environment, in peace, in crisis and disaster management, in peace-support and war operations, alike.</w:t>
      </w:r>
    </w:p>
    <w:p w:rsidR="00E939D9" w:rsidRPr="00AA2D0B" w:rsidRDefault="00E939D9" w:rsidP="00977D24">
      <w:pPr>
        <w:pStyle w:val="Listaszerbekezds"/>
        <w:numPr>
          <w:ilvl w:val="0"/>
          <w:numId w:val="416"/>
        </w:numPr>
        <w:spacing w:before="120"/>
        <w:contextualSpacing w:val="0"/>
        <w:jc w:val="both"/>
        <w:rPr>
          <w:b/>
        </w:rPr>
      </w:pPr>
      <w:r w:rsidRPr="00AA2D0B">
        <w:rPr>
          <w:b/>
        </w:rPr>
        <w:t>Előtanulmányi kötelezettségek:</w:t>
      </w:r>
      <w:r w:rsidRPr="00AA2D0B">
        <w:t xml:space="preserve"> Katonai szállításszervezés II.</w:t>
      </w:r>
      <w:r w:rsidR="002254B0" w:rsidRPr="00AA2D0B">
        <w:t xml:space="preserve"> HLKOB25</w:t>
      </w:r>
    </w:p>
    <w:p w:rsidR="00E939D9" w:rsidRPr="00AA2D0B" w:rsidRDefault="00E939D9" w:rsidP="00977D24">
      <w:pPr>
        <w:pStyle w:val="lfej"/>
        <w:numPr>
          <w:ilvl w:val="0"/>
          <w:numId w:val="416"/>
        </w:numPr>
        <w:tabs>
          <w:tab w:val="clear" w:pos="4536"/>
          <w:tab w:val="clear" w:pos="9072"/>
          <w:tab w:val="right" w:pos="900"/>
        </w:tabs>
        <w:spacing w:before="60"/>
        <w:jc w:val="both"/>
      </w:pPr>
      <w:r w:rsidRPr="00AA2D0B">
        <w:rPr>
          <w:b/>
          <w:bCs/>
        </w:rPr>
        <w:t xml:space="preserve">A tantárgy tananyagának leírása: </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Katonai légi szállításra felhasználható szaktechnikai eszközök.</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Katonai vízi szállításra felhasználható szaktechnikai eszközök.</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lastRenderedPageBreak/>
        <w:t>Katonai légi szállítások tervezése, szervezése és végrehajtása a szövetséges kötelezettségekből adódó feladatok során.</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Katonai vízi szállítások tervezése, szervezése és végrehajtása a szövetséges kötelezettségekből adódó feladatok során.</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Túlméretes katonai technikai eszközök közúti szállításának szervezése.</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Veszélyes anyagok katonai szállítójárművekkel történő szállításának sajátosságai.</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A szakállomány felkészítése a különleges szállítási feladatok végrehajtására.</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Témazáró dolgozat.</w:t>
      </w:r>
    </w:p>
    <w:p w:rsidR="00E939D9" w:rsidRPr="00AA2D0B" w:rsidRDefault="00E939D9" w:rsidP="00977D24">
      <w:pPr>
        <w:pStyle w:val="lfej"/>
        <w:numPr>
          <w:ilvl w:val="1"/>
          <w:numId w:val="416"/>
        </w:numPr>
        <w:tabs>
          <w:tab w:val="clear" w:pos="792"/>
          <w:tab w:val="clear" w:pos="4536"/>
          <w:tab w:val="clear" w:pos="9072"/>
        </w:tabs>
        <w:ind w:left="993" w:hanging="633"/>
        <w:jc w:val="both"/>
        <w:rPr>
          <w:lang w:val="hu-HU"/>
        </w:rPr>
      </w:pPr>
      <w:r w:rsidRPr="00AA2D0B">
        <w:rPr>
          <w:lang w:val="hu-HU"/>
        </w:rPr>
        <w:t>Szeminárium.</w:t>
      </w:r>
    </w:p>
    <w:p w:rsidR="00E939D9" w:rsidRPr="00AA2D0B" w:rsidRDefault="00E939D9" w:rsidP="00977D24">
      <w:pPr>
        <w:pStyle w:val="lfej"/>
        <w:numPr>
          <w:ilvl w:val="0"/>
          <w:numId w:val="416"/>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r>
      <w:r w:rsidR="000020A8" w:rsidRPr="00AA2D0B">
        <w:rPr>
          <w:bCs/>
          <w:lang w:val="hu-HU"/>
        </w:rPr>
        <w:t>8</w:t>
      </w:r>
      <w:r w:rsidRPr="00AA2D0B">
        <w:rPr>
          <w:bCs/>
        </w:rPr>
        <w:t>. félév</w:t>
      </w:r>
    </w:p>
    <w:p w:rsidR="00E939D9" w:rsidRPr="00AA2D0B" w:rsidRDefault="00E939D9" w:rsidP="00977D24">
      <w:pPr>
        <w:pStyle w:val="lfej"/>
        <w:numPr>
          <w:ilvl w:val="0"/>
          <w:numId w:val="416"/>
        </w:numPr>
        <w:tabs>
          <w:tab w:val="right" w:pos="900"/>
        </w:tabs>
        <w:spacing w:before="120"/>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E939D9" w:rsidRPr="00AA2D0B" w:rsidRDefault="00E939D9" w:rsidP="00977D24">
      <w:pPr>
        <w:pStyle w:val="Listaszerbekezds"/>
        <w:numPr>
          <w:ilvl w:val="0"/>
          <w:numId w:val="416"/>
        </w:numPr>
        <w:spacing w:before="120"/>
        <w:contextualSpacing w:val="0"/>
        <w:jc w:val="both"/>
        <w:rPr>
          <w:b/>
        </w:rPr>
      </w:pPr>
      <w:r w:rsidRPr="00AA2D0B">
        <w:rPr>
          <w:b/>
        </w:rPr>
        <w:t xml:space="preserve">Félévközi feladatok, ismeretek ellenőrzésének rendje: </w:t>
      </w:r>
      <w:r w:rsidRPr="00AA2D0B">
        <w:rPr>
          <w:lang w:val="x-none" w:eastAsia="x-none"/>
        </w:rPr>
        <w:t xml:space="preserve">A félév során </w:t>
      </w:r>
      <w:r w:rsidRPr="00AA2D0B">
        <w:rPr>
          <w:lang w:eastAsia="x-none"/>
        </w:rPr>
        <w:t>egy</w:t>
      </w:r>
      <w:r w:rsidRPr="00AA2D0B">
        <w:rPr>
          <w:lang w:val="x-none" w:eastAsia="x-none"/>
        </w:rPr>
        <w:t xml:space="preserve"> zárthelyi dolgozat kerül megírásra. Az elégtelen osztályzatra értékelt dolgozatot a szorgalmi és a vizsgaidőszakban is egy-egy alkalommal lehet pótolni.</w:t>
      </w:r>
      <w:r w:rsidRPr="00AA2D0B">
        <w:rPr>
          <w:lang w:eastAsia="x-none"/>
        </w:rPr>
        <w:t xml:space="preserve"> </w:t>
      </w:r>
      <w:r w:rsidRPr="00AA2D0B">
        <w:t>A félév során egy gyakorlati feladatot kell elkészíteni az oktató által kijelölt csoportokban. A gyakorlati munka a kurzus oktatója által meghatározott közúti szállításszervezési feladat, amelynek egy részét a tanórák keretén belül kell megoldani. Az elégtelen osztályzatra értékelt gyakorlati feladatot a beszámolási, jelentési határidő lejárta után pótolni nem lehet.</w:t>
      </w:r>
    </w:p>
    <w:p w:rsidR="00E939D9" w:rsidRPr="00AA2D0B" w:rsidRDefault="00E939D9" w:rsidP="00977D24">
      <w:pPr>
        <w:pStyle w:val="Listaszerbekezds"/>
        <w:numPr>
          <w:ilvl w:val="0"/>
          <w:numId w:val="416"/>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E939D9" w:rsidRPr="00AA2D0B" w:rsidRDefault="00E939D9" w:rsidP="00E939D9">
      <w:pPr>
        <w:ind w:left="567"/>
        <w:jc w:val="both"/>
      </w:pPr>
      <w:r w:rsidRPr="00AA2D0B">
        <w:t>Az aláírás megszerzésnek feltétele a zárthelyi dolgozat legalább elégséges szinten történő teljesítése (min. 50%+1 pont), a kidolgozandó gyakorlati feladat határidőig történő elkészítése és elégséges szintet elérő jelentése, illetve a tanórák legalább 75%-án való részvétel.</w:t>
      </w:r>
    </w:p>
    <w:p w:rsidR="00E939D9" w:rsidRPr="00AA2D0B" w:rsidRDefault="00E939D9" w:rsidP="00E939D9">
      <w:pPr>
        <w:ind w:left="567"/>
        <w:jc w:val="both"/>
        <w:rPr>
          <w:b/>
        </w:rPr>
      </w:pPr>
      <w:r w:rsidRPr="00AA2D0B">
        <w:t xml:space="preserve">A félév végén a </w:t>
      </w:r>
      <w:r w:rsidRPr="00AA2D0B">
        <w:rPr>
          <w:b/>
        </w:rPr>
        <w:t>kollokvium szóbeli</w:t>
      </w:r>
      <w:r w:rsidRPr="00AA2D0B">
        <w:t>. A kollokviumra a hallgatók csak felkészülési témaköröket kapnak kézhez, melyek felölelik a vizsgatételek kérdéseit. A kollokviumon a hallgató a vizsgatétel ismertetésére kapott osztályzata alapján értékelendő. Ha a vizsgáztató nem győződött meg a hallgató felkészültségéről a vizsgatétel alapján, kérdéseket tehet fel a félév tananyagából, mely a kollokvium érdemjegyébe beleszámítandó.</w:t>
      </w:r>
    </w:p>
    <w:p w:rsidR="00E939D9" w:rsidRPr="00AA2D0B" w:rsidRDefault="00E939D9" w:rsidP="00977D24">
      <w:pPr>
        <w:pStyle w:val="Listaszerbekezds"/>
        <w:numPr>
          <w:ilvl w:val="0"/>
          <w:numId w:val="416"/>
        </w:numPr>
        <w:spacing w:before="120"/>
        <w:contextualSpacing w:val="0"/>
        <w:jc w:val="both"/>
        <w:rPr>
          <w:b/>
        </w:rPr>
      </w:pPr>
      <w:r w:rsidRPr="00AA2D0B">
        <w:rPr>
          <w:b/>
        </w:rPr>
        <w:t>Irodalomjegyzék (magyar, angol):</w:t>
      </w:r>
    </w:p>
    <w:p w:rsidR="00E939D9" w:rsidRPr="00AA2D0B" w:rsidRDefault="00E939D9" w:rsidP="00977D24">
      <w:pPr>
        <w:pStyle w:val="lfej"/>
        <w:numPr>
          <w:ilvl w:val="1"/>
          <w:numId w:val="415"/>
        </w:numPr>
        <w:tabs>
          <w:tab w:val="clear" w:pos="4536"/>
          <w:tab w:val="clear" w:pos="9072"/>
        </w:tabs>
        <w:spacing w:before="120"/>
        <w:jc w:val="both"/>
        <w:rPr>
          <w:b/>
        </w:rPr>
      </w:pPr>
      <w:r w:rsidRPr="00AA2D0B">
        <w:rPr>
          <w:b/>
        </w:rPr>
        <w:t xml:space="preserve">Kötelező irodalom: </w:t>
      </w:r>
    </w:p>
    <w:p w:rsidR="00E939D9" w:rsidRPr="00AA2D0B" w:rsidRDefault="00E939D9" w:rsidP="00977D24">
      <w:pPr>
        <w:numPr>
          <w:ilvl w:val="0"/>
          <w:numId w:val="354"/>
        </w:numPr>
        <w:jc w:val="both"/>
      </w:pPr>
      <w:r w:rsidRPr="00AA2D0B">
        <w:t>86/2017. (HK 4.) HVKF szakutasítás A Katonai vasúti szállítások tervezése, megszervezése és végrehajtása című szolgálati könyv kiadásáról.</w:t>
      </w:r>
    </w:p>
    <w:p w:rsidR="00E939D9" w:rsidRPr="00AA2D0B" w:rsidRDefault="00E939D9" w:rsidP="00977D24">
      <w:pPr>
        <w:numPr>
          <w:ilvl w:val="0"/>
          <w:numId w:val="354"/>
        </w:numPr>
        <w:jc w:val="both"/>
      </w:pPr>
      <w:r w:rsidRPr="00AA2D0B">
        <w:t>Magyar Honvédség Közlekedési Támogatás Doktrína Magyar Honvédség (Közlekedési Főnökség kiadványa, Budapest, 2005.);</w:t>
      </w:r>
    </w:p>
    <w:p w:rsidR="00E939D9" w:rsidRPr="00AA2D0B" w:rsidRDefault="00E939D9" w:rsidP="00977D24">
      <w:pPr>
        <w:numPr>
          <w:ilvl w:val="0"/>
          <w:numId w:val="354"/>
        </w:numPr>
        <w:jc w:val="both"/>
      </w:pPr>
      <w:r w:rsidRPr="00AA2D0B">
        <w:t>AMovP-5 Multi Modal Transport Issues, Published by the NATO Standardization Agency, September 2005.</w:t>
      </w:r>
    </w:p>
    <w:p w:rsidR="00E939D9" w:rsidRPr="00AA2D0B" w:rsidRDefault="00E939D9" w:rsidP="00977D24">
      <w:pPr>
        <w:numPr>
          <w:ilvl w:val="0"/>
          <w:numId w:val="354"/>
        </w:numPr>
        <w:jc w:val="both"/>
      </w:pPr>
      <w:r w:rsidRPr="00AA2D0B">
        <w:t>MC 336/2 NATO Principles and Policies for Movement and Transportation (M&amp;T), Published by the NATO Standardization Agency, Marc 2002.</w:t>
      </w:r>
    </w:p>
    <w:p w:rsidR="00E939D9" w:rsidRPr="00AA2D0B" w:rsidRDefault="00E939D9" w:rsidP="00977D24">
      <w:pPr>
        <w:numPr>
          <w:ilvl w:val="0"/>
          <w:numId w:val="354"/>
        </w:numPr>
        <w:jc w:val="both"/>
        <w:rPr>
          <w:bCs/>
        </w:rPr>
      </w:pPr>
      <w:r w:rsidRPr="00AA2D0B">
        <w:t>AJP</w:t>
      </w:r>
      <w:r w:rsidRPr="00AA2D0B">
        <w:rPr>
          <w:bCs/>
        </w:rPr>
        <w:t>-4.4(A) Allied Joint Movement and Transportation Doctrine, Published by the NATO Standardization Agency, December 2005.</w:t>
      </w:r>
    </w:p>
    <w:p w:rsidR="00E939D9" w:rsidRPr="00AA2D0B" w:rsidRDefault="00E939D9" w:rsidP="00977D24">
      <w:pPr>
        <w:numPr>
          <w:ilvl w:val="0"/>
          <w:numId w:val="354"/>
        </w:numPr>
        <w:jc w:val="both"/>
        <w:rPr>
          <w:bCs/>
        </w:rPr>
      </w:pPr>
      <w:r w:rsidRPr="00AA2D0B">
        <w:rPr>
          <w:bCs/>
        </w:rPr>
        <w:lastRenderedPageBreak/>
        <w:t>AMovP-6 Allied Multi-Modal Transportation of Dangerous Goods Directive, Published by the NATO Standardization Agency, Aug 2013.</w:t>
      </w:r>
    </w:p>
    <w:p w:rsidR="00E939D9" w:rsidRPr="00AA2D0B" w:rsidRDefault="00E939D9" w:rsidP="00977D24">
      <w:pPr>
        <w:pStyle w:val="lfej"/>
        <w:numPr>
          <w:ilvl w:val="1"/>
          <w:numId w:val="415"/>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E939D9" w:rsidRPr="00AA2D0B" w:rsidRDefault="00E939D9" w:rsidP="00977D24">
      <w:pPr>
        <w:numPr>
          <w:ilvl w:val="0"/>
          <w:numId w:val="354"/>
        </w:numPr>
        <w:jc w:val="both"/>
      </w:pPr>
      <w:r w:rsidRPr="00AA2D0B">
        <w:t>Ált/217 Magyar Honvédség Összhaderőnemi Logisztikai Támogatás Doktrína (3. kiadás), a Magyar Honvédség kiadványa, 2015.</w:t>
      </w:r>
    </w:p>
    <w:p w:rsidR="00E939D9" w:rsidRPr="00AA2D0B" w:rsidRDefault="00E939D9" w:rsidP="00977D24">
      <w:pPr>
        <w:numPr>
          <w:ilvl w:val="0"/>
          <w:numId w:val="354"/>
        </w:numPr>
        <w:jc w:val="both"/>
      </w:pPr>
      <w:r w:rsidRPr="00AA2D0B">
        <w:t>NATO Movements Handbook (Procedures for Movements Across National Frontiers), Published by the NATO Standardization Agency, May 2017.</w:t>
      </w:r>
    </w:p>
    <w:p w:rsidR="00E939D9" w:rsidRPr="00AA2D0B" w:rsidRDefault="00E939D9" w:rsidP="00977D24">
      <w:pPr>
        <w:numPr>
          <w:ilvl w:val="0"/>
          <w:numId w:val="354"/>
        </w:numPr>
        <w:jc w:val="both"/>
      </w:pPr>
      <w:r w:rsidRPr="00AA2D0B">
        <w:t>AJP-4(B) Allied Joint Doctrine for Logistic, Published by the NATO Standardization Agency, November 2014.</w:t>
      </w:r>
    </w:p>
    <w:p w:rsidR="00E939D9" w:rsidRPr="00AA2D0B" w:rsidRDefault="00E939D9" w:rsidP="00977D24">
      <w:pPr>
        <w:numPr>
          <w:ilvl w:val="0"/>
          <w:numId w:val="354"/>
        </w:numPr>
        <w:jc w:val="both"/>
      </w:pPr>
      <w:r w:rsidRPr="00AA2D0B">
        <w:t>AJP-4.4(A) Allied Joint Movement and Transportation Doctrine, Published by the NATO Standardization Agency, December 2005.</w:t>
      </w:r>
    </w:p>
    <w:p w:rsidR="00E939D9" w:rsidRPr="00AA2D0B" w:rsidRDefault="00E939D9" w:rsidP="00977D24">
      <w:pPr>
        <w:numPr>
          <w:ilvl w:val="0"/>
          <w:numId w:val="354"/>
        </w:numPr>
        <w:jc w:val="both"/>
      </w:pPr>
      <w:r w:rsidRPr="00AA2D0B">
        <w:t xml:space="preserve">AJP-4.5.(ALP-12) Allied Joint Doctrine For Host Nation Support, Published by the NATO Standardization Agency, May 2013. </w:t>
      </w:r>
    </w:p>
    <w:p w:rsidR="00E939D9" w:rsidRPr="00AA2D0B" w:rsidRDefault="00E939D9" w:rsidP="00977D24">
      <w:pPr>
        <w:numPr>
          <w:ilvl w:val="0"/>
          <w:numId w:val="354"/>
        </w:numPr>
        <w:jc w:val="both"/>
      </w:pPr>
      <w:r w:rsidRPr="00AA2D0B">
        <w:t>MC 336/2 NATO Principles and Policies for Movement and Transportation (M&amp;T), Published by the NATO Standardization Agency, Marc 2002.</w:t>
      </w:r>
    </w:p>
    <w:p w:rsidR="00E939D9" w:rsidRPr="00AA2D0B" w:rsidRDefault="00E939D9" w:rsidP="00977D24">
      <w:pPr>
        <w:numPr>
          <w:ilvl w:val="0"/>
          <w:numId w:val="354"/>
        </w:numPr>
        <w:autoSpaceDE w:val="0"/>
        <w:autoSpaceDN w:val="0"/>
        <w:adjustRightInd w:val="0"/>
        <w:jc w:val="both"/>
      </w:pPr>
      <w:r w:rsidRPr="00AA2D0B">
        <w:t>AJP-3.13 Allied Joint Doctrine for the Deployment of Forces, Published by the NATO Standardization Agency, June 2008.</w:t>
      </w:r>
    </w:p>
    <w:p w:rsidR="00E939D9" w:rsidRPr="00AA2D0B" w:rsidRDefault="00E939D9" w:rsidP="00977D24">
      <w:pPr>
        <w:numPr>
          <w:ilvl w:val="0"/>
          <w:numId w:val="354"/>
        </w:numPr>
        <w:jc w:val="both"/>
      </w:pPr>
      <w:r w:rsidRPr="00AA2D0B">
        <w:t>ATP-3.13.1 Reception, Staging and Onward Movement (RSOM) Procedures, Published by the NATO Standardization Agency, June 2014.</w:t>
      </w:r>
    </w:p>
    <w:p w:rsidR="00E939D9" w:rsidRPr="00AA2D0B" w:rsidRDefault="00E939D9" w:rsidP="00E939D9">
      <w:pPr>
        <w:pStyle w:val="lfej"/>
        <w:tabs>
          <w:tab w:val="clear" w:pos="4536"/>
          <w:tab w:val="clear" w:pos="9072"/>
        </w:tabs>
        <w:rPr>
          <w:lang w:val="hu-HU"/>
        </w:rPr>
      </w:pPr>
    </w:p>
    <w:p w:rsidR="00E939D9" w:rsidRPr="00AA2D0B" w:rsidRDefault="00E939D9" w:rsidP="00E939D9">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p>
    <w:p w:rsidR="00E939D9" w:rsidRPr="00AA2D0B" w:rsidRDefault="00E939D9" w:rsidP="00E939D9">
      <w:pPr>
        <w:pStyle w:val="lfej"/>
        <w:tabs>
          <w:tab w:val="clear" w:pos="4536"/>
          <w:tab w:val="clear" w:pos="9072"/>
          <w:tab w:val="right" w:pos="900"/>
        </w:tabs>
        <w:ind w:left="650"/>
        <w:jc w:val="both"/>
        <w:rPr>
          <w:bCs/>
        </w:rPr>
      </w:pPr>
      <w:r w:rsidRPr="00AA2D0B">
        <w:rPr>
          <w:bCs/>
        </w:rPr>
        <w:tab/>
      </w:r>
      <w:r w:rsidRPr="00AA2D0B">
        <w:rPr>
          <w:bCs/>
        </w:rPr>
        <w:tab/>
      </w:r>
    </w:p>
    <w:p w:rsidR="00E939D9" w:rsidRPr="00AA2D0B" w:rsidRDefault="00E939D9" w:rsidP="00E939D9">
      <w:pPr>
        <w:pStyle w:val="lfej"/>
        <w:tabs>
          <w:tab w:val="clear" w:pos="4536"/>
          <w:tab w:val="clear" w:pos="9072"/>
        </w:tabs>
        <w:ind w:left="4395"/>
        <w:jc w:val="center"/>
        <w:rPr>
          <w:b/>
          <w:bCs/>
          <w:lang w:val="hu-HU"/>
        </w:rPr>
      </w:pPr>
      <w:r w:rsidRPr="00AA2D0B">
        <w:rPr>
          <w:b/>
          <w:bCs/>
          <w:lang w:val="hu-HU"/>
        </w:rPr>
        <w:t xml:space="preserve">Dr. </w:t>
      </w:r>
      <w:r w:rsidRPr="00AA2D0B">
        <w:rPr>
          <w:b/>
          <w:bCs/>
        </w:rPr>
        <w:t xml:space="preserve">Szászi Gábor </w:t>
      </w:r>
      <w:r w:rsidRPr="00AA2D0B">
        <w:rPr>
          <w:b/>
          <w:bCs/>
          <w:lang w:val="hu-HU"/>
        </w:rPr>
        <w:t>egyetemi docens, PhD</w:t>
      </w:r>
    </w:p>
    <w:p w:rsidR="00E939D9" w:rsidRPr="00AA2D0B" w:rsidRDefault="00E939D9" w:rsidP="00E939D9">
      <w:pPr>
        <w:pStyle w:val="lfej"/>
        <w:tabs>
          <w:tab w:val="clear" w:pos="4536"/>
          <w:tab w:val="clear" w:pos="9072"/>
        </w:tabs>
        <w:ind w:left="4395"/>
        <w:jc w:val="center"/>
        <w:rPr>
          <w:bCs/>
        </w:rPr>
      </w:pPr>
      <w:r w:rsidRPr="00AA2D0B">
        <w:rPr>
          <w:bCs/>
        </w:rPr>
        <w:t>tantárgyfelelős</w:t>
      </w:r>
    </w:p>
    <w:p w:rsidR="00E939D9" w:rsidRPr="00AA2D0B" w:rsidRDefault="00E939D9" w:rsidP="00E939D9">
      <w:pPr>
        <w:pStyle w:val="lfej"/>
        <w:tabs>
          <w:tab w:val="clear" w:pos="4536"/>
          <w:tab w:val="clear" w:pos="9072"/>
        </w:tabs>
        <w:rPr>
          <w:sz w:val="10"/>
          <w:lang w:val="hu-HU"/>
        </w:rPr>
      </w:pPr>
      <w:r w:rsidRPr="00AA2D0B">
        <w:rPr>
          <w:lang w:val="hu-HU"/>
        </w:rPr>
        <w:br w:type="page"/>
      </w:r>
    </w:p>
    <w:tbl>
      <w:tblPr>
        <w:tblW w:w="9599" w:type="dxa"/>
        <w:tblInd w:w="113" w:type="dxa"/>
        <w:tblLook w:val="01E0" w:firstRow="1" w:lastRow="1" w:firstColumn="1" w:lastColumn="1" w:noHBand="0" w:noVBand="0"/>
      </w:tblPr>
      <w:tblGrid>
        <w:gridCol w:w="5382"/>
        <w:gridCol w:w="1620"/>
        <w:gridCol w:w="2597"/>
      </w:tblGrid>
      <w:tr w:rsidR="00351223" w:rsidRPr="00AA2D0B" w:rsidTr="00D83EB7">
        <w:tc>
          <w:tcPr>
            <w:tcW w:w="5382" w:type="dxa"/>
            <w:tcBorders>
              <w:bottom w:val="single" w:sz="4" w:space="0" w:color="auto"/>
            </w:tcBorders>
          </w:tcPr>
          <w:p w:rsidR="00351223" w:rsidRPr="00AA2D0B" w:rsidRDefault="00351223" w:rsidP="00D83EB7">
            <w:pPr>
              <w:pStyle w:val="Szvegtrzs"/>
              <w:jc w:val="center"/>
              <w:rPr>
                <w:b/>
                <w:smallCaps/>
                <w:sz w:val="28"/>
              </w:rPr>
            </w:pPr>
            <w:r w:rsidRPr="00AA2D0B">
              <w:rPr>
                <w:sz w:val="28"/>
              </w:rPr>
              <w:lastRenderedPageBreak/>
              <w:br w:type="page"/>
            </w:r>
            <w:r w:rsidRPr="00AA2D0B">
              <w:rPr>
                <w:b/>
                <w:smallCaps/>
                <w:sz w:val="28"/>
              </w:rPr>
              <w:t>Nemzeti Közszolgálati Egyetem</w:t>
            </w:r>
          </w:p>
        </w:tc>
        <w:tc>
          <w:tcPr>
            <w:tcW w:w="1620" w:type="dxa"/>
          </w:tcPr>
          <w:p w:rsidR="00351223" w:rsidRPr="00AA2D0B" w:rsidRDefault="00351223" w:rsidP="00D83EB7">
            <w:pPr>
              <w:pStyle w:val="Szvegtrzs"/>
            </w:pPr>
          </w:p>
        </w:tc>
        <w:tc>
          <w:tcPr>
            <w:tcW w:w="2597" w:type="dxa"/>
          </w:tcPr>
          <w:p w:rsidR="00351223" w:rsidRPr="00AA2D0B" w:rsidRDefault="00351223" w:rsidP="00D83EB7">
            <w:pPr>
              <w:pStyle w:val="Szvegtrzs"/>
              <w:jc w:val="right"/>
            </w:pPr>
          </w:p>
        </w:tc>
      </w:tr>
      <w:tr w:rsidR="00351223" w:rsidRPr="00AA2D0B" w:rsidTr="00D83EB7">
        <w:tc>
          <w:tcPr>
            <w:tcW w:w="5382" w:type="dxa"/>
            <w:tcBorders>
              <w:top w:val="single" w:sz="4" w:space="0" w:color="auto"/>
            </w:tcBorders>
          </w:tcPr>
          <w:p w:rsidR="00351223" w:rsidRPr="00AA2D0B" w:rsidRDefault="00351223" w:rsidP="00D83EB7">
            <w:pPr>
              <w:pStyle w:val="Szvegtrzs"/>
              <w:jc w:val="center"/>
              <w:rPr>
                <w:b/>
              </w:rPr>
            </w:pPr>
            <w:r w:rsidRPr="00AA2D0B">
              <w:rPr>
                <w:b/>
              </w:rPr>
              <w:t>Hadtudományi és Honvédtisztképző Kar</w:t>
            </w:r>
          </w:p>
        </w:tc>
        <w:tc>
          <w:tcPr>
            <w:tcW w:w="1620" w:type="dxa"/>
          </w:tcPr>
          <w:p w:rsidR="00351223" w:rsidRPr="00AA2D0B" w:rsidRDefault="00351223" w:rsidP="00D83EB7">
            <w:pPr>
              <w:pStyle w:val="Szvegtrzs"/>
            </w:pPr>
          </w:p>
        </w:tc>
        <w:tc>
          <w:tcPr>
            <w:tcW w:w="2597" w:type="dxa"/>
          </w:tcPr>
          <w:p w:rsidR="00351223" w:rsidRPr="00AA2D0B" w:rsidRDefault="00351223" w:rsidP="00D83EB7">
            <w:pPr>
              <w:pStyle w:val="Szvegtrzs"/>
            </w:pPr>
          </w:p>
        </w:tc>
      </w:tr>
    </w:tbl>
    <w:p w:rsidR="00351223" w:rsidRPr="00AA2D0B" w:rsidRDefault="00351223" w:rsidP="00351223">
      <w:pPr>
        <w:jc w:val="center"/>
        <w:rPr>
          <w:b/>
          <w:bCs/>
        </w:rPr>
      </w:pPr>
    </w:p>
    <w:p w:rsidR="00351223" w:rsidRPr="00AA2D0B" w:rsidRDefault="00351223" w:rsidP="00351223">
      <w:pPr>
        <w:jc w:val="center"/>
        <w:rPr>
          <w:b/>
          <w:bCs/>
          <w:sz w:val="28"/>
        </w:rPr>
      </w:pPr>
      <w:r w:rsidRPr="00AA2D0B">
        <w:rPr>
          <w:b/>
          <w:bCs/>
          <w:sz w:val="28"/>
        </w:rPr>
        <w:t>TANTÁRGYI PROGRAM</w:t>
      </w:r>
    </w:p>
    <w:p w:rsidR="00351223" w:rsidRPr="00AA2D0B" w:rsidRDefault="00351223" w:rsidP="00977D24">
      <w:pPr>
        <w:pStyle w:val="lfej"/>
        <w:numPr>
          <w:ilvl w:val="0"/>
          <w:numId w:val="38"/>
        </w:numPr>
        <w:tabs>
          <w:tab w:val="clear" w:pos="4536"/>
          <w:tab w:val="clear" w:pos="9072"/>
          <w:tab w:val="right" w:pos="900"/>
        </w:tabs>
        <w:spacing w:before="120"/>
        <w:jc w:val="both"/>
        <w:rPr>
          <w:b/>
          <w:bCs/>
        </w:rPr>
      </w:pPr>
      <w:r w:rsidRPr="00AA2D0B">
        <w:rPr>
          <w:b/>
          <w:bCs/>
        </w:rPr>
        <w:t xml:space="preserve">A tantárgy kódja: </w:t>
      </w:r>
      <w:r w:rsidRPr="00AA2D0B">
        <w:rPr>
          <w:bCs/>
        </w:rPr>
        <w:t>HL</w:t>
      </w:r>
      <w:r w:rsidRPr="00AA2D0B">
        <w:rPr>
          <w:bCs/>
          <w:lang w:val="hu-HU"/>
        </w:rPr>
        <w:t>KO</w:t>
      </w:r>
      <w:r w:rsidRPr="00AA2D0B">
        <w:rPr>
          <w:bCs/>
        </w:rPr>
        <w:t>B27</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rPr>
        <w:t>A tantárgy megnevezése (magyarul):</w:t>
      </w:r>
      <w:r w:rsidRPr="00AA2D0B">
        <w:rPr>
          <w:bCs/>
        </w:rPr>
        <w:t xml:space="preserve"> </w:t>
      </w:r>
      <w:r w:rsidRPr="00AA2D0B">
        <w:t>Szállító alegységek vezetése II.</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rPr>
        <w:t>A tantárgy megnevezése (angolul):</w:t>
      </w:r>
      <w:r w:rsidRPr="00AA2D0B">
        <w:rPr>
          <w:bCs/>
        </w:rPr>
        <w:t xml:space="preserve"> Leading of </w:t>
      </w:r>
      <w:r w:rsidRPr="00AA2D0B">
        <w:rPr>
          <w:bCs/>
          <w:lang w:val="hu-HU"/>
        </w:rPr>
        <w:t>T</w:t>
      </w:r>
      <w:r w:rsidRPr="00AA2D0B">
        <w:rPr>
          <w:bCs/>
        </w:rPr>
        <w:t xml:space="preserve">ransportation </w:t>
      </w:r>
      <w:r w:rsidRPr="00AA2D0B">
        <w:rPr>
          <w:bCs/>
          <w:lang w:val="hu-HU"/>
        </w:rPr>
        <w:t>S</w:t>
      </w:r>
      <w:r w:rsidRPr="00AA2D0B">
        <w:rPr>
          <w:bCs/>
        </w:rPr>
        <w:t>ubunit I.</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rPr>
        <w:t xml:space="preserve">Kreditérték: </w:t>
      </w:r>
      <w:r w:rsidRPr="00AA2D0B">
        <w:rPr>
          <w:bCs/>
        </w:rPr>
        <w:t xml:space="preserve">4 </w:t>
      </w:r>
      <w:r w:rsidRPr="00AA2D0B">
        <w:rPr>
          <w:bCs/>
          <w:lang w:val="hu-HU"/>
        </w:rPr>
        <w:t>kredit</w:t>
      </w:r>
    </w:p>
    <w:p w:rsidR="00351223" w:rsidRPr="00AA2D0B" w:rsidRDefault="00351223" w:rsidP="00977D24">
      <w:pPr>
        <w:pStyle w:val="lfej"/>
        <w:numPr>
          <w:ilvl w:val="0"/>
          <w:numId w:val="38"/>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Cs/>
          <w:lang w:val="hu-HU"/>
        </w:rPr>
        <w:t xml:space="preserve"> NKE HHK Katonai Lo</w:t>
      </w:r>
      <w:r w:rsidRPr="00AA2D0B">
        <w:rPr>
          <w:bCs/>
        </w:rPr>
        <w:t>gisztikai Intézet</w:t>
      </w:r>
      <w:r w:rsidRPr="00AA2D0B">
        <w:rPr>
          <w:bCs/>
          <w:lang w:val="hu-HU"/>
        </w:rPr>
        <w:t>,</w:t>
      </w:r>
      <w:r w:rsidRPr="00AA2D0B">
        <w:rPr>
          <w:bCs/>
        </w:rPr>
        <w:t xml:space="preserve"> Hadtáp és Katonai Közlekedési Tanszék</w:t>
      </w:r>
    </w:p>
    <w:p w:rsidR="00351223" w:rsidRPr="00AA2D0B" w:rsidRDefault="00351223" w:rsidP="00977D24">
      <w:pPr>
        <w:pStyle w:val="lfej"/>
        <w:numPr>
          <w:ilvl w:val="0"/>
          <w:numId w:val="38"/>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rPr>
        <w:t xml:space="preserve">Dr. </w:t>
      </w:r>
      <w:r w:rsidRPr="00AA2D0B">
        <w:rPr>
          <w:bCs/>
          <w:lang w:val="hu-HU"/>
        </w:rPr>
        <w:t>habil. Horváth Attila egyetemi docens, PhD</w:t>
      </w:r>
    </w:p>
    <w:p w:rsidR="00351223" w:rsidRPr="00AA2D0B" w:rsidRDefault="00351223" w:rsidP="00977D24">
      <w:pPr>
        <w:pStyle w:val="lfej"/>
        <w:numPr>
          <w:ilvl w:val="0"/>
          <w:numId w:val="38"/>
        </w:numPr>
        <w:tabs>
          <w:tab w:val="right" w:pos="900"/>
        </w:tabs>
        <w:spacing w:before="120"/>
        <w:jc w:val="both"/>
        <w:rPr>
          <w:bCs/>
          <w:lang w:val="hu-HU"/>
        </w:rPr>
      </w:pPr>
      <w:r w:rsidRPr="00AA2D0B">
        <w:rPr>
          <w:b/>
          <w:bCs/>
          <w:lang w:val="hu-HU"/>
        </w:rPr>
        <w:t>A tanórák száma (előadás+gyakorlat)</w:t>
      </w:r>
    </w:p>
    <w:p w:rsidR="00351223" w:rsidRPr="00AA2D0B" w:rsidRDefault="00351223" w:rsidP="00977D24">
      <w:pPr>
        <w:pStyle w:val="lfej"/>
        <w:numPr>
          <w:ilvl w:val="1"/>
          <w:numId w:val="38"/>
        </w:numPr>
        <w:tabs>
          <w:tab w:val="clear" w:pos="4536"/>
          <w:tab w:val="clear" w:pos="9072"/>
        </w:tabs>
        <w:spacing w:before="120"/>
        <w:jc w:val="both"/>
        <w:rPr>
          <w:bCs/>
          <w:lang w:val="hu-HU"/>
        </w:rPr>
      </w:pPr>
      <w:r w:rsidRPr="00AA2D0B">
        <w:rPr>
          <w:bCs/>
          <w:lang w:val="hu-HU"/>
        </w:rPr>
        <w:t xml:space="preserve">összes óraszám: </w:t>
      </w:r>
    </w:p>
    <w:p w:rsidR="00351223" w:rsidRPr="006E5431" w:rsidRDefault="00351223" w:rsidP="00977D24">
      <w:pPr>
        <w:pStyle w:val="lfej"/>
        <w:numPr>
          <w:ilvl w:val="2"/>
          <w:numId w:val="38"/>
        </w:numPr>
        <w:tabs>
          <w:tab w:val="clear" w:pos="4536"/>
          <w:tab w:val="clear" w:pos="9072"/>
          <w:tab w:val="right" w:pos="900"/>
        </w:tabs>
        <w:spacing w:before="120"/>
        <w:jc w:val="both"/>
        <w:rPr>
          <w:bCs/>
          <w:color w:val="FF0000"/>
          <w:lang w:val="hu-HU"/>
        </w:rPr>
      </w:pPr>
      <w:r w:rsidRPr="006E5431">
        <w:rPr>
          <w:bCs/>
          <w:color w:val="FF0000"/>
          <w:lang w:val="hu-HU"/>
        </w:rPr>
        <w:t xml:space="preserve">Nappali munkarend: </w:t>
      </w:r>
      <w:r w:rsidR="006E5431" w:rsidRPr="006E5431">
        <w:rPr>
          <w:bCs/>
          <w:color w:val="FF0000"/>
          <w:lang w:val="hu-HU"/>
        </w:rPr>
        <w:t>45</w:t>
      </w:r>
      <w:r w:rsidRPr="006E5431">
        <w:rPr>
          <w:bCs/>
          <w:color w:val="FF0000"/>
          <w:lang w:val="hu-HU"/>
        </w:rPr>
        <w:t xml:space="preserve"> (30+</w:t>
      </w:r>
      <w:r w:rsidR="006E5431" w:rsidRPr="006E5431">
        <w:rPr>
          <w:bCs/>
          <w:color w:val="FF0000"/>
          <w:lang w:val="hu-HU"/>
        </w:rPr>
        <w:t>15</w:t>
      </w:r>
      <w:r w:rsidRPr="006E5431">
        <w:rPr>
          <w:bCs/>
          <w:color w:val="FF0000"/>
          <w:lang w:val="hu-HU"/>
        </w:rPr>
        <w:t>)</w:t>
      </w:r>
    </w:p>
    <w:p w:rsidR="00351223" w:rsidRPr="00AA2D0B" w:rsidRDefault="00351223" w:rsidP="00977D24">
      <w:pPr>
        <w:pStyle w:val="lfej"/>
        <w:numPr>
          <w:ilvl w:val="2"/>
          <w:numId w:val="38"/>
        </w:numPr>
        <w:tabs>
          <w:tab w:val="clear" w:pos="4536"/>
          <w:tab w:val="clear" w:pos="9072"/>
          <w:tab w:val="right" w:pos="900"/>
        </w:tabs>
        <w:spacing w:before="120"/>
        <w:jc w:val="both"/>
        <w:rPr>
          <w:bCs/>
          <w:lang w:val="hu-HU"/>
        </w:rPr>
      </w:pPr>
      <w:r w:rsidRPr="00AA2D0B">
        <w:rPr>
          <w:bCs/>
          <w:lang w:val="hu-HU"/>
        </w:rPr>
        <w:t>Levelező munkarend: -</w:t>
      </w:r>
    </w:p>
    <w:p w:rsidR="00351223" w:rsidRPr="00AA2D0B" w:rsidRDefault="00351223" w:rsidP="00977D24">
      <w:pPr>
        <w:pStyle w:val="lfej"/>
        <w:numPr>
          <w:ilvl w:val="1"/>
          <w:numId w:val="38"/>
        </w:numPr>
        <w:tabs>
          <w:tab w:val="clear" w:pos="4536"/>
          <w:tab w:val="clear" w:pos="9072"/>
          <w:tab w:val="right" w:pos="900"/>
        </w:tabs>
        <w:spacing w:before="120"/>
        <w:jc w:val="both"/>
        <w:rPr>
          <w:bCs/>
          <w:lang w:val="hu-HU"/>
        </w:rPr>
      </w:pPr>
      <w:r w:rsidRPr="00AA2D0B">
        <w:rPr>
          <w:bCs/>
          <w:lang w:val="hu-HU"/>
        </w:rPr>
        <w:t>heti óraszám nappali munkarend: 3</w:t>
      </w:r>
    </w:p>
    <w:p w:rsidR="00351223" w:rsidRPr="00AA2D0B" w:rsidRDefault="00351223" w:rsidP="00977D24">
      <w:pPr>
        <w:pStyle w:val="lfej"/>
        <w:numPr>
          <w:ilvl w:val="0"/>
          <w:numId w:val="38"/>
        </w:numPr>
        <w:tabs>
          <w:tab w:val="right" w:pos="900"/>
        </w:tabs>
        <w:spacing w:before="120"/>
        <w:jc w:val="both"/>
        <w:rPr>
          <w:b/>
          <w:bCs/>
          <w:lang w:val="hu-HU"/>
        </w:rPr>
      </w:pPr>
      <w:r w:rsidRPr="00AA2D0B">
        <w:rPr>
          <w:b/>
        </w:rPr>
        <w:tab/>
      </w:r>
      <w:r w:rsidRPr="00AA2D0B">
        <w:rPr>
          <w:b/>
          <w:bCs/>
          <w:lang w:val="hu-HU"/>
        </w:rPr>
        <w:t>A tantárgy szakmai tartalma (magyarul):</w:t>
      </w:r>
      <w:r w:rsidRPr="00AA2D0B">
        <w:t xml:space="preserve"> Magyar Honvédség kiképzési rendszere. A katonai kiképzés módszer</w:t>
      </w:r>
      <w:r w:rsidRPr="00AA2D0B">
        <w:rPr>
          <w:lang w:val="hu-HU"/>
        </w:rPr>
        <w:t>ei.</w:t>
      </w:r>
      <w:r w:rsidRPr="00AA2D0B">
        <w:t xml:space="preserve"> A közlekedési szolgálat katonáinak kiképzési rendje. A kiképzés tervezésének, szervezésének feladatai. Közlekedési szakkiképzés tervezése, szervezése és végrehajtása. A kiképzés értékelése. A foglalkozások levezetésének rendje.</w:t>
      </w:r>
    </w:p>
    <w:p w:rsidR="00351223" w:rsidRPr="00AA2D0B" w:rsidRDefault="00351223" w:rsidP="00977D24">
      <w:pPr>
        <w:pStyle w:val="lfej"/>
        <w:numPr>
          <w:ilvl w:val="0"/>
          <w:numId w:val="38"/>
        </w:numPr>
        <w:tabs>
          <w:tab w:val="right" w:pos="900"/>
        </w:tabs>
        <w:spacing w:before="120"/>
        <w:jc w:val="both"/>
        <w:rPr>
          <w:bCs/>
          <w:lang w:val="hu-HU"/>
        </w:rPr>
      </w:pPr>
      <w:r w:rsidRPr="00AA2D0B">
        <w:rPr>
          <w:b/>
          <w:bCs/>
          <w:lang w:val="hu-HU"/>
        </w:rPr>
        <w:t xml:space="preserve">A tantárgy szakmai tartalma (angolul): </w:t>
      </w:r>
      <w:r w:rsidRPr="00AA2D0B">
        <w:rPr>
          <w:bCs/>
          <w:lang w:val="hu-HU"/>
        </w:rPr>
        <w:t>The training system of the Hungarian Defence Forces. The methods of officer training. The order of transportation service specialist training. The duties concerning the organization and planning of training. Planning, organizing and implementing transportation specialist training. The evaluation of the training. The execution of the activities.</w:t>
      </w:r>
    </w:p>
    <w:p w:rsidR="00351223" w:rsidRPr="00AA2D0B" w:rsidRDefault="00351223" w:rsidP="00977D24">
      <w:pPr>
        <w:pStyle w:val="lfej"/>
        <w:numPr>
          <w:ilvl w:val="0"/>
          <w:numId w:val="38"/>
        </w:numPr>
        <w:tabs>
          <w:tab w:val="right" w:pos="900"/>
        </w:tabs>
        <w:spacing w:before="120"/>
        <w:jc w:val="both"/>
        <w:rPr>
          <w:b/>
        </w:rPr>
      </w:pPr>
      <w:r w:rsidRPr="00AA2D0B">
        <w:rPr>
          <w:b/>
          <w:bCs/>
          <w:lang w:val="hu-HU"/>
        </w:rPr>
        <w:t>Elérendő</w:t>
      </w:r>
      <w:r w:rsidRPr="00AA2D0B">
        <w:rPr>
          <w:b/>
        </w:rPr>
        <w:t xml:space="preserve"> kompetenciák (magyarul):</w:t>
      </w:r>
      <w:r w:rsidRPr="00AA2D0B">
        <w:rPr>
          <w:bCs/>
        </w:rPr>
        <w:t xml:space="preserve"> A honvéd tisztjelöltek ismerjék meg a logisztikai (szállító) alegységek napi életének szabályait, sajátítsák el a </w:t>
      </w:r>
      <w:r w:rsidRPr="00AA2D0B">
        <w:rPr>
          <w:bCs/>
          <w:lang w:val="hu-HU"/>
        </w:rPr>
        <w:t>kiképzési feladatok</w:t>
      </w:r>
      <w:r w:rsidRPr="00AA2D0B">
        <w:rPr>
          <w:bCs/>
        </w:rPr>
        <w:t xml:space="preserve"> </w:t>
      </w:r>
      <w:r w:rsidRPr="00AA2D0B">
        <w:t>szervezéséhez és vezetéséhez szükséges ismereteket.</w:t>
      </w:r>
      <w:r w:rsidRPr="00AA2D0B">
        <w:rPr>
          <w:lang w:val="hu-HU"/>
        </w:rPr>
        <w:t xml:space="preserve"> </w:t>
      </w:r>
      <w:r w:rsidRPr="00AA2D0B">
        <w:rPr>
          <w:bCs/>
        </w:rPr>
        <w:t>Legyenek képesek szakbeosztásuk ellátása során a kiképzési feladatok komplex rendszerének működtetésére.</w:t>
      </w:r>
      <w:r w:rsidRPr="00AA2D0B">
        <w:rPr>
          <w:lang w:val="hu-HU"/>
        </w:rPr>
        <w:t xml:space="preserve"> </w:t>
      </w:r>
    </w:p>
    <w:p w:rsidR="00351223" w:rsidRPr="00AA2D0B" w:rsidRDefault="00351223" w:rsidP="00977D24">
      <w:pPr>
        <w:pStyle w:val="Listaszerbekezds"/>
        <w:numPr>
          <w:ilvl w:val="0"/>
          <w:numId w:val="38"/>
        </w:numPr>
        <w:spacing w:before="120"/>
        <w:contextualSpacing w:val="0"/>
        <w:jc w:val="both"/>
        <w:rPr>
          <w:b/>
        </w:rPr>
      </w:pPr>
      <w:r w:rsidRPr="00AA2D0B">
        <w:rPr>
          <w:b/>
        </w:rPr>
        <w:t xml:space="preserve">Elérendő kompetenciák (angolul): </w:t>
      </w:r>
      <w:r w:rsidRPr="00AA2D0B">
        <w:t>Cadets should get to know the regulations</w:t>
      </w:r>
      <w:r w:rsidRPr="00AA2D0B">
        <w:rPr>
          <w:b/>
        </w:rPr>
        <w:t xml:space="preserve"> </w:t>
      </w:r>
      <w:r w:rsidRPr="00AA2D0B">
        <w:t>of the (transportation) sub-unit’s everyday functioning, and acquire the necessary knowledge to be able to organize and lead the work of the training. They should be able to operate the complex system of training duties in the course of accoplishing the assignment.</w:t>
      </w:r>
    </w:p>
    <w:p w:rsidR="00351223" w:rsidRPr="00AA2D0B" w:rsidRDefault="00351223" w:rsidP="00977D24">
      <w:pPr>
        <w:pStyle w:val="lfej"/>
        <w:numPr>
          <w:ilvl w:val="0"/>
          <w:numId w:val="38"/>
        </w:numPr>
        <w:tabs>
          <w:tab w:val="right" w:pos="900"/>
        </w:tabs>
        <w:spacing w:before="120"/>
        <w:jc w:val="both"/>
        <w:rPr>
          <w:bCs/>
        </w:rPr>
      </w:pPr>
      <w:r w:rsidRPr="00AA2D0B">
        <w:rPr>
          <w:b/>
          <w:bCs/>
        </w:rPr>
        <w:t xml:space="preserve">Előtanulmányi kötelezettségek: </w:t>
      </w:r>
      <w:r w:rsidRPr="00AA2D0B">
        <w:rPr>
          <w:bCs/>
        </w:rPr>
        <w:t>Szállító alegységek vezetése I.</w:t>
      </w:r>
      <w:r w:rsidR="002254B0" w:rsidRPr="00AA2D0B">
        <w:rPr>
          <w:bCs/>
          <w:lang w:val="hu-HU"/>
        </w:rPr>
        <w:t xml:space="preserve"> HLKOB26</w:t>
      </w:r>
    </w:p>
    <w:p w:rsidR="00351223" w:rsidRPr="00AA2D0B" w:rsidRDefault="00351223" w:rsidP="00977D24">
      <w:pPr>
        <w:pStyle w:val="lfej"/>
        <w:numPr>
          <w:ilvl w:val="0"/>
          <w:numId w:val="38"/>
        </w:numPr>
        <w:tabs>
          <w:tab w:val="clear" w:pos="4536"/>
          <w:tab w:val="clear" w:pos="9072"/>
          <w:tab w:val="right" w:pos="900"/>
        </w:tabs>
        <w:spacing w:before="60"/>
        <w:jc w:val="both"/>
        <w:rPr>
          <w:bCs/>
        </w:rPr>
      </w:pPr>
      <w:r w:rsidRPr="00AA2D0B">
        <w:rPr>
          <w:b/>
          <w:bCs/>
        </w:rPr>
        <w:t xml:space="preserve">A tantárgy tananyagának leírása: </w:t>
      </w:r>
    </w:p>
    <w:p w:rsidR="00F074FF" w:rsidRPr="00AA2D0B" w:rsidRDefault="00351223" w:rsidP="00977D24">
      <w:pPr>
        <w:pStyle w:val="lfej"/>
        <w:numPr>
          <w:ilvl w:val="1"/>
          <w:numId w:val="38"/>
        </w:numPr>
        <w:tabs>
          <w:tab w:val="clear" w:pos="4536"/>
          <w:tab w:val="clear" w:pos="9072"/>
          <w:tab w:val="right" w:pos="900"/>
        </w:tabs>
        <w:spacing w:before="60"/>
        <w:jc w:val="both"/>
        <w:rPr>
          <w:bCs/>
        </w:rPr>
      </w:pPr>
      <w:r w:rsidRPr="00AA2D0B">
        <w:t xml:space="preserve">Magyar Honvédség kiképzési rendszere. </w:t>
      </w:r>
    </w:p>
    <w:p w:rsidR="00F074FF" w:rsidRPr="00AA2D0B" w:rsidRDefault="00351223" w:rsidP="00977D24">
      <w:pPr>
        <w:pStyle w:val="lfej"/>
        <w:numPr>
          <w:ilvl w:val="1"/>
          <w:numId w:val="38"/>
        </w:numPr>
        <w:tabs>
          <w:tab w:val="clear" w:pos="4536"/>
          <w:tab w:val="clear" w:pos="9072"/>
          <w:tab w:val="right" w:pos="900"/>
        </w:tabs>
        <w:spacing w:before="60"/>
        <w:jc w:val="both"/>
        <w:rPr>
          <w:bCs/>
        </w:rPr>
      </w:pPr>
      <w:r w:rsidRPr="00AA2D0B">
        <w:t xml:space="preserve">A katonai kiképzés módszer- és eszközrendszere. </w:t>
      </w:r>
    </w:p>
    <w:p w:rsidR="00351223" w:rsidRPr="00AA2D0B" w:rsidRDefault="00351223" w:rsidP="00977D24">
      <w:pPr>
        <w:pStyle w:val="lfej"/>
        <w:numPr>
          <w:ilvl w:val="1"/>
          <w:numId w:val="38"/>
        </w:numPr>
        <w:tabs>
          <w:tab w:val="clear" w:pos="4536"/>
          <w:tab w:val="clear" w:pos="9072"/>
          <w:tab w:val="right" w:pos="900"/>
        </w:tabs>
        <w:spacing w:before="60"/>
        <w:jc w:val="both"/>
        <w:rPr>
          <w:bCs/>
        </w:rPr>
      </w:pPr>
      <w:r w:rsidRPr="00AA2D0B">
        <w:t>A közlekedési szolgálat katonáinak kiképzési rendje.</w:t>
      </w:r>
    </w:p>
    <w:p w:rsidR="00F074FF" w:rsidRPr="00AA2D0B" w:rsidRDefault="00351223" w:rsidP="00977D24">
      <w:pPr>
        <w:pStyle w:val="lfej"/>
        <w:numPr>
          <w:ilvl w:val="1"/>
          <w:numId w:val="38"/>
        </w:numPr>
        <w:tabs>
          <w:tab w:val="clear" w:pos="4536"/>
          <w:tab w:val="clear" w:pos="9072"/>
          <w:tab w:val="right" w:pos="900"/>
        </w:tabs>
        <w:spacing w:before="60"/>
        <w:jc w:val="both"/>
        <w:rPr>
          <w:bCs/>
        </w:rPr>
      </w:pPr>
      <w:r w:rsidRPr="00AA2D0B">
        <w:lastRenderedPageBreak/>
        <w:t xml:space="preserve">A kiképzés tervezésének, szervezésének feladatai a szállító-kiszolgáló alegységeknél. </w:t>
      </w:r>
    </w:p>
    <w:p w:rsidR="00351223" w:rsidRPr="00AA2D0B" w:rsidRDefault="00351223" w:rsidP="00977D24">
      <w:pPr>
        <w:pStyle w:val="lfej"/>
        <w:numPr>
          <w:ilvl w:val="1"/>
          <w:numId w:val="38"/>
        </w:numPr>
        <w:tabs>
          <w:tab w:val="clear" w:pos="4536"/>
          <w:tab w:val="clear" w:pos="9072"/>
          <w:tab w:val="right" w:pos="900"/>
        </w:tabs>
        <w:spacing w:before="60"/>
        <w:jc w:val="both"/>
        <w:rPr>
          <w:bCs/>
        </w:rPr>
      </w:pPr>
      <w:r w:rsidRPr="00AA2D0B">
        <w:t>Közlekedési szakkiképzés tervezése, szervezése és végrehajtása.</w:t>
      </w:r>
    </w:p>
    <w:p w:rsidR="00F074FF" w:rsidRPr="00AA2D0B" w:rsidRDefault="00351223" w:rsidP="00977D24">
      <w:pPr>
        <w:pStyle w:val="lfej"/>
        <w:numPr>
          <w:ilvl w:val="1"/>
          <w:numId w:val="38"/>
        </w:numPr>
        <w:tabs>
          <w:tab w:val="clear" w:pos="4536"/>
          <w:tab w:val="clear" w:pos="9072"/>
          <w:tab w:val="right" w:pos="900"/>
        </w:tabs>
        <w:spacing w:before="60"/>
        <w:jc w:val="both"/>
        <w:rPr>
          <w:bCs/>
        </w:rPr>
      </w:pPr>
      <w:r w:rsidRPr="00AA2D0B">
        <w:t xml:space="preserve">A kiképzés értékelése. </w:t>
      </w:r>
    </w:p>
    <w:p w:rsidR="00F074FF" w:rsidRPr="00AA2D0B" w:rsidRDefault="00351223" w:rsidP="00977D24">
      <w:pPr>
        <w:pStyle w:val="lfej"/>
        <w:numPr>
          <w:ilvl w:val="1"/>
          <w:numId w:val="38"/>
        </w:numPr>
        <w:tabs>
          <w:tab w:val="clear" w:pos="4536"/>
          <w:tab w:val="clear" w:pos="9072"/>
          <w:tab w:val="right" w:pos="900"/>
        </w:tabs>
        <w:spacing w:before="60"/>
        <w:jc w:val="both"/>
        <w:rPr>
          <w:bCs/>
        </w:rPr>
      </w:pPr>
      <w:r w:rsidRPr="00AA2D0B">
        <w:t>A foglalkozási jegyek szerepe, elkészítésének szabályai.</w:t>
      </w:r>
    </w:p>
    <w:p w:rsidR="00351223" w:rsidRPr="00AA2D0B" w:rsidRDefault="00351223" w:rsidP="00977D24">
      <w:pPr>
        <w:pStyle w:val="lfej"/>
        <w:numPr>
          <w:ilvl w:val="1"/>
          <w:numId w:val="38"/>
        </w:numPr>
        <w:tabs>
          <w:tab w:val="clear" w:pos="4536"/>
          <w:tab w:val="clear" w:pos="9072"/>
          <w:tab w:val="right" w:pos="900"/>
        </w:tabs>
        <w:spacing w:before="60"/>
        <w:jc w:val="both"/>
        <w:rPr>
          <w:bCs/>
        </w:rPr>
      </w:pPr>
      <w:r w:rsidRPr="00AA2D0B">
        <w:t xml:space="preserve"> A foglalkozások levezetésének rendje.</w:t>
      </w:r>
    </w:p>
    <w:p w:rsidR="00F074FF" w:rsidRPr="00AA2D0B" w:rsidRDefault="00F074FF" w:rsidP="00977D24">
      <w:pPr>
        <w:pStyle w:val="lfej"/>
        <w:numPr>
          <w:ilvl w:val="1"/>
          <w:numId w:val="38"/>
        </w:numPr>
        <w:tabs>
          <w:tab w:val="clear" w:pos="4536"/>
          <w:tab w:val="clear" w:pos="9072"/>
          <w:tab w:val="right" w:pos="900"/>
        </w:tabs>
        <w:spacing w:before="60"/>
        <w:jc w:val="both"/>
        <w:rPr>
          <w:bCs/>
        </w:rPr>
      </w:pPr>
      <w:r w:rsidRPr="00AA2D0B">
        <w:rPr>
          <w:lang w:val="hu-HU"/>
        </w:rPr>
        <w:t>Témazáró dolgozat.</w:t>
      </w:r>
    </w:p>
    <w:p w:rsidR="00F074FF" w:rsidRPr="00AA2D0B" w:rsidRDefault="00F074FF" w:rsidP="00977D24">
      <w:pPr>
        <w:pStyle w:val="lfej"/>
        <w:numPr>
          <w:ilvl w:val="1"/>
          <w:numId w:val="38"/>
        </w:numPr>
        <w:tabs>
          <w:tab w:val="clear" w:pos="4536"/>
          <w:tab w:val="clear" w:pos="9072"/>
          <w:tab w:val="right" w:pos="900"/>
        </w:tabs>
        <w:spacing w:before="60"/>
        <w:jc w:val="both"/>
        <w:rPr>
          <w:bCs/>
        </w:rPr>
      </w:pPr>
      <w:r w:rsidRPr="00AA2D0B">
        <w:rPr>
          <w:lang w:val="hu-HU"/>
        </w:rPr>
        <w:t>Szeminárium a félves feladatok témaköreiből.</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8. félév</w:t>
      </w:r>
    </w:p>
    <w:p w:rsidR="00351223" w:rsidRPr="00AA2D0B" w:rsidRDefault="00351223" w:rsidP="00977D24">
      <w:pPr>
        <w:pStyle w:val="lfej"/>
        <w:numPr>
          <w:ilvl w:val="0"/>
          <w:numId w:val="38"/>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 xml:space="preserve">Részvétel az órák legalább </w:t>
      </w:r>
      <w:r w:rsidRPr="00AA2D0B">
        <w:rPr>
          <w:bCs/>
          <w:lang w:val="hu-HU"/>
        </w:rPr>
        <w:t>75</w:t>
      </w:r>
      <w:r w:rsidRPr="00AA2D0B">
        <w:rPr>
          <w:bCs/>
        </w:rPr>
        <w:t>%-án.</w:t>
      </w:r>
      <w:r w:rsidRPr="00AA2D0B">
        <w:rPr>
          <w:bCs/>
          <w:lang w:val="hu-HU"/>
        </w:rPr>
        <w:t xml:space="preserve"> </w:t>
      </w:r>
    </w:p>
    <w:p w:rsidR="00351223" w:rsidRPr="00AA2D0B" w:rsidRDefault="00351223" w:rsidP="00977D24">
      <w:pPr>
        <w:pStyle w:val="lfej"/>
        <w:numPr>
          <w:ilvl w:val="0"/>
          <w:numId w:val="38"/>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 xml:space="preserve">A félév </w:t>
      </w:r>
      <w:r w:rsidRPr="00AA2D0B">
        <w:rPr>
          <w:bCs/>
          <w:lang w:val="hu-HU"/>
        </w:rPr>
        <w:t>során két témazáró dolgozat megírása.</w:t>
      </w:r>
      <w:r w:rsidRPr="00AA2D0B">
        <w:rPr>
          <w:bCs/>
        </w:rPr>
        <w:t xml:space="preserve"> A dolgozat kérdéseiben teszt és esszé jellegű kérdések egyaránt szerepel</w:t>
      </w:r>
      <w:r w:rsidRPr="00AA2D0B">
        <w:rPr>
          <w:bCs/>
          <w:lang w:val="hu-HU"/>
        </w:rPr>
        <w:t>hetnek.</w:t>
      </w:r>
      <w:r w:rsidRPr="00AA2D0B">
        <w:rPr>
          <w:bCs/>
        </w:rPr>
        <w:t xml:space="preserve"> Az elégséges értékeléshez 50% + 1 pontot kell teljesíteni. A zárthelyi dolgozat témáit a kötelező irodalmak anyagából, illetve az előadásokon elhangzott ismeretanyagból kell összeállítani. </w:t>
      </w:r>
      <w:r w:rsidRPr="00AA2D0B">
        <w:rPr>
          <w:bCs/>
          <w:lang w:val="hu-HU"/>
        </w:rPr>
        <w:t>További követelmény a</w:t>
      </w:r>
      <w:r w:rsidRPr="00AA2D0B">
        <w:rPr>
          <w:bCs/>
        </w:rPr>
        <w:t xml:space="preserve"> </w:t>
      </w:r>
      <w:r w:rsidRPr="00AA2D0B">
        <w:rPr>
          <w:bCs/>
          <w:lang w:val="hu-HU"/>
        </w:rPr>
        <w:t xml:space="preserve">félév tananyagához kapcsolódó </w:t>
      </w:r>
      <w:r w:rsidRPr="00AA2D0B">
        <w:rPr>
          <w:bCs/>
        </w:rPr>
        <w:t xml:space="preserve">féléves feladat </w:t>
      </w:r>
      <w:r w:rsidRPr="00AA2D0B">
        <w:rPr>
          <w:bCs/>
          <w:lang w:val="hu-HU"/>
        </w:rPr>
        <w:t xml:space="preserve">kiadott formai és tartalmi követelmény szerinti, </w:t>
      </w:r>
      <w:r w:rsidRPr="00AA2D0B">
        <w:rPr>
          <w:bCs/>
        </w:rPr>
        <w:t>határidőre történő leadása.</w:t>
      </w:r>
    </w:p>
    <w:p w:rsidR="00351223" w:rsidRPr="00AA2D0B" w:rsidRDefault="00351223" w:rsidP="00977D24">
      <w:pPr>
        <w:pStyle w:val="Listaszerbekezds"/>
        <w:numPr>
          <w:ilvl w:val="0"/>
          <w:numId w:val="38"/>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351223" w:rsidRPr="00AA2D0B" w:rsidRDefault="00351223" w:rsidP="00351223">
      <w:pPr>
        <w:pStyle w:val="lfej"/>
        <w:tabs>
          <w:tab w:val="clear" w:pos="4536"/>
          <w:tab w:val="clear" w:pos="9072"/>
          <w:tab w:val="right" w:pos="900"/>
        </w:tabs>
        <w:ind w:left="360"/>
        <w:jc w:val="both"/>
        <w:rPr>
          <w:bCs/>
          <w:lang w:val="hu-HU"/>
        </w:rPr>
      </w:pPr>
      <w:r w:rsidRPr="00AA2D0B">
        <w:rPr>
          <w:bCs/>
        </w:rPr>
        <w:t xml:space="preserve">A </w:t>
      </w:r>
      <w:r w:rsidRPr="00AA2D0B">
        <w:rPr>
          <w:bCs/>
          <w:lang w:val="hu-HU"/>
        </w:rPr>
        <w:t xml:space="preserve">félév végi aláírás megszerzésének feltétele a dolgozatok és a féléves feladat legalább elégséges szintű megírása. </w:t>
      </w:r>
    </w:p>
    <w:p w:rsidR="00351223" w:rsidRPr="00AA2D0B" w:rsidRDefault="00351223" w:rsidP="00351223">
      <w:pPr>
        <w:pStyle w:val="lfej"/>
        <w:tabs>
          <w:tab w:val="clear" w:pos="4536"/>
          <w:tab w:val="clear" w:pos="9072"/>
          <w:tab w:val="right" w:pos="900"/>
        </w:tabs>
        <w:ind w:left="360"/>
        <w:jc w:val="both"/>
        <w:rPr>
          <w:bCs/>
          <w:lang w:val="hu-HU"/>
        </w:rPr>
      </w:pPr>
      <w:r w:rsidRPr="00AA2D0B">
        <w:rPr>
          <w:bCs/>
          <w:lang w:val="hu-HU"/>
        </w:rPr>
        <w:t xml:space="preserve">A tantárgy </w:t>
      </w:r>
      <w:r w:rsidRPr="00AA2D0B">
        <w:rPr>
          <w:bCs/>
        </w:rPr>
        <w:t>számonkérés</w:t>
      </w:r>
      <w:r w:rsidRPr="00AA2D0B">
        <w:rPr>
          <w:bCs/>
          <w:lang w:val="hu-HU"/>
        </w:rPr>
        <w:t>ének</w:t>
      </w:r>
      <w:r w:rsidRPr="00AA2D0B">
        <w:rPr>
          <w:bCs/>
        </w:rPr>
        <w:t xml:space="preserve"> módja </w:t>
      </w:r>
      <w:r w:rsidRPr="00AA2D0B">
        <w:rPr>
          <w:b/>
          <w:bCs/>
          <w:lang w:val="hu-HU"/>
        </w:rPr>
        <w:t>félévközi jegy</w:t>
      </w:r>
      <w:r w:rsidRPr="00AA2D0B">
        <w:rPr>
          <w:bCs/>
        </w:rPr>
        <w:t xml:space="preserve">. </w:t>
      </w:r>
      <w:r w:rsidRPr="00AA2D0B">
        <w:rPr>
          <w:bCs/>
          <w:lang w:val="hu-HU"/>
        </w:rPr>
        <w:t>A félévközi jegy értékét a dolgozatok és a féléves feladat egész jegyre kerekített egyszerű számtani átlaga adja.</w:t>
      </w:r>
    </w:p>
    <w:p w:rsidR="00351223" w:rsidRPr="00AA2D0B" w:rsidRDefault="00351223" w:rsidP="00977D24">
      <w:pPr>
        <w:pStyle w:val="lfej"/>
        <w:numPr>
          <w:ilvl w:val="0"/>
          <w:numId w:val="38"/>
        </w:numPr>
        <w:tabs>
          <w:tab w:val="clear" w:pos="4536"/>
          <w:tab w:val="clear" w:pos="9072"/>
          <w:tab w:val="right" w:pos="900"/>
        </w:tabs>
        <w:spacing w:before="120"/>
        <w:jc w:val="both"/>
        <w:rPr>
          <w:bCs/>
        </w:rPr>
      </w:pPr>
      <w:r w:rsidRPr="00AA2D0B">
        <w:rPr>
          <w:b/>
          <w:bCs/>
        </w:rPr>
        <w:t xml:space="preserve">Irodalomjegyzék: </w:t>
      </w:r>
    </w:p>
    <w:p w:rsidR="00351223" w:rsidRPr="00AA2D0B" w:rsidRDefault="00351223" w:rsidP="00977D24">
      <w:pPr>
        <w:pStyle w:val="lfej"/>
        <w:numPr>
          <w:ilvl w:val="1"/>
          <w:numId w:val="39"/>
        </w:numPr>
        <w:tabs>
          <w:tab w:val="right" w:pos="900"/>
        </w:tabs>
        <w:spacing w:before="120"/>
        <w:ind w:left="777"/>
        <w:jc w:val="both"/>
        <w:rPr>
          <w:b/>
          <w:bCs/>
        </w:rPr>
      </w:pPr>
      <w:r w:rsidRPr="00AA2D0B">
        <w:rPr>
          <w:b/>
          <w:bCs/>
        </w:rPr>
        <w:t xml:space="preserve"> Kötelező irodalom: </w:t>
      </w:r>
    </w:p>
    <w:p w:rsidR="00115C67" w:rsidRPr="00AA2D0B" w:rsidRDefault="00115C67" w:rsidP="00115C67">
      <w:pPr>
        <w:numPr>
          <w:ilvl w:val="0"/>
          <w:numId w:val="406"/>
        </w:numPr>
        <w:jc w:val="both"/>
      </w:pPr>
      <w:r w:rsidRPr="00AA2D0B">
        <w:t xml:space="preserve">MH Kiképzési Doktrína: A Magyar Honvédség Kiképzési és Doktrinális Központ Kiadványa, 2012. </w:t>
      </w:r>
    </w:p>
    <w:p w:rsidR="00115C67" w:rsidRPr="00AA2D0B" w:rsidRDefault="00115C67" w:rsidP="00115C67">
      <w:pPr>
        <w:numPr>
          <w:ilvl w:val="0"/>
          <w:numId w:val="406"/>
        </w:numPr>
        <w:jc w:val="both"/>
      </w:pPr>
      <w:r w:rsidRPr="00AA2D0B">
        <w:t>Módszertani segédlet a logisztikai katonák és alegységek kiképzésére (nyt. szám: Log-224/118.), Bp.: Magyar Honvédség kiadvány, 2015.</w:t>
      </w:r>
    </w:p>
    <w:p w:rsidR="00115C67" w:rsidRPr="00AA2D0B" w:rsidRDefault="00115C67" w:rsidP="00115C67">
      <w:pPr>
        <w:numPr>
          <w:ilvl w:val="0"/>
          <w:numId w:val="406"/>
        </w:numPr>
        <w:jc w:val="both"/>
      </w:pPr>
      <w:r w:rsidRPr="00AA2D0B">
        <w:t>Kiképzési normák a hadtápkatonák és hadtápalegységek részére: Magyar Honvédség Kiképzési és Doktrinális Központ Kiadványa, 2015. (Nyt. szám: Log-224/119)</w:t>
      </w:r>
    </w:p>
    <w:p w:rsidR="00115C67" w:rsidRPr="00AA2D0B" w:rsidRDefault="00115C67" w:rsidP="00115C67">
      <w:pPr>
        <w:numPr>
          <w:ilvl w:val="0"/>
          <w:numId w:val="406"/>
        </w:numPr>
        <w:jc w:val="both"/>
      </w:pPr>
      <w:r w:rsidRPr="00AA2D0B">
        <w:t>Kiképzési program az MH logisztikai legénységi állományú katonák és alegységek részére: A Magyar Honvédség Kiképzési és Doktrinális Központ Kiadványa, 2015. (Nyt. szám: Log-224/122)</w:t>
      </w:r>
    </w:p>
    <w:p w:rsidR="00351223" w:rsidRPr="00AA2D0B" w:rsidRDefault="00351223" w:rsidP="00977D24">
      <w:pPr>
        <w:pStyle w:val="lfej"/>
        <w:numPr>
          <w:ilvl w:val="1"/>
          <w:numId w:val="39"/>
        </w:numPr>
        <w:tabs>
          <w:tab w:val="right" w:pos="900"/>
        </w:tabs>
        <w:spacing w:before="120"/>
        <w:ind w:left="777"/>
        <w:jc w:val="both"/>
        <w:rPr>
          <w:b/>
          <w:bCs/>
        </w:rPr>
      </w:pPr>
      <w:r w:rsidRPr="00AA2D0B">
        <w:rPr>
          <w:b/>
          <w:bCs/>
        </w:rPr>
        <w:t>Ajánlott irodalom:</w:t>
      </w:r>
    </w:p>
    <w:p w:rsidR="00351223" w:rsidRPr="00AA2D0B" w:rsidRDefault="00351223" w:rsidP="00977D24">
      <w:pPr>
        <w:numPr>
          <w:ilvl w:val="0"/>
          <w:numId w:val="406"/>
        </w:numPr>
        <w:jc w:val="both"/>
      </w:pPr>
      <w:r w:rsidRPr="00AA2D0B">
        <w:t>A Magyar Honvédség békefenntartó és válságreagáló kijelölt alegységeinek műveleti követelményei (MH ÖHP dokumentum, Székesfehérvár, 2009.)</w:t>
      </w:r>
    </w:p>
    <w:p w:rsidR="00351223" w:rsidRPr="00AA2D0B" w:rsidRDefault="00351223" w:rsidP="00977D24">
      <w:pPr>
        <w:numPr>
          <w:ilvl w:val="0"/>
          <w:numId w:val="406"/>
        </w:numPr>
        <w:jc w:val="both"/>
      </w:pPr>
      <w:r w:rsidRPr="00AA2D0B">
        <w:t xml:space="preserve">381/707 Az általános katonai kiképzés kézikönyve </w:t>
      </w:r>
    </w:p>
    <w:p w:rsidR="00351223" w:rsidRPr="00AA2D0B" w:rsidRDefault="00351223" w:rsidP="00351223">
      <w:pPr>
        <w:pStyle w:val="lfej"/>
        <w:tabs>
          <w:tab w:val="clear" w:pos="4536"/>
          <w:tab w:val="clear" w:pos="9072"/>
          <w:tab w:val="right" w:pos="900"/>
        </w:tabs>
        <w:jc w:val="both"/>
        <w:rPr>
          <w:bCs/>
          <w:sz w:val="16"/>
        </w:rPr>
      </w:pPr>
    </w:p>
    <w:p w:rsidR="00351223" w:rsidRPr="00AA2D0B" w:rsidRDefault="00351223" w:rsidP="00115C67">
      <w:pPr>
        <w:pStyle w:val="lfej"/>
        <w:tabs>
          <w:tab w:val="clear" w:pos="4536"/>
          <w:tab w:val="clear" w:pos="9072"/>
          <w:tab w:val="right" w:pos="900"/>
        </w:tabs>
        <w:spacing w:before="120" w:after="120"/>
        <w:jc w:val="both"/>
        <w:rPr>
          <w:bCs/>
          <w:lang w:val="hu-HU"/>
        </w:rPr>
      </w:pPr>
      <w:r w:rsidRPr="00AA2D0B">
        <w:rPr>
          <w:bCs/>
        </w:rPr>
        <w:t xml:space="preserve">Budapest, </w:t>
      </w:r>
      <w:r w:rsidRPr="00AA2D0B">
        <w:rPr>
          <w:bCs/>
          <w:lang w:val="hu-HU"/>
        </w:rPr>
        <w:t>2017. október 31.</w:t>
      </w:r>
    </w:p>
    <w:p w:rsidR="00351223" w:rsidRPr="00AA2D0B" w:rsidRDefault="00351223" w:rsidP="00351223">
      <w:pPr>
        <w:pStyle w:val="lfej"/>
        <w:tabs>
          <w:tab w:val="clear" w:pos="4536"/>
          <w:tab w:val="clear" w:pos="9072"/>
          <w:tab w:val="right" w:pos="900"/>
        </w:tabs>
        <w:rPr>
          <w:b/>
          <w:bCs/>
        </w:rPr>
      </w:pPr>
      <w:r w:rsidRPr="00AA2D0B">
        <w:rPr>
          <w:b/>
          <w:bCs/>
          <w:lang w:val="hu-HU"/>
        </w:rPr>
        <w:tab/>
      </w:r>
      <w:r w:rsidRPr="00AA2D0B">
        <w:rPr>
          <w:b/>
          <w:bCs/>
          <w:lang w:val="hu-HU"/>
        </w:rPr>
        <w:tab/>
      </w:r>
      <w:r w:rsidRPr="00AA2D0B">
        <w:rPr>
          <w:b/>
          <w:bCs/>
          <w:lang w:val="hu-HU"/>
        </w:rPr>
        <w:tab/>
      </w:r>
      <w:r w:rsidRPr="00AA2D0B">
        <w:rPr>
          <w:b/>
          <w:bCs/>
          <w:lang w:val="hu-HU"/>
        </w:rPr>
        <w:tab/>
      </w:r>
      <w:r w:rsidRPr="00AA2D0B">
        <w:rPr>
          <w:b/>
          <w:bCs/>
          <w:lang w:val="hu-HU"/>
        </w:rPr>
        <w:tab/>
        <w:t xml:space="preserve">           Dr. habil. Horváth Attila egyetemi docens, PhD</w:t>
      </w:r>
    </w:p>
    <w:p w:rsidR="00351223" w:rsidRPr="00AA2D0B" w:rsidRDefault="00351223" w:rsidP="00351223">
      <w:pPr>
        <w:pStyle w:val="lfej"/>
        <w:tabs>
          <w:tab w:val="clear" w:pos="4536"/>
          <w:tab w:val="clear" w:pos="9072"/>
          <w:tab w:val="right" w:pos="900"/>
        </w:tabs>
      </w:pP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rPr>
        <w:t>tantárgyfelelős</w:t>
      </w:r>
    </w:p>
    <w:p w:rsidR="000E1EB9" w:rsidRPr="00AA2D0B" w:rsidRDefault="00D06221" w:rsidP="000E1EB9">
      <w:pPr>
        <w:spacing w:after="120"/>
        <w:ind w:firstLine="144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D06221" w:rsidRPr="00AA2D0B" w:rsidTr="00D06221">
        <w:tc>
          <w:tcPr>
            <w:tcW w:w="4855" w:type="dxa"/>
            <w:tcBorders>
              <w:top w:val="nil"/>
              <w:left w:val="nil"/>
              <w:bottom w:val="single" w:sz="4" w:space="0" w:color="auto"/>
              <w:right w:val="nil"/>
            </w:tcBorders>
            <w:hideMark/>
          </w:tcPr>
          <w:p w:rsidR="00D06221" w:rsidRPr="00AA2D0B" w:rsidRDefault="00D06221" w:rsidP="00D0622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06221" w:rsidRPr="00AA2D0B" w:rsidRDefault="00D06221" w:rsidP="00D06221">
            <w:pPr>
              <w:pStyle w:val="Szvegtrzs"/>
            </w:pPr>
          </w:p>
        </w:tc>
        <w:tc>
          <w:tcPr>
            <w:tcW w:w="2597" w:type="dxa"/>
          </w:tcPr>
          <w:p w:rsidR="00D06221" w:rsidRPr="00AA2D0B" w:rsidRDefault="00D06221" w:rsidP="00D06221">
            <w:pPr>
              <w:pStyle w:val="Szvegtrzs"/>
              <w:jc w:val="right"/>
            </w:pPr>
          </w:p>
        </w:tc>
      </w:tr>
      <w:tr w:rsidR="00D06221" w:rsidRPr="00AA2D0B" w:rsidTr="00D06221">
        <w:tc>
          <w:tcPr>
            <w:tcW w:w="4855" w:type="dxa"/>
            <w:tcBorders>
              <w:top w:val="single" w:sz="4" w:space="0" w:color="auto"/>
              <w:left w:val="nil"/>
              <w:bottom w:val="nil"/>
              <w:right w:val="nil"/>
            </w:tcBorders>
            <w:hideMark/>
          </w:tcPr>
          <w:p w:rsidR="00D06221" w:rsidRPr="00AA2D0B" w:rsidRDefault="00D06221" w:rsidP="00D06221">
            <w:pPr>
              <w:pStyle w:val="Szvegtrzs"/>
              <w:jc w:val="center"/>
              <w:rPr>
                <w:b/>
              </w:rPr>
            </w:pPr>
            <w:r w:rsidRPr="00AA2D0B">
              <w:rPr>
                <w:b/>
              </w:rPr>
              <w:t>Hadtudományi és Honvédtisztképző Kar</w:t>
            </w:r>
          </w:p>
        </w:tc>
        <w:tc>
          <w:tcPr>
            <w:tcW w:w="1620" w:type="dxa"/>
          </w:tcPr>
          <w:p w:rsidR="00D06221" w:rsidRPr="00AA2D0B" w:rsidRDefault="00D06221" w:rsidP="00D06221">
            <w:pPr>
              <w:pStyle w:val="Szvegtrzs"/>
            </w:pPr>
          </w:p>
        </w:tc>
        <w:tc>
          <w:tcPr>
            <w:tcW w:w="2597" w:type="dxa"/>
          </w:tcPr>
          <w:p w:rsidR="00D06221" w:rsidRPr="00AA2D0B" w:rsidRDefault="00D06221" w:rsidP="00D06221">
            <w:pPr>
              <w:pStyle w:val="Szvegtrzs"/>
            </w:pPr>
          </w:p>
        </w:tc>
      </w:tr>
    </w:tbl>
    <w:p w:rsidR="00D06221" w:rsidRPr="00AA2D0B" w:rsidRDefault="00D06221" w:rsidP="00D06221">
      <w:pPr>
        <w:pStyle w:val="lfej"/>
        <w:tabs>
          <w:tab w:val="right" w:pos="0"/>
        </w:tabs>
        <w:jc w:val="both"/>
        <w:rPr>
          <w:bCs/>
        </w:rPr>
      </w:pPr>
    </w:p>
    <w:p w:rsidR="00D06221" w:rsidRPr="00AA2D0B" w:rsidRDefault="00D06221" w:rsidP="00D06221">
      <w:pPr>
        <w:jc w:val="center"/>
        <w:rPr>
          <w:b/>
          <w:bCs/>
          <w:sz w:val="28"/>
          <w:szCs w:val="28"/>
        </w:rPr>
      </w:pPr>
      <w:r w:rsidRPr="00AA2D0B">
        <w:rPr>
          <w:b/>
          <w:bCs/>
          <w:sz w:val="28"/>
          <w:szCs w:val="28"/>
        </w:rPr>
        <w:t>TANTÁRGYI PROGRAM</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HLHAB63</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gazdálkodás KÖ</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Budgeting </w:t>
      </w:r>
      <w:r w:rsidR="00F074FF" w:rsidRPr="00AA2D0B">
        <w:rPr>
          <w:bCs/>
          <w:lang w:val="hu-HU"/>
        </w:rPr>
        <w:t>KÖ</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 xml:space="preserve">NKE HHK </w:t>
      </w:r>
      <w:r w:rsidR="008238A8" w:rsidRPr="00AA2D0B">
        <w:rPr>
          <w:bCs/>
          <w:lang w:val="hu-HU"/>
        </w:rPr>
        <w:t xml:space="preserve">Katonai Logisztikai Intézet, </w:t>
      </w:r>
      <w:r w:rsidRPr="00AA2D0B">
        <w:rPr>
          <w:bCs/>
          <w:lang w:val="hu-HU"/>
        </w:rPr>
        <w:t>Hadtáp és Katonai Közlekedési Tanszék</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0020A8" w:rsidRPr="00AA2D0B">
        <w:rPr>
          <w:bCs/>
          <w:lang w:val="hu-HU"/>
        </w:rPr>
        <w:t>Dr.</w:t>
      </w:r>
      <w:r w:rsidR="000020A8" w:rsidRPr="00AA2D0B">
        <w:rPr>
          <w:b/>
          <w:bCs/>
          <w:lang w:val="hu-HU"/>
        </w:rPr>
        <w:t xml:space="preserve"> </w:t>
      </w:r>
      <w:r w:rsidRPr="00AA2D0B">
        <w:rPr>
          <w:bCs/>
          <w:lang w:val="hu-HU"/>
        </w:rPr>
        <w:t>Pap Andrea egyetemi docens, PhD</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D06221" w:rsidRPr="00AA2D0B" w:rsidRDefault="00D06221" w:rsidP="00977D24">
      <w:pPr>
        <w:pStyle w:val="lfej"/>
        <w:numPr>
          <w:ilvl w:val="1"/>
          <w:numId w:val="25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06221" w:rsidRPr="006A72EF" w:rsidRDefault="006A72EF" w:rsidP="00977D24">
      <w:pPr>
        <w:pStyle w:val="lfej"/>
        <w:numPr>
          <w:ilvl w:val="2"/>
          <w:numId w:val="251"/>
        </w:numPr>
        <w:tabs>
          <w:tab w:val="clear" w:pos="1440"/>
          <w:tab w:val="clear" w:pos="4536"/>
          <w:tab w:val="clear" w:pos="9072"/>
          <w:tab w:val="right" w:pos="900"/>
          <w:tab w:val="num" w:pos="1724"/>
        </w:tabs>
        <w:spacing w:before="120"/>
        <w:ind w:left="1508"/>
        <w:jc w:val="both"/>
        <w:rPr>
          <w:bCs/>
          <w:color w:val="FF0000"/>
          <w:lang w:val="hu-HU"/>
        </w:rPr>
      </w:pPr>
      <w:r w:rsidRPr="006A72EF">
        <w:rPr>
          <w:bCs/>
          <w:color w:val="FF0000"/>
          <w:lang w:val="hu-HU"/>
        </w:rPr>
        <w:t>Nappali munkarend: 45 (30+15</w:t>
      </w:r>
      <w:r w:rsidR="00D06221" w:rsidRPr="006A72EF">
        <w:rPr>
          <w:bCs/>
          <w:color w:val="FF0000"/>
          <w:lang w:val="hu-HU"/>
        </w:rPr>
        <w:t>)</w:t>
      </w:r>
    </w:p>
    <w:p w:rsidR="00D06221" w:rsidRPr="00AA2D0B" w:rsidRDefault="00D06221" w:rsidP="00977D24">
      <w:pPr>
        <w:pStyle w:val="lfej"/>
        <w:numPr>
          <w:ilvl w:val="2"/>
          <w:numId w:val="25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D06221" w:rsidRPr="00AA2D0B" w:rsidRDefault="00D06221" w:rsidP="00977D24">
      <w:pPr>
        <w:pStyle w:val="lfej"/>
        <w:numPr>
          <w:ilvl w:val="1"/>
          <w:numId w:val="25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D06221" w:rsidRPr="00AA2D0B" w:rsidRDefault="00D06221" w:rsidP="00977D24">
      <w:pPr>
        <w:pStyle w:val="lfej"/>
        <w:numPr>
          <w:ilvl w:val="0"/>
          <w:numId w:val="251"/>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Megismertetni a honvéd tisztjelöltekkel a katonai közlekedési szervezetek költségvetési-logisztikai gazdálkodásának helyét, feladatait a fejezeti gazdálkodás rendszerében, a pénzügyi, logisztikai feladatokat a gazdálkodás megszervezésében, az előirányzatok tervezésének, jóváhagyásának feladatait, azok felhasználásának, módosításának szabályait, a közlekedési szolgálat gazdálkodási rendjét, valamint a központi és a csapattagozatban megvalósuló közlekedési szakanyag-gazdálkodás és a szállítási költségkeret gazdálkodás rendjét és okmányait, az ellenőrzés rendszerét.</w:t>
      </w:r>
    </w:p>
    <w:p w:rsidR="00D06221" w:rsidRPr="00AA2D0B" w:rsidRDefault="00D06221" w:rsidP="00977D24">
      <w:pPr>
        <w:pStyle w:val="lfej"/>
        <w:numPr>
          <w:ilvl w:val="0"/>
          <w:numId w:val="251"/>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w:t>
      </w:r>
      <w:r w:rsidRPr="00AA2D0B">
        <w:rPr>
          <w:bCs/>
        </w:rPr>
        <w:t>Military officer cadets are familiarized with the place and tasks of military transport organisations’ management of the logistic budget in the Defence Chapter of the Central Budget, the financial and logistic tasks in budgeting, the rules and tasks of the planning, approval, use and modification of estimates, the budgeting system of the transportation branch as well as the budgeting system and documentation of unit and central level transportation asset management and transportation budget management and the controlling system.</w:t>
      </w:r>
    </w:p>
    <w:p w:rsidR="00D06221" w:rsidRPr="00AA2D0B" w:rsidRDefault="00D06221" w:rsidP="00977D24">
      <w:pPr>
        <w:pStyle w:val="Listaszerbekezds"/>
        <w:numPr>
          <w:ilvl w:val="0"/>
          <w:numId w:val="251"/>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w:t>
      </w:r>
      <w:r w:rsidRPr="00AA2D0B">
        <w:rPr>
          <w:bCs/>
        </w:rPr>
        <w:t xml:space="preserve">A tantárgy oktatásának célja, hogy a honvéd tisztjelölt képes legyen a katonai szervezetek pénzügyi-logisztikai gazdálkodásával kapcsolatos feladatok ellátására. </w:t>
      </w:r>
    </w:p>
    <w:p w:rsidR="00D06221" w:rsidRPr="00AA2D0B" w:rsidRDefault="00D06221" w:rsidP="00977D24">
      <w:pPr>
        <w:pStyle w:val="Listaszerbekezds"/>
        <w:numPr>
          <w:ilvl w:val="0"/>
          <w:numId w:val="251"/>
        </w:numPr>
        <w:tabs>
          <w:tab w:val="clear" w:pos="360"/>
          <w:tab w:val="num" w:pos="644"/>
        </w:tabs>
        <w:spacing w:before="120"/>
        <w:ind w:left="641" w:hanging="357"/>
        <w:contextualSpacing w:val="0"/>
        <w:jc w:val="both"/>
      </w:pPr>
      <w:r w:rsidRPr="00AA2D0B">
        <w:rPr>
          <w:b/>
        </w:rPr>
        <w:t xml:space="preserve">Elérendő kompetenciák (angolul): </w:t>
      </w:r>
      <w:r w:rsidRPr="00AA2D0B">
        <w:t>To enable military officer cadets to carry out tasks related to the management of the logistic budget of military organisations.</w:t>
      </w:r>
    </w:p>
    <w:p w:rsidR="00D06221" w:rsidRPr="00AA2D0B" w:rsidRDefault="00D06221" w:rsidP="00977D24">
      <w:pPr>
        <w:pStyle w:val="lfej"/>
        <w:numPr>
          <w:ilvl w:val="0"/>
          <w:numId w:val="25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Szállító alegységek vezetése I.</w:t>
      </w:r>
      <w:r w:rsidRPr="00AA2D0B">
        <w:rPr>
          <w:b/>
          <w:bCs/>
          <w:lang w:val="hu-HU"/>
        </w:rPr>
        <w:t xml:space="preserve"> </w:t>
      </w:r>
      <w:r w:rsidRPr="00AA2D0B">
        <w:rPr>
          <w:bCs/>
          <w:lang w:val="hu-HU"/>
        </w:rPr>
        <w:t>(HLKOB26)</w:t>
      </w:r>
    </w:p>
    <w:p w:rsidR="00D06221" w:rsidRPr="00AA2D0B" w:rsidRDefault="00F074FF" w:rsidP="00977D24">
      <w:pPr>
        <w:pStyle w:val="Listaszerbekezds"/>
        <w:numPr>
          <w:ilvl w:val="0"/>
          <w:numId w:val="251"/>
        </w:numPr>
        <w:tabs>
          <w:tab w:val="clear" w:pos="360"/>
          <w:tab w:val="num" w:pos="644"/>
        </w:tabs>
        <w:spacing w:before="120"/>
        <w:ind w:left="641" w:hanging="357"/>
        <w:contextualSpacing w:val="0"/>
        <w:jc w:val="both"/>
        <w:rPr>
          <w:b/>
        </w:rPr>
      </w:pPr>
      <w:r w:rsidRPr="00AA2D0B">
        <w:rPr>
          <w:b/>
        </w:rPr>
        <w:br w:type="page"/>
      </w:r>
      <w:r w:rsidR="00D06221" w:rsidRPr="00AA2D0B">
        <w:rPr>
          <w:b/>
        </w:rPr>
        <w:lastRenderedPageBreak/>
        <w:t>A tantárgy tematikája:</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 katonai közlekedési szervezetek helye, szerepe a fejezet gazdálkodási rendszerében</w:t>
      </w:r>
      <w:r w:rsidRPr="00AA2D0B">
        <w:t>.</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Pénzügyi-logisztikai feladatok a gazdálkodás megszervezésében és végrehajtásában, az ezzel kapcsolatos felelősségi és hatáskörök.</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Az előirányzatok tervezésével kapcsolatos feladatok. Tervjavaslat készítése</w:t>
      </w:r>
      <w:r w:rsidRPr="00AA2D0B">
        <w:t>.</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Az előirányzatok felhasználásának, módosításának szabályai.</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Közlekedési szakfeladatok esetén a gazdálkodással kapcsolatos dokumentumok köre, kezelése, nyilvántartási feladatok. Kötelezettségvállalási, ellenjegyzési, érvényesítési, utalványozási jogkörök.</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 központi és a csapattagozatban megvalósuló közlekedési szakanyag-gazdálkodás és a szállítási költségkeret gazdálkodás rendje, okmányai.</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 xml:space="preserve">Költségvetési beszámolás szabályai, a beszámoló elkészítésének részfeladatai. </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 beszerzés, az üzemeltetés, az üzembetartás és a selejtezés előírásai.</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rPr>
          <w:bCs/>
          <w:lang w:eastAsia="x-none"/>
        </w:rPr>
        <w:t>A közlekedési szolgálat ellenőrzési rendszere, az ellenőrzések tervezése és végrehajtása.</w:t>
      </w:r>
    </w:p>
    <w:p w:rsidR="00D06221" w:rsidRPr="00AA2D0B" w:rsidRDefault="00D06221" w:rsidP="00977D24">
      <w:pPr>
        <w:pStyle w:val="Listaszerbekezds"/>
        <w:numPr>
          <w:ilvl w:val="1"/>
          <w:numId w:val="251"/>
        </w:numPr>
        <w:tabs>
          <w:tab w:val="clear" w:pos="792"/>
          <w:tab w:val="num" w:pos="1000"/>
        </w:tabs>
        <w:spacing w:before="120"/>
        <w:ind w:left="1000"/>
        <w:contextualSpacing w:val="0"/>
        <w:jc w:val="both"/>
        <w:rPr>
          <w:b/>
        </w:rPr>
      </w:pPr>
      <w:r w:rsidRPr="00AA2D0B">
        <w:t>Zárthelyi dolgozat megírása.</w:t>
      </w:r>
    </w:p>
    <w:p w:rsidR="00D06221" w:rsidRPr="00AA2D0B" w:rsidRDefault="00D06221" w:rsidP="00977D24">
      <w:pPr>
        <w:pStyle w:val="lfej"/>
        <w:numPr>
          <w:ilvl w:val="0"/>
          <w:numId w:val="251"/>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8. félév</w:t>
      </w:r>
    </w:p>
    <w:p w:rsidR="00D06221" w:rsidRPr="00AA2D0B" w:rsidRDefault="00D06221" w:rsidP="00977D24">
      <w:pPr>
        <w:pStyle w:val="lfej"/>
        <w:numPr>
          <w:ilvl w:val="0"/>
          <w:numId w:val="251"/>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75 %-ban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D06221" w:rsidRPr="00AA2D0B" w:rsidRDefault="00D06221" w:rsidP="00977D24">
      <w:pPr>
        <w:pStyle w:val="Listaszerbekezds"/>
        <w:numPr>
          <w:ilvl w:val="0"/>
          <w:numId w:val="251"/>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D06221" w:rsidRPr="00AA2D0B" w:rsidRDefault="00D06221" w:rsidP="00977D24">
      <w:pPr>
        <w:pStyle w:val="Listaszerbekezds"/>
        <w:numPr>
          <w:ilvl w:val="0"/>
          <w:numId w:val="251"/>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félévközi jegy megszerzéséhez a félév során 1 zárthelyi dolgozat megírására kerül sor. Az elégséges értékeléshez 50% + 1 pontot kell teljesíteni. A dolgozat kérdéseiben teszt és esszé jellegű kérdések egyaránt szerepelnek. A zárhelyi dolgozat témáit a kötelező irodalmak anyagából, valamint az előadásokon elhangzott ismeretanyagból kell összeállítani. A </w:t>
      </w:r>
      <w:r w:rsidRPr="00AA2D0B">
        <w:rPr>
          <w:b/>
        </w:rPr>
        <w:t>félévközi jegy</w:t>
      </w:r>
      <w:r w:rsidRPr="00AA2D0B">
        <w:t xml:space="preserve"> megállapítása a zárhelyi dolgozat és a féléves feladat jegyeinek egyszerű számtani átlaga.</w:t>
      </w:r>
    </w:p>
    <w:p w:rsidR="00D06221" w:rsidRPr="00AA2D0B" w:rsidRDefault="00D06221" w:rsidP="00977D24">
      <w:pPr>
        <w:pStyle w:val="Listaszerbekezds"/>
        <w:numPr>
          <w:ilvl w:val="0"/>
          <w:numId w:val="251"/>
        </w:numPr>
        <w:tabs>
          <w:tab w:val="clear" w:pos="360"/>
          <w:tab w:val="left" w:pos="284"/>
          <w:tab w:val="num" w:pos="644"/>
        </w:tabs>
        <w:spacing w:before="120"/>
        <w:ind w:left="641" w:hanging="357"/>
        <w:contextualSpacing w:val="0"/>
        <w:rPr>
          <w:b/>
        </w:rPr>
      </w:pPr>
      <w:r w:rsidRPr="00AA2D0B">
        <w:rPr>
          <w:b/>
        </w:rPr>
        <w:tab/>
        <w:t>Irodalomjegyzék (magyar, angol):</w:t>
      </w:r>
    </w:p>
    <w:p w:rsidR="00D06221" w:rsidRPr="00AA2D0B" w:rsidRDefault="00D06221" w:rsidP="00977D24">
      <w:pPr>
        <w:pStyle w:val="lfej"/>
        <w:numPr>
          <w:ilvl w:val="1"/>
          <w:numId w:val="251"/>
        </w:numPr>
        <w:tabs>
          <w:tab w:val="clear" w:pos="792"/>
          <w:tab w:val="clear" w:pos="4536"/>
          <w:tab w:val="clear" w:pos="9072"/>
          <w:tab w:val="num" w:pos="1000"/>
        </w:tabs>
        <w:spacing w:before="120"/>
        <w:ind w:left="1000"/>
        <w:jc w:val="both"/>
        <w:rPr>
          <w:b/>
        </w:rPr>
      </w:pPr>
      <w:r w:rsidRPr="00AA2D0B">
        <w:rPr>
          <w:b/>
        </w:rPr>
        <w:t>Kötelező irodalom:</w:t>
      </w:r>
    </w:p>
    <w:p w:rsidR="00D06221" w:rsidRPr="00AA2D0B" w:rsidRDefault="00D06221" w:rsidP="00977D24">
      <w:pPr>
        <w:pStyle w:val="lfej"/>
        <w:numPr>
          <w:ilvl w:val="0"/>
          <w:numId w:val="103"/>
        </w:numPr>
        <w:tabs>
          <w:tab w:val="clear" w:pos="4536"/>
          <w:tab w:val="clear" w:pos="9072"/>
        </w:tabs>
        <w:ind w:left="1434" w:hanging="357"/>
        <w:jc w:val="both"/>
        <w:rPr>
          <w:lang w:val="hu-HU"/>
        </w:rPr>
      </w:pPr>
      <w:r w:rsidRPr="00AA2D0B">
        <w:rPr>
          <w:lang w:val="hu-HU"/>
        </w:rPr>
        <w:t>Koháriné dr. Papp Edit: Államháztartási ismeretek (Perfekt 2011 ISBN 9789633946763)</w:t>
      </w:r>
    </w:p>
    <w:p w:rsidR="00D06221" w:rsidRPr="00AA2D0B" w:rsidRDefault="00D06221" w:rsidP="00977D24">
      <w:pPr>
        <w:pStyle w:val="lfej"/>
        <w:numPr>
          <w:ilvl w:val="0"/>
          <w:numId w:val="103"/>
        </w:numPr>
        <w:tabs>
          <w:tab w:val="clear" w:pos="4536"/>
          <w:tab w:val="clear" w:pos="9072"/>
        </w:tabs>
        <w:ind w:left="1434" w:hanging="357"/>
        <w:jc w:val="both"/>
        <w:rPr>
          <w:lang w:val="hu-HU"/>
        </w:rPr>
      </w:pPr>
      <w:r w:rsidRPr="00AA2D0B">
        <w:rPr>
          <w:lang w:val="hu-HU"/>
        </w:rPr>
        <w:t>2011.évi CXCV tv. az államháztartásról</w:t>
      </w:r>
    </w:p>
    <w:p w:rsidR="00D06221" w:rsidRPr="00AA2D0B" w:rsidRDefault="00D06221" w:rsidP="00977D24">
      <w:pPr>
        <w:pStyle w:val="lfej"/>
        <w:numPr>
          <w:ilvl w:val="0"/>
          <w:numId w:val="103"/>
        </w:numPr>
        <w:tabs>
          <w:tab w:val="clear" w:pos="4536"/>
          <w:tab w:val="clear" w:pos="9072"/>
        </w:tabs>
        <w:ind w:left="1434" w:hanging="357"/>
        <w:jc w:val="both"/>
        <w:rPr>
          <w:lang w:val="hu-HU"/>
        </w:rPr>
      </w:pPr>
      <w:r w:rsidRPr="00AA2D0B">
        <w:rPr>
          <w:lang w:val="hu-HU"/>
        </w:rPr>
        <w:t>368/2011 (XII.31.) Korm. rendelet az államháztartásról szóló törvény végrehajtásáról</w:t>
      </w:r>
    </w:p>
    <w:p w:rsidR="00D06221" w:rsidRPr="00AA2D0B" w:rsidRDefault="00D06221" w:rsidP="00977D24">
      <w:pPr>
        <w:pStyle w:val="lfej"/>
        <w:numPr>
          <w:ilvl w:val="0"/>
          <w:numId w:val="102"/>
        </w:numPr>
        <w:tabs>
          <w:tab w:val="clear" w:pos="4536"/>
          <w:tab w:val="clear" w:pos="9072"/>
        </w:tabs>
        <w:ind w:left="1434" w:hanging="357"/>
        <w:jc w:val="both"/>
        <w:rPr>
          <w:b/>
        </w:rPr>
      </w:pPr>
      <w:r w:rsidRPr="00AA2D0B">
        <w:rPr>
          <w:bCs/>
          <w:lang w:val="hu-HU"/>
        </w:rPr>
        <w:t>24/2015. (VI:15.) HM utasítás a HM fejezet központi és intézményi gazdálkodásának rendjéről</w:t>
      </w:r>
    </w:p>
    <w:p w:rsidR="00D06221" w:rsidRPr="00AA2D0B" w:rsidRDefault="00D06221" w:rsidP="00977D24">
      <w:pPr>
        <w:pStyle w:val="lfej"/>
        <w:numPr>
          <w:ilvl w:val="1"/>
          <w:numId w:val="251"/>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w:t>
      </w:r>
    </w:p>
    <w:p w:rsidR="00D06221" w:rsidRPr="00AA2D0B" w:rsidRDefault="00D06221" w:rsidP="00977D24">
      <w:pPr>
        <w:pStyle w:val="lfej"/>
        <w:numPr>
          <w:ilvl w:val="0"/>
          <w:numId w:val="103"/>
        </w:numPr>
        <w:tabs>
          <w:tab w:val="clear" w:pos="4536"/>
          <w:tab w:val="clear" w:pos="9072"/>
        </w:tabs>
        <w:ind w:left="1434" w:hanging="357"/>
        <w:jc w:val="both"/>
        <w:rPr>
          <w:lang w:val="hu-HU"/>
        </w:rPr>
      </w:pPr>
      <w:r w:rsidRPr="00AA2D0B">
        <w:rPr>
          <w:lang w:val="hu-HU"/>
        </w:rPr>
        <w:t>Követelmények és módszerek a közlekedési szolgálat csapatgazdálkodási feladatainak végrehajtására (MH KKK, kiadvány, Budapest, 2010)</w:t>
      </w:r>
    </w:p>
    <w:p w:rsidR="00D06221" w:rsidRPr="00AA2D0B" w:rsidRDefault="00D06221" w:rsidP="00977D24">
      <w:pPr>
        <w:pStyle w:val="lfej"/>
        <w:numPr>
          <w:ilvl w:val="0"/>
          <w:numId w:val="103"/>
        </w:numPr>
        <w:tabs>
          <w:tab w:val="clear" w:pos="4536"/>
          <w:tab w:val="clear" w:pos="9072"/>
        </w:tabs>
        <w:ind w:left="1434" w:hanging="357"/>
        <w:jc w:val="both"/>
        <w:rPr>
          <w:lang w:val="hu-HU"/>
        </w:rPr>
      </w:pPr>
      <w:r w:rsidRPr="00AA2D0B">
        <w:rPr>
          <w:lang w:val="hu-HU"/>
        </w:rPr>
        <w:t>2015. évi CXLIII. törvény a közbeszerzésekről</w:t>
      </w:r>
    </w:p>
    <w:p w:rsidR="0000180F" w:rsidRPr="00AA2D0B" w:rsidRDefault="0000180F" w:rsidP="0044317A">
      <w:pPr>
        <w:pStyle w:val="lfej"/>
        <w:tabs>
          <w:tab w:val="clear" w:pos="4536"/>
          <w:tab w:val="clear" w:pos="9072"/>
          <w:tab w:val="right" w:pos="900"/>
        </w:tabs>
        <w:ind w:left="5954"/>
        <w:jc w:val="center"/>
      </w:pPr>
    </w:p>
    <w:p w:rsidR="00B920AB" w:rsidRPr="00AA2D0B" w:rsidRDefault="00B920AB" w:rsidP="00B920AB">
      <w:pPr>
        <w:tabs>
          <w:tab w:val="right" w:pos="900"/>
        </w:tabs>
        <w:spacing w:before="120"/>
        <w:ind w:left="2880" w:hanging="2880"/>
        <w:jc w:val="both"/>
        <w:rPr>
          <w:bCs/>
          <w:lang w:eastAsia="x-none"/>
        </w:rPr>
      </w:pPr>
      <w:r w:rsidRPr="00AA2D0B">
        <w:rPr>
          <w:bCs/>
          <w:lang w:eastAsia="x-none"/>
        </w:rPr>
        <w:t>Budapest, 2017. október 31.</w:t>
      </w:r>
    </w:p>
    <w:p w:rsidR="005B6FC1" w:rsidRPr="00AA2D0B" w:rsidRDefault="005B6FC1" w:rsidP="00B920AB">
      <w:pPr>
        <w:tabs>
          <w:tab w:val="right" w:pos="900"/>
        </w:tabs>
        <w:spacing w:before="120"/>
        <w:ind w:left="2880" w:hanging="2880"/>
        <w:jc w:val="both"/>
        <w:rPr>
          <w:bCs/>
          <w:lang w:eastAsia="x-none"/>
        </w:rPr>
      </w:pPr>
    </w:p>
    <w:p w:rsidR="00B920AB" w:rsidRPr="00AA2D0B" w:rsidRDefault="00B920AB" w:rsidP="00B920AB">
      <w:pPr>
        <w:pStyle w:val="Szvegtrzs"/>
        <w:ind w:left="4254" w:firstLine="709"/>
        <w:rPr>
          <w:b/>
          <w:bCs/>
          <w:lang w:val="hu-HU"/>
        </w:rPr>
      </w:pPr>
      <w:r w:rsidRPr="00AA2D0B">
        <w:rPr>
          <w:b/>
          <w:bCs/>
        </w:rPr>
        <w:t xml:space="preserve">Dr. Pap Andrea </w:t>
      </w:r>
      <w:r w:rsidRPr="00AA2D0B">
        <w:rPr>
          <w:b/>
          <w:bCs/>
          <w:lang w:val="hu-HU"/>
        </w:rPr>
        <w:t>egyetemi docens, PhD</w:t>
      </w:r>
    </w:p>
    <w:p w:rsidR="00B920AB" w:rsidRPr="00AA2D0B" w:rsidRDefault="00B920AB" w:rsidP="00B920AB">
      <w:pPr>
        <w:pStyle w:val="Szvegtrzs"/>
        <w:ind w:left="5954"/>
        <w:rPr>
          <w:bCs/>
        </w:rPr>
      </w:pPr>
      <w:r w:rsidRPr="00AA2D0B">
        <w:rPr>
          <w:bCs/>
          <w:lang w:val="hu-HU"/>
        </w:rPr>
        <w:t xml:space="preserve">      </w:t>
      </w:r>
      <w:r w:rsidRPr="00AA2D0B">
        <w:rPr>
          <w:bCs/>
        </w:rPr>
        <w:t>tantárgyfelelős</w:t>
      </w:r>
    </w:p>
    <w:p w:rsidR="0000180F" w:rsidRPr="00AA2D0B" w:rsidRDefault="0000180F" w:rsidP="0000180F"/>
    <w:p w:rsidR="009268C0" w:rsidRPr="00AA2D0B" w:rsidRDefault="0058059B" w:rsidP="00544AE2">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9268C0" w:rsidRPr="00AA2D0B" w:rsidTr="009A28F2">
        <w:tc>
          <w:tcPr>
            <w:tcW w:w="4855" w:type="dxa"/>
            <w:tcBorders>
              <w:top w:val="nil"/>
              <w:left w:val="nil"/>
              <w:bottom w:val="single" w:sz="4" w:space="0" w:color="auto"/>
              <w:right w:val="nil"/>
            </w:tcBorders>
            <w:hideMark/>
          </w:tcPr>
          <w:p w:rsidR="009268C0" w:rsidRPr="00AA2D0B" w:rsidRDefault="009268C0" w:rsidP="009A28F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9268C0" w:rsidRPr="00AA2D0B" w:rsidRDefault="009268C0" w:rsidP="009A28F2">
            <w:pPr>
              <w:pStyle w:val="Szvegtrzs"/>
            </w:pPr>
          </w:p>
        </w:tc>
        <w:tc>
          <w:tcPr>
            <w:tcW w:w="2597" w:type="dxa"/>
          </w:tcPr>
          <w:p w:rsidR="009268C0" w:rsidRPr="00AA2D0B" w:rsidRDefault="009268C0" w:rsidP="009A28F2">
            <w:pPr>
              <w:pStyle w:val="Szvegtrzs"/>
              <w:jc w:val="right"/>
            </w:pPr>
          </w:p>
        </w:tc>
      </w:tr>
      <w:tr w:rsidR="009268C0" w:rsidRPr="00AA2D0B" w:rsidTr="009A28F2">
        <w:tc>
          <w:tcPr>
            <w:tcW w:w="4855" w:type="dxa"/>
            <w:tcBorders>
              <w:top w:val="single" w:sz="4" w:space="0" w:color="auto"/>
              <w:left w:val="nil"/>
              <w:bottom w:val="nil"/>
              <w:right w:val="nil"/>
            </w:tcBorders>
            <w:hideMark/>
          </w:tcPr>
          <w:p w:rsidR="009268C0" w:rsidRPr="00AA2D0B" w:rsidRDefault="009268C0" w:rsidP="009A28F2">
            <w:pPr>
              <w:pStyle w:val="Szvegtrzs"/>
              <w:jc w:val="center"/>
              <w:rPr>
                <w:b/>
              </w:rPr>
            </w:pPr>
            <w:r w:rsidRPr="00AA2D0B">
              <w:rPr>
                <w:b/>
              </w:rPr>
              <w:t>Hadtudományi és Honvédtisztképző Kar</w:t>
            </w:r>
          </w:p>
        </w:tc>
        <w:tc>
          <w:tcPr>
            <w:tcW w:w="1620" w:type="dxa"/>
          </w:tcPr>
          <w:p w:rsidR="009268C0" w:rsidRPr="00AA2D0B" w:rsidRDefault="009268C0" w:rsidP="009A28F2">
            <w:pPr>
              <w:pStyle w:val="Szvegtrzs"/>
            </w:pPr>
          </w:p>
        </w:tc>
        <w:tc>
          <w:tcPr>
            <w:tcW w:w="2597" w:type="dxa"/>
          </w:tcPr>
          <w:p w:rsidR="009268C0" w:rsidRPr="00AA2D0B" w:rsidRDefault="009268C0" w:rsidP="009A28F2">
            <w:pPr>
              <w:pStyle w:val="Szvegtrzs"/>
            </w:pPr>
          </w:p>
        </w:tc>
      </w:tr>
    </w:tbl>
    <w:p w:rsidR="009268C0" w:rsidRPr="00AA2D0B" w:rsidRDefault="009268C0" w:rsidP="009268C0">
      <w:pPr>
        <w:pStyle w:val="lfej"/>
        <w:tabs>
          <w:tab w:val="right" w:pos="0"/>
        </w:tabs>
        <w:jc w:val="both"/>
        <w:rPr>
          <w:bCs/>
        </w:rPr>
      </w:pPr>
    </w:p>
    <w:p w:rsidR="009268C0" w:rsidRPr="00AA2D0B" w:rsidRDefault="009268C0" w:rsidP="009268C0">
      <w:pPr>
        <w:jc w:val="center"/>
        <w:rPr>
          <w:b/>
          <w:bCs/>
          <w:sz w:val="28"/>
          <w:szCs w:val="28"/>
        </w:rPr>
      </w:pPr>
      <w:r w:rsidRPr="00AA2D0B">
        <w:rPr>
          <w:b/>
          <w:bCs/>
          <w:sz w:val="28"/>
          <w:szCs w:val="28"/>
        </w:rPr>
        <w:t>TANTÁRGYI PROGRAM</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HLKOB96</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Szakdolgozat KÖ</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Writing of Bachelor Theses KÖ</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10 kredit</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9268C0" w:rsidRPr="00AA2D0B" w:rsidRDefault="009268C0" w:rsidP="00977D24">
      <w:pPr>
        <w:pStyle w:val="lfej"/>
        <w:numPr>
          <w:ilvl w:val="0"/>
          <w:numId w:val="421"/>
        </w:numPr>
        <w:tabs>
          <w:tab w:val="clear" w:pos="360"/>
          <w:tab w:val="clear" w:pos="4536"/>
          <w:tab w:val="clear" w:pos="9072"/>
          <w:tab w:val="num" w:pos="644"/>
          <w:tab w:val="right" w:pos="900"/>
        </w:tabs>
        <w:spacing w:before="120"/>
        <w:ind w:left="644"/>
        <w:jc w:val="both"/>
        <w:rPr>
          <w:bCs/>
        </w:rPr>
      </w:pPr>
      <w:r w:rsidRPr="00AA2D0B">
        <w:rPr>
          <w:b/>
          <w:bCs/>
          <w:lang w:val="hu-HU"/>
        </w:rPr>
        <w:t>Az oktatásért felelős oktatási szervezeti egység megnevezése</w:t>
      </w:r>
      <w:r w:rsidRPr="00AA2D0B">
        <w:rPr>
          <w:b/>
          <w:bCs/>
        </w:rPr>
        <w:t xml:space="preserve">: </w:t>
      </w:r>
      <w:r w:rsidRPr="00AA2D0B">
        <w:rPr>
          <w:bCs/>
        </w:rPr>
        <w:t>NKE</w:t>
      </w:r>
      <w:r w:rsidRPr="00AA2D0B">
        <w:rPr>
          <w:b/>
          <w:bCs/>
        </w:rPr>
        <w:t xml:space="preserve"> </w:t>
      </w:r>
      <w:r w:rsidRPr="00AA2D0B">
        <w:rPr>
          <w:bCs/>
        </w:rPr>
        <w:t>HHK Katonai Logisztikai Intézet Hadtáp és Katonai Közlekedés Tanszék</w:t>
      </w:r>
    </w:p>
    <w:p w:rsidR="009268C0" w:rsidRPr="00AA2D0B" w:rsidRDefault="009268C0" w:rsidP="00977D24">
      <w:pPr>
        <w:pStyle w:val="lfej"/>
        <w:numPr>
          <w:ilvl w:val="0"/>
          <w:numId w:val="421"/>
        </w:numPr>
        <w:tabs>
          <w:tab w:val="clear" w:pos="360"/>
          <w:tab w:val="clear" w:pos="4536"/>
          <w:tab w:val="clear" w:pos="9072"/>
          <w:tab w:val="num" w:pos="644"/>
          <w:tab w:val="right" w:pos="900"/>
        </w:tabs>
        <w:spacing w:before="120"/>
        <w:ind w:left="644"/>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9268C0" w:rsidRPr="00AA2D0B" w:rsidRDefault="009268C0" w:rsidP="00977D24">
      <w:pPr>
        <w:pStyle w:val="lfej"/>
        <w:numPr>
          <w:ilvl w:val="1"/>
          <w:numId w:val="42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D343C2" w:rsidRPr="006A72EF" w:rsidRDefault="006A72EF" w:rsidP="00D343C2">
      <w:pPr>
        <w:pStyle w:val="lfej"/>
        <w:numPr>
          <w:ilvl w:val="2"/>
          <w:numId w:val="421"/>
        </w:numPr>
        <w:tabs>
          <w:tab w:val="clear" w:pos="4536"/>
          <w:tab w:val="clear" w:pos="9072"/>
          <w:tab w:val="right" w:pos="900"/>
        </w:tabs>
        <w:spacing w:before="120"/>
        <w:jc w:val="both"/>
        <w:rPr>
          <w:bCs/>
          <w:color w:val="FF0000"/>
          <w:lang w:val="hu-HU"/>
        </w:rPr>
      </w:pPr>
      <w:r w:rsidRPr="006A72EF">
        <w:rPr>
          <w:bCs/>
          <w:color w:val="FF0000"/>
          <w:lang w:val="hu-HU"/>
        </w:rPr>
        <w:t>Nappali munkarend: 45 (15</w:t>
      </w:r>
      <w:r w:rsidR="00D343C2" w:rsidRPr="006A72EF">
        <w:rPr>
          <w:bCs/>
          <w:color w:val="FF0000"/>
          <w:lang w:val="hu-HU"/>
        </w:rPr>
        <w:t>+30)</w:t>
      </w:r>
    </w:p>
    <w:p w:rsidR="00D343C2" w:rsidRPr="00AA2D0B" w:rsidRDefault="00D343C2" w:rsidP="00D343C2">
      <w:pPr>
        <w:pStyle w:val="lfej"/>
        <w:numPr>
          <w:ilvl w:val="2"/>
          <w:numId w:val="421"/>
        </w:numPr>
        <w:tabs>
          <w:tab w:val="clear" w:pos="4536"/>
          <w:tab w:val="clear" w:pos="9072"/>
          <w:tab w:val="right" w:pos="900"/>
        </w:tabs>
        <w:spacing w:before="120"/>
        <w:jc w:val="both"/>
        <w:rPr>
          <w:bCs/>
          <w:lang w:val="hu-HU"/>
        </w:rPr>
      </w:pPr>
      <w:r w:rsidRPr="00AA2D0B">
        <w:rPr>
          <w:bCs/>
          <w:lang w:val="hu-HU"/>
        </w:rPr>
        <w:t>Levelező munkarend: -</w:t>
      </w:r>
    </w:p>
    <w:p w:rsidR="00D343C2" w:rsidRPr="00AA2D0B" w:rsidRDefault="00D343C2" w:rsidP="00D343C2">
      <w:pPr>
        <w:pStyle w:val="lfej"/>
        <w:numPr>
          <w:ilvl w:val="1"/>
          <w:numId w:val="421"/>
        </w:numPr>
        <w:tabs>
          <w:tab w:val="clear" w:pos="792"/>
          <w:tab w:val="clear" w:pos="4536"/>
          <w:tab w:val="clear" w:pos="9072"/>
          <w:tab w:val="num" w:pos="1000"/>
        </w:tabs>
        <w:spacing w:before="120"/>
        <w:ind w:left="1000"/>
        <w:jc w:val="both"/>
        <w:rPr>
          <w:bCs/>
          <w:lang w:val="hu-HU"/>
        </w:rPr>
      </w:pPr>
      <w:r w:rsidRPr="00AA2D0B">
        <w:rPr>
          <w:bCs/>
          <w:lang w:val="hu-HU"/>
        </w:rPr>
        <w:t>heti óraszám nappali munkarend: 3</w:t>
      </w:r>
    </w:p>
    <w:p w:rsidR="009268C0" w:rsidRPr="00AA2D0B" w:rsidRDefault="009268C0" w:rsidP="00977D24">
      <w:pPr>
        <w:pStyle w:val="lfej"/>
        <w:numPr>
          <w:ilvl w:val="0"/>
          <w:numId w:val="421"/>
        </w:numPr>
        <w:tabs>
          <w:tab w:val="clear" w:pos="360"/>
          <w:tab w:val="num" w:pos="644"/>
          <w:tab w:val="right" w:pos="900"/>
        </w:tabs>
        <w:spacing w:before="120"/>
        <w:ind w:left="644"/>
        <w:jc w:val="both"/>
        <w:rPr>
          <w:b/>
          <w:bCs/>
        </w:rPr>
      </w:pPr>
      <w:r w:rsidRPr="00AA2D0B">
        <w:rPr>
          <w:b/>
          <w:bCs/>
        </w:rPr>
        <w:t>A tantárgy szakmai tartalma (magyarul):</w:t>
      </w:r>
      <w:r w:rsidRPr="00AA2D0B">
        <w:rPr>
          <w:bCs/>
        </w:rPr>
        <w:t xml:space="preserve"> </w:t>
      </w:r>
      <w:r w:rsidRPr="00AA2D0B">
        <w:t>A szakdolgozat elkészítése. Irodalomkutatás, rendszerezés, szerkezetkialakítás, megvalósítás.</w:t>
      </w:r>
    </w:p>
    <w:p w:rsidR="009268C0" w:rsidRPr="00AA2D0B" w:rsidRDefault="009268C0" w:rsidP="00977D24">
      <w:pPr>
        <w:pStyle w:val="lfej"/>
        <w:numPr>
          <w:ilvl w:val="0"/>
          <w:numId w:val="421"/>
        </w:numPr>
        <w:tabs>
          <w:tab w:val="clear" w:pos="360"/>
          <w:tab w:val="num" w:pos="644"/>
          <w:tab w:val="right" w:pos="900"/>
        </w:tabs>
        <w:spacing w:before="120"/>
        <w:ind w:left="644"/>
        <w:jc w:val="both"/>
        <w:rPr>
          <w:b/>
          <w:bCs/>
          <w:lang w:val="en-US"/>
        </w:rPr>
      </w:pPr>
      <w:r w:rsidRPr="00AA2D0B">
        <w:rPr>
          <w:b/>
          <w:bCs/>
          <w:lang w:val="en-US"/>
        </w:rPr>
        <w:t>A tantárgy szakmai tartalma (angolul):</w:t>
      </w:r>
      <w:r w:rsidRPr="00AA2D0B">
        <w:rPr>
          <w:bCs/>
          <w:lang w:val="en-US"/>
        </w:rPr>
        <w:t xml:space="preserve"> To write the bachelor theses. Literature research, systematization, structure design, implementation.</w:t>
      </w:r>
    </w:p>
    <w:p w:rsidR="009268C0" w:rsidRPr="00AA2D0B" w:rsidRDefault="009268C0" w:rsidP="00977D24">
      <w:pPr>
        <w:pStyle w:val="Listaszerbekezds"/>
        <w:numPr>
          <w:ilvl w:val="0"/>
          <w:numId w:val="421"/>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rPr>
          <w:bCs/>
        </w:rPr>
        <w:t>A témában való széleskör</w:t>
      </w:r>
      <w:r w:rsidRPr="00AA2D0B">
        <w:rPr>
          <w:rFonts w:hint="eastAsia"/>
          <w:bCs/>
        </w:rPr>
        <w:t>ű</w:t>
      </w:r>
      <w:r w:rsidRPr="00AA2D0B">
        <w:rPr>
          <w:bCs/>
        </w:rPr>
        <w:t xml:space="preserve"> áttekintés képességének megszerzése, </w:t>
      </w:r>
      <w:r w:rsidRPr="00AA2D0B">
        <w:rPr>
          <w:rFonts w:hint="eastAsia"/>
          <w:bCs/>
        </w:rPr>
        <w:t>ö</w:t>
      </w:r>
      <w:r w:rsidRPr="00AA2D0B">
        <w:rPr>
          <w:bCs/>
        </w:rPr>
        <w:t>sszefüggések feltárása. A témához kapcsolódó irodalom kutatása és feldolgozása.</w:t>
      </w:r>
    </w:p>
    <w:p w:rsidR="009268C0" w:rsidRPr="00AA2D0B" w:rsidRDefault="009268C0" w:rsidP="00977D24">
      <w:pPr>
        <w:pStyle w:val="Listaszerbekezds"/>
        <w:numPr>
          <w:ilvl w:val="0"/>
          <w:numId w:val="421"/>
        </w:numPr>
        <w:tabs>
          <w:tab w:val="clear" w:pos="360"/>
          <w:tab w:val="num" w:pos="644"/>
        </w:tabs>
        <w:spacing w:before="120"/>
        <w:ind w:left="644"/>
        <w:contextualSpacing w:val="0"/>
        <w:jc w:val="both"/>
        <w:rPr>
          <w:b/>
        </w:rPr>
      </w:pPr>
      <w:r w:rsidRPr="00AA2D0B">
        <w:rPr>
          <w:b/>
        </w:rPr>
        <w:t xml:space="preserve">Elérendő kompetenciák (angolul): </w:t>
      </w:r>
      <w:r w:rsidRPr="00AA2D0B">
        <w:rPr>
          <w:lang w:val="en-GB"/>
        </w:rPr>
        <w:t>Acquiring a broad overview of the subject and exploring contexts. Research and processing of related literature.</w:t>
      </w:r>
    </w:p>
    <w:p w:rsidR="009268C0" w:rsidRPr="00AA2D0B" w:rsidRDefault="009268C0" w:rsidP="00977D24">
      <w:pPr>
        <w:pStyle w:val="lfej"/>
        <w:numPr>
          <w:ilvl w:val="0"/>
          <w:numId w:val="42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9268C0" w:rsidRPr="00AA2D0B" w:rsidRDefault="009268C0" w:rsidP="00977D24">
      <w:pPr>
        <w:pStyle w:val="Listaszerbekezds"/>
        <w:numPr>
          <w:ilvl w:val="0"/>
          <w:numId w:val="421"/>
        </w:numPr>
        <w:tabs>
          <w:tab w:val="clear" w:pos="360"/>
          <w:tab w:val="num" w:pos="644"/>
        </w:tabs>
        <w:spacing w:before="120"/>
        <w:ind w:left="641" w:hanging="357"/>
        <w:contextualSpacing w:val="0"/>
        <w:jc w:val="both"/>
        <w:rPr>
          <w:b/>
        </w:rPr>
      </w:pPr>
      <w:r w:rsidRPr="00AA2D0B">
        <w:rPr>
          <w:b/>
        </w:rPr>
        <w:t>A tantárgy tematikája:</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Irodalomkutatás.</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 xml:space="preserve">A szakirodalom rendszerezése. </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 xml:space="preserve">A szakdolgozat szerkezetének kialakítása. </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 xml:space="preserve">A szakdolgozat megírása. </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 xml:space="preserve">A konzultációk eredménye után átdolgozás, pontosítás. </w:t>
      </w:r>
    </w:p>
    <w:p w:rsidR="009268C0" w:rsidRPr="00AA2D0B" w:rsidRDefault="009268C0" w:rsidP="00977D24">
      <w:pPr>
        <w:pStyle w:val="Listaszerbekezds"/>
        <w:numPr>
          <w:ilvl w:val="1"/>
          <w:numId w:val="421"/>
        </w:numPr>
        <w:tabs>
          <w:tab w:val="clear" w:pos="792"/>
          <w:tab w:val="num" w:pos="1000"/>
        </w:tabs>
        <w:ind w:left="998" w:hanging="431"/>
        <w:contextualSpacing w:val="0"/>
        <w:jc w:val="both"/>
        <w:rPr>
          <w:b/>
        </w:rPr>
      </w:pPr>
      <w:r w:rsidRPr="00AA2D0B">
        <w:t xml:space="preserve">A szakdolgozat véglegesítése. </w:t>
      </w:r>
    </w:p>
    <w:p w:rsidR="009268C0" w:rsidRPr="00AA2D0B" w:rsidRDefault="009268C0" w:rsidP="00977D24">
      <w:pPr>
        <w:pStyle w:val="lfej"/>
        <w:numPr>
          <w:ilvl w:val="0"/>
          <w:numId w:val="421"/>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9268C0" w:rsidRPr="00AA2D0B" w:rsidRDefault="009268C0" w:rsidP="00977D24">
      <w:pPr>
        <w:pStyle w:val="lfej"/>
        <w:numPr>
          <w:ilvl w:val="0"/>
          <w:numId w:val="421"/>
        </w:numPr>
        <w:tabs>
          <w:tab w:val="clear" w:pos="360"/>
          <w:tab w:val="num" w:pos="644"/>
          <w:tab w:val="right" w:pos="900"/>
        </w:tabs>
        <w:spacing w:before="120"/>
        <w:ind w:left="644"/>
        <w:jc w:val="both"/>
        <w:rPr>
          <w:b/>
        </w:rPr>
      </w:pPr>
      <w:r w:rsidRPr="00AA2D0B">
        <w:rPr>
          <w:b/>
          <w:bCs/>
        </w:rPr>
        <w:t xml:space="preserve">A foglalkozásokon való részvétel követelményei, elfogadható hiányzások mértéke, távolmaradás pótlásának lehetősége: </w:t>
      </w:r>
      <w:r w:rsidRPr="00AA2D0B">
        <w:rPr>
          <w:bCs/>
        </w:rPr>
        <w:t xml:space="preserve">a </w:t>
      </w:r>
      <w:r w:rsidRPr="00AA2D0B">
        <w:t xml:space="preserve">szakdolgozat </w:t>
      </w:r>
      <w:r w:rsidRPr="00AA2D0B">
        <w:rPr>
          <w:bCs/>
        </w:rPr>
        <w:t xml:space="preserve">elkészítése során a feladatlapon meghatározott időszakokban és alkalmakkor a konzultációk kötelezőek. </w:t>
      </w:r>
    </w:p>
    <w:p w:rsidR="009268C0" w:rsidRPr="00AA2D0B" w:rsidRDefault="009268C0" w:rsidP="00977D24">
      <w:pPr>
        <w:pStyle w:val="Listaszerbekezds"/>
        <w:numPr>
          <w:ilvl w:val="0"/>
          <w:numId w:val="421"/>
        </w:numPr>
        <w:tabs>
          <w:tab w:val="clear" w:pos="360"/>
          <w:tab w:val="num" w:pos="644"/>
        </w:tabs>
        <w:spacing w:before="120"/>
        <w:ind w:left="644"/>
        <w:contextualSpacing w:val="0"/>
        <w:jc w:val="both"/>
        <w:rPr>
          <w:b/>
        </w:rPr>
      </w:pPr>
      <w:r w:rsidRPr="00AA2D0B">
        <w:rPr>
          <w:b/>
        </w:rPr>
        <w:lastRenderedPageBreak/>
        <w:t xml:space="preserve">Félévközi feladatok, ismeretek ellenőrzésének rendje: </w:t>
      </w:r>
      <w:r w:rsidRPr="00AA2D0B">
        <w:rPr>
          <w:bCs/>
        </w:rPr>
        <w:t xml:space="preserve">a </w:t>
      </w:r>
      <w:r w:rsidRPr="00AA2D0B">
        <w:t xml:space="preserve">szakdolgozat </w:t>
      </w:r>
      <w:r w:rsidRPr="00AA2D0B">
        <w:rPr>
          <w:bCs/>
        </w:rPr>
        <w:t xml:space="preserve">feladatlapon meghatározottak szerinti időszakos és végső értékelése. </w:t>
      </w:r>
    </w:p>
    <w:p w:rsidR="009268C0" w:rsidRPr="00AA2D0B" w:rsidRDefault="009268C0" w:rsidP="00977D24">
      <w:pPr>
        <w:pStyle w:val="Listaszerbekezds"/>
        <w:numPr>
          <w:ilvl w:val="0"/>
          <w:numId w:val="421"/>
        </w:numPr>
        <w:tabs>
          <w:tab w:val="clear" w:pos="360"/>
          <w:tab w:val="num" w:pos="644"/>
        </w:tabs>
        <w:spacing w:before="120"/>
        <w:ind w:left="644"/>
        <w:contextualSpacing w:val="0"/>
        <w:jc w:val="both"/>
        <w:rPr>
          <w:bCs/>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9268C0" w:rsidRPr="00AA2D0B" w:rsidRDefault="009268C0" w:rsidP="009268C0">
      <w:pPr>
        <w:spacing w:before="120"/>
        <w:ind w:left="709"/>
        <w:jc w:val="both"/>
        <w:rPr>
          <w:bCs/>
        </w:rPr>
      </w:pPr>
      <w:r w:rsidRPr="00AA2D0B">
        <w:rPr>
          <w:bCs/>
        </w:rPr>
        <w:t xml:space="preserve">Aláírás feltétele: A szakdolgozat kidolgozása, a részfeladatok határidőre történő teljesítése (előrehaladást bemutató szakdolgozat-változatok). </w:t>
      </w:r>
    </w:p>
    <w:p w:rsidR="009268C0" w:rsidRPr="00AA2D0B" w:rsidRDefault="009268C0" w:rsidP="009268C0">
      <w:pPr>
        <w:spacing w:before="120"/>
        <w:ind w:left="709"/>
        <w:jc w:val="both"/>
        <w:rPr>
          <w:bCs/>
        </w:rPr>
      </w:pPr>
      <w:r w:rsidRPr="00AA2D0B">
        <w:rPr>
          <w:bCs/>
        </w:rPr>
        <w:t xml:space="preserve">Vizsgakövetelmények: </w:t>
      </w:r>
      <w:r w:rsidRPr="00AA2D0B">
        <w:rPr>
          <w:b/>
          <w:bCs/>
        </w:rPr>
        <w:t>Félévközi jegy</w:t>
      </w:r>
      <w:r w:rsidRPr="00AA2D0B">
        <w:rPr>
          <w:bCs/>
        </w:rPr>
        <w:t>. A beadott dolgozat verziók és a leadott szakdolgozat értékelése. A szakdolgozattal szemben támasztott formai és tartalmi követelmények kielégítése.</w:t>
      </w:r>
    </w:p>
    <w:p w:rsidR="009268C0" w:rsidRPr="00AA2D0B" w:rsidRDefault="009268C0" w:rsidP="00977D24">
      <w:pPr>
        <w:pStyle w:val="Listaszerbekezds"/>
        <w:numPr>
          <w:ilvl w:val="0"/>
          <w:numId w:val="421"/>
        </w:numPr>
        <w:tabs>
          <w:tab w:val="clear" w:pos="360"/>
          <w:tab w:val="left" w:pos="284"/>
          <w:tab w:val="num" w:pos="644"/>
        </w:tabs>
        <w:spacing w:before="120"/>
        <w:ind w:left="641" w:hanging="357"/>
        <w:contextualSpacing w:val="0"/>
        <w:rPr>
          <w:b/>
        </w:rPr>
      </w:pPr>
      <w:r w:rsidRPr="00AA2D0B">
        <w:rPr>
          <w:b/>
        </w:rPr>
        <w:tab/>
        <w:t>Irodalomjegyzék (magyar, angol):</w:t>
      </w:r>
    </w:p>
    <w:p w:rsidR="009268C0" w:rsidRPr="00AA2D0B" w:rsidRDefault="009268C0" w:rsidP="00977D24">
      <w:pPr>
        <w:pStyle w:val="lfej"/>
        <w:numPr>
          <w:ilvl w:val="1"/>
          <w:numId w:val="421"/>
        </w:numPr>
        <w:tabs>
          <w:tab w:val="clear" w:pos="792"/>
          <w:tab w:val="clear" w:pos="4536"/>
          <w:tab w:val="clear" w:pos="9072"/>
          <w:tab w:val="num" w:pos="1000"/>
        </w:tabs>
        <w:spacing w:before="120"/>
        <w:ind w:left="1000"/>
        <w:jc w:val="both"/>
        <w:rPr>
          <w:b/>
        </w:rPr>
      </w:pPr>
      <w:r w:rsidRPr="00AA2D0B">
        <w:rPr>
          <w:b/>
        </w:rPr>
        <w:t xml:space="preserve">Kötelező irodalom: </w:t>
      </w:r>
    </w:p>
    <w:p w:rsidR="009268C0" w:rsidRPr="00AA2D0B" w:rsidRDefault="009268C0" w:rsidP="009268C0">
      <w:pPr>
        <w:pStyle w:val="Default"/>
        <w:spacing w:before="120" w:after="120"/>
        <w:ind w:left="1287"/>
        <w:jc w:val="both"/>
        <w:rPr>
          <w:color w:val="auto"/>
        </w:rPr>
      </w:pPr>
      <w:r w:rsidRPr="00AA2D0B">
        <w:rPr>
          <w:color w:val="auto"/>
        </w:rPr>
        <w:t>Témakör szerint egyénileg megadva.</w:t>
      </w:r>
    </w:p>
    <w:p w:rsidR="009268C0" w:rsidRPr="00AA2D0B" w:rsidRDefault="009268C0" w:rsidP="00977D24">
      <w:pPr>
        <w:pStyle w:val="lfej"/>
        <w:numPr>
          <w:ilvl w:val="1"/>
          <w:numId w:val="42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9268C0" w:rsidRPr="00AA2D0B" w:rsidRDefault="009268C0" w:rsidP="009268C0">
      <w:pPr>
        <w:pStyle w:val="Default"/>
        <w:spacing w:before="120" w:after="120"/>
        <w:ind w:left="1287"/>
        <w:jc w:val="both"/>
        <w:rPr>
          <w:color w:val="auto"/>
        </w:rPr>
      </w:pPr>
      <w:r w:rsidRPr="00AA2D0B">
        <w:rPr>
          <w:color w:val="auto"/>
        </w:rPr>
        <w:t xml:space="preserve">Umberto Eco: Hogyan írjunk szakdolgozatot (PARTVONAL, Budapest, 2012.) 216 p. ISBN: </w:t>
      </w:r>
      <w:r w:rsidRPr="00AA2D0B">
        <w:rPr>
          <w:bCs/>
          <w:color w:val="auto"/>
        </w:rPr>
        <w:t>9639910898</w:t>
      </w:r>
    </w:p>
    <w:p w:rsidR="009268C0" w:rsidRPr="00AA2D0B" w:rsidRDefault="009268C0" w:rsidP="009268C0">
      <w:pPr>
        <w:pStyle w:val="Default"/>
        <w:ind w:left="1287"/>
        <w:jc w:val="both"/>
        <w:rPr>
          <w:color w:val="auto"/>
        </w:rPr>
      </w:pPr>
    </w:p>
    <w:p w:rsidR="009268C0" w:rsidRPr="00AA2D0B" w:rsidRDefault="009268C0" w:rsidP="009268C0">
      <w:pPr>
        <w:pStyle w:val="Default"/>
        <w:ind w:left="1287"/>
        <w:jc w:val="both"/>
        <w:rPr>
          <w:color w:val="auto"/>
        </w:rPr>
      </w:pPr>
    </w:p>
    <w:p w:rsidR="009268C0" w:rsidRPr="00AA2D0B" w:rsidRDefault="009268C0" w:rsidP="009268C0">
      <w:pPr>
        <w:pStyle w:val="lfej"/>
        <w:tabs>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9268C0" w:rsidRPr="00AA2D0B" w:rsidRDefault="009268C0" w:rsidP="009268C0">
      <w:pPr>
        <w:pStyle w:val="lfej"/>
        <w:tabs>
          <w:tab w:val="clear" w:pos="9072"/>
          <w:tab w:val="right" w:pos="900"/>
        </w:tabs>
        <w:jc w:val="both"/>
        <w:rPr>
          <w:bCs/>
        </w:rPr>
      </w:pPr>
      <w:r w:rsidRPr="00AA2D0B">
        <w:rPr>
          <w:bCs/>
        </w:rPr>
        <w:tab/>
      </w:r>
      <w:r w:rsidRPr="00AA2D0B">
        <w:rPr>
          <w:bCs/>
        </w:rPr>
        <w:tab/>
      </w:r>
    </w:p>
    <w:p w:rsidR="009268C0" w:rsidRPr="00AA2D0B" w:rsidRDefault="009268C0" w:rsidP="009268C0">
      <w:pPr>
        <w:pStyle w:val="lfej"/>
        <w:tabs>
          <w:tab w:val="clear" w:pos="9072"/>
        </w:tabs>
        <w:ind w:right="413"/>
        <w:rPr>
          <w:b/>
          <w:bCs/>
        </w:rPr>
      </w:pPr>
      <w:r w:rsidRPr="00AA2D0B">
        <w:rPr>
          <w:b/>
          <w:bCs/>
          <w:lang w:val="hu-HU"/>
        </w:rPr>
        <w:tab/>
        <w:t xml:space="preserve">                                                                         Dr. </w:t>
      </w:r>
      <w:r w:rsidRPr="00AA2D0B">
        <w:rPr>
          <w:b/>
          <w:bCs/>
        </w:rPr>
        <w:t>Szászi Gábor egyetemi docens, PhD</w:t>
      </w:r>
    </w:p>
    <w:p w:rsidR="009268C0" w:rsidRPr="00AA2D0B" w:rsidRDefault="009268C0" w:rsidP="009268C0">
      <w:pPr>
        <w:pStyle w:val="lfej"/>
        <w:tabs>
          <w:tab w:val="clear" w:pos="9072"/>
        </w:tabs>
        <w:ind w:left="5954" w:right="413"/>
        <w:rPr>
          <w:bCs/>
        </w:rPr>
      </w:pPr>
      <w:r w:rsidRPr="00AA2D0B">
        <w:rPr>
          <w:bCs/>
        </w:rPr>
        <w:t>tantárgyfelelős</w:t>
      </w:r>
    </w:p>
    <w:p w:rsidR="00704BBF" w:rsidRPr="00AA2D0B" w:rsidRDefault="009268C0" w:rsidP="00F074FF">
      <w:pPr>
        <w:pStyle w:val="lfej"/>
        <w:tabs>
          <w:tab w:val="clear" w:pos="9072"/>
        </w:tabs>
        <w:ind w:right="413"/>
        <w:rPr>
          <w:i/>
        </w:rPr>
      </w:pPr>
      <w:r w:rsidRPr="00AA2D0B">
        <w:rPr>
          <w:bCs/>
        </w:rPr>
        <w:br w:type="page"/>
      </w:r>
      <w:r w:rsidR="00544AE2" w:rsidRPr="00AA2D0B">
        <w:rPr>
          <w:i/>
        </w:rPr>
        <w:lastRenderedPageBreak/>
        <w:t>Választható ismeretek</w:t>
      </w:r>
    </w:p>
    <w:p w:rsidR="00D06221" w:rsidRPr="00AA2D0B" w:rsidRDefault="00D06221" w:rsidP="00544AE2">
      <w:pPr>
        <w:rPr>
          <w:i/>
        </w:rPr>
      </w:pPr>
    </w:p>
    <w:tbl>
      <w:tblPr>
        <w:tblW w:w="9599" w:type="dxa"/>
        <w:tblInd w:w="113" w:type="dxa"/>
        <w:tblLook w:val="01E0" w:firstRow="1" w:lastRow="1" w:firstColumn="1" w:lastColumn="1" w:noHBand="0" w:noVBand="0"/>
      </w:tblPr>
      <w:tblGrid>
        <w:gridCol w:w="4855"/>
        <w:gridCol w:w="527"/>
        <w:gridCol w:w="1093"/>
        <w:gridCol w:w="527"/>
        <w:gridCol w:w="2070"/>
        <w:gridCol w:w="527"/>
      </w:tblGrid>
      <w:tr w:rsidR="00704BBF" w:rsidRPr="00AA2D0B" w:rsidTr="00C76BA8">
        <w:tc>
          <w:tcPr>
            <w:tcW w:w="5382" w:type="dxa"/>
            <w:gridSpan w:val="2"/>
          </w:tcPr>
          <w:p w:rsidR="00704BBF" w:rsidRPr="00AA2D0B" w:rsidRDefault="00704BBF" w:rsidP="00C908EF">
            <w:pPr>
              <w:pStyle w:val="Szvegtrzs"/>
              <w:jc w:val="center"/>
              <w:rPr>
                <w:b/>
                <w:sz w:val="28"/>
                <w:szCs w:val="28"/>
                <w:lang w:val="hu-HU" w:eastAsia="hu-HU"/>
              </w:rPr>
            </w:pPr>
          </w:p>
        </w:tc>
        <w:tc>
          <w:tcPr>
            <w:tcW w:w="1620" w:type="dxa"/>
            <w:gridSpan w:val="2"/>
          </w:tcPr>
          <w:p w:rsidR="00704BBF" w:rsidRPr="00AA2D0B" w:rsidRDefault="00704BBF" w:rsidP="00C908EF">
            <w:pPr>
              <w:pStyle w:val="Szvegtrzs"/>
              <w:rPr>
                <w:lang w:val="hu-HU" w:eastAsia="hu-HU"/>
              </w:rPr>
            </w:pPr>
          </w:p>
        </w:tc>
        <w:tc>
          <w:tcPr>
            <w:tcW w:w="2597" w:type="dxa"/>
            <w:gridSpan w:val="2"/>
          </w:tcPr>
          <w:p w:rsidR="00704BBF" w:rsidRPr="00AA2D0B" w:rsidRDefault="00704BBF" w:rsidP="00C908EF">
            <w:pPr>
              <w:pStyle w:val="Szvegtrzs"/>
              <w:rPr>
                <w:lang w:val="hu-HU" w:eastAsia="hu-HU"/>
              </w:rPr>
            </w:pPr>
          </w:p>
        </w:tc>
      </w:tr>
      <w:tr w:rsidR="00C76BA8" w:rsidRPr="00AA2D0B" w:rsidTr="00C76BA8">
        <w:trPr>
          <w:gridAfter w:val="1"/>
          <w:wAfter w:w="527" w:type="dxa"/>
        </w:trPr>
        <w:tc>
          <w:tcPr>
            <w:tcW w:w="4855" w:type="dxa"/>
            <w:tcBorders>
              <w:top w:val="nil"/>
              <w:left w:val="nil"/>
              <w:bottom w:val="single" w:sz="4" w:space="0" w:color="auto"/>
              <w:right w:val="nil"/>
            </w:tcBorders>
            <w:hideMark/>
          </w:tcPr>
          <w:p w:rsidR="00C76BA8" w:rsidRPr="00AA2D0B" w:rsidRDefault="00C76BA8" w:rsidP="002B6401">
            <w:pPr>
              <w:pStyle w:val="Szvegtrzs"/>
              <w:jc w:val="center"/>
              <w:rPr>
                <w:b/>
                <w:smallCaps/>
                <w:sz w:val="28"/>
                <w:szCs w:val="28"/>
              </w:rPr>
            </w:pPr>
            <w:r w:rsidRPr="00AA2D0B">
              <w:rPr>
                <w:b/>
                <w:smallCaps/>
                <w:sz w:val="28"/>
                <w:szCs w:val="28"/>
              </w:rPr>
              <w:t>Nemzeti Közszolgálati Egyetem</w:t>
            </w:r>
          </w:p>
        </w:tc>
        <w:tc>
          <w:tcPr>
            <w:tcW w:w="1620" w:type="dxa"/>
            <w:gridSpan w:val="2"/>
          </w:tcPr>
          <w:p w:rsidR="00C76BA8" w:rsidRPr="00AA2D0B" w:rsidRDefault="00C76BA8" w:rsidP="002B6401">
            <w:pPr>
              <w:pStyle w:val="Szvegtrzs"/>
            </w:pPr>
          </w:p>
        </w:tc>
        <w:tc>
          <w:tcPr>
            <w:tcW w:w="2597" w:type="dxa"/>
            <w:gridSpan w:val="2"/>
          </w:tcPr>
          <w:p w:rsidR="00C76BA8" w:rsidRPr="00AA2D0B" w:rsidRDefault="00C76BA8" w:rsidP="002B6401">
            <w:pPr>
              <w:pStyle w:val="Szvegtrzs"/>
              <w:jc w:val="right"/>
            </w:pPr>
          </w:p>
        </w:tc>
      </w:tr>
      <w:tr w:rsidR="00C76BA8" w:rsidRPr="00AA2D0B" w:rsidTr="00C76BA8">
        <w:trPr>
          <w:gridAfter w:val="1"/>
          <w:wAfter w:w="527" w:type="dxa"/>
        </w:trPr>
        <w:tc>
          <w:tcPr>
            <w:tcW w:w="4855" w:type="dxa"/>
            <w:tcBorders>
              <w:top w:val="single" w:sz="4" w:space="0" w:color="auto"/>
              <w:left w:val="nil"/>
              <w:bottom w:val="nil"/>
              <w:right w:val="nil"/>
            </w:tcBorders>
            <w:hideMark/>
          </w:tcPr>
          <w:p w:rsidR="00C76BA8" w:rsidRPr="00AA2D0B" w:rsidRDefault="00C76BA8" w:rsidP="002B6401">
            <w:pPr>
              <w:pStyle w:val="Szvegtrzs"/>
              <w:jc w:val="center"/>
              <w:rPr>
                <w:b/>
              </w:rPr>
            </w:pPr>
            <w:r w:rsidRPr="00AA2D0B">
              <w:rPr>
                <w:b/>
              </w:rPr>
              <w:t>Hadtudományi és Honvédtisztképző Kar</w:t>
            </w:r>
          </w:p>
        </w:tc>
        <w:tc>
          <w:tcPr>
            <w:tcW w:w="1620" w:type="dxa"/>
            <w:gridSpan w:val="2"/>
          </w:tcPr>
          <w:p w:rsidR="00C76BA8" w:rsidRPr="00AA2D0B" w:rsidRDefault="00C76BA8" w:rsidP="002B6401">
            <w:pPr>
              <w:pStyle w:val="Szvegtrzs"/>
            </w:pPr>
          </w:p>
        </w:tc>
        <w:tc>
          <w:tcPr>
            <w:tcW w:w="2597" w:type="dxa"/>
            <w:gridSpan w:val="2"/>
          </w:tcPr>
          <w:p w:rsidR="00C76BA8" w:rsidRPr="00AA2D0B" w:rsidRDefault="00C76BA8" w:rsidP="002B6401">
            <w:pPr>
              <w:pStyle w:val="Szvegtrzs"/>
            </w:pPr>
          </w:p>
        </w:tc>
      </w:tr>
    </w:tbl>
    <w:p w:rsidR="00C76BA8" w:rsidRPr="00AA2D0B" w:rsidRDefault="00C76BA8" w:rsidP="00C76BA8">
      <w:pPr>
        <w:pStyle w:val="lfej"/>
        <w:tabs>
          <w:tab w:val="right" w:pos="0"/>
        </w:tabs>
        <w:jc w:val="both"/>
        <w:rPr>
          <w:bCs/>
        </w:rPr>
      </w:pPr>
    </w:p>
    <w:p w:rsidR="00C76BA8" w:rsidRPr="00AA2D0B" w:rsidRDefault="00C76BA8" w:rsidP="00C76BA8">
      <w:pPr>
        <w:jc w:val="center"/>
        <w:rPr>
          <w:b/>
          <w:bCs/>
          <w:sz w:val="28"/>
          <w:szCs w:val="28"/>
        </w:rPr>
      </w:pPr>
      <w:r w:rsidRPr="00AA2D0B">
        <w:rPr>
          <w:b/>
          <w:bCs/>
          <w:sz w:val="28"/>
          <w:szCs w:val="28"/>
        </w:rPr>
        <w:t>TANTÁRGYI PROGRAM</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HLKOB60</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Közlekedési szolgálat története</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History of Military Transportation Service</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rPr>
        <w:t>2 kredit</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és </w:t>
      </w:r>
      <w:r w:rsidR="005D2115" w:rsidRPr="00AA2D0B">
        <w:rPr>
          <w:bCs/>
          <w:lang w:val="hu-HU"/>
        </w:rPr>
        <w:t>Haditechnikai specializáció</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 xml:space="preserve">NKE HHK </w:t>
      </w:r>
      <w:r w:rsidR="00E04CA9" w:rsidRPr="00AA2D0B">
        <w:rPr>
          <w:bCs/>
          <w:lang w:val="hu-HU"/>
        </w:rPr>
        <w:t xml:space="preserve">Katonai Logisztikai Intézet, </w:t>
      </w:r>
      <w:r w:rsidRPr="00AA2D0B">
        <w:rPr>
          <w:bCs/>
          <w:lang w:val="hu-HU"/>
        </w:rPr>
        <w:t>Hadtáp és Katonai Közlekedési Tanszék</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841EB3" w:rsidRPr="00AA2D0B">
        <w:rPr>
          <w:bCs/>
          <w:lang w:val="hu-HU"/>
        </w:rPr>
        <w:t>Kaló József egyetemi docens</w:t>
      </w:r>
      <w:r w:rsidRPr="00AA2D0B">
        <w:rPr>
          <w:bCs/>
          <w:lang w:val="hu-HU"/>
        </w:rPr>
        <w:t>, PhD</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76BA8" w:rsidRPr="00AA2D0B" w:rsidRDefault="00C76BA8" w:rsidP="00977D24">
      <w:pPr>
        <w:pStyle w:val="lfej"/>
        <w:numPr>
          <w:ilvl w:val="1"/>
          <w:numId w:val="298"/>
        </w:numPr>
        <w:tabs>
          <w:tab w:val="clear" w:pos="792"/>
          <w:tab w:val="clear" w:pos="4536"/>
          <w:tab w:val="clear" w:pos="9072"/>
          <w:tab w:val="num" w:pos="1000"/>
        </w:tabs>
        <w:spacing w:before="120"/>
        <w:ind w:left="1000"/>
        <w:jc w:val="both"/>
        <w:rPr>
          <w:bCs/>
          <w:lang w:val="hu-HU"/>
        </w:rPr>
      </w:pPr>
      <w:r w:rsidRPr="00AA2D0B">
        <w:rPr>
          <w:bCs/>
          <w:lang w:val="hu-HU"/>
        </w:rPr>
        <w:t>összes óraszám:</w:t>
      </w:r>
    </w:p>
    <w:p w:rsidR="00C76BA8" w:rsidRPr="00AA2D0B" w:rsidRDefault="00C76BA8" w:rsidP="00977D24">
      <w:pPr>
        <w:pStyle w:val="lfej"/>
        <w:numPr>
          <w:ilvl w:val="2"/>
          <w:numId w:val="29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15 </w:t>
      </w:r>
      <w:r w:rsidR="00EE3255" w:rsidRPr="00AA2D0B">
        <w:rPr>
          <w:bCs/>
          <w:lang w:val="hu-HU"/>
        </w:rPr>
        <w:t>(8+7)</w:t>
      </w:r>
    </w:p>
    <w:p w:rsidR="00C76BA8" w:rsidRPr="00AA2D0B" w:rsidRDefault="00C76BA8" w:rsidP="00977D24">
      <w:pPr>
        <w:pStyle w:val="lfej"/>
        <w:numPr>
          <w:ilvl w:val="2"/>
          <w:numId w:val="29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C76BA8" w:rsidRPr="00AA2D0B" w:rsidRDefault="00C76BA8" w:rsidP="00977D24">
      <w:pPr>
        <w:pStyle w:val="lfej"/>
        <w:numPr>
          <w:ilvl w:val="1"/>
          <w:numId w:val="29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 tantárgy célja a katonai közlekedési szolgálat módszereinek és eszközeinek történeti bemutatása. A hallgatók szerezzenek jártasságot a különböz</w:t>
      </w:r>
      <w:r w:rsidRPr="00AA2D0B">
        <w:rPr>
          <w:rFonts w:hint="eastAsia"/>
          <w:bCs/>
          <w:lang w:val="hu-HU"/>
        </w:rPr>
        <w:t>ő</w:t>
      </w:r>
      <w:r w:rsidRPr="00AA2D0B">
        <w:rPr>
          <w:bCs/>
          <w:lang w:val="hu-HU"/>
        </w:rPr>
        <w:t xml:space="preserve"> közlekedés-szervezeti formák elkülönítésében, a közöttük megmutatkozó azonosságok és különbségek felismerésében, és legyenek képesek javaslatot tenni azok alkalmazására történelmi példák alapján.</w:t>
      </w:r>
    </w:p>
    <w:p w:rsidR="00C76BA8" w:rsidRPr="00AA2D0B" w:rsidRDefault="00C76BA8" w:rsidP="00977D24">
      <w:pPr>
        <w:pStyle w:val="lfej"/>
        <w:numPr>
          <w:ilvl w:val="0"/>
          <w:numId w:val="298"/>
        </w:numPr>
        <w:tabs>
          <w:tab w:val="clear" w:pos="360"/>
          <w:tab w:val="num" w:pos="644"/>
          <w:tab w:val="right" w:pos="900"/>
        </w:tabs>
        <w:spacing w:before="120"/>
        <w:ind w:left="644"/>
        <w:jc w:val="both"/>
        <w:rPr>
          <w:bCs/>
          <w:lang w:val="hu-HU"/>
        </w:rPr>
      </w:pPr>
      <w:r w:rsidRPr="00AA2D0B">
        <w:rPr>
          <w:b/>
          <w:bCs/>
          <w:lang w:val="hu-HU"/>
        </w:rPr>
        <w:t xml:space="preserve">A tantárgy szakmai tartalma (angolul): </w:t>
      </w:r>
      <w:r w:rsidRPr="00AA2D0B">
        <w:rPr>
          <w:bCs/>
          <w:lang w:val="hu-HU"/>
        </w:rPr>
        <w:t>The aim of the course is to present the historical methods and tools of the military traffic service. Students gain proficiency in identifying different forms of transport-organization, recognizing identities and differences between them, and being able to propose their application based on historical examples</w:t>
      </w:r>
    </w:p>
    <w:p w:rsidR="00C76BA8" w:rsidRPr="00AA2D0B" w:rsidRDefault="00C76BA8" w:rsidP="00977D24">
      <w:pPr>
        <w:pStyle w:val="Listaszerbekezds"/>
        <w:numPr>
          <w:ilvl w:val="0"/>
          <w:numId w:val="298"/>
        </w:numPr>
        <w:tabs>
          <w:tab w:val="clear" w:pos="360"/>
          <w:tab w:val="left" w:pos="284"/>
          <w:tab w:val="num" w:pos="644"/>
        </w:tabs>
        <w:spacing w:before="120"/>
        <w:ind w:left="644"/>
        <w:jc w:val="both"/>
        <w:rPr>
          <w:b/>
        </w:rPr>
      </w:pPr>
      <w:r w:rsidRPr="00AA2D0B">
        <w:rPr>
          <w:b/>
        </w:rPr>
        <w:tab/>
        <w:t>Elérendő kompetenciák (magyarul):</w:t>
      </w:r>
    </w:p>
    <w:p w:rsidR="00C76BA8" w:rsidRPr="00AA2D0B" w:rsidRDefault="00C76BA8" w:rsidP="00C76BA8">
      <w:pPr>
        <w:tabs>
          <w:tab w:val="left" w:pos="284"/>
        </w:tabs>
        <w:spacing w:before="120"/>
        <w:ind w:left="568"/>
        <w:jc w:val="both"/>
      </w:pPr>
      <w:r w:rsidRPr="00AA2D0B">
        <w:t>Megismerni a különböz</w:t>
      </w:r>
      <w:r w:rsidRPr="00AA2D0B">
        <w:rPr>
          <w:rFonts w:hint="eastAsia"/>
        </w:rPr>
        <w:t>ő</w:t>
      </w:r>
      <w:r w:rsidRPr="00AA2D0B">
        <w:t xml:space="preserve"> közlekedés-szervezeti formákat, a köztük megmutatkozó azonosságokat és különbségeket.</w:t>
      </w:r>
    </w:p>
    <w:p w:rsidR="00C76BA8" w:rsidRPr="00AA2D0B" w:rsidRDefault="00C76BA8" w:rsidP="00C76BA8">
      <w:pPr>
        <w:tabs>
          <w:tab w:val="left" w:pos="284"/>
        </w:tabs>
        <w:spacing w:before="120"/>
        <w:ind w:left="568"/>
        <w:jc w:val="both"/>
      </w:pPr>
      <w:r w:rsidRPr="00AA2D0B">
        <w:t>Megismerni a katonai közlekedési szolgálat módszereit és eszközeit történeti fejl</w:t>
      </w:r>
      <w:r w:rsidRPr="00AA2D0B">
        <w:rPr>
          <w:rFonts w:hint="eastAsia"/>
        </w:rPr>
        <w:t>ő</w:t>
      </w:r>
      <w:r w:rsidRPr="00AA2D0B">
        <w:t>dési keretben.</w:t>
      </w:r>
    </w:p>
    <w:p w:rsidR="00C76BA8" w:rsidRPr="00AA2D0B" w:rsidRDefault="00C76BA8" w:rsidP="00C76BA8">
      <w:pPr>
        <w:tabs>
          <w:tab w:val="left" w:pos="284"/>
        </w:tabs>
        <w:spacing w:before="120"/>
        <w:ind w:left="568"/>
        <w:jc w:val="both"/>
      </w:pPr>
      <w:r w:rsidRPr="00AA2D0B">
        <w:t>A hallgatók legyenek képesek javaslatot tenni a különböz</w:t>
      </w:r>
      <w:r w:rsidRPr="00AA2D0B">
        <w:rPr>
          <w:rFonts w:hint="eastAsia"/>
        </w:rPr>
        <w:t>ő</w:t>
      </w:r>
      <w:r w:rsidRPr="00AA2D0B">
        <w:t xml:space="preserve"> közlekedés-szervezeti formák alkalmazására történelmi példák alapján.</w:t>
      </w:r>
    </w:p>
    <w:p w:rsidR="00C76BA8" w:rsidRPr="00AA2D0B" w:rsidRDefault="00C76BA8" w:rsidP="00977D24">
      <w:pPr>
        <w:pStyle w:val="Listaszerbekezds"/>
        <w:numPr>
          <w:ilvl w:val="0"/>
          <w:numId w:val="298"/>
        </w:numPr>
        <w:tabs>
          <w:tab w:val="clear" w:pos="360"/>
          <w:tab w:val="num" w:pos="644"/>
        </w:tabs>
        <w:spacing w:before="120"/>
        <w:ind w:left="641" w:hanging="357"/>
        <w:contextualSpacing w:val="0"/>
        <w:jc w:val="both"/>
        <w:rPr>
          <w:b/>
        </w:rPr>
      </w:pPr>
      <w:r w:rsidRPr="00AA2D0B">
        <w:rPr>
          <w:b/>
        </w:rPr>
        <w:t>Elérendő kompetenciák (angolul):</w:t>
      </w:r>
    </w:p>
    <w:p w:rsidR="00C76BA8" w:rsidRPr="00AA2D0B" w:rsidRDefault="00C76BA8" w:rsidP="00C76BA8">
      <w:pPr>
        <w:spacing w:before="120"/>
        <w:ind w:left="568"/>
        <w:jc w:val="both"/>
      </w:pPr>
      <w:r w:rsidRPr="00AA2D0B">
        <w:t>Learn about the different transport-organizational forms, their identities and differences.</w:t>
      </w:r>
    </w:p>
    <w:p w:rsidR="00C76BA8" w:rsidRPr="00AA2D0B" w:rsidRDefault="00C76BA8" w:rsidP="00C76BA8">
      <w:pPr>
        <w:spacing w:before="120"/>
        <w:ind w:left="568"/>
        <w:jc w:val="both"/>
      </w:pPr>
      <w:r w:rsidRPr="00AA2D0B">
        <w:lastRenderedPageBreak/>
        <w:t>Learn the methods and tools of military traffic service in a historical development framework.</w:t>
      </w:r>
    </w:p>
    <w:p w:rsidR="00C76BA8" w:rsidRPr="00AA2D0B" w:rsidRDefault="00C76BA8" w:rsidP="00C76BA8">
      <w:pPr>
        <w:spacing w:before="120"/>
        <w:ind w:left="568"/>
        <w:jc w:val="both"/>
      </w:pPr>
      <w:r w:rsidRPr="00AA2D0B">
        <w:t>Students should be able to propose the use of different transport-organizational forms based on historical examples.</w:t>
      </w:r>
    </w:p>
    <w:p w:rsidR="00C76BA8" w:rsidRPr="00AA2D0B" w:rsidRDefault="00C76BA8" w:rsidP="00977D24">
      <w:pPr>
        <w:pStyle w:val="lfej"/>
        <w:numPr>
          <w:ilvl w:val="0"/>
          <w:numId w:val="298"/>
        </w:numPr>
        <w:tabs>
          <w:tab w:val="clear" w:pos="360"/>
          <w:tab w:val="num" w:pos="644"/>
          <w:tab w:val="right" w:pos="900"/>
        </w:tabs>
        <w:spacing w:before="120"/>
        <w:ind w:left="644"/>
        <w:jc w:val="both"/>
        <w:rPr>
          <w:b/>
          <w:bCs/>
          <w:lang w:val="hu-HU"/>
        </w:rPr>
      </w:pPr>
      <w:r w:rsidRPr="00AA2D0B">
        <w:rPr>
          <w:b/>
          <w:bCs/>
          <w:lang w:val="hu-HU"/>
        </w:rPr>
        <w:t xml:space="preserve">Előtanulmányi kötelezettségek: </w:t>
      </w:r>
      <w:r w:rsidRPr="00AA2D0B">
        <w:rPr>
          <w:bCs/>
          <w:lang w:val="hu-HU"/>
        </w:rPr>
        <w:t>nincs</w:t>
      </w:r>
    </w:p>
    <w:p w:rsidR="00C76BA8" w:rsidRPr="00AA2D0B" w:rsidRDefault="00C76BA8" w:rsidP="00977D24">
      <w:pPr>
        <w:pStyle w:val="Listaszerbekezds"/>
        <w:numPr>
          <w:ilvl w:val="0"/>
          <w:numId w:val="298"/>
        </w:numPr>
        <w:tabs>
          <w:tab w:val="clear" w:pos="360"/>
          <w:tab w:val="num" w:pos="644"/>
        </w:tabs>
        <w:spacing w:before="120"/>
        <w:ind w:left="641" w:hanging="357"/>
        <w:contextualSpacing w:val="0"/>
        <w:jc w:val="both"/>
        <w:rPr>
          <w:b/>
        </w:rPr>
      </w:pPr>
      <w:r w:rsidRPr="00AA2D0B">
        <w:rPr>
          <w:b/>
        </w:rPr>
        <w:t>A tantárgy tematikája: (15 pontban)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katonai közlekedési szolgálat története az ókorban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katonai közlekedési szolgálat története a középkorban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Az ellátás és szállítás problémái a XVII-XVIII. században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katonai szállítás stratégiája az 1848-49-es szabadságharcban;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Az Osztrák-Magyar Monarchia vasútépít</w:t>
      </w:r>
      <w:r w:rsidRPr="00AA2D0B">
        <w:rPr>
          <w:rFonts w:hint="eastAsia"/>
        </w:rPr>
        <w:t>ő</w:t>
      </w:r>
      <w:r w:rsidRPr="00AA2D0B">
        <w:t xml:space="preserve"> csapatai</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Szállító szolgálatok az els</w:t>
      </w:r>
      <w:r w:rsidRPr="00AA2D0B">
        <w:rPr>
          <w:rFonts w:hint="eastAsia"/>
        </w:rPr>
        <w:t>ő</w:t>
      </w:r>
      <w:r w:rsidRPr="00AA2D0B">
        <w:t xml:space="preserve"> világháborúban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Szállító szolgálat a Magyar Királyi Honvédségben</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Magyar Néphadsereg szállító szolgálata</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béketeremt</w:t>
      </w:r>
      <w:r w:rsidRPr="00AA2D0B">
        <w:rPr>
          <w:rFonts w:hint="eastAsia"/>
        </w:rPr>
        <w:t>ő</w:t>
      </w:r>
      <w:r w:rsidRPr="00AA2D0B">
        <w:t xml:space="preserve"> feladatokhoz és a NATO tagsághoz kapcsolódó vasúti tevékenység</w:t>
      </w:r>
    </w:p>
    <w:p w:rsidR="00C76BA8" w:rsidRPr="00AA2D0B" w:rsidRDefault="00C76BA8" w:rsidP="00977D24">
      <w:pPr>
        <w:pStyle w:val="Listaszerbekezds"/>
        <w:numPr>
          <w:ilvl w:val="1"/>
          <w:numId w:val="298"/>
        </w:numPr>
        <w:tabs>
          <w:tab w:val="clear" w:pos="792"/>
          <w:tab w:val="num" w:pos="1000"/>
        </w:tabs>
        <w:spacing w:before="120"/>
        <w:ind w:left="1000"/>
        <w:contextualSpacing w:val="0"/>
        <w:jc w:val="both"/>
      </w:pPr>
      <w:r w:rsidRPr="00AA2D0B">
        <w:t>A közlekedési infrastruktúra helye, szerepe az ország védelmében</w:t>
      </w:r>
      <w:r w:rsidRPr="00AA2D0B">
        <w:rPr>
          <w:b/>
        </w:rPr>
        <w:tab/>
      </w:r>
      <w:r w:rsidRPr="00AA2D0B">
        <w:rPr>
          <w:b/>
        </w:rPr>
        <w:tab/>
      </w:r>
    </w:p>
    <w:p w:rsidR="00C76BA8" w:rsidRPr="00AA2D0B" w:rsidRDefault="00C76BA8" w:rsidP="00977D24">
      <w:pPr>
        <w:pStyle w:val="lfej"/>
        <w:numPr>
          <w:ilvl w:val="0"/>
          <w:numId w:val="29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C76BA8" w:rsidRPr="00AA2D0B" w:rsidRDefault="00C76BA8" w:rsidP="00977D24">
      <w:pPr>
        <w:pStyle w:val="lfej"/>
        <w:numPr>
          <w:ilvl w:val="0"/>
          <w:numId w:val="298"/>
        </w:numPr>
        <w:tabs>
          <w:tab w:val="clear" w:pos="360"/>
          <w:tab w:val="num" w:pos="644"/>
          <w:tab w:val="right" w:pos="900"/>
          <w:tab w:val="center" w:pos="4819"/>
        </w:tabs>
        <w:spacing w:before="120"/>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Részvétel az órák legalább 75%-án. Pótlás lehetősége házi dolgozattal.</w:t>
      </w:r>
    </w:p>
    <w:p w:rsidR="00C76BA8" w:rsidRPr="00AA2D0B" w:rsidRDefault="00C76BA8" w:rsidP="00977D24">
      <w:pPr>
        <w:pStyle w:val="Listaszerbekezds"/>
        <w:numPr>
          <w:ilvl w:val="0"/>
          <w:numId w:val="298"/>
        </w:numPr>
        <w:tabs>
          <w:tab w:val="clear" w:pos="360"/>
          <w:tab w:val="num" w:pos="644"/>
        </w:tabs>
        <w:ind w:left="644"/>
      </w:pPr>
      <w:r w:rsidRPr="00AA2D0B">
        <w:rPr>
          <w:b/>
        </w:rPr>
        <w:t xml:space="preserve">Félévközi feladatok, ismeretek ellenőrzésének rendje: </w:t>
      </w:r>
      <w:r w:rsidRPr="00AA2D0B">
        <w:t>A félév el</w:t>
      </w:r>
      <w:r w:rsidRPr="00AA2D0B">
        <w:rPr>
          <w:rFonts w:hint="eastAsia"/>
        </w:rPr>
        <w:t>ő</w:t>
      </w:r>
      <w:r w:rsidRPr="00AA2D0B">
        <w:t>adásait lezáró zárthelyi dolgozat legalább elégséges szint</w:t>
      </w:r>
      <w:r w:rsidRPr="00AA2D0B">
        <w:rPr>
          <w:rFonts w:hint="eastAsia"/>
        </w:rPr>
        <w:t>ű</w:t>
      </w:r>
      <w:r w:rsidRPr="00AA2D0B">
        <w:t xml:space="preserve"> megírása.</w:t>
      </w:r>
    </w:p>
    <w:p w:rsidR="00C76BA8" w:rsidRPr="00AA2D0B" w:rsidRDefault="00C76BA8" w:rsidP="00977D24">
      <w:pPr>
        <w:pStyle w:val="Listaszerbekezds"/>
        <w:numPr>
          <w:ilvl w:val="0"/>
          <w:numId w:val="298"/>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A tantárgy értékelése félévközi jegy. Az elégséges értékeléshez 50% + 1 pontot kell teljesíteni. A dolgozatban teszt és esszé jelleg</w:t>
      </w:r>
      <w:r w:rsidRPr="00AA2D0B">
        <w:rPr>
          <w:rFonts w:hint="eastAsia"/>
        </w:rPr>
        <w:t>ű</w:t>
      </w:r>
      <w:r w:rsidRPr="00AA2D0B">
        <w:t xml:space="preserve"> kérdések egyaránt szerepelnek. 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w:t>
      </w:r>
      <w:r w:rsidR="00EE3255" w:rsidRPr="00AA2D0B">
        <w:t xml:space="preserve"> </w:t>
      </w:r>
      <w:r w:rsidR="00EE3255" w:rsidRPr="00AA2D0B">
        <w:rPr>
          <w:b/>
        </w:rPr>
        <w:t>Félévközi jegy.</w:t>
      </w:r>
    </w:p>
    <w:p w:rsidR="00C76BA8" w:rsidRPr="00AA2D0B" w:rsidRDefault="00C76BA8" w:rsidP="00977D24">
      <w:pPr>
        <w:pStyle w:val="Listaszerbekezds"/>
        <w:numPr>
          <w:ilvl w:val="0"/>
          <w:numId w:val="298"/>
        </w:numPr>
        <w:tabs>
          <w:tab w:val="clear" w:pos="360"/>
          <w:tab w:val="left" w:pos="284"/>
          <w:tab w:val="num" w:pos="644"/>
        </w:tabs>
        <w:spacing w:before="120"/>
        <w:ind w:left="641" w:hanging="357"/>
        <w:contextualSpacing w:val="0"/>
        <w:rPr>
          <w:b/>
        </w:rPr>
      </w:pPr>
      <w:r w:rsidRPr="00AA2D0B">
        <w:rPr>
          <w:b/>
        </w:rPr>
        <w:tab/>
        <w:t>Irodalomjegyzék (magyar, angol):</w:t>
      </w:r>
    </w:p>
    <w:p w:rsidR="00C76BA8" w:rsidRPr="00AA2D0B" w:rsidRDefault="00C76BA8" w:rsidP="00977D24">
      <w:pPr>
        <w:pStyle w:val="lfej"/>
        <w:numPr>
          <w:ilvl w:val="1"/>
          <w:numId w:val="298"/>
        </w:numPr>
        <w:tabs>
          <w:tab w:val="clear" w:pos="792"/>
          <w:tab w:val="clear" w:pos="4536"/>
          <w:tab w:val="clear" w:pos="9072"/>
          <w:tab w:val="num" w:pos="1000"/>
        </w:tabs>
        <w:spacing w:before="120"/>
        <w:ind w:left="1000"/>
        <w:jc w:val="both"/>
        <w:rPr>
          <w:b/>
        </w:rPr>
      </w:pPr>
      <w:r w:rsidRPr="00AA2D0B">
        <w:rPr>
          <w:b/>
        </w:rPr>
        <w:t xml:space="preserve">Kötelező irodalom: </w:t>
      </w:r>
    </w:p>
    <w:p w:rsidR="00C76BA8" w:rsidRPr="00AA2D0B" w:rsidRDefault="00C76BA8" w:rsidP="00977D24">
      <w:pPr>
        <w:pStyle w:val="lfej"/>
        <w:numPr>
          <w:ilvl w:val="0"/>
          <w:numId w:val="296"/>
        </w:numPr>
        <w:tabs>
          <w:tab w:val="clear" w:pos="4536"/>
          <w:tab w:val="clear" w:pos="9072"/>
        </w:tabs>
        <w:ind w:left="1718" w:hanging="357"/>
        <w:jc w:val="both"/>
      </w:pPr>
      <w:r w:rsidRPr="00AA2D0B">
        <w:t xml:space="preserve">Kéri Kálmán: A közlekedési szolgálat története 1945-ig. k.n., 1991. </w:t>
      </w:r>
    </w:p>
    <w:p w:rsidR="00C76BA8" w:rsidRPr="00AA2D0B" w:rsidRDefault="00C76BA8" w:rsidP="00977D24">
      <w:pPr>
        <w:pStyle w:val="lfej"/>
        <w:numPr>
          <w:ilvl w:val="0"/>
          <w:numId w:val="296"/>
        </w:numPr>
        <w:tabs>
          <w:tab w:val="clear" w:pos="4536"/>
          <w:tab w:val="clear" w:pos="9072"/>
        </w:tabs>
        <w:ind w:left="1718" w:hanging="357"/>
        <w:jc w:val="both"/>
      </w:pPr>
      <w:r w:rsidRPr="00AA2D0B">
        <w:t>Horváth Attila: A Magyar Királyi Honvédség szállító szolgálatának m</w:t>
      </w:r>
      <w:r w:rsidRPr="00AA2D0B">
        <w:rPr>
          <w:rFonts w:hint="eastAsia"/>
        </w:rPr>
        <w:t>ű</w:t>
      </w:r>
      <w:r w:rsidRPr="00AA2D0B">
        <w:t xml:space="preserve">ködési elvei és annak gyakorlati kérdései (1922 −1941). Kandidátusi értekezés, 1997. NKE, Központi Könyvtár </w:t>
      </w:r>
    </w:p>
    <w:p w:rsidR="00C76BA8" w:rsidRPr="00AA2D0B" w:rsidRDefault="00C76BA8" w:rsidP="00977D24">
      <w:pPr>
        <w:pStyle w:val="lfej"/>
        <w:numPr>
          <w:ilvl w:val="0"/>
          <w:numId w:val="296"/>
        </w:numPr>
        <w:tabs>
          <w:tab w:val="clear" w:pos="4536"/>
          <w:tab w:val="clear" w:pos="9072"/>
        </w:tabs>
        <w:ind w:left="1718" w:hanging="357"/>
        <w:jc w:val="both"/>
      </w:pPr>
      <w:r w:rsidRPr="00AA2D0B">
        <w:t>Báthy Sándor – Csabai Károly: A katonai logisztika szervezeti fejl</w:t>
      </w:r>
      <w:r w:rsidRPr="00AA2D0B">
        <w:rPr>
          <w:rFonts w:hint="eastAsia"/>
        </w:rPr>
        <w:t>ő</w:t>
      </w:r>
      <w:r w:rsidRPr="00AA2D0B">
        <w:t>dése (Tanulmány. A Zrínyi Miklós Nemzetvédelmi Egyetem kiadványa. Budapest, 2004. 109 p.)</w:t>
      </w:r>
    </w:p>
    <w:p w:rsidR="00C76BA8" w:rsidRPr="00AA2D0B" w:rsidRDefault="00C76BA8" w:rsidP="00977D24">
      <w:pPr>
        <w:pStyle w:val="lfej"/>
        <w:numPr>
          <w:ilvl w:val="1"/>
          <w:numId w:val="29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C76BA8" w:rsidRPr="00AA2D0B" w:rsidRDefault="00C76BA8" w:rsidP="00977D24">
      <w:pPr>
        <w:pStyle w:val="lfej"/>
        <w:numPr>
          <w:ilvl w:val="0"/>
          <w:numId w:val="296"/>
        </w:numPr>
        <w:tabs>
          <w:tab w:val="clear" w:pos="4536"/>
          <w:tab w:val="clear" w:pos="9072"/>
        </w:tabs>
        <w:ind w:left="1718" w:hanging="357"/>
        <w:jc w:val="both"/>
      </w:pPr>
      <w:r w:rsidRPr="00AA2D0B">
        <w:t>Németh Ern</w:t>
      </w:r>
      <w:r w:rsidRPr="00AA2D0B">
        <w:rPr>
          <w:rFonts w:hint="eastAsia"/>
        </w:rPr>
        <w:t>ő</w:t>
      </w:r>
      <w:r w:rsidRPr="00AA2D0B">
        <w:t>: A közlekedés szerepe az els</w:t>
      </w:r>
      <w:r w:rsidRPr="00AA2D0B">
        <w:rPr>
          <w:rFonts w:hint="eastAsia"/>
        </w:rPr>
        <w:t>ő</w:t>
      </w:r>
      <w:r w:rsidRPr="00AA2D0B">
        <w:t xml:space="preserve"> világháborúban (Új Honvédségi Szemle 1994/12. szám) </w:t>
      </w:r>
    </w:p>
    <w:p w:rsidR="00C76BA8" w:rsidRPr="00AA2D0B" w:rsidRDefault="00C76BA8" w:rsidP="00977D24">
      <w:pPr>
        <w:pStyle w:val="lfej"/>
        <w:numPr>
          <w:ilvl w:val="0"/>
          <w:numId w:val="296"/>
        </w:numPr>
        <w:tabs>
          <w:tab w:val="clear" w:pos="4536"/>
          <w:tab w:val="clear" w:pos="9072"/>
        </w:tabs>
        <w:ind w:left="1718" w:hanging="357"/>
        <w:jc w:val="both"/>
      </w:pPr>
      <w:r w:rsidRPr="00AA2D0B">
        <w:lastRenderedPageBreak/>
        <w:t>Németh Ern</w:t>
      </w:r>
      <w:r w:rsidRPr="00AA2D0B">
        <w:rPr>
          <w:rFonts w:hint="eastAsia"/>
        </w:rPr>
        <w:t>ő</w:t>
      </w:r>
      <w:r w:rsidRPr="00AA2D0B">
        <w:t>: Adalékok az Osztrák-Magyar Monarchia katonai közlekedési és vasúti szerveinek (különös tekintettel a Magyar Királyi Honvédség, a Magyar Királyi Államvasutak) történetéhez és els</w:t>
      </w:r>
      <w:r w:rsidRPr="00AA2D0B">
        <w:rPr>
          <w:rFonts w:hint="eastAsia"/>
        </w:rPr>
        <w:t>ő</w:t>
      </w:r>
      <w:r w:rsidRPr="00AA2D0B">
        <w:t xml:space="preserve"> világháborús szerepléséhez (1868−1918). (Kandidátusi értekezés, 1994. NKE, Központi Könyvtár.) </w:t>
      </w:r>
    </w:p>
    <w:p w:rsidR="00C76BA8" w:rsidRPr="00AA2D0B" w:rsidRDefault="00C76BA8" w:rsidP="00977D24">
      <w:pPr>
        <w:pStyle w:val="lfej"/>
        <w:numPr>
          <w:ilvl w:val="0"/>
          <w:numId w:val="296"/>
        </w:numPr>
        <w:tabs>
          <w:tab w:val="clear" w:pos="4536"/>
          <w:tab w:val="clear" w:pos="9072"/>
        </w:tabs>
        <w:ind w:left="1718" w:hanging="357"/>
        <w:jc w:val="both"/>
        <w:rPr>
          <w:lang w:val="hu-HU"/>
        </w:rPr>
      </w:pPr>
      <w:r w:rsidRPr="00AA2D0B">
        <w:t>Csikvári Jákó: A közlekedési eszközök: a vasutak, posták, távírdák és a g</w:t>
      </w:r>
      <w:r w:rsidRPr="00AA2D0B">
        <w:rPr>
          <w:rFonts w:hint="eastAsia"/>
        </w:rPr>
        <w:t>ő</w:t>
      </w:r>
      <w:r w:rsidRPr="00AA2D0B">
        <w:t>zhajózás</w:t>
      </w:r>
      <w:r w:rsidRPr="00AA2D0B">
        <w:rPr>
          <w:lang w:val="hu-HU"/>
        </w:rPr>
        <w:t xml:space="preserve"> története (Budapest, Állami Könyvterjeszt</w:t>
      </w:r>
      <w:r w:rsidRPr="00AA2D0B">
        <w:rPr>
          <w:rFonts w:hint="eastAsia"/>
          <w:lang w:val="hu-HU"/>
        </w:rPr>
        <w:t>ő</w:t>
      </w:r>
      <w:r w:rsidRPr="00AA2D0B">
        <w:rPr>
          <w:lang w:val="hu-HU"/>
        </w:rPr>
        <w:t xml:space="preserve"> Vállalat. 1986. 1-2. kötet) </w:t>
      </w:r>
    </w:p>
    <w:p w:rsidR="00C76BA8" w:rsidRPr="00AA2D0B" w:rsidRDefault="00C76BA8" w:rsidP="00977D24">
      <w:pPr>
        <w:pStyle w:val="lfej"/>
        <w:numPr>
          <w:ilvl w:val="0"/>
          <w:numId w:val="297"/>
        </w:numPr>
        <w:tabs>
          <w:tab w:val="clear" w:pos="4536"/>
          <w:tab w:val="clear" w:pos="9072"/>
        </w:tabs>
        <w:ind w:left="1718" w:hanging="357"/>
        <w:jc w:val="both"/>
        <w:rPr>
          <w:lang w:val="hu-HU"/>
        </w:rPr>
      </w:pPr>
      <w:r w:rsidRPr="00AA2D0B">
        <w:rPr>
          <w:lang w:val="hu-HU"/>
        </w:rPr>
        <w:t>Németh Ern</w:t>
      </w:r>
      <w:r w:rsidRPr="00AA2D0B">
        <w:rPr>
          <w:rFonts w:hint="eastAsia"/>
          <w:lang w:val="hu-HU"/>
        </w:rPr>
        <w:t>ő</w:t>
      </w:r>
      <w:r w:rsidRPr="00AA2D0B">
        <w:rPr>
          <w:lang w:val="hu-HU"/>
        </w:rPr>
        <w:t>: A vasúti szállítások tapasztalatai (Katonai logisztika. 2003/2-3. szám)</w:t>
      </w:r>
    </w:p>
    <w:p w:rsidR="00C76BA8" w:rsidRPr="00AA2D0B" w:rsidRDefault="00C76BA8" w:rsidP="00C76BA8">
      <w:pPr>
        <w:pStyle w:val="lfej"/>
        <w:tabs>
          <w:tab w:val="clear" w:pos="9072"/>
        </w:tabs>
        <w:spacing w:before="120"/>
        <w:ind w:left="1000"/>
        <w:jc w:val="both"/>
        <w:rPr>
          <w:lang w:val="hu-HU"/>
        </w:rPr>
      </w:pPr>
    </w:p>
    <w:p w:rsidR="00C76BA8" w:rsidRPr="00AA2D0B" w:rsidRDefault="00C76BA8" w:rsidP="00C76BA8">
      <w:pPr>
        <w:pStyle w:val="lfej"/>
        <w:tabs>
          <w:tab w:val="clear" w:pos="9072"/>
        </w:tabs>
        <w:spacing w:before="120"/>
        <w:ind w:left="1000"/>
        <w:jc w:val="both"/>
        <w:rPr>
          <w:lang w:val="hu-HU"/>
        </w:rPr>
      </w:pPr>
      <w:r w:rsidRPr="00AA2D0B">
        <w:rPr>
          <w:lang w:val="hu-HU"/>
        </w:rPr>
        <w:t xml:space="preserve">Budapest, 2017. október 31. </w:t>
      </w:r>
    </w:p>
    <w:p w:rsidR="00C76BA8" w:rsidRPr="00AA2D0B" w:rsidRDefault="00C76BA8" w:rsidP="00C76BA8">
      <w:pPr>
        <w:pStyle w:val="lfej"/>
        <w:tabs>
          <w:tab w:val="clear" w:pos="9072"/>
        </w:tabs>
        <w:spacing w:before="120"/>
        <w:ind w:left="1000"/>
        <w:jc w:val="both"/>
        <w:rPr>
          <w:lang w:val="hu-HU"/>
        </w:rPr>
      </w:pPr>
    </w:p>
    <w:p w:rsidR="00C76BA8" w:rsidRPr="00AA2D0B" w:rsidRDefault="00C76BA8" w:rsidP="00C76BA8">
      <w:pPr>
        <w:pStyle w:val="lfej"/>
        <w:tabs>
          <w:tab w:val="clear" w:pos="9072"/>
        </w:tabs>
        <w:spacing w:before="120"/>
        <w:ind w:left="4248" w:firstLine="708"/>
        <w:rPr>
          <w:b/>
          <w:lang w:val="hu-HU"/>
        </w:rPr>
      </w:pPr>
      <w:r w:rsidRPr="00AA2D0B">
        <w:rPr>
          <w:b/>
          <w:lang w:val="hu-HU"/>
        </w:rPr>
        <w:t xml:space="preserve">Dr. </w:t>
      </w:r>
      <w:r w:rsidR="00841EB3" w:rsidRPr="00AA2D0B">
        <w:rPr>
          <w:b/>
          <w:lang w:val="hu-HU"/>
        </w:rPr>
        <w:t>Kaló József egyetemi docens</w:t>
      </w:r>
      <w:r w:rsidRPr="00AA2D0B">
        <w:rPr>
          <w:b/>
          <w:lang w:val="hu-HU"/>
        </w:rPr>
        <w:t>, PhD</w:t>
      </w:r>
    </w:p>
    <w:p w:rsidR="00C76BA8" w:rsidRPr="00AA2D0B" w:rsidRDefault="00C76BA8" w:rsidP="00C76BA8">
      <w:pPr>
        <w:pStyle w:val="lfej"/>
        <w:tabs>
          <w:tab w:val="clear" w:pos="9072"/>
        </w:tabs>
        <w:ind w:left="5670"/>
        <w:rPr>
          <w:lang w:val="hu-HU"/>
        </w:rPr>
      </w:pPr>
      <w:r w:rsidRPr="00AA2D0B">
        <w:rPr>
          <w:lang w:val="hu-HU"/>
        </w:rPr>
        <w:t xml:space="preserve">       tantárgyfelelős</w:t>
      </w:r>
    </w:p>
    <w:p w:rsidR="00DC5B82" w:rsidRPr="00AA2D0B" w:rsidRDefault="005B338C" w:rsidP="00FB0B31">
      <w:pPr>
        <w:spacing w:after="120"/>
        <w:rPr>
          <w:bCs/>
          <w:i/>
          <w:sz w:val="10"/>
        </w:rPr>
      </w:pPr>
      <w:r w:rsidRPr="00AA2D0B">
        <w:rPr>
          <w:bCs/>
          <w:i/>
        </w:rPr>
        <w:br w:type="page"/>
      </w:r>
    </w:p>
    <w:tbl>
      <w:tblPr>
        <w:tblW w:w="9072" w:type="dxa"/>
        <w:tblInd w:w="113" w:type="dxa"/>
        <w:tblLook w:val="01E0" w:firstRow="1" w:lastRow="1" w:firstColumn="1" w:lastColumn="1" w:noHBand="0" w:noVBand="0"/>
      </w:tblPr>
      <w:tblGrid>
        <w:gridCol w:w="4855"/>
        <w:gridCol w:w="1620"/>
        <w:gridCol w:w="2597"/>
      </w:tblGrid>
      <w:tr w:rsidR="009A3CF9" w:rsidRPr="00AA2D0B" w:rsidTr="009A3CF9">
        <w:tc>
          <w:tcPr>
            <w:tcW w:w="4855" w:type="dxa"/>
            <w:tcBorders>
              <w:top w:val="nil"/>
              <w:left w:val="nil"/>
              <w:bottom w:val="single" w:sz="4" w:space="0" w:color="auto"/>
              <w:right w:val="nil"/>
            </w:tcBorders>
            <w:hideMark/>
          </w:tcPr>
          <w:p w:rsidR="009A3CF9" w:rsidRPr="00AA2D0B" w:rsidRDefault="009A3CF9" w:rsidP="009A3CF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9A3CF9" w:rsidRPr="00AA2D0B" w:rsidRDefault="009A3CF9" w:rsidP="009A3CF9">
            <w:pPr>
              <w:pStyle w:val="Szvegtrzs"/>
            </w:pPr>
          </w:p>
        </w:tc>
        <w:tc>
          <w:tcPr>
            <w:tcW w:w="2597" w:type="dxa"/>
          </w:tcPr>
          <w:p w:rsidR="009A3CF9" w:rsidRPr="00AA2D0B" w:rsidRDefault="009A3CF9" w:rsidP="009A3CF9">
            <w:pPr>
              <w:pStyle w:val="Szvegtrzs"/>
              <w:jc w:val="right"/>
            </w:pPr>
          </w:p>
        </w:tc>
      </w:tr>
      <w:tr w:rsidR="009A3CF9" w:rsidRPr="00AA2D0B" w:rsidTr="009A3CF9">
        <w:tc>
          <w:tcPr>
            <w:tcW w:w="4855" w:type="dxa"/>
            <w:tcBorders>
              <w:top w:val="single" w:sz="4" w:space="0" w:color="auto"/>
              <w:left w:val="nil"/>
              <w:bottom w:val="nil"/>
              <w:right w:val="nil"/>
            </w:tcBorders>
            <w:hideMark/>
          </w:tcPr>
          <w:p w:rsidR="009A3CF9" w:rsidRPr="00AA2D0B" w:rsidRDefault="009A3CF9" w:rsidP="009A3CF9">
            <w:pPr>
              <w:pStyle w:val="Szvegtrzs"/>
              <w:jc w:val="center"/>
              <w:rPr>
                <w:b/>
              </w:rPr>
            </w:pPr>
            <w:r w:rsidRPr="00AA2D0B">
              <w:rPr>
                <w:b/>
              </w:rPr>
              <w:t>Hadtudományi és Honvédtisztképző Kar</w:t>
            </w:r>
          </w:p>
        </w:tc>
        <w:tc>
          <w:tcPr>
            <w:tcW w:w="1620" w:type="dxa"/>
          </w:tcPr>
          <w:p w:rsidR="009A3CF9" w:rsidRPr="00AA2D0B" w:rsidRDefault="009A3CF9" w:rsidP="009A3CF9">
            <w:pPr>
              <w:pStyle w:val="Szvegtrzs"/>
            </w:pPr>
          </w:p>
        </w:tc>
        <w:tc>
          <w:tcPr>
            <w:tcW w:w="2597" w:type="dxa"/>
          </w:tcPr>
          <w:p w:rsidR="009A3CF9" w:rsidRPr="00AA2D0B" w:rsidRDefault="009A3CF9" w:rsidP="009A3CF9">
            <w:pPr>
              <w:pStyle w:val="Szvegtrzs"/>
            </w:pPr>
          </w:p>
        </w:tc>
      </w:tr>
    </w:tbl>
    <w:p w:rsidR="009A3CF9" w:rsidRPr="00AA2D0B" w:rsidRDefault="009A3CF9" w:rsidP="009A3CF9">
      <w:pPr>
        <w:pStyle w:val="lfej"/>
        <w:tabs>
          <w:tab w:val="right" w:pos="0"/>
        </w:tabs>
        <w:jc w:val="both"/>
        <w:rPr>
          <w:bCs/>
        </w:rPr>
      </w:pPr>
    </w:p>
    <w:p w:rsidR="009A3CF9" w:rsidRPr="00AA2D0B" w:rsidRDefault="009A3CF9" w:rsidP="009A3CF9">
      <w:pPr>
        <w:jc w:val="center"/>
        <w:rPr>
          <w:b/>
          <w:bCs/>
          <w:sz w:val="28"/>
          <w:szCs w:val="28"/>
        </w:rPr>
      </w:pPr>
      <w:r w:rsidRPr="00AA2D0B">
        <w:rPr>
          <w:b/>
          <w:bCs/>
          <w:sz w:val="28"/>
          <w:szCs w:val="28"/>
        </w:rPr>
        <w:t>TANTÁRGYI PROGRAM</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 xml:space="preserve">A tantárgy kódja: </w:t>
      </w:r>
      <w:r w:rsidRPr="00AA2D0B">
        <w:rPr>
          <w:lang w:val="hu-HU"/>
        </w:rPr>
        <w:t>HLKOB61</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 xml:space="preserve">A tantárgy megnevezése (magyarul): </w:t>
      </w:r>
      <w:r w:rsidRPr="00AA2D0B">
        <w:rPr>
          <w:lang w:val="hu-HU"/>
        </w:rPr>
        <w:t>Közlekedésbiztonság</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Traffic Safety</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4609E7" w:rsidRPr="00AA2D0B">
        <w:rPr>
          <w:bCs/>
          <w:lang w:val="hu-HU"/>
        </w:rPr>
        <w:t>, K</w:t>
      </w:r>
      <w:r w:rsidRPr="00AA2D0B">
        <w:rPr>
          <w:bCs/>
          <w:lang w:val="hu-HU"/>
        </w:rPr>
        <w:t>atonai közlekedési specializáció</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NKE HHK Katonai L</w:t>
      </w:r>
      <w:r w:rsidR="00E04CA9" w:rsidRPr="00AA2D0B">
        <w:rPr>
          <w:bCs/>
          <w:lang w:val="hu-HU"/>
        </w:rPr>
        <w:t xml:space="preserve">ogisztikai Intézet, </w:t>
      </w:r>
      <w:r w:rsidRPr="00AA2D0B">
        <w:rPr>
          <w:bCs/>
          <w:lang w:val="hu-HU"/>
        </w:rPr>
        <w:t>Hadtáp és Katonai Közlekedési Tanszék</w:t>
      </w:r>
    </w:p>
    <w:p w:rsidR="009A3CF9" w:rsidRPr="00AA2D0B" w:rsidRDefault="009A3CF9" w:rsidP="00977D24">
      <w:pPr>
        <w:pStyle w:val="lfej"/>
        <w:numPr>
          <w:ilvl w:val="0"/>
          <w:numId w:val="316"/>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Pr="00AA2D0B">
        <w:rPr>
          <w:lang w:val="hu-HU"/>
        </w:rPr>
        <w:t>Fábos Róbert adjunktus, PhD</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t>A tanórák száma (előadás+gyakorlat)</w:t>
      </w:r>
    </w:p>
    <w:p w:rsidR="009A3CF9" w:rsidRPr="00AA2D0B" w:rsidRDefault="009A3CF9" w:rsidP="00977D24">
      <w:pPr>
        <w:pStyle w:val="lfej"/>
        <w:numPr>
          <w:ilvl w:val="1"/>
          <w:numId w:val="316"/>
        </w:numPr>
        <w:tabs>
          <w:tab w:val="clear" w:pos="4536"/>
          <w:tab w:val="clear" w:pos="9072"/>
        </w:tabs>
        <w:spacing w:before="120"/>
        <w:ind w:left="1000"/>
        <w:jc w:val="both"/>
        <w:rPr>
          <w:bCs/>
          <w:lang w:val="hu-HU"/>
        </w:rPr>
      </w:pPr>
      <w:r w:rsidRPr="00AA2D0B">
        <w:rPr>
          <w:bCs/>
          <w:lang w:val="hu-HU"/>
        </w:rPr>
        <w:t xml:space="preserve">összes </w:t>
      </w:r>
      <w:r w:rsidR="00E04CA9" w:rsidRPr="00AA2D0B">
        <w:rPr>
          <w:bCs/>
          <w:lang w:val="hu-HU"/>
        </w:rPr>
        <w:t>óraszám:</w:t>
      </w:r>
    </w:p>
    <w:p w:rsidR="009A3CF9" w:rsidRPr="00AA2D0B" w:rsidRDefault="009A3CF9" w:rsidP="00977D24">
      <w:pPr>
        <w:pStyle w:val="lfej"/>
        <w:numPr>
          <w:ilvl w:val="2"/>
          <w:numId w:val="316"/>
        </w:numPr>
        <w:tabs>
          <w:tab w:val="clear" w:pos="4536"/>
          <w:tab w:val="clear" w:pos="9072"/>
          <w:tab w:val="right" w:pos="900"/>
        </w:tabs>
        <w:spacing w:before="120"/>
        <w:ind w:left="1508"/>
        <w:jc w:val="both"/>
        <w:rPr>
          <w:bCs/>
          <w:lang w:val="hu-HU"/>
        </w:rPr>
      </w:pPr>
      <w:r w:rsidRPr="00AA2D0B">
        <w:rPr>
          <w:bCs/>
          <w:lang w:val="hu-HU"/>
        </w:rPr>
        <w:t xml:space="preserve">Nappali munkarend: </w:t>
      </w:r>
      <w:r w:rsidR="00EE3255" w:rsidRPr="00AA2D0B">
        <w:rPr>
          <w:bCs/>
          <w:lang w:val="hu-HU"/>
        </w:rPr>
        <w:t>15 (</w:t>
      </w:r>
      <w:r w:rsidRPr="00AA2D0B">
        <w:rPr>
          <w:bCs/>
          <w:lang w:val="hu-HU"/>
        </w:rPr>
        <w:t>8+7</w:t>
      </w:r>
      <w:r w:rsidR="00EE3255" w:rsidRPr="00AA2D0B">
        <w:rPr>
          <w:bCs/>
          <w:lang w:val="hu-HU"/>
        </w:rPr>
        <w:t>)</w:t>
      </w:r>
    </w:p>
    <w:p w:rsidR="009A3CF9" w:rsidRPr="00AA2D0B" w:rsidRDefault="009A3CF9" w:rsidP="00977D24">
      <w:pPr>
        <w:pStyle w:val="lfej"/>
        <w:numPr>
          <w:ilvl w:val="2"/>
          <w:numId w:val="316"/>
        </w:numPr>
        <w:tabs>
          <w:tab w:val="clear" w:pos="4536"/>
          <w:tab w:val="clear" w:pos="9072"/>
          <w:tab w:val="right" w:pos="900"/>
        </w:tabs>
        <w:spacing w:before="120"/>
        <w:ind w:left="1508"/>
        <w:jc w:val="both"/>
        <w:rPr>
          <w:bCs/>
          <w:lang w:val="hu-HU"/>
        </w:rPr>
      </w:pPr>
      <w:r w:rsidRPr="00AA2D0B">
        <w:rPr>
          <w:bCs/>
          <w:lang w:val="hu-HU"/>
        </w:rPr>
        <w:t>Levelező munkarend: -</w:t>
      </w:r>
    </w:p>
    <w:p w:rsidR="009A3CF9" w:rsidRPr="00AA2D0B" w:rsidRDefault="009A3CF9" w:rsidP="00977D24">
      <w:pPr>
        <w:pStyle w:val="lfej"/>
        <w:numPr>
          <w:ilvl w:val="1"/>
          <w:numId w:val="316"/>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9A3CF9" w:rsidRPr="00AA2D0B" w:rsidRDefault="009A3CF9" w:rsidP="00977D24">
      <w:pPr>
        <w:pStyle w:val="lfej"/>
        <w:numPr>
          <w:ilvl w:val="0"/>
          <w:numId w:val="316"/>
        </w:numPr>
        <w:tabs>
          <w:tab w:val="right" w:pos="900"/>
        </w:tabs>
        <w:spacing w:before="120"/>
        <w:ind w:left="644"/>
        <w:jc w:val="both"/>
        <w:rPr>
          <w:b/>
          <w:bCs/>
          <w:lang w:val="hu-HU"/>
        </w:rPr>
      </w:pPr>
      <w:r w:rsidRPr="00AA2D0B">
        <w:rPr>
          <w:b/>
          <w:bCs/>
          <w:lang w:val="hu-HU"/>
        </w:rPr>
        <w:t>A tantárgy szakmai tartalma (magyarul):</w:t>
      </w:r>
      <w:r w:rsidRPr="00AA2D0B">
        <w:rPr>
          <w:lang w:val="hu-HU"/>
        </w:rPr>
        <w:t xml:space="preserve"> A közlekedésbiztonság komplex rendszere. Alapfogalmak. Baleseti helyzetkép bemutatása. Veszélyeztetett közlekedők. Különböző típusú balesetek jellemzői. Emberi tényezők. Közúti gépjárművek külső, belső, aktív és passzív biztonsága. Intelligens járműrendszerek szerepe a közlekedésbiztonságban. Gyalogosok, kerékpárosok védelme. Közlekedési pálya állapotának hatása a közlekedésbiztonságra. Az emberi tényező szerepe a közlekedésbiztonságban, balesetmegelőzés.</w:t>
      </w:r>
    </w:p>
    <w:p w:rsidR="009A3CF9" w:rsidRPr="00AA2D0B" w:rsidRDefault="009A3CF9" w:rsidP="00977D24">
      <w:pPr>
        <w:pStyle w:val="lfej"/>
        <w:numPr>
          <w:ilvl w:val="0"/>
          <w:numId w:val="316"/>
        </w:numPr>
        <w:tabs>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complex system of traffic safety. Rudiments. Presentation of accident survey. Exposed participants of transportation. Characteristics of the different types of accidents. Human factor. External, internal, active and passive safety of the vehicle. The role of the intelligent vehicle system in traffic safety. Protection of the predestrians and cyclist. The impact of the condition of the tansport path on traffic safety. The role of the human factor in traffic safety and accident prevention.</w:t>
      </w:r>
    </w:p>
    <w:p w:rsidR="009A3CF9" w:rsidRPr="00AA2D0B" w:rsidRDefault="009A3CF9" w:rsidP="00977D24">
      <w:pPr>
        <w:pStyle w:val="Listaszerbekezds"/>
        <w:numPr>
          <w:ilvl w:val="0"/>
          <w:numId w:val="316"/>
        </w:numPr>
        <w:tabs>
          <w:tab w:val="left" w:pos="284"/>
        </w:tabs>
        <w:spacing w:before="120"/>
        <w:ind w:left="641" w:hanging="357"/>
        <w:contextualSpacing w:val="0"/>
        <w:jc w:val="both"/>
        <w:rPr>
          <w:b/>
        </w:rPr>
      </w:pPr>
      <w:r w:rsidRPr="00AA2D0B">
        <w:rPr>
          <w:b/>
        </w:rPr>
        <w:tab/>
        <w:t>Elérendő kompetenciák (magyarul):</w:t>
      </w:r>
      <w:r w:rsidRPr="00AA2D0B">
        <w:t xml:space="preserve"> Megismertetni a hallgatókkal a közlekedésbiztonság alapvető területeit, problémáit. Magyarország közlekedési rendszerének elemzésén keresztül olyan ismeretek adása a hallgatóknak, melyeket mindennapi munkájuk során alkalmazva hozzá tudnak járulni az ország közlekedésbiztonságának javításához.</w:t>
      </w:r>
    </w:p>
    <w:p w:rsidR="009A3CF9" w:rsidRPr="00AA2D0B" w:rsidRDefault="009A3CF9" w:rsidP="00977D24">
      <w:pPr>
        <w:pStyle w:val="Listaszerbekezds"/>
        <w:numPr>
          <w:ilvl w:val="0"/>
          <w:numId w:val="316"/>
        </w:numPr>
        <w:spacing w:before="120"/>
        <w:ind w:left="641" w:hanging="357"/>
        <w:contextualSpacing w:val="0"/>
        <w:jc w:val="both"/>
        <w:rPr>
          <w:b/>
        </w:rPr>
      </w:pPr>
      <w:r w:rsidRPr="00AA2D0B">
        <w:rPr>
          <w:b/>
        </w:rPr>
        <w:t>Elérendő kompetenciák (angolul):</w:t>
      </w:r>
      <w:r w:rsidRPr="00AA2D0B">
        <w:t xml:space="preserve"> To introduce students to the basic domain and problems of the traffic safety. To give knowledge to students through the analysis of Hungary’s transport system, that they can contribute with to improve traffic safety of the country in their everyday work.</w:t>
      </w:r>
    </w:p>
    <w:p w:rsidR="009A3CF9" w:rsidRPr="00AA2D0B" w:rsidRDefault="009A3CF9" w:rsidP="00977D24">
      <w:pPr>
        <w:pStyle w:val="lfej"/>
        <w:numPr>
          <w:ilvl w:val="0"/>
          <w:numId w:val="316"/>
        </w:numPr>
        <w:tabs>
          <w:tab w:val="right" w:pos="900"/>
        </w:tabs>
        <w:spacing w:before="120"/>
        <w:ind w:left="644"/>
        <w:jc w:val="both"/>
        <w:rPr>
          <w:bCs/>
          <w:lang w:val="hu-HU"/>
        </w:rPr>
      </w:pPr>
      <w:r w:rsidRPr="00AA2D0B">
        <w:rPr>
          <w:b/>
          <w:bCs/>
          <w:lang w:val="hu-HU"/>
        </w:rPr>
        <w:lastRenderedPageBreak/>
        <w:t>Előtanulmányi kötelezettségek: -</w:t>
      </w:r>
    </w:p>
    <w:p w:rsidR="009A3CF9" w:rsidRPr="00AA2D0B" w:rsidRDefault="009A3CF9" w:rsidP="00977D24">
      <w:pPr>
        <w:pStyle w:val="Listaszerbekezds"/>
        <w:numPr>
          <w:ilvl w:val="0"/>
          <w:numId w:val="316"/>
        </w:numPr>
        <w:spacing w:before="120"/>
        <w:ind w:left="641" w:hanging="357"/>
        <w:contextualSpacing w:val="0"/>
        <w:jc w:val="both"/>
        <w:rPr>
          <w:b/>
        </w:rPr>
      </w:pPr>
      <w:r w:rsidRPr="00AA2D0B">
        <w:rPr>
          <w:b/>
        </w:rPr>
        <w:t xml:space="preserve">A tantárgy tematikája: </w:t>
      </w:r>
    </w:p>
    <w:p w:rsidR="009A3CF9" w:rsidRPr="00AA2D0B" w:rsidRDefault="009A3CF9" w:rsidP="00977D24">
      <w:pPr>
        <w:pStyle w:val="lfej"/>
        <w:numPr>
          <w:ilvl w:val="1"/>
          <w:numId w:val="316"/>
        </w:numPr>
        <w:tabs>
          <w:tab w:val="clear" w:pos="4536"/>
          <w:tab w:val="clear" w:pos="9072"/>
        </w:tabs>
        <w:ind w:left="1000"/>
        <w:jc w:val="both"/>
      </w:pPr>
      <w:r w:rsidRPr="00AA2D0B">
        <w:t>Közlekedésbiztonság alakulása Magyarországon.</w:t>
      </w:r>
    </w:p>
    <w:p w:rsidR="009A3CF9" w:rsidRPr="00AA2D0B" w:rsidRDefault="009A3CF9" w:rsidP="00977D24">
      <w:pPr>
        <w:pStyle w:val="lfej"/>
        <w:numPr>
          <w:ilvl w:val="1"/>
          <w:numId w:val="316"/>
        </w:numPr>
        <w:tabs>
          <w:tab w:val="clear" w:pos="4536"/>
          <w:tab w:val="clear" w:pos="9072"/>
        </w:tabs>
        <w:ind w:left="1000"/>
        <w:jc w:val="both"/>
      </w:pPr>
      <w:r w:rsidRPr="00AA2D0B">
        <w:t>A közlekedésbiztonság mérése, elemzése.</w:t>
      </w:r>
    </w:p>
    <w:p w:rsidR="009A3CF9" w:rsidRPr="00AA2D0B" w:rsidRDefault="009A3CF9" w:rsidP="00977D24">
      <w:pPr>
        <w:pStyle w:val="lfej"/>
        <w:numPr>
          <w:ilvl w:val="1"/>
          <w:numId w:val="316"/>
        </w:numPr>
        <w:tabs>
          <w:tab w:val="clear" w:pos="4536"/>
          <w:tab w:val="clear" w:pos="9072"/>
        </w:tabs>
        <w:ind w:left="1000"/>
        <w:jc w:val="both"/>
      </w:pPr>
      <w:r w:rsidRPr="00AA2D0B">
        <w:t>Járművek aktív és passzív biztonsági rendszerei.</w:t>
      </w:r>
    </w:p>
    <w:p w:rsidR="009A3CF9" w:rsidRPr="00AA2D0B" w:rsidRDefault="009A3CF9" w:rsidP="00977D24">
      <w:pPr>
        <w:pStyle w:val="lfej"/>
        <w:numPr>
          <w:ilvl w:val="1"/>
          <w:numId w:val="316"/>
        </w:numPr>
        <w:tabs>
          <w:tab w:val="clear" w:pos="4536"/>
          <w:tab w:val="clear" w:pos="9072"/>
        </w:tabs>
        <w:ind w:left="1000"/>
        <w:jc w:val="both"/>
      </w:pPr>
      <w:r w:rsidRPr="00AA2D0B">
        <w:t>Az intelligens járműrendszerek szerepe a közlekedésbiztonságban.</w:t>
      </w:r>
    </w:p>
    <w:p w:rsidR="009A3CF9" w:rsidRPr="00AA2D0B" w:rsidRDefault="009A3CF9" w:rsidP="00977D24">
      <w:pPr>
        <w:pStyle w:val="lfej"/>
        <w:numPr>
          <w:ilvl w:val="1"/>
          <w:numId w:val="316"/>
        </w:numPr>
        <w:tabs>
          <w:tab w:val="clear" w:pos="4536"/>
          <w:tab w:val="clear" w:pos="9072"/>
        </w:tabs>
        <w:ind w:left="1000"/>
        <w:jc w:val="both"/>
      </w:pPr>
      <w:r w:rsidRPr="00AA2D0B">
        <w:t>Közlekedési infrastruktúra biztonsága.</w:t>
      </w:r>
    </w:p>
    <w:p w:rsidR="009A3CF9" w:rsidRPr="00AA2D0B" w:rsidRDefault="009A3CF9" w:rsidP="00977D24">
      <w:pPr>
        <w:pStyle w:val="lfej"/>
        <w:numPr>
          <w:ilvl w:val="1"/>
          <w:numId w:val="316"/>
        </w:numPr>
        <w:tabs>
          <w:tab w:val="clear" w:pos="4536"/>
          <w:tab w:val="clear" w:pos="9072"/>
        </w:tabs>
        <w:ind w:left="1000"/>
        <w:jc w:val="both"/>
      </w:pPr>
      <w:r w:rsidRPr="00AA2D0B">
        <w:t>Kerékpárosok, gyalogosok védelme.</w:t>
      </w:r>
    </w:p>
    <w:p w:rsidR="009A3CF9" w:rsidRPr="00AA2D0B" w:rsidRDefault="009A3CF9" w:rsidP="00977D24">
      <w:pPr>
        <w:pStyle w:val="lfej"/>
        <w:numPr>
          <w:ilvl w:val="1"/>
          <w:numId w:val="316"/>
        </w:numPr>
        <w:tabs>
          <w:tab w:val="clear" w:pos="4536"/>
          <w:tab w:val="clear" w:pos="9072"/>
        </w:tabs>
        <w:ind w:left="1000"/>
        <w:jc w:val="both"/>
      </w:pPr>
      <w:r w:rsidRPr="00AA2D0B">
        <w:t>Az ember és közlekedésbiztonság kapcsolatrendszere.</w:t>
      </w:r>
    </w:p>
    <w:p w:rsidR="009A3CF9" w:rsidRPr="00AA2D0B" w:rsidRDefault="009A3CF9" w:rsidP="00977D24">
      <w:pPr>
        <w:pStyle w:val="lfej"/>
        <w:numPr>
          <w:ilvl w:val="0"/>
          <w:numId w:val="316"/>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9A3CF9" w:rsidRPr="00AA2D0B" w:rsidRDefault="009A3CF9" w:rsidP="00977D24">
      <w:pPr>
        <w:pStyle w:val="lfej"/>
        <w:numPr>
          <w:ilvl w:val="0"/>
          <w:numId w:val="316"/>
        </w:numPr>
        <w:tabs>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9A3CF9" w:rsidRPr="00AA2D0B" w:rsidRDefault="009A3CF9" w:rsidP="00977D24">
      <w:pPr>
        <w:pStyle w:val="lfej"/>
        <w:numPr>
          <w:ilvl w:val="0"/>
          <w:numId w:val="316"/>
        </w:numPr>
        <w:tabs>
          <w:tab w:val="clear" w:pos="4536"/>
          <w:tab w:val="clear" w:pos="9072"/>
          <w:tab w:val="left" w:pos="851"/>
        </w:tabs>
        <w:spacing w:before="120"/>
        <w:ind w:left="644"/>
        <w:jc w:val="both"/>
      </w:pPr>
      <w:r w:rsidRPr="00AA2D0B">
        <w:rPr>
          <w:b/>
          <w:bCs/>
          <w:lang w:val="hu-HU"/>
        </w:rPr>
        <w:t>Félévközi feladatok, ismeretek ellenőrzésének rendje: A félév során egy házi</w:t>
      </w:r>
      <w:r w:rsidRPr="00AA2D0B">
        <w:t xml:space="preserve"> feladatot kell elkészíteni minimálisan 10 oldal</w:t>
      </w:r>
      <w:r w:rsidRPr="00AA2D0B">
        <w:rPr>
          <w:b/>
        </w:rPr>
        <w:t xml:space="preserve"> </w:t>
      </w:r>
      <w:r w:rsidRPr="00AA2D0B">
        <w:t>terjedelemben, a szakdolgozatnak megfelelő formai követelményekkel. Az írásbeli munka témáját a hallgató önállóan választja, de a kurzus oktatója általhagyja jóvá. A szorgalmi időszakban a beadási határidőig leadott feladat értékelésre kerül, azt javítani a vizsgaidőszakban meghatározott beadási határidőn belül egy alkalommal lehet.</w:t>
      </w:r>
    </w:p>
    <w:p w:rsidR="009A3CF9" w:rsidRPr="00AA2D0B" w:rsidRDefault="009A3CF9" w:rsidP="009A3CF9">
      <w:pPr>
        <w:spacing w:before="120"/>
        <w:ind w:left="567"/>
        <w:jc w:val="both"/>
      </w:pPr>
      <w:r w:rsidRPr="00AA2D0B">
        <w:t>A félév során a hallgatónak egy előadást kell megtartania az oktató által jóváhagyott témában az általa meghatározott időpontban. Az előadás hossza kb. 15-20 perc, amelyet az oktató érdemjeggyel értékel. A kiselőadást pótolni csak a hallgató igazolt távolmaradása esetén lehet az oktató által kijelölt új időpontban, ami nem eshet a szorgalmi időszakon kívülre.</w:t>
      </w:r>
    </w:p>
    <w:p w:rsidR="009A3CF9" w:rsidRPr="00AA2D0B" w:rsidRDefault="009A3CF9" w:rsidP="00977D24">
      <w:pPr>
        <w:pStyle w:val="Listaszerbekezds"/>
        <w:numPr>
          <w:ilvl w:val="0"/>
          <w:numId w:val="316"/>
        </w:numPr>
        <w:tabs>
          <w:tab w:val="right" w:pos="900"/>
        </w:tabs>
        <w:ind w:left="641"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r w:rsidRPr="00AA2D0B">
        <w:rPr>
          <w:lang w:val="x-none" w:eastAsia="x-none"/>
        </w:rPr>
        <w:t>Tanórák legalább 75 %-án való részvétel</w:t>
      </w:r>
      <w:r w:rsidRPr="00AA2D0B">
        <w:rPr>
          <w:lang w:eastAsia="x-none"/>
        </w:rPr>
        <w:t>, a</w:t>
      </w:r>
      <w:r w:rsidRPr="00AA2D0B">
        <w:rPr>
          <w:lang w:val="x-none" w:eastAsia="x-none"/>
        </w:rPr>
        <w:t xml:space="preserve"> féléves feladat határidőre történő leadása és minimálisan elégséges szintű teljesítése</w:t>
      </w:r>
      <w:r w:rsidRPr="00AA2D0B">
        <w:rPr>
          <w:lang w:eastAsia="x-none"/>
        </w:rPr>
        <w:t>, illetve</w:t>
      </w:r>
      <w:r w:rsidRPr="00AA2D0B">
        <w:t xml:space="preserve"> meghatározott előadás időben és megfelelő színvonalon való megtartása</w:t>
      </w:r>
      <w:r w:rsidR="00E04CA9" w:rsidRPr="00AA2D0B">
        <w:t>.</w:t>
      </w:r>
      <w:r w:rsidR="00EE3255" w:rsidRPr="00AA2D0B">
        <w:t xml:space="preserve"> </w:t>
      </w:r>
      <w:r w:rsidR="00EE3255" w:rsidRPr="00AA2D0B">
        <w:rPr>
          <w:b/>
        </w:rPr>
        <w:t>Félévközi jegy.</w:t>
      </w:r>
    </w:p>
    <w:p w:rsidR="009A3CF9" w:rsidRPr="00AA2D0B" w:rsidRDefault="009A3CF9" w:rsidP="00977D24">
      <w:pPr>
        <w:pStyle w:val="Listaszerbekezds"/>
        <w:numPr>
          <w:ilvl w:val="0"/>
          <w:numId w:val="316"/>
        </w:numPr>
        <w:tabs>
          <w:tab w:val="left" w:pos="284"/>
        </w:tabs>
        <w:spacing w:before="120"/>
        <w:ind w:left="641" w:hanging="357"/>
        <w:contextualSpacing w:val="0"/>
        <w:rPr>
          <w:b/>
        </w:rPr>
      </w:pPr>
      <w:r w:rsidRPr="00AA2D0B">
        <w:rPr>
          <w:b/>
        </w:rPr>
        <w:tab/>
        <w:t>Irodalomjegyzék (magyar, angol):</w:t>
      </w:r>
    </w:p>
    <w:p w:rsidR="009A3CF9" w:rsidRPr="00AA2D0B" w:rsidRDefault="009A3CF9" w:rsidP="00977D24">
      <w:pPr>
        <w:pStyle w:val="lfej"/>
        <w:numPr>
          <w:ilvl w:val="1"/>
          <w:numId w:val="316"/>
        </w:numPr>
        <w:tabs>
          <w:tab w:val="clear" w:pos="4536"/>
          <w:tab w:val="clear" w:pos="9072"/>
        </w:tabs>
        <w:ind w:left="1000"/>
        <w:jc w:val="both"/>
        <w:rPr>
          <w:b/>
        </w:rPr>
      </w:pPr>
      <w:r w:rsidRPr="00AA2D0B">
        <w:rPr>
          <w:b/>
        </w:rPr>
        <w:t xml:space="preserve">Kötelező irodalom: </w:t>
      </w:r>
    </w:p>
    <w:p w:rsidR="009A3CF9" w:rsidRPr="00AA2D0B" w:rsidRDefault="009A3CF9" w:rsidP="00977D24">
      <w:pPr>
        <w:pStyle w:val="Listaszerbekezds"/>
        <w:numPr>
          <w:ilvl w:val="0"/>
          <w:numId w:val="361"/>
        </w:numPr>
        <w:jc w:val="both"/>
      </w:pPr>
      <w:r w:rsidRPr="00AA2D0B">
        <w:t>Dr. Jankó Domonkos: Közúti közlekedésbiztonság (NOVODAT, Győr, 1997);</w:t>
      </w:r>
    </w:p>
    <w:p w:rsidR="009A3CF9" w:rsidRPr="00AA2D0B" w:rsidRDefault="009A3CF9" w:rsidP="00977D24">
      <w:pPr>
        <w:pStyle w:val="Listaszerbekezds"/>
        <w:numPr>
          <w:ilvl w:val="0"/>
          <w:numId w:val="361"/>
        </w:numPr>
        <w:jc w:val="both"/>
      </w:pPr>
      <w:r w:rsidRPr="00AA2D0B">
        <w:t>Kőfalusi Pál – Dr. Kőfalvi Gyula: Gépjárművek passzív biztonsága (Maróti-Godai Könyvkiadó Kft., Budapest 2000).</w:t>
      </w:r>
    </w:p>
    <w:p w:rsidR="009A3CF9" w:rsidRPr="00AA2D0B" w:rsidRDefault="009A3CF9" w:rsidP="00977D24">
      <w:pPr>
        <w:pStyle w:val="lfej"/>
        <w:numPr>
          <w:ilvl w:val="1"/>
          <w:numId w:val="316"/>
        </w:numPr>
        <w:tabs>
          <w:tab w:val="clear" w:pos="4536"/>
          <w:tab w:val="clear" w:pos="9072"/>
        </w:tabs>
        <w:ind w:left="1000"/>
        <w:jc w:val="both"/>
        <w:rPr>
          <w:lang w:val="hu-HU"/>
        </w:rPr>
      </w:pPr>
      <w:r w:rsidRPr="00AA2D0B">
        <w:rPr>
          <w:b/>
          <w:lang w:val="hu-HU"/>
        </w:rPr>
        <w:t>Ajánlott irodalom</w:t>
      </w:r>
      <w:r w:rsidRPr="00AA2D0B">
        <w:rPr>
          <w:lang w:val="hu-HU"/>
        </w:rPr>
        <w:t xml:space="preserve">: </w:t>
      </w:r>
    </w:p>
    <w:p w:rsidR="009A3CF9" w:rsidRPr="00AA2D0B" w:rsidRDefault="009A3CF9" w:rsidP="00977D24">
      <w:pPr>
        <w:pStyle w:val="Listaszerbekezds"/>
        <w:numPr>
          <w:ilvl w:val="0"/>
          <w:numId w:val="361"/>
        </w:numPr>
        <w:jc w:val="both"/>
      </w:pPr>
      <w:r w:rsidRPr="00AA2D0B">
        <w:t>Irk Ferenc: Közlekedés-biztonság és bűnözés (KJK Kerszöv, Budapest, 2003)</w:t>
      </w:r>
    </w:p>
    <w:p w:rsidR="009A3CF9" w:rsidRPr="00AA2D0B" w:rsidRDefault="009A3CF9" w:rsidP="00E04CA9">
      <w:pPr>
        <w:jc w:val="both"/>
      </w:pPr>
    </w:p>
    <w:p w:rsidR="009A3CF9" w:rsidRPr="00AA2D0B" w:rsidRDefault="009A3CF9" w:rsidP="00E04CA9">
      <w:pPr>
        <w:tabs>
          <w:tab w:val="right" w:pos="900"/>
        </w:tabs>
        <w:ind w:left="1985" w:hanging="1980"/>
        <w:jc w:val="both"/>
        <w:rPr>
          <w:bCs/>
          <w:lang w:val="x-none"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009631FD" w:rsidRPr="00AA2D0B">
        <w:rPr>
          <w:bCs/>
          <w:lang w:eastAsia="x-none"/>
        </w:rPr>
        <w:t>31</w:t>
      </w:r>
      <w:r w:rsidRPr="00AA2D0B">
        <w:rPr>
          <w:bCs/>
          <w:lang w:val="x-none" w:eastAsia="x-none"/>
        </w:rPr>
        <w:t>.</w:t>
      </w:r>
    </w:p>
    <w:p w:rsidR="009A3CF9" w:rsidRPr="00AA2D0B" w:rsidRDefault="009631FD" w:rsidP="009631FD">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009A3CF9" w:rsidRPr="00AA2D0B">
        <w:rPr>
          <w:b/>
          <w:lang w:eastAsia="x-none"/>
        </w:rPr>
        <w:t>Dr. Fábos Róbert</w:t>
      </w:r>
      <w:r w:rsidR="009A3CF9" w:rsidRPr="00AA2D0B">
        <w:rPr>
          <w:b/>
          <w:bCs/>
          <w:lang w:val="x-none" w:eastAsia="x-none"/>
        </w:rPr>
        <w:t xml:space="preserve"> </w:t>
      </w:r>
      <w:r w:rsidRPr="00AA2D0B">
        <w:rPr>
          <w:b/>
          <w:bCs/>
          <w:lang w:eastAsia="x-none"/>
        </w:rPr>
        <w:t>adjunktus, PhD</w:t>
      </w:r>
    </w:p>
    <w:p w:rsidR="00544AE2" w:rsidRPr="00AA2D0B" w:rsidRDefault="009A3CF9" w:rsidP="009631FD">
      <w:pPr>
        <w:ind w:left="5954"/>
      </w:pPr>
      <w:r w:rsidRPr="00AA2D0B">
        <w:rPr>
          <w:bCs/>
        </w:rPr>
        <w:t>tantárgyfelelős</w:t>
      </w:r>
    </w:p>
    <w:p w:rsidR="00E77D32" w:rsidRPr="00AA2D0B" w:rsidRDefault="005B338C" w:rsidP="00C908EF">
      <w:pPr>
        <w:spacing w:after="120"/>
        <w:rPr>
          <w:bCs/>
          <w:sz w:val="10"/>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3B7E8D" w:rsidRPr="00AA2D0B" w:rsidTr="006F6996">
        <w:tc>
          <w:tcPr>
            <w:tcW w:w="4855" w:type="dxa"/>
            <w:tcBorders>
              <w:top w:val="nil"/>
              <w:left w:val="nil"/>
              <w:bottom w:val="single" w:sz="4" w:space="0" w:color="auto"/>
              <w:right w:val="nil"/>
            </w:tcBorders>
            <w:hideMark/>
          </w:tcPr>
          <w:p w:rsidR="003B7E8D" w:rsidRPr="00AA2D0B" w:rsidRDefault="003B7E8D" w:rsidP="006F699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B7E8D" w:rsidRPr="00AA2D0B" w:rsidRDefault="003B7E8D" w:rsidP="006F6996">
            <w:pPr>
              <w:pStyle w:val="Szvegtrzs"/>
            </w:pPr>
          </w:p>
        </w:tc>
        <w:tc>
          <w:tcPr>
            <w:tcW w:w="2597" w:type="dxa"/>
          </w:tcPr>
          <w:p w:rsidR="003B7E8D" w:rsidRPr="00AA2D0B" w:rsidRDefault="003B7E8D" w:rsidP="006F6996">
            <w:pPr>
              <w:pStyle w:val="Szvegtrzs"/>
              <w:jc w:val="right"/>
            </w:pPr>
          </w:p>
        </w:tc>
      </w:tr>
      <w:tr w:rsidR="003B7E8D" w:rsidRPr="00AA2D0B" w:rsidTr="006F6996">
        <w:tc>
          <w:tcPr>
            <w:tcW w:w="4855" w:type="dxa"/>
            <w:tcBorders>
              <w:top w:val="single" w:sz="4" w:space="0" w:color="auto"/>
              <w:left w:val="nil"/>
              <w:bottom w:val="nil"/>
              <w:right w:val="nil"/>
            </w:tcBorders>
            <w:hideMark/>
          </w:tcPr>
          <w:p w:rsidR="003B7E8D" w:rsidRPr="00AA2D0B" w:rsidRDefault="003B7E8D" w:rsidP="006F6996">
            <w:pPr>
              <w:pStyle w:val="Szvegtrzs"/>
              <w:jc w:val="center"/>
              <w:rPr>
                <w:b/>
              </w:rPr>
            </w:pPr>
            <w:r w:rsidRPr="00AA2D0B">
              <w:rPr>
                <w:b/>
              </w:rPr>
              <w:t>Hadtudományi és Honvédtisztképző Kar</w:t>
            </w:r>
          </w:p>
        </w:tc>
        <w:tc>
          <w:tcPr>
            <w:tcW w:w="1620" w:type="dxa"/>
          </w:tcPr>
          <w:p w:rsidR="003B7E8D" w:rsidRPr="00AA2D0B" w:rsidRDefault="003B7E8D" w:rsidP="006F6996">
            <w:pPr>
              <w:pStyle w:val="Szvegtrzs"/>
            </w:pPr>
          </w:p>
        </w:tc>
        <w:tc>
          <w:tcPr>
            <w:tcW w:w="2597" w:type="dxa"/>
          </w:tcPr>
          <w:p w:rsidR="003B7E8D" w:rsidRPr="00AA2D0B" w:rsidRDefault="003B7E8D" w:rsidP="006F6996">
            <w:pPr>
              <w:pStyle w:val="Szvegtrzs"/>
            </w:pPr>
          </w:p>
        </w:tc>
      </w:tr>
    </w:tbl>
    <w:p w:rsidR="003B7E8D" w:rsidRPr="00AA2D0B" w:rsidRDefault="003B7E8D" w:rsidP="003B7E8D">
      <w:pPr>
        <w:pStyle w:val="lfej"/>
        <w:tabs>
          <w:tab w:val="right" w:pos="0"/>
        </w:tabs>
        <w:jc w:val="both"/>
        <w:rPr>
          <w:bCs/>
        </w:rPr>
      </w:pPr>
    </w:p>
    <w:p w:rsidR="003B7E8D" w:rsidRPr="00AA2D0B" w:rsidRDefault="003B7E8D" w:rsidP="003B7E8D">
      <w:pPr>
        <w:jc w:val="center"/>
        <w:rPr>
          <w:b/>
          <w:bCs/>
          <w:sz w:val="28"/>
          <w:szCs w:val="28"/>
        </w:rPr>
      </w:pPr>
      <w:r w:rsidRPr="00AA2D0B">
        <w:rPr>
          <w:b/>
          <w:bCs/>
          <w:sz w:val="28"/>
          <w:szCs w:val="28"/>
        </w:rPr>
        <w:t>TANTÁRGYI PROGRAM</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xml:space="preserve"> H925B17</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 tantárgy megnevezése (magyarul):</w:t>
      </w:r>
      <w:r w:rsidRPr="00AA2D0B">
        <w:rPr>
          <w:bCs/>
          <w:lang w:val="hu-HU"/>
        </w:rPr>
        <w:t xml:space="preserve"> Döntésel</w:t>
      </w:r>
      <w:r w:rsidRPr="00AA2D0B">
        <w:rPr>
          <w:rFonts w:hint="eastAsia"/>
          <w:bCs/>
          <w:lang w:val="hu-HU"/>
        </w:rPr>
        <w:t>ő</w:t>
      </w:r>
      <w:r w:rsidRPr="00AA2D0B">
        <w:rPr>
          <w:bCs/>
          <w:lang w:val="hu-HU"/>
        </w:rPr>
        <w:t>készítés matematikai alapjai</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Mathematical Fundamentals of Decision Theory</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2</w:t>
      </w:r>
      <w:r w:rsidR="002B1416" w:rsidRPr="00AA2D0B">
        <w:rPr>
          <w:bCs/>
          <w:lang w:val="hu-HU"/>
        </w:rPr>
        <w:t xml:space="preserve"> kredit</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FA2A30" w:rsidRPr="00AA2D0B">
        <w:rPr>
          <w:bCs/>
          <w:lang w:val="hu-HU"/>
        </w:rPr>
        <w:t xml:space="preserve">NKE HHK </w:t>
      </w:r>
      <w:r w:rsidRPr="00AA2D0B">
        <w:rPr>
          <w:bCs/>
          <w:lang w:val="hu-HU"/>
        </w:rPr>
        <w:t>Katonai Logisztikai Intézet, Természettudományi Tanszék</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Kocsiné Fábián Margit, mesteroktató</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B7E8D" w:rsidRPr="00AA2D0B" w:rsidRDefault="003B7E8D" w:rsidP="00977D24">
      <w:pPr>
        <w:pStyle w:val="lfej"/>
        <w:numPr>
          <w:ilvl w:val="1"/>
          <w:numId w:val="25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B7E8D" w:rsidRPr="00AA2D0B" w:rsidRDefault="003B7E8D" w:rsidP="00977D24">
      <w:pPr>
        <w:pStyle w:val="lfej"/>
        <w:numPr>
          <w:ilvl w:val="2"/>
          <w:numId w:val="25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EE3255" w:rsidRPr="00AA2D0B">
        <w:rPr>
          <w:bCs/>
          <w:lang w:val="hu-HU"/>
        </w:rPr>
        <w:t>15 (</w:t>
      </w:r>
      <w:r w:rsidRPr="00AA2D0B">
        <w:rPr>
          <w:bCs/>
          <w:lang w:val="hu-HU"/>
        </w:rPr>
        <w:t xml:space="preserve"> + 7</w:t>
      </w:r>
      <w:r w:rsidR="00EE3255" w:rsidRPr="00AA2D0B">
        <w:rPr>
          <w:bCs/>
          <w:lang w:val="hu-HU"/>
        </w:rPr>
        <w:t>)</w:t>
      </w:r>
    </w:p>
    <w:p w:rsidR="003B7E8D" w:rsidRPr="00AA2D0B" w:rsidRDefault="003B7E8D" w:rsidP="00977D24">
      <w:pPr>
        <w:pStyle w:val="lfej"/>
        <w:numPr>
          <w:ilvl w:val="2"/>
          <w:numId w:val="25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EE3255" w:rsidRPr="00AA2D0B">
        <w:rPr>
          <w:bCs/>
          <w:lang w:val="hu-HU"/>
        </w:rPr>
        <w:t>-</w:t>
      </w:r>
    </w:p>
    <w:p w:rsidR="003B7E8D" w:rsidRPr="00AA2D0B" w:rsidRDefault="003B7E8D" w:rsidP="00977D24">
      <w:pPr>
        <w:pStyle w:val="lfej"/>
        <w:numPr>
          <w:ilvl w:val="1"/>
          <w:numId w:val="25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3B7E8D" w:rsidRPr="00AA2D0B" w:rsidRDefault="003B7E8D" w:rsidP="00977D24">
      <w:pPr>
        <w:pStyle w:val="lfej"/>
        <w:numPr>
          <w:ilvl w:val="0"/>
          <w:numId w:val="252"/>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 döntésel</w:t>
      </w:r>
      <w:r w:rsidRPr="00AA2D0B">
        <w:rPr>
          <w:rFonts w:hint="eastAsia"/>
          <w:bCs/>
          <w:lang w:val="hu-HU"/>
        </w:rPr>
        <w:t>ő</w:t>
      </w:r>
      <w:r w:rsidRPr="00AA2D0B">
        <w:rPr>
          <w:bCs/>
          <w:lang w:val="hu-HU"/>
        </w:rPr>
        <w:t>készítési modellek matematikai alapjai.</w:t>
      </w:r>
    </w:p>
    <w:p w:rsidR="003B7E8D" w:rsidRPr="00AA2D0B" w:rsidRDefault="003B7E8D" w:rsidP="00977D24">
      <w:pPr>
        <w:pStyle w:val="lfej"/>
        <w:numPr>
          <w:ilvl w:val="0"/>
          <w:numId w:val="252"/>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Basics of decision coaching.</w:t>
      </w:r>
    </w:p>
    <w:p w:rsidR="003B7E8D" w:rsidRPr="00AA2D0B" w:rsidRDefault="003B7E8D" w:rsidP="00977D24">
      <w:pPr>
        <w:pStyle w:val="Listaszerbekezds"/>
        <w:numPr>
          <w:ilvl w:val="0"/>
          <w:numId w:val="252"/>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mátrix- és lineáris algebra alapfogalmainak megismerése. A szabályok és tételek alkalmazási készségének kialakítása. A szaktantárgyak ismereteinek feltárása során felmerül</w:t>
      </w:r>
      <w:r w:rsidRPr="00AA2D0B">
        <w:rPr>
          <w:rFonts w:hint="eastAsia"/>
        </w:rPr>
        <w:t>ő</w:t>
      </w:r>
      <w:r w:rsidRPr="00AA2D0B">
        <w:t xml:space="preserve"> problémák megoldásához szükséges matematikai modellek felállítása a fogalmi rendszerek analógiájának felismerésével és alkalmazásával.</w:t>
      </w:r>
    </w:p>
    <w:p w:rsidR="003B7E8D" w:rsidRPr="00AA2D0B" w:rsidRDefault="003B7E8D" w:rsidP="00977D24">
      <w:pPr>
        <w:pStyle w:val="Listaszerbekezds"/>
        <w:numPr>
          <w:ilvl w:val="0"/>
          <w:numId w:val="252"/>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rFonts w:ascii="Liberation Serif" w:hAnsi="Liberation Serif"/>
          <w:lang w:val="en-GB"/>
        </w:rPr>
        <w:t xml:space="preserve">Understanding the basic concepts of </w:t>
      </w:r>
      <w:r w:rsidRPr="00AA2D0B">
        <w:rPr>
          <w:lang w:val="en-GB"/>
        </w:rPr>
        <w:t xml:space="preserve">matrix calculus and linear algebra. </w:t>
      </w:r>
      <w:r w:rsidRPr="00AA2D0B">
        <w:rPr>
          <w:rFonts w:ascii="Liberation Serif" w:hAnsi="Liberation Serif"/>
          <w:lang w:val="en-GB"/>
        </w:rPr>
        <w:t>Developing skills for applying the rules and theorems. Establishing mathematical models for solving problems arising in special disciplines by realizing and applying analogy of conceptual systems.</w:t>
      </w:r>
    </w:p>
    <w:p w:rsidR="003B7E8D" w:rsidRPr="00AA2D0B" w:rsidRDefault="003B7E8D" w:rsidP="00977D24">
      <w:pPr>
        <w:pStyle w:val="lfej"/>
        <w:numPr>
          <w:ilvl w:val="0"/>
          <w:numId w:val="252"/>
        </w:numPr>
        <w:tabs>
          <w:tab w:val="clear" w:pos="360"/>
          <w:tab w:val="num" w:pos="644"/>
          <w:tab w:val="right" w:pos="900"/>
        </w:tabs>
        <w:spacing w:before="120"/>
        <w:ind w:left="644"/>
        <w:jc w:val="both"/>
        <w:rPr>
          <w:bCs/>
          <w:lang w:val="hu-HU"/>
        </w:rPr>
      </w:pPr>
      <w:r w:rsidRPr="00AA2D0B">
        <w:rPr>
          <w:b/>
          <w:bCs/>
          <w:lang w:val="hu-HU"/>
        </w:rPr>
        <w:t>Előtanulmányi kötelezettségek:</w:t>
      </w:r>
      <w:r w:rsidRPr="00AA2D0B">
        <w:rPr>
          <w:bCs/>
          <w:lang w:val="hu-HU"/>
        </w:rPr>
        <w:t xml:space="preserve"> </w:t>
      </w:r>
      <w:r w:rsidR="002254B0" w:rsidRPr="00AA2D0B">
        <w:rPr>
          <w:bCs/>
          <w:lang w:val="hu-HU"/>
        </w:rPr>
        <w:t>nincs</w:t>
      </w:r>
    </w:p>
    <w:p w:rsidR="003B7E8D" w:rsidRPr="00AA2D0B" w:rsidRDefault="003B7E8D" w:rsidP="00977D24">
      <w:pPr>
        <w:pStyle w:val="Listaszerbekezds"/>
        <w:numPr>
          <w:ilvl w:val="0"/>
          <w:numId w:val="252"/>
        </w:numPr>
        <w:tabs>
          <w:tab w:val="clear" w:pos="360"/>
          <w:tab w:val="num" w:pos="644"/>
        </w:tabs>
        <w:spacing w:before="120"/>
        <w:ind w:left="641" w:hanging="357"/>
        <w:contextualSpacing w:val="0"/>
        <w:jc w:val="both"/>
        <w:rPr>
          <w:b/>
        </w:rPr>
      </w:pPr>
      <w:r w:rsidRPr="00AA2D0B">
        <w:rPr>
          <w:b/>
        </w:rPr>
        <w:t>A tantárgy tematikája:</w:t>
      </w:r>
    </w:p>
    <w:p w:rsidR="003B7E8D" w:rsidRPr="00AA2D0B" w:rsidRDefault="003B7E8D" w:rsidP="00977D24">
      <w:pPr>
        <w:pStyle w:val="Listaszerbekezds"/>
        <w:numPr>
          <w:ilvl w:val="1"/>
          <w:numId w:val="252"/>
        </w:numPr>
        <w:tabs>
          <w:tab w:val="clear" w:pos="792"/>
          <w:tab w:val="num" w:pos="1000"/>
        </w:tabs>
        <w:spacing w:before="120"/>
        <w:ind w:left="1000"/>
        <w:contextualSpacing w:val="0"/>
        <w:jc w:val="both"/>
      </w:pPr>
      <w:r w:rsidRPr="00AA2D0B">
        <w:rPr>
          <w:bCs/>
        </w:rPr>
        <w:t>Mátrixok, m</w:t>
      </w:r>
      <w:r w:rsidRPr="00AA2D0B">
        <w:rPr>
          <w:rFonts w:hint="eastAsia"/>
          <w:bCs/>
        </w:rPr>
        <w:t>ű</w:t>
      </w:r>
      <w:r w:rsidRPr="00AA2D0B">
        <w:rPr>
          <w:bCs/>
        </w:rPr>
        <w:t>veletek mátrixokkal, determinánsok, inverz mátrix.</w:t>
      </w:r>
    </w:p>
    <w:p w:rsidR="003B7E8D" w:rsidRPr="00AA2D0B" w:rsidRDefault="003B7E8D" w:rsidP="00977D24">
      <w:pPr>
        <w:pStyle w:val="Listaszerbekezds"/>
        <w:numPr>
          <w:ilvl w:val="1"/>
          <w:numId w:val="252"/>
        </w:numPr>
        <w:tabs>
          <w:tab w:val="clear" w:pos="792"/>
          <w:tab w:val="num" w:pos="1000"/>
        </w:tabs>
        <w:spacing w:before="120"/>
        <w:ind w:left="1000"/>
        <w:contextualSpacing w:val="0"/>
        <w:jc w:val="both"/>
      </w:pPr>
      <w:r w:rsidRPr="00AA2D0B">
        <w:rPr>
          <w:bCs/>
        </w:rPr>
        <w:t>Mátrixok gazdasági alkalmazásai.</w:t>
      </w:r>
    </w:p>
    <w:p w:rsidR="003B7E8D" w:rsidRPr="00AA2D0B" w:rsidRDefault="003B7E8D" w:rsidP="00977D24">
      <w:pPr>
        <w:pStyle w:val="Listaszerbekezds"/>
        <w:numPr>
          <w:ilvl w:val="1"/>
          <w:numId w:val="252"/>
        </w:numPr>
        <w:tabs>
          <w:tab w:val="clear" w:pos="792"/>
          <w:tab w:val="num" w:pos="1000"/>
        </w:tabs>
        <w:spacing w:before="120"/>
        <w:ind w:left="1000"/>
        <w:contextualSpacing w:val="0"/>
        <w:jc w:val="both"/>
      </w:pPr>
      <w:r w:rsidRPr="00AA2D0B">
        <w:rPr>
          <w:bCs/>
        </w:rPr>
        <w:t>Lineáris tér, az elemi bázistranszformáció és alkalmazásai.</w:t>
      </w:r>
    </w:p>
    <w:p w:rsidR="003B7E8D" w:rsidRPr="00AA2D0B" w:rsidRDefault="003B7E8D" w:rsidP="00977D24">
      <w:pPr>
        <w:pStyle w:val="Listaszerbekezds"/>
        <w:numPr>
          <w:ilvl w:val="1"/>
          <w:numId w:val="252"/>
        </w:numPr>
        <w:tabs>
          <w:tab w:val="clear" w:pos="792"/>
          <w:tab w:val="num" w:pos="1000"/>
        </w:tabs>
        <w:spacing w:before="120"/>
        <w:ind w:left="1000"/>
        <w:contextualSpacing w:val="0"/>
        <w:jc w:val="both"/>
      </w:pPr>
      <w:r w:rsidRPr="00AA2D0B">
        <w:rPr>
          <w:bCs/>
        </w:rPr>
        <w:t>Lineáris egyenletrendszerek.</w:t>
      </w:r>
    </w:p>
    <w:p w:rsidR="003B7E8D" w:rsidRPr="00AA2D0B" w:rsidRDefault="003B7E8D" w:rsidP="00977D24">
      <w:pPr>
        <w:pStyle w:val="lfej"/>
        <w:numPr>
          <w:ilvl w:val="0"/>
          <w:numId w:val="252"/>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évente</w:t>
      </w:r>
      <w:r w:rsidRPr="00AA2D0B">
        <w:rPr>
          <w:b/>
          <w:bCs/>
          <w:lang w:val="hu-HU"/>
        </w:rPr>
        <w:t xml:space="preserve"> / </w:t>
      </w:r>
      <w:r w:rsidR="006039CA" w:rsidRPr="00AA2D0B">
        <w:rPr>
          <w:bCs/>
          <w:lang w:val="hu-HU"/>
        </w:rPr>
        <w:t>5</w:t>
      </w:r>
      <w:r w:rsidRPr="00AA2D0B">
        <w:rPr>
          <w:bCs/>
        </w:rPr>
        <w:t>. félév</w:t>
      </w:r>
    </w:p>
    <w:p w:rsidR="003B7E8D" w:rsidRPr="00AA2D0B" w:rsidRDefault="003B7E8D" w:rsidP="00977D24">
      <w:pPr>
        <w:pStyle w:val="lfej"/>
        <w:numPr>
          <w:ilvl w:val="0"/>
          <w:numId w:val="252"/>
        </w:numPr>
        <w:tabs>
          <w:tab w:val="clear" w:pos="360"/>
          <w:tab w:val="num" w:pos="644"/>
          <w:tab w:val="right" w:pos="900"/>
        </w:tabs>
        <w:spacing w:before="120"/>
        <w:ind w:left="641" w:hanging="357"/>
        <w:jc w:val="both"/>
        <w:rPr>
          <w:b/>
        </w:rPr>
      </w:pPr>
      <w:r w:rsidRPr="00AA2D0B">
        <w:rPr>
          <w:b/>
          <w:bCs/>
          <w:lang w:val="hu-HU"/>
        </w:rPr>
        <w:lastRenderedPageBreak/>
        <w:t xml:space="preserve">A foglalkozásokon való részvétel követelményei, elfogadható hiányzások mértéke, távolmaradás pótlásának lehetősége: </w:t>
      </w:r>
      <w:r w:rsidRPr="00AA2D0B">
        <w:rPr>
          <w:bCs/>
          <w:lang w:val="hu-HU"/>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3B7E8D" w:rsidRPr="00AA2D0B" w:rsidRDefault="003B7E8D" w:rsidP="00977D24">
      <w:pPr>
        <w:pStyle w:val="Listaszerbekezds"/>
        <w:numPr>
          <w:ilvl w:val="0"/>
          <w:numId w:val="252"/>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Zárthelyi dolgozat(ok).</w:t>
      </w:r>
    </w:p>
    <w:p w:rsidR="003B7E8D" w:rsidRPr="00AA2D0B" w:rsidRDefault="003B7E8D" w:rsidP="00977D24">
      <w:pPr>
        <w:pStyle w:val="Listaszerbekezds"/>
        <w:numPr>
          <w:ilvl w:val="0"/>
          <w:numId w:val="252"/>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3B7E8D" w:rsidRPr="00AA2D0B" w:rsidRDefault="003B7E8D" w:rsidP="003B7E8D">
      <w:pPr>
        <w:pStyle w:val="Listaszerbekezds"/>
        <w:spacing w:before="120"/>
        <w:ind w:left="644"/>
        <w:contextualSpacing w:val="0"/>
        <w:jc w:val="both"/>
      </w:pPr>
      <w:r w:rsidRPr="00AA2D0B">
        <w:t>Az aláírás feltétele a zárthelyi dolgozat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w:t>
      </w:r>
    </w:p>
    <w:p w:rsidR="003B7E8D" w:rsidRPr="00AA2D0B" w:rsidRDefault="003B7E8D" w:rsidP="003B7E8D">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 pontszámának vagy a pótdolgozat pontszámának 51-60%-a szükséges, közepeshez 61-75%, jóhoz 76-90%, jeleshez 91-100%.</w:t>
      </w:r>
    </w:p>
    <w:p w:rsidR="003B7E8D" w:rsidRPr="00AA2D0B" w:rsidRDefault="003B7E8D" w:rsidP="00977D24">
      <w:pPr>
        <w:pStyle w:val="Listaszerbekezds"/>
        <w:numPr>
          <w:ilvl w:val="0"/>
          <w:numId w:val="252"/>
        </w:numPr>
        <w:tabs>
          <w:tab w:val="clear" w:pos="360"/>
          <w:tab w:val="left" w:pos="284"/>
          <w:tab w:val="num" w:pos="644"/>
        </w:tabs>
        <w:spacing w:before="120"/>
        <w:ind w:left="641" w:hanging="357"/>
        <w:contextualSpacing w:val="0"/>
        <w:rPr>
          <w:b/>
        </w:rPr>
      </w:pPr>
      <w:r w:rsidRPr="00AA2D0B">
        <w:rPr>
          <w:b/>
        </w:rPr>
        <w:tab/>
        <w:t>Irodalomjegyzék (magyar, angol):</w:t>
      </w:r>
    </w:p>
    <w:p w:rsidR="003B7E8D" w:rsidRPr="00AA2D0B" w:rsidRDefault="003B7E8D" w:rsidP="003B7E8D">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3B7E8D" w:rsidRPr="00AA2D0B" w:rsidRDefault="003B7E8D" w:rsidP="00977D24">
      <w:pPr>
        <w:pStyle w:val="Listaszerbekezds"/>
        <w:numPr>
          <w:ilvl w:val="0"/>
          <w:numId w:val="94"/>
        </w:numPr>
        <w:ind w:left="630"/>
        <w:jc w:val="both"/>
      </w:pPr>
      <w:r w:rsidRPr="00AA2D0B">
        <w:t>Scharnitzky Viktor: Mátrixszámítás [Matrix calculus] M</w:t>
      </w:r>
      <w:r w:rsidRPr="00AA2D0B">
        <w:rPr>
          <w:rFonts w:hint="eastAsia"/>
        </w:rPr>
        <w:t>ű</w:t>
      </w:r>
      <w:r w:rsidRPr="00AA2D0B">
        <w:t xml:space="preserve">szaki Könyvkiadó, 2008. </w:t>
      </w:r>
      <w:r w:rsidRPr="00AA2D0B">
        <w:rPr>
          <w:rFonts w:eastAsia="JMEGAM+TimesNewRomanPSMT"/>
        </w:rPr>
        <w:t>(in Hungarian)</w:t>
      </w:r>
    </w:p>
    <w:p w:rsidR="003B7E8D" w:rsidRPr="00AA2D0B" w:rsidRDefault="003B7E8D" w:rsidP="00977D24">
      <w:pPr>
        <w:pStyle w:val="Listaszerbekezds"/>
        <w:numPr>
          <w:ilvl w:val="0"/>
          <w:numId w:val="94"/>
        </w:numPr>
        <w:ind w:left="630"/>
        <w:jc w:val="both"/>
        <w:rPr>
          <w:b/>
          <w:bCs/>
        </w:rPr>
      </w:pPr>
      <w:r w:rsidRPr="00AA2D0B">
        <w:t xml:space="preserve">Scharnitzky Viktor: Matematikai feladatok [Problems in mathematics] Nemzeti Tankönyvkiadó, 1998. </w:t>
      </w:r>
      <w:r w:rsidRPr="00AA2D0B">
        <w:rPr>
          <w:rFonts w:eastAsia="JMEGAM+TimesNewRomanPSMT"/>
        </w:rPr>
        <w:t>(in Hungarian)</w:t>
      </w:r>
    </w:p>
    <w:p w:rsidR="003B7E8D" w:rsidRPr="00AA2D0B" w:rsidRDefault="003B7E8D" w:rsidP="003B7E8D">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3B7E8D" w:rsidRPr="00AA2D0B" w:rsidRDefault="003B7E8D" w:rsidP="00977D24">
      <w:pPr>
        <w:pStyle w:val="Listaszerbekezds"/>
        <w:numPr>
          <w:ilvl w:val="0"/>
          <w:numId w:val="94"/>
        </w:numPr>
        <w:ind w:left="630"/>
        <w:jc w:val="both"/>
      </w:pPr>
      <w:r w:rsidRPr="00AA2D0B">
        <w:t xml:space="preserve">Sydaeter – Hammond: Matematika Közgazdászoknak [Mathematics for economists] Aula, 2000. </w:t>
      </w:r>
      <w:r w:rsidRPr="00AA2D0B">
        <w:rPr>
          <w:rFonts w:eastAsia="JMEGAM+TimesNewRomanPSMT"/>
        </w:rPr>
        <w:t>(in Hungarian)</w:t>
      </w:r>
    </w:p>
    <w:p w:rsidR="003B7E8D" w:rsidRPr="00AA2D0B" w:rsidRDefault="003B7E8D" w:rsidP="00977D24">
      <w:pPr>
        <w:pStyle w:val="Listaszerbekezds"/>
        <w:numPr>
          <w:ilvl w:val="0"/>
          <w:numId w:val="94"/>
        </w:numPr>
        <w:ind w:left="630"/>
        <w:jc w:val="both"/>
      </w:pPr>
      <w:r w:rsidRPr="00AA2D0B">
        <w:t xml:space="preserve">Szász Gábor, Matematika II. [Mathematics II.] Nemzeti Tankönyvkiadó, 2000. </w:t>
      </w:r>
      <w:r w:rsidRPr="00AA2D0B">
        <w:rPr>
          <w:rFonts w:eastAsia="JMEGAM+TimesNewRomanPSMT"/>
        </w:rPr>
        <w:t>(in Hungarian)</w:t>
      </w:r>
    </w:p>
    <w:p w:rsidR="00E77D32" w:rsidRPr="00AA2D0B" w:rsidRDefault="00E77D32" w:rsidP="00C908EF">
      <w:pPr>
        <w:spacing w:after="120"/>
        <w:rPr>
          <w:bCs/>
        </w:rPr>
      </w:pPr>
    </w:p>
    <w:p w:rsidR="00E77D32" w:rsidRPr="00AA2D0B" w:rsidRDefault="003B7E8D" w:rsidP="00C908EF">
      <w:pPr>
        <w:spacing w:after="120"/>
        <w:rPr>
          <w:bCs/>
        </w:rPr>
      </w:pPr>
      <w:r w:rsidRPr="00AA2D0B">
        <w:rPr>
          <w:bCs/>
        </w:rPr>
        <w:t>Budapest, 2017. október 31.</w:t>
      </w:r>
    </w:p>
    <w:p w:rsidR="003B7E8D" w:rsidRPr="00AA2D0B" w:rsidRDefault="003B7E8D" w:rsidP="00C908EF">
      <w:pPr>
        <w:spacing w:after="120"/>
        <w:rPr>
          <w:bCs/>
        </w:rPr>
      </w:pPr>
    </w:p>
    <w:p w:rsidR="00E77D32" w:rsidRPr="00AA2D0B" w:rsidRDefault="003B7E8D" w:rsidP="005B6FC1">
      <w:pPr>
        <w:ind w:left="3545" w:firstLine="709"/>
        <w:rPr>
          <w:b/>
          <w:bCs/>
        </w:rPr>
      </w:pPr>
      <w:r w:rsidRPr="00AA2D0B">
        <w:rPr>
          <w:b/>
          <w:bCs/>
        </w:rPr>
        <w:t>Kocsiné Fábián Margit mesteroktató</w:t>
      </w:r>
    </w:p>
    <w:p w:rsidR="00E77D32" w:rsidRPr="00AA2D0B" w:rsidRDefault="003B7E8D" w:rsidP="005B6FC1">
      <w:pPr>
        <w:ind w:left="4963" w:firstLine="709"/>
        <w:rPr>
          <w:bCs/>
        </w:rPr>
      </w:pPr>
      <w:r w:rsidRPr="00AA2D0B">
        <w:rPr>
          <w:bCs/>
        </w:rPr>
        <w:t>antárgyfelelős</w:t>
      </w:r>
    </w:p>
    <w:p w:rsidR="00E77D32" w:rsidRPr="00AA2D0B" w:rsidRDefault="003B7E8D" w:rsidP="00C908EF">
      <w:pPr>
        <w:spacing w:after="120"/>
        <w:rPr>
          <w:bCs/>
          <w:sz w:val="10"/>
        </w:rPr>
      </w:pPr>
      <w:r w:rsidRPr="00AA2D0B">
        <w:rPr>
          <w:bCs/>
        </w:rPr>
        <w:br w:type="page"/>
      </w:r>
    </w:p>
    <w:tbl>
      <w:tblPr>
        <w:tblW w:w="9315" w:type="dxa"/>
        <w:tblInd w:w="113" w:type="dxa"/>
        <w:tblLook w:val="01E0" w:firstRow="1" w:lastRow="1" w:firstColumn="1" w:lastColumn="1" w:noHBand="0" w:noVBand="0"/>
      </w:tblPr>
      <w:tblGrid>
        <w:gridCol w:w="5098"/>
        <w:gridCol w:w="1620"/>
        <w:gridCol w:w="2597"/>
      </w:tblGrid>
      <w:tr w:rsidR="001B7012" w:rsidRPr="00AA2D0B" w:rsidTr="00142CE7">
        <w:tc>
          <w:tcPr>
            <w:tcW w:w="5098" w:type="dxa"/>
            <w:tcBorders>
              <w:bottom w:val="single" w:sz="4" w:space="0" w:color="auto"/>
            </w:tcBorders>
          </w:tcPr>
          <w:p w:rsidR="001B7012" w:rsidRPr="00AA2D0B" w:rsidRDefault="001B7012" w:rsidP="00142CE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B7012" w:rsidRPr="00AA2D0B" w:rsidRDefault="001B7012" w:rsidP="00142CE7">
            <w:pPr>
              <w:pStyle w:val="Szvegtrzs"/>
            </w:pPr>
          </w:p>
        </w:tc>
        <w:tc>
          <w:tcPr>
            <w:tcW w:w="2597" w:type="dxa"/>
          </w:tcPr>
          <w:p w:rsidR="001B7012" w:rsidRPr="00AA2D0B" w:rsidRDefault="001B7012" w:rsidP="00142CE7">
            <w:pPr>
              <w:pStyle w:val="Szvegtrzs"/>
              <w:jc w:val="right"/>
            </w:pPr>
          </w:p>
        </w:tc>
      </w:tr>
      <w:tr w:rsidR="001B7012" w:rsidRPr="00AA2D0B" w:rsidTr="00142CE7">
        <w:tc>
          <w:tcPr>
            <w:tcW w:w="5098" w:type="dxa"/>
            <w:tcBorders>
              <w:top w:val="single" w:sz="4" w:space="0" w:color="auto"/>
            </w:tcBorders>
          </w:tcPr>
          <w:p w:rsidR="001B7012" w:rsidRPr="00AA2D0B" w:rsidRDefault="001B7012" w:rsidP="00142CE7">
            <w:pPr>
              <w:pStyle w:val="Szvegtrzs"/>
              <w:jc w:val="center"/>
              <w:rPr>
                <w:b/>
                <w:sz w:val="28"/>
                <w:szCs w:val="28"/>
              </w:rPr>
            </w:pPr>
            <w:r w:rsidRPr="00AA2D0B">
              <w:rPr>
                <w:b/>
                <w:sz w:val="28"/>
                <w:szCs w:val="28"/>
              </w:rPr>
              <w:t>Hadtudományi és Honvédtisztképző Kar</w:t>
            </w:r>
          </w:p>
        </w:tc>
        <w:tc>
          <w:tcPr>
            <w:tcW w:w="1620" w:type="dxa"/>
          </w:tcPr>
          <w:p w:rsidR="001B7012" w:rsidRPr="00AA2D0B" w:rsidRDefault="001B7012" w:rsidP="00142CE7">
            <w:pPr>
              <w:pStyle w:val="Szvegtrzs"/>
            </w:pPr>
          </w:p>
        </w:tc>
        <w:tc>
          <w:tcPr>
            <w:tcW w:w="2597" w:type="dxa"/>
          </w:tcPr>
          <w:p w:rsidR="001B7012" w:rsidRPr="00AA2D0B" w:rsidRDefault="001B7012" w:rsidP="00142CE7">
            <w:pPr>
              <w:pStyle w:val="Szvegtrzs"/>
            </w:pPr>
          </w:p>
        </w:tc>
      </w:tr>
    </w:tbl>
    <w:p w:rsidR="001B7012" w:rsidRPr="00AA2D0B" w:rsidRDefault="001B7012" w:rsidP="001B7012">
      <w:pPr>
        <w:jc w:val="center"/>
        <w:rPr>
          <w:b/>
          <w:bCs/>
          <w:sz w:val="28"/>
          <w:szCs w:val="28"/>
        </w:rPr>
      </w:pPr>
    </w:p>
    <w:p w:rsidR="001B7012" w:rsidRPr="00AA2D0B" w:rsidRDefault="001B7012" w:rsidP="001B7012">
      <w:pPr>
        <w:jc w:val="center"/>
        <w:rPr>
          <w:b/>
          <w:bCs/>
          <w:sz w:val="28"/>
          <w:szCs w:val="28"/>
        </w:rPr>
      </w:pPr>
      <w:r w:rsidRPr="00AA2D0B">
        <w:rPr>
          <w:b/>
          <w:bCs/>
          <w:sz w:val="28"/>
          <w:szCs w:val="28"/>
        </w:rPr>
        <w:t>TANTÁRGYI PROGRAM</w:t>
      </w:r>
    </w:p>
    <w:p w:rsidR="001B7012" w:rsidRPr="00AA2D0B" w:rsidRDefault="001B7012" w:rsidP="00977D24">
      <w:pPr>
        <w:pStyle w:val="lfej"/>
        <w:numPr>
          <w:ilvl w:val="0"/>
          <w:numId w:val="42"/>
        </w:numPr>
        <w:tabs>
          <w:tab w:val="clear" w:pos="4536"/>
          <w:tab w:val="clear" w:pos="9072"/>
          <w:tab w:val="right" w:pos="900"/>
        </w:tabs>
        <w:spacing w:before="120"/>
        <w:jc w:val="both"/>
        <w:rPr>
          <w:b/>
          <w:bCs/>
        </w:rPr>
      </w:pPr>
      <w:r w:rsidRPr="00AA2D0B">
        <w:rPr>
          <w:b/>
          <w:bCs/>
        </w:rPr>
        <w:t xml:space="preserve">A tantárgy kódja: </w:t>
      </w:r>
      <w:r w:rsidRPr="00AA2D0B">
        <w:rPr>
          <w:bCs/>
        </w:rPr>
        <w:t>HLKOB62</w:t>
      </w:r>
    </w:p>
    <w:p w:rsidR="001B7012" w:rsidRPr="00AA2D0B" w:rsidRDefault="001B7012" w:rsidP="00977D24">
      <w:pPr>
        <w:pStyle w:val="lfej"/>
        <w:numPr>
          <w:ilvl w:val="0"/>
          <w:numId w:val="42"/>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Közlekedési rendszer védelmi felkészítése</w:t>
      </w:r>
      <w:r w:rsidRPr="00AA2D0B">
        <w:rPr>
          <w:b/>
        </w:rPr>
        <w:t xml:space="preserve"> </w:t>
      </w:r>
    </w:p>
    <w:p w:rsidR="001B7012" w:rsidRPr="00AA2D0B" w:rsidRDefault="001B7012" w:rsidP="00977D24">
      <w:pPr>
        <w:pStyle w:val="lfej"/>
        <w:numPr>
          <w:ilvl w:val="0"/>
          <w:numId w:val="42"/>
        </w:numPr>
        <w:tabs>
          <w:tab w:val="clear" w:pos="4536"/>
          <w:tab w:val="clear" w:pos="9072"/>
          <w:tab w:val="right" w:pos="900"/>
        </w:tabs>
        <w:spacing w:before="120"/>
        <w:jc w:val="both"/>
        <w:rPr>
          <w:bCs/>
        </w:rPr>
      </w:pPr>
      <w:r w:rsidRPr="00AA2D0B">
        <w:rPr>
          <w:b/>
          <w:bCs/>
        </w:rPr>
        <w:t>A tantárgy megnevezése (angolul):</w:t>
      </w:r>
      <w:r w:rsidRPr="00AA2D0B">
        <w:rPr>
          <w:bCs/>
        </w:rPr>
        <w:t xml:space="preserve"> </w:t>
      </w:r>
      <w:r w:rsidRPr="00AA2D0B">
        <w:t>Preparing the National Transportation System for Defense</w:t>
      </w:r>
    </w:p>
    <w:p w:rsidR="001B7012" w:rsidRPr="00AA2D0B" w:rsidRDefault="001B7012" w:rsidP="00977D24">
      <w:pPr>
        <w:pStyle w:val="lfej"/>
        <w:numPr>
          <w:ilvl w:val="0"/>
          <w:numId w:val="42"/>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1B7012" w:rsidRPr="00AA2D0B" w:rsidRDefault="001B7012" w:rsidP="00977D24">
      <w:pPr>
        <w:pStyle w:val="lfej"/>
        <w:numPr>
          <w:ilvl w:val="0"/>
          <w:numId w:val="42"/>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1B7012" w:rsidRPr="00AA2D0B" w:rsidRDefault="001B7012" w:rsidP="00977D24">
      <w:pPr>
        <w:pStyle w:val="lfej"/>
        <w:numPr>
          <w:ilvl w:val="0"/>
          <w:numId w:val="42"/>
        </w:numPr>
        <w:tabs>
          <w:tab w:val="clear" w:pos="4536"/>
          <w:tab w:val="clear" w:pos="9072"/>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NKE HHK Katonai Logisztikai Intézet, Hadtáp és Katonai Közlekedési Tanszék</w:t>
      </w:r>
    </w:p>
    <w:p w:rsidR="001B7012" w:rsidRPr="00AA2D0B" w:rsidRDefault="001B7012" w:rsidP="00977D24">
      <w:pPr>
        <w:pStyle w:val="lfej"/>
        <w:numPr>
          <w:ilvl w:val="0"/>
          <w:numId w:val="42"/>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Dr. Szászi Gábor egyetemi docens, PhD</w:t>
      </w:r>
    </w:p>
    <w:p w:rsidR="001B7012" w:rsidRPr="00AA2D0B" w:rsidRDefault="001B7012" w:rsidP="00977D24">
      <w:pPr>
        <w:pStyle w:val="lfej"/>
        <w:numPr>
          <w:ilvl w:val="0"/>
          <w:numId w:val="42"/>
        </w:numPr>
        <w:tabs>
          <w:tab w:val="right" w:pos="900"/>
        </w:tabs>
        <w:spacing w:before="120"/>
        <w:jc w:val="both"/>
        <w:rPr>
          <w:bCs/>
          <w:lang w:val="hu-HU"/>
        </w:rPr>
      </w:pPr>
      <w:r w:rsidRPr="00AA2D0B">
        <w:rPr>
          <w:b/>
          <w:bCs/>
          <w:lang w:val="hu-HU"/>
        </w:rPr>
        <w:t>A tanórák száma (előadás+gyakorlat)</w:t>
      </w:r>
    </w:p>
    <w:p w:rsidR="001B7012" w:rsidRPr="00AA2D0B" w:rsidRDefault="001B7012" w:rsidP="00977D24">
      <w:pPr>
        <w:pStyle w:val="lfej"/>
        <w:numPr>
          <w:ilvl w:val="1"/>
          <w:numId w:val="42"/>
        </w:numPr>
        <w:tabs>
          <w:tab w:val="clear" w:pos="4536"/>
          <w:tab w:val="clear" w:pos="9072"/>
        </w:tabs>
        <w:spacing w:before="60"/>
        <w:jc w:val="both"/>
        <w:rPr>
          <w:bCs/>
          <w:lang w:val="hu-HU"/>
        </w:rPr>
      </w:pPr>
      <w:r w:rsidRPr="00AA2D0B">
        <w:rPr>
          <w:bCs/>
          <w:lang w:val="hu-HU"/>
        </w:rPr>
        <w:t xml:space="preserve">összes óraszám: </w:t>
      </w:r>
    </w:p>
    <w:p w:rsidR="001B7012" w:rsidRPr="00AA2D0B" w:rsidRDefault="001B7012" w:rsidP="00977D24">
      <w:pPr>
        <w:pStyle w:val="lfej"/>
        <w:numPr>
          <w:ilvl w:val="2"/>
          <w:numId w:val="42"/>
        </w:numPr>
        <w:tabs>
          <w:tab w:val="clear" w:pos="4536"/>
          <w:tab w:val="clear" w:pos="9072"/>
          <w:tab w:val="right" w:pos="900"/>
        </w:tabs>
        <w:spacing w:before="60"/>
        <w:jc w:val="both"/>
        <w:rPr>
          <w:bCs/>
          <w:lang w:val="hu-HU"/>
        </w:rPr>
      </w:pPr>
      <w:r w:rsidRPr="00AA2D0B">
        <w:rPr>
          <w:bCs/>
          <w:lang w:val="hu-HU"/>
        </w:rPr>
        <w:t xml:space="preserve">Nappali munkarend: </w:t>
      </w:r>
      <w:r w:rsidRPr="00AA2D0B">
        <w:rPr>
          <w:bCs/>
        </w:rPr>
        <w:t xml:space="preserve">15 </w:t>
      </w:r>
      <w:r w:rsidRPr="00AA2D0B">
        <w:rPr>
          <w:bCs/>
          <w:lang w:val="hu-HU"/>
        </w:rPr>
        <w:t>(8+7)</w:t>
      </w:r>
    </w:p>
    <w:p w:rsidR="001B7012" w:rsidRPr="00AA2D0B" w:rsidRDefault="001B7012" w:rsidP="00977D24">
      <w:pPr>
        <w:pStyle w:val="lfej"/>
        <w:numPr>
          <w:ilvl w:val="2"/>
          <w:numId w:val="42"/>
        </w:numPr>
        <w:tabs>
          <w:tab w:val="clear" w:pos="4536"/>
          <w:tab w:val="clear" w:pos="9072"/>
          <w:tab w:val="right" w:pos="900"/>
        </w:tabs>
        <w:spacing w:before="60"/>
        <w:jc w:val="both"/>
        <w:rPr>
          <w:bCs/>
          <w:lang w:val="hu-HU"/>
        </w:rPr>
      </w:pPr>
      <w:r w:rsidRPr="00AA2D0B">
        <w:rPr>
          <w:bCs/>
          <w:lang w:val="hu-HU"/>
        </w:rPr>
        <w:t xml:space="preserve">Levelező munkarend: </w:t>
      </w:r>
    </w:p>
    <w:p w:rsidR="001B7012" w:rsidRPr="00AA2D0B" w:rsidRDefault="001B7012" w:rsidP="00977D24">
      <w:pPr>
        <w:pStyle w:val="lfej"/>
        <w:numPr>
          <w:ilvl w:val="1"/>
          <w:numId w:val="42"/>
        </w:numPr>
        <w:tabs>
          <w:tab w:val="clear" w:pos="4536"/>
          <w:tab w:val="clear" w:pos="9072"/>
          <w:tab w:val="right" w:pos="900"/>
        </w:tabs>
        <w:spacing w:before="60"/>
        <w:jc w:val="both"/>
        <w:rPr>
          <w:bCs/>
          <w:lang w:val="hu-HU"/>
        </w:rPr>
      </w:pPr>
      <w:r w:rsidRPr="00AA2D0B">
        <w:rPr>
          <w:bCs/>
          <w:lang w:val="hu-HU"/>
        </w:rPr>
        <w:t>heti óraszám nappali munkarend: 1</w:t>
      </w:r>
    </w:p>
    <w:p w:rsidR="001B7012" w:rsidRPr="00AA2D0B" w:rsidRDefault="001B7012" w:rsidP="00977D24">
      <w:pPr>
        <w:pStyle w:val="lfej"/>
        <w:numPr>
          <w:ilvl w:val="0"/>
          <w:numId w:val="42"/>
        </w:numPr>
        <w:tabs>
          <w:tab w:val="right" w:pos="900"/>
        </w:tabs>
        <w:spacing w:before="120"/>
        <w:jc w:val="both"/>
        <w:rPr>
          <w:b/>
          <w:bCs/>
          <w:lang w:val="hu-HU"/>
        </w:rPr>
      </w:pPr>
      <w:r w:rsidRPr="00AA2D0B">
        <w:rPr>
          <w:b/>
          <w:bCs/>
          <w:lang w:val="hu-HU"/>
        </w:rPr>
        <w:t xml:space="preserve">A tantárgy szakmai tartalma (magyarul): </w:t>
      </w:r>
      <w:r w:rsidRPr="00AA2D0B">
        <w:t xml:space="preserve">A védelmi felkészítés és irányítás rendszere. Az ország védelmi felkészítésének és területi előkészítésének sajátosságai. A közlekedési </w:t>
      </w:r>
      <w:r w:rsidRPr="00AA2D0B">
        <w:rPr>
          <w:lang w:val="hu-HU"/>
        </w:rPr>
        <w:t>rendszer</w:t>
      </w:r>
      <w:r w:rsidRPr="00AA2D0B">
        <w:t xml:space="preserve"> védelmi felkészítésének sajátos feladatai. A Magyar Honvédség szerepe és feladatai az ország közlekedési rendszerének védelmi felkészítésében</w:t>
      </w:r>
      <w:r w:rsidRPr="00AA2D0B">
        <w:rPr>
          <w:lang w:val="hu-HU"/>
        </w:rPr>
        <w:t>.</w:t>
      </w:r>
    </w:p>
    <w:p w:rsidR="001B7012" w:rsidRPr="00AA2D0B" w:rsidRDefault="001B7012" w:rsidP="00977D24">
      <w:pPr>
        <w:pStyle w:val="lfej"/>
        <w:numPr>
          <w:ilvl w:val="0"/>
          <w:numId w:val="42"/>
        </w:numPr>
        <w:tabs>
          <w:tab w:val="right" w:pos="900"/>
        </w:tabs>
        <w:spacing w:before="120"/>
        <w:jc w:val="both"/>
        <w:rPr>
          <w:b/>
          <w:bCs/>
          <w:lang w:val="hu-HU"/>
        </w:rPr>
      </w:pPr>
      <w:r w:rsidRPr="00AA2D0B">
        <w:rPr>
          <w:b/>
          <w:bCs/>
          <w:lang w:val="hu-HU"/>
        </w:rPr>
        <w:t>A tantárgy szakmai tartalma (angolul):</w:t>
      </w:r>
    </w:p>
    <w:p w:rsidR="001B7012" w:rsidRPr="00AA2D0B" w:rsidRDefault="001B7012" w:rsidP="001B7012">
      <w:pPr>
        <w:pStyle w:val="lfej"/>
        <w:tabs>
          <w:tab w:val="right" w:pos="900"/>
        </w:tabs>
        <w:spacing w:before="120"/>
        <w:ind w:left="360"/>
        <w:jc w:val="both"/>
        <w:rPr>
          <w:bCs/>
          <w:lang w:val="hu-HU"/>
        </w:rPr>
      </w:pPr>
      <w:r w:rsidRPr="00AA2D0B">
        <w:rPr>
          <w:bCs/>
          <w:lang w:val="hu-HU"/>
        </w:rPr>
        <w:t>The system of defence preparation and control. Features of territorial preparation and defence preparation of the home country. The characteristic tasks of defence preparation of the transportation system. The role and mission of Hungarian Defence Forces in the defence preparation of the country’s transportation system.</w:t>
      </w:r>
    </w:p>
    <w:p w:rsidR="001B7012" w:rsidRPr="00AA2D0B" w:rsidRDefault="001B7012" w:rsidP="00977D24">
      <w:pPr>
        <w:pStyle w:val="lfej"/>
        <w:numPr>
          <w:ilvl w:val="0"/>
          <w:numId w:val="42"/>
        </w:numPr>
        <w:tabs>
          <w:tab w:val="clear" w:pos="4536"/>
          <w:tab w:val="clear" w:pos="9072"/>
          <w:tab w:val="right" w:pos="900"/>
        </w:tabs>
        <w:spacing w:before="120"/>
        <w:jc w:val="both"/>
        <w:rPr>
          <w:bCs/>
        </w:rPr>
      </w:pPr>
      <w:r w:rsidRPr="00AA2D0B">
        <w:rPr>
          <w:b/>
          <w:bCs/>
          <w:lang w:val="hu-HU"/>
        </w:rPr>
        <w:t>Elérendő</w:t>
      </w:r>
      <w:r w:rsidRPr="00AA2D0B">
        <w:rPr>
          <w:b/>
        </w:rPr>
        <w:t xml:space="preserve"> kompetenciák (magyarul):</w:t>
      </w:r>
      <w:r w:rsidRPr="00AA2D0B">
        <w:rPr>
          <w:b/>
          <w:lang w:val="hu-HU"/>
        </w:rPr>
        <w:t xml:space="preserve"> </w:t>
      </w:r>
      <w:r w:rsidRPr="00AA2D0B">
        <w:rPr>
          <w:bCs/>
        </w:rPr>
        <w:t>A hallgatók a tantárgy keretében megismerik a közlekedési rendszer – ezen belül kiemelten a katonai közlekedési rendszer – védelmi felkészítésének sajátosságait. Alkalmassá válnak arra, hogy ezen alapismeretek birtokában megértsék a közlekedési infrastruktúrák védelmi felkészítésének és üzemeltetésének komplex rendszerét.</w:t>
      </w:r>
    </w:p>
    <w:p w:rsidR="001B7012" w:rsidRPr="00AA2D0B" w:rsidRDefault="001B7012" w:rsidP="00977D24">
      <w:pPr>
        <w:pStyle w:val="Listaszerbekezds"/>
        <w:numPr>
          <w:ilvl w:val="0"/>
          <w:numId w:val="42"/>
        </w:numPr>
        <w:spacing w:before="120"/>
        <w:contextualSpacing w:val="0"/>
        <w:jc w:val="both"/>
      </w:pPr>
      <w:r w:rsidRPr="00AA2D0B">
        <w:rPr>
          <w:b/>
        </w:rPr>
        <w:t xml:space="preserve">Elérendő kompetenciák (angolul): </w:t>
      </w:r>
      <w:r w:rsidRPr="00AA2D0B">
        <w:t>In the framework of the subject, cadets learn the characteristics of defence preparation of transportation system, including the military transportation system in particular. Aquiring this basic knowledge, they get to be able to understand the complex system of defence preparation and the operation of transportation infrastructure.</w:t>
      </w:r>
    </w:p>
    <w:p w:rsidR="001B7012" w:rsidRPr="00AA2D0B" w:rsidRDefault="001B7012" w:rsidP="00977D24">
      <w:pPr>
        <w:pStyle w:val="lfej"/>
        <w:numPr>
          <w:ilvl w:val="0"/>
          <w:numId w:val="42"/>
        </w:numPr>
        <w:tabs>
          <w:tab w:val="right" w:pos="900"/>
        </w:tabs>
        <w:spacing w:before="120"/>
        <w:jc w:val="both"/>
        <w:rPr>
          <w:bCs/>
        </w:rPr>
      </w:pPr>
      <w:r w:rsidRPr="00AA2D0B">
        <w:rPr>
          <w:b/>
          <w:bCs/>
        </w:rPr>
        <w:t xml:space="preserve">Előtanulmányi kötelezettségek: </w:t>
      </w:r>
      <w:r w:rsidRPr="00AA2D0B">
        <w:rPr>
          <w:bCs/>
          <w:lang w:val="hu-HU"/>
        </w:rPr>
        <w:t>nincs</w:t>
      </w:r>
    </w:p>
    <w:p w:rsidR="001B7012" w:rsidRPr="00AA2D0B" w:rsidRDefault="001B7012" w:rsidP="00977D24">
      <w:pPr>
        <w:pStyle w:val="lfej"/>
        <w:numPr>
          <w:ilvl w:val="0"/>
          <w:numId w:val="42"/>
        </w:numPr>
        <w:tabs>
          <w:tab w:val="clear" w:pos="4536"/>
          <w:tab w:val="clear" w:pos="9072"/>
          <w:tab w:val="right" w:pos="900"/>
        </w:tabs>
        <w:spacing w:before="60"/>
        <w:jc w:val="both"/>
        <w:rPr>
          <w:bCs/>
        </w:rPr>
      </w:pPr>
      <w:r w:rsidRPr="00AA2D0B">
        <w:rPr>
          <w:b/>
          <w:bCs/>
        </w:rPr>
        <w:t xml:space="preserve">A tantárgy </w:t>
      </w:r>
      <w:r w:rsidRPr="00AA2D0B">
        <w:rPr>
          <w:b/>
          <w:bCs/>
          <w:lang w:val="hu-HU"/>
        </w:rPr>
        <w:t>tematikája</w:t>
      </w:r>
      <w:r w:rsidRPr="00AA2D0B">
        <w:rPr>
          <w:b/>
          <w:bCs/>
        </w:rPr>
        <w:t xml:space="preserve">: </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 xml:space="preserve">Az ország védelmi felkészítésének és területi előkészítésének fogalma, sajátosságai. </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lastRenderedPageBreak/>
        <w:t>A védelmi felkészítés és irányítás rendszerének jogszabályi alapjai, követelményei, vezetési rendszere.</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Az ország közlekedési rendszerének felépítése, szerepe az ország védelemében.</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 xml:space="preserve">Az ország közlekedési rendszerének felépítése, szerepe az ország védelemében. </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rPr>
          <w:lang w:val="hu-HU"/>
        </w:rPr>
        <w:t>Témazáró dolgozat.</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A polgári közlekedési alágazatok (vasúti-, közúti-, légi- és vízi közlekedés, csővezetékes szállítás) védelmi felkészítésének sajátos feladatai..</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A Magyar Honvédség szerepe és feladatai az ország közlekedési rendszerének felkészítésével kapcsolatos feladatok meghatározásában és ellenőrzésében.</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t>Védelmi felkészítés komplex feladatrendszerének szimulációs gyakorlata.</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rPr>
          <w:lang w:val="hu-HU"/>
        </w:rPr>
        <w:t>Témazáró dolgozat.</w:t>
      </w:r>
    </w:p>
    <w:p w:rsidR="001B7012" w:rsidRPr="00AA2D0B" w:rsidRDefault="001B7012" w:rsidP="00977D24">
      <w:pPr>
        <w:pStyle w:val="lfej"/>
        <w:numPr>
          <w:ilvl w:val="1"/>
          <w:numId w:val="42"/>
        </w:numPr>
        <w:tabs>
          <w:tab w:val="clear" w:pos="4536"/>
          <w:tab w:val="clear" w:pos="9072"/>
          <w:tab w:val="right" w:pos="900"/>
        </w:tabs>
        <w:ind w:left="788" w:hanging="431"/>
        <w:jc w:val="both"/>
        <w:rPr>
          <w:bCs/>
        </w:rPr>
      </w:pPr>
      <w:r w:rsidRPr="00AA2D0B">
        <w:rPr>
          <w:lang w:val="hu-HU"/>
        </w:rPr>
        <w:t>Szeminárium a tantárgy kijelölt témaköreiből.</w:t>
      </w:r>
    </w:p>
    <w:p w:rsidR="001B7012" w:rsidRPr="00AA2D0B" w:rsidRDefault="001B7012" w:rsidP="00977D24">
      <w:pPr>
        <w:pStyle w:val="lfej"/>
        <w:numPr>
          <w:ilvl w:val="0"/>
          <w:numId w:val="42"/>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6. félév</w:t>
      </w:r>
    </w:p>
    <w:p w:rsidR="001B7012" w:rsidRPr="00AA2D0B" w:rsidRDefault="001B7012" w:rsidP="00977D24">
      <w:pPr>
        <w:pStyle w:val="lfej"/>
        <w:numPr>
          <w:ilvl w:val="0"/>
          <w:numId w:val="42"/>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1B7012" w:rsidRPr="00AA2D0B" w:rsidRDefault="001B7012" w:rsidP="00977D24">
      <w:pPr>
        <w:pStyle w:val="lfej"/>
        <w:numPr>
          <w:ilvl w:val="0"/>
          <w:numId w:val="42"/>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1B7012" w:rsidRPr="00AA2D0B" w:rsidRDefault="001B7012" w:rsidP="00977D24">
      <w:pPr>
        <w:pStyle w:val="Listaszerbekezds"/>
        <w:numPr>
          <w:ilvl w:val="0"/>
          <w:numId w:val="42"/>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1B7012" w:rsidRPr="00AA2D0B" w:rsidRDefault="001B7012" w:rsidP="001B7012">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1B7012" w:rsidRPr="00AA2D0B" w:rsidRDefault="001B7012" w:rsidP="001B7012">
      <w:pPr>
        <w:pStyle w:val="lfej"/>
        <w:tabs>
          <w:tab w:val="clear" w:pos="4536"/>
          <w:tab w:val="clear" w:pos="9072"/>
          <w:tab w:val="right" w:pos="900"/>
        </w:tabs>
        <w:ind w:left="357"/>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1B7012" w:rsidRPr="00AA2D0B" w:rsidRDefault="001B7012" w:rsidP="00993E16">
      <w:pPr>
        <w:pStyle w:val="Listaszerbekezds"/>
        <w:numPr>
          <w:ilvl w:val="0"/>
          <w:numId w:val="42"/>
        </w:numPr>
        <w:spacing w:before="120"/>
        <w:contextualSpacing w:val="0"/>
        <w:jc w:val="both"/>
        <w:rPr>
          <w:bCs/>
        </w:rPr>
      </w:pPr>
      <w:r w:rsidRPr="00AA2D0B">
        <w:rPr>
          <w:b/>
          <w:bCs/>
        </w:rPr>
        <w:t>Irodalomjegyzék (</w:t>
      </w:r>
      <w:r w:rsidRPr="00AA2D0B">
        <w:rPr>
          <w:b/>
        </w:rPr>
        <w:t>magyarul</w:t>
      </w:r>
      <w:r w:rsidRPr="00AA2D0B">
        <w:rPr>
          <w:b/>
          <w:bCs/>
        </w:rPr>
        <w:t>, angolul)</w:t>
      </w:r>
      <w:r w:rsidRPr="00AA2D0B">
        <w:rPr>
          <w:b/>
          <w:bCs/>
        </w:rPr>
        <w:tab/>
        <w:t xml:space="preserve">: </w:t>
      </w:r>
    </w:p>
    <w:p w:rsidR="001B7012" w:rsidRPr="00AA2D0B" w:rsidRDefault="001B7012" w:rsidP="00977D24">
      <w:pPr>
        <w:pStyle w:val="lfej"/>
        <w:numPr>
          <w:ilvl w:val="1"/>
          <w:numId w:val="44"/>
        </w:numPr>
        <w:tabs>
          <w:tab w:val="right" w:pos="900"/>
        </w:tabs>
        <w:ind w:left="777"/>
        <w:jc w:val="both"/>
        <w:rPr>
          <w:b/>
          <w:bCs/>
        </w:rPr>
      </w:pPr>
      <w:r w:rsidRPr="00AA2D0B">
        <w:rPr>
          <w:bCs/>
          <w:lang w:val="hu-HU"/>
        </w:rPr>
        <w:t xml:space="preserve">. </w:t>
      </w:r>
      <w:r w:rsidRPr="00AA2D0B">
        <w:rPr>
          <w:b/>
          <w:bCs/>
        </w:rPr>
        <w:t xml:space="preserve">Kötelező irodalom: </w:t>
      </w:r>
    </w:p>
    <w:p w:rsidR="001B7012" w:rsidRPr="00AA2D0B" w:rsidRDefault="001B7012" w:rsidP="00977D24">
      <w:pPr>
        <w:numPr>
          <w:ilvl w:val="0"/>
          <w:numId w:val="411"/>
        </w:numPr>
        <w:jc w:val="both"/>
      </w:pPr>
      <w:r w:rsidRPr="00AA2D0B">
        <w:t>A honvédelemről és a Magyar Honvédségről, valamint a különleges jogrendben bevezethető intézkedésekről szóló 2011. évi CXIII. törvény</w:t>
      </w:r>
    </w:p>
    <w:p w:rsidR="001B7012" w:rsidRPr="00AA2D0B" w:rsidRDefault="001B7012" w:rsidP="00977D24">
      <w:pPr>
        <w:numPr>
          <w:ilvl w:val="0"/>
          <w:numId w:val="411"/>
        </w:numPr>
        <w:jc w:val="both"/>
      </w:pPr>
      <w:r w:rsidRPr="00AA2D0B">
        <w:t>A közlekedési alágazatok védelmi felkészítésének feladatait meghatározó törvények és rendeletek (Complex Jogtár - online)</w:t>
      </w:r>
    </w:p>
    <w:p w:rsidR="001B7012" w:rsidRPr="00AA2D0B" w:rsidRDefault="001B7012" w:rsidP="00977D24">
      <w:pPr>
        <w:numPr>
          <w:ilvl w:val="0"/>
          <w:numId w:val="411"/>
        </w:numPr>
        <w:jc w:val="both"/>
      </w:pPr>
      <w:r w:rsidRPr="00AA2D0B">
        <w:t xml:space="preserve">AJP-4.5.(ALP-12) Allied Joint Doctrine For Host Nation Support, Published by the NATO Standardization Agency, May 2013. </w:t>
      </w:r>
    </w:p>
    <w:p w:rsidR="001B7012" w:rsidRPr="00AA2D0B" w:rsidRDefault="001B7012" w:rsidP="00977D24">
      <w:pPr>
        <w:numPr>
          <w:ilvl w:val="0"/>
          <w:numId w:val="411"/>
        </w:numPr>
        <w:jc w:val="both"/>
      </w:pPr>
      <w:r w:rsidRPr="00AA2D0B">
        <w:t>Dr. Tóth Bálint: Az ország közlekedési rendszerének védelmi célú előkészítése (Katonai Logisztika 15 évfolyam 2007/1. szám 87-126. oldal ISSN 1588-4228)</w:t>
      </w:r>
    </w:p>
    <w:p w:rsidR="001B7012" w:rsidRPr="00AA2D0B" w:rsidRDefault="001B7012" w:rsidP="00977D24">
      <w:pPr>
        <w:pStyle w:val="lfej"/>
        <w:numPr>
          <w:ilvl w:val="1"/>
          <w:numId w:val="44"/>
        </w:numPr>
        <w:tabs>
          <w:tab w:val="right" w:pos="900"/>
        </w:tabs>
        <w:ind w:left="777"/>
        <w:jc w:val="both"/>
        <w:rPr>
          <w:bCs/>
        </w:rPr>
      </w:pPr>
      <w:r w:rsidRPr="00AA2D0B">
        <w:rPr>
          <w:bCs/>
          <w:lang w:val="hu-HU"/>
        </w:rPr>
        <w:t xml:space="preserve">. </w:t>
      </w:r>
      <w:r w:rsidRPr="00AA2D0B">
        <w:rPr>
          <w:b/>
          <w:bCs/>
        </w:rPr>
        <w:t>Ajánlott irodalom:</w:t>
      </w:r>
    </w:p>
    <w:p w:rsidR="001B7012" w:rsidRPr="00AA2D0B" w:rsidRDefault="001B7012" w:rsidP="00977D24">
      <w:pPr>
        <w:numPr>
          <w:ilvl w:val="0"/>
          <w:numId w:val="412"/>
        </w:numPr>
        <w:jc w:val="both"/>
      </w:pPr>
      <w:r w:rsidRPr="00AA2D0B">
        <w:t>NATO Movements Handbook (Procedures for Movements Across National Frontiers), Published by the NATO Standardization Agency, May 2017.</w:t>
      </w:r>
    </w:p>
    <w:p w:rsidR="001B7012" w:rsidRPr="00AA2D0B" w:rsidRDefault="001B7012" w:rsidP="00977D24">
      <w:pPr>
        <w:numPr>
          <w:ilvl w:val="0"/>
          <w:numId w:val="412"/>
        </w:numPr>
        <w:spacing w:after="120"/>
        <w:ind w:left="1366" w:hanging="357"/>
        <w:jc w:val="both"/>
      </w:pPr>
      <w:r w:rsidRPr="00AA2D0B">
        <w:t>AJP-4.4(A) Allied Joint Movement and Transportation Doctrine, Published by the NATO Standardization Agency, December 2005.</w:t>
      </w:r>
    </w:p>
    <w:p w:rsidR="001B7012" w:rsidRPr="00AA2D0B" w:rsidRDefault="001B7012" w:rsidP="001B7012">
      <w:pPr>
        <w:pStyle w:val="lfej"/>
        <w:tabs>
          <w:tab w:val="clear" w:pos="4536"/>
          <w:tab w:val="clear" w:pos="9072"/>
          <w:tab w:val="right" w:pos="900"/>
        </w:tabs>
        <w:jc w:val="both"/>
        <w:rPr>
          <w:b/>
          <w:lang w:val="hu-HU"/>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
          <w:lang w:val="hu-HU"/>
        </w:rPr>
        <w:tab/>
      </w:r>
      <w:r w:rsidRPr="00AA2D0B">
        <w:rPr>
          <w:b/>
          <w:lang w:val="hu-HU"/>
        </w:rPr>
        <w:tab/>
      </w:r>
      <w:r w:rsidRPr="00AA2D0B">
        <w:rPr>
          <w:b/>
          <w:lang w:val="hu-HU"/>
        </w:rPr>
        <w:tab/>
      </w:r>
      <w:r w:rsidRPr="00AA2D0B">
        <w:rPr>
          <w:b/>
          <w:lang w:val="hu-HU"/>
        </w:rPr>
        <w:tab/>
      </w:r>
    </w:p>
    <w:p w:rsidR="001B7012" w:rsidRPr="00AA2D0B" w:rsidRDefault="001B7012" w:rsidP="001B7012">
      <w:pPr>
        <w:pStyle w:val="lfej"/>
        <w:tabs>
          <w:tab w:val="clear" w:pos="4536"/>
          <w:tab w:val="clear" w:pos="9072"/>
          <w:tab w:val="right" w:pos="900"/>
        </w:tabs>
        <w:jc w:val="both"/>
        <w:rPr>
          <w:b/>
          <w:lang w:val="hu-HU"/>
        </w:rPr>
      </w:pPr>
    </w:p>
    <w:p w:rsidR="001B7012" w:rsidRPr="00AA2D0B" w:rsidRDefault="001B7012" w:rsidP="001B7012">
      <w:pPr>
        <w:pStyle w:val="lfej"/>
        <w:tabs>
          <w:tab w:val="clear" w:pos="4536"/>
          <w:tab w:val="clear" w:pos="9072"/>
          <w:tab w:val="right" w:pos="900"/>
        </w:tabs>
        <w:jc w:val="both"/>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 xml:space="preserve">Szászi Gábor </w:t>
      </w:r>
      <w:r w:rsidRPr="00AA2D0B">
        <w:rPr>
          <w:b/>
          <w:lang w:val="hu-HU"/>
        </w:rPr>
        <w:t>egyetemi docens, PhD</w:t>
      </w:r>
    </w:p>
    <w:p w:rsidR="001B7012" w:rsidRPr="00AA2D0B" w:rsidRDefault="001B7012" w:rsidP="001B7012">
      <w:pPr>
        <w:pStyle w:val="lfej"/>
        <w:tabs>
          <w:tab w:val="clear" w:pos="4536"/>
          <w:tab w:val="clear" w:pos="9072"/>
          <w:tab w:val="right" w:pos="900"/>
        </w:tabs>
        <w:ind w:left="5954"/>
        <w:rPr>
          <w:lang w:val="hu-HU"/>
        </w:rPr>
      </w:pPr>
      <w:r w:rsidRPr="00AA2D0B">
        <w:t>tantárgyfelelős</w:t>
      </w:r>
    </w:p>
    <w:p w:rsidR="0058059B" w:rsidRPr="00AA2D0B" w:rsidRDefault="0058059B">
      <w:pPr>
        <w:rPr>
          <w:sz w:val="1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DE7E98" w:rsidRPr="00AA2D0B" w:rsidTr="001F02CA">
        <w:tc>
          <w:tcPr>
            <w:tcW w:w="4855" w:type="dxa"/>
            <w:tcBorders>
              <w:top w:val="nil"/>
              <w:left w:val="nil"/>
              <w:bottom w:val="single" w:sz="4" w:space="0" w:color="auto"/>
              <w:right w:val="nil"/>
            </w:tcBorders>
            <w:hideMark/>
          </w:tcPr>
          <w:p w:rsidR="00DE7E98" w:rsidRPr="00AA2D0B" w:rsidRDefault="00DE7E98" w:rsidP="001F02C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DE7E98" w:rsidRPr="00AA2D0B" w:rsidRDefault="00DE7E98" w:rsidP="001F02CA">
            <w:pPr>
              <w:pStyle w:val="Szvegtrzs"/>
            </w:pPr>
          </w:p>
        </w:tc>
        <w:tc>
          <w:tcPr>
            <w:tcW w:w="2597" w:type="dxa"/>
          </w:tcPr>
          <w:p w:rsidR="00DE7E98" w:rsidRPr="00AA2D0B" w:rsidRDefault="00DE7E98" w:rsidP="001F02CA">
            <w:pPr>
              <w:pStyle w:val="Szvegtrzs"/>
              <w:jc w:val="right"/>
            </w:pPr>
          </w:p>
        </w:tc>
      </w:tr>
      <w:tr w:rsidR="00DE7E98" w:rsidRPr="00AA2D0B" w:rsidTr="001F02CA">
        <w:tc>
          <w:tcPr>
            <w:tcW w:w="4855" w:type="dxa"/>
            <w:tcBorders>
              <w:top w:val="single" w:sz="4" w:space="0" w:color="auto"/>
              <w:left w:val="nil"/>
              <w:bottom w:val="nil"/>
              <w:right w:val="nil"/>
            </w:tcBorders>
            <w:hideMark/>
          </w:tcPr>
          <w:p w:rsidR="00DE7E98" w:rsidRPr="00AA2D0B" w:rsidRDefault="00DE7E98" w:rsidP="001F02CA">
            <w:pPr>
              <w:pStyle w:val="Szvegtrzs"/>
              <w:jc w:val="center"/>
              <w:rPr>
                <w:b/>
              </w:rPr>
            </w:pPr>
            <w:r w:rsidRPr="00AA2D0B">
              <w:rPr>
                <w:b/>
              </w:rPr>
              <w:t>Hadtudományi és Honvédtisztképző Kar</w:t>
            </w:r>
          </w:p>
        </w:tc>
        <w:tc>
          <w:tcPr>
            <w:tcW w:w="1620" w:type="dxa"/>
          </w:tcPr>
          <w:p w:rsidR="00DE7E98" w:rsidRPr="00AA2D0B" w:rsidRDefault="00DE7E98" w:rsidP="001F02CA">
            <w:pPr>
              <w:pStyle w:val="Szvegtrzs"/>
            </w:pPr>
          </w:p>
        </w:tc>
        <w:tc>
          <w:tcPr>
            <w:tcW w:w="2597" w:type="dxa"/>
          </w:tcPr>
          <w:p w:rsidR="00DE7E98" w:rsidRPr="00AA2D0B" w:rsidRDefault="00DE7E98" w:rsidP="001F02CA">
            <w:pPr>
              <w:pStyle w:val="Szvegtrzs"/>
            </w:pPr>
          </w:p>
        </w:tc>
      </w:tr>
    </w:tbl>
    <w:p w:rsidR="00DE7E98" w:rsidRPr="00AA2D0B" w:rsidRDefault="00DE7E98" w:rsidP="00DE7E98">
      <w:pPr>
        <w:pStyle w:val="lfej"/>
        <w:tabs>
          <w:tab w:val="right" w:pos="0"/>
        </w:tabs>
        <w:jc w:val="both"/>
        <w:rPr>
          <w:bCs/>
        </w:rPr>
      </w:pPr>
    </w:p>
    <w:p w:rsidR="00DE7E98" w:rsidRPr="00AA2D0B" w:rsidRDefault="00DE7E98" w:rsidP="00DE7E98">
      <w:pPr>
        <w:jc w:val="center"/>
        <w:rPr>
          <w:b/>
          <w:bCs/>
          <w:sz w:val="28"/>
          <w:szCs w:val="28"/>
        </w:rPr>
      </w:pPr>
      <w:r w:rsidRPr="00AA2D0B">
        <w:rPr>
          <w:b/>
          <w:bCs/>
          <w:sz w:val="28"/>
          <w:szCs w:val="28"/>
        </w:rPr>
        <w:t>TANTÁRGYI PROGRAM</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 xml:space="preserve">A tantárgy kódja: </w:t>
      </w:r>
      <w:r w:rsidRPr="00AA2D0B">
        <w:rPr>
          <w:bCs/>
        </w:rPr>
        <w:t>NKEHKKVS10</w:t>
      </w:r>
      <w:r w:rsidRPr="00AA2D0B">
        <w:rPr>
          <w:bCs/>
          <w:lang w:val="hu-HU"/>
        </w:rPr>
        <w:t>1</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Katonaszociológia</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Sociology</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DE7E98" w:rsidRPr="00AA2D0B" w:rsidRDefault="00DE7E98" w:rsidP="00977D24">
      <w:pPr>
        <w:pStyle w:val="lfej"/>
        <w:numPr>
          <w:ilvl w:val="0"/>
          <w:numId w:val="239"/>
        </w:numPr>
        <w:tabs>
          <w:tab w:val="right" w:pos="900"/>
          <w:tab w:val="center" w:pos="4819"/>
        </w:tabs>
        <w:spacing w:before="120"/>
        <w:ind w:left="644"/>
        <w:jc w:val="both"/>
        <w:rPr>
          <w:bCs/>
          <w:lang w:val="hu-HU"/>
        </w:rPr>
      </w:pPr>
      <w:r w:rsidRPr="00AA2D0B">
        <w:rPr>
          <w:b/>
          <w:bCs/>
          <w:lang w:val="hu-HU"/>
        </w:rPr>
        <w:t>Az oktatásért felelős oktatási szervezeti egység megnevezése</w:t>
      </w:r>
      <w:r w:rsidR="00530A65" w:rsidRPr="00AA2D0B">
        <w:rPr>
          <w:b/>
          <w:bCs/>
          <w:lang w:val="hu-HU"/>
        </w:rPr>
        <w:t xml:space="preserve">: </w:t>
      </w:r>
      <w:r w:rsidR="00FA2A30"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00530A65" w:rsidRPr="00AA2D0B">
        <w:rPr>
          <w:bCs/>
          <w:lang w:val="hu-HU"/>
        </w:rPr>
        <w:t xml:space="preserve"> Intézet, </w:t>
      </w:r>
      <w:r w:rsidRPr="00AA2D0B">
        <w:rPr>
          <w:bCs/>
          <w:lang w:val="hu-HU"/>
        </w:rPr>
        <w:t xml:space="preserve">Katonai </w:t>
      </w:r>
      <w:r w:rsidR="00530A65" w:rsidRPr="00AA2D0B">
        <w:rPr>
          <w:bCs/>
          <w:lang w:val="hu-HU"/>
        </w:rPr>
        <w:t>V</w:t>
      </w:r>
      <w:r w:rsidRPr="00AA2D0B">
        <w:rPr>
          <w:bCs/>
          <w:lang w:val="hu-HU"/>
        </w:rPr>
        <w:t>ezetéstu</w:t>
      </w:r>
      <w:r w:rsidR="00530A65" w:rsidRPr="00AA2D0B">
        <w:rPr>
          <w:bCs/>
          <w:lang w:val="hu-HU"/>
        </w:rPr>
        <w:t xml:space="preserve">dományi és Közismereti Tanszék,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DE7E98" w:rsidRPr="00AA2D0B" w:rsidRDefault="00DE7E98" w:rsidP="00977D24">
      <w:pPr>
        <w:pStyle w:val="lfej"/>
        <w:numPr>
          <w:ilvl w:val="0"/>
          <w:numId w:val="239"/>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A tanórák száma (előadás+gyakorlat)</w:t>
      </w:r>
    </w:p>
    <w:p w:rsidR="00DE7E98" w:rsidRPr="00AA2D0B" w:rsidRDefault="00DE7E98" w:rsidP="00977D24">
      <w:pPr>
        <w:pStyle w:val="lfej"/>
        <w:numPr>
          <w:ilvl w:val="1"/>
          <w:numId w:val="239"/>
        </w:numPr>
        <w:tabs>
          <w:tab w:val="clear" w:pos="4536"/>
          <w:tab w:val="clear" w:pos="9072"/>
        </w:tabs>
        <w:spacing w:before="120"/>
        <w:ind w:left="1000"/>
        <w:jc w:val="both"/>
        <w:rPr>
          <w:bCs/>
          <w:lang w:val="hu-HU"/>
        </w:rPr>
      </w:pPr>
      <w:r w:rsidRPr="00AA2D0B">
        <w:rPr>
          <w:bCs/>
          <w:lang w:val="hu-HU"/>
        </w:rPr>
        <w:t xml:space="preserve">összes óraszám: </w:t>
      </w:r>
    </w:p>
    <w:p w:rsidR="00DE7E98" w:rsidRPr="00AA2D0B" w:rsidRDefault="00DE7E98" w:rsidP="00977D24">
      <w:pPr>
        <w:pStyle w:val="lfej"/>
        <w:numPr>
          <w:ilvl w:val="2"/>
          <w:numId w:val="239"/>
        </w:numPr>
        <w:tabs>
          <w:tab w:val="clear" w:pos="4536"/>
          <w:tab w:val="clear" w:pos="9072"/>
          <w:tab w:val="right" w:pos="900"/>
        </w:tabs>
        <w:spacing w:before="120"/>
        <w:ind w:left="1508"/>
        <w:jc w:val="both"/>
        <w:rPr>
          <w:bCs/>
          <w:lang w:val="hu-HU"/>
        </w:rPr>
      </w:pPr>
      <w:r w:rsidRPr="00AA2D0B">
        <w:rPr>
          <w:bCs/>
          <w:lang w:val="hu-HU"/>
        </w:rPr>
        <w:t>Nappali munkarend: 15 (15+0)</w:t>
      </w:r>
    </w:p>
    <w:p w:rsidR="00DE7E98" w:rsidRPr="00AA2D0B" w:rsidRDefault="00DE7E98" w:rsidP="00977D24">
      <w:pPr>
        <w:pStyle w:val="lfej"/>
        <w:numPr>
          <w:ilvl w:val="2"/>
          <w:numId w:val="239"/>
        </w:numPr>
        <w:tabs>
          <w:tab w:val="clear" w:pos="4536"/>
          <w:tab w:val="clear" w:pos="9072"/>
          <w:tab w:val="right" w:pos="900"/>
        </w:tabs>
        <w:spacing w:before="120"/>
        <w:ind w:left="1508"/>
        <w:jc w:val="both"/>
        <w:rPr>
          <w:bCs/>
          <w:lang w:val="hu-HU"/>
        </w:rPr>
      </w:pPr>
      <w:r w:rsidRPr="00AA2D0B">
        <w:rPr>
          <w:bCs/>
          <w:lang w:val="hu-HU"/>
        </w:rPr>
        <w:t>Levelező munkarend: -</w:t>
      </w:r>
    </w:p>
    <w:p w:rsidR="00DE7E98" w:rsidRPr="00AA2D0B" w:rsidRDefault="00DE7E98" w:rsidP="00977D24">
      <w:pPr>
        <w:pStyle w:val="lfej"/>
        <w:numPr>
          <w:ilvl w:val="1"/>
          <w:numId w:val="239"/>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DE7E98" w:rsidRPr="00AA2D0B" w:rsidRDefault="00DE7E98" w:rsidP="00977D24">
      <w:pPr>
        <w:pStyle w:val="lfej"/>
        <w:numPr>
          <w:ilvl w:val="0"/>
          <w:numId w:val="239"/>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hadügy szociológiája, fejlődése, vizsgálati irányai. A katonaszociológia kutatási módszertana. A katonai szervezetek szociológiai jellemzői, belső működési mechanizmusuk. Értékek, értékrendszerek, katonai értékek. A katonai szocializáció és intézményrendszere, a szervezeti kultúra jelentősége és változásai. A Magyar Honvédség szociális struktúrája. Konfliktusok a katonai szervezetben. A hivatásos katonai pálya presztízse. A normák szerepe a katonai szervezetben. A katonai hivatás és változásai. Empirikus kutatások a NATO- és EU-tagországok haderőiben és a Magyar Honvédségben.</w:t>
      </w:r>
    </w:p>
    <w:p w:rsidR="00DE7E98" w:rsidRPr="00AA2D0B" w:rsidRDefault="00DE7E98" w:rsidP="00977D24">
      <w:pPr>
        <w:pStyle w:val="Listaszerbekezds"/>
        <w:numPr>
          <w:ilvl w:val="0"/>
          <w:numId w:val="239"/>
        </w:numPr>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racial, religious and sexual minorities in the military; homosexuality/gays in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stress and military service, responses to death by the military organization.</w:t>
      </w:r>
    </w:p>
    <w:p w:rsidR="00DE7E98" w:rsidRPr="00AA2D0B" w:rsidRDefault="00DE7E98" w:rsidP="00977D24">
      <w:pPr>
        <w:pStyle w:val="Listaszerbekezds"/>
        <w:numPr>
          <w:ilvl w:val="0"/>
          <w:numId w:val="239"/>
        </w:numPr>
        <w:tabs>
          <w:tab w:val="left" w:pos="284"/>
        </w:tabs>
        <w:spacing w:before="120"/>
        <w:ind w:left="644"/>
        <w:contextualSpacing w:val="0"/>
        <w:jc w:val="both"/>
        <w:rPr>
          <w:b/>
        </w:rPr>
      </w:pPr>
      <w:r w:rsidRPr="00AA2D0B">
        <w:rPr>
          <w:b/>
        </w:rPr>
        <w:tab/>
        <w:t>Elérendő kompetenciák (magyarul):</w:t>
      </w:r>
      <w:r w:rsidRPr="00AA2D0B">
        <w:t xml:space="preserve"> A tantárgy a katonai szervezetek jellegzetességei; felépítése, m</w:t>
      </w:r>
      <w:r w:rsidRPr="00AA2D0B">
        <w:rPr>
          <w:rFonts w:hint="eastAsia"/>
        </w:rPr>
        <w:t>ű</w:t>
      </w:r>
      <w:r w:rsidRPr="00AA2D0B">
        <w:t>ködése, fejl</w:t>
      </w:r>
      <w:r w:rsidRPr="00AA2D0B">
        <w:rPr>
          <w:rFonts w:hint="eastAsia"/>
        </w:rPr>
        <w:t>ő</w:t>
      </w:r>
      <w:r w:rsidRPr="00AA2D0B">
        <w:t>dési tendenciái, valamint a katonaszociológia, mint társadalomtudományi szakdiszciplína sajátos megközelítésmódjának megismertetése mellett segít eligazodni a biztonsági szektor szervezeteiben, intézményeiben (különösen a fegyveres er</w:t>
      </w:r>
      <w:r w:rsidRPr="00AA2D0B">
        <w:rPr>
          <w:rFonts w:hint="eastAsia"/>
        </w:rPr>
        <w:t>ő</w:t>
      </w:r>
      <w:r w:rsidRPr="00AA2D0B">
        <w:t>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w:t>
      </w:r>
      <w:r w:rsidRPr="00AA2D0B">
        <w:rPr>
          <w:rFonts w:hint="eastAsia"/>
        </w:rPr>
        <w:t>ő</w:t>
      </w:r>
      <w:r w:rsidRPr="00AA2D0B">
        <w:t>sorban  a fegyveres er</w:t>
      </w:r>
      <w:r w:rsidRPr="00AA2D0B">
        <w:rPr>
          <w:rFonts w:hint="eastAsia"/>
        </w:rPr>
        <w:t>ő</w:t>
      </w:r>
      <w:r w:rsidRPr="00AA2D0B">
        <w:t>k, rendvédelmi szervek, nemzetbiztonsági szolgálatok/, valamint a közigazgatási szervezetek béke és különleges jogrend szerinti, együttes tevékenységének m</w:t>
      </w:r>
      <w:r w:rsidRPr="00AA2D0B">
        <w:rPr>
          <w:rFonts w:hint="eastAsia"/>
        </w:rPr>
        <w:t>ű</w:t>
      </w:r>
      <w:r w:rsidRPr="00AA2D0B">
        <w:t>ködési sajátosságait, társadalmi összetev</w:t>
      </w:r>
      <w:r w:rsidRPr="00AA2D0B">
        <w:rPr>
          <w:rFonts w:hint="eastAsia"/>
        </w:rPr>
        <w:t>ő</w:t>
      </w:r>
      <w:r w:rsidRPr="00AA2D0B">
        <w:t>it itthon és külföldön egyaránt.</w:t>
      </w:r>
    </w:p>
    <w:p w:rsidR="00DE7E98" w:rsidRPr="00AA2D0B" w:rsidRDefault="00DE7E98" w:rsidP="00977D24">
      <w:pPr>
        <w:pStyle w:val="Listaszerbekezds"/>
        <w:numPr>
          <w:ilvl w:val="0"/>
          <w:numId w:val="239"/>
        </w:numPr>
        <w:spacing w:before="120"/>
        <w:ind w:left="641" w:hanging="357"/>
        <w:jc w:val="both"/>
        <w:rPr>
          <w:bCs/>
          <w:color w:val="000000"/>
          <w:lang w:val="en-GB"/>
        </w:rPr>
      </w:pPr>
      <w:r w:rsidRPr="00AA2D0B">
        <w:rPr>
          <w:b/>
          <w:color w:val="000000"/>
        </w:rPr>
        <w:t>Elérendő kompetenciák (angolul):</w:t>
      </w:r>
      <w:r w:rsidRPr="00AA2D0B">
        <w:rPr>
          <w:color w:val="000000"/>
        </w:rPr>
        <w:t xml:space="preserve"> The students involved in this training within the discipline of military sociology should be able to:</w:t>
      </w:r>
    </w:p>
    <w:p w:rsidR="00DE7E98" w:rsidRPr="00AA2D0B" w:rsidRDefault="00DE7E98" w:rsidP="00977D24">
      <w:pPr>
        <w:pStyle w:val="Listaszerbekezds"/>
        <w:numPr>
          <w:ilvl w:val="0"/>
          <w:numId w:val="139"/>
        </w:numPr>
        <w:spacing w:before="120"/>
        <w:jc w:val="both"/>
        <w:rPr>
          <w:color w:val="000000"/>
        </w:rPr>
      </w:pPr>
      <w:r w:rsidRPr="00AA2D0B">
        <w:rPr>
          <w:color w:val="000000"/>
        </w:rPr>
        <w:t>apply sociological theory to understand the military as an organization, social institution and social group;</w:t>
      </w:r>
    </w:p>
    <w:p w:rsidR="00DE7E98" w:rsidRPr="00AA2D0B" w:rsidRDefault="00DE7E98" w:rsidP="00977D24">
      <w:pPr>
        <w:pStyle w:val="Listaszerbekezds"/>
        <w:numPr>
          <w:ilvl w:val="0"/>
          <w:numId w:val="139"/>
        </w:numPr>
        <w:spacing w:before="120"/>
        <w:jc w:val="both"/>
        <w:rPr>
          <w:color w:val="000000"/>
        </w:rPr>
      </w:pPr>
      <w:r w:rsidRPr="00AA2D0B">
        <w:rPr>
          <w:color w:val="000000"/>
        </w:rPr>
        <w:t>critically evaluate explanations of human behavior and social phenomena within the military;</w:t>
      </w:r>
    </w:p>
    <w:p w:rsidR="00DE7E98" w:rsidRPr="00AA2D0B" w:rsidRDefault="00DE7E98" w:rsidP="00977D24">
      <w:pPr>
        <w:pStyle w:val="Listaszerbekezds"/>
        <w:numPr>
          <w:ilvl w:val="0"/>
          <w:numId w:val="139"/>
        </w:numPr>
        <w:spacing w:before="120"/>
        <w:jc w:val="both"/>
        <w:rPr>
          <w:color w:val="000000"/>
        </w:rPr>
      </w:pPr>
      <w:r w:rsidRPr="00AA2D0B">
        <w:rPr>
          <w:color w:val="000000"/>
        </w:rPr>
        <w:t>-apply scientific principles to understand the social features of military, law enforcement organizations, and national security agencies;</w:t>
      </w:r>
    </w:p>
    <w:p w:rsidR="00DE7E98" w:rsidRPr="00AA2D0B" w:rsidRDefault="00DE7E98" w:rsidP="00977D24">
      <w:pPr>
        <w:pStyle w:val="Listaszerbekezds"/>
        <w:numPr>
          <w:ilvl w:val="0"/>
          <w:numId w:val="139"/>
        </w:numPr>
        <w:spacing w:before="120"/>
        <w:jc w:val="both"/>
        <w:rPr>
          <w:color w:val="000000"/>
        </w:rPr>
      </w:pPr>
      <w:r w:rsidRPr="00AA2D0B">
        <w:rPr>
          <w:color w:val="000000"/>
        </w:rPr>
        <w:lastRenderedPageBreak/>
        <w:t>evaluate the quality of social scientific data related to social violence, war and military;</w:t>
      </w:r>
    </w:p>
    <w:p w:rsidR="00DE7E98" w:rsidRPr="00AA2D0B" w:rsidRDefault="00DE7E98" w:rsidP="00977D24">
      <w:pPr>
        <w:pStyle w:val="Listaszerbekezds"/>
        <w:numPr>
          <w:ilvl w:val="0"/>
          <w:numId w:val="139"/>
        </w:numPr>
        <w:spacing w:before="120"/>
        <w:jc w:val="both"/>
        <w:rPr>
          <w:color w:val="000000"/>
        </w:rPr>
      </w:pPr>
      <w:r w:rsidRPr="00AA2D0B">
        <w:rPr>
          <w:color w:val="000000"/>
        </w:rPr>
        <w:t>rigorously analyze social scientific data related to social violence, war and military;</w:t>
      </w:r>
    </w:p>
    <w:p w:rsidR="00DE7E98" w:rsidRPr="00AA2D0B" w:rsidRDefault="00DE7E98" w:rsidP="00977D24">
      <w:pPr>
        <w:pStyle w:val="Listaszerbekezds"/>
        <w:numPr>
          <w:ilvl w:val="0"/>
          <w:numId w:val="139"/>
        </w:numPr>
        <w:spacing w:before="120"/>
        <w:jc w:val="both"/>
        <w:rPr>
          <w:color w:val="000000"/>
        </w:rPr>
      </w:pPr>
      <w:r w:rsidRPr="00AA2D0B">
        <w:rPr>
          <w:color w:val="000000"/>
        </w:rPr>
        <w:t>use sociological knowledge to inform policy debates and to promote public understanding about social violence, war and military.</w:t>
      </w:r>
    </w:p>
    <w:p w:rsidR="00DE7E98" w:rsidRPr="00AA2D0B" w:rsidRDefault="00DE7E98" w:rsidP="00977D24">
      <w:pPr>
        <w:pStyle w:val="lfej"/>
        <w:numPr>
          <w:ilvl w:val="0"/>
          <w:numId w:val="239"/>
        </w:numPr>
        <w:tabs>
          <w:tab w:val="right" w:pos="900"/>
        </w:tabs>
        <w:spacing w:before="120"/>
        <w:ind w:left="644"/>
        <w:jc w:val="both"/>
        <w:rPr>
          <w:bCs/>
          <w:lang w:val="hu-HU"/>
        </w:rPr>
      </w:pPr>
      <w:r w:rsidRPr="00AA2D0B">
        <w:rPr>
          <w:b/>
          <w:bCs/>
          <w:lang w:val="hu-HU"/>
        </w:rPr>
        <w:t>Előtanulmányi kötelezettségek: -</w:t>
      </w:r>
    </w:p>
    <w:p w:rsidR="00DE7E98" w:rsidRPr="00AA2D0B" w:rsidRDefault="00DE7E98" w:rsidP="00977D24">
      <w:pPr>
        <w:pStyle w:val="Listaszerbekezds"/>
        <w:numPr>
          <w:ilvl w:val="0"/>
          <w:numId w:val="239"/>
        </w:numPr>
        <w:spacing w:before="120"/>
        <w:ind w:left="641" w:hanging="357"/>
        <w:contextualSpacing w:val="0"/>
        <w:jc w:val="both"/>
        <w:rPr>
          <w:b/>
        </w:rPr>
      </w:pPr>
      <w:r w:rsidRPr="00AA2D0B">
        <w:rPr>
          <w:b/>
        </w:rPr>
        <w:t>A tantárgy tematikája:</w:t>
      </w:r>
    </w:p>
    <w:p w:rsidR="00DE7E98" w:rsidRPr="00AA2D0B" w:rsidRDefault="00DE7E98" w:rsidP="00977D24">
      <w:pPr>
        <w:pStyle w:val="Listaszerbekezds"/>
        <w:numPr>
          <w:ilvl w:val="1"/>
          <w:numId w:val="239"/>
        </w:numPr>
        <w:spacing w:before="120"/>
        <w:ind w:left="1000"/>
        <w:jc w:val="both"/>
      </w:pPr>
      <w:r w:rsidRPr="00AA2D0B">
        <w:t>A hadügy szociológiája. A hadügy szociológiája, mint diszciplína. A hadügy szociológiájának problémakörei. A hadügy alap- intézményrendszerének szociológiája. A béke és biztonság szociológiája.</w:t>
      </w:r>
    </w:p>
    <w:p w:rsidR="00DE7E98" w:rsidRPr="00AA2D0B" w:rsidRDefault="00DE7E98" w:rsidP="00977D24">
      <w:pPr>
        <w:pStyle w:val="Listaszerbekezds"/>
        <w:numPr>
          <w:ilvl w:val="1"/>
          <w:numId w:val="239"/>
        </w:numPr>
        <w:spacing w:before="120"/>
        <w:ind w:left="1000"/>
        <w:contextualSpacing w:val="0"/>
        <w:jc w:val="both"/>
      </w:pPr>
      <w:r w:rsidRPr="00AA2D0B">
        <w:t>A katonaszociológia kutatási módszertana. A kutatások típusai és f</w:t>
      </w:r>
      <w:r w:rsidRPr="00AA2D0B">
        <w:rPr>
          <w:rFonts w:hint="eastAsia"/>
        </w:rPr>
        <w:t>ő</w:t>
      </w:r>
      <w:r w:rsidRPr="00AA2D0B">
        <w:t xml:space="preserve"> szakaszi. A kutatási gyakorlatot szabályozó nemzetközi kódex el</w:t>
      </w:r>
      <w:r w:rsidRPr="00AA2D0B">
        <w:rPr>
          <w:rFonts w:hint="eastAsia"/>
        </w:rPr>
        <w:t>őí</w:t>
      </w:r>
      <w:r w:rsidRPr="00AA2D0B">
        <w:t>rásai. A kutatási eredmények prezentálása. Empirikus katonaszociológiai kutatások a MH-ben.</w:t>
      </w:r>
    </w:p>
    <w:p w:rsidR="00DE7E98" w:rsidRPr="00AA2D0B" w:rsidRDefault="00DE7E98" w:rsidP="00977D24">
      <w:pPr>
        <w:pStyle w:val="Listaszerbekezds"/>
        <w:numPr>
          <w:ilvl w:val="1"/>
          <w:numId w:val="239"/>
        </w:numPr>
        <w:spacing w:before="120"/>
        <w:ind w:left="1000"/>
        <w:contextualSpacing w:val="0"/>
        <w:jc w:val="both"/>
      </w:pPr>
      <w:r w:rsidRPr="00AA2D0B">
        <w:t>A katonai szervezetek szociológiai jellemz</w:t>
      </w:r>
      <w:r w:rsidRPr="00AA2D0B">
        <w:rPr>
          <w:rFonts w:hint="eastAsia"/>
        </w:rPr>
        <w:t>ő</w:t>
      </w:r>
      <w:r w:rsidRPr="00AA2D0B">
        <w:t>i. A katonai szervezet funkciói, céljai, célrendszerei. A katonai szervezet struktúrája.</w:t>
      </w:r>
    </w:p>
    <w:p w:rsidR="00DE7E98" w:rsidRPr="00AA2D0B" w:rsidRDefault="00DE7E98" w:rsidP="00977D24">
      <w:pPr>
        <w:pStyle w:val="Listaszerbekezds"/>
        <w:numPr>
          <w:ilvl w:val="1"/>
          <w:numId w:val="239"/>
        </w:numPr>
        <w:spacing w:before="120"/>
        <w:ind w:left="1000"/>
        <w:jc w:val="both"/>
      </w:pPr>
      <w:r w:rsidRPr="00AA2D0B">
        <w:t>A katonai szervezetek bels</w:t>
      </w:r>
      <w:r w:rsidRPr="00AA2D0B">
        <w:rPr>
          <w:rFonts w:hint="eastAsia"/>
        </w:rPr>
        <w:t>ő</w:t>
      </w:r>
      <w:r w:rsidRPr="00AA2D0B">
        <w:t xml:space="preserve"> m</w:t>
      </w:r>
      <w:r w:rsidRPr="00AA2D0B">
        <w:rPr>
          <w:rFonts w:hint="eastAsia"/>
        </w:rPr>
        <w:t>ű</w:t>
      </w:r>
      <w:r w:rsidRPr="00AA2D0B">
        <w:t>ködési mechanizmusa. A vezetés. Az érdek és hatalom a katonai szervezetben. A katonai szervezet alaphatalmi rendszere.</w:t>
      </w:r>
    </w:p>
    <w:p w:rsidR="00DE7E98" w:rsidRPr="00AA2D0B" w:rsidRDefault="00DE7E98" w:rsidP="00977D24">
      <w:pPr>
        <w:pStyle w:val="Listaszerbekezds"/>
        <w:numPr>
          <w:ilvl w:val="1"/>
          <w:numId w:val="239"/>
        </w:numPr>
        <w:spacing w:before="120"/>
        <w:ind w:left="1000"/>
        <w:jc w:val="both"/>
      </w:pPr>
      <w:r w:rsidRPr="00AA2D0B">
        <w:t>Értékek. Kultúra és az érték összefüggési, érték tipológiák. Az értékek funkciói, és viszonyítási rendszerei. Értékrendszerek, és értékkontinuitások. Katonai szervezet alapértékei, értékpreferenciák és változásai.</w:t>
      </w:r>
    </w:p>
    <w:p w:rsidR="00DE7E98" w:rsidRPr="00AA2D0B" w:rsidRDefault="00DE7E98" w:rsidP="00977D24">
      <w:pPr>
        <w:pStyle w:val="Listaszerbekezds"/>
        <w:numPr>
          <w:ilvl w:val="1"/>
          <w:numId w:val="239"/>
        </w:numPr>
        <w:spacing w:before="120"/>
        <w:ind w:left="1000"/>
        <w:contextualSpacing w:val="0"/>
        <w:jc w:val="both"/>
      </w:pPr>
      <w:r w:rsidRPr="00AA2D0B">
        <w:t>A katonai szocializáció és intézményrendszere. A foglalkozási szocializáció szakaszai. A tisztté válás szocializációs folyamatai. A katonai szervezet speciális emberi kapcsolatai.</w:t>
      </w:r>
    </w:p>
    <w:p w:rsidR="00DE7E98" w:rsidRPr="00AA2D0B" w:rsidRDefault="00DE7E98" w:rsidP="00977D24">
      <w:pPr>
        <w:pStyle w:val="Listaszerbekezds"/>
        <w:numPr>
          <w:ilvl w:val="1"/>
          <w:numId w:val="239"/>
        </w:numPr>
        <w:spacing w:before="120"/>
        <w:ind w:left="1000"/>
        <w:contextualSpacing w:val="0"/>
        <w:jc w:val="both"/>
      </w:pPr>
      <w:r w:rsidRPr="00AA2D0B">
        <w:t>Szervezeti kultúra a katonai szervezetben. A szervezeti kultúra fogalma, típusai és elemei. A szervezeti kultúra értelmezési kerete és jellemz</w:t>
      </w:r>
      <w:r w:rsidRPr="00AA2D0B">
        <w:rPr>
          <w:rFonts w:hint="eastAsia"/>
        </w:rPr>
        <w:t>ő</w:t>
      </w:r>
      <w:r w:rsidRPr="00AA2D0B">
        <w:t>i. A szervezeti kultúra jellemz</w:t>
      </w:r>
      <w:r w:rsidRPr="00AA2D0B">
        <w:rPr>
          <w:rFonts w:hint="eastAsia"/>
        </w:rPr>
        <w:t>ő</w:t>
      </w:r>
      <w:r w:rsidRPr="00AA2D0B">
        <w:t xml:space="preserve"> vonásai a katonai szervezetben.</w:t>
      </w:r>
    </w:p>
    <w:p w:rsidR="00DE7E98" w:rsidRPr="00AA2D0B" w:rsidRDefault="00DE7E98" w:rsidP="00977D24">
      <w:pPr>
        <w:pStyle w:val="Listaszerbekezds"/>
        <w:numPr>
          <w:ilvl w:val="1"/>
          <w:numId w:val="239"/>
        </w:numPr>
        <w:spacing w:before="120"/>
        <w:ind w:left="1000"/>
        <w:contextualSpacing w:val="0"/>
        <w:jc w:val="both"/>
      </w:pPr>
      <w:r w:rsidRPr="00AA2D0B">
        <w:t>Szeminárium.</w:t>
      </w:r>
    </w:p>
    <w:p w:rsidR="00DE7E98" w:rsidRPr="00AA2D0B" w:rsidRDefault="00DE7E98" w:rsidP="00977D24">
      <w:pPr>
        <w:pStyle w:val="Listaszerbekezds"/>
        <w:numPr>
          <w:ilvl w:val="1"/>
          <w:numId w:val="239"/>
        </w:numPr>
        <w:spacing w:before="120"/>
        <w:ind w:left="1000"/>
        <w:contextualSpacing w:val="0"/>
        <w:jc w:val="both"/>
      </w:pPr>
      <w:r w:rsidRPr="00AA2D0B">
        <w:t>A MH szociális struktúrája. A MH szociális struktúrájának f</w:t>
      </w:r>
      <w:r w:rsidRPr="00AA2D0B">
        <w:rPr>
          <w:rFonts w:hint="eastAsia"/>
        </w:rPr>
        <w:t>ő</w:t>
      </w:r>
      <w:r w:rsidRPr="00AA2D0B">
        <w:t>bb jellemz</w:t>
      </w:r>
      <w:r w:rsidRPr="00AA2D0B">
        <w:rPr>
          <w:rFonts w:hint="eastAsia"/>
        </w:rPr>
        <w:t>ő</w:t>
      </w:r>
      <w:r w:rsidRPr="00AA2D0B">
        <w:t>i. A szervezetbe kerülés módjai, a képzettség, a lakóhely, jövedelem. Egyenl</w:t>
      </w:r>
      <w:r w:rsidRPr="00AA2D0B">
        <w:rPr>
          <w:rFonts w:hint="eastAsia"/>
        </w:rPr>
        <w:t>ő</w:t>
      </w:r>
      <w:r w:rsidRPr="00AA2D0B">
        <w:t>tlenségi helyzetek a honvédségben.</w:t>
      </w:r>
    </w:p>
    <w:p w:rsidR="00DE7E98" w:rsidRPr="00AA2D0B" w:rsidRDefault="00DE7E98" w:rsidP="00977D24">
      <w:pPr>
        <w:pStyle w:val="Listaszerbekezds"/>
        <w:numPr>
          <w:ilvl w:val="1"/>
          <w:numId w:val="239"/>
        </w:numPr>
        <w:spacing w:before="120"/>
        <w:ind w:left="1000"/>
        <w:contextualSpacing w:val="0"/>
        <w:jc w:val="both"/>
      </w:pPr>
      <w:r w:rsidRPr="00AA2D0B">
        <w:t>Konfliktusok a katonai szervezetben. A konfliktus értelmezése, fogalmai. A konfliktus szintjei és formái. Szervezeti konfliktusok, és hatásai. A katonai szervezet konfliktusai. A konfliktusok szerepe a katonai szervezetben.</w:t>
      </w:r>
    </w:p>
    <w:p w:rsidR="00DE7E98" w:rsidRPr="00AA2D0B" w:rsidRDefault="00DE7E98" w:rsidP="00977D24">
      <w:pPr>
        <w:pStyle w:val="Listaszerbekezds"/>
        <w:numPr>
          <w:ilvl w:val="1"/>
          <w:numId w:val="239"/>
        </w:numPr>
        <w:spacing w:before="120"/>
        <w:ind w:left="1000"/>
        <w:contextualSpacing w:val="0"/>
        <w:jc w:val="both"/>
      </w:pPr>
      <w:r w:rsidRPr="00AA2D0B">
        <w:t>A foglalkozások presztízse. A hivatásos katonai pálya presztízse. A presztízsr</w:t>
      </w:r>
      <w:r w:rsidRPr="00AA2D0B">
        <w:rPr>
          <w:rFonts w:hint="eastAsia"/>
        </w:rPr>
        <w:t>ő</w:t>
      </w:r>
      <w:r w:rsidRPr="00AA2D0B">
        <w:t>l fogalmának változásai. A presztízs típusai. A presztízst meghatározó szempontok. Presztízsvizsgálatok. A katonai pálya presztízsének alakulása.</w:t>
      </w:r>
    </w:p>
    <w:p w:rsidR="00DE7E98" w:rsidRPr="00AA2D0B" w:rsidRDefault="00DE7E98" w:rsidP="00977D24">
      <w:pPr>
        <w:pStyle w:val="Listaszerbekezds"/>
        <w:numPr>
          <w:ilvl w:val="1"/>
          <w:numId w:val="239"/>
        </w:numPr>
        <w:spacing w:before="120"/>
        <w:ind w:left="1000"/>
        <w:contextualSpacing w:val="0"/>
        <w:jc w:val="both"/>
      </w:pPr>
      <w:r w:rsidRPr="00AA2D0B">
        <w:t>Normák szerepe a katonai szervezetben. A normák értelmezése. A normák típusai. A csoportok norma és értékteremt</w:t>
      </w:r>
      <w:r w:rsidRPr="00AA2D0B">
        <w:rPr>
          <w:rFonts w:hint="eastAsia"/>
        </w:rPr>
        <w:t>ő</w:t>
      </w:r>
      <w:r w:rsidRPr="00AA2D0B">
        <w:t xml:space="preserve"> világa. A normák sajátosságai a katonai szervezetben.</w:t>
      </w:r>
    </w:p>
    <w:p w:rsidR="00DE7E98" w:rsidRPr="00AA2D0B" w:rsidRDefault="00DE7E98" w:rsidP="00977D24">
      <w:pPr>
        <w:pStyle w:val="Listaszerbekezds"/>
        <w:numPr>
          <w:ilvl w:val="1"/>
          <w:numId w:val="239"/>
        </w:numPr>
        <w:spacing w:before="120"/>
        <w:ind w:left="1000"/>
        <w:contextualSpacing w:val="0"/>
        <w:jc w:val="both"/>
      </w:pPr>
      <w:r w:rsidRPr="00AA2D0B">
        <w:t>A katonai hivatás és változásai. A tisztképzés fejl</w:t>
      </w:r>
      <w:r w:rsidRPr="00AA2D0B">
        <w:rPr>
          <w:rFonts w:hint="eastAsia"/>
        </w:rPr>
        <w:t>ő</w:t>
      </w:r>
      <w:r w:rsidRPr="00AA2D0B">
        <w:t>désének f</w:t>
      </w:r>
      <w:r w:rsidRPr="00AA2D0B">
        <w:rPr>
          <w:rFonts w:hint="eastAsia"/>
        </w:rPr>
        <w:t>ő</w:t>
      </w:r>
      <w:r w:rsidRPr="00AA2D0B">
        <w:t>bb jellemz</w:t>
      </w:r>
      <w:r w:rsidRPr="00AA2D0B">
        <w:rPr>
          <w:rFonts w:hint="eastAsia"/>
        </w:rPr>
        <w:t>ő</w:t>
      </w:r>
      <w:r w:rsidRPr="00AA2D0B">
        <w:t>i. A hivatásos tiszt státusz- és szerepjellemz</w:t>
      </w:r>
      <w:r w:rsidRPr="00AA2D0B">
        <w:rPr>
          <w:rFonts w:hint="eastAsia"/>
        </w:rPr>
        <w:t>ő</w:t>
      </w:r>
      <w:r w:rsidRPr="00AA2D0B">
        <w:t>i és a vele szemben támasztott kvalifikációs követelmények.</w:t>
      </w:r>
    </w:p>
    <w:p w:rsidR="00DE7E98" w:rsidRPr="00AA2D0B" w:rsidRDefault="00DE7E98" w:rsidP="00977D24">
      <w:pPr>
        <w:pStyle w:val="Listaszerbekezds"/>
        <w:numPr>
          <w:ilvl w:val="1"/>
          <w:numId w:val="239"/>
        </w:numPr>
        <w:spacing w:before="120"/>
        <w:ind w:left="1000"/>
        <w:jc w:val="both"/>
      </w:pPr>
      <w:r w:rsidRPr="00AA2D0B">
        <w:t>A katonai szervezetek felépítésének és m</w:t>
      </w:r>
      <w:r w:rsidRPr="00AA2D0B">
        <w:rPr>
          <w:rFonts w:hint="eastAsia"/>
        </w:rPr>
        <w:t>ű</w:t>
      </w:r>
      <w:r w:rsidRPr="00AA2D0B">
        <w:t>ködésének szociológiai aspektusai békeid</w:t>
      </w:r>
      <w:r w:rsidRPr="00AA2D0B">
        <w:rPr>
          <w:rFonts w:hint="eastAsia"/>
        </w:rPr>
        <w:t>ő</w:t>
      </w:r>
      <w:r w:rsidRPr="00AA2D0B">
        <w:t xml:space="preserve">szakban; ún. „alacsony intenzitású konfliktusok” (LIC, MOOTW, CROs, </w:t>
      </w:r>
      <w:r w:rsidRPr="00AA2D0B">
        <w:lastRenderedPageBreak/>
        <w:t>PSOs), valamint háborús szint</w:t>
      </w:r>
      <w:r w:rsidRPr="00AA2D0B">
        <w:rPr>
          <w:rFonts w:hint="eastAsia"/>
        </w:rPr>
        <w:t>ű</w:t>
      </w:r>
      <w:r w:rsidRPr="00AA2D0B">
        <w:t xml:space="preserve"> m</w:t>
      </w:r>
      <w:r w:rsidRPr="00AA2D0B">
        <w:rPr>
          <w:rFonts w:hint="eastAsia"/>
        </w:rPr>
        <w:t>ű</w:t>
      </w:r>
      <w:r w:rsidRPr="00AA2D0B">
        <w:t>veletek során; A nemzetközi válságreagáló (s azok részeként a béketámogató) m</w:t>
      </w:r>
      <w:r w:rsidRPr="00AA2D0B">
        <w:rPr>
          <w:rFonts w:hint="eastAsia"/>
        </w:rPr>
        <w:t>ű</w:t>
      </w:r>
      <w:r w:rsidRPr="00AA2D0B">
        <w:t>veletek katonaszociológiai aspektusai; alapelvek, szervezeti–intézményi struktúra, m</w:t>
      </w:r>
      <w:r w:rsidRPr="00AA2D0B">
        <w:rPr>
          <w:rFonts w:hint="eastAsia"/>
        </w:rPr>
        <w:t>ű</w:t>
      </w:r>
      <w:r w:rsidRPr="00AA2D0B">
        <w:t>ködési mechanizmusok katonaszociológiai jellemz</w:t>
      </w:r>
      <w:r w:rsidRPr="00AA2D0B">
        <w:rPr>
          <w:rFonts w:hint="eastAsia"/>
        </w:rPr>
        <w:t>ő</w:t>
      </w:r>
      <w:r w:rsidRPr="00AA2D0B">
        <w:t>i és változásai a NATO különböz</w:t>
      </w:r>
      <w:r w:rsidRPr="00AA2D0B">
        <w:rPr>
          <w:rFonts w:hint="eastAsia"/>
        </w:rPr>
        <w:t>ő</w:t>
      </w:r>
      <w:r w:rsidRPr="00AA2D0B">
        <w:t xml:space="preserve"> kollektív védelmi és válságreagáló m</w:t>
      </w:r>
      <w:r w:rsidRPr="00AA2D0B">
        <w:rPr>
          <w:rFonts w:hint="eastAsia"/>
        </w:rPr>
        <w:t>ű</w:t>
      </w:r>
      <w:r w:rsidRPr="00AA2D0B">
        <w:t>veletei és a hibrid m</w:t>
      </w:r>
      <w:r w:rsidRPr="00AA2D0B">
        <w:rPr>
          <w:rFonts w:hint="eastAsia"/>
        </w:rPr>
        <w:t>ű</w:t>
      </w:r>
      <w:r w:rsidRPr="00AA2D0B">
        <w:t>veletek során; A civil-katonai együttm</w:t>
      </w:r>
      <w:r w:rsidRPr="00AA2D0B">
        <w:rPr>
          <w:rFonts w:hint="eastAsia"/>
        </w:rPr>
        <w:t>ű</w:t>
      </w:r>
      <w:r w:rsidRPr="00AA2D0B">
        <w:t>ködés (CIMIC), az információs m</w:t>
      </w:r>
      <w:r w:rsidRPr="00AA2D0B">
        <w:rPr>
          <w:rFonts w:hint="eastAsia"/>
        </w:rPr>
        <w:t>ű</w:t>
      </w:r>
      <w:r w:rsidRPr="00AA2D0B">
        <w:t>veletek (INFOOPS), a lélektani m</w:t>
      </w:r>
      <w:r w:rsidRPr="00AA2D0B">
        <w:rPr>
          <w:rFonts w:hint="eastAsia"/>
        </w:rPr>
        <w:t>ű</w:t>
      </w:r>
      <w:r w:rsidRPr="00AA2D0B">
        <w:t>veletek (PSYOPS), a védelmi közkapcsolatok (PA) és a felkelés elleni m</w:t>
      </w:r>
      <w:r w:rsidRPr="00AA2D0B">
        <w:rPr>
          <w:rFonts w:hint="eastAsia"/>
        </w:rPr>
        <w:t>ű</w:t>
      </w:r>
      <w:r w:rsidRPr="00AA2D0B">
        <w:t>veletek (COIN) katonaszociológiai sajátosságai és kihívásai a NATO kollektív védelmi és válságreagáló m</w:t>
      </w:r>
      <w:r w:rsidRPr="00AA2D0B">
        <w:rPr>
          <w:rFonts w:hint="eastAsia"/>
        </w:rPr>
        <w:t>ű</w:t>
      </w:r>
      <w:r w:rsidRPr="00AA2D0B">
        <w:t>veletei során; a katonai szervezet és „civil környezete” (IO-s, NGO-s, HNS, helyi társadalom, etc.) közti kölcsönhatás a m</w:t>
      </w:r>
      <w:r w:rsidRPr="00AA2D0B">
        <w:rPr>
          <w:rFonts w:hint="eastAsia"/>
        </w:rPr>
        <w:t>ű</w:t>
      </w:r>
      <w:r w:rsidRPr="00AA2D0B">
        <w:t>veleti területen.</w:t>
      </w:r>
    </w:p>
    <w:p w:rsidR="00DE7E98" w:rsidRPr="00AA2D0B" w:rsidRDefault="00DE7E98" w:rsidP="00977D24">
      <w:pPr>
        <w:pStyle w:val="Listaszerbekezds"/>
        <w:numPr>
          <w:ilvl w:val="1"/>
          <w:numId w:val="239"/>
        </w:numPr>
        <w:spacing w:before="120"/>
        <w:ind w:left="1000"/>
        <w:jc w:val="both"/>
      </w:pPr>
      <w:r w:rsidRPr="00AA2D0B">
        <w:t>Szeminárium.</w:t>
      </w:r>
    </w:p>
    <w:p w:rsidR="00DE7E98" w:rsidRPr="00AA2D0B" w:rsidRDefault="00DE7E98" w:rsidP="00977D24">
      <w:pPr>
        <w:pStyle w:val="lfej"/>
        <w:numPr>
          <w:ilvl w:val="0"/>
          <w:numId w:val="239"/>
        </w:numPr>
        <w:tabs>
          <w:tab w:val="right" w:pos="900"/>
        </w:tabs>
        <w:spacing w:before="120"/>
        <w:ind w:left="641" w:hanging="357"/>
        <w:jc w:val="both"/>
      </w:pPr>
      <w:r w:rsidRPr="00AA2D0B">
        <w:rPr>
          <w:b/>
          <w:bCs/>
          <w:lang w:val="hu-HU"/>
        </w:rPr>
        <w:t xml:space="preserve">A tantárgy meghirdetésének gyakorisága/a tantervben történő félévi elhelyezkedése: </w:t>
      </w:r>
      <w:r w:rsidR="00EE3255" w:rsidRPr="00AA2D0B">
        <w:rPr>
          <w:b/>
          <w:bCs/>
          <w:lang w:val="hu-HU"/>
        </w:rPr>
        <w:t>6</w:t>
      </w:r>
      <w:r w:rsidRPr="00AA2D0B">
        <w:rPr>
          <w:bCs/>
          <w:lang w:val="hu-HU"/>
        </w:rPr>
        <w:t>. félév</w:t>
      </w:r>
    </w:p>
    <w:p w:rsidR="00DE7E98" w:rsidRPr="00AA2D0B" w:rsidRDefault="00DE7E98" w:rsidP="00977D24">
      <w:pPr>
        <w:pStyle w:val="lfej"/>
        <w:numPr>
          <w:ilvl w:val="0"/>
          <w:numId w:val="239"/>
        </w:numPr>
        <w:tabs>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DE7E98" w:rsidRPr="00AA2D0B" w:rsidRDefault="00DE7E98" w:rsidP="00977D24">
      <w:pPr>
        <w:pStyle w:val="Listaszerbekezds"/>
        <w:numPr>
          <w:ilvl w:val="0"/>
          <w:numId w:val="239"/>
        </w:numPr>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DE7E98" w:rsidRPr="00AA2D0B" w:rsidRDefault="00DE7E98" w:rsidP="00977D24">
      <w:pPr>
        <w:pStyle w:val="Listaszerbekezds"/>
        <w:numPr>
          <w:ilvl w:val="0"/>
          <w:numId w:val="239"/>
        </w:numPr>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Pr="00AA2D0B">
        <w:rPr>
          <w:b/>
        </w:rPr>
        <w:t>félévközi jegy</w:t>
      </w:r>
      <w:r w:rsidRPr="00AA2D0B">
        <w:t>, ötfokozatú értékelés a zárthelyi dolgozat, az el</w:t>
      </w:r>
      <w:r w:rsidRPr="00AA2D0B">
        <w:rPr>
          <w:rFonts w:hint="eastAsia"/>
        </w:rPr>
        <w:t>ő</w:t>
      </w:r>
      <w:r w:rsidRPr="00AA2D0B">
        <w:t>adások anyaga és a megadott irodalom alapján.</w:t>
      </w:r>
    </w:p>
    <w:p w:rsidR="00DE7E98" w:rsidRPr="00AA2D0B" w:rsidRDefault="00DE7E98" w:rsidP="00977D24">
      <w:pPr>
        <w:pStyle w:val="Listaszerbekezds"/>
        <w:numPr>
          <w:ilvl w:val="0"/>
          <w:numId w:val="239"/>
        </w:numPr>
        <w:tabs>
          <w:tab w:val="left" w:pos="284"/>
        </w:tabs>
        <w:spacing w:before="120"/>
        <w:ind w:left="641" w:hanging="357"/>
        <w:contextualSpacing w:val="0"/>
        <w:rPr>
          <w:b/>
        </w:rPr>
      </w:pPr>
      <w:r w:rsidRPr="00AA2D0B">
        <w:rPr>
          <w:b/>
        </w:rPr>
        <w:tab/>
        <w:t>Irodalomjegyzék (magyar, angol):</w:t>
      </w:r>
    </w:p>
    <w:p w:rsidR="00DE7E98" w:rsidRPr="00AA2D0B" w:rsidRDefault="00DE7E98" w:rsidP="00977D24">
      <w:pPr>
        <w:pStyle w:val="lfej"/>
        <w:numPr>
          <w:ilvl w:val="1"/>
          <w:numId w:val="239"/>
        </w:numPr>
        <w:tabs>
          <w:tab w:val="clear" w:pos="4536"/>
          <w:tab w:val="clear" w:pos="9072"/>
        </w:tabs>
        <w:spacing w:before="120"/>
        <w:ind w:left="1000"/>
        <w:jc w:val="both"/>
        <w:rPr>
          <w:b/>
        </w:rPr>
      </w:pPr>
      <w:r w:rsidRPr="00AA2D0B">
        <w:rPr>
          <w:b/>
        </w:rPr>
        <w:t>Kötelező irodalom:</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Weber, Max: Gazdaság és társadalom. A megért</w:t>
      </w:r>
      <w:r w:rsidRPr="00AA2D0B">
        <w:rPr>
          <w:rFonts w:hint="eastAsia"/>
          <w:bCs/>
          <w:color w:val="000000"/>
          <w:lang w:val="en-GB"/>
        </w:rPr>
        <w:t>ő</w:t>
      </w:r>
      <w:r w:rsidRPr="00AA2D0B">
        <w:rPr>
          <w:bCs/>
          <w:color w:val="000000"/>
          <w:lang w:val="en-GB"/>
        </w:rPr>
        <w:t xml:space="preserve"> szociológia alapvonalai I. Budapest: Közgazda-sági és Jogi Könyvkiadó, 66-68, 221-229, 239-307.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 xml:space="preserve">Giddens, Anthony (1995) Szociológia. Budapest: Osiris, 345-373.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 xml:space="preserve">Huntington, Samuel P. (1994) A katona és az állam. A civil és a katonai szféra viszonyának elmélete és politikája. Budapest: Zrínyi - Atlanti Kiadó </w:t>
      </w:r>
    </w:p>
    <w:p w:rsidR="00DE7E98" w:rsidRPr="00AA2D0B" w:rsidRDefault="00DE7E98" w:rsidP="00977D24">
      <w:pPr>
        <w:pStyle w:val="Listaszerbekezds"/>
        <w:numPr>
          <w:ilvl w:val="0"/>
          <w:numId w:val="138"/>
        </w:numPr>
        <w:spacing w:before="120"/>
        <w:jc w:val="both"/>
      </w:pPr>
      <w:r w:rsidRPr="00AA2D0B">
        <w:rPr>
          <w:bCs/>
          <w:color w:val="000000"/>
          <w:lang w:val="en-GB"/>
        </w:rPr>
        <w:t>Gazdag Ferenc (szerk.) (2011) Biztonsági tanulmányok, biztonságpolitika. Budapest</w:t>
      </w:r>
      <w:r w:rsidRPr="00AA2D0B">
        <w:t xml:space="preserve">: ZMNE (különösen: 191-209.o.) </w:t>
      </w:r>
    </w:p>
    <w:p w:rsidR="00DE7E98" w:rsidRPr="00AA2D0B" w:rsidRDefault="00DE7E98" w:rsidP="00977D24">
      <w:pPr>
        <w:pStyle w:val="Listaszerbekezds"/>
        <w:numPr>
          <w:ilvl w:val="0"/>
          <w:numId w:val="138"/>
        </w:numPr>
        <w:spacing w:before="120"/>
        <w:jc w:val="both"/>
        <w:rPr>
          <w:bCs/>
          <w:color w:val="000000"/>
          <w:lang w:val="en-GB"/>
        </w:rPr>
      </w:pPr>
      <w:r w:rsidRPr="00AA2D0B">
        <w:t xml:space="preserve"> </w:t>
      </w:r>
      <w:r w:rsidRPr="00AA2D0B">
        <w:rPr>
          <w:bCs/>
          <w:color w:val="000000"/>
          <w:lang w:val="en-GB"/>
        </w:rPr>
        <w:t>Kiss Zoltán László – Krizbai János – Kanyó Mária - Tarjáni Gábor (2013) Bevezetés a szociológiába. Budapest: Nemzeti Közszolgálati és Tankönyvkiadó (ISBN 978-615-5344-35-0)</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Maleševic, Siniša (2010) The Sociology of War and Violence, Cambridge: Cambridge University Press, ISBN 978-0-521-51651-8 (Hardback), ISBN 978-0-521-73169-0 (Paperback),</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Burk, James – Segal, David R. (2012) Military Sociology, Volume 1-4,  SAGE Publications Ltd</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lastRenderedPageBreak/>
        <w:t>Anthony Giddens and Philip W. Sutton, 2013, Sociology, 7th edition, Polity Press. Available (Online): http://www.polity.co.uk/giddens7/ (ISBN 9780745652931)</w:t>
      </w:r>
    </w:p>
    <w:p w:rsidR="00DE7E98" w:rsidRPr="00AA2D0B" w:rsidRDefault="00DE7E98" w:rsidP="00977D24">
      <w:pPr>
        <w:pStyle w:val="Listaszerbekezds"/>
        <w:numPr>
          <w:ilvl w:val="0"/>
          <w:numId w:val="138"/>
        </w:numPr>
        <w:spacing w:before="120"/>
        <w:jc w:val="both"/>
      </w:pPr>
      <w:r w:rsidRPr="00AA2D0B">
        <w:rPr>
          <w:bCs/>
          <w:color w:val="000000"/>
          <w:lang w:val="en-GB"/>
        </w:rPr>
        <w:t>Caforio</w:t>
      </w:r>
      <w:r w:rsidRPr="00AA2D0B">
        <w:t>, Giuseppe, (ed.), Handbook of the Sociology of the Military, Kluwer Academic/Plenum Publishers, 2006.</w:t>
      </w:r>
    </w:p>
    <w:p w:rsidR="00DE7E98" w:rsidRPr="00AA2D0B" w:rsidRDefault="00DE7E98" w:rsidP="00977D24">
      <w:pPr>
        <w:pStyle w:val="lfej"/>
        <w:numPr>
          <w:ilvl w:val="1"/>
          <w:numId w:val="239"/>
        </w:numPr>
        <w:tabs>
          <w:tab w:val="clear" w:pos="4536"/>
          <w:tab w:val="clear" w:pos="9072"/>
        </w:tabs>
        <w:spacing w:before="120"/>
        <w:ind w:left="1000"/>
        <w:jc w:val="both"/>
        <w:rPr>
          <w:lang w:val="hu-HU"/>
        </w:rPr>
      </w:pPr>
      <w:r w:rsidRPr="00AA2D0B">
        <w:rPr>
          <w:b/>
          <w:lang w:val="hu-HU"/>
        </w:rPr>
        <w:t>Ajánlott irodalom</w:t>
      </w:r>
      <w:r w:rsidRPr="00AA2D0B">
        <w:rPr>
          <w:lang w:val="hu-HU"/>
        </w:rPr>
        <w:t>:</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Kiss Zoltán László (2011) A fegyveres er</w:t>
      </w:r>
      <w:r w:rsidRPr="00AA2D0B">
        <w:rPr>
          <w:rFonts w:hint="eastAsia"/>
          <w:bCs/>
          <w:color w:val="000000"/>
          <w:lang w:val="en-GB"/>
        </w:rPr>
        <w:t>ő</w:t>
      </w:r>
      <w:r w:rsidRPr="00AA2D0B">
        <w:rPr>
          <w:bCs/>
          <w:color w:val="000000"/>
          <w:lang w:val="en-GB"/>
        </w:rPr>
        <w:t xml:space="preserve">k és a társadalom. In: Szenes Zoltán, Tálas Péter, Kiss J. László, N. Rózsa Erzsébet Gazdag Ferenc (szerk.) Biztonsági tanulmányok – biztonságpolitika. Budapest: Zrínyi Miklós Nemzetvédelmi Egyetem, 2011. pp. 191-210.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Kiss Zoltán László (2015) Válságreagáló m</w:t>
      </w:r>
      <w:r w:rsidRPr="00AA2D0B">
        <w:rPr>
          <w:rFonts w:hint="eastAsia"/>
          <w:bCs/>
          <w:color w:val="000000"/>
          <w:lang w:val="en-GB"/>
        </w:rPr>
        <w:t>ű</w:t>
      </w:r>
      <w:r w:rsidRPr="00AA2D0B">
        <w:rPr>
          <w:bCs/>
          <w:color w:val="000000"/>
          <w:lang w:val="en-GB"/>
        </w:rPr>
        <w:t xml:space="preserve">veletek alkalmazott társadalomtudományi aspektusai. Budapest: Zrínyi Kiadó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Kiss Zoltán László: Magyarok a békefenntartásban. Budapest: Zrínyi Kiadó, 2011, 41–43, 141–227.</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Katonaszociológia. Egységes egyetemi jegyzet. (2000) Budapest: ZMNE.</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Siebold, Guy (2001). "Core Issues and Theory in Military Sociology". Journal of Political and Military Sociology. Retrieved 14 July 2008. (Online: http://inbody.net/research/documents/PhD%20Work/Articles/Core%20Issues%20and%20Theory%20.pdf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Dandeker, Christopher: The Military in Democratic Societies: New Times and New Patterns of Civil-Military Relations. In: Jürgen Kuhlmann - Jean Callaghan (eds.) Military and Society in 21st Century Europe. New Brunswick, NJ: LitVerlag and Transaction Publishers, 2000, pp. 27-44</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Dandeker, Christopher: The Overstretched Military: The United Kingdom. In: Williams, J. – Segal, David (eds.) The Postmodern Military. Oxford: Oxford University Press, 2000, pp. 32-50.</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Dandeker, Christopher: Building Flexible Forces for the 21st Century: Key Challenges for the Contemporary Armed Services. In: Caforio, Giuseppe (ed.) Handbook of the Sociology of Military. New York: Kluwer Academic/Plenum Publishers, 2003.</w:t>
      </w:r>
    </w:p>
    <w:p w:rsidR="00DE7E98" w:rsidRPr="00AA2D0B" w:rsidRDefault="00DE7E98" w:rsidP="00977D24">
      <w:pPr>
        <w:pStyle w:val="Listaszerbekezds"/>
        <w:numPr>
          <w:ilvl w:val="0"/>
          <w:numId w:val="138"/>
        </w:numPr>
        <w:spacing w:before="120"/>
        <w:jc w:val="both"/>
      </w:pPr>
      <w:r w:rsidRPr="00AA2D0B">
        <w:rPr>
          <w:bCs/>
          <w:color w:val="000000"/>
          <w:lang w:val="en-GB"/>
        </w:rPr>
        <w:t>Dandeker</w:t>
      </w:r>
      <w:r w:rsidRPr="00AA2D0B">
        <w:t>, Christopher: Military and Society: The Problem, the Challenges and Possible Answers. In: Bryden, Alan – Fluri, Phillip (eds.) Security Sector Reform: Institutions, Society and Good Governance. Baden-Baden: Nomos Verlagsgesellschaft, 2003, pp. 133-152. (esp. pp. 146-148)</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Sarkesian, Sam C. and Robert E. Connor, Jr. The US Military Profession into the 21st Century. Frank Cass Publishers; Portland, c.1999</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Chris Paparone (2013), The Sociology of Military Science, NY: Bloomsbury.</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Abbott, Andrew. 2002. “The Army and the Theory of Professions.” Pp. 523-536 in Don M. Snider, Gale L. Watkins, and Lloyd J. Matthews, eds., The Future of the Army Profession. New York: McGraw Hill.</w:t>
      </w:r>
    </w:p>
    <w:p w:rsidR="00DE7E98" w:rsidRPr="00AA2D0B" w:rsidRDefault="00DE7E98" w:rsidP="00977D24">
      <w:pPr>
        <w:pStyle w:val="Listaszerbekezds"/>
        <w:numPr>
          <w:ilvl w:val="0"/>
          <w:numId w:val="138"/>
        </w:numPr>
        <w:spacing w:before="120"/>
        <w:rPr>
          <w:bCs/>
          <w:color w:val="000000"/>
          <w:lang w:val="en-GB"/>
        </w:rPr>
      </w:pPr>
      <w:r w:rsidRPr="00AA2D0B">
        <w:rPr>
          <w:bCs/>
          <w:color w:val="000000"/>
          <w:lang w:val="en-GB"/>
        </w:rPr>
        <w:t>Lindy Heinecken,The Military, War and Society. The Need for Critical Sociological Engagement, Dept of Sociology and Social Anthropology, Stellenbosch University https://www.ajol.info/index.php/smsajms/article/viewFile/117414/106976</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t xml:space="preserve">Moskos, Charles C. – Williams, John Allen – Segal, David R. (eds.) (2000) The Postmodern Military. Armed Forces after the Cold War. New York – Oxford: Oxford University Press. </w:t>
      </w:r>
    </w:p>
    <w:p w:rsidR="00DE7E98" w:rsidRPr="00AA2D0B" w:rsidRDefault="00DE7E98" w:rsidP="00977D24">
      <w:pPr>
        <w:pStyle w:val="Listaszerbekezds"/>
        <w:numPr>
          <w:ilvl w:val="0"/>
          <w:numId w:val="138"/>
        </w:numPr>
        <w:spacing w:before="120"/>
        <w:jc w:val="both"/>
        <w:rPr>
          <w:bCs/>
          <w:color w:val="000000"/>
          <w:lang w:val="en-GB"/>
        </w:rPr>
      </w:pPr>
      <w:r w:rsidRPr="00AA2D0B">
        <w:rPr>
          <w:bCs/>
          <w:color w:val="000000"/>
          <w:lang w:val="en-GB"/>
        </w:rPr>
        <w:lastRenderedPageBreak/>
        <w:t xml:space="preserve">Kiss, Zoltan Laszlo (2001) Lessons of the Kosovo War. Dilemmas Regarding Abilities of NATO and the EU to Manage National and Ethnic Conflicts in Central and South-Eastern Europe.Budapest: PXP Printing House, 1-242. </w:t>
      </w:r>
    </w:p>
    <w:p w:rsidR="00DE7E98" w:rsidRPr="00AA2D0B" w:rsidRDefault="00DE7E98" w:rsidP="00977D24">
      <w:pPr>
        <w:pStyle w:val="Listaszerbekezds"/>
        <w:numPr>
          <w:ilvl w:val="0"/>
          <w:numId w:val="138"/>
        </w:numPr>
        <w:spacing w:before="120"/>
        <w:jc w:val="both"/>
        <w:rPr>
          <w:bCs/>
        </w:rPr>
      </w:pPr>
      <w:r w:rsidRPr="00AA2D0B">
        <w:rPr>
          <w:bCs/>
          <w:color w:val="000000"/>
          <w:lang w:val="en-GB"/>
        </w:rPr>
        <w:t>Kiss, Zoltan Laszlo (2009) Hungarian</w:t>
      </w:r>
      <w:r w:rsidRPr="00AA2D0B">
        <w:t xml:space="preserve"> Experiences from Peacekeeping in Afghanistan. In: Giuseppe Caforio (ed.) (2009) Advances in Military Sociology: Essays in Honor of Charles C. Moskos. Conflict Management, Peace Economics and Development-series, Vol. 12.A., London- Bingley, UK: Emerald Group Publishing Ltd., pp.197-230.</w:t>
      </w:r>
    </w:p>
    <w:p w:rsidR="00DE7E98" w:rsidRPr="00AA2D0B" w:rsidRDefault="00DE7E98" w:rsidP="00DE7E98">
      <w:pPr>
        <w:spacing w:after="120"/>
        <w:ind w:firstLine="1440"/>
        <w:rPr>
          <w:bCs/>
        </w:rPr>
      </w:pPr>
    </w:p>
    <w:p w:rsidR="00DE7E98" w:rsidRPr="00AA2D0B" w:rsidRDefault="00DE7E98" w:rsidP="00DE7E98">
      <w:pPr>
        <w:pStyle w:val="lfej"/>
        <w:tabs>
          <w:tab w:val="clear" w:pos="9072"/>
          <w:tab w:val="right" w:pos="900"/>
        </w:tabs>
        <w:rPr>
          <w:bCs/>
        </w:rPr>
      </w:pPr>
      <w:r w:rsidRPr="00AA2D0B">
        <w:rPr>
          <w:bCs/>
        </w:rPr>
        <w:t xml:space="preserve">Budapest, 2017. </w:t>
      </w:r>
      <w:r w:rsidRPr="00AA2D0B">
        <w:rPr>
          <w:bCs/>
          <w:lang w:val="hu-HU"/>
        </w:rPr>
        <w:t>október 31.</w:t>
      </w:r>
    </w:p>
    <w:p w:rsidR="00DE7E98" w:rsidRPr="00AA2D0B" w:rsidRDefault="00DE7E98" w:rsidP="00DE7E98"/>
    <w:p w:rsidR="00DE7E98" w:rsidRPr="00AA2D0B" w:rsidRDefault="00DE7E98" w:rsidP="00DE7E98"/>
    <w:p w:rsidR="00DE7E98" w:rsidRPr="00AA2D0B" w:rsidRDefault="00DE7E98" w:rsidP="00DE7E98">
      <w:pPr>
        <w:pStyle w:val="lfej"/>
        <w:tabs>
          <w:tab w:val="clear" w:pos="9072"/>
          <w:tab w:val="right" w:pos="900"/>
        </w:tabs>
        <w:jc w:val="right"/>
        <w:rPr>
          <w:b/>
          <w:bCs/>
          <w:lang w:val="hu-HU"/>
        </w:rPr>
      </w:pPr>
      <w:r w:rsidRPr="00AA2D0B">
        <w:rPr>
          <w:b/>
          <w:bCs/>
        </w:rPr>
        <w:t>Prof. Dr. Kiss Zoltán László egyetemi tanár</w:t>
      </w:r>
      <w:r w:rsidRPr="00AA2D0B">
        <w:rPr>
          <w:b/>
          <w:bCs/>
          <w:lang w:val="hu-HU"/>
        </w:rPr>
        <w:t>, PhD</w:t>
      </w:r>
    </w:p>
    <w:p w:rsidR="00DE7E98" w:rsidRPr="00AA2D0B" w:rsidRDefault="00DE7E98" w:rsidP="00DE7E98">
      <w:pPr>
        <w:spacing w:after="120"/>
        <w:ind w:firstLine="1440"/>
        <w:rPr>
          <w:bCs/>
        </w:rPr>
      </w:pPr>
      <w:r w:rsidRPr="00AA2D0B">
        <w:rPr>
          <w:bCs/>
        </w:rPr>
        <w:tab/>
      </w:r>
      <w:r w:rsidRPr="00AA2D0B">
        <w:rPr>
          <w:bCs/>
        </w:rPr>
        <w:tab/>
      </w:r>
      <w:r w:rsidRPr="00AA2D0B">
        <w:rPr>
          <w:bCs/>
        </w:rPr>
        <w:tab/>
      </w:r>
      <w:r w:rsidRPr="00AA2D0B">
        <w:rPr>
          <w:bCs/>
        </w:rPr>
        <w:tab/>
      </w:r>
      <w:r w:rsidRPr="00AA2D0B">
        <w:rPr>
          <w:bCs/>
        </w:rPr>
        <w:tab/>
      </w:r>
      <w:r w:rsidRPr="00AA2D0B">
        <w:rPr>
          <w:bCs/>
        </w:rPr>
        <w:tab/>
      </w:r>
      <w:r w:rsidR="005B6FC1" w:rsidRPr="00AA2D0B">
        <w:rPr>
          <w:bCs/>
        </w:rPr>
        <w:t xml:space="preserve">  </w:t>
      </w:r>
      <w:r w:rsidRPr="00AA2D0B">
        <w:rPr>
          <w:bCs/>
        </w:rPr>
        <w:t>tantárgyfelelős</w:t>
      </w:r>
    </w:p>
    <w:p w:rsidR="00DE7E98" w:rsidRPr="00AA2D0B" w:rsidRDefault="00DE7E98" w:rsidP="00DE7E98">
      <w:pPr>
        <w:spacing w:after="120"/>
        <w:ind w:firstLine="1440"/>
        <w:rPr>
          <w:bCs/>
        </w:rPr>
      </w:pPr>
    </w:p>
    <w:p w:rsidR="00FB0B31" w:rsidRPr="00AA2D0B" w:rsidRDefault="00FB0B31" w:rsidP="00544AE2">
      <w:pPr>
        <w:spacing w:after="120"/>
        <w:ind w:firstLine="1440"/>
        <w:rPr>
          <w:bCs/>
        </w:rPr>
      </w:pPr>
    </w:p>
    <w:p w:rsidR="00DE7E98" w:rsidRPr="00AA2D0B" w:rsidRDefault="00DE7E98">
      <w:pPr>
        <w:rPr>
          <w:sz w:val="14"/>
        </w:rPr>
      </w:pPr>
      <w:r w:rsidRPr="00AA2D0B">
        <w:br w:type="page"/>
      </w:r>
    </w:p>
    <w:tbl>
      <w:tblPr>
        <w:tblW w:w="9315" w:type="dxa"/>
        <w:tblInd w:w="113" w:type="dxa"/>
        <w:tblLook w:val="01E0" w:firstRow="1" w:lastRow="1" w:firstColumn="1" w:lastColumn="1" w:noHBand="0" w:noVBand="0"/>
      </w:tblPr>
      <w:tblGrid>
        <w:gridCol w:w="5098"/>
        <w:gridCol w:w="1620"/>
        <w:gridCol w:w="2597"/>
      </w:tblGrid>
      <w:tr w:rsidR="00F247EA" w:rsidRPr="00AA2D0B" w:rsidTr="00142CE7">
        <w:tc>
          <w:tcPr>
            <w:tcW w:w="5098" w:type="dxa"/>
            <w:tcBorders>
              <w:bottom w:val="single" w:sz="4" w:space="0" w:color="auto"/>
            </w:tcBorders>
          </w:tcPr>
          <w:p w:rsidR="00F247EA" w:rsidRPr="00AA2D0B" w:rsidRDefault="00F247EA" w:rsidP="00142CE7">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247EA" w:rsidRPr="00AA2D0B" w:rsidRDefault="00F247EA" w:rsidP="00142CE7">
            <w:pPr>
              <w:pStyle w:val="Szvegtrzs"/>
            </w:pPr>
          </w:p>
        </w:tc>
        <w:tc>
          <w:tcPr>
            <w:tcW w:w="2597" w:type="dxa"/>
          </w:tcPr>
          <w:p w:rsidR="00F247EA" w:rsidRPr="00AA2D0B" w:rsidRDefault="00F247EA" w:rsidP="00142CE7">
            <w:pPr>
              <w:pStyle w:val="Szvegtrzs"/>
              <w:jc w:val="right"/>
            </w:pPr>
          </w:p>
        </w:tc>
      </w:tr>
      <w:tr w:rsidR="00F247EA" w:rsidRPr="00AA2D0B" w:rsidTr="00142CE7">
        <w:tc>
          <w:tcPr>
            <w:tcW w:w="5098" w:type="dxa"/>
            <w:tcBorders>
              <w:top w:val="single" w:sz="4" w:space="0" w:color="auto"/>
            </w:tcBorders>
          </w:tcPr>
          <w:p w:rsidR="00F247EA" w:rsidRPr="00AA2D0B" w:rsidRDefault="00F247EA" w:rsidP="00142CE7">
            <w:pPr>
              <w:pStyle w:val="Szvegtrzs"/>
              <w:jc w:val="center"/>
              <w:rPr>
                <w:b/>
                <w:szCs w:val="28"/>
              </w:rPr>
            </w:pPr>
            <w:r w:rsidRPr="00AA2D0B">
              <w:rPr>
                <w:b/>
                <w:szCs w:val="28"/>
              </w:rPr>
              <w:t>Hadtudományi és Honvédtisztképző Kar</w:t>
            </w:r>
          </w:p>
        </w:tc>
        <w:tc>
          <w:tcPr>
            <w:tcW w:w="1620" w:type="dxa"/>
          </w:tcPr>
          <w:p w:rsidR="00F247EA" w:rsidRPr="00AA2D0B" w:rsidRDefault="00F247EA" w:rsidP="00142CE7">
            <w:pPr>
              <w:pStyle w:val="Szvegtrzs"/>
            </w:pPr>
          </w:p>
        </w:tc>
        <w:tc>
          <w:tcPr>
            <w:tcW w:w="2597" w:type="dxa"/>
          </w:tcPr>
          <w:p w:rsidR="00F247EA" w:rsidRPr="00AA2D0B" w:rsidRDefault="00F247EA" w:rsidP="00142CE7">
            <w:pPr>
              <w:pStyle w:val="Szvegtrzs"/>
            </w:pPr>
          </w:p>
        </w:tc>
      </w:tr>
    </w:tbl>
    <w:p w:rsidR="00F247EA" w:rsidRPr="00AA2D0B" w:rsidRDefault="00F247EA" w:rsidP="00F247EA">
      <w:pPr>
        <w:jc w:val="center"/>
        <w:rPr>
          <w:b/>
          <w:bCs/>
          <w:sz w:val="28"/>
          <w:szCs w:val="28"/>
        </w:rPr>
      </w:pPr>
    </w:p>
    <w:p w:rsidR="00F247EA" w:rsidRPr="00AA2D0B" w:rsidRDefault="00F247EA" w:rsidP="00F247EA">
      <w:pPr>
        <w:jc w:val="center"/>
        <w:rPr>
          <w:b/>
          <w:bCs/>
          <w:sz w:val="28"/>
          <w:szCs w:val="28"/>
        </w:rPr>
      </w:pPr>
      <w:r w:rsidRPr="00AA2D0B">
        <w:rPr>
          <w:b/>
          <w:bCs/>
          <w:sz w:val="28"/>
          <w:szCs w:val="28"/>
        </w:rPr>
        <w:t>TANTÁRGYI PROGRAM</w:t>
      </w:r>
    </w:p>
    <w:p w:rsidR="00F247EA" w:rsidRPr="00AA2D0B" w:rsidRDefault="00F247EA" w:rsidP="00977D24">
      <w:pPr>
        <w:pStyle w:val="lfej"/>
        <w:numPr>
          <w:ilvl w:val="0"/>
          <w:numId w:val="40"/>
        </w:numPr>
        <w:tabs>
          <w:tab w:val="clear" w:pos="4536"/>
          <w:tab w:val="clear" w:pos="9072"/>
          <w:tab w:val="right" w:pos="900"/>
        </w:tabs>
        <w:spacing w:before="120"/>
        <w:jc w:val="both"/>
        <w:rPr>
          <w:b/>
          <w:bCs/>
        </w:rPr>
      </w:pPr>
      <w:r w:rsidRPr="00AA2D0B">
        <w:rPr>
          <w:b/>
          <w:bCs/>
        </w:rPr>
        <w:t xml:space="preserve">A tantárgy kódja: </w:t>
      </w:r>
      <w:r w:rsidRPr="00AA2D0B">
        <w:rPr>
          <w:bCs/>
        </w:rPr>
        <w:t xml:space="preserve">HLKOB63 </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rPr>
        <w:t>A tantárgy megnevezése (magyarul):</w:t>
      </w:r>
      <w:r w:rsidRPr="00AA2D0B">
        <w:rPr>
          <w:bCs/>
        </w:rPr>
        <w:t xml:space="preserve"> Közlekedéspolitika </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rPr>
        <w:t>A tantárgy megnevezése (angolul):</w:t>
      </w:r>
      <w:r w:rsidRPr="00AA2D0B">
        <w:rPr>
          <w:bCs/>
        </w:rPr>
        <w:t xml:space="preserve"> Transport Policy</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F247EA" w:rsidRPr="00AA2D0B" w:rsidRDefault="00F247EA" w:rsidP="00977D24">
      <w:pPr>
        <w:pStyle w:val="lfej"/>
        <w:numPr>
          <w:ilvl w:val="0"/>
          <w:numId w:val="40"/>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lang w:val="hu-HU"/>
        </w:rPr>
        <w:t>Az oktatásért felelős oktatási szervezeti egység megnevezése</w:t>
      </w:r>
      <w:r w:rsidRPr="00AA2D0B">
        <w:rPr>
          <w:b/>
          <w:bCs/>
        </w:rPr>
        <w:t xml:space="preserve">: </w:t>
      </w:r>
      <w:r w:rsidRPr="00AA2D0B">
        <w:rPr>
          <w:bCs/>
          <w:lang w:val="hu-HU"/>
        </w:rPr>
        <w:t>NKE</w:t>
      </w:r>
      <w:r w:rsidRPr="00AA2D0B">
        <w:rPr>
          <w:b/>
          <w:bCs/>
          <w:lang w:val="hu-HU"/>
        </w:rPr>
        <w:t xml:space="preserve"> </w:t>
      </w:r>
      <w:r w:rsidRPr="00AA2D0B">
        <w:rPr>
          <w:bCs/>
        </w:rPr>
        <w:t>HHK Katonai Logisztikai Intézet</w:t>
      </w:r>
      <w:r w:rsidRPr="00AA2D0B">
        <w:rPr>
          <w:bCs/>
          <w:lang w:val="hu-HU"/>
        </w:rPr>
        <w:t>,</w:t>
      </w:r>
      <w:r w:rsidRPr="00AA2D0B">
        <w:rPr>
          <w:bCs/>
        </w:rPr>
        <w:t xml:space="preserve"> Hadtáp és Katonai Közlekedés Tanszék</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F247EA" w:rsidRPr="00AA2D0B" w:rsidRDefault="00F247EA" w:rsidP="00977D24">
      <w:pPr>
        <w:pStyle w:val="lfej"/>
        <w:numPr>
          <w:ilvl w:val="0"/>
          <w:numId w:val="40"/>
        </w:numPr>
        <w:tabs>
          <w:tab w:val="right" w:pos="900"/>
        </w:tabs>
        <w:spacing w:before="120"/>
        <w:jc w:val="both"/>
        <w:rPr>
          <w:bCs/>
          <w:lang w:val="hu-HU"/>
        </w:rPr>
      </w:pPr>
      <w:r w:rsidRPr="00AA2D0B">
        <w:rPr>
          <w:b/>
          <w:bCs/>
          <w:lang w:val="hu-HU"/>
        </w:rPr>
        <w:t>A tanórák száma (előadás+gyakorlat)</w:t>
      </w:r>
    </w:p>
    <w:p w:rsidR="00F247EA" w:rsidRPr="00AA2D0B" w:rsidRDefault="00F247EA" w:rsidP="00977D24">
      <w:pPr>
        <w:pStyle w:val="lfej"/>
        <w:numPr>
          <w:ilvl w:val="1"/>
          <w:numId w:val="40"/>
        </w:numPr>
        <w:tabs>
          <w:tab w:val="clear" w:pos="4536"/>
          <w:tab w:val="clear" w:pos="9072"/>
        </w:tabs>
        <w:spacing w:before="120"/>
        <w:jc w:val="both"/>
        <w:rPr>
          <w:bCs/>
          <w:lang w:val="hu-HU"/>
        </w:rPr>
      </w:pPr>
      <w:r w:rsidRPr="00AA2D0B">
        <w:rPr>
          <w:bCs/>
          <w:lang w:val="hu-HU"/>
        </w:rPr>
        <w:t xml:space="preserve">összes óraszám: </w:t>
      </w:r>
    </w:p>
    <w:p w:rsidR="00F247EA" w:rsidRPr="00AA2D0B" w:rsidRDefault="00F247EA" w:rsidP="00977D24">
      <w:pPr>
        <w:pStyle w:val="lfej"/>
        <w:numPr>
          <w:ilvl w:val="2"/>
          <w:numId w:val="40"/>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 xml:space="preserve">15 </w:t>
      </w:r>
      <w:r w:rsidRPr="00AA2D0B">
        <w:rPr>
          <w:bCs/>
          <w:lang w:val="hu-HU"/>
        </w:rPr>
        <w:t>(8+7)</w:t>
      </w:r>
    </w:p>
    <w:p w:rsidR="00F247EA" w:rsidRPr="00AA2D0B" w:rsidRDefault="00F247EA" w:rsidP="00977D24">
      <w:pPr>
        <w:pStyle w:val="lfej"/>
        <w:numPr>
          <w:ilvl w:val="2"/>
          <w:numId w:val="40"/>
        </w:numPr>
        <w:tabs>
          <w:tab w:val="clear" w:pos="4536"/>
          <w:tab w:val="clear" w:pos="9072"/>
          <w:tab w:val="right" w:pos="900"/>
        </w:tabs>
        <w:spacing w:before="120"/>
        <w:jc w:val="both"/>
        <w:rPr>
          <w:bCs/>
          <w:lang w:val="hu-HU"/>
        </w:rPr>
      </w:pPr>
      <w:r w:rsidRPr="00AA2D0B">
        <w:rPr>
          <w:bCs/>
          <w:lang w:val="hu-HU"/>
        </w:rPr>
        <w:t xml:space="preserve">Levelező munkarend: </w:t>
      </w:r>
      <w:r w:rsidR="00EE3255" w:rsidRPr="00AA2D0B">
        <w:rPr>
          <w:bCs/>
          <w:lang w:val="hu-HU"/>
        </w:rPr>
        <w:t>-</w:t>
      </w:r>
    </w:p>
    <w:p w:rsidR="00F247EA" w:rsidRPr="00AA2D0B" w:rsidRDefault="00F247EA" w:rsidP="00977D24">
      <w:pPr>
        <w:pStyle w:val="lfej"/>
        <w:numPr>
          <w:ilvl w:val="1"/>
          <w:numId w:val="40"/>
        </w:numPr>
        <w:tabs>
          <w:tab w:val="clear" w:pos="4536"/>
          <w:tab w:val="clear" w:pos="9072"/>
          <w:tab w:val="right" w:pos="900"/>
        </w:tabs>
        <w:spacing w:before="120"/>
        <w:jc w:val="both"/>
        <w:rPr>
          <w:bCs/>
          <w:lang w:val="hu-HU"/>
        </w:rPr>
      </w:pPr>
      <w:r w:rsidRPr="00AA2D0B">
        <w:rPr>
          <w:bCs/>
          <w:lang w:val="hu-HU"/>
        </w:rPr>
        <w:t>heti óraszám nappali munkarend: 1</w:t>
      </w:r>
    </w:p>
    <w:p w:rsidR="00F247EA" w:rsidRPr="00AA2D0B" w:rsidRDefault="00F247EA" w:rsidP="00977D24">
      <w:pPr>
        <w:pStyle w:val="lfej"/>
        <w:numPr>
          <w:ilvl w:val="0"/>
          <w:numId w:val="40"/>
        </w:numPr>
        <w:tabs>
          <w:tab w:val="clear" w:pos="4536"/>
          <w:tab w:val="clear" w:pos="9072"/>
          <w:tab w:val="right" w:pos="900"/>
        </w:tabs>
        <w:spacing w:before="120"/>
        <w:jc w:val="both"/>
        <w:rPr>
          <w:b/>
          <w:bCs/>
        </w:rPr>
      </w:pPr>
      <w:r w:rsidRPr="00AA2D0B">
        <w:rPr>
          <w:b/>
          <w:bCs/>
          <w:lang w:val="hu-HU"/>
        </w:rPr>
        <w:t xml:space="preserve">A tantárgy szakmai tartalma (magyarul): </w:t>
      </w:r>
      <w:r w:rsidRPr="00AA2D0B">
        <w:t>Közlekedéspolitika fogalma, a közlekedéspolitikai koncepció hatásai az ország közlekedési rendszerére. Az EU és Magyarország aktuális közlekedéspolitikai koncepciója.</w:t>
      </w:r>
    </w:p>
    <w:p w:rsidR="00F247EA" w:rsidRPr="00AA2D0B" w:rsidRDefault="00F247EA" w:rsidP="00977D24">
      <w:pPr>
        <w:pStyle w:val="lfej"/>
        <w:numPr>
          <w:ilvl w:val="0"/>
          <w:numId w:val="40"/>
        </w:numPr>
        <w:tabs>
          <w:tab w:val="right" w:pos="900"/>
        </w:tabs>
        <w:spacing w:before="120"/>
        <w:jc w:val="both"/>
        <w:rPr>
          <w:bCs/>
          <w:lang w:val="hu-HU"/>
        </w:rPr>
      </w:pPr>
      <w:r w:rsidRPr="00AA2D0B">
        <w:rPr>
          <w:b/>
          <w:bCs/>
          <w:lang w:val="hu-HU"/>
        </w:rPr>
        <w:t xml:space="preserve">A tantárgy szakmai tartalma (angolul): </w:t>
      </w:r>
      <w:r w:rsidRPr="00AA2D0B">
        <w:rPr>
          <w:bCs/>
          <w:lang w:val="hu-HU"/>
        </w:rPr>
        <w:t>The concept of transport policy, the effects of transport policy concept ont he transportation system of the country. The current transport policy concept of the EU and Hungary.</w:t>
      </w:r>
    </w:p>
    <w:p w:rsidR="00F247EA" w:rsidRPr="00AA2D0B" w:rsidRDefault="00F247EA" w:rsidP="00977D24">
      <w:pPr>
        <w:pStyle w:val="lfej"/>
        <w:numPr>
          <w:ilvl w:val="0"/>
          <w:numId w:val="40"/>
        </w:numPr>
        <w:tabs>
          <w:tab w:val="right" w:pos="900"/>
        </w:tabs>
        <w:spacing w:before="120"/>
        <w:jc w:val="both"/>
        <w:rPr>
          <w:b/>
        </w:rPr>
      </w:pPr>
      <w:r w:rsidRPr="00AA2D0B">
        <w:rPr>
          <w:b/>
          <w:bCs/>
          <w:lang w:val="hu-HU"/>
        </w:rPr>
        <w:t>Elérendő</w:t>
      </w:r>
      <w:r w:rsidRPr="00AA2D0B">
        <w:rPr>
          <w:b/>
        </w:rPr>
        <w:t xml:space="preserve"> kompetenciák (magyarul):</w:t>
      </w:r>
      <w:r w:rsidRPr="00AA2D0B">
        <w:rPr>
          <w:b/>
          <w:lang w:val="hu-HU"/>
        </w:rPr>
        <w:t xml:space="preserve"> </w:t>
      </w:r>
      <w:r w:rsidRPr="00AA2D0B">
        <w:rPr>
          <w:bCs/>
        </w:rPr>
        <w:t>A tantárgy oktatásának célja, hogy a hallgató megismerje a közlekedéspolitikai koncepciók történelmi jelentőségét, azok hatását a közlekedési rendszerek fejlődésére, különös tekintettel a katonai érdekek érvényesülésének formáira.</w:t>
      </w:r>
    </w:p>
    <w:p w:rsidR="00F247EA" w:rsidRPr="00AA2D0B" w:rsidRDefault="00F247EA" w:rsidP="00977D24">
      <w:pPr>
        <w:pStyle w:val="Listaszerbekezds"/>
        <w:numPr>
          <w:ilvl w:val="0"/>
          <w:numId w:val="40"/>
        </w:numPr>
        <w:spacing w:before="120"/>
        <w:contextualSpacing w:val="0"/>
        <w:jc w:val="both"/>
      </w:pPr>
      <w:r w:rsidRPr="00AA2D0B">
        <w:rPr>
          <w:b/>
        </w:rPr>
        <w:t xml:space="preserve">Elérendő kompetenciák (angolul): </w:t>
      </w:r>
      <w:r w:rsidRPr="00AA2D0B">
        <w:t>The goal of the subject is to make cadets acquainted with the historical significance of transport policy concepts, their effects ont he development of transportation systems, especially focusing on the ways of predominancy of military interests.</w:t>
      </w:r>
    </w:p>
    <w:p w:rsidR="00F247EA" w:rsidRPr="00AA2D0B" w:rsidRDefault="00F247EA" w:rsidP="00977D24">
      <w:pPr>
        <w:pStyle w:val="Listaszerbekezds"/>
        <w:numPr>
          <w:ilvl w:val="0"/>
          <w:numId w:val="40"/>
        </w:numPr>
        <w:spacing w:before="120"/>
        <w:contextualSpacing w:val="0"/>
        <w:jc w:val="both"/>
        <w:rPr>
          <w:b/>
        </w:rPr>
      </w:pPr>
      <w:r w:rsidRPr="00AA2D0B">
        <w:rPr>
          <w:b/>
        </w:rPr>
        <w:t>Előtanulmányi kötelezettségek:</w:t>
      </w:r>
      <w:r w:rsidRPr="00AA2D0B">
        <w:t xml:space="preserve"> nincs</w:t>
      </w:r>
    </w:p>
    <w:p w:rsidR="00F247EA" w:rsidRPr="00AA2D0B" w:rsidRDefault="00F247EA" w:rsidP="00977D24">
      <w:pPr>
        <w:pStyle w:val="lfej"/>
        <w:numPr>
          <w:ilvl w:val="0"/>
          <w:numId w:val="40"/>
        </w:numPr>
        <w:tabs>
          <w:tab w:val="clear" w:pos="4536"/>
          <w:tab w:val="clear" w:pos="9072"/>
          <w:tab w:val="right" w:pos="900"/>
        </w:tabs>
        <w:spacing w:before="60"/>
        <w:jc w:val="both"/>
        <w:rPr>
          <w:bCs/>
        </w:rPr>
      </w:pPr>
      <w:r w:rsidRPr="00AA2D0B">
        <w:rPr>
          <w:b/>
          <w:bCs/>
        </w:rPr>
        <w:t xml:space="preserve">A tantárgy </w:t>
      </w:r>
      <w:r w:rsidRPr="00AA2D0B">
        <w:rPr>
          <w:b/>
          <w:bCs/>
          <w:lang w:val="hu-HU"/>
        </w:rPr>
        <w:t>tematikája</w:t>
      </w:r>
      <w:r w:rsidRPr="00AA2D0B">
        <w:rPr>
          <w:b/>
          <w:bCs/>
        </w:rPr>
        <w:t xml:space="preserve">: </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rPr>
          <w:bCs/>
        </w:rPr>
        <w:t>A közlekedés fogalma, feladatrendszere.</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rPr>
          <w:bCs/>
        </w:rPr>
        <w:t>A közlekedéspolitikai koncepció hatása a közlekedési rendszerek fejlődésére.</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t>Magyarország közlekedéspolitikai koncepcióinak hatásai az ország jelenlegi közlekedési rendszerére.</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t>A katonai és védelmi követelmények megjelenési formái a közlekedéspolitikai koncepciókban.</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t>Az EU és Magyarország aktuális közlekedéspolitikai koncepciója.</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rPr>
          <w:lang w:val="hu-HU"/>
        </w:rPr>
        <w:lastRenderedPageBreak/>
        <w:t>Témazáró dolgozat a kijelölt tárgykörök anyagából.</w:t>
      </w:r>
    </w:p>
    <w:p w:rsidR="00F247EA" w:rsidRPr="00AA2D0B" w:rsidRDefault="00F247EA" w:rsidP="00977D24">
      <w:pPr>
        <w:pStyle w:val="lfej"/>
        <w:numPr>
          <w:ilvl w:val="1"/>
          <w:numId w:val="40"/>
        </w:numPr>
        <w:tabs>
          <w:tab w:val="clear" w:pos="4536"/>
          <w:tab w:val="clear" w:pos="9072"/>
          <w:tab w:val="right" w:pos="900"/>
        </w:tabs>
        <w:jc w:val="both"/>
        <w:rPr>
          <w:bCs/>
        </w:rPr>
      </w:pPr>
      <w:r w:rsidRPr="00AA2D0B">
        <w:rPr>
          <w:lang w:val="hu-HU"/>
        </w:rPr>
        <w:t>Szeminárium a kiadott féléves feladatok témaköreiből.</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6. félév</w:t>
      </w:r>
    </w:p>
    <w:p w:rsidR="00F247EA" w:rsidRPr="00AA2D0B" w:rsidRDefault="00F247EA" w:rsidP="00977D24">
      <w:pPr>
        <w:pStyle w:val="lfej"/>
        <w:numPr>
          <w:ilvl w:val="0"/>
          <w:numId w:val="40"/>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F247EA" w:rsidRPr="00AA2D0B" w:rsidRDefault="00F247EA" w:rsidP="00977D24">
      <w:pPr>
        <w:pStyle w:val="lfej"/>
        <w:numPr>
          <w:ilvl w:val="0"/>
          <w:numId w:val="40"/>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F247EA" w:rsidRPr="00AA2D0B" w:rsidRDefault="00F247EA" w:rsidP="00977D24">
      <w:pPr>
        <w:pStyle w:val="Listaszerbekezds"/>
        <w:numPr>
          <w:ilvl w:val="0"/>
          <w:numId w:val="40"/>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F247EA" w:rsidRPr="00AA2D0B" w:rsidRDefault="00F247EA" w:rsidP="00F247EA">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F247EA" w:rsidRPr="00AA2D0B" w:rsidRDefault="00F247EA" w:rsidP="00F247EA">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F247EA" w:rsidRPr="00AA2D0B" w:rsidRDefault="00F247EA" w:rsidP="00977D24">
      <w:pPr>
        <w:pStyle w:val="lfej"/>
        <w:numPr>
          <w:ilvl w:val="0"/>
          <w:numId w:val="40"/>
        </w:numPr>
        <w:tabs>
          <w:tab w:val="clear" w:pos="4536"/>
          <w:tab w:val="clear" w:pos="9072"/>
          <w:tab w:val="right" w:pos="900"/>
        </w:tabs>
        <w:spacing w:before="120"/>
        <w:jc w:val="both"/>
        <w:rPr>
          <w:bCs/>
        </w:rPr>
      </w:pPr>
      <w:r w:rsidRPr="00AA2D0B">
        <w:rPr>
          <w:b/>
          <w:bCs/>
        </w:rPr>
        <w:t xml:space="preserve">Irodalomjegyzék: </w:t>
      </w:r>
    </w:p>
    <w:p w:rsidR="00F247EA" w:rsidRPr="00AA2D0B" w:rsidRDefault="00F247EA" w:rsidP="00977D24">
      <w:pPr>
        <w:pStyle w:val="lfej"/>
        <w:numPr>
          <w:ilvl w:val="1"/>
          <w:numId w:val="48"/>
        </w:numPr>
        <w:tabs>
          <w:tab w:val="right" w:pos="900"/>
        </w:tabs>
        <w:spacing w:before="120"/>
        <w:ind w:left="777"/>
        <w:jc w:val="both"/>
        <w:rPr>
          <w:b/>
          <w:bCs/>
        </w:rPr>
      </w:pPr>
      <w:r w:rsidRPr="00AA2D0B">
        <w:rPr>
          <w:b/>
          <w:bCs/>
        </w:rPr>
        <w:t xml:space="preserve"> Kötelező irodalom: </w:t>
      </w:r>
    </w:p>
    <w:p w:rsidR="00F247EA" w:rsidRPr="00AA2D0B" w:rsidRDefault="00F247EA" w:rsidP="00977D24">
      <w:pPr>
        <w:numPr>
          <w:ilvl w:val="0"/>
          <w:numId w:val="413"/>
        </w:numPr>
        <w:jc w:val="both"/>
      </w:pPr>
      <w:r w:rsidRPr="00AA2D0B">
        <w:t>FEHÉR KÖNYV, Útiterv az egységes európai közlekedési térség megvalósításához – Úton egy versenyképes és erőforrás-hatékony közlekedési rendszer felé, Brüsszel, 2011.3.28. COM(2011)</w:t>
      </w:r>
    </w:p>
    <w:p w:rsidR="00F247EA" w:rsidRPr="00AA2D0B" w:rsidRDefault="00F247EA" w:rsidP="00977D24">
      <w:pPr>
        <w:numPr>
          <w:ilvl w:val="0"/>
          <w:numId w:val="413"/>
        </w:numPr>
        <w:jc w:val="both"/>
      </w:pPr>
      <w:r w:rsidRPr="00AA2D0B">
        <w:t>COMMUNICATION FROM THE COMMISSION The EU's freight transport agenda: Boosting the efficiency, integration and sustainability of freight transport in Europe, Brussels, 18.10.2007 COM(2007)</w:t>
      </w:r>
    </w:p>
    <w:p w:rsidR="00F247EA" w:rsidRPr="00AA2D0B" w:rsidRDefault="00F247EA" w:rsidP="00977D24">
      <w:pPr>
        <w:numPr>
          <w:ilvl w:val="0"/>
          <w:numId w:val="413"/>
        </w:numPr>
        <w:jc w:val="both"/>
      </w:pPr>
      <w:r w:rsidRPr="00AA2D0B">
        <w:t xml:space="preserve">Kende Tamás-Szűcs Tamás (szerk.) (2009): Bevezetés az Európai Unió politikáiba. Complex. </w:t>
      </w:r>
    </w:p>
    <w:p w:rsidR="00F247EA" w:rsidRPr="00AA2D0B" w:rsidRDefault="00F247EA" w:rsidP="00977D24">
      <w:pPr>
        <w:numPr>
          <w:ilvl w:val="0"/>
          <w:numId w:val="413"/>
        </w:numPr>
        <w:jc w:val="both"/>
      </w:pPr>
      <w:r w:rsidRPr="00AA2D0B">
        <w:t>Erdősi Ferenc: Európa közlekedése és regionális fejlődése (Dialóg Campus Kiadó, Budapest, 2004.)</w:t>
      </w:r>
    </w:p>
    <w:p w:rsidR="00F247EA" w:rsidRPr="00AA2D0B" w:rsidRDefault="00F247EA" w:rsidP="00977D24">
      <w:pPr>
        <w:numPr>
          <w:ilvl w:val="0"/>
          <w:numId w:val="413"/>
        </w:numPr>
        <w:jc w:val="both"/>
      </w:pPr>
      <w:r w:rsidRPr="00AA2D0B">
        <w:t>Dr. Ceglédi István: Közlekedéspolitika (SZIF Távoktatási jegyzet, Győr 1995.)</w:t>
      </w:r>
    </w:p>
    <w:p w:rsidR="00F247EA" w:rsidRPr="00AA2D0B" w:rsidRDefault="00F247EA" w:rsidP="00977D24">
      <w:pPr>
        <w:pStyle w:val="lfej"/>
        <w:numPr>
          <w:ilvl w:val="1"/>
          <w:numId w:val="48"/>
        </w:numPr>
        <w:tabs>
          <w:tab w:val="right" w:pos="900"/>
        </w:tabs>
        <w:spacing w:before="120"/>
        <w:ind w:left="777"/>
        <w:jc w:val="both"/>
        <w:rPr>
          <w:b/>
          <w:bCs/>
        </w:rPr>
      </w:pPr>
      <w:r w:rsidRPr="00AA2D0B">
        <w:rPr>
          <w:b/>
          <w:bCs/>
          <w:lang w:val="hu-HU"/>
        </w:rPr>
        <w:t xml:space="preserve"> </w:t>
      </w:r>
      <w:r w:rsidRPr="00AA2D0B">
        <w:rPr>
          <w:b/>
          <w:bCs/>
        </w:rPr>
        <w:t>Ajánlott irodalom:</w:t>
      </w:r>
    </w:p>
    <w:p w:rsidR="00F247EA" w:rsidRPr="00AA2D0B" w:rsidRDefault="00F247EA" w:rsidP="00977D24">
      <w:pPr>
        <w:numPr>
          <w:ilvl w:val="0"/>
          <w:numId w:val="414"/>
        </w:numPr>
        <w:jc w:val="both"/>
      </w:pPr>
      <w:r w:rsidRPr="00AA2D0B">
        <w:t>Egyházy Zoltán: Magyarország EU-integrációja közlekedési szemszögből. Európai Tükör, 2008/3</w:t>
      </w:r>
    </w:p>
    <w:p w:rsidR="00F247EA" w:rsidRPr="00AA2D0B" w:rsidRDefault="00F247EA" w:rsidP="00977D24">
      <w:pPr>
        <w:numPr>
          <w:ilvl w:val="0"/>
          <w:numId w:val="414"/>
        </w:numPr>
        <w:jc w:val="both"/>
      </w:pPr>
      <w:r w:rsidRPr="00AA2D0B">
        <w:t>Kormány Attila: Kína és az Európai Unió gazdasági kapcsolatainak fejlődése. Európai Tükör 2009/10</w:t>
      </w:r>
    </w:p>
    <w:p w:rsidR="00F247EA" w:rsidRPr="00AA2D0B" w:rsidRDefault="00F247EA" w:rsidP="00977D24">
      <w:pPr>
        <w:numPr>
          <w:ilvl w:val="0"/>
          <w:numId w:val="414"/>
        </w:numPr>
        <w:jc w:val="both"/>
      </w:pPr>
      <w:r w:rsidRPr="00AA2D0B">
        <w:t>Lõrinczné istvánffy Hajna, Kacsirek László, Török Ádám, Zsinka László: Európai Gazdasági Integráció. Veszprémi Egyetemi Kiadó, 2004</w:t>
      </w:r>
    </w:p>
    <w:p w:rsidR="00F247EA" w:rsidRPr="00AA2D0B" w:rsidRDefault="00F247EA" w:rsidP="00977D24">
      <w:pPr>
        <w:numPr>
          <w:ilvl w:val="0"/>
          <w:numId w:val="414"/>
        </w:numPr>
        <w:jc w:val="both"/>
      </w:pPr>
      <w:r w:rsidRPr="00AA2D0B">
        <w:t>Közlekedésüzemi Tanszéki Munkaközösség: Közlekedési és társadalom. Tanszéki segédlet. Készült az Európai Unió támogatásával. 2010.</w:t>
      </w:r>
    </w:p>
    <w:p w:rsidR="00544AE2" w:rsidRPr="00AA2D0B" w:rsidRDefault="00544AE2" w:rsidP="00544AE2">
      <w:pPr>
        <w:spacing w:after="120"/>
        <w:ind w:firstLine="1440"/>
        <w:rPr>
          <w:bCs/>
        </w:rPr>
      </w:pPr>
    </w:p>
    <w:p w:rsidR="00F247EA" w:rsidRPr="00AA2D0B" w:rsidRDefault="00F247EA" w:rsidP="00F247EA">
      <w:pPr>
        <w:pStyle w:val="lfej"/>
        <w:tabs>
          <w:tab w:val="clear" w:pos="4536"/>
          <w:tab w:val="clear" w:pos="9072"/>
          <w:tab w:val="right" w:pos="900"/>
        </w:tabs>
        <w:jc w:val="both"/>
        <w:rPr>
          <w:b/>
          <w:lang w:val="hu-HU"/>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
          <w:lang w:val="hu-HU"/>
        </w:rPr>
        <w:tab/>
      </w:r>
      <w:r w:rsidRPr="00AA2D0B">
        <w:rPr>
          <w:b/>
          <w:lang w:val="hu-HU"/>
        </w:rPr>
        <w:tab/>
      </w:r>
      <w:r w:rsidRPr="00AA2D0B">
        <w:rPr>
          <w:b/>
          <w:lang w:val="hu-HU"/>
        </w:rPr>
        <w:tab/>
      </w:r>
      <w:r w:rsidRPr="00AA2D0B">
        <w:rPr>
          <w:b/>
          <w:lang w:val="hu-HU"/>
        </w:rPr>
        <w:tab/>
      </w:r>
    </w:p>
    <w:p w:rsidR="00F247EA" w:rsidRPr="00AA2D0B" w:rsidRDefault="00F247EA" w:rsidP="00F247EA">
      <w:pPr>
        <w:pStyle w:val="lfej"/>
        <w:tabs>
          <w:tab w:val="clear" w:pos="4536"/>
          <w:tab w:val="clear" w:pos="9072"/>
          <w:tab w:val="right" w:pos="900"/>
        </w:tabs>
        <w:jc w:val="both"/>
        <w:rPr>
          <w:b/>
          <w:lang w:val="hu-HU"/>
        </w:rPr>
      </w:pPr>
    </w:p>
    <w:p w:rsidR="00F247EA" w:rsidRPr="00AA2D0B" w:rsidRDefault="00F247EA" w:rsidP="00F247EA">
      <w:pPr>
        <w:pStyle w:val="lfej"/>
        <w:tabs>
          <w:tab w:val="clear" w:pos="4536"/>
          <w:tab w:val="clear" w:pos="9072"/>
          <w:tab w:val="right" w:pos="900"/>
        </w:tabs>
        <w:jc w:val="both"/>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 xml:space="preserve">Szászi Gábor </w:t>
      </w:r>
      <w:r w:rsidRPr="00AA2D0B">
        <w:rPr>
          <w:b/>
          <w:lang w:val="hu-HU"/>
        </w:rPr>
        <w:t>egyetemi docens, PhD</w:t>
      </w:r>
    </w:p>
    <w:p w:rsidR="00F247EA" w:rsidRPr="00AA2D0B" w:rsidRDefault="00F247EA" w:rsidP="00F247EA">
      <w:pPr>
        <w:spacing w:after="120"/>
        <w:ind w:left="4963" w:firstLine="709"/>
      </w:pPr>
      <w:r w:rsidRPr="00AA2D0B">
        <w:t>tantárgyfelelős</w:t>
      </w:r>
    </w:p>
    <w:p w:rsidR="00544AE2" w:rsidRPr="00AA2D0B" w:rsidRDefault="00F247EA" w:rsidP="00F247EA">
      <w:pPr>
        <w:spacing w:after="120"/>
        <w:rPr>
          <w:bCs/>
          <w:sz w:val="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B579FF" w:rsidRPr="00AA2D0B" w:rsidTr="00922FC3">
        <w:tc>
          <w:tcPr>
            <w:tcW w:w="4855" w:type="dxa"/>
            <w:tcBorders>
              <w:top w:val="nil"/>
              <w:left w:val="nil"/>
              <w:bottom w:val="single" w:sz="4" w:space="0" w:color="auto"/>
              <w:right w:val="nil"/>
            </w:tcBorders>
            <w:hideMark/>
          </w:tcPr>
          <w:p w:rsidR="00B579FF" w:rsidRPr="00AA2D0B" w:rsidRDefault="00B579FF" w:rsidP="00922FC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579FF" w:rsidRPr="00AA2D0B" w:rsidRDefault="00B579FF" w:rsidP="00922FC3">
            <w:pPr>
              <w:pStyle w:val="Szvegtrzs"/>
            </w:pPr>
          </w:p>
        </w:tc>
        <w:tc>
          <w:tcPr>
            <w:tcW w:w="2597" w:type="dxa"/>
          </w:tcPr>
          <w:p w:rsidR="00B579FF" w:rsidRPr="00AA2D0B" w:rsidRDefault="00B579FF" w:rsidP="00922FC3">
            <w:pPr>
              <w:pStyle w:val="Szvegtrzs"/>
              <w:jc w:val="right"/>
            </w:pPr>
          </w:p>
        </w:tc>
      </w:tr>
      <w:tr w:rsidR="00B579FF" w:rsidRPr="00AA2D0B" w:rsidTr="00922FC3">
        <w:tc>
          <w:tcPr>
            <w:tcW w:w="4855" w:type="dxa"/>
            <w:tcBorders>
              <w:top w:val="single" w:sz="4" w:space="0" w:color="auto"/>
              <w:left w:val="nil"/>
              <w:bottom w:val="nil"/>
              <w:right w:val="nil"/>
            </w:tcBorders>
            <w:hideMark/>
          </w:tcPr>
          <w:p w:rsidR="00B579FF" w:rsidRPr="00AA2D0B" w:rsidRDefault="00B579FF" w:rsidP="00922FC3">
            <w:pPr>
              <w:pStyle w:val="Szvegtrzs"/>
              <w:jc w:val="center"/>
              <w:rPr>
                <w:b/>
              </w:rPr>
            </w:pPr>
            <w:r w:rsidRPr="00AA2D0B">
              <w:rPr>
                <w:b/>
              </w:rPr>
              <w:t>Hadtudományi és Honvédtisztképző Kar</w:t>
            </w:r>
          </w:p>
        </w:tc>
        <w:tc>
          <w:tcPr>
            <w:tcW w:w="1620" w:type="dxa"/>
          </w:tcPr>
          <w:p w:rsidR="00B579FF" w:rsidRPr="00AA2D0B" w:rsidRDefault="00B579FF" w:rsidP="00922FC3">
            <w:pPr>
              <w:pStyle w:val="Szvegtrzs"/>
            </w:pPr>
          </w:p>
        </w:tc>
        <w:tc>
          <w:tcPr>
            <w:tcW w:w="2597" w:type="dxa"/>
          </w:tcPr>
          <w:p w:rsidR="00B579FF" w:rsidRPr="00AA2D0B" w:rsidRDefault="00B579FF" w:rsidP="00922FC3">
            <w:pPr>
              <w:pStyle w:val="Szvegtrzs"/>
            </w:pPr>
          </w:p>
        </w:tc>
      </w:tr>
    </w:tbl>
    <w:p w:rsidR="00B579FF" w:rsidRPr="00AA2D0B" w:rsidRDefault="00B579FF" w:rsidP="00B579FF">
      <w:pPr>
        <w:pStyle w:val="lfej"/>
        <w:tabs>
          <w:tab w:val="right" w:pos="0"/>
        </w:tabs>
        <w:jc w:val="both"/>
        <w:rPr>
          <w:bCs/>
        </w:rPr>
      </w:pPr>
    </w:p>
    <w:p w:rsidR="00B579FF" w:rsidRPr="00AA2D0B" w:rsidRDefault="00B579FF" w:rsidP="00B579FF">
      <w:pPr>
        <w:jc w:val="center"/>
        <w:rPr>
          <w:b/>
          <w:bCs/>
          <w:sz w:val="28"/>
          <w:szCs w:val="28"/>
        </w:rPr>
      </w:pPr>
      <w:r w:rsidRPr="00AA2D0B">
        <w:rPr>
          <w:b/>
          <w:bCs/>
          <w:sz w:val="28"/>
          <w:szCs w:val="28"/>
        </w:rPr>
        <w:t>TANTÁRGYI PROGRAM</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lang w:val="hu-HU"/>
        </w:rPr>
        <w:t>HLKOB64</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Közlekedési infrastruktúra</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Transport Infrastructure</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4609E7" w:rsidRPr="00AA2D0B">
        <w:rPr>
          <w:bCs/>
          <w:lang w:val="hu-HU"/>
        </w:rPr>
        <w:t>, K</w:t>
      </w:r>
      <w:r w:rsidRPr="00AA2D0B">
        <w:rPr>
          <w:bCs/>
          <w:lang w:val="hu-HU"/>
        </w:rPr>
        <w:t>atonai közlekedési specializáció</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NKE HHK Katonai L</w:t>
      </w:r>
      <w:r w:rsidR="00B1130E" w:rsidRPr="00AA2D0B">
        <w:rPr>
          <w:bCs/>
          <w:lang w:val="hu-HU"/>
        </w:rPr>
        <w:t xml:space="preserve">ogisztikai </w:t>
      </w:r>
      <w:r w:rsidR="001C3857" w:rsidRPr="00AA2D0B">
        <w:rPr>
          <w:bCs/>
          <w:lang w:val="hu-HU"/>
        </w:rPr>
        <w:t>I</w:t>
      </w:r>
      <w:r w:rsidR="00B1130E" w:rsidRPr="00AA2D0B">
        <w:rPr>
          <w:bCs/>
          <w:lang w:val="hu-HU"/>
        </w:rPr>
        <w:t xml:space="preserve">ntézet, </w:t>
      </w:r>
      <w:r w:rsidRPr="00AA2D0B">
        <w:rPr>
          <w:bCs/>
          <w:lang w:val="hu-HU"/>
        </w:rPr>
        <w:t>Hadtáp és Katonai Közlekedési Tanszék</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Pr="00AA2D0B">
        <w:rPr>
          <w:lang w:val="hu-HU"/>
        </w:rPr>
        <w:t>Fábos Róbert adjunktus, PhD</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579FF" w:rsidRPr="00AA2D0B" w:rsidRDefault="00B579FF" w:rsidP="00977D24">
      <w:pPr>
        <w:pStyle w:val="lfej"/>
        <w:numPr>
          <w:ilvl w:val="1"/>
          <w:numId w:val="31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579FF" w:rsidRPr="00AA2D0B" w:rsidRDefault="00B579FF" w:rsidP="00977D24">
      <w:pPr>
        <w:pStyle w:val="lfej"/>
        <w:numPr>
          <w:ilvl w:val="2"/>
          <w:numId w:val="31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EE3255" w:rsidRPr="00AA2D0B">
        <w:rPr>
          <w:bCs/>
          <w:lang w:val="hu-HU"/>
        </w:rPr>
        <w:t>15 (</w:t>
      </w:r>
      <w:r w:rsidRPr="00AA2D0B">
        <w:rPr>
          <w:bCs/>
          <w:lang w:val="hu-HU"/>
        </w:rPr>
        <w:t>8+7</w:t>
      </w:r>
      <w:r w:rsidR="00EE3255" w:rsidRPr="00AA2D0B">
        <w:rPr>
          <w:bCs/>
          <w:lang w:val="hu-HU"/>
        </w:rPr>
        <w:t>)</w:t>
      </w:r>
    </w:p>
    <w:p w:rsidR="00B579FF" w:rsidRPr="00AA2D0B" w:rsidRDefault="00B579FF" w:rsidP="00977D24">
      <w:pPr>
        <w:pStyle w:val="lfej"/>
        <w:numPr>
          <w:ilvl w:val="2"/>
          <w:numId w:val="31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579FF" w:rsidRPr="00AA2D0B" w:rsidRDefault="00B579FF" w:rsidP="00977D24">
      <w:pPr>
        <w:pStyle w:val="lfej"/>
        <w:numPr>
          <w:ilvl w:val="1"/>
          <w:numId w:val="31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B579FF" w:rsidRPr="00AA2D0B" w:rsidRDefault="00B579FF" w:rsidP="00977D24">
      <w:pPr>
        <w:pStyle w:val="lfej"/>
        <w:numPr>
          <w:ilvl w:val="0"/>
          <w:numId w:val="31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Közlekedési alágazatok infrastruktúrájának elemei. Az építés, a fenntartás és az üzemeltetés. Az elemek kialakítását befolyásoló tényezők, megoldási lehetőségek.</w:t>
      </w:r>
    </w:p>
    <w:p w:rsidR="00B579FF" w:rsidRPr="00AA2D0B" w:rsidRDefault="00B579FF" w:rsidP="00977D24">
      <w:pPr>
        <w:pStyle w:val="lfej"/>
        <w:numPr>
          <w:ilvl w:val="0"/>
          <w:numId w:val="317"/>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Elements of the infrastructure of transport subsectors. Construction, maintenance and operation. Factors influencing the design of elements, the solutions.</w:t>
      </w:r>
    </w:p>
    <w:p w:rsidR="00B579FF" w:rsidRPr="00AA2D0B" w:rsidRDefault="00B579FF" w:rsidP="00977D24">
      <w:pPr>
        <w:pStyle w:val="Listaszerbekezds"/>
        <w:numPr>
          <w:ilvl w:val="0"/>
          <w:numId w:val="317"/>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tantárgy oktatásának célja, hogy a hallgatók megismerjék a közúti közlekedés infrastruktúrájának elemeit, azok kialakításának szempontjait, alkalmazásuk során fellépő igénybevételeket, hatásukat az élettartamukra. Ezen ismeretek birtokában a hallgatók a közlekedési folyamatok szervezésében figyelemmel lesznek az infrastrukturális elemekre gyakorolt hatásokra, illetve azok jelentőségére a fuvarozási tevékenység zavartalan lebonyolítása érdekében.</w:t>
      </w:r>
    </w:p>
    <w:p w:rsidR="00B579FF" w:rsidRPr="00AA2D0B" w:rsidRDefault="00B579FF" w:rsidP="00977D24">
      <w:pPr>
        <w:pStyle w:val="Listaszerbekezds"/>
        <w:numPr>
          <w:ilvl w:val="0"/>
          <w:numId w:val="317"/>
        </w:numPr>
        <w:tabs>
          <w:tab w:val="clear" w:pos="360"/>
          <w:tab w:val="num" w:pos="644"/>
        </w:tabs>
        <w:spacing w:before="120"/>
        <w:ind w:left="641" w:hanging="357"/>
        <w:contextualSpacing w:val="0"/>
        <w:jc w:val="both"/>
        <w:rPr>
          <w:b/>
        </w:rPr>
      </w:pPr>
      <w:r w:rsidRPr="00AA2D0B">
        <w:rPr>
          <w:b/>
        </w:rPr>
        <w:t>Elérendő kompetenciák (angolul):</w:t>
      </w:r>
      <w:r w:rsidRPr="00AA2D0B">
        <w:t xml:space="preserve"> The aim of the course is to introduce students to the elements of road transport infrastructure, the aspects of their design, bearing force during their employment, their impact on their lifetime. With this knowledge, students will take the impact of infrastructure elements into consideration during the organization of the transport process, and their significance for the smooth running of the tranport operation.</w:t>
      </w:r>
    </w:p>
    <w:p w:rsidR="00B579FF" w:rsidRPr="00AA2D0B" w:rsidRDefault="00B579FF" w:rsidP="00977D24">
      <w:pPr>
        <w:pStyle w:val="lfej"/>
        <w:numPr>
          <w:ilvl w:val="0"/>
          <w:numId w:val="317"/>
        </w:numPr>
        <w:tabs>
          <w:tab w:val="clear" w:pos="360"/>
          <w:tab w:val="num" w:pos="644"/>
          <w:tab w:val="right" w:pos="900"/>
        </w:tabs>
        <w:spacing w:before="120"/>
        <w:ind w:left="644"/>
        <w:jc w:val="both"/>
        <w:rPr>
          <w:bCs/>
          <w:lang w:val="hu-HU"/>
        </w:rPr>
      </w:pPr>
      <w:r w:rsidRPr="00AA2D0B">
        <w:rPr>
          <w:b/>
          <w:bCs/>
          <w:lang w:val="hu-HU"/>
        </w:rPr>
        <w:t>Előtanulmányi kötelezettségek: -</w:t>
      </w:r>
    </w:p>
    <w:p w:rsidR="00B579FF" w:rsidRPr="00AA2D0B" w:rsidRDefault="00B579FF" w:rsidP="00977D24">
      <w:pPr>
        <w:pStyle w:val="Listaszerbekezds"/>
        <w:numPr>
          <w:ilvl w:val="0"/>
          <w:numId w:val="317"/>
        </w:numPr>
        <w:tabs>
          <w:tab w:val="clear" w:pos="360"/>
          <w:tab w:val="num" w:pos="644"/>
        </w:tabs>
        <w:spacing w:before="120"/>
        <w:ind w:left="641" w:hanging="357"/>
        <w:contextualSpacing w:val="0"/>
        <w:jc w:val="both"/>
        <w:rPr>
          <w:b/>
        </w:rPr>
      </w:pPr>
      <w:r w:rsidRPr="00AA2D0B">
        <w:rPr>
          <w:b/>
        </w:rPr>
        <w:t xml:space="preserve">A tantárgy tematikája: </w:t>
      </w:r>
    </w:p>
    <w:p w:rsidR="00B579FF" w:rsidRPr="00AA2D0B" w:rsidRDefault="00B579FF" w:rsidP="00977D24">
      <w:pPr>
        <w:pStyle w:val="lfej"/>
        <w:numPr>
          <w:ilvl w:val="1"/>
          <w:numId w:val="317"/>
        </w:numPr>
        <w:tabs>
          <w:tab w:val="clear" w:pos="792"/>
          <w:tab w:val="clear" w:pos="4536"/>
          <w:tab w:val="clear" w:pos="9072"/>
          <w:tab w:val="right" w:pos="900"/>
          <w:tab w:val="num" w:pos="1000"/>
        </w:tabs>
        <w:ind w:left="1000"/>
        <w:jc w:val="both"/>
        <w:rPr>
          <w:lang w:val="hu-HU"/>
        </w:rPr>
      </w:pPr>
      <w:r w:rsidRPr="00AA2D0B">
        <w:rPr>
          <w:lang w:val="hu-HU"/>
        </w:rPr>
        <w:t>Közúti közlekedés infrastrukturális elemei, azok építése, üzemeltetése</w:t>
      </w:r>
    </w:p>
    <w:p w:rsidR="00B579FF" w:rsidRPr="00AA2D0B" w:rsidRDefault="00B579FF" w:rsidP="00977D24">
      <w:pPr>
        <w:pStyle w:val="lfej"/>
        <w:numPr>
          <w:ilvl w:val="1"/>
          <w:numId w:val="317"/>
        </w:numPr>
        <w:tabs>
          <w:tab w:val="clear" w:pos="792"/>
          <w:tab w:val="clear" w:pos="4536"/>
          <w:tab w:val="clear" w:pos="9072"/>
          <w:tab w:val="right" w:pos="900"/>
          <w:tab w:val="num" w:pos="1000"/>
        </w:tabs>
        <w:ind w:left="1000"/>
        <w:jc w:val="both"/>
      </w:pPr>
      <w:r w:rsidRPr="00AA2D0B">
        <w:t>Közúti közlekedés speciális infrastrukturális elemei</w:t>
      </w:r>
    </w:p>
    <w:p w:rsidR="00B579FF" w:rsidRPr="00AA2D0B" w:rsidRDefault="00B579FF" w:rsidP="00977D24">
      <w:pPr>
        <w:pStyle w:val="lfej"/>
        <w:numPr>
          <w:ilvl w:val="1"/>
          <w:numId w:val="317"/>
        </w:numPr>
        <w:tabs>
          <w:tab w:val="clear" w:pos="792"/>
          <w:tab w:val="clear" w:pos="4536"/>
          <w:tab w:val="clear" w:pos="9072"/>
          <w:tab w:val="right" w:pos="900"/>
          <w:tab w:val="num" w:pos="1000"/>
        </w:tabs>
        <w:ind w:left="1000"/>
        <w:jc w:val="both"/>
      </w:pPr>
      <w:r w:rsidRPr="00AA2D0B">
        <w:t>Vasúti közlekedés infrastrukturális elemei, azok építése, üzemeltetése</w:t>
      </w:r>
    </w:p>
    <w:p w:rsidR="00B579FF" w:rsidRPr="00AA2D0B" w:rsidRDefault="00B579FF" w:rsidP="00977D24">
      <w:pPr>
        <w:pStyle w:val="lfej"/>
        <w:numPr>
          <w:ilvl w:val="1"/>
          <w:numId w:val="317"/>
        </w:numPr>
        <w:tabs>
          <w:tab w:val="clear" w:pos="792"/>
          <w:tab w:val="clear" w:pos="4536"/>
          <w:tab w:val="clear" w:pos="9072"/>
          <w:tab w:val="right" w:pos="900"/>
          <w:tab w:val="num" w:pos="1000"/>
        </w:tabs>
        <w:ind w:left="1000"/>
        <w:jc w:val="both"/>
      </w:pPr>
      <w:r w:rsidRPr="00AA2D0B">
        <w:t>Vízi közlekedés infrastrukturális elemei, azok építése, üzemeltetése</w:t>
      </w:r>
    </w:p>
    <w:p w:rsidR="00B579FF" w:rsidRPr="00AA2D0B" w:rsidRDefault="00B579FF" w:rsidP="00977D24">
      <w:pPr>
        <w:pStyle w:val="lfej"/>
        <w:numPr>
          <w:ilvl w:val="1"/>
          <w:numId w:val="317"/>
        </w:numPr>
        <w:tabs>
          <w:tab w:val="clear" w:pos="792"/>
          <w:tab w:val="clear" w:pos="4536"/>
          <w:tab w:val="clear" w:pos="9072"/>
          <w:tab w:val="right" w:pos="900"/>
          <w:tab w:val="num" w:pos="1000"/>
        </w:tabs>
        <w:ind w:left="1000"/>
        <w:jc w:val="both"/>
      </w:pPr>
      <w:r w:rsidRPr="00AA2D0B">
        <w:lastRenderedPageBreak/>
        <w:t>Légiközlekedés infrastrukturális elemei, azok építése, üzemeltetése</w:t>
      </w:r>
    </w:p>
    <w:p w:rsidR="00B579FF" w:rsidRPr="00AA2D0B" w:rsidRDefault="00B579FF" w:rsidP="00977D24">
      <w:pPr>
        <w:pStyle w:val="lfej"/>
        <w:numPr>
          <w:ilvl w:val="0"/>
          <w:numId w:val="31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B579FF" w:rsidRPr="00AA2D0B" w:rsidRDefault="00B579FF" w:rsidP="00977D24">
      <w:pPr>
        <w:pStyle w:val="lfej"/>
        <w:numPr>
          <w:ilvl w:val="0"/>
          <w:numId w:val="317"/>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B579FF" w:rsidRPr="00AA2D0B" w:rsidRDefault="00B579FF" w:rsidP="00977D24">
      <w:pPr>
        <w:pStyle w:val="lfej"/>
        <w:numPr>
          <w:ilvl w:val="0"/>
          <w:numId w:val="317"/>
        </w:numPr>
        <w:tabs>
          <w:tab w:val="clear" w:pos="360"/>
          <w:tab w:val="clear" w:pos="4536"/>
          <w:tab w:val="clear" w:pos="9072"/>
          <w:tab w:val="num" w:pos="644"/>
          <w:tab w:val="left" w:pos="851"/>
        </w:tabs>
        <w:spacing w:before="120"/>
        <w:ind w:left="644"/>
        <w:jc w:val="both"/>
      </w:pPr>
      <w:r w:rsidRPr="00AA2D0B">
        <w:rPr>
          <w:b/>
          <w:bCs/>
          <w:lang w:val="hu-HU"/>
        </w:rPr>
        <w:t xml:space="preserve">Félévközi feladatok, ismeretek ellenőrzésének rendje: </w:t>
      </w:r>
      <w:r w:rsidRPr="00AA2D0B">
        <w:rPr>
          <w:bCs/>
          <w:lang w:val="hu-HU"/>
        </w:rPr>
        <w:t>A félév során egy házi</w:t>
      </w:r>
      <w:r w:rsidRPr="00AA2D0B">
        <w:t xml:space="preserve"> feladatot kell elkészíteni minimálisan 10 oldal</w:t>
      </w:r>
      <w:r w:rsidRPr="00AA2D0B">
        <w:rPr>
          <w:b/>
        </w:rPr>
        <w:t xml:space="preserve"> </w:t>
      </w:r>
      <w:r w:rsidRPr="00AA2D0B">
        <w:t>terjedelemben, a szakdolgozatnak megfelelő formai követelményekkel. Az írásbeli munka témáját a hallgató önállóan választja, de a kurzus oktatója általhagyja jóvá. A szorgalmi időszakban a beadási határidőig leadott feladat értékelésre kerül, azt javítani a vizsgaidőszakban meghatározott beadási határidőn belül egy alkalommal lehet.</w:t>
      </w:r>
    </w:p>
    <w:p w:rsidR="00B579FF" w:rsidRPr="00AA2D0B" w:rsidRDefault="00B579FF" w:rsidP="00B579FF">
      <w:pPr>
        <w:spacing w:before="120"/>
        <w:ind w:left="567"/>
        <w:jc w:val="both"/>
      </w:pPr>
      <w:r w:rsidRPr="00AA2D0B">
        <w:t>A félév során a hallgatónak egy előadást kell megtartania az oktató által jóváhagyott témában az általa meghatározott időpontban. Az előadás hossza kb. 15-20 perc, amelyet az oktató érdemjeggyel értékel. A kiselőadást pótolni csak a hallgató igazolt távolmaradása esetén lehet az oktató által kijelölt új időpontban, ami nem eshet a szorgalmi időszakon kívülre.</w:t>
      </w:r>
    </w:p>
    <w:p w:rsidR="00B579FF" w:rsidRPr="00AA2D0B" w:rsidRDefault="00B579FF" w:rsidP="00977D24">
      <w:pPr>
        <w:pStyle w:val="Listaszerbekezds"/>
        <w:numPr>
          <w:ilvl w:val="0"/>
          <w:numId w:val="317"/>
        </w:numPr>
        <w:tabs>
          <w:tab w:val="clear" w:pos="360"/>
          <w:tab w:val="num" w:pos="644"/>
          <w:tab w:val="right" w:pos="900"/>
        </w:tabs>
        <w:spacing w:before="120"/>
        <w:ind w:left="641"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r w:rsidRPr="00AA2D0B">
        <w:rPr>
          <w:lang w:val="x-none" w:eastAsia="x-none"/>
        </w:rPr>
        <w:t>Tanórák legalább 75 %-án való részvétel</w:t>
      </w:r>
      <w:r w:rsidRPr="00AA2D0B">
        <w:rPr>
          <w:lang w:eastAsia="x-none"/>
        </w:rPr>
        <w:t>, a</w:t>
      </w:r>
      <w:r w:rsidRPr="00AA2D0B">
        <w:rPr>
          <w:lang w:val="x-none" w:eastAsia="x-none"/>
        </w:rPr>
        <w:t xml:space="preserve"> féléves feladat határidőre történő leadása és minimálisan elégséges szintű teljesítése</w:t>
      </w:r>
      <w:r w:rsidRPr="00AA2D0B">
        <w:rPr>
          <w:lang w:eastAsia="x-none"/>
        </w:rPr>
        <w:t>, illetve</w:t>
      </w:r>
      <w:r w:rsidRPr="00AA2D0B">
        <w:t xml:space="preserve"> meghatározott előadás időben és megfelelő színvonalon való megtartása.</w:t>
      </w:r>
      <w:r w:rsidR="00EE3255" w:rsidRPr="00AA2D0B">
        <w:t xml:space="preserve"> </w:t>
      </w:r>
      <w:r w:rsidR="00EE3255" w:rsidRPr="00AA2D0B">
        <w:rPr>
          <w:b/>
        </w:rPr>
        <w:t>Félévközi jegy.</w:t>
      </w:r>
    </w:p>
    <w:p w:rsidR="00B579FF" w:rsidRPr="00AA2D0B" w:rsidRDefault="00B579FF" w:rsidP="00977D24">
      <w:pPr>
        <w:pStyle w:val="Listaszerbekezds"/>
        <w:numPr>
          <w:ilvl w:val="0"/>
          <w:numId w:val="317"/>
        </w:numPr>
        <w:tabs>
          <w:tab w:val="clear" w:pos="360"/>
          <w:tab w:val="left" w:pos="284"/>
          <w:tab w:val="num" w:pos="644"/>
        </w:tabs>
        <w:spacing w:before="120"/>
        <w:ind w:left="641" w:hanging="357"/>
        <w:contextualSpacing w:val="0"/>
        <w:rPr>
          <w:b/>
        </w:rPr>
      </w:pPr>
      <w:r w:rsidRPr="00AA2D0B">
        <w:rPr>
          <w:b/>
        </w:rPr>
        <w:tab/>
        <w:t>Irodalomjegyzék (magyarul, angolul):</w:t>
      </w:r>
    </w:p>
    <w:p w:rsidR="00B579FF" w:rsidRPr="00AA2D0B" w:rsidRDefault="00B579FF" w:rsidP="00977D24">
      <w:pPr>
        <w:pStyle w:val="lfej"/>
        <w:numPr>
          <w:ilvl w:val="1"/>
          <w:numId w:val="317"/>
        </w:numPr>
        <w:tabs>
          <w:tab w:val="clear" w:pos="792"/>
          <w:tab w:val="clear" w:pos="4536"/>
          <w:tab w:val="clear" w:pos="9072"/>
          <w:tab w:val="num" w:pos="1000"/>
        </w:tabs>
        <w:spacing w:before="120"/>
        <w:ind w:left="1000"/>
        <w:jc w:val="both"/>
        <w:rPr>
          <w:b/>
        </w:rPr>
      </w:pPr>
      <w:r w:rsidRPr="00AA2D0B">
        <w:rPr>
          <w:b/>
        </w:rPr>
        <w:t xml:space="preserve">Kötelező irodalom: </w:t>
      </w:r>
    </w:p>
    <w:p w:rsidR="00B579FF" w:rsidRPr="00AA2D0B" w:rsidRDefault="00B579FF" w:rsidP="00977D24">
      <w:pPr>
        <w:numPr>
          <w:ilvl w:val="0"/>
          <w:numId w:val="362"/>
        </w:numPr>
        <w:jc w:val="both"/>
      </w:pPr>
      <w:r w:rsidRPr="00AA2D0B">
        <w:rPr>
          <w:bCs/>
        </w:rPr>
        <w:t xml:space="preserve">dr. Koller Sándor: Forgalomtechnika és közlekedéstervezés </w:t>
      </w:r>
      <w:r w:rsidRPr="00AA2D0B">
        <w:t>(Műszaki Könyvkiadó, Budapest, 1986.);</w:t>
      </w:r>
    </w:p>
    <w:p w:rsidR="00B579FF" w:rsidRPr="00AA2D0B" w:rsidRDefault="00B579FF" w:rsidP="00977D24">
      <w:pPr>
        <w:numPr>
          <w:ilvl w:val="0"/>
          <w:numId w:val="362"/>
        </w:numPr>
        <w:jc w:val="both"/>
      </w:pPr>
      <w:r w:rsidRPr="00AA2D0B">
        <w:rPr>
          <w:bCs/>
        </w:rPr>
        <w:t xml:space="preserve">Abonyiné Palotás Jolán: Infrastruktúra </w:t>
      </w:r>
      <w:r w:rsidRPr="00AA2D0B">
        <w:t>(Dialóg-Campus Kiadó, Budapest-Pécs, 2003);</w:t>
      </w:r>
    </w:p>
    <w:p w:rsidR="00B579FF" w:rsidRPr="00AA2D0B" w:rsidRDefault="00B579FF" w:rsidP="00977D24">
      <w:pPr>
        <w:numPr>
          <w:ilvl w:val="0"/>
          <w:numId w:val="362"/>
        </w:numPr>
        <w:jc w:val="both"/>
        <w:rPr>
          <w:bCs/>
        </w:rPr>
      </w:pPr>
      <w:r w:rsidRPr="00AA2D0B">
        <w:rPr>
          <w:bCs/>
        </w:rPr>
        <w:t xml:space="preserve">Fi István: Utak és környezetük tervezése </w:t>
      </w:r>
      <w:r w:rsidRPr="00AA2D0B">
        <w:t>(Műegyetemi Kiadó, Budapest, 2000.).</w:t>
      </w:r>
    </w:p>
    <w:p w:rsidR="00B579FF" w:rsidRPr="00AA2D0B" w:rsidRDefault="00B579FF" w:rsidP="00977D24">
      <w:pPr>
        <w:pStyle w:val="lfej"/>
        <w:numPr>
          <w:ilvl w:val="1"/>
          <w:numId w:val="31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579FF" w:rsidRPr="00AA2D0B" w:rsidRDefault="00B579FF" w:rsidP="00977D24">
      <w:pPr>
        <w:numPr>
          <w:ilvl w:val="0"/>
          <w:numId w:val="362"/>
        </w:numPr>
        <w:jc w:val="both"/>
        <w:rPr>
          <w:bCs/>
        </w:rPr>
      </w:pPr>
      <w:r w:rsidRPr="00AA2D0B">
        <w:rPr>
          <w:bCs/>
        </w:rPr>
        <w:t xml:space="preserve">Erdősi Ferenc: Kelet-Európa közlekedése (Nordex Kft. Dialóg Campus Kiadó, Budapest-Pécs, 2009); </w:t>
      </w:r>
    </w:p>
    <w:p w:rsidR="00B579FF" w:rsidRPr="00AA2D0B" w:rsidRDefault="00B579FF" w:rsidP="00977D24">
      <w:pPr>
        <w:numPr>
          <w:ilvl w:val="0"/>
          <w:numId w:val="362"/>
        </w:numPr>
        <w:jc w:val="both"/>
        <w:rPr>
          <w:bCs/>
        </w:rPr>
      </w:pPr>
      <w:r w:rsidRPr="00AA2D0B">
        <w:rPr>
          <w:bCs/>
        </w:rPr>
        <w:t>Erdősi Ferenc: Európa közlekedése és a regionális fejlődés (Dialóg Campus Kiadó, Budapest-Pécs, 2004);</w:t>
      </w:r>
    </w:p>
    <w:p w:rsidR="00B579FF" w:rsidRPr="00AA2D0B" w:rsidRDefault="00B579FF" w:rsidP="00977D24">
      <w:pPr>
        <w:numPr>
          <w:ilvl w:val="0"/>
          <w:numId w:val="362"/>
        </w:numPr>
        <w:jc w:val="both"/>
        <w:rPr>
          <w:bCs/>
        </w:rPr>
      </w:pPr>
      <w:r w:rsidRPr="00AA2D0B">
        <w:rPr>
          <w:bCs/>
        </w:rPr>
        <w:t>Nagy Ervin, Szabó Dezső: A városi közlekedés kézikönyve (Műszaki Könyvkiadó, Budapest, 1989.).</w:t>
      </w:r>
    </w:p>
    <w:p w:rsidR="00B579FF" w:rsidRPr="00AA2D0B" w:rsidRDefault="00B579FF" w:rsidP="00B579FF">
      <w:pPr>
        <w:jc w:val="both"/>
        <w:rPr>
          <w:bCs/>
        </w:rPr>
      </w:pPr>
    </w:p>
    <w:p w:rsidR="00B579FF" w:rsidRPr="00AA2D0B" w:rsidRDefault="00B579FF" w:rsidP="00B579FF">
      <w:pPr>
        <w:tabs>
          <w:tab w:val="right" w:pos="900"/>
        </w:tabs>
        <w:spacing w:before="120"/>
        <w:ind w:left="1985" w:hanging="1980"/>
        <w:jc w:val="both"/>
        <w:rPr>
          <w:bCs/>
          <w:lang w:val="x-none"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B579FF" w:rsidRPr="00AA2D0B" w:rsidRDefault="00B579FF" w:rsidP="00B579FF">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w:t>
      </w:r>
      <w:r w:rsidRPr="00AA2D0B">
        <w:rPr>
          <w:b/>
          <w:bCs/>
          <w:lang w:val="x-none" w:eastAsia="x-none"/>
        </w:rPr>
        <w:t xml:space="preserve"> </w:t>
      </w:r>
      <w:r w:rsidRPr="00AA2D0B">
        <w:rPr>
          <w:b/>
          <w:bCs/>
          <w:lang w:eastAsia="x-none"/>
        </w:rPr>
        <w:t>adjunktus, PhD</w:t>
      </w:r>
    </w:p>
    <w:p w:rsidR="00B579FF" w:rsidRPr="00AA2D0B" w:rsidRDefault="00B579FF" w:rsidP="00B579FF">
      <w:pPr>
        <w:ind w:left="5954"/>
        <w:rPr>
          <w:bCs/>
        </w:rPr>
      </w:pPr>
      <w:r w:rsidRPr="00AA2D0B">
        <w:rPr>
          <w:bCs/>
        </w:rPr>
        <w:t>tantárgyfelelős</w:t>
      </w:r>
    </w:p>
    <w:p w:rsidR="00544AE2" w:rsidRPr="00AA2D0B" w:rsidRDefault="00B579FF" w:rsidP="00F074FF">
      <w:pPr>
        <w:ind w:left="5954"/>
        <w:jc w:val="center"/>
        <w:rPr>
          <w:bCs/>
          <w:sz w:val="10"/>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885BCF" w:rsidRPr="00AA2D0B" w:rsidTr="006F6996">
        <w:tc>
          <w:tcPr>
            <w:tcW w:w="4855" w:type="dxa"/>
            <w:tcBorders>
              <w:top w:val="nil"/>
              <w:left w:val="nil"/>
              <w:bottom w:val="single" w:sz="4" w:space="0" w:color="auto"/>
              <w:right w:val="nil"/>
            </w:tcBorders>
            <w:hideMark/>
          </w:tcPr>
          <w:p w:rsidR="00885BCF" w:rsidRPr="00AA2D0B" w:rsidRDefault="00885BCF" w:rsidP="006F6996">
            <w:pPr>
              <w:pStyle w:val="Szvegtrzs"/>
              <w:jc w:val="center"/>
              <w:rPr>
                <w:b/>
                <w:smallCaps/>
                <w:sz w:val="28"/>
              </w:rPr>
            </w:pPr>
            <w:r w:rsidRPr="00AA2D0B">
              <w:rPr>
                <w:b/>
                <w:smallCaps/>
                <w:sz w:val="28"/>
              </w:rPr>
              <w:lastRenderedPageBreak/>
              <w:t>Nemzeti Közszolgálati Egyetem</w:t>
            </w:r>
          </w:p>
        </w:tc>
        <w:tc>
          <w:tcPr>
            <w:tcW w:w="1620" w:type="dxa"/>
          </w:tcPr>
          <w:p w:rsidR="00885BCF" w:rsidRPr="00AA2D0B" w:rsidRDefault="00885BCF" w:rsidP="006F6996">
            <w:pPr>
              <w:pStyle w:val="Szvegtrzs"/>
            </w:pPr>
          </w:p>
        </w:tc>
        <w:tc>
          <w:tcPr>
            <w:tcW w:w="2597" w:type="dxa"/>
          </w:tcPr>
          <w:p w:rsidR="00885BCF" w:rsidRPr="00AA2D0B" w:rsidRDefault="00885BCF" w:rsidP="006F6996">
            <w:pPr>
              <w:pStyle w:val="Szvegtrzs"/>
              <w:jc w:val="right"/>
            </w:pPr>
          </w:p>
        </w:tc>
      </w:tr>
      <w:tr w:rsidR="00885BCF" w:rsidRPr="00AA2D0B" w:rsidTr="006F6996">
        <w:tc>
          <w:tcPr>
            <w:tcW w:w="4855" w:type="dxa"/>
            <w:tcBorders>
              <w:top w:val="single" w:sz="4" w:space="0" w:color="auto"/>
              <w:left w:val="nil"/>
              <w:bottom w:val="nil"/>
              <w:right w:val="nil"/>
            </w:tcBorders>
            <w:hideMark/>
          </w:tcPr>
          <w:p w:rsidR="00885BCF" w:rsidRPr="00AA2D0B" w:rsidRDefault="00885BCF" w:rsidP="006F6996">
            <w:pPr>
              <w:pStyle w:val="Szvegtrzs"/>
              <w:jc w:val="center"/>
              <w:rPr>
                <w:b/>
              </w:rPr>
            </w:pPr>
            <w:r w:rsidRPr="00AA2D0B">
              <w:rPr>
                <w:b/>
              </w:rPr>
              <w:t>Hadtudományi és Honvédtisztképző Kar</w:t>
            </w:r>
          </w:p>
        </w:tc>
        <w:tc>
          <w:tcPr>
            <w:tcW w:w="1620" w:type="dxa"/>
          </w:tcPr>
          <w:p w:rsidR="00885BCF" w:rsidRPr="00AA2D0B" w:rsidRDefault="00885BCF" w:rsidP="006F6996">
            <w:pPr>
              <w:pStyle w:val="Szvegtrzs"/>
            </w:pPr>
          </w:p>
        </w:tc>
        <w:tc>
          <w:tcPr>
            <w:tcW w:w="2597" w:type="dxa"/>
          </w:tcPr>
          <w:p w:rsidR="00885BCF" w:rsidRPr="00AA2D0B" w:rsidRDefault="00885BCF" w:rsidP="006F6996">
            <w:pPr>
              <w:pStyle w:val="Szvegtrzs"/>
            </w:pPr>
          </w:p>
        </w:tc>
      </w:tr>
    </w:tbl>
    <w:p w:rsidR="00885BCF" w:rsidRPr="00AA2D0B" w:rsidRDefault="00885BCF" w:rsidP="00885BCF">
      <w:pPr>
        <w:pStyle w:val="lfej"/>
        <w:tabs>
          <w:tab w:val="right" w:pos="0"/>
        </w:tabs>
        <w:jc w:val="both"/>
        <w:rPr>
          <w:bCs/>
        </w:rPr>
      </w:pPr>
    </w:p>
    <w:p w:rsidR="00885BCF" w:rsidRPr="00AA2D0B" w:rsidRDefault="00885BCF" w:rsidP="00885BCF">
      <w:pPr>
        <w:jc w:val="center"/>
        <w:rPr>
          <w:b/>
          <w:bCs/>
          <w:sz w:val="28"/>
        </w:rPr>
      </w:pPr>
      <w:r w:rsidRPr="00AA2D0B">
        <w:rPr>
          <w:b/>
          <w:bCs/>
          <w:sz w:val="28"/>
        </w:rPr>
        <w:t>TANTÁRGYI PROGRAM</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 xml:space="preserve">A tantárgy kódja: </w:t>
      </w:r>
      <w:r w:rsidRPr="00AA2D0B">
        <w:rPr>
          <w:bCs/>
        </w:rPr>
        <w:t>HGEOB17</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rPr>
        <w:t xml:space="preserve">A tantárgy megnevezése (magyarul): </w:t>
      </w:r>
      <w:r w:rsidRPr="00AA2D0B">
        <w:rPr>
          <w:bCs/>
        </w:rPr>
        <w:t>Katonaföldrajz I.</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Military Geography</w:t>
      </w:r>
      <w:r w:rsidR="00993E16" w:rsidRPr="00AA2D0B">
        <w:rPr>
          <w:bCs/>
          <w:lang w:val="hu-HU"/>
        </w:rPr>
        <w:t xml:space="preserve"> I.</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w:t>
      </w:r>
      <w:r w:rsidR="00371265" w:rsidRPr="00AA2D0B">
        <w:rPr>
          <w:bCs/>
        </w:rPr>
        <w:t>ak, Katonai közlekedési, Hadtáp</w:t>
      </w:r>
      <w:r w:rsidR="00371265" w:rsidRPr="00AA2D0B">
        <w:rPr>
          <w:bCs/>
          <w:lang w:val="hu-HU"/>
        </w:rPr>
        <w:t xml:space="preserve"> és</w:t>
      </w:r>
      <w:r w:rsidRPr="00AA2D0B">
        <w:rPr>
          <w:bCs/>
        </w:rPr>
        <w:t xml:space="preserve"> Katonai pénzügyi specializáció</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Az oktatásért felelős oktatási szervezeti egység megnevezése:</w:t>
      </w:r>
      <w:r w:rsidRPr="00AA2D0B">
        <w:rPr>
          <w:lang w:val="hu-HU"/>
        </w:rPr>
        <w:t xml:space="preserve"> </w:t>
      </w:r>
      <w:r w:rsidR="001C3857" w:rsidRPr="00AA2D0B">
        <w:rPr>
          <w:lang w:val="hu-HU"/>
        </w:rPr>
        <w:t xml:space="preserve">NKE HHK </w:t>
      </w:r>
      <w:r w:rsidRPr="00AA2D0B">
        <w:rPr>
          <w:bCs/>
          <w:lang w:val="hu-HU"/>
        </w:rPr>
        <w:t>Katonai Vezetőképző Intézet, Műveleti Támogató Tanszék</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rPr>
        <w:t xml:space="preserve">A tantárgyfelelős oktató neve, beosztása, tudományos fokozata: </w:t>
      </w:r>
      <w:r w:rsidRPr="00AA2D0B">
        <w:t>Siposné Prof. Dr. Kecskeméthy Klára, egyetemi tanár, CSc</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A tanórák száma (előadás+gyakorlat)</w:t>
      </w:r>
    </w:p>
    <w:p w:rsidR="00885BCF" w:rsidRPr="00AA2D0B" w:rsidRDefault="00885BCF" w:rsidP="00977D24">
      <w:pPr>
        <w:pStyle w:val="lfej"/>
        <w:numPr>
          <w:ilvl w:val="1"/>
          <w:numId w:val="253"/>
        </w:numPr>
        <w:tabs>
          <w:tab w:val="clear" w:pos="4536"/>
          <w:tab w:val="clear" w:pos="9072"/>
        </w:tabs>
        <w:spacing w:before="120"/>
        <w:ind w:left="1000"/>
        <w:jc w:val="both"/>
        <w:rPr>
          <w:bCs/>
          <w:lang w:val="hu-HU"/>
        </w:rPr>
      </w:pPr>
      <w:r w:rsidRPr="00AA2D0B">
        <w:rPr>
          <w:bCs/>
          <w:lang w:val="hu-HU"/>
        </w:rPr>
        <w:t xml:space="preserve">összes óraszám: </w:t>
      </w:r>
    </w:p>
    <w:p w:rsidR="00885BCF" w:rsidRPr="00AA2D0B" w:rsidRDefault="00885BCF" w:rsidP="00977D24">
      <w:pPr>
        <w:pStyle w:val="lfej"/>
        <w:numPr>
          <w:ilvl w:val="2"/>
          <w:numId w:val="253"/>
        </w:numPr>
        <w:tabs>
          <w:tab w:val="clear" w:pos="4536"/>
          <w:tab w:val="clear" w:pos="9072"/>
          <w:tab w:val="right" w:pos="900"/>
        </w:tabs>
        <w:spacing w:before="120"/>
        <w:ind w:left="1508"/>
        <w:jc w:val="both"/>
        <w:rPr>
          <w:bCs/>
          <w:lang w:val="hu-HU"/>
        </w:rPr>
      </w:pPr>
      <w:r w:rsidRPr="00AA2D0B">
        <w:rPr>
          <w:bCs/>
          <w:lang w:val="hu-HU"/>
        </w:rPr>
        <w:t>Nappali munkarend: 15 (8+7)</w:t>
      </w:r>
    </w:p>
    <w:p w:rsidR="00885BCF" w:rsidRPr="00AA2D0B" w:rsidRDefault="00885BCF" w:rsidP="00977D24">
      <w:pPr>
        <w:pStyle w:val="lfej"/>
        <w:numPr>
          <w:ilvl w:val="2"/>
          <w:numId w:val="253"/>
        </w:numPr>
        <w:tabs>
          <w:tab w:val="clear" w:pos="4536"/>
          <w:tab w:val="clear" w:pos="9072"/>
          <w:tab w:val="right" w:pos="900"/>
        </w:tabs>
        <w:spacing w:before="120"/>
        <w:ind w:left="1508"/>
        <w:jc w:val="both"/>
        <w:rPr>
          <w:bCs/>
          <w:lang w:val="hu-HU"/>
        </w:rPr>
      </w:pPr>
      <w:r w:rsidRPr="00AA2D0B">
        <w:rPr>
          <w:bCs/>
          <w:lang w:val="hu-HU"/>
        </w:rPr>
        <w:t>Levelező munkarend: ̶</w:t>
      </w:r>
    </w:p>
    <w:p w:rsidR="00885BCF" w:rsidRPr="00AA2D0B" w:rsidRDefault="00885BCF" w:rsidP="00977D24">
      <w:pPr>
        <w:pStyle w:val="lfej"/>
        <w:numPr>
          <w:ilvl w:val="1"/>
          <w:numId w:val="253"/>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885BCF" w:rsidRPr="00AA2D0B" w:rsidRDefault="00885BCF" w:rsidP="00977D24">
      <w:pPr>
        <w:pStyle w:val="lfej"/>
        <w:numPr>
          <w:ilvl w:val="0"/>
          <w:numId w:val="253"/>
        </w:numPr>
        <w:tabs>
          <w:tab w:val="right" w:pos="900"/>
        </w:tabs>
        <w:spacing w:before="120"/>
        <w:ind w:left="644"/>
        <w:jc w:val="both"/>
        <w:rPr>
          <w:b/>
          <w:bCs/>
          <w:lang w:val="hu-HU"/>
        </w:rPr>
      </w:pPr>
      <w:r w:rsidRPr="00AA2D0B">
        <w:rPr>
          <w:b/>
          <w:bCs/>
          <w:lang w:val="hu-HU"/>
        </w:rPr>
        <w:t>A tantárgy szakmai tartalma (magyarul):</w:t>
      </w:r>
    </w:p>
    <w:p w:rsidR="00885BCF" w:rsidRPr="00AA2D0B" w:rsidRDefault="00885BCF" w:rsidP="00885BCF">
      <w:pPr>
        <w:pStyle w:val="lfej"/>
        <w:tabs>
          <w:tab w:val="right" w:pos="900"/>
        </w:tabs>
        <w:spacing w:before="120"/>
        <w:ind w:left="644"/>
        <w:jc w:val="both"/>
        <w:rPr>
          <w:b/>
          <w:bCs/>
          <w:lang w:val="hu-HU"/>
        </w:rPr>
      </w:pPr>
      <w:r w:rsidRPr="00AA2D0B">
        <w:rPr>
          <w:bCs/>
        </w:rPr>
        <w:t>A tantárgy BSc szinten kerül oktatásra.</w:t>
      </w:r>
      <w:r w:rsidRPr="00AA2D0B">
        <w:rPr>
          <w:b/>
          <w:bCs/>
        </w:rPr>
        <w:t xml:space="preserve"> </w:t>
      </w:r>
      <w:r w:rsidRPr="00AA2D0B">
        <w:t>A tantárgy feladata, hogy a hallgatók elsajátítsák a képzési kimeneti követelményekben meghatározott</w:t>
      </w:r>
      <w:r w:rsidRPr="00AA2D0B">
        <w:rPr>
          <w:lang w:val="hu-HU"/>
        </w:rPr>
        <w:t>,</w:t>
      </w:r>
      <w:r w:rsidRPr="00AA2D0B">
        <w:t xml:space="preserve"> a </w:t>
      </w:r>
      <w:r w:rsidRPr="00AA2D0B">
        <w:rPr>
          <w:lang w:val="hu-HU"/>
        </w:rPr>
        <w:t>katonai logisztikai</w:t>
      </w:r>
      <w:r w:rsidRPr="00AA2D0B">
        <w:t xml:space="preserve"> szakhoz kapcsolódó katonaföldrajzi ismereteket.</w:t>
      </w:r>
    </w:p>
    <w:p w:rsidR="00885BCF" w:rsidRPr="00AA2D0B" w:rsidRDefault="00885BCF" w:rsidP="00977D24">
      <w:pPr>
        <w:pStyle w:val="lfej"/>
        <w:numPr>
          <w:ilvl w:val="0"/>
          <w:numId w:val="253"/>
        </w:numPr>
        <w:tabs>
          <w:tab w:val="right" w:pos="900"/>
        </w:tabs>
        <w:spacing w:before="120"/>
        <w:ind w:left="644"/>
        <w:jc w:val="both"/>
        <w:rPr>
          <w:b/>
          <w:bCs/>
          <w:lang w:val="hu-HU"/>
        </w:rPr>
      </w:pPr>
      <w:r w:rsidRPr="00AA2D0B">
        <w:rPr>
          <w:b/>
          <w:bCs/>
          <w:lang w:val="hu-HU"/>
        </w:rPr>
        <w:t>A tantárgy szakmai tartalma (angolul):</w:t>
      </w:r>
    </w:p>
    <w:p w:rsidR="00885BCF" w:rsidRPr="00AA2D0B" w:rsidRDefault="00885BCF" w:rsidP="00885BCF">
      <w:pPr>
        <w:pStyle w:val="lfej"/>
        <w:tabs>
          <w:tab w:val="right" w:pos="900"/>
        </w:tabs>
        <w:spacing w:before="120"/>
        <w:ind w:left="644"/>
        <w:jc w:val="both"/>
        <w:rPr>
          <w:b/>
          <w:bCs/>
          <w:lang w:val="hu-HU"/>
        </w:rPr>
      </w:pPr>
      <w:r w:rsidRPr="00AA2D0B">
        <w:rPr>
          <w:rStyle w:val="translation"/>
        </w:rPr>
        <w:t>The subject is taught at BSc level. The course is designed to enable students to master the military geographical knowledge related to educational output requirements of the military logistics.</w:t>
      </w:r>
    </w:p>
    <w:p w:rsidR="00885BCF" w:rsidRPr="00AA2D0B" w:rsidRDefault="00885BCF" w:rsidP="00977D24">
      <w:pPr>
        <w:pStyle w:val="Listaszerbekezds"/>
        <w:numPr>
          <w:ilvl w:val="0"/>
          <w:numId w:val="253"/>
        </w:numPr>
        <w:tabs>
          <w:tab w:val="left" w:pos="284"/>
        </w:tabs>
        <w:spacing w:before="120"/>
        <w:ind w:left="641" w:hanging="357"/>
        <w:contextualSpacing w:val="0"/>
        <w:jc w:val="both"/>
        <w:rPr>
          <w:b/>
        </w:rPr>
      </w:pPr>
      <w:r w:rsidRPr="00AA2D0B">
        <w:rPr>
          <w:b/>
        </w:rPr>
        <w:tab/>
        <w:t>Elérendő kompetenciák (magyarul):</w:t>
      </w:r>
    </w:p>
    <w:p w:rsidR="00885BCF" w:rsidRPr="00AA2D0B" w:rsidRDefault="00885BCF" w:rsidP="00977D24">
      <w:pPr>
        <w:numPr>
          <w:ilvl w:val="1"/>
          <w:numId w:val="253"/>
        </w:numPr>
        <w:tabs>
          <w:tab w:val="right" w:pos="900"/>
        </w:tabs>
        <w:ind w:left="1000"/>
        <w:jc w:val="both"/>
        <w:rPr>
          <w:bCs/>
          <w:lang w:eastAsia="x-none"/>
        </w:rPr>
      </w:pPr>
      <w:r w:rsidRPr="00AA2D0B">
        <w:rPr>
          <w:bCs/>
          <w:lang w:eastAsia="x-none"/>
        </w:rPr>
        <w:t xml:space="preserve">A hallgatók megismerik </w:t>
      </w:r>
      <w:r w:rsidRPr="00AA2D0B">
        <w:rPr>
          <w:kern w:val="24"/>
          <w:lang w:val="x-none" w:eastAsia="x-none"/>
        </w:rPr>
        <w:t>a katonaföldrajz helyét és szerepét a hadtudomány rendszerében, a tér katonaföldrajzi felosztását</w:t>
      </w:r>
      <w:r w:rsidRPr="00AA2D0B">
        <w:rPr>
          <w:bCs/>
          <w:lang w:eastAsia="x-none"/>
        </w:rPr>
        <w:t>, a</w:t>
      </w:r>
      <w:r w:rsidRPr="00AA2D0B">
        <w:rPr>
          <w:kern w:val="24"/>
          <w:lang w:val="x-none" w:eastAsia="x-none"/>
        </w:rPr>
        <w:t xml:space="preserve"> katonaföldrajzi tényezők általános hatását a katonai tevékenységekre</w:t>
      </w:r>
      <w:r w:rsidRPr="00AA2D0B">
        <w:rPr>
          <w:bCs/>
          <w:lang w:eastAsia="x-none"/>
        </w:rPr>
        <w:t xml:space="preserve">. </w:t>
      </w:r>
    </w:p>
    <w:p w:rsidR="00885BCF" w:rsidRPr="00AA2D0B" w:rsidRDefault="00885BCF" w:rsidP="00977D24">
      <w:pPr>
        <w:numPr>
          <w:ilvl w:val="1"/>
          <w:numId w:val="253"/>
        </w:numPr>
        <w:tabs>
          <w:tab w:val="right" w:pos="900"/>
        </w:tabs>
        <w:ind w:left="1000"/>
        <w:jc w:val="both"/>
        <w:rPr>
          <w:bCs/>
          <w:lang w:eastAsia="x-none"/>
        </w:rPr>
      </w:pPr>
      <w:r w:rsidRPr="00AA2D0B">
        <w:rPr>
          <w:bCs/>
          <w:lang w:eastAsia="x-none"/>
        </w:rPr>
        <w:t xml:space="preserve">Megismerik </w:t>
      </w:r>
      <w:r w:rsidRPr="00AA2D0B">
        <w:rPr>
          <w:kern w:val="24"/>
          <w:lang w:val="x-none" w:eastAsia="x-none"/>
        </w:rPr>
        <w:t>a Kárpát-medence, a Balkán, a Magyar</w:t>
      </w:r>
      <w:r w:rsidRPr="00AA2D0B">
        <w:rPr>
          <w:kern w:val="24"/>
          <w:lang w:eastAsia="x-none"/>
        </w:rPr>
        <w:t>ország</w:t>
      </w:r>
      <w:r w:rsidRPr="00AA2D0B">
        <w:rPr>
          <w:kern w:val="24"/>
          <w:lang w:val="x-none" w:eastAsia="x-none"/>
        </w:rPr>
        <w:t xml:space="preserve"> és a környező országok katonaföldrajzi jellemzőit.</w:t>
      </w:r>
    </w:p>
    <w:p w:rsidR="00885BCF" w:rsidRPr="00AA2D0B" w:rsidRDefault="00885BCF" w:rsidP="00977D24">
      <w:pPr>
        <w:numPr>
          <w:ilvl w:val="1"/>
          <w:numId w:val="253"/>
        </w:numPr>
        <w:tabs>
          <w:tab w:val="right" w:pos="900"/>
        </w:tabs>
        <w:ind w:left="1000"/>
        <w:jc w:val="both"/>
        <w:rPr>
          <w:bCs/>
          <w:lang w:eastAsia="x-none"/>
        </w:rPr>
      </w:pPr>
      <w:r w:rsidRPr="00AA2D0B">
        <w:rPr>
          <w:kern w:val="24"/>
          <w:lang w:eastAsia="x-none"/>
        </w:rPr>
        <w:t>Elsajátítják a</w:t>
      </w:r>
      <w:r w:rsidRPr="00AA2D0B">
        <w:rPr>
          <w:lang w:val="x-none" w:eastAsia="x-none"/>
        </w:rPr>
        <w:t xml:space="preserve"> kapcsolódó alapfogalmakat és a </w:t>
      </w:r>
      <w:r w:rsidRPr="00AA2D0B">
        <w:rPr>
          <w:lang w:eastAsia="x-none"/>
        </w:rPr>
        <w:t xml:space="preserve">régióhoz kapcsolódó </w:t>
      </w:r>
      <w:r w:rsidRPr="00AA2D0B">
        <w:rPr>
          <w:lang w:val="x-none" w:eastAsia="x-none"/>
        </w:rPr>
        <w:t>topográfiai névanyagot</w:t>
      </w:r>
    </w:p>
    <w:p w:rsidR="00885BCF" w:rsidRPr="00AA2D0B" w:rsidRDefault="00885BCF" w:rsidP="00885BCF">
      <w:pPr>
        <w:pStyle w:val="Listaszerbekezds"/>
        <w:tabs>
          <w:tab w:val="left" w:pos="284"/>
        </w:tabs>
        <w:spacing w:before="120"/>
        <w:ind w:left="641"/>
        <w:contextualSpacing w:val="0"/>
        <w:jc w:val="both"/>
        <w:rPr>
          <w:b/>
        </w:rPr>
      </w:pPr>
      <w:r w:rsidRPr="00AA2D0B">
        <w:rPr>
          <w:bCs/>
          <w:lang w:eastAsia="x-none"/>
        </w:rPr>
        <w:t xml:space="preserve">A Hadtudományi és Honvédtisztképző Karon tanuló hallgatók olyan képességet szereznek, amely hozzájárul </w:t>
      </w:r>
      <w:r w:rsidRPr="00AA2D0B">
        <w:rPr>
          <w:kern w:val="24"/>
          <w:lang w:val="x-none" w:eastAsia="x-none"/>
        </w:rPr>
        <w:t>egy adott ország, válságövezet, régió vagy kistérség önálló komplex katonaföldrajzi értékelésének elkészítésé</w:t>
      </w:r>
      <w:r w:rsidRPr="00AA2D0B">
        <w:rPr>
          <w:kern w:val="24"/>
          <w:lang w:eastAsia="x-none"/>
        </w:rPr>
        <w:t>hez</w:t>
      </w:r>
      <w:r w:rsidRPr="00AA2D0B">
        <w:rPr>
          <w:kern w:val="24"/>
          <w:lang w:val="x-none" w:eastAsia="x-none"/>
        </w:rPr>
        <w:t>.</w:t>
      </w:r>
    </w:p>
    <w:p w:rsidR="00885BCF" w:rsidRPr="00AA2D0B" w:rsidRDefault="00F074FF" w:rsidP="00977D24">
      <w:pPr>
        <w:pStyle w:val="Listaszerbekezds"/>
        <w:numPr>
          <w:ilvl w:val="0"/>
          <w:numId w:val="253"/>
        </w:numPr>
        <w:spacing w:before="120"/>
        <w:ind w:left="641" w:hanging="357"/>
        <w:contextualSpacing w:val="0"/>
        <w:jc w:val="both"/>
        <w:rPr>
          <w:b/>
        </w:rPr>
      </w:pPr>
      <w:r w:rsidRPr="00AA2D0B">
        <w:rPr>
          <w:b/>
        </w:rPr>
        <w:br w:type="page"/>
      </w:r>
      <w:r w:rsidR="00885BCF" w:rsidRPr="00AA2D0B">
        <w:rPr>
          <w:b/>
        </w:rPr>
        <w:lastRenderedPageBreak/>
        <w:t xml:space="preserve">Elérendő kompetenciák (angolul): </w:t>
      </w:r>
    </w:p>
    <w:p w:rsidR="00885BCF" w:rsidRPr="00AA2D0B" w:rsidRDefault="00885BCF" w:rsidP="00977D24">
      <w:pPr>
        <w:pStyle w:val="Listaszerbekezds"/>
        <w:numPr>
          <w:ilvl w:val="0"/>
          <w:numId w:val="136"/>
        </w:numPr>
        <w:tabs>
          <w:tab w:val="right" w:pos="900"/>
        </w:tabs>
        <w:ind w:left="644"/>
        <w:jc w:val="both"/>
        <w:rPr>
          <w:bCs/>
          <w:lang w:val="en-US" w:eastAsia="x-none"/>
        </w:rPr>
      </w:pPr>
      <w:r w:rsidRPr="00AA2D0B">
        <w:rPr>
          <w:lang w:val="en-US"/>
        </w:rPr>
        <w:t xml:space="preserve">Students will learn about the place and role of military geography in the military </w:t>
      </w:r>
      <w:r w:rsidRPr="00AA2D0B">
        <w:rPr>
          <w:lang w:val="en-US"/>
        </w:rPr>
        <w:tab/>
        <w:t xml:space="preserve">science system, division of the military geographic space, and the general impact of </w:t>
      </w:r>
      <w:r w:rsidRPr="00AA2D0B">
        <w:rPr>
          <w:lang w:val="en-US"/>
        </w:rPr>
        <w:tab/>
        <w:t>military geographic factors on military activities.</w:t>
      </w:r>
    </w:p>
    <w:p w:rsidR="00885BCF" w:rsidRPr="00AA2D0B" w:rsidRDefault="00885BCF" w:rsidP="00885BCF">
      <w:pPr>
        <w:pStyle w:val="Listaszerbekezds"/>
        <w:tabs>
          <w:tab w:val="right" w:pos="900"/>
        </w:tabs>
        <w:ind w:left="284"/>
        <w:jc w:val="both"/>
        <w:rPr>
          <w:bCs/>
          <w:lang w:val="en-US" w:eastAsia="x-none"/>
        </w:rPr>
      </w:pPr>
      <w:r w:rsidRPr="00AA2D0B">
        <w:rPr>
          <w:bCs/>
          <w:lang w:val="en-US" w:eastAsia="x-none"/>
        </w:rPr>
        <w:t xml:space="preserve">11.2. </w:t>
      </w:r>
      <w:r w:rsidRPr="00AA2D0B">
        <w:rPr>
          <w:rStyle w:val="translation"/>
          <w:lang w:val="en-US"/>
        </w:rPr>
        <w:t xml:space="preserve">They learn about the military geography of the Carpathian Basin, the Balkans, Hungary and the neighboring countries. </w:t>
      </w:r>
    </w:p>
    <w:p w:rsidR="00885BCF" w:rsidRPr="00AA2D0B" w:rsidRDefault="00885BCF" w:rsidP="00885BCF">
      <w:pPr>
        <w:tabs>
          <w:tab w:val="right" w:pos="900"/>
        </w:tabs>
        <w:ind w:left="284"/>
        <w:jc w:val="both"/>
        <w:rPr>
          <w:rStyle w:val="translation"/>
          <w:bCs/>
          <w:lang w:val="en-US" w:eastAsia="x-none"/>
        </w:rPr>
      </w:pPr>
      <w:r w:rsidRPr="00AA2D0B">
        <w:rPr>
          <w:rStyle w:val="translation"/>
          <w:lang w:val="en-US"/>
        </w:rPr>
        <w:t>11.3. They acquire the related basic concepts and the topographical names associated with the region.</w:t>
      </w:r>
    </w:p>
    <w:p w:rsidR="00885BCF" w:rsidRPr="00AA2D0B" w:rsidRDefault="00885BCF" w:rsidP="00885BCF">
      <w:pPr>
        <w:tabs>
          <w:tab w:val="right" w:pos="900"/>
        </w:tabs>
        <w:ind w:left="568"/>
        <w:jc w:val="both"/>
        <w:rPr>
          <w:rStyle w:val="translation"/>
          <w:bCs/>
          <w:lang w:val="en-US" w:eastAsia="x-none"/>
        </w:rPr>
      </w:pPr>
    </w:p>
    <w:p w:rsidR="00885BCF" w:rsidRPr="00AA2D0B" w:rsidRDefault="00885BCF" w:rsidP="00885BCF">
      <w:pPr>
        <w:tabs>
          <w:tab w:val="right" w:pos="900"/>
        </w:tabs>
        <w:ind w:left="284"/>
        <w:jc w:val="both"/>
        <w:rPr>
          <w:rStyle w:val="translation"/>
          <w:bCs/>
          <w:lang w:val="en-US" w:eastAsia="x-none"/>
        </w:rPr>
      </w:pPr>
      <w:r w:rsidRPr="00AA2D0B">
        <w:rPr>
          <w:rStyle w:val="translation"/>
          <w:lang w:val="en-US"/>
        </w:rPr>
        <w:t>The students at the Faculty of Military Science and Officer Training acquire the ability to contribute to the independent complex military geographical evaluation of a country, a crisis zone, a region or a micro-region.</w:t>
      </w:r>
    </w:p>
    <w:p w:rsidR="00885BCF" w:rsidRPr="00AA2D0B" w:rsidRDefault="00885BCF" w:rsidP="00977D24">
      <w:pPr>
        <w:pStyle w:val="lfej"/>
        <w:numPr>
          <w:ilvl w:val="0"/>
          <w:numId w:val="253"/>
        </w:numPr>
        <w:tabs>
          <w:tab w:val="right" w:pos="900"/>
        </w:tabs>
        <w:spacing w:before="120"/>
        <w:ind w:left="644"/>
        <w:jc w:val="both"/>
        <w:rPr>
          <w:bCs/>
          <w:lang w:val="hu-HU"/>
        </w:rPr>
      </w:pPr>
      <w:r w:rsidRPr="00AA2D0B">
        <w:rPr>
          <w:b/>
          <w:bCs/>
          <w:lang w:val="hu-HU"/>
        </w:rPr>
        <w:t xml:space="preserve">Előtanulmányi kötelezettségek: </w:t>
      </w:r>
    </w:p>
    <w:p w:rsidR="00885BCF" w:rsidRPr="00AA2D0B" w:rsidRDefault="00885BCF" w:rsidP="00977D24">
      <w:pPr>
        <w:numPr>
          <w:ilvl w:val="1"/>
          <w:numId w:val="253"/>
        </w:numPr>
        <w:tabs>
          <w:tab w:val="right" w:pos="900"/>
        </w:tabs>
        <w:spacing w:before="120"/>
        <w:ind w:left="1000"/>
        <w:jc w:val="both"/>
        <w:rPr>
          <w:bCs/>
          <w:spacing w:val="-4"/>
          <w:kern w:val="24"/>
          <w:lang w:val="x-none" w:eastAsia="x-none"/>
        </w:rPr>
      </w:pPr>
      <w:r w:rsidRPr="00AA2D0B">
        <w:rPr>
          <w:lang w:val="x-none" w:eastAsia="x-none"/>
        </w:rPr>
        <w:t>az évközi feladat a kurzus elméleti tananyagához kapcsolódó</w:t>
      </w:r>
      <w:r w:rsidRPr="00AA2D0B">
        <w:rPr>
          <w:lang w:eastAsia="x-none"/>
        </w:rPr>
        <w:t>,</w:t>
      </w:r>
      <w:r w:rsidRPr="00AA2D0B">
        <w:rPr>
          <w:lang w:val="x-none" w:eastAsia="x-none"/>
        </w:rPr>
        <w:t xml:space="preserve"> a hallgató által elkészített gyakorlati feladat, </w:t>
      </w:r>
    </w:p>
    <w:p w:rsidR="00885BCF" w:rsidRPr="00AA2D0B" w:rsidRDefault="00885BCF" w:rsidP="00977D24">
      <w:pPr>
        <w:numPr>
          <w:ilvl w:val="1"/>
          <w:numId w:val="253"/>
        </w:numPr>
        <w:tabs>
          <w:tab w:val="right" w:pos="900"/>
        </w:tabs>
        <w:ind w:left="1000"/>
        <w:jc w:val="both"/>
        <w:rPr>
          <w:bCs/>
          <w:spacing w:val="-4"/>
          <w:kern w:val="24"/>
          <w:lang w:val="x-none" w:eastAsia="x-none"/>
        </w:rPr>
      </w:pPr>
      <w:r w:rsidRPr="00AA2D0B">
        <w:rPr>
          <w:bCs/>
          <w:spacing w:val="-4"/>
          <w:kern w:val="24"/>
          <w:lang w:val="x-none" w:eastAsia="x-none"/>
        </w:rPr>
        <w:t>Az alapfogalmak és a kapcsolódó topográfiai névanyag elsajátítása,</w:t>
      </w:r>
    </w:p>
    <w:p w:rsidR="00885BCF" w:rsidRPr="00AA2D0B" w:rsidRDefault="00885BCF" w:rsidP="00977D24">
      <w:pPr>
        <w:numPr>
          <w:ilvl w:val="1"/>
          <w:numId w:val="253"/>
        </w:numPr>
        <w:tabs>
          <w:tab w:val="right" w:pos="900"/>
        </w:tabs>
        <w:ind w:left="1000"/>
        <w:jc w:val="both"/>
        <w:rPr>
          <w:bCs/>
          <w:lang w:val="x-none" w:eastAsia="x-none"/>
        </w:rPr>
      </w:pPr>
      <w:r w:rsidRPr="00AA2D0B">
        <w:rPr>
          <w:lang w:val="x-none" w:eastAsia="x-none"/>
        </w:rPr>
        <w:t>Zárthelyi dolgozat a kurzus elméleti tananyagából az utolsó elméleti tanórán. A dolgozat pótlására és javítására a vizsgaidőszak végéig két alkalom biztosított az oktató által meghatározott időpontokban.</w:t>
      </w:r>
    </w:p>
    <w:p w:rsidR="00885BCF" w:rsidRPr="00AA2D0B" w:rsidRDefault="00885BCF" w:rsidP="00977D24">
      <w:pPr>
        <w:pStyle w:val="Listaszerbekezds"/>
        <w:numPr>
          <w:ilvl w:val="0"/>
          <w:numId w:val="253"/>
        </w:numPr>
        <w:spacing w:before="120"/>
        <w:ind w:left="641" w:hanging="357"/>
        <w:contextualSpacing w:val="0"/>
        <w:jc w:val="both"/>
        <w:rPr>
          <w:b/>
        </w:rPr>
      </w:pPr>
      <w:r w:rsidRPr="00AA2D0B">
        <w:rPr>
          <w:b/>
        </w:rPr>
        <w:t>A tantárgy tematikája: (15 pontban)</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kern w:val="20"/>
        </w:rPr>
        <w:t xml:space="preserve">A tantárgy tematikájának, bemutatása.  A számonkérés módjainak ismertetése. </w:t>
      </w:r>
      <w:r w:rsidRPr="00AA2D0B">
        <w:t xml:space="preserve">A katonaföldrajz fogalma, helye és szerepe a hadtudomány rendszerében, </w:t>
      </w:r>
      <w:r w:rsidRPr="00AA2D0B">
        <w:rPr>
          <w:bCs/>
          <w:spacing w:val="-4"/>
          <w:kern w:val="24"/>
        </w:rPr>
        <w:t xml:space="preserve">a tér katonaföldrajzi felosztása, alapfogalmak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 xml:space="preserve">MH geoinformációs támogatási doktrína, a katonaföldrajzi támogatás alapelvei, a támogatás rendszere (békeidőszak, válságreagáló és háborús műveletek)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A</w:t>
      </w:r>
      <w:r w:rsidRPr="00AA2D0B">
        <w:t xml:space="preserve"> Magyar Honvédség digitális térképészeti és katonaföldrajzi szakanyagai, </w:t>
      </w:r>
      <w:r w:rsidRPr="00AA2D0B">
        <w:rPr>
          <w:bCs/>
          <w:spacing w:val="-4"/>
          <w:kern w:val="24"/>
        </w:rPr>
        <w:t xml:space="preserve">MilGeo NATO STANAG-k áttekintése (CCM, RB etc.)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kern w:val="20"/>
        </w:rPr>
        <w:t xml:space="preserve">A katonaföldrajz fejlődésének történeti áttekintése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 xml:space="preserve">A katonaföldrajzi tényezők (általános földrajzi, természeti) hatása a katonai tevékenységekre I.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 xml:space="preserve">A katonaföldrajzi tényezők (társadalmi tényezők, gazdasági, katonai tényezők) hatása a katonai tevékenységekre II. </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Magyarország és a környező országok általános katonaföldrajzi jellemzői I. (Ausztria, Szlovákia)</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Magyarország és a környező országok általános katonaföldrajzi jellemzői II. (Ukrajna)</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Magyarország és a környező országok általános katonaföldrajzi jellemzői III. (Románia)</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Magyarország és a környező országok általános katonaföldrajzi jellemzői IV. (Szerbia)</w:t>
      </w:r>
    </w:p>
    <w:p w:rsidR="00885BCF" w:rsidRPr="00AA2D0B" w:rsidRDefault="00885BCF" w:rsidP="00977D24">
      <w:pPr>
        <w:numPr>
          <w:ilvl w:val="1"/>
          <w:numId w:val="253"/>
        </w:numPr>
        <w:tabs>
          <w:tab w:val="left" w:pos="993"/>
        </w:tabs>
        <w:spacing w:before="40"/>
        <w:ind w:left="1000"/>
        <w:jc w:val="both"/>
        <w:rPr>
          <w:bCs/>
          <w:spacing w:val="-4"/>
          <w:kern w:val="24"/>
        </w:rPr>
      </w:pPr>
      <w:r w:rsidRPr="00AA2D0B">
        <w:rPr>
          <w:bCs/>
          <w:spacing w:val="-4"/>
          <w:kern w:val="24"/>
        </w:rPr>
        <w:t>Magyarország és a környező országok általános katonaföldrajzi jellemzői V. (Horvátország, Szlovénia)</w:t>
      </w:r>
    </w:p>
    <w:p w:rsidR="00885BCF" w:rsidRPr="00AA2D0B" w:rsidRDefault="00885BCF" w:rsidP="00977D24">
      <w:pPr>
        <w:numPr>
          <w:ilvl w:val="1"/>
          <w:numId w:val="253"/>
        </w:numPr>
        <w:tabs>
          <w:tab w:val="left" w:pos="993"/>
        </w:tabs>
        <w:ind w:left="1000"/>
        <w:jc w:val="both"/>
        <w:rPr>
          <w:b/>
        </w:rPr>
      </w:pPr>
      <w:r w:rsidRPr="00AA2D0B">
        <w:rPr>
          <w:bCs/>
          <w:kern w:val="20"/>
        </w:rPr>
        <w:t xml:space="preserve">Gyakorlati feladat </w:t>
      </w:r>
      <w:r w:rsidRPr="00AA2D0B">
        <w:t>egy adott</w:t>
      </w:r>
      <w:r w:rsidRPr="00AA2D0B">
        <w:rPr>
          <w:bCs/>
          <w:spacing w:val="-4"/>
          <w:kern w:val="24"/>
        </w:rPr>
        <w:t xml:space="preserve"> ország, régió vagy terület önálló komplex katonaföldrajzi értékelése </w:t>
      </w:r>
    </w:p>
    <w:p w:rsidR="00885BCF" w:rsidRPr="00AA2D0B" w:rsidRDefault="00885BCF" w:rsidP="00977D24">
      <w:pPr>
        <w:numPr>
          <w:ilvl w:val="1"/>
          <w:numId w:val="253"/>
        </w:numPr>
        <w:tabs>
          <w:tab w:val="left" w:pos="993"/>
        </w:tabs>
        <w:ind w:left="1000"/>
        <w:jc w:val="both"/>
        <w:rPr>
          <w:b/>
        </w:rPr>
      </w:pPr>
      <w:r w:rsidRPr="00AA2D0B">
        <w:rPr>
          <w:bCs/>
          <w:spacing w:val="-4"/>
          <w:kern w:val="24"/>
        </w:rPr>
        <w:t xml:space="preserve">Összegzés, zárthelyi </w:t>
      </w:r>
      <w:r w:rsidRPr="00AA2D0B">
        <w:rPr>
          <w:b/>
        </w:rPr>
        <w:tab/>
      </w:r>
    </w:p>
    <w:p w:rsidR="00885BCF" w:rsidRPr="00AA2D0B" w:rsidRDefault="00885BCF" w:rsidP="00977D24">
      <w:pPr>
        <w:pStyle w:val="lfej"/>
        <w:numPr>
          <w:ilvl w:val="0"/>
          <w:numId w:val="253"/>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EE3255" w:rsidRPr="00AA2D0B">
        <w:rPr>
          <w:b/>
          <w:bCs/>
          <w:lang w:val="hu-HU"/>
        </w:rPr>
        <w:t>6</w:t>
      </w:r>
      <w:r w:rsidRPr="00AA2D0B">
        <w:rPr>
          <w:bCs/>
        </w:rPr>
        <w:t>. félév</w:t>
      </w:r>
    </w:p>
    <w:p w:rsidR="00885BCF" w:rsidRPr="00AA2D0B" w:rsidRDefault="00885BCF" w:rsidP="00977D24">
      <w:pPr>
        <w:pStyle w:val="lfej"/>
        <w:numPr>
          <w:ilvl w:val="0"/>
          <w:numId w:val="253"/>
        </w:numPr>
        <w:tabs>
          <w:tab w:val="right" w:pos="900"/>
        </w:tabs>
        <w:spacing w:before="120"/>
        <w:ind w:left="641" w:hanging="357"/>
        <w:jc w:val="both"/>
        <w:rPr>
          <w:b/>
        </w:rPr>
      </w:pPr>
      <w:r w:rsidRPr="00AA2D0B">
        <w:rPr>
          <w:b/>
          <w:bCs/>
          <w:lang w:val="hu-HU"/>
        </w:rPr>
        <w:lastRenderedPageBreak/>
        <w:t>A foglalkozásokon való részvétel követelményei, elfogadható hiányzások mértéke, távolmaradás pótlásának lehetősége:</w:t>
      </w:r>
    </w:p>
    <w:p w:rsidR="00885BCF" w:rsidRPr="00AA2D0B" w:rsidRDefault="00885BCF" w:rsidP="00885BCF">
      <w:pPr>
        <w:pStyle w:val="lfej"/>
        <w:tabs>
          <w:tab w:val="right" w:pos="900"/>
        </w:tabs>
        <w:spacing w:before="120"/>
        <w:ind w:left="641"/>
        <w:jc w:val="both"/>
        <w:rPr>
          <w:b/>
        </w:rPr>
      </w:pPr>
      <w:r w:rsidRPr="00AA2D0B">
        <w:rPr>
          <w:kern w:val="20"/>
        </w:rPr>
        <w:t xml:space="preserve">Részvétel az előadások minimum 60 %-án, </w:t>
      </w:r>
      <w:r w:rsidRPr="00AA2D0B">
        <w:t>a gyakorlati foglalkozások 100 %-án</w:t>
      </w:r>
      <w:r w:rsidRPr="00AA2D0B">
        <w:rPr>
          <w:lang w:val="hu-HU"/>
        </w:rPr>
        <w:t>.</w:t>
      </w:r>
      <w:r w:rsidRPr="00AA2D0B">
        <w:t xml:space="preserve"> </w:t>
      </w:r>
      <w:r w:rsidRPr="00AA2D0B">
        <w:rPr>
          <w:lang w:val="hu-HU"/>
        </w:rPr>
        <w:t>A</w:t>
      </w:r>
      <w:r w:rsidRPr="00AA2D0B">
        <w:t>z évközi feladat a kurzus elméleti tananyagához kapcsolódó</w:t>
      </w:r>
      <w:r w:rsidRPr="00AA2D0B">
        <w:rPr>
          <w:lang w:val="hu-HU"/>
        </w:rPr>
        <w:t>,</w:t>
      </w:r>
      <w:r w:rsidRPr="00AA2D0B">
        <w:t xml:space="preserve"> a hallgató által elkészített gyakorlati feladat, valamint a kurzus elméleti tananyagából a zárthelyi dolgozat </w:t>
      </w:r>
      <w:r w:rsidRPr="00AA2D0B">
        <w:rPr>
          <w:kern w:val="20"/>
        </w:rPr>
        <w:t>legalább elégséges értékeléssel történő teljesítése az előadások, a kötelező és az ajánlott irodalom ismereteiből.</w:t>
      </w:r>
    </w:p>
    <w:p w:rsidR="00885BCF" w:rsidRPr="00AA2D0B" w:rsidRDefault="00885BCF" w:rsidP="00977D24">
      <w:pPr>
        <w:pStyle w:val="Listaszerbekezds"/>
        <w:numPr>
          <w:ilvl w:val="0"/>
          <w:numId w:val="253"/>
        </w:numPr>
        <w:spacing w:before="120"/>
        <w:ind w:left="641" w:hanging="357"/>
        <w:contextualSpacing w:val="0"/>
        <w:rPr>
          <w:b/>
        </w:rPr>
      </w:pPr>
      <w:r w:rsidRPr="00AA2D0B">
        <w:rPr>
          <w:b/>
        </w:rPr>
        <w:t xml:space="preserve">Félévközi feladatok, ismeretek ellenőrzésének rendje: </w:t>
      </w:r>
    </w:p>
    <w:p w:rsidR="00885BCF" w:rsidRPr="00AA2D0B" w:rsidRDefault="00885BCF" w:rsidP="00885BCF">
      <w:pPr>
        <w:pStyle w:val="lfej"/>
        <w:tabs>
          <w:tab w:val="right" w:pos="900"/>
        </w:tabs>
        <w:spacing w:before="120"/>
        <w:ind w:left="644"/>
        <w:jc w:val="both"/>
        <w:rPr>
          <w:b/>
        </w:rPr>
      </w:pPr>
      <w:r w:rsidRPr="00AA2D0B">
        <w:rPr>
          <w:lang w:val="hu-HU"/>
        </w:rPr>
        <w:t>A</w:t>
      </w:r>
      <w:r w:rsidRPr="00AA2D0B">
        <w:t xml:space="preserve">z évközi feladat a kurzus elméleti tananyagához kapcsolódó a hallgató által elkészített gyakorlati feladat, valamint a kurzus elméleti tananyagából a zárthelyi dolgozat </w:t>
      </w:r>
      <w:r w:rsidRPr="00AA2D0B">
        <w:rPr>
          <w:kern w:val="20"/>
        </w:rPr>
        <w:t>legalább elégséges értékeléssel történő teljesítése az előadások, a kötelező és az ajánlott irodalom ismereteiből.</w:t>
      </w:r>
    </w:p>
    <w:p w:rsidR="00885BCF" w:rsidRPr="00AA2D0B" w:rsidRDefault="00885BCF" w:rsidP="00977D24">
      <w:pPr>
        <w:pStyle w:val="Listaszerbekezds"/>
        <w:numPr>
          <w:ilvl w:val="0"/>
          <w:numId w:val="253"/>
        </w:numPr>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885BCF" w:rsidRPr="00AA2D0B" w:rsidRDefault="00885BCF" w:rsidP="00977D24">
      <w:pPr>
        <w:numPr>
          <w:ilvl w:val="1"/>
          <w:numId w:val="253"/>
        </w:numPr>
        <w:tabs>
          <w:tab w:val="right" w:pos="900"/>
        </w:tabs>
        <w:spacing w:before="120"/>
        <w:ind w:left="1000"/>
        <w:jc w:val="both"/>
        <w:rPr>
          <w:bCs/>
          <w:spacing w:val="-4"/>
          <w:kern w:val="24"/>
          <w:lang w:val="x-none" w:eastAsia="x-none"/>
        </w:rPr>
      </w:pPr>
      <w:r w:rsidRPr="00AA2D0B">
        <w:rPr>
          <w:lang w:val="x-none" w:eastAsia="x-none"/>
        </w:rPr>
        <w:t xml:space="preserve">az évközi feladat a kurzus elméleti tananyagához kapcsolódó a hallgató által elkészített gyakorlati feladat, </w:t>
      </w:r>
    </w:p>
    <w:p w:rsidR="00885BCF" w:rsidRPr="00AA2D0B" w:rsidRDefault="00885BCF" w:rsidP="00977D24">
      <w:pPr>
        <w:numPr>
          <w:ilvl w:val="1"/>
          <w:numId w:val="253"/>
        </w:numPr>
        <w:tabs>
          <w:tab w:val="right" w:pos="900"/>
        </w:tabs>
        <w:spacing w:before="120"/>
        <w:ind w:left="1000"/>
        <w:jc w:val="both"/>
        <w:rPr>
          <w:bCs/>
          <w:spacing w:val="-4"/>
          <w:kern w:val="24"/>
          <w:lang w:val="x-none" w:eastAsia="x-none"/>
        </w:rPr>
      </w:pPr>
      <w:r w:rsidRPr="00AA2D0B">
        <w:rPr>
          <w:bCs/>
          <w:spacing w:val="-4"/>
          <w:kern w:val="24"/>
          <w:lang w:val="x-none" w:eastAsia="x-none"/>
        </w:rPr>
        <w:t>Az alapfogalmak és a kapcsolódó topográfiai névanyag elsajátítása,</w:t>
      </w:r>
    </w:p>
    <w:p w:rsidR="00885BCF" w:rsidRPr="00AA2D0B" w:rsidRDefault="00885BCF" w:rsidP="00977D24">
      <w:pPr>
        <w:numPr>
          <w:ilvl w:val="1"/>
          <w:numId w:val="253"/>
        </w:numPr>
        <w:tabs>
          <w:tab w:val="right" w:pos="900"/>
        </w:tabs>
        <w:spacing w:before="120"/>
        <w:ind w:left="1000"/>
        <w:jc w:val="both"/>
        <w:rPr>
          <w:bCs/>
          <w:lang w:val="x-none" w:eastAsia="x-none"/>
        </w:rPr>
      </w:pPr>
      <w:r w:rsidRPr="00AA2D0B">
        <w:rPr>
          <w:lang w:val="x-none" w:eastAsia="x-none"/>
        </w:rPr>
        <w:t>Zárthelyi dolgozat a kurzus elméleti tananyagából az utolsó tanórán. A dolgozat pótlására és javítására a vizsgaidőszak végéig két alkalom biztosított az oktató által meghatározott időpontokban.</w:t>
      </w:r>
      <w:r w:rsidR="00EE3255" w:rsidRPr="00AA2D0B">
        <w:rPr>
          <w:lang w:eastAsia="x-none"/>
        </w:rPr>
        <w:t xml:space="preserve"> </w:t>
      </w:r>
    </w:p>
    <w:p w:rsidR="00EE3255" w:rsidRPr="00AA2D0B" w:rsidRDefault="00EE3255" w:rsidP="00977D24">
      <w:pPr>
        <w:numPr>
          <w:ilvl w:val="1"/>
          <w:numId w:val="253"/>
        </w:numPr>
        <w:tabs>
          <w:tab w:val="right" w:pos="900"/>
        </w:tabs>
        <w:spacing w:before="120"/>
        <w:ind w:left="1000"/>
        <w:jc w:val="both"/>
        <w:rPr>
          <w:bCs/>
          <w:lang w:val="x-none" w:eastAsia="x-none"/>
        </w:rPr>
      </w:pPr>
      <w:r w:rsidRPr="00AA2D0B">
        <w:rPr>
          <w:b/>
          <w:lang w:eastAsia="x-none"/>
        </w:rPr>
        <w:t>Félévközi jegy</w:t>
      </w:r>
      <w:r w:rsidRPr="00AA2D0B">
        <w:rPr>
          <w:lang w:eastAsia="x-none"/>
        </w:rPr>
        <w:t>.</w:t>
      </w:r>
    </w:p>
    <w:p w:rsidR="00885BCF" w:rsidRPr="00AA2D0B" w:rsidRDefault="00885BCF" w:rsidP="00977D24">
      <w:pPr>
        <w:pStyle w:val="Listaszerbekezds"/>
        <w:numPr>
          <w:ilvl w:val="0"/>
          <w:numId w:val="253"/>
        </w:numPr>
        <w:tabs>
          <w:tab w:val="left" w:pos="284"/>
        </w:tabs>
        <w:spacing w:before="120"/>
        <w:ind w:left="641" w:hanging="357"/>
        <w:contextualSpacing w:val="0"/>
        <w:rPr>
          <w:b/>
        </w:rPr>
      </w:pPr>
      <w:r w:rsidRPr="00AA2D0B">
        <w:rPr>
          <w:b/>
        </w:rPr>
        <w:tab/>
        <w:t>Irodalomjegyzék (magyarul, angolul):</w:t>
      </w:r>
    </w:p>
    <w:p w:rsidR="00885BCF" w:rsidRPr="00AA2D0B" w:rsidRDefault="00885BCF" w:rsidP="00977D24">
      <w:pPr>
        <w:pStyle w:val="lfej"/>
        <w:numPr>
          <w:ilvl w:val="1"/>
          <w:numId w:val="253"/>
        </w:numPr>
        <w:tabs>
          <w:tab w:val="clear" w:pos="4536"/>
          <w:tab w:val="clear" w:pos="9072"/>
        </w:tabs>
        <w:spacing w:before="120"/>
        <w:ind w:left="1000"/>
        <w:jc w:val="both"/>
        <w:rPr>
          <w:b/>
        </w:rPr>
      </w:pPr>
      <w:r w:rsidRPr="00AA2D0B">
        <w:rPr>
          <w:b/>
        </w:rPr>
        <w:t xml:space="preserve">Kötelező irodalom [Required readings] </w:t>
      </w:r>
    </w:p>
    <w:p w:rsidR="00885BCF" w:rsidRPr="00AA2D0B" w:rsidRDefault="00885BCF" w:rsidP="00977D24">
      <w:pPr>
        <w:numPr>
          <w:ilvl w:val="0"/>
          <w:numId w:val="363"/>
        </w:numPr>
        <w:autoSpaceDE w:val="0"/>
        <w:autoSpaceDN w:val="0"/>
        <w:adjustRightInd w:val="0"/>
        <w:jc w:val="both"/>
      </w:pPr>
      <w:r w:rsidRPr="00AA2D0B">
        <w:rPr>
          <w:bCs/>
        </w:rPr>
        <w:t>Geoinformációs támogatási doktrína, [</w:t>
      </w:r>
      <w:r w:rsidRPr="00AA2D0B">
        <w:rPr>
          <w:rStyle w:val="translation"/>
        </w:rPr>
        <w:t>Geoinformation support doctrine</w:t>
      </w:r>
      <w:r w:rsidRPr="00AA2D0B">
        <w:rPr>
          <w:bCs/>
        </w:rPr>
        <w:t>],(</w:t>
      </w:r>
      <w:r w:rsidRPr="00AA2D0B">
        <w:t>MH DOFT kód: FD 2.4 (1), Magyar Honvédség Kiadványa, 2014. Budapest, p. 69) (in Hungarian)</w:t>
      </w:r>
    </w:p>
    <w:p w:rsidR="00885BCF" w:rsidRPr="00AA2D0B" w:rsidRDefault="00885BCF" w:rsidP="00977D24">
      <w:pPr>
        <w:numPr>
          <w:ilvl w:val="0"/>
          <w:numId w:val="363"/>
        </w:numPr>
        <w:autoSpaceDE w:val="0"/>
        <w:autoSpaceDN w:val="0"/>
        <w:adjustRightInd w:val="0"/>
        <w:jc w:val="both"/>
      </w:pPr>
      <w:r w:rsidRPr="00AA2D0B">
        <w:rPr>
          <w:bCs/>
        </w:rPr>
        <w:t xml:space="preserve">STANAG 2251 IGEO (EDITION 6) </w:t>
      </w:r>
      <w:r w:rsidRPr="00AA2D0B">
        <w:t xml:space="preserve">– Scope and presentation of military geographic information and documentation (MGID), 1999. p. 20. NATO kiadvány. </w:t>
      </w:r>
    </w:p>
    <w:p w:rsidR="00885BCF" w:rsidRPr="00AA2D0B" w:rsidRDefault="00885BCF" w:rsidP="00977D24">
      <w:pPr>
        <w:numPr>
          <w:ilvl w:val="0"/>
          <w:numId w:val="363"/>
        </w:numPr>
        <w:autoSpaceDE w:val="0"/>
        <w:autoSpaceDN w:val="0"/>
        <w:adjustRightInd w:val="0"/>
        <w:jc w:val="both"/>
      </w:pPr>
      <w:r w:rsidRPr="00AA2D0B">
        <w:rPr>
          <w:bCs/>
        </w:rPr>
        <w:t xml:space="preserve">Siposné Kecskeméthy Klára: A katonaföldrajz alapjai [Basic of military geography] </w:t>
      </w:r>
      <w:r w:rsidRPr="00AA2D0B">
        <w:t>in: Tóth József (szerk.): Általános társadalomföldrajz II. kötet (Dialóg Campus Kiadó, Budapest-Pécs, 2002.), 43-68. oldal, (in Hungarian)</w:t>
      </w:r>
    </w:p>
    <w:p w:rsidR="00885BCF" w:rsidRPr="00AA2D0B" w:rsidRDefault="00885BCF" w:rsidP="00885BCF">
      <w:pPr>
        <w:autoSpaceDE w:val="0"/>
        <w:autoSpaceDN w:val="0"/>
        <w:adjustRightInd w:val="0"/>
        <w:ind w:left="644"/>
        <w:jc w:val="both"/>
      </w:pPr>
    </w:p>
    <w:p w:rsidR="00885BCF" w:rsidRPr="00AA2D0B" w:rsidRDefault="00885BCF" w:rsidP="00977D24">
      <w:pPr>
        <w:pStyle w:val="lfej"/>
        <w:numPr>
          <w:ilvl w:val="1"/>
          <w:numId w:val="253"/>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r w:rsidRPr="00AA2D0B">
        <w:rPr>
          <w:b/>
          <w:lang w:val="hu-HU"/>
        </w:rPr>
        <w:t>[Recommended readings]</w:t>
      </w:r>
    </w:p>
    <w:p w:rsidR="00885BCF" w:rsidRPr="00AA2D0B" w:rsidRDefault="00885BCF" w:rsidP="00977D24">
      <w:pPr>
        <w:numPr>
          <w:ilvl w:val="0"/>
          <w:numId w:val="363"/>
        </w:numPr>
        <w:autoSpaceDE w:val="0"/>
        <w:autoSpaceDN w:val="0"/>
        <w:adjustRightInd w:val="0"/>
        <w:jc w:val="both"/>
        <w:rPr>
          <w:bCs/>
        </w:rPr>
      </w:pPr>
      <w:r w:rsidRPr="00AA2D0B">
        <w:rPr>
          <w:bCs/>
        </w:rPr>
        <w:t>Térképészeti és Katonaföldrajzi ismeret, tereptani oktatócsomag 1-5. [Mapping and Military Geography, Field Training Tutorial] MH GEOSZ 2012. (in Hungarian)</w:t>
      </w:r>
    </w:p>
    <w:p w:rsidR="00885BCF" w:rsidRPr="00AA2D0B" w:rsidRDefault="00885BCF" w:rsidP="00977D24">
      <w:pPr>
        <w:numPr>
          <w:ilvl w:val="0"/>
          <w:numId w:val="363"/>
        </w:numPr>
        <w:autoSpaceDE w:val="0"/>
        <w:autoSpaceDN w:val="0"/>
        <w:adjustRightInd w:val="0"/>
        <w:jc w:val="both"/>
        <w:rPr>
          <w:bCs/>
        </w:rPr>
      </w:pPr>
      <w:r w:rsidRPr="00AA2D0B">
        <w:rPr>
          <w:bCs/>
        </w:rPr>
        <w:t>Világföldrajz, [World Geography]Szerkesztette: Tóth József, Budapest, Akadémiai Kiadó, 2010. p. 1486. (in Hungarian)</w:t>
      </w:r>
    </w:p>
    <w:p w:rsidR="00885BCF" w:rsidRPr="00AA2D0B" w:rsidRDefault="00885BCF" w:rsidP="00977D24">
      <w:pPr>
        <w:numPr>
          <w:ilvl w:val="0"/>
          <w:numId w:val="363"/>
        </w:numPr>
        <w:autoSpaceDE w:val="0"/>
        <w:autoSpaceDN w:val="0"/>
        <w:adjustRightInd w:val="0"/>
        <w:jc w:val="both"/>
        <w:rPr>
          <w:bCs/>
        </w:rPr>
      </w:pPr>
      <w:r w:rsidRPr="00AA2D0B">
        <w:rPr>
          <w:bCs/>
        </w:rPr>
        <w:t>Bosznia-Hercegovina katonaföldrajzi atlasza: oktatási segédlet [Military Geographical Atlas of Bosnia and Herzegovina: Educational Guide] / Szerk. Szücs Attila [et al.] ; [közread. A] Magyar Honvédség Geoinformációs Szolgálat (2008) (in Hungarian)</w:t>
      </w:r>
    </w:p>
    <w:p w:rsidR="00885BCF" w:rsidRPr="00AA2D0B" w:rsidRDefault="00885BCF" w:rsidP="00977D24">
      <w:pPr>
        <w:numPr>
          <w:ilvl w:val="0"/>
          <w:numId w:val="363"/>
        </w:numPr>
        <w:autoSpaceDE w:val="0"/>
        <w:autoSpaceDN w:val="0"/>
        <w:adjustRightInd w:val="0"/>
        <w:jc w:val="both"/>
        <w:rPr>
          <w:bCs/>
        </w:rPr>
      </w:pPr>
      <w:r w:rsidRPr="00AA2D0B">
        <w:rPr>
          <w:bCs/>
        </w:rPr>
        <w:lastRenderedPageBreak/>
        <w:t>Afganisztán katonaföldrajzi atlasza: oktatási segédlet [Military Geographical Atlas of Afghanistan: Educational Guide]/ [közread. A] Magyar Honvédség Térképész Szolgálat, Budapest, (2005). (in Hungarian)</w:t>
      </w:r>
    </w:p>
    <w:p w:rsidR="00885BCF" w:rsidRPr="00AA2D0B" w:rsidRDefault="00885BCF" w:rsidP="00977D24">
      <w:pPr>
        <w:numPr>
          <w:ilvl w:val="0"/>
          <w:numId w:val="363"/>
        </w:numPr>
        <w:autoSpaceDE w:val="0"/>
        <w:autoSpaceDN w:val="0"/>
        <w:adjustRightInd w:val="0"/>
        <w:jc w:val="both"/>
        <w:rPr>
          <w:bCs/>
        </w:rPr>
      </w:pPr>
      <w:r w:rsidRPr="00AA2D0B">
        <w:rPr>
          <w:bCs/>
        </w:rPr>
        <w:t>Siposné Kecskeméthy Klára: A katonaföldrajz alapjai [Basics of Military Geography] (p. 157-173. In: Szemelvények a hadtudomány általános elmélete témakörben készített tanulmányokból, ZMKA kiadvány, Budapest, 1994. I. évfolyam, 2. szám – tanulmány) (in Hungarian)</w:t>
      </w:r>
    </w:p>
    <w:p w:rsidR="00885BCF" w:rsidRPr="00AA2D0B" w:rsidRDefault="00885BCF" w:rsidP="00977D24">
      <w:pPr>
        <w:numPr>
          <w:ilvl w:val="0"/>
          <w:numId w:val="363"/>
        </w:numPr>
        <w:autoSpaceDE w:val="0"/>
        <w:autoSpaceDN w:val="0"/>
        <w:adjustRightInd w:val="0"/>
        <w:jc w:val="both"/>
      </w:pPr>
      <w:r w:rsidRPr="00AA2D0B">
        <w:rPr>
          <w:bCs/>
        </w:rPr>
        <w:t>Magyarország</w:t>
      </w:r>
      <w:r w:rsidRPr="00AA2D0B">
        <w:t xml:space="preserve"> társadalmi-gazdasági földrajza, [Socio-economic Geography of Hungary] Szerkesztette: Perczel György, ELTE Eötvös Kiadó, Budapest, 2003. p. 633, (in Hungarian)</w:t>
      </w:r>
    </w:p>
    <w:p w:rsidR="00885BCF" w:rsidRPr="00AA2D0B" w:rsidRDefault="00885BCF" w:rsidP="00885BCF">
      <w:pPr>
        <w:pStyle w:val="lfej"/>
        <w:tabs>
          <w:tab w:val="clear" w:pos="4536"/>
          <w:tab w:val="clear" w:pos="9072"/>
        </w:tabs>
        <w:ind w:left="5954"/>
        <w:jc w:val="center"/>
      </w:pPr>
    </w:p>
    <w:p w:rsidR="00885BCF" w:rsidRPr="00AA2D0B" w:rsidRDefault="00885BCF" w:rsidP="00885BCF">
      <w:pPr>
        <w:spacing w:after="120"/>
        <w:rPr>
          <w:bCs/>
        </w:rPr>
      </w:pPr>
      <w:r w:rsidRPr="00AA2D0B">
        <w:rPr>
          <w:bCs/>
        </w:rPr>
        <w:t>Budapest, 2017. október 31.</w:t>
      </w:r>
    </w:p>
    <w:p w:rsidR="00885BCF" w:rsidRPr="00AA2D0B" w:rsidRDefault="00885BCF" w:rsidP="00885BCF">
      <w:pPr>
        <w:spacing w:after="120"/>
        <w:ind w:firstLine="1440"/>
        <w:rPr>
          <w:bCs/>
        </w:rPr>
      </w:pPr>
    </w:p>
    <w:p w:rsidR="00885BCF" w:rsidRPr="00AA2D0B" w:rsidRDefault="00885BCF" w:rsidP="00885BCF">
      <w:pPr>
        <w:pStyle w:val="lfej"/>
        <w:tabs>
          <w:tab w:val="right" w:pos="900"/>
        </w:tabs>
        <w:spacing w:before="120"/>
        <w:jc w:val="both"/>
        <w:rPr>
          <w:b/>
          <w:bCs/>
          <w:lang w:val="hu-HU"/>
        </w:rPr>
      </w:pPr>
      <w:r w:rsidRPr="00AA2D0B">
        <w:rPr>
          <w:b/>
          <w:lang w:val="hu-HU"/>
        </w:rPr>
        <w:tab/>
      </w:r>
      <w:r w:rsidRPr="00AA2D0B">
        <w:rPr>
          <w:b/>
          <w:lang w:val="hu-HU"/>
        </w:rPr>
        <w:tab/>
        <w:t xml:space="preserve">                </w:t>
      </w:r>
      <w:r w:rsidR="00371265" w:rsidRPr="00AA2D0B">
        <w:rPr>
          <w:b/>
          <w:lang w:val="hu-HU"/>
        </w:rPr>
        <w:t xml:space="preserve">         </w:t>
      </w:r>
      <w:r w:rsidRPr="00AA2D0B">
        <w:rPr>
          <w:b/>
          <w:lang w:val="hu-HU"/>
        </w:rPr>
        <w:t xml:space="preserve">       </w:t>
      </w:r>
      <w:r w:rsidRPr="00AA2D0B">
        <w:rPr>
          <w:b/>
        </w:rPr>
        <w:t>Siposné Prof. Dr. Kecskeméthy Klára, egyetemi tanár, CSc</w:t>
      </w:r>
    </w:p>
    <w:p w:rsidR="00885BCF" w:rsidRPr="00AA2D0B" w:rsidRDefault="00885BCF" w:rsidP="00371265">
      <w:pPr>
        <w:spacing w:after="120"/>
        <w:ind w:left="4254" w:firstLine="709"/>
        <w:rPr>
          <w:bCs/>
        </w:rPr>
      </w:pPr>
      <w:r w:rsidRPr="00AA2D0B">
        <w:rPr>
          <w:bCs/>
        </w:rPr>
        <w:t>tantárgyfelelős</w:t>
      </w:r>
    </w:p>
    <w:p w:rsidR="00885BCF" w:rsidRPr="00AA2D0B" w:rsidRDefault="00371265" w:rsidP="00885BCF">
      <w:pPr>
        <w:spacing w:after="120"/>
        <w:ind w:firstLine="1440"/>
        <w:rPr>
          <w:bCs/>
        </w:rPr>
      </w:pPr>
      <w:r w:rsidRPr="00AA2D0B">
        <w:rPr>
          <w:bCs/>
        </w:rPr>
        <w:tab/>
      </w:r>
      <w:r w:rsidRPr="00AA2D0B">
        <w:rPr>
          <w:bCs/>
        </w:rPr>
        <w:tab/>
      </w:r>
    </w:p>
    <w:p w:rsidR="00544AE2" w:rsidRPr="00AA2D0B" w:rsidRDefault="00544AE2" w:rsidP="00544AE2">
      <w:pPr>
        <w:spacing w:after="120"/>
        <w:ind w:firstLine="1440"/>
        <w:rPr>
          <w:bCs/>
        </w:rPr>
      </w:pPr>
    </w:p>
    <w:p w:rsidR="00544AE2" w:rsidRPr="00AA2D0B" w:rsidRDefault="00544AE2" w:rsidP="00544AE2">
      <w:pPr>
        <w:spacing w:after="120"/>
        <w:ind w:firstLine="1440"/>
        <w:rPr>
          <w:bCs/>
        </w:rPr>
      </w:pPr>
    </w:p>
    <w:p w:rsidR="00544AE2" w:rsidRPr="00AA2D0B" w:rsidRDefault="00544AE2" w:rsidP="00544AE2">
      <w:pPr>
        <w:spacing w:after="120"/>
        <w:ind w:firstLine="1440"/>
        <w:rPr>
          <w:bCs/>
        </w:rPr>
      </w:pPr>
    </w:p>
    <w:p w:rsidR="00837103" w:rsidRPr="00AA2D0B" w:rsidRDefault="0058059B">
      <w:r w:rsidRPr="00AA2D0B">
        <w:br w:type="page"/>
      </w:r>
    </w:p>
    <w:tbl>
      <w:tblPr>
        <w:tblW w:w="9072" w:type="dxa"/>
        <w:tblInd w:w="113" w:type="dxa"/>
        <w:tblLook w:val="01E0" w:firstRow="1" w:lastRow="1" w:firstColumn="1" w:lastColumn="1" w:noHBand="0" w:noVBand="0"/>
      </w:tblPr>
      <w:tblGrid>
        <w:gridCol w:w="4855"/>
        <w:gridCol w:w="1620"/>
        <w:gridCol w:w="2597"/>
      </w:tblGrid>
      <w:tr w:rsidR="00837103" w:rsidRPr="00AA2D0B" w:rsidTr="00163AE5">
        <w:tc>
          <w:tcPr>
            <w:tcW w:w="4855" w:type="dxa"/>
            <w:tcBorders>
              <w:top w:val="nil"/>
              <w:left w:val="nil"/>
              <w:bottom w:val="single" w:sz="4" w:space="0" w:color="auto"/>
              <w:right w:val="nil"/>
            </w:tcBorders>
            <w:hideMark/>
          </w:tcPr>
          <w:p w:rsidR="00837103" w:rsidRPr="00AA2D0B" w:rsidRDefault="00837103" w:rsidP="00163AE5">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37103" w:rsidRPr="00AA2D0B" w:rsidRDefault="00837103" w:rsidP="00163AE5">
            <w:pPr>
              <w:pStyle w:val="Szvegtrzs"/>
            </w:pPr>
          </w:p>
        </w:tc>
        <w:tc>
          <w:tcPr>
            <w:tcW w:w="2597" w:type="dxa"/>
          </w:tcPr>
          <w:p w:rsidR="00837103" w:rsidRPr="00AA2D0B" w:rsidRDefault="00837103" w:rsidP="00163AE5">
            <w:pPr>
              <w:pStyle w:val="Szvegtrzs"/>
              <w:jc w:val="right"/>
            </w:pPr>
          </w:p>
        </w:tc>
      </w:tr>
      <w:tr w:rsidR="00837103" w:rsidRPr="00AA2D0B" w:rsidTr="00163AE5">
        <w:tc>
          <w:tcPr>
            <w:tcW w:w="4855" w:type="dxa"/>
            <w:tcBorders>
              <w:top w:val="single" w:sz="4" w:space="0" w:color="auto"/>
              <w:left w:val="nil"/>
              <w:bottom w:val="nil"/>
              <w:right w:val="nil"/>
            </w:tcBorders>
            <w:hideMark/>
          </w:tcPr>
          <w:p w:rsidR="00837103" w:rsidRPr="00AA2D0B" w:rsidRDefault="00837103" w:rsidP="00163AE5">
            <w:pPr>
              <w:pStyle w:val="Szvegtrzs"/>
              <w:jc w:val="center"/>
              <w:rPr>
                <w:b/>
              </w:rPr>
            </w:pPr>
            <w:r w:rsidRPr="00AA2D0B">
              <w:rPr>
                <w:b/>
              </w:rPr>
              <w:t>Hadtudományi és Honvédtisztképző Kar</w:t>
            </w:r>
          </w:p>
        </w:tc>
        <w:tc>
          <w:tcPr>
            <w:tcW w:w="1620" w:type="dxa"/>
          </w:tcPr>
          <w:p w:rsidR="00837103" w:rsidRPr="00AA2D0B" w:rsidRDefault="00837103" w:rsidP="00163AE5">
            <w:pPr>
              <w:pStyle w:val="Szvegtrzs"/>
            </w:pPr>
          </w:p>
        </w:tc>
        <w:tc>
          <w:tcPr>
            <w:tcW w:w="2597" w:type="dxa"/>
          </w:tcPr>
          <w:p w:rsidR="00837103" w:rsidRPr="00AA2D0B" w:rsidRDefault="00837103" w:rsidP="00163AE5">
            <w:pPr>
              <w:pStyle w:val="Szvegtrzs"/>
            </w:pPr>
          </w:p>
        </w:tc>
      </w:tr>
    </w:tbl>
    <w:p w:rsidR="00837103" w:rsidRPr="00AA2D0B" w:rsidRDefault="00837103" w:rsidP="00837103">
      <w:pPr>
        <w:pStyle w:val="lfej"/>
        <w:tabs>
          <w:tab w:val="right" w:pos="0"/>
        </w:tabs>
        <w:jc w:val="both"/>
        <w:rPr>
          <w:bCs/>
        </w:rPr>
      </w:pPr>
    </w:p>
    <w:p w:rsidR="00837103" w:rsidRPr="00AA2D0B" w:rsidRDefault="00837103" w:rsidP="00837103">
      <w:pPr>
        <w:jc w:val="center"/>
        <w:rPr>
          <w:b/>
          <w:bCs/>
          <w:sz w:val="28"/>
          <w:szCs w:val="28"/>
        </w:rPr>
      </w:pPr>
      <w:r w:rsidRPr="00AA2D0B">
        <w:rPr>
          <w:b/>
          <w:bCs/>
          <w:sz w:val="28"/>
          <w:szCs w:val="28"/>
        </w:rPr>
        <w:t>TANTÁRGYI PROGRAM</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HLKOB73</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közlekedési informatikai rendszerek</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Informatics Systems of Military Transportation</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w:t>
      </w:r>
      <w:r w:rsidR="004609E7" w:rsidRPr="00AA2D0B">
        <w:rPr>
          <w:bCs/>
          <w:lang w:val="hu-HU"/>
        </w:rPr>
        <w:t>K</w:t>
      </w:r>
      <w:r w:rsidRPr="00AA2D0B">
        <w:rPr>
          <w:bCs/>
          <w:lang w:val="hu-HU"/>
        </w:rPr>
        <w:t>atonai közlekedési specializáció</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394DF5" w:rsidRPr="00AA2D0B">
        <w:rPr>
          <w:bCs/>
          <w:lang w:val="hu-HU"/>
        </w:rPr>
        <w:t xml:space="preserve">Katonai Logisztikai Intézet, </w:t>
      </w:r>
      <w:r w:rsidRPr="00AA2D0B">
        <w:rPr>
          <w:bCs/>
          <w:lang w:val="hu-HU"/>
        </w:rPr>
        <w:t>Hadtáp és Katonai Közlekedési Tanszék</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Pr="00AA2D0B">
        <w:rPr>
          <w:lang w:val="hu-HU"/>
        </w:rPr>
        <w:t>Fábos Róbert adjunktus, PhD</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37103" w:rsidRPr="00AA2D0B" w:rsidRDefault="00837103" w:rsidP="00977D24">
      <w:pPr>
        <w:pStyle w:val="lfej"/>
        <w:numPr>
          <w:ilvl w:val="1"/>
          <w:numId w:val="32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37103" w:rsidRPr="00AA2D0B" w:rsidRDefault="00837103" w:rsidP="00977D24">
      <w:pPr>
        <w:pStyle w:val="lfej"/>
        <w:numPr>
          <w:ilvl w:val="2"/>
          <w:numId w:val="32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EE3255" w:rsidRPr="00AA2D0B">
        <w:rPr>
          <w:bCs/>
          <w:lang w:val="hu-HU"/>
        </w:rPr>
        <w:t>15 (</w:t>
      </w:r>
      <w:r w:rsidRPr="00AA2D0B">
        <w:rPr>
          <w:bCs/>
          <w:lang w:val="hu-HU"/>
        </w:rPr>
        <w:t>8+7</w:t>
      </w:r>
      <w:r w:rsidR="00EE3255" w:rsidRPr="00AA2D0B">
        <w:rPr>
          <w:bCs/>
          <w:lang w:val="hu-HU"/>
        </w:rPr>
        <w:t>)</w:t>
      </w:r>
    </w:p>
    <w:p w:rsidR="00837103" w:rsidRPr="00AA2D0B" w:rsidRDefault="00837103" w:rsidP="00977D24">
      <w:pPr>
        <w:pStyle w:val="lfej"/>
        <w:numPr>
          <w:ilvl w:val="2"/>
          <w:numId w:val="32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37103" w:rsidRPr="00AA2D0B" w:rsidRDefault="00837103" w:rsidP="00977D24">
      <w:pPr>
        <w:pStyle w:val="lfej"/>
        <w:numPr>
          <w:ilvl w:val="1"/>
          <w:numId w:val="32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837103" w:rsidRPr="00AA2D0B" w:rsidRDefault="00837103" w:rsidP="00977D24">
      <w:pPr>
        <w:pStyle w:val="lfej"/>
        <w:numPr>
          <w:ilvl w:val="0"/>
          <w:numId w:val="321"/>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A Magyar Honvédség logisztikai, és azon belül a közlekedési folyamatokat támogató informatikai rendszerek, a csapattagozatban megjelenő rendszerelemek.</w:t>
      </w:r>
      <w:r w:rsidRPr="00AA2D0B">
        <w:rPr>
          <w:b/>
          <w:bCs/>
          <w:lang w:val="hu-HU"/>
        </w:rPr>
        <w:t xml:space="preserve"> </w:t>
      </w:r>
      <w:r w:rsidRPr="00AA2D0B">
        <w:rPr>
          <w:lang w:val="hu-HU"/>
        </w:rPr>
        <w:t xml:space="preserve">A katonai és a civil szállításirányítási rendszerek kapcsolódási pontjai. </w:t>
      </w:r>
    </w:p>
    <w:p w:rsidR="00837103" w:rsidRPr="00AA2D0B" w:rsidRDefault="00837103" w:rsidP="00977D24">
      <w:pPr>
        <w:pStyle w:val="lfej"/>
        <w:numPr>
          <w:ilvl w:val="0"/>
          <w:numId w:val="321"/>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logistics, in particular transportation process support IT systems of the Hungarian Defence Forces, the constituents that appear in the team section. Points of contact between military and civil transportation systems. </w:t>
      </w:r>
    </w:p>
    <w:p w:rsidR="00837103" w:rsidRPr="00AA2D0B" w:rsidRDefault="00837103" w:rsidP="00977D24">
      <w:pPr>
        <w:pStyle w:val="Listaszerbekezds"/>
        <w:numPr>
          <w:ilvl w:val="0"/>
          <w:numId w:val="321"/>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tantárgy célja, hogy megfelelő ismereteket adjon a katonai közlekedés informatikai rendszereinek felépítéséről, lehetőségeiről. Ezáltal a honvéd tisztjelöltek rendszerszemléletű gondolkodásának fejlesztését segítse elő. Megismertesse velük a Magyar honvédségben alkalmazott informatikai rendszereket és azok kapcsolódási pontjait a polgári életben alkalmazott szállításokat támogató rendszerekkel.</w:t>
      </w:r>
    </w:p>
    <w:p w:rsidR="00837103" w:rsidRPr="00AA2D0B" w:rsidRDefault="00837103" w:rsidP="00977D24">
      <w:pPr>
        <w:pStyle w:val="Listaszerbekezds"/>
        <w:numPr>
          <w:ilvl w:val="0"/>
          <w:numId w:val="321"/>
        </w:numPr>
        <w:tabs>
          <w:tab w:val="clear" w:pos="360"/>
          <w:tab w:val="num" w:pos="644"/>
        </w:tabs>
        <w:spacing w:before="120"/>
        <w:ind w:left="644"/>
        <w:contextualSpacing w:val="0"/>
        <w:jc w:val="both"/>
        <w:rPr>
          <w:b/>
        </w:rPr>
      </w:pPr>
      <w:r w:rsidRPr="00AA2D0B">
        <w:rPr>
          <w:b/>
        </w:rPr>
        <w:t>Elérendő kompetenciák (angolul):</w:t>
      </w:r>
      <w:r w:rsidRPr="00AA2D0B">
        <w:t xml:space="preserve"> The aim of the course is to provide adequate knowledge of the structure and possibilities of the IT systems of military transportation. This would help to improve the systemic thinking of the officer cadets. Inform them about the IT systems used in the Hungarian Defence Forces and their interfaces with transportation support systems used in civil life.</w:t>
      </w:r>
    </w:p>
    <w:p w:rsidR="00837103" w:rsidRPr="00AA2D0B" w:rsidRDefault="00837103" w:rsidP="00977D24">
      <w:pPr>
        <w:pStyle w:val="lfej"/>
        <w:numPr>
          <w:ilvl w:val="0"/>
          <w:numId w:val="32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r w:rsidRPr="00AA2D0B">
        <w:rPr>
          <w:b/>
          <w:bCs/>
          <w:lang w:val="hu-HU"/>
        </w:rPr>
        <w:t xml:space="preserve"> </w:t>
      </w:r>
    </w:p>
    <w:p w:rsidR="00837103" w:rsidRPr="00AA2D0B" w:rsidRDefault="00837103" w:rsidP="00977D24">
      <w:pPr>
        <w:pStyle w:val="Listaszerbekezds"/>
        <w:numPr>
          <w:ilvl w:val="0"/>
          <w:numId w:val="321"/>
        </w:numPr>
        <w:tabs>
          <w:tab w:val="clear" w:pos="360"/>
          <w:tab w:val="num" w:pos="644"/>
        </w:tabs>
        <w:spacing w:before="120"/>
        <w:ind w:left="641" w:hanging="357"/>
        <w:contextualSpacing w:val="0"/>
        <w:jc w:val="both"/>
        <w:rPr>
          <w:b/>
        </w:rPr>
      </w:pPr>
      <w:r w:rsidRPr="00AA2D0B">
        <w:rPr>
          <w:b/>
        </w:rPr>
        <w:t xml:space="preserve">A tantárgy tematikája: </w:t>
      </w:r>
    </w:p>
    <w:p w:rsidR="00837103" w:rsidRPr="00AA2D0B" w:rsidRDefault="00837103" w:rsidP="00977D24">
      <w:pPr>
        <w:pStyle w:val="lfej"/>
        <w:numPr>
          <w:ilvl w:val="1"/>
          <w:numId w:val="321"/>
        </w:numPr>
        <w:tabs>
          <w:tab w:val="clear" w:pos="792"/>
          <w:tab w:val="clear" w:pos="4536"/>
          <w:tab w:val="clear" w:pos="9072"/>
          <w:tab w:val="right" w:pos="900"/>
          <w:tab w:val="num" w:pos="1000"/>
        </w:tabs>
        <w:spacing w:before="60"/>
        <w:ind w:left="1000"/>
        <w:jc w:val="both"/>
        <w:rPr>
          <w:bCs/>
          <w:lang w:val="hu-HU"/>
        </w:rPr>
      </w:pPr>
      <w:r w:rsidRPr="00AA2D0B">
        <w:rPr>
          <w:bCs/>
          <w:lang w:val="hu-HU"/>
        </w:rPr>
        <w:t>A katonai közlekedési támogatás feladatrendszere és annak információ igénye.</w:t>
      </w:r>
    </w:p>
    <w:p w:rsidR="00837103" w:rsidRPr="00AA2D0B" w:rsidRDefault="00837103" w:rsidP="00977D24">
      <w:pPr>
        <w:pStyle w:val="lfej"/>
        <w:numPr>
          <w:ilvl w:val="1"/>
          <w:numId w:val="321"/>
        </w:numPr>
        <w:tabs>
          <w:tab w:val="clear" w:pos="792"/>
          <w:tab w:val="clear" w:pos="4536"/>
          <w:tab w:val="clear" w:pos="9072"/>
          <w:tab w:val="right" w:pos="900"/>
          <w:tab w:val="num" w:pos="1000"/>
        </w:tabs>
        <w:spacing w:before="60"/>
        <w:ind w:left="1000"/>
        <w:jc w:val="both"/>
        <w:rPr>
          <w:bCs/>
        </w:rPr>
      </w:pPr>
      <w:r w:rsidRPr="00AA2D0B">
        <w:t>OKKER jellemzői, alkalmazása.</w:t>
      </w:r>
    </w:p>
    <w:p w:rsidR="00837103" w:rsidRPr="00AA2D0B" w:rsidRDefault="00837103" w:rsidP="00977D24">
      <w:pPr>
        <w:pStyle w:val="lfej"/>
        <w:numPr>
          <w:ilvl w:val="1"/>
          <w:numId w:val="321"/>
        </w:numPr>
        <w:tabs>
          <w:tab w:val="clear" w:pos="792"/>
          <w:tab w:val="clear" w:pos="4536"/>
          <w:tab w:val="clear" w:pos="9072"/>
          <w:tab w:val="right" w:pos="900"/>
          <w:tab w:val="num" w:pos="1000"/>
        </w:tabs>
        <w:spacing w:before="60"/>
        <w:ind w:left="1000"/>
        <w:jc w:val="both"/>
        <w:rPr>
          <w:bCs/>
        </w:rPr>
      </w:pPr>
      <w:r w:rsidRPr="00AA2D0B">
        <w:lastRenderedPageBreak/>
        <w:t>A katonai és a civil szállításirányítási rendszerek kapcsolódási pontjai.</w:t>
      </w:r>
    </w:p>
    <w:p w:rsidR="00837103" w:rsidRPr="00AA2D0B" w:rsidRDefault="00837103" w:rsidP="00977D24">
      <w:pPr>
        <w:pStyle w:val="lfej"/>
        <w:numPr>
          <w:ilvl w:val="1"/>
          <w:numId w:val="321"/>
        </w:numPr>
        <w:tabs>
          <w:tab w:val="clear" w:pos="792"/>
          <w:tab w:val="clear" w:pos="4536"/>
          <w:tab w:val="clear" w:pos="9072"/>
          <w:tab w:val="right" w:pos="900"/>
          <w:tab w:val="num" w:pos="1000"/>
        </w:tabs>
        <w:spacing w:before="60"/>
        <w:ind w:left="1000"/>
        <w:jc w:val="both"/>
        <w:rPr>
          <w:bCs/>
        </w:rPr>
      </w:pPr>
      <w:r w:rsidRPr="00AA2D0B">
        <w:t>A katonai szállításokat támogató egyéb informatikai rendszerek.</w:t>
      </w:r>
    </w:p>
    <w:p w:rsidR="00837103" w:rsidRPr="00AA2D0B" w:rsidRDefault="00837103" w:rsidP="00977D24">
      <w:pPr>
        <w:pStyle w:val="lfej"/>
        <w:numPr>
          <w:ilvl w:val="0"/>
          <w:numId w:val="321"/>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837103" w:rsidRPr="00AA2D0B" w:rsidRDefault="00837103" w:rsidP="00977D24">
      <w:pPr>
        <w:pStyle w:val="lfej"/>
        <w:numPr>
          <w:ilvl w:val="0"/>
          <w:numId w:val="321"/>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837103" w:rsidRPr="00AA2D0B" w:rsidRDefault="00837103" w:rsidP="00977D24">
      <w:pPr>
        <w:pStyle w:val="lfej"/>
        <w:numPr>
          <w:ilvl w:val="0"/>
          <w:numId w:val="321"/>
        </w:numPr>
        <w:tabs>
          <w:tab w:val="clear" w:pos="360"/>
          <w:tab w:val="clear" w:pos="4536"/>
          <w:tab w:val="clear" w:pos="9072"/>
          <w:tab w:val="num" w:pos="644"/>
          <w:tab w:val="left" w:pos="851"/>
        </w:tabs>
        <w:spacing w:before="120"/>
        <w:ind w:left="644"/>
        <w:jc w:val="both"/>
      </w:pPr>
      <w:r w:rsidRPr="00AA2D0B">
        <w:rPr>
          <w:b/>
          <w:bCs/>
          <w:lang w:val="hu-HU"/>
        </w:rPr>
        <w:t xml:space="preserve">Félévközi feladatok, ismeretek ellenőrzésének rendje: </w:t>
      </w:r>
      <w:r w:rsidRPr="00AA2D0B">
        <w:rPr>
          <w:bCs/>
          <w:lang w:val="hu-HU"/>
        </w:rPr>
        <w:t>A félév során egy házi</w:t>
      </w:r>
      <w:r w:rsidRPr="00AA2D0B">
        <w:t xml:space="preserve"> feladatot kell elkészíteni minimálisan 10 oldal</w:t>
      </w:r>
      <w:r w:rsidRPr="00AA2D0B">
        <w:rPr>
          <w:b/>
        </w:rPr>
        <w:t xml:space="preserve"> </w:t>
      </w:r>
      <w:r w:rsidRPr="00AA2D0B">
        <w:t>terjedelemben, a szakdolgozatnak megfelelő formai követelményekkel. Az írásbeli munka témáját a hallgató önállóan választja, de a kurzus oktatója általhagyja jóvá. A szorgalmi időszakban a beadási határidőig leadott feladat értékelésre kerül, azt javítani a vizsgaidőszakban meghatározott beadási határidőn belül egy alkalommal lehet.</w:t>
      </w:r>
    </w:p>
    <w:p w:rsidR="00837103" w:rsidRPr="00AA2D0B" w:rsidRDefault="00837103" w:rsidP="00837103">
      <w:pPr>
        <w:spacing w:before="120"/>
        <w:ind w:left="567"/>
        <w:jc w:val="both"/>
      </w:pPr>
      <w:r w:rsidRPr="00AA2D0B">
        <w:t>A félév során a hallgatónak egy előadást kell megtartania az oktató által jóváhagyott témában az általa meghatározott időpontban. Az előadás hossza kb. 15-20 perc, amelyet az oktató érdemjeggyel értékel. A kiselőadást pótolni csak a hallgató igazolt távolmaradása esetén lehet az oktató által kijelölt új időpontban, ami nem eshet a szorgalmi időszakon kívülre.</w:t>
      </w:r>
    </w:p>
    <w:p w:rsidR="00837103" w:rsidRPr="00AA2D0B" w:rsidRDefault="00837103" w:rsidP="00977D24">
      <w:pPr>
        <w:pStyle w:val="Listaszerbekezds"/>
        <w:numPr>
          <w:ilvl w:val="0"/>
          <w:numId w:val="321"/>
        </w:numPr>
        <w:tabs>
          <w:tab w:val="clear" w:pos="360"/>
          <w:tab w:val="num" w:pos="644"/>
          <w:tab w:val="right" w:pos="900"/>
        </w:tabs>
        <w:spacing w:before="120"/>
        <w:ind w:left="641"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r w:rsidRPr="00AA2D0B">
        <w:rPr>
          <w:lang w:val="x-none" w:eastAsia="x-none"/>
        </w:rPr>
        <w:t>Tanórák legalább 75 %-án való részvétel</w:t>
      </w:r>
      <w:r w:rsidRPr="00AA2D0B">
        <w:rPr>
          <w:lang w:eastAsia="x-none"/>
        </w:rPr>
        <w:t>, a</w:t>
      </w:r>
      <w:r w:rsidRPr="00AA2D0B">
        <w:rPr>
          <w:lang w:val="x-none" w:eastAsia="x-none"/>
        </w:rPr>
        <w:t xml:space="preserve"> féléves feladat határidőre történő leadása és minimálisan elégséges szintű teljesítése</w:t>
      </w:r>
      <w:r w:rsidRPr="00AA2D0B">
        <w:rPr>
          <w:lang w:eastAsia="x-none"/>
        </w:rPr>
        <w:t>, illetve</w:t>
      </w:r>
      <w:r w:rsidRPr="00AA2D0B">
        <w:t xml:space="preserve"> meghatározott előadás időben és megfelelő színvonalon való megtartása.</w:t>
      </w:r>
      <w:r w:rsidR="00EE3255" w:rsidRPr="00AA2D0B">
        <w:t xml:space="preserve"> </w:t>
      </w:r>
      <w:r w:rsidR="00EE3255" w:rsidRPr="00AA2D0B">
        <w:rPr>
          <w:b/>
        </w:rPr>
        <w:t>Félévközi jegy.</w:t>
      </w:r>
    </w:p>
    <w:p w:rsidR="00907F83" w:rsidRPr="00AA2D0B" w:rsidRDefault="00907F83" w:rsidP="00977D24">
      <w:pPr>
        <w:pStyle w:val="Listaszerbekezds"/>
        <w:numPr>
          <w:ilvl w:val="0"/>
          <w:numId w:val="321"/>
        </w:numPr>
        <w:tabs>
          <w:tab w:val="clear" w:pos="360"/>
          <w:tab w:val="num" w:pos="644"/>
          <w:tab w:val="right" w:pos="900"/>
        </w:tabs>
        <w:spacing w:before="120"/>
        <w:ind w:left="641" w:hanging="357"/>
        <w:contextualSpacing w:val="0"/>
        <w:jc w:val="both"/>
        <w:rPr>
          <w:b/>
        </w:rPr>
      </w:pPr>
      <w:r w:rsidRPr="00AA2D0B">
        <w:rPr>
          <w:b/>
        </w:rPr>
        <w:t>Irodalomjegyzék (magyar, angol):</w:t>
      </w:r>
    </w:p>
    <w:p w:rsidR="00907F83" w:rsidRPr="00AA2D0B" w:rsidRDefault="00907F83" w:rsidP="00977D24">
      <w:pPr>
        <w:pStyle w:val="lfej"/>
        <w:numPr>
          <w:ilvl w:val="1"/>
          <w:numId w:val="358"/>
        </w:numPr>
        <w:tabs>
          <w:tab w:val="clear" w:pos="792"/>
          <w:tab w:val="clear" w:pos="4536"/>
          <w:tab w:val="clear" w:pos="9072"/>
          <w:tab w:val="num" w:pos="1000"/>
        </w:tabs>
        <w:spacing w:before="120"/>
        <w:ind w:left="1000"/>
        <w:jc w:val="both"/>
        <w:rPr>
          <w:b/>
        </w:rPr>
      </w:pPr>
      <w:r w:rsidRPr="00AA2D0B">
        <w:rPr>
          <w:b/>
        </w:rPr>
        <w:t xml:space="preserve">Kötelező irodalom: </w:t>
      </w:r>
    </w:p>
    <w:p w:rsidR="00907F83" w:rsidRPr="00AA2D0B" w:rsidRDefault="00907F83" w:rsidP="00977D24">
      <w:pPr>
        <w:pStyle w:val="Listaszerbekezds"/>
        <w:numPr>
          <w:ilvl w:val="0"/>
          <w:numId w:val="364"/>
        </w:numPr>
        <w:jc w:val="both"/>
      </w:pPr>
      <w:r w:rsidRPr="00AA2D0B">
        <w:t>OKKER kezelési leírás (Psoft Kft., Budapest, 2015.);</w:t>
      </w:r>
    </w:p>
    <w:p w:rsidR="00907F83" w:rsidRPr="00AA2D0B" w:rsidRDefault="00907F83" w:rsidP="00977D24">
      <w:pPr>
        <w:pStyle w:val="Listaszerbekezds"/>
        <w:numPr>
          <w:ilvl w:val="0"/>
          <w:numId w:val="364"/>
        </w:numPr>
        <w:jc w:val="both"/>
      </w:pPr>
      <w:r w:rsidRPr="00AA2D0B">
        <w:t>Szászi Gábor: Közlekedési informatika (BJKMF 1999. Budapest);</w:t>
      </w:r>
    </w:p>
    <w:p w:rsidR="00907F83" w:rsidRPr="00AA2D0B" w:rsidRDefault="00907F83" w:rsidP="00977D24">
      <w:pPr>
        <w:pStyle w:val="Listaszerbekezds"/>
        <w:numPr>
          <w:ilvl w:val="0"/>
          <w:numId w:val="364"/>
        </w:numPr>
        <w:jc w:val="both"/>
      </w:pPr>
      <w:r w:rsidRPr="00AA2D0B">
        <w:t>Fábos Róbert: A katonai közúti anyagszállítások tervezését, szervezését és végrehajtását támogató informatikai rendszerek jelenlegi helyzete, fejlesztésük lehetőségei – PhD értekezés (NKE. Budapest, 2014.).</w:t>
      </w:r>
    </w:p>
    <w:p w:rsidR="00907F83" w:rsidRPr="00AA2D0B" w:rsidRDefault="00907F83" w:rsidP="00977D24">
      <w:pPr>
        <w:pStyle w:val="lfej"/>
        <w:numPr>
          <w:ilvl w:val="1"/>
          <w:numId w:val="35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907F83" w:rsidRPr="00AA2D0B" w:rsidRDefault="00907F83" w:rsidP="00977D24">
      <w:pPr>
        <w:pStyle w:val="Listaszerbekezds"/>
        <w:numPr>
          <w:ilvl w:val="0"/>
          <w:numId w:val="364"/>
        </w:numPr>
        <w:jc w:val="both"/>
      </w:pPr>
      <w:r w:rsidRPr="00AA2D0B">
        <w:t>Oláh Ferenc: Járműazonosító és helymeghatározó rendszerek (SZIF-UNIVERSITAS Kft., Győr, 1999.);</w:t>
      </w:r>
    </w:p>
    <w:p w:rsidR="00907F83" w:rsidRPr="00AA2D0B" w:rsidRDefault="00907F83" w:rsidP="00977D24">
      <w:pPr>
        <w:pStyle w:val="Listaszerbekezds"/>
        <w:numPr>
          <w:ilvl w:val="0"/>
          <w:numId w:val="364"/>
        </w:numPr>
        <w:jc w:val="both"/>
      </w:pPr>
      <w:r w:rsidRPr="00AA2D0B">
        <w:t>Westsik György: Közlekedési informatika (Tankönyvkiadó, Budapest, 1989.);</w:t>
      </w:r>
    </w:p>
    <w:p w:rsidR="00907F83" w:rsidRPr="00AA2D0B" w:rsidRDefault="00907F83" w:rsidP="00977D24">
      <w:pPr>
        <w:pStyle w:val="Listaszerbekezds"/>
        <w:numPr>
          <w:ilvl w:val="0"/>
          <w:numId w:val="364"/>
        </w:numPr>
        <w:jc w:val="both"/>
      </w:pPr>
      <w:r w:rsidRPr="00AA2D0B">
        <w:t>Detrekői-Szabó: Térinformatika (Nemzeti Tankönyvkiadó, Budapest 2002).</w:t>
      </w:r>
    </w:p>
    <w:p w:rsidR="00907F83" w:rsidRPr="00AA2D0B" w:rsidRDefault="00907F83" w:rsidP="00907F83">
      <w:pPr>
        <w:jc w:val="both"/>
      </w:pPr>
    </w:p>
    <w:p w:rsidR="00837103" w:rsidRPr="00AA2D0B" w:rsidRDefault="00837103" w:rsidP="00837103">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837103" w:rsidRPr="00AA2D0B" w:rsidRDefault="00837103" w:rsidP="00837103">
      <w:pPr>
        <w:tabs>
          <w:tab w:val="right" w:pos="900"/>
        </w:tabs>
        <w:spacing w:before="120"/>
        <w:ind w:left="1985" w:hanging="1980"/>
        <w:jc w:val="both"/>
        <w:rPr>
          <w:bCs/>
          <w:lang w:eastAsia="x-none"/>
        </w:rPr>
      </w:pPr>
    </w:p>
    <w:p w:rsidR="00837103" w:rsidRPr="00AA2D0B" w:rsidRDefault="00837103" w:rsidP="00837103">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w:t>
      </w:r>
      <w:r w:rsidRPr="00AA2D0B">
        <w:rPr>
          <w:b/>
          <w:bCs/>
          <w:lang w:val="x-none" w:eastAsia="x-none"/>
        </w:rPr>
        <w:t xml:space="preserve"> </w:t>
      </w:r>
      <w:r w:rsidRPr="00AA2D0B">
        <w:rPr>
          <w:b/>
          <w:bCs/>
          <w:lang w:eastAsia="x-none"/>
        </w:rPr>
        <w:t>adjunktus, PhD</w:t>
      </w:r>
    </w:p>
    <w:p w:rsidR="00837103" w:rsidRPr="00AA2D0B" w:rsidRDefault="00837103" w:rsidP="00837103">
      <w:pPr>
        <w:ind w:left="5954"/>
      </w:pPr>
      <w:r w:rsidRPr="00AA2D0B">
        <w:rPr>
          <w:bCs/>
        </w:rPr>
        <w:t>tantárgyfelelős</w:t>
      </w:r>
    </w:p>
    <w:p w:rsidR="00837103" w:rsidRPr="00AA2D0B" w:rsidRDefault="00837103" w:rsidP="00837103">
      <w:pPr>
        <w:jc w:val="both"/>
      </w:pPr>
    </w:p>
    <w:p w:rsidR="00571856" w:rsidRPr="00AA2D0B" w:rsidRDefault="00837103">
      <w:r w:rsidRPr="00AA2D0B">
        <w:br w:type="page"/>
      </w:r>
    </w:p>
    <w:tbl>
      <w:tblPr>
        <w:tblW w:w="9072" w:type="dxa"/>
        <w:tblInd w:w="113" w:type="dxa"/>
        <w:tblLook w:val="01E0" w:firstRow="1" w:lastRow="1" w:firstColumn="1" w:lastColumn="1" w:noHBand="0" w:noVBand="0"/>
      </w:tblPr>
      <w:tblGrid>
        <w:gridCol w:w="4855"/>
        <w:gridCol w:w="1620"/>
        <w:gridCol w:w="2597"/>
      </w:tblGrid>
      <w:tr w:rsidR="00130AB3" w:rsidRPr="00AA2D0B" w:rsidTr="00B43753">
        <w:tc>
          <w:tcPr>
            <w:tcW w:w="4855" w:type="dxa"/>
            <w:tcBorders>
              <w:top w:val="nil"/>
              <w:left w:val="nil"/>
              <w:bottom w:val="single" w:sz="4" w:space="0" w:color="auto"/>
              <w:right w:val="nil"/>
            </w:tcBorders>
            <w:hideMark/>
          </w:tcPr>
          <w:p w:rsidR="00130AB3" w:rsidRPr="00AA2D0B" w:rsidRDefault="00130AB3" w:rsidP="00B4375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30AB3" w:rsidRPr="00AA2D0B" w:rsidRDefault="00130AB3" w:rsidP="00B43753">
            <w:pPr>
              <w:pStyle w:val="Szvegtrzs"/>
            </w:pPr>
          </w:p>
        </w:tc>
        <w:tc>
          <w:tcPr>
            <w:tcW w:w="2597" w:type="dxa"/>
          </w:tcPr>
          <w:p w:rsidR="00130AB3" w:rsidRPr="00AA2D0B" w:rsidRDefault="00130AB3" w:rsidP="00B43753">
            <w:pPr>
              <w:pStyle w:val="Szvegtrzs"/>
              <w:jc w:val="right"/>
            </w:pPr>
          </w:p>
        </w:tc>
      </w:tr>
      <w:tr w:rsidR="00130AB3" w:rsidRPr="00AA2D0B" w:rsidTr="00B43753">
        <w:tc>
          <w:tcPr>
            <w:tcW w:w="4855" w:type="dxa"/>
            <w:tcBorders>
              <w:top w:val="single" w:sz="4" w:space="0" w:color="auto"/>
              <w:left w:val="nil"/>
              <w:bottom w:val="nil"/>
              <w:right w:val="nil"/>
            </w:tcBorders>
            <w:hideMark/>
          </w:tcPr>
          <w:p w:rsidR="00130AB3" w:rsidRPr="00AA2D0B" w:rsidRDefault="00130AB3" w:rsidP="00B43753">
            <w:pPr>
              <w:pStyle w:val="Szvegtrzs"/>
              <w:jc w:val="center"/>
              <w:rPr>
                <w:b/>
              </w:rPr>
            </w:pPr>
            <w:r w:rsidRPr="00AA2D0B">
              <w:rPr>
                <w:b/>
              </w:rPr>
              <w:t>Hadtudományi és Honvédtisztképző Kar</w:t>
            </w:r>
          </w:p>
        </w:tc>
        <w:tc>
          <w:tcPr>
            <w:tcW w:w="1620" w:type="dxa"/>
          </w:tcPr>
          <w:p w:rsidR="00130AB3" w:rsidRPr="00AA2D0B" w:rsidRDefault="00130AB3" w:rsidP="00B43753">
            <w:pPr>
              <w:pStyle w:val="Szvegtrzs"/>
            </w:pPr>
          </w:p>
        </w:tc>
        <w:tc>
          <w:tcPr>
            <w:tcW w:w="2597" w:type="dxa"/>
          </w:tcPr>
          <w:p w:rsidR="00130AB3" w:rsidRPr="00AA2D0B" w:rsidRDefault="00130AB3" w:rsidP="00B43753">
            <w:pPr>
              <w:pStyle w:val="Szvegtrzs"/>
            </w:pPr>
          </w:p>
        </w:tc>
      </w:tr>
    </w:tbl>
    <w:p w:rsidR="00130AB3" w:rsidRPr="00AA2D0B" w:rsidRDefault="00130AB3" w:rsidP="00130AB3">
      <w:pPr>
        <w:pStyle w:val="lfej"/>
        <w:tabs>
          <w:tab w:val="right" w:pos="0"/>
        </w:tabs>
        <w:jc w:val="both"/>
        <w:rPr>
          <w:bCs/>
        </w:rPr>
      </w:pPr>
    </w:p>
    <w:p w:rsidR="00130AB3" w:rsidRPr="00AA2D0B" w:rsidRDefault="00130AB3" w:rsidP="00130AB3">
      <w:pPr>
        <w:jc w:val="center"/>
        <w:rPr>
          <w:b/>
          <w:bCs/>
          <w:sz w:val="28"/>
          <w:szCs w:val="28"/>
        </w:rPr>
      </w:pPr>
      <w:r w:rsidRPr="00AA2D0B">
        <w:rPr>
          <w:b/>
          <w:bCs/>
          <w:sz w:val="28"/>
          <w:szCs w:val="28"/>
        </w:rPr>
        <w:t>TANTÁRGYI PROGRAM</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HLKOB66</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Szállítmányozás</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Forwarding</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4609E7" w:rsidRPr="00AA2D0B">
        <w:rPr>
          <w:bCs/>
          <w:lang w:val="hu-HU"/>
        </w:rPr>
        <w:t>, K</w:t>
      </w:r>
      <w:r w:rsidRPr="00AA2D0B">
        <w:rPr>
          <w:bCs/>
          <w:lang w:val="hu-HU"/>
        </w:rPr>
        <w:t>atonai közlekedési specializáció</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E16C43" w:rsidRPr="00AA2D0B">
        <w:rPr>
          <w:bCs/>
          <w:lang w:val="hu-HU"/>
        </w:rPr>
        <w:t xml:space="preserve">Katonai Logisztikai Intézet, </w:t>
      </w:r>
      <w:r w:rsidRPr="00AA2D0B">
        <w:rPr>
          <w:bCs/>
          <w:lang w:val="hu-HU"/>
        </w:rPr>
        <w:t>Hadtáp és Katonai Közlekedési Tanszék</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611D37" w:rsidRPr="00AA2D0B">
        <w:rPr>
          <w:lang w:val="hu-HU"/>
        </w:rPr>
        <w:t>Fábos Róbert</w:t>
      </w:r>
      <w:r w:rsidRPr="00AA2D0B">
        <w:rPr>
          <w:lang w:val="hu-HU"/>
        </w:rPr>
        <w:t xml:space="preserve"> adjunktus, PhD</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30AB3" w:rsidRPr="00AA2D0B" w:rsidRDefault="00130AB3" w:rsidP="00977D24">
      <w:pPr>
        <w:pStyle w:val="lfej"/>
        <w:numPr>
          <w:ilvl w:val="1"/>
          <w:numId w:val="309"/>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E16C43" w:rsidRPr="00AA2D0B">
        <w:rPr>
          <w:bCs/>
          <w:lang w:val="hu-HU"/>
        </w:rPr>
        <w:t>óraszám:</w:t>
      </w:r>
    </w:p>
    <w:p w:rsidR="00130AB3" w:rsidRPr="00AA2D0B" w:rsidRDefault="00130AB3" w:rsidP="00977D24">
      <w:pPr>
        <w:pStyle w:val="lfej"/>
        <w:numPr>
          <w:ilvl w:val="2"/>
          <w:numId w:val="30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807095" w:rsidRPr="00AA2D0B">
        <w:rPr>
          <w:bCs/>
          <w:lang w:val="hu-HU"/>
        </w:rPr>
        <w:t>15 (</w:t>
      </w:r>
      <w:r w:rsidRPr="00AA2D0B">
        <w:rPr>
          <w:bCs/>
          <w:lang w:val="hu-HU"/>
        </w:rPr>
        <w:t>8+7</w:t>
      </w:r>
      <w:r w:rsidR="00807095" w:rsidRPr="00AA2D0B">
        <w:rPr>
          <w:bCs/>
          <w:lang w:val="hu-HU"/>
        </w:rPr>
        <w:t>)</w:t>
      </w:r>
    </w:p>
    <w:p w:rsidR="00130AB3" w:rsidRPr="00AA2D0B" w:rsidRDefault="00130AB3" w:rsidP="00977D24">
      <w:pPr>
        <w:pStyle w:val="lfej"/>
        <w:numPr>
          <w:ilvl w:val="2"/>
          <w:numId w:val="30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30AB3" w:rsidRPr="00AA2D0B" w:rsidRDefault="00130AB3" w:rsidP="00977D24">
      <w:pPr>
        <w:pStyle w:val="lfej"/>
        <w:numPr>
          <w:ilvl w:val="1"/>
          <w:numId w:val="30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130AB3" w:rsidRPr="00AA2D0B" w:rsidRDefault="00130AB3" w:rsidP="00977D24">
      <w:pPr>
        <w:pStyle w:val="lfej"/>
        <w:numPr>
          <w:ilvl w:val="0"/>
          <w:numId w:val="309"/>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A szállítmányozással kapcsolatos fogalmak, a tevékenység helye az áruelosztás logisztikai rendszerében és a katonai feladatokban. A hazai, illetve nemzetközi szállítmányozás fejlődéstörténeti áttekintése. A szállítmányozók nemzetközi, illetve hazai szervezetei. Az Etikai Kódex célja, jelentősége. A Magyar Általános Szállítmányozási Feltételek. A fuvarjog alkalmazása, figyelembevétele a szállítmányozói munkában. A szállítmányozó szerepe, feladatai a katonai szállítási feladatokban. Határspediciós tevékenység. Fuvarokmányok a belföldi és nemzetközi forgalomban. A közúti szállítmányozás jogi szabályozása, figyelembevétele a szállítmányozói tevékenységben. Tarifák a szállítmányozásban.</w:t>
      </w:r>
    </w:p>
    <w:p w:rsidR="00130AB3" w:rsidRPr="00AA2D0B" w:rsidRDefault="00130AB3" w:rsidP="00977D24">
      <w:pPr>
        <w:pStyle w:val="lfej"/>
        <w:numPr>
          <w:ilvl w:val="0"/>
          <w:numId w:val="309"/>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Concepts related to freighting, location of activity in the logistical system of goods distribution and military tasks. Development history overview of domestic and international transport. International and domestic organizations of freight-agents. The purpose and significance of the Code of Ethics. The Hungarian General Transport Terms. Applying the freight law, taking into account the freight-agent's work. The role and duties of the freight-agent in military transportation. Transfrontier activity. Transport documents in domestic and international transportation. The legal regulation of road transport, taking into account the freight-agent’s activity. Tariffs of shipment.</w:t>
      </w:r>
    </w:p>
    <w:p w:rsidR="00130AB3" w:rsidRPr="00AA2D0B" w:rsidRDefault="00130AB3" w:rsidP="00977D24">
      <w:pPr>
        <w:pStyle w:val="Listaszerbekezds"/>
        <w:numPr>
          <w:ilvl w:val="0"/>
          <w:numId w:val="309"/>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tantárgy célja, hogy a különböző tantárgyakban önállóan megjelenő ismeretek szállítmányozói munkában való összekapcsolódásának szükségességét, illetve lehetőségeit bemutassa. A tantárgynak óriási szerepe van abban, hogy a végzős hallgatók ne csupán tudományterületekre szétválasztott ismeretekkel rendelkezzenek, hanem megismerkedjenek azok </w:t>
      </w:r>
      <w:r w:rsidRPr="00AA2D0B">
        <w:lastRenderedPageBreak/>
        <w:t>felhasználásával, összekapcsolási lehetőségeivel a szállítmányozói munka egyes területei, problématípusai szerint tárgyalva.</w:t>
      </w:r>
    </w:p>
    <w:p w:rsidR="00130AB3" w:rsidRPr="00AA2D0B" w:rsidRDefault="00130AB3" w:rsidP="00977D24">
      <w:pPr>
        <w:pStyle w:val="Listaszerbekezds"/>
        <w:numPr>
          <w:ilvl w:val="0"/>
          <w:numId w:val="309"/>
        </w:numPr>
        <w:tabs>
          <w:tab w:val="clear" w:pos="360"/>
          <w:tab w:val="num" w:pos="644"/>
        </w:tabs>
        <w:spacing w:before="120"/>
        <w:ind w:left="644"/>
        <w:contextualSpacing w:val="0"/>
        <w:jc w:val="both"/>
        <w:rPr>
          <w:b/>
        </w:rPr>
      </w:pPr>
      <w:r w:rsidRPr="00AA2D0B">
        <w:rPr>
          <w:b/>
        </w:rPr>
        <w:t>Elérendő kompetenciák (angolul):</w:t>
      </w:r>
      <w:r w:rsidRPr="00AA2D0B">
        <w:t xml:space="preserve"> The aim of the course is to demonstrate the necessity and possibility of the interconnecting knowledge of freighting. The course has a big role that the graduating students should not only have knowledge in different fields of sciences, but they become acquainted with their utilization and the possibilities of interconnecting them in the negotiation of certain areas and problems of the forwarding work.</w:t>
      </w:r>
    </w:p>
    <w:p w:rsidR="00130AB3" w:rsidRPr="00AA2D0B" w:rsidRDefault="00130AB3" w:rsidP="00977D24">
      <w:pPr>
        <w:pStyle w:val="lfej"/>
        <w:numPr>
          <w:ilvl w:val="0"/>
          <w:numId w:val="309"/>
        </w:numPr>
        <w:tabs>
          <w:tab w:val="clear" w:pos="360"/>
          <w:tab w:val="num" w:pos="644"/>
          <w:tab w:val="right" w:pos="900"/>
        </w:tabs>
        <w:spacing w:before="120"/>
        <w:ind w:left="644"/>
        <w:jc w:val="both"/>
        <w:rPr>
          <w:bCs/>
          <w:lang w:val="hu-HU"/>
        </w:rPr>
      </w:pPr>
      <w:r w:rsidRPr="00AA2D0B">
        <w:rPr>
          <w:b/>
          <w:bCs/>
          <w:lang w:val="hu-HU"/>
        </w:rPr>
        <w:t>Előtanulmányi kötelezettségek: -</w:t>
      </w:r>
    </w:p>
    <w:p w:rsidR="00130AB3" w:rsidRPr="00AA2D0B" w:rsidRDefault="00130AB3" w:rsidP="00977D24">
      <w:pPr>
        <w:pStyle w:val="Listaszerbekezds"/>
        <w:numPr>
          <w:ilvl w:val="0"/>
          <w:numId w:val="309"/>
        </w:numPr>
        <w:tabs>
          <w:tab w:val="clear" w:pos="360"/>
          <w:tab w:val="num" w:pos="644"/>
        </w:tabs>
        <w:spacing w:before="120"/>
        <w:ind w:left="641" w:hanging="357"/>
        <w:contextualSpacing w:val="0"/>
        <w:jc w:val="both"/>
        <w:rPr>
          <w:b/>
        </w:rPr>
      </w:pPr>
      <w:r w:rsidRPr="00AA2D0B">
        <w:rPr>
          <w:b/>
        </w:rPr>
        <w:t xml:space="preserve">A tantárgy tematikája: </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rPr>
          <w:lang w:val="hu-HU"/>
        </w:rPr>
      </w:pPr>
      <w:r w:rsidRPr="00AA2D0B">
        <w:rPr>
          <w:lang w:val="hu-HU"/>
        </w:rPr>
        <w:t>A szállítmányozással kapcsolatos fogalmak, a tevékenység helye az áruelosztás logisztikai rendszerében és a katonai feladatokban.</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rPr>
          <w:lang w:val="hu-HU"/>
        </w:rPr>
        <w:t xml:space="preserve">A hazai, illetve nemzetközi szállítmányozás fejlődéstörténeti áttekintése. </w:t>
      </w:r>
      <w:r w:rsidRPr="00AA2D0B">
        <w:t>Szállítmányozói típusok.</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A szállítmányozók nemzetközi, illetve hazai szervezetei, okmányai.</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A közúti szállítmányozás jogi szabályozása, figyelembevétele a szállítmányozói tevékenységben.</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Az Etikai Kódex célja, jelentősége. A Magyar Általános Szállítmányozási Feltételek.</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A fuvarjog alkalmazása, figyelembevétele a szállítmányozói munkában, szállítmányozói tevékenységek.</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Határspediciós tevékenység.</w:t>
      </w:r>
    </w:p>
    <w:p w:rsidR="00130AB3" w:rsidRPr="00AA2D0B" w:rsidRDefault="00130AB3" w:rsidP="00977D24">
      <w:pPr>
        <w:pStyle w:val="lfej"/>
        <w:numPr>
          <w:ilvl w:val="1"/>
          <w:numId w:val="309"/>
        </w:numPr>
        <w:tabs>
          <w:tab w:val="clear" w:pos="792"/>
          <w:tab w:val="clear" w:pos="4536"/>
          <w:tab w:val="clear" w:pos="9072"/>
          <w:tab w:val="right" w:pos="900"/>
          <w:tab w:val="num" w:pos="1000"/>
        </w:tabs>
        <w:ind w:left="1000"/>
        <w:jc w:val="both"/>
      </w:pPr>
      <w:r w:rsidRPr="00AA2D0B">
        <w:t>Tarifák a szállítmányozásban.</w:t>
      </w:r>
    </w:p>
    <w:p w:rsidR="00130AB3" w:rsidRPr="00AA2D0B" w:rsidRDefault="00130AB3" w:rsidP="00977D24">
      <w:pPr>
        <w:pStyle w:val="lfej"/>
        <w:numPr>
          <w:ilvl w:val="0"/>
          <w:numId w:val="309"/>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130AB3" w:rsidRPr="00AA2D0B" w:rsidRDefault="00130AB3" w:rsidP="00977D24">
      <w:pPr>
        <w:pStyle w:val="lfej"/>
        <w:numPr>
          <w:ilvl w:val="0"/>
          <w:numId w:val="309"/>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130AB3" w:rsidRPr="00AA2D0B" w:rsidRDefault="00130AB3" w:rsidP="00977D24">
      <w:pPr>
        <w:pStyle w:val="lfej"/>
        <w:numPr>
          <w:ilvl w:val="0"/>
          <w:numId w:val="309"/>
        </w:numPr>
        <w:tabs>
          <w:tab w:val="clear" w:pos="360"/>
          <w:tab w:val="clear" w:pos="4536"/>
          <w:tab w:val="clear" w:pos="9072"/>
          <w:tab w:val="num" w:pos="644"/>
          <w:tab w:val="left" w:pos="851"/>
        </w:tabs>
        <w:spacing w:before="120"/>
        <w:ind w:left="644"/>
        <w:jc w:val="both"/>
      </w:pPr>
      <w:r w:rsidRPr="00AA2D0B">
        <w:rPr>
          <w:b/>
          <w:bCs/>
          <w:lang w:val="hu-HU"/>
        </w:rPr>
        <w:t xml:space="preserve">Félévközi feladatok, ismeretek ellenőrzésének rendje: </w:t>
      </w:r>
      <w:r w:rsidRPr="00AA2D0B">
        <w:rPr>
          <w:bCs/>
          <w:lang w:val="hu-HU"/>
        </w:rPr>
        <w:t>A félév során egy házi</w:t>
      </w:r>
      <w:r w:rsidRPr="00AA2D0B">
        <w:t xml:space="preserve"> feladatot kell elkészíteni minimálisan 10 oldal</w:t>
      </w:r>
      <w:r w:rsidRPr="00AA2D0B">
        <w:rPr>
          <w:b/>
        </w:rPr>
        <w:t xml:space="preserve"> </w:t>
      </w:r>
      <w:r w:rsidRPr="00AA2D0B">
        <w:t>terjedelemben, a szakdolgozatnak megfelelő formai követelményekkel. Az írásbeli munka témáját a hallgató önállóan választja, de a kurzus oktatója általhagyja jóvá. A szorgalmi időszakban a beadási határidőig leadott feladat értékelésre kerül, azt javítani a vizsgaidőszakban meghatározott beadási határidőn belül egy alkalommal lehet.</w:t>
      </w:r>
    </w:p>
    <w:p w:rsidR="00130AB3" w:rsidRPr="00AA2D0B" w:rsidRDefault="00130AB3" w:rsidP="00130AB3">
      <w:pPr>
        <w:spacing w:before="120"/>
        <w:ind w:left="567"/>
        <w:jc w:val="both"/>
      </w:pPr>
      <w:r w:rsidRPr="00AA2D0B">
        <w:t>A félév során a hallgatónak egy előadást kell megtartania az oktató által jóváhagyott témában az általa meghatározott időpontban. Az előadás hossza kb. 15-20 perc, amelyet az oktató érdemjeggyel értékel. A kiselőadást pótolni csak a hallgató igazolt távolmaradása esetén lehet az oktató által kijelölt új időpontban, ami nem eshet a szorgalmi időszakon kívülre.</w:t>
      </w:r>
    </w:p>
    <w:p w:rsidR="00130AB3" w:rsidRPr="00AA2D0B" w:rsidRDefault="00130AB3" w:rsidP="00977D24">
      <w:pPr>
        <w:pStyle w:val="Listaszerbekezds"/>
        <w:numPr>
          <w:ilvl w:val="0"/>
          <w:numId w:val="309"/>
        </w:numPr>
        <w:tabs>
          <w:tab w:val="clear" w:pos="360"/>
          <w:tab w:val="num" w:pos="644"/>
          <w:tab w:val="right" w:pos="900"/>
        </w:tabs>
        <w:spacing w:before="120"/>
        <w:ind w:left="641"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r w:rsidRPr="00AA2D0B">
        <w:rPr>
          <w:lang w:val="x-none" w:eastAsia="x-none"/>
        </w:rPr>
        <w:t>Tanórák legalább 75 %-án való részvétel</w:t>
      </w:r>
      <w:r w:rsidRPr="00AA2D0B">
        <w:rPr>
          <w:lang w:eastAsia="x-none"/>
        </w:rPr>
        <w:t>, a</w:t>
      </w:r>
      <w:r w:rsidRPr="00AA2D0B">
        <w:rPr>
          <w:lang w:val="x-none" w:eastAsia="x-none"/>
        </w:rPr>
        <w:t xml:space="preserve"> féléves feladat határidőre történő leadása és minimálisan elégséges szintű teljesítése</w:t>
      </w:r>
      <w:r w:rsidRPr="00AA2D0B">
        <w:rPr>
          <w:lang w:eastAsia="x-none"/>
        </w:rPr>
        <w:t>, illetve</w:t>
      </w:r>
      <w:r w:rsidRPr="00AA2D0B">
        <w:t xml:space="preserve"> meghatározott előadás időben és megfelelő színvonalon való megtartása.</w:t>
      </w:r>
      <w:r w:rsidR="00807095" w:rsidRPr="00AA2D0B">
        <w:t xml:space="preserve"> </w:t>
      </w:r>
      <w:r w:rsidR="00807095" w:rsidRPr="00AA2D0B">
        <w:rPr>
          <w:b/>
        </w:rPr>
        <w:t>Félévközi jegy.</w:t>
      </w:r>
    </w:p>
    <w:p w:rsidR="00130AB3" w:rsidRPr="00AA2D0B" w:rsidRDefault="00130AB3" w:rsidP="00977D24">
      <w:pPr>
        <w:pStyle w:val="Listaszerbekezds"/>
        <w:numPr>
          <w:ilvl w:val="0"/>
          <w:numId w:val="309"/>
        </w:numPr>
        <w:tabs>
          <w:tab w:val="clear" w:pos="360"/>
          <w:tab w:val="left" w:pos="284"/>
          <w:tab w:val="num" w:pos="644"/>
        </w:tabs>
        <w:spacing w:before="120"/>
        <w:ind w:left="641" w:hanging="357"/>
        <w:contextualSpacing w:val="0"/>
        <w:rPr>
          <w:b/>
        </w:rPr>
      </w:pPr>
      <w:r w:rsidRPr="00AA2D0B">
        <w:rPr>
          <w:b/>
        </w:rPr>
        <w:lastRenderedPageBreak/>
        <w:tab/>
        <w:t>Irodalomjegyzék (magyarul, angolul):</w:t>
      </w:r>
    </w:p>
    <w:p w:rsidR="00130AB3" w:rsidRPr="00AA2D0B" w:rsidRDefault="00130AB3" w:rsidP="00977D24">
      <w:pPr>
        <w:pStyle w:val="lfej"/>
        <w:numPr>
          <w:ilvl w:val="1"/>
          <w:numId w:val="309"/>
        </w:numPr>
        <w:tabs>
          <w:tab w:val="clear" w:pos="792"/>
          <w:tab w:val="clear" w:pos="4536"/>
          <w:tab w:val="clear" w:pos="9072"/>
          <w:tab w:val="num" w:pos="1000"/>
        </w:tabs>
        <w:spacing w:before="120"/>
        <w:ind w:left="1000"/>
        <w:jc w:val="both"/>
        <w:rPr>
          <w:b/>
        </w:rPr>
      </w:pPr>
      <w:r w:rsidRPr="00AA2D0B">
        <w:rPr>
          <w:b/>
        </w:rPr>
        <w:t xml:space="preserve">Kötelező irodalom: </w:t>
      </w:r>
    </w:p>
    <w:p w:rsidR="00130AB3" w:rsidRPr="00AA2D0B" w:rsidRDefault="00130AB3" w:rsidP="00977D24">
      <w:pPr>
        <w:numPr>
          <w:ilvl w:val="0"/>
          <w:numId w:val="365"/>
        </w:numPr>
        <w:jc w:val="both"/>
      </w:pPr>
      <w:r w:rsidRPr="00AA2D0B">
        <w:rPr>
          <w:bCs/>
        </w:rPr>
        <w:t xml:space="preserve">Erdélyi-Nikischer-Dr. Tátrai: Nemzetközi szállítmányozás I. </w:t>
      </w:r>
      <w:r w:rsidRPr="00AA2D0B">
        <w:t>(Magyar Közlekedési Kiadó, Budapest, 2002.);</w:t>
      </w:r>
    </w:p>
    <w:p w:rsidR="00130AB3" w:rsidRPr="00AA2D0B" w:rsidRDefault="00130AB3" w:rsidP="00977D24">
      <w:pPr>
        <w:numPr>
          <w:ilvl w:val="0"/>
          <w:numId w:val="365"/>
        </w:numPr>
        <w:jc w:val="both"/>
      </w:pPr>
      <w:r w:rsidRPr="00AA2D0B">
        <w:rPr>
          <w:bCs/>
        </w:rPr>
        <w:t xml:space="preserve">Koszonits-Potocska-Pozsgai: Nemzetközi szállítmányozás II. </w:t>
      </w:r>
      <w:r w:rsidRPr="00AA2D0B">
        <w:t>(Magyar Közlekedési Kiadó, Budapest, 2002.);</w:t>
      </w:r>
    </w:p>
    <w:p w:rsidR="00130AB3" w:rsidRPr="00AA2D0B" w:rsidRDefault="00130AB3" w:rsidP="00977D24">
      <w:pPr>
        <w:numPr>
          <w:ilvl w:val="0"/>
          <w:numId w:val="365"/>
        </w:numPr>
        <w:jc w:val="both"/>
      </w:pPr>
      <w:r w:rsidRPr="00AA2D0B">
        <w:rPr>
          <w:bCs/>
        </w:rPr>
        <w:t xml:space="preserve">Fári-Mihály-Horváth: Nemzetközi szállítmányozás III. </w:t>
      </w:r>
      <w:r w:rsidRPr="00AA2D0B">
        <w:t>(Magyar Közlekedési Kiadó, Budapest, 2002.);</w:t>
      </w:r>
    </w:p>
    <w:p w:rsidR="00130AB3" w:rsidRPr="00AA2D0B" w:rsidRDefault="00130AB3" w:rsidP="00977D24">
      <w:pPr>
        <w:numPr>
          <w:ilvl w:val="0"/>
          <w:numId w:val="365"/>
        </w:numPr>
        <w:jc w:val="both"/>
      </w:pPr>
      <w:r w:rsidRPr="00AA2D0B">
        <w:rPr>
          <w:bCs/>
        </w:rPr>
        <w:t xml:space="preserve">Valkó-Áts: Nemzetközi szállítmányozás IV. </w:t>
      </w:r>
      <w:r w:rsidRPr="00AA2D0B">
        <w:t>(Magyar Közlekedési Kiadó, Budapest, 2002.).</w:t>
      </w:r>
    </w:p>
    <w:p w:rsidR="00130AB3" w:rsidRPr="00AA2D0B" w:rsidRDefault="00130AB3" w:rsidP="00977D24">
      <w:pPr>
        <w:pStyle w:val="lfej"/>
        <w:numPr>
          <w:ilvl w:val="1"/>
          <w:numId w:val="30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30AB3" w:rsidRPr="00AA2D0B" w:rsidRDefault="00130AB3" w:rsidP="00977D24">
      <w:pPr>
        <w:numPr>
          <w:ilvl w:val="0"/>
          <w:numId w:val="365"/>
        </w:numPr>
        <w:jc w:val="both"/>
        <w:rPr>
          <w:bCs/>
        </w:rPr>
      </w:pPr>
      <w:r w:rsidRPr="00AA2D0B">
        <w:rPr>
          <w:bCs/>
        </w:rPr>
        <w:t>Nyakasné Dr. Tátrai Judit: Szállítmányozás I. (Magyar Közlekedési Kiadó, Budapest, 2001. ISBN: 963 86111 1 1)</w:t>
      </w:r>
    </w:p>
    <w:p w:rsidR="00130AB3" w:rsidRPr="00AA2D0B" w:rsidRDefault="00130AB3" w:rsidP="00130AB3">
      <w:pPr>
        <w:jc w:val="both"/>
        <w:rPr>
          <w:bCs/>
        </w:rPr>
      </w:pPr>
    </w:p>
    <w:p w:rsidR="00130AB3" w:rsidRPr="00AA2D0B" w:rsidRDefault="00130AB3" w:rsidP="00130AB3">
      <w:pPr>
        <w:tabs>
          <w:tab w:val="right" w:pos="900"/>
        </w:tabs>
        <w:spacing w:before="120"/>
        <w:ind w:left="1985" w:hanging="1980"/>
        <w:jc w:val="both"/>
        <w:rPr>
          <w:bCs/>
          <w:lang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004E5966" w:rsidRPr="00AA2D0B">
        <w:rPr>
          <w:bCs/>
          <w:lang w:eastAsia="x-none"/>
        </w:rPr>
        <w:t>31</w:t>
      </w:r>
      <w:r w:rsidRPr="00AA2D0B">
        <w:rPr>
          <w:bCs/>
          <w:lang w:val="x-none" w:eastAsia="x-none"/>
        </w:rPr>
        <w:t>.</w:t>
      </w:r>
    </w:p>
    <w:p w:rsidR="00130AB3" w:rsidRPr="00AA2D0B" w:rsidRDefault="00130AB3" w:rsidP="00130AB3">
      <w:pPr>
        <w:tabs>
          <w:tab w:val="right" w:pos="900"/>
        </w:tabs>
        <w:spacing w:before="120"/>
        <w:ind w:left="1985" w:hanging="1980"/>
        <w:jc w:val="both"/>
        <w:rPr>
          <w:bCs/>
          <w:lang w:eastAsia="x-none"/>
        </w:rPr>
      </w:pPr>
    </w:p>
    <w:p w:rsidR="00130AB3" w:rsidRPr="00AA2D0B" w:rsidRDefault="00130AB3" w:rsidP="00130AB3">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t>Dr. Fábos Róbert</w:t>
      </w:r>
      <w:r w:rsidRPr="00AA2D0B">
        <w:rPr>
          <w:b/>
          <w:bCs/>
          <w:lang w:val="x-none" w:eastAsia="x-none"/>
        </w:rPr>
        <w:t xml:space="preserve"> </w:t>
      </w:r>
      <w:r w:rsidRPr="00AA2D0B">
        <w:rPr>
          <w:b/>
          <w:bCs/>
          <w:lang w:eastAsia="x-none"/>
        </w:rPr>
        <w:t>adjunktus, PhD</w:t>
      </w:r>
    </w:p>
    <w:p w:rsidR="00130AB3" w:rsidRPr="00AA2D0B" w:rsidRDefault="00130AB3" w:rsidP="00130AB3">
      <w:pPr>
        <w:ind w:left="5954"/>
      </w:pPr>
      <w:r w:rsidRPr="00AA2D0B">
        <w:rPr>
          <w:bCs/>
        </w:rPr>
        <w:t>tantárgyfelelős</w:t>
      </w:r>
    </w:p>
    <w:p w:rsidR="00130AB3" w:rsidRPr="00AA2D0B" w:rsidRDefault="00130AB3" w:rsidP="00130AB3">
      <w:pPr>
        <w:jc w:val="both"/>
        <w:rPr>
          <w:bCs/>
        </w:rPr>
      </w:pPr>
    </w:p>
    <w:p w:rsidR="008F5DE1" w:rsidRPr="00AA2D0B" w:rsidRDefault="00B920AB" w:rsidP="00544AE2">
      <w:pPr>
        <w:spacing w:after="120"/>
        <w:ind w:firstLine="144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B64613" w:rsidRPr="00AA2D0B" w:rsidTr="00533969">
        <w:tc>
          <w:tcPr>
            <w:tcW w:w="4855" w:type="dxa"/>
            <w:tcBorders>
              <w:top w:val="nil"/>
              <w:left w:val="nil"/>
              <w:bottom w:val="single" w:sz="4" w:space="0" w:color="auto"/>
              <w:right w:val="nil"/>
            </w:tcBorders>
          </w:tcPr>
          <w:p w:rsidR="00B64613" w:rsidRPr="00AA2D0B" w:rsidRDefault="00B64613" w:rsidP="00533969">
            <w:pPr>
              <w:pStyle w:val="Szvegtrzs"/>
              <w:jc w:val="center"/>
              <w:rPr>
                <w:b/>
                <w:smallCaps/>
                <w:sz w:val="28"/>
              </w:rPr>
            </w:pPr>
            <w:r w:rsidRPr="00AA2D0B">
              <w:rPr>
                <w:b/>
                <w:smallCaps/>
                <w:sz w:val="28"/>
              </w:rPr>
              <w:lastRenderedPageBreak/>
              <w:t>Nemzeti Közszolgálati Egyetem</w:t>
            </w:r>
          </w:p>
        </w:tc>
        <w:tc>
          <w:tcPr>
            <w:tcW w:w="1620" w:type="dxa"/>
          </w:tcPr>
          <w:p w:rsidR="00B64613" w:rsidRPr="00AA2D0B" w:rsidRDefault="00B64613" w:rsidP="00533969">
            <w:pPr>
              <w:pStyle w:val="Szvegtrzs"/>
            </w:pPr>
          </w:p>
        </w:tc>
        <w:tc>
          <w:tcPr>
            <w:tcW w:w="2597" w:type="dxa"/>
          </w:tcPr>
          <w:p w:rsidR="00B64613" w:rsidRPr="00AA2D0B" w:rsidRDefault="00B64613" w:rsidP="00533969">
            <w:pPr>
              <w:pStyle w:val="Szvegtrzs"/>
              <w:jc w:val="right"/>
            </w:pPr>
          </w:p>
        </w:tc>
      </w:tr>
      <w:tr w:rsidR="00B64613" w:rsidRPr="00AA2D0B" w:rsidTr="00533969">
        <w:tc>
          <w:tcPr>
            <w:tcW w:w="4855" w:type="dxa"/>
            <w:tcBorders>
              <w:top w:val="single" w:sz="4" w:space="0" w:color="auto"/>
              <w:left w:val="nil"/>
              <w:bottom w:val="nil"/>
              <w:right w:val="nil"/>
            </w:tcBorders>
          </w:tcPr>
          <w:p w:rsidR="00B64613" w:rsidRPr="00AA2D0B" w:rsidRDefault="00B64613" w:rsidP="00533969">
            <w:pPr>
              <w:pStyle w:val="Szvegtrzs"/>
              <w:jc w:val="center"/>
              <w:rPr>
                <w:b/>
              </w:rPr>
            </w:pPr>
            <w:r w:rsidRPr="00AA2D0B">
              <w:rPr>
                <w:b/>
              </w:rPr>
              <w:t>Hadtudományi és Honvédtisztképző Kar</w:t>
            </w:r>
          </w:p>
        </w:tc>
        <w:tc>
          <w:tcPr>
            <w:tcW w:w="1620" w:type="dxa"/>
          </w:tcPr>
          <w:p w:rsidR="00B64613" w:rsidRPr="00AA2D0B" w:rsidRDefault="00B64613" w:rsidP="00533969">
            <w:pPr>
              <w:pStyle w:val="Szvegtrzs"/>
            </w:pPr>
          </w:p>
        </w:tc>
        <w:tc>
          <w:tcPr>
            <w:tcW w:w="2597" w:type="dxa"/>
          </w:tcPr>
          <w:p w:rsidR="00B64613" w:rsidRPr="00AA2D0B" w:rsidRDefault="00B64613" w:rsidP="00533969">
            <w:pPr>
              <w:pStyle w:val="Szvegtrzs"/>
            </w:pPr>
          </w:p>
        </w:tc>
      </w:tr>
    </w:tbl>
    <w:p w:rsidR="00B64613" w:rsidRPr="00AA2D0B" w:rsidRDefault="00B64613" w:rsidP="00B64613">
      <w:pPr>
        <w:pStyle w:val="lfej"/>
        <w:tabs>
          <w:tab w:val="right" w:pos="0"/>
        </w:tabs>
        <w:jc w:val="both"/>
        <w:rPr>
          <w:bCs/>
        </w:rPr>
      </w:pPr>
    </w:p>
    <w:p w:rsidR="00B64613" w:rsidRPr="00AA2D0B" w:rsidRDefault="00B64613" w:rsidP="00B64613">
      <w:pPr>
        <w:jc w:val="center"/>
        <w:rPr>
          <w:b/>
          <w:bCs/>
          <w:sz w:val="28"/>
        </w:rPr>
      </w:pPr>
      <w:r w:rsidRPr="00AA2D0B">
        <w:rPr>
          <w:b/>
          <w:bCs/>
          <w:sz w:val="28"/>
        </w:rPr>
        <w:t>TANTÁRGYI PROGRAM</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120"/>
        <w:ind w:left="644"/>
        <w:jc w:val="both"/>
        <w:rPr>
          <w:bCs/>
          <w:lang w:val="hu-HU"/>
        </w:rPr>
      </w:pPr>
      <w:r w:rsidRPr="00AA2D0B">
        <w:rPr>
          <w:b/>
          <w:bCs/>
          <w:lang w:val="hu-HU"/>
        </w:rPr>
        <w:t>A tantárgy kódja:</w:t>
      </w:r>
      <w:r w:rsidRPr="00AA2D0B">
        <w:rPr>
          <w:b/>
          <w:bCs/>
        </w:rPr>
        <w:t xml:space="preserve"> </w:t>
      </w:r>
      <w:r w:rsidRPr="00AA2D0B">
        <w:rPr>
          <w:bCs/>
        </w:rPr>
        <w:t>HLHAB60</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120"/>
        <w:ind w:left="644"/>
        <w:jc w:val="both"/>
        <w:rPr>
          <w:bCs/>
          <w:lang w:val="hu-HU"/>
        </w:rPr>
      </w:pPr>
      <w:r w:rsidRPr="00AA2D0B">
        <w:rPr>
          <w:b/>
          <w:bCs/>
          <w:lang w:val="hu-HU"/>
        </w:rPr>
        <w:t xml:space="preserve">A tantárgy megnevezése (magyarul): </w:t>
      </w:r>
      <w:r w:rsidR="00DA08BD" w:rsidRPr="00AA2D0B">
        <w:rPr>
          <w:lang w:val="hu-HU"/>
        </w:rPr>
        <w:t>Vállalati l</w:t>
      </w:r>
      <w:r w:rsidRPr="00AA2D0B">
        <w:rPr>
          <w:lang w:val="hu-HU"/>
        </w:rPr>
        <w:t>ogisztika KÖ</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Corporate Logistics</w:t>
      </w:r>
      <w:r w:rsidR="00993E16" w:rsidRPr="00AA2D0B">
        <w:rPr>
          <w:lang w:val="hu-HU"/>
        </w:rPr>
        <w:t xml:space="preserve"> KÖ</w:t>
      </w:r>
    </w:p>
    <w:p w:rsidR="00B64613" w:rsidRPr="00AA2D0B" w:rsidRDefault="00B64613" w:rsidP="00977D24">
      <w:pPr>
        <w:pStyle w:val="lfej"/>
        <w:numPr>
          <w:ilvl w:val="0"/>
          <w:numId w:val="25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B64613" w:rsidRPr="00AA2D0B" w:rsidRDefault="00B64613" w:rsidP="00977D24">
      <w:pPr>
        <w:pStyle w:val="lfej"/>
        <w:numPr>
          <w:ilvl w:val="0"/>
          <w:numId w:val="25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Katonai közlekedési specializáció</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120"/>
        <w:ind w:left="644"/>
        <w:jc w:val="both"/>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E16C43" w:rsidRPr="00AA2D0B">
        <w:rPr>
          <w:bCs/>
          <w:lang w:val="hu-HU"/>
        </w:rPr>
        <w:t xml:space="preserve">Katonai Logisztikai Intézet, </w:t>
      </w:r>
      <w:r w:rsidRPr="00AA2D0B">
        <w:rPr>
          <w:bCs/>
        </w:rPr>
        <w:t>Hadtáp és Katonai Közlekedési Tanszék</w:t>
      </w:r>
    </w:p>
    <w:p w:rsidR="00B64613" w:rsidRPr="00AA2D0B" w:rsidRDefault="00B64613" w:rsidP="00977D24">
      <w:pPr>
        <w:pStyle w:val="lfej"/>
        <w:numPr>
          <w:ilvl w:val="0"/>
          <w:numId w:val="25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9803BE" w:rsidRPr="00AA2D0B">
        <w:rPr>
          <w:bCs/>
          <w:lang w:val="hu-HU"/>
        </w:rPr>
        <w:t>Dr. Lakatos Péter</w:t>
      </w:r>
      <w:r w:rsidRPr="00AA2D0B">
        <w:rPr>
          <w:bCs/>
          <w:lang w:val="hu-HU"/>
        </w:rPr>
        <w:t xml:space="preserve"> egyetemi docens, PhD</w:t>
      </w:r>
    </w:p>
    <w:p w:rsidR="00B64613" w:rsidRPr="00AA2D0B" w:rsidRDefault="00B64613" w:rsidP="00977D24">
      <w:pPr>
        <w:pStyle w:val="lfej"/>
        <w:numPr>
          <w:ilvl w:val="0"/>
          <w:numId w:val="25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64613" w:rsidRPr="00AA2D0B" w:rsidRDefault="00B64613" w:rsidP="00977D24">
      <w:pPr>
        <w:pStyle w:val="lfej"/>
        <w:numPr>
          <w:ilvl w:val="1"/>
          <w:numId w:val="25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64613" w:rsidRPr="00AA2D0B" w:rsidRDefault="00B64613" w:rsidP="00977D24">
      <w:pPr>
        <w:pStyle w:val="lfej"/>
        <w:numPr>
          <w:ilvl w:val="2"/>
          <w:numId w:val="25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w:t>
      </w:r>
      <w:r w:rsidR="00807095" w:rsidRPr="00AA2D0B">
        <w:rPr>
          <w:bCs/>
          <w:lang w:val="hu-HU"/>
        </w:rPr>
        <w:t>8</w:t>
      </w:r>
      <w:r w:rsidRPr="00AA2D0B">
        <w:rPr>
          <w:bCs/>
          <w:lang w:val="hu-HU"/>
        </w:rPr>
        <w:t>+</w:t>
      </w:r>
      <w:r w:rsidR="00807095" w:rsidRPr="00AA2D0B">
        <w:rPr>
          <w:bCs/>
          <w:lang w:val="hu-HU"/>
        </w:rPr>
        <w:t>7</w:t>
      </w:r>
      <w:r w:rsidRPr="00AA2D0B">
        <w:rPr>
          <w:bCs/>
          <w:lang w:val="hu-HU"/>
        </w:rPr>
        <w:t>)</w:t>
      </w:r>
    </w:p>
    <w:p w:rsidR="00B64613" w:rsidRPr="00AA2D0B" w:rsidRDefault="00B64613" w:rsidP="00977D24">
      <w:pPr>
        <w:pStyle w:val="lfej"/>
        <w:numPr>
          <w:ilvl w:val="2"/>
          <w:numId w:val="25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60"/>
        <w:ind w:left="644"/>
        <w:jc w:val="both"/>
      </w:pPr>
      <w:r w:rsidRPr="00AA2D0B">
        <w:rPr>
          <w:b/>
          <w:bCs/>
          <w:lang w:val="hu-HU"/>
        </w:rPr>
        <w:t xml:space="preserve">A tantárgy szakmai tartalma (magyarul): </w:t>
      </w:r>
      <w:r w:rsidRPr="00AA2D0B">
        <w:t xml:space="preserve">A tárgy célja egyrészt a vállalati logisztikai folyamatokkal történő megismerkedés és az a szemléletmód elsajátítása, amely egy hatékony vállalat működtetéséhez szükséges. A tantárgy legfontosabb célja a hazai, nemzetközi és globális logisztikai alapfogalmak, tevékenységek és módszerek megismerése, majd </w:t>
      </w:r>
      <w:r w:rsidRPr="00AA2D0B">
        <w:rPr>
          <w:lang w:val="hu-HU"/>
        </w:rPr>
        <w:t xml:space="preserve">iparági </w:t>
      </w:r>
      <w:r w:rsidRPr="00AA2D0B">
        <w:t>vállalati példákon keresztül a vállalati logisztikai gyakorlat</w:t>
      </w:r>
      <w:r w:rsidRPr="00AA2D0B">
        <w:rPr>
          <w:lang w:val="hu-HU"/>
        </w:rPr>
        <w:t>ok</w:t>
      </w:r>
      <w:r w:rsidRPr="00AA2D0B">
        <w:t xml:space="preserve"> elsajátítása.mA</w:t>
      </w:r>
      <w:r w:rsidRPr="00AA2D0B">
        <w:rPr>
          <w:lang w:val="hu-HU"/>
        </w:rPr>
        <w:t xml:space="preserve"> vállalati</w:t>
      </w:r>
      <w:r w:rsidRPr="00AA2D0B">
        <w:t xml:space="preserve"> logisztika elméleti hátterének megismerése, tevékenység központú szemléletmód kialakítsa, nemzetközi vállalati szakmai munkához kapcsolódó feladatokra történő felkészítés.</w:t>
      </w:r>
    </w:p>
    <w:p w:rsidR="00B64613" w:rsidRPr="00AA2D0B" w:rsidRDefault="00B64613" w:rsidP="00977D24">
      <w:pPr>
        <w:pStyle w:val="lfej"/>
        <w:numPr>
          <w:ilvl w:val="0"/>
          <w:numId w:val="257"/>
        </w:numPr>
        <w:tabs>
          <w:tab w:val="clear" w:pos="360"/>
          <w:tab w:val="clear" w:pos="4536"/>
          <w:tab w:val="clear" w:pos="9072"/>
          <w:tab w:val="num" w:pos="644"/>
          <w:tab w:val="left" w:pos="720"/>
        </w:tabs>
        <w:spacing w:before="120"/>
        <w:ind w:left="641" w:hanging="357"/>
        <w:jc w:val="both"/>
      </w:pPr>
      <w:r w:rsidRPr="00AA2D0B">
        <w:rPr>
          <w:b/>
          <w:bCs/>
        </w:rPr>
        <w:t xml:space="preserve">A tantárgy szakmai tartalma (angolul): </w:t>
      </w:r>
      <w:r w:rsidRPr="00AA2D0B">
        <w:t xml:space="preserve">The purpose of the subject is partly to be come familiar with the processes of corporate logistics and to acquire the approach necessary for the operation of an efficient company. The most important goal of the subject is to become familiar with the domestic, international and global logistics base concepts, activities and methods and then to acquire the corporate logistics practices. Becoming familiar with the theoretical background of corporate logistics; developing an activity-focused approach and preparation for tasks related to the international </w:t>
      </w:r>
      <w:r w:rsidRPr="00AA2D0B">
        <w:rPr>
          <w:rStyle w:val="apple-style-span"/>
          <w:snapToGrid w:val="0"/>
        </w:rPr>
        <w:t>professional corporate work</w:t>
      </w:r>
      <w:r w:rsidRPr="00AA2D0B">
        <w:t>.</w:t>
      </w:r>
    </w:p>
    <w:p w:rsidR="00B64613" w:rsidRPr="00AA2D0B" w:rsidRDefault="00B64613" w:rsidP="00977D24">
      <w:pPr>
        <w:pStyle w:val="Listaszerbekezds"/>
        <w:numPr>
          <w:ilvl w:val="0"/>
          <w:numId w:val="257"/>
        </w:numPr>
        <w:tabs>
          <w:tab w:val="clear" w:pos="360"/>
          <w:tab w:val="num" w:pos="644"/>
        </w:tabs>
        <w:spacing w:before="120"/>
        <w:ind w:left="641" w:hanging="357"/>
        <w:jc w:val="both"/>
      </w:pPr>
      <w:r w:rsidRPr="00AA2D0B">
        <w:rPr>
          <w:b/>
        </w:rPr>
        <w:t xml:space="preserve">Elérendő kompetenciák (magyarul):  </w:t>
      </w:r>
      <w:r w:rsidRPr="00AA2D0B">
        <w:t>Megismeri, és átfogó képet kap a nemzetközi vállalati működés logisztikai reálfolyamatairól (beszerzés, termelés, disztribúció) alapvető fogalmi rendszeréről, a menedzsment kérdéseiről és működési struktúrájáról. Ennek keretében a hallgatók megismerkednek a vállalatok belső illetve egymás közti működésének reálfolyamataival. Vizsgálják, hogy azok hogyan és mennyiben tudnak hozzájárulni a vállalati versenyképesség fenntartásához, illetve erősítéséhez. Az előadásokat esettanulmányokkal támasztjuk alá a tárgy gyakorlati, alkalmazóképes aspektusai elsajátítása érdekében.</w:t>
      </w:r>
    </w:p>
    <w:p w:rsidR="00B64613" w:rsidRPr="00AA2D0B" w:rsidRDefault="00B64613" w:rsidP="00977D24">
      <w:pPr>
        <w:pStyle w:val="Listaszerbekezds"/>
        <w:numPr>
          <w:ilvl w:val="0"/>
          <w:numId w:val="257"/>
        </w:numPr>
        <w:tabs>
          <w:tab w:val="clear" w:pos="360"/>
          <w:tab w:val="num" w:pos="644"/>
        </w:tabs>
        <w:spacing w:before="120"/>
        <w:ind w:left="644"/>
        <w:contextualSpacing w:val="0"/>
        <w:jc w:val="both"/>
      </w:pPr>
      <w:r w:rsidRPr="00AA2D0B">
        <w:rPr>
          <w:b/>
        </w:rPr>
        <w:lastRenderedPageBreak/>
        <w:t xml:space="preserve">Elérendő kompetenciák (angolul): </w:t>
      </w:r>
      <w:r w:rsidRPr="00AA2D0B">
        <w:t>Becoming familiar with and getting a comprehensive picture of the fundamental conceptual system of the real logistics processes of international corporate operation (purchase, production, distribution) and the questions and operation structure of management. Within the framework of the aforesaid the students become familiar with real processes of the internal operation and interaction of companies. They examine the way in and the extent to which such processes can contribute to the maintenance and strengthening of corporate competitiveness. The lectures are supported with case studies in the interest of acquiring the practical and applicable aspects of the subject.</w:t>
      </w:r>
    </w:p>
    <w:p w:rsidR="00B64613" w:rsidRPr="00AA2D0B" w:rsidRDefault="00B64613" w:rsidP="00977D24">
      <w:pPr>
        <w:pStyle w:val="lfej"/>
        <w:numPr>
          <w:ilvl w:val="0"/>
          <w:numId w:val="257"/>
        </w:numPr>
        <w:tabs>
          <w:tab w:val="clear" w:pos="360"/>
          <w:tab w:val="num" w:pos="644"/>
          <w:tab w:val="right" w:pos="900"/>
        </w:tabs>
        <w:spacing w:before="120"/>
        <w:ind w:left="644"/>
        <w:jc w:val="both"/>
        <w:rPr>
          <w:bCs/>
          <w:lang w:val="hu-HU"/>
        </w:rPr>
      </w:pPr>
      <w:r w:rsidRPr="00AA2D0B">
        <w:rPr>
          <w:b/>
          <w:bCs/>
          <w:lang w:val="hu-HU"/>
        </w:rPr>
        <w:t>Előtanulmányi kötelezettségek: -</w:t>
      </w:r>
    </w:p>
    <w:p w:rsidR="00B64613" w:rsidRPr="00AA2D0B" w:rsidRDefault="00B64613" w:rsidP="00977D24">
      <w:pPr>
        <w:pStyle w:val="Listaszerbekezds"/>
        <w:numPr>
          <w:ilvl w:val="0"/>
          <w:numId w:val="257"/>
        </w:numPr>
        <w:tabs>
          <w:tab w:val="clear" w:pos="360"/>
          <w:tab w:val="num" w:pos="644"/>
        </w:tabs>
        <w:spacing w:before="120"/>
        <w:ind w:left="644"/>
        <w:contextualSpacing w:val="0"/>
        <w:jc w:val="both"/>
        <w:rPr>
          <w:b/>
        </w:rPr>
      </w:pPr>
      <w:r w:rsidRPr="00AA2D0B">
        <w:rPr>
          <w:b/>
        </w:rPr>
        <w:t>A tantárgy tematikája: (15 pontban)</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A logisztika a vállalatok rendszerében.</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Iparági logisztikák jellemzői.</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Logisztika 4.0.</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SCOR modell, avagy a teljes ellátási lánc.</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Etikus és fair logisztika, fenntarthatóság a logisztikában CSR jelentés készítés.</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Logisztikai Kontrolling.</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Logisztikai teljesítmény mutatók KPI-ok képzése, képlete, prezentálása.</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Logisztikai biztonság, kockázat menedzsment, szállítási protokoll.</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GS1, adatgyűjtés, továbbítás, megosztás.</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Iparági szabványok: FMCG, AUTOMOTIVE.</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IFS, HACCP, GDP.</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OUTSOURCING.</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LEAN a logisztikában.</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Vezetés, ellenőrzés.</w:t>
      </w:r>
    </w:p>
    <w:p w:rsidR="00B64613" w:rsidRPr="00AA2D0B" w:rsidRDefault="00B64613" w:rsidP="00977D24">
      <w:pPr>
        <w:pStyle w:val="lfej"/>
        <w:numPr>
          <w:ilvl w:val="1"/>
          <w:numId w:val="257"/>
        </w:numPr>
        <w:tabs>
          <w:tab w:val="clear" w:pos="792"/>
          <w:tab w:val="clear" w:pos="4536"/>
          <w:tab w:val="clear" w:pos="9072"/>
          <w:tab w:val="right" w:pos="900"/>
          <w:tab w:val="num" w:pos="1000"/>
        </w:tabs>
        <w:spacing w:before="60"/>
        <w:ind w:left="1000"/>
        <w:jc w:val="both"/>
        <w:rPr>
          <w:lang w:val="hu-HU"/>
        </w:rPr>
      </w:pPr>
      <w:r w:rsidRPr="00AA2D0B">
        <w:rPr>
          <w:lang w:val="hu-HU"/>
        </w:rPr>
        <w:t>Összefoglalás.</w:t>
      </w:r>
    </w:p>
    <w:p w:rsidR="00B64613" w:rsidRPr="00AA2D0B" w:rsidRDefault="00B64613" w:rsidP="00977D24">
      <w:pPr>
        <w:pStyle w:val="lfej"/>
        <w:numPr>
          <w:ilvl w:val="0"/>
          <w:numId w:val="257"/>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00807095" w:rsidRPr="00AA2D0B">
        <w:rPr>
          <w:b/>
          <w:bCs/>
          <w:lang w:val="hu-HU"/>
        </w:rPr>
        <w:t>7</w:t>
      </w:r>
      <w:r w:rsidRPr="00AA2D0B">
        <w:rPr>
          <w:bCs/>
          <w:lang w:val="hu-HU"/>
        </w:rPr>
        <w:t>. félév</w:t>
      </w:r>
    </w:p>
    <w:p w:rsidR="00B64613" w:rsidRPr="00AA2D0B" w:rsidRDefault="00B64613" w:rsidP="00977D24">
      <w:pPr>
        <w:pStyle w:val="lfej"/>
        <w:numPr>
          <w:ilvl w:val="0"/>
          <w:numId w:val="257"/>
        </w:numPr>
        <w:tabs>
          <w:tab w:val="clear" w:pos="360"/>
          <w:tab w:val="clear" w:pos="4536"/>
          <w:tab w:val="clear" w:pos="9072"/>
          <w:tab w:val="num" w:pos="644"/>
          <w:tab w:val="right" w:pos="900"/>
        </w:tabs>
        <w:spacing w:before="120"/>
        <w:ind w:left="641" w:hanging="357"/>
        <w:jc w:val="both"/>
      </w:pPr>
      <w:r w:rsidRPr="00AA2D0B">
        <w:rPr>
          <w:b/>
          <w:bCs/>
          <w:lang w:val="hu-HU"/>
        </w:rPr>
        <w:t xml:space="preserve">A foglalkozásokon való részvétel követelményei, elfogadható hiányzások mértéke, távolmaradás pótlásának lehetősége: </w:t>
      </w:r>
      <w:r w:rsidRPr="00AA2D0B">
        <w:t>A tanórák legalább 75%-án való részvétel;</w:t>
      </w:r>
    </w:p>
    <w:p w:rsidR="00B64613" w:rsidRPr="00AA2D0B" w:rsidRDefault="00B64613" w:rsidP="00977D24">
      <w:pPr>
        <w:pStyle w:val="lfej"/>
        <w:numPr>
          <w:ilvl w:val="0"/>
          <w:numId w:val="257"/>
        </w:numPr>
        <w:tabs>
          <w:tab w:val="clear" w:pos="360"/>
          <w:tab w:val="clear" w:pos="4536"/>
          <w:tab w:val="clear" w:pos="9072"/>
          <w:tab w:val="num" w:pos="644"/>
          <w:tab w:val="center" w:pos="4819"/>
        </w:tabs>
        <w:spacing w:before="120"/>
        <w:ind w:left="644"/>
        <w:jc w:val="both"/>
      </w:pPr>
      <w:r w:rsidRPr="00AA2D0B">
        <w:rPr>
          <w:b/>
        </w:rPr>
        <w:t xml:space="preserve">Félévközi feladatok, ismeretek ellenőrzésének rendje: </w:t>
      </w:r>
      <w:r w:rsidRPr="00AA2D0B">
        <w:t>Zárthelyi dolgozat legalább elégséges szinten történő teljesítése; 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B64613" w:rsidRPr="00AA2D0B" w:rsidRDefault="00B64613" w:rsidP="00977D24">
      <w:pPr>
        <w:pStyle w:val="lfej"/>
        <w:numPr>
          <w:ilvl w:val="0"/>
          <w:numId w:val="257"/>
        </w:numPr>
        <w:tabs>
          <w:tab w:val="clear" w:pos="360"/>
          <w:tab w:val="clear" w:pos="4536"/>
          <w:tab w:val="clear" w:pos="9072"/>
          <w:tab w:val="num" w:pos="644"/>
          <w:tab w:val="center" w:pos="4819"/>
        </w:tabs>
        <w:spacing w:before="120"/>
        <w:ind w:left="644"/>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 során egy </w:t>
      </w:r>
      <w:r w:rsidRPr="00AA2D0B">
        <w:rPr>
          <w:lang w:val="hu-HU"/>
        </w:rPr>
        <w:t xml:space="preserve">csoportos </w:t>
      </w:r>
      <w:r w:rsidRPr="00AA2D0B">
        <w:t xml:space="preserve">házi feladatot kell elkészíteni minimálisan </w:t>
      </w:r>
      <w:r w:rsidRPr="00AA2D0B">
        <w:rPr>
          <w:lang w:val="hu-HU"/>
        </w:rPr>
        <w:t xml:space="preserve">5 </w:t>
      </w:r>
      <w:r w:rsidRPr="00AA2D0B">
        <w:t xml:space="preserve"> oldal</w:t>
      </w:r>
      <w:r w:rsidRPr="00AA2D0B">
        <w:rPr>
          <w:lang w:val="hu-HU"/>
        </w:rPr>
        <w:t xml:space="preserve"> vagy 10-20</w:t>
      </w:r>
      <w:r w:rsidRPr="00AA2D0B">
        <w:rPr>
          <w:b/>
        </w:rPr>
        <w:t xml:space="preserve"> </w:t>
      </w:r>
      <w:r w:rsidRPr="00AA2D0B">
        <w:rPr>
          <w:b/>
          <w:lang w:val="hu-HU"/>
        </w:rPr>
        <w:t xml:space="preserve">dia </w:t>
      </w:r>
      <w:r w:rsidRPr="00AA2D0B">
        <w:t xml:space="preserve">terjedelemben, </w:t>
      </w:r>
      <w:r w:rsidRPr="00AA2D0B">
        <w:rPr>
          <w:lang w:val="hu-HU"/>
        </w:rPr>
        <w:t>a kiadottnak me</w:t>
      </w:r>
      <w:r w:rsidRPr="00AA2D0B">
        <w:t>gfelelő</w:t>
      </w:r>
      <w:r w:rsidRPr="00AA2D0B">
        <w:rPr>
          <w:lang w:val="hu-HU"/>
        </w:rPr>
        <w:t xml:space="preserve"> </w:t>
      </w:r>
      <w:r w:rsidRPr="00AA2D0B">
        <w:t>formai követelményekkel. Az írásbeli munka témáját a hallgató</w:t>
      </w:r>
      <w:r w:rsidRPr="00AA2D0B">
        <w:rPr>
          <w:lang w:val="hu-HU"/>
        </w:rPr>
        <w:t>k</w:t>
      </w:r>
      <w:r w:rsidRPr="00AA2D0B">
        <w:t xml:space="preserve"> választj</w:t>
      </w:r>
      <w:r w:rsidRPr="00AA2D0B">
        <w:rPr>
          <w:lang w:val="hu-HU"/>
        </w:rPr>
        <w:t>ák</w:t>
      </w:r>
      <w:r w:rsidRPr="00AA2D0B">
        <w:t xml:space="preserve">, de a kurzus oktatója hagyja jóvá. A szorgalmi időszakban a beadási határidőig leadott feladat értékelésre kerül, azt javítani a vizsgaidőszakban meghatározott beadási határidőn belül egy alkalommal lehet. A tantárgy </w:t>
      </w:r>
      <w:r w:rsidRPr="00AA2D0B">
        <w:rPr>
          <w:b/>
        </w:rPr>
        <w:t>félévközi jeggyel</w:t>
      </w:r>
      <w:r w:rsidRPr="00AA2D0B">
        <w:t xml:space="preserve"> zárul, mely a zárthelyi dolgozatra és a beadott házi feladatok</w:t>
      </w:r>
      <w:r w:rsidRPr="00AA2D0B">
        <w:rPr>
          <w:lang w:val="hu-HU"/>
        </w:rPr>
        <w:t>ra</w:t>
      </w:r>
      <w:r w:rsidRPr="00AA2D0B">
        <w:t xml:space="preserve"> kapott osztályzatok alapján kerül meghatározásra egyszerű </w:t>
      </w:r>
      <w:r w:rsidRPr="00AA2D0B">
        <w:lastRenderedPageBreak/>
        <w:t>számtani átlaggal. Amennyiben az átlag kétes (pl.: 3,5), akkor a zárthelyi dolgozat eredménye dönt a felfelé, vagy lefelé kerekítésről.</w:t>
      </w:r>
    </w:p>
    <w:p w:rsidR="00B64613" w:rsidRPr="00AA2D0B" w:rsidRDefault="00B64613" w:rsidP="00977D24">
      <w:pPr>
        <w:pStyle w:val="Listaszerbekezds"/>
        <w:numPr>
          <w:ilvl w:val="0"/>
          <w:numId w:val="257"/>
        </w:numPr>
        <w:tabs>
          <w:tab w:val="clear" w:pos="360"/>
          <w:tab w:val="left" w:pos="284"/>
          <w:tab w:val="num" w:pos="644"/>
        </w:tabs>
        <w:spacing w:before="120"/>
        <w:ind w:left="644"/>
        <w:contextualSpacing w:val="0"/>
        <w:rPr>
          <w:b/>
        </w:rPr>
      </w:pPr>
      <w:r w:rsidRPr="00AA2D0B">
        <w:rPr>
          <w:b/>
        </w:rPr>
        <w:t>Irodalomjegyzék (magyarul, angolul):</w:t>
      </w:r>
    </w:p>
    <w:p w:rsidR="00B64613" w:rsidRPr="00AA2D0B" w:rsidRDefault="00B64613" w:rsidP="00977D24">
      <w:pPr>
        <w:pStyle w:val="Listaszerbekezds"/>
        <w:numPr>
          <w:ilvl w:val="1"/>
          <w:numId w:val="257"/>
        </w:numPr>
        <w:tabs>
          <w:tab w:val="clear" w:pos="792"/>
          <w:tab w:val="left" w:pos="284"/>
          <w:tab w:val="num" w:pos="1000"/>
        </w:tabs>
        <w:spacing w:before="120"/>
        <w:ind w:left="1000"/>
        <w:contextualSpacing w:val="0"/>
        <w:rPr>
          <w:b/>
        </w:rPr>
      </w:pPr>
      <w:r w:rsidRPr="00AA2D0B">
        <w:rPr>
          <w:b/>
        </w:rPr>
        <w:t xml:space="preserve">Kötelező irodalom: </w:t>
      </w:r>
    </w:p>
    <w:p w:rsidR="00B64613" w:rsidRPr="00AA2D0B" w:rsidRDefault="00B64613" w:rsidP="00977D24">
      <w:pPr>
        <w:pStyle w:val="lfej"/>
        <w:numPr>
          <w:ilvl w:val="0"/>
          <w:numId w:val="158"/>
        </w:numPr>
        <w:tabs>
          <w:tab w:val="clear" w:pos="4536"/>
          <w:tab w:val="clear" w:pos="9072"/>
        </w:tabs>
        <w:spacing w:before="120"/>
        <w:ind w:left="1418" w:hanging="159"/>
        <w:jc w:val="both"/>
        <w:rPr>
          <w:bCs/>
        </w:rPr>
      </w:pPr>
      <w:r w:rsidRPr="00AA2D0B">
        <w:rPr>
          <w:bCs/>
        </w:rPr>
        <w:t>Szegedi Zoltán -. Prezenszki József: Logisztika menedzsment, Kossuth Kiadó, negyedik javított, bővített kiadás. Budapest, 2010. ISBN szám: 9789630965699 (</w:t>
      </w:r>
      <w:r w:rsidRPr="00AA2D0B">
        <w:t xml:space="preserve">Zoltán Szegedi - József Prezenszki: Logistics management. Kossuth Publishing House, fourth revised and enlarged edition, Budapest, 2010. ISBN number: </w:t>
      </w:r>
      <w:r w:rsidRPr="00AA2D0B">
        <w:rPr>
          <w:bCs/>
        </w:rPr>
        <w:t>9789630965699)</w:t>
      </w:r>
    </w:p>
    <w:p w:rsidR="00B64613" w:rsidRPr="00AA2D0B" w:rsidRDefault="00B64613" w:rsidP="00977D24">
      <w:pPr>
        <w:pStyle w:val="lfej"/>
        <w:numPr>
          <w:ilvl w:val="0"/>
          <w:numId w:val="158"/>
        </w:numPr>
        <w:tabs>
          <w:tab w:val="clear" w:pos="4536"/>
          <w:tab w:val="clear" w:pos="9072"/>
        </w:tabs>
        <w:spacing w:before="120"/>
        <w:ind w:left="1418" w:hanging="159"/>
        <w:jc w:val="both"/>
        <w:rPr>
          <w:bCs/>
        </w:rPr>
      </w:pPr>
      <w:r w:rsidRPr="00AA2D0B">
        <w:rPr>
          <w:bCs/>
        </w:rPr>
        <w:t>Szegedi Zoltán: Ellátási lánc menedzsment, Kossuth Kiadó. Budapest, 2012. ISBN szám: 9789630968444 (Zoltán Szegedi: Supply chain management. Kossuth Publishing House. Budapest, 2012. ISBN number: 9789630968444)</w:t>
      </w:r>
    </w:p>
    <w:p w:rsidR="00B64613" w:rsidRPr="00AA2D0B" w:rsidRDefault="00B64613" w:rsidP="00977D24">
      <w:pPr>
        <w:pStyle w:val="lfej"/>
        <w:numPr>
          <w:ilvl w:val="0"/>
          <w:numId w:val="158"/>
        </w:numPr>
        <w:tabs>
          <w:tab w:val="clear" w:pos="4536"/>
          <w:tab w:val="clear" w:pos="9072"/>
        </w:tabs>
        <w:spacing w:before="120"/>
        <w:ind w:left="1418" w:hanging="159"/>
        <w:jc w:val="both"/>
        <w:rPr>
          <w:bCs/>
        </w:rPr>
      </w:pPr>
      <w:r w:rsidRPr="00AA2D0B">
        <w:rPr>
          <w:bCs/>
        </w:rPr>
        <w:t>Demeter –Losonci Feladatgyűjtemény: Tevékenységmenedzsment és értékteremtő folyamtok menedzsmentje , Budapest 2014 (Demeter – Losinci Collection of Exercises: Activity management and the management of value creating processes, Budapest 2014.)</w:t>
      </w:r>
    </w:p>
    <w:p w:rsidR="00B64613" w:rsidRPr="00AA2D0B" w:rsidRDefault="00B64613" w:rsidP="00977D24">
      <w:pPr>
        <w:numPr>
          <w:ilvl w:val="0"/>
          <w:numId w:val="158"/>
        </w:numPr>
        <w:tabs>
          <w:tab w:val="left" w:pos="820"/>
        </w:tabs>
        <w:ind w:left="1418" w:right="-20" w:hanging="159"/>
        <w:jc w:val="both"/>
      </w:pPr>
      <w:r w:rsidRPr="00AA2D0B">
        <w:t>Továbbá: a tanár által biztosított aktuális írott és elektronikus anyagok, valamint az órai prezentációk.</w:t>
      </w:r>
    </w:p>
    <w:p w:rsidR="00B64613" w:rsidRPr="00AA2D0B" w:rsidRDefault="00B64613" w:rsidP="00977D24">
      <w:pPr>
        <w:pStyle w:val="Listaszerbekezds"/>
        <w:numPr>
          <w:ilvl w:val="1"/>
          <w:numId w:val="257"/>
        </w:numPr>
        <w:tabs>
          <w:tab w:val="clear" w:pos="792"/>
          <w:tab w:val="left" w:pos="284"/>
          <w:tab w:val="num" w:pos="1000"/>
        </w:tabs>
        <w:spacing w:before="120"/>
        <w:ind w:left="1000"/>
        <w:contextualSpacing w:val="0"/>
      </w:pPr>
      <w:r w:rsidRPr="00AA2D0B">
        <w:rPr>
          <w:b/>
        </w:rPr>
        <w:t>Ajánlott irodalom</w:t>
      </w:r>
      <w:r w:rsidRPr="00AA2D0B">
        <w:t xml:space="preserve">: </w:t>
      </w:r>
    </w:p>
    <w:p w:rsidR="00B64613" w:rsidRPr="00AA2D0B" w:rsidRDefault="00B64613" w:rsidP="00977D24">
      <w:pPr>
        <w:pStyle w:val="lfej"/>
        <w:numPr>
          <w:ilvl w:val="0"/>
          <w:numId w:val="159"/>
        </w:numPr>
        <w:tabs>
          <w:tab w:val="clear" w:pos="4536"/>
          <w:tab w:val="clear" w:pos="9072"/>
        </w:tabs>
        <w:spacing w:before="120"/>
        <w:jc w:val="both"/>
        <w:rPr>
          <w:lang w:val="hu-HU"/>
        </w:rPr>
      </w:pPr>
      <w:r w:rsidRPr="00AA2D0B">
        <w:rPr>
          <w:lang w:val="hu-HU"/>
        </w:rPr>
        <w:t>MLE ÉVKÖNYVEK (</w:t>
      </w:r>
      <w:r w:rsidRPr="00AA2D0B">
        <w:t>YEARBOOKS OF THE HUNGARIAN LOGISTICS ASSOCIATION (MLE))</w:t>
      </w:r>
    </w:p>
    <w:p w:rsidR="00544AE2" w:rsidRPr="00AA2D0B" w:rsidRDefault="00544AE2" w:rsidP="00544AE2">
      <w:pPr>
        <w:spacing w:after="120"/>
        <w:ind w:firstLine="1440"/>
        <w:rPr>
          <w:bCs/>
        </w:rPr>
      </w:pPr>
    </w:p>
    <w:p w:rsidR="00544AE2" w:rsidRPr="00AA2D0B" w:rsidRDefault="00B64613" w:rsidP="00D454ED">
      <w:pPr>
        <w:spacing w:after="120"/>
        <w:rPr>
          <w:bCs/>
        </w:rPr>
      </w:pPr>
      <w:r w:rsidRPr="00AA2D0B">
        <w:rPr>
          <w:bCs/>
        </w:rPr>
        <w:t>Budapest, 2017. október 31.</w:t>
      </w:r>
    </w:p>
    <w:p w:rsidR="00E4607F" w:rsidRPr="00AA2D0B" w:rsidRDefault="00E4607F" w:rsidP="00D454ED">
      <w:pPr>
        <w:spacing w:after="120"/>
        <w:rPr>
          <w:b/>
          <w:bCs/>
        </w:rPr>
      </w:pPr>
    </w:p>
    <w:p w:rsidR="00A9675D" w:rsidRPr="00AA2D0B" w:rsidRDefault="00E16C43" w:rsidP="00252A3F">
      <w:pPr>
        <w:ind w:left="4254"/>
        <w:rPr>
          <w:b/>
          <w:bCs/>
        </w:rPr>
      </w:pPr>
      <w:r w:rsidRPr="00AA2D0B">
        <w:rPr>
          <w:b/>
          <w:bCs/>
        </w:rPr>
        <w:t xml:space="preserve">      </w:t>
      </w:r>
      <w:r w:rsidR="00B64613" w:rsidRPr="00AA2D0B">
        <w:rPr>
          <w:b/>
          <w:bCs/>
        </w:rPr>
        <w:t>Dr. Lakatos Péter egyetemi docens, PhD</w:t>
      </w:r>
    </w:p>
    <w:p w:rsidR="00B64613" w:rsidRPr="00AA2D0B" w:rsidRDefault="00E16C43" w:rsidP="00252A3F">
      <w:pPr>
        <w:ind w:left="4963" w:firstLine="709"/>
        <w:rPr>
          <w:bCs/>
        </w:rPr>
      </w:pPr>
      <w:r w:rsidRPr="00AA2D0B">
        <w:rPr>
          <w:bCs/>
        </w:rPr>
        <w:t xml:space="preserve">   </w:t>
      </w:r>
      <w:r w:rsidR="00B64613" w:rsidRPr="00AA2D0B">
        <w:rPr>
          <w:bCs/>
        </w:rPr>
        <w:t>tantárgyfelelős</w:t>
      </w:r>
    </w:p>
    <w:p w:rsidR="00B64613" w:rsidRPr="00AA2D0B" w:rsidRDefault="00B64613">
      <w:r w:rsidRPr="00AA2D0B">
        <w:br w:type="page"/>
      </w:r>
    </w:p>
    <w:tbl>
      <w:tblPr>
        <w:tblW w:w="9457" w:type="dxa"/>
        <w:tblInd w:w="113" w:type="dxa"/>
        <w:tblLook w:val="01E0" w:firstRow="1" w:lastRow="1" w:firstColumn="1" w:lastColumn="1" w:noHBand="0" w:noVBand="0"/>
      </w:tblPr>
      <w:tblGrid>
        <w:gridCol w:w="5240"/>
        <w:gridCol w:w="1620"/>
        <w:gridCol w:w="2597"/>
      </w:tblGrid>
      <w:tr w:rsidR="00F17A7D" w:rsidRPr="00AA2D0B" w:rsidTr="00142CE7">
        <w:tc>
          <w:tcPr>
            <w:tcW w:w="5240" w:type="dxa"/>
            <w:tcBorders>
              <w:bottom w:val="single" w:sz="4" w:space="0" w:color="auto"/>
            </w:tcBorders>
          </w:tcPr>
          <w:p w:rsidR="00F17A7D" w:rsidRPr="00AA2D0B" w:rsidRDefault="00F17A7D" w:rsidP="00142CE7">
            <w:pPr>
              <w:pStyle w:val="Szvegtrzs"/>
              <w:jc w:val="center"/>
              <w:rPr>
                <w:b/>
                <w:smallCaps/>
                <w:sz w:val="28"/>
              </w:rPr>
            </w:pPr>
            <w:r w:rsidRPr="00AA2D0B">
              <w:rPr>
                <w:b/>
                <w:smallCaps/>
                <w:sz w:val="28"/>
              </w:rPr>
              <w:lastRenderedPageBreak/>
              <w:t>Nemzeti Közszolgálati Egyetem</w:t>
            </w:r>
          </w:p>
        </w:tc>
        <w:tc>
          <w:tcPr>
            <w:tcW w:w="1620" w:type="dxa"/>
          </w:tcPr>
          <w:p w:rsidR="00F17A7D" w:rsidRPr="00AA2D0B" w:rsidRDefault="00F17A7D" w:rsidP="00142CE7">
            <w:pPr>
              <w:pStyle w:val="Szvegtrzs"/>
            </w:pPr>
          </w:p>
        </w:tc>
        <w:tc>
          <w:tcPr>
            <w:tcW w:w="2597" w:type="dxa"/>
          </w:tcPr>
          <w:p w:rsidR="00F17A7D" w:rsidRPr="00AA2D0B" w:rsidRDefault="00F17A7D" w:rsidP="00142CE7">
            <w:pPr>
              <w:pStyle w:val="Szvegtrzs"/>
              <w:jc w:val="right"/>
            </w:pPr>
          </w:p>
        </w:tc>
      </w:tr>
      <w:tr w:rsidR="00F17A7D" w:rsidRPr="00AA2D0B" w:rsidTr="00142CE7">
        <w:tc>
          <w:tcPr>
            <w:tcW w:w="5240" w:type="dxa"/>
            <w:tcBorders>
              <w:top w:val="single" w:sz="4" w:space="0" w:color="auto"/>
            </w:tcBorders>
          </w:tcPr>
          <w:p w:rsidR="00F17A7D" w:rsidRPr="00AA2D0B" w:rsidRDefault="00F17A7D" w:rsidP="00142CE7">
            <w:pPr>
              <w:pStyle w:val="Szvegtrzs"/>
              <w:jc w:val="center"/>
              <w:rPr>
                <w:b/>
              </w:rPr>
            </w:pPr>
            <w:r w:rsidRPr="00AA2D0B">
              <w:rPr>
                <w:b/>
              </w:rPr>
              <w:t>Hadtudományi és Honvédtisztképző Kar</w:t>
            </w:r>
          </w:p>
        </w:tc>
        <w:tc>
          <w:tcPr>
            <w:tcW w:w="1620" w:type="dxa"/>
          </w:tcPr>
          <w:p w:rsidR="00F17A7D" w:rsidRPr="00AA2D0B" w:rsidRDefault="00F17A7D" w:rsidP="00142CE7">
            <w:pPr>
              <w:pStyle w:val="Szvegtrzs"/>
            </w:pPr>
          </w:p>
        </w:tc>
        <w:tc>
          <w:tcPr>
            <w:tcW w:w="2597" w:type="dxa"/>
          </w:tcPr>
          <w:p w:rsidR="00F17A7D" w:rsidRPr="00AA2D0B" w:rsidRDefault="00F17A7D" w:rsidP="00142CE7">
            <w:pPr>
              <w:pStyle w:val="Szvegtrzs"/>
            </w:pPr>
          </w:p>
        </w:tc>
      </w:tr>
    </w:tbl>
    <w:p w:rsidR="00F17A7D" w:rsidRPr="00AA2D0B" w:rsidRDefault="00F17A7D" w:rsidP="00F17A7D">
      <w:pPr>
        <w:jc w:val="center"/>
        <w:rPr>
          <w:b/>
          <w:bCs/>
        </w:rPr>
      </w:pPr>
    </w:p>
    <w:p w:rsidR="00F17A7D" w:rsidRPr="00AA2D0B" w:rsidRDefault="00F17A7D" w:rsidP="00F17A7D">
      <w:pPr>
        <w:jc w:val="center"/>
        <w:rPr>
          <w:b/>
          <w:bCs/>
          <w:sz w:val="28"/>
        </w:rPr>
      </w:pPr>
      <w:r w:rsidRPr="00AA2D0B">
        <w:rPr>
          <w:b/>
          <w:bCs/>
          <w:sz w:val="28"/>
        </w:rPr>
        <w:t>TANTÁRGYI PROGRAM</w:t>
      </w:r>
    </w:p>
    <w:p w:rsidR="00F17A7D" w:rsidRPr="00AA2D0B" w:rsidRDefault="00F17A7D" w:rsidP="00977D24">
      <w:pPr>
        <w:pStyle w:val="lfej"/>
        <w:numPr>
          <w:ilvl w:val="0"/>
          <w:numId w:val="425"/>
        </w:numPr>
        <w:tabs>
          <w:tab w:val="clear" w:pos="4536"/>
          <w:tab w:val="clear" w:pos="9072"/>
          <w:tab w:val="right" w:pos="900"/>
        </w:tabs>
        <w:spacing w:before="120"/>
        <w:jc w:val="both"/>
        <w:rPr>
          <w:b/>
          <w:bCs/>
        </w:rPr>
      </w:pPr>
      <w:r w:rsidRPr="00AA2D0B">
        <w:rPr>
          <w:b/>
          <w:bCs/>
        </w:rPr>
        <w:t xml:space="preserve">A tantárgy kódja: </w:t>
      </w:r>
      <w:r w:rsidRPr="00AA2D0B">
        <w:rPr>
          <w:bCs/>
        </w:rPr>
        <w:t>HLKOB67</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A tantárgy megnevezése (magyarul):</w:t>
      </w:r>
      <w:r w:rsidRPr="00AA2D0B">
        <w:rPr>
          <w:bCs/>
        </w:rPr>
        <w:t xml:space="preserve"> Kritikus közlekedési infrastruktúrák védelme</w:t>
      </w:r>
      <w:r w:rsidRPr="00AA2D0B">
        <w:rPr>
          <w:bCs/>
          <w:lang w:val="hu-HU"/>
        </w:rPr>
        <w:t xml:space="preserve"> KÖ</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A tantárgy megnevezése (angolul):</w:t>
      </w:r>
      <w:r w:rsidRPr="00AA2D0B">
        <w:rPr>
          <w:bCs/>
        </w:rPr>
        <w:t xml:space="preserve"> Protection of Critical Transportation Infrastructure </w:t>
      </w:r>
      <w:r w:rsidR="00993E16" w:rsidRPr="00AA2D0B">
        <w:rPr>
          <w:bCs/>
          <w:lang w:val="hu-HU"/>
        </w:rPr>
        <w:t>KÖ</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A szak (ok)</w:t>
      </w:r>
      <w:r w:rsidRPr="00AA2D0B">
        <w:rPr>
          <w:b/>
          <w:bCs/>
          <w:lang w:val="hu-HU"/>
        </w:rPr>
        <w:t>, szakirányok</w:t>
      </w:r>
      <w:r w:rsidRPr="00AA2D0B">
        <w:rPr>
          <w:b/>
          <w:bCs/>
        </w:rPr>
        <w:t xml:space="preserve"> megnevezése (ahol oktatják): </w:t>
      </w:r>
      <w:r w:rsidRPr="00AA2D0B">
        <w:rPr>
          <w:bCs/>
          <w:lang w:val="hu-HU"/>
        </w:rPr>
        <w:t>Katonai logisztika alapképzési szak,</w:t>
      </w:r>
    </w:p>
    <w:p w:rsidR="00F17A7D" w:rsidRPr="00AA2D0B" w:rsidRDefault="00F17A7D" w:rsidP="00977D24">
      <w:pPr>
        <w:pStyle w:val="lfej"/>
        <w:numPr>
          <w:ilvl w:val="0"/>
          <w:numId w:val="425"/>
        </w:numPr>
        <w:tabs>
          <w:tab w:val="right" w:pos="900"/>
        </w:tabs>
        <w:spacing w:before="120"/>
        <w:jc w:val="both"/>
      </w:pPr>
      <w:r w:rsidRPr="00AA2D0B">
        <w:rPr>
          <w:b/>
          <w:bCs/>
          <w:lang w:val="hu-HU"/>
        </w:rPr>
        <w:t>Az oktatásért felelős oktatási szervezeti egység megnevezése:</w:t>
      </w:r>
      <w:r w:rsidRPr="00AA2D0B">
        <w:rPr>
          <w:bCs/>
          <w:lang w:val="hu-HU"/>
        </w:rPr>
        <w:t xml:space="preserve"> NKE HHK </w:t>
      </w:r>
      <w:r w:rsidRPr="00AA2D0B">
        <w:rPr>
          <w:bCs/>
        </w:rPr>
        <w:t>Katonai Logisztikai Intézet</w:t>
      </w:r>
      <w:r w:rsidRPr="00AA2D0B">
        <w:rPr>
          <w:bCs/>
          <w:lang w:val="hu-HU"/>
        </w:rPr>
        <w:t>,</w:t>
      </w:r>
      <w:r w:rsidRPr="00AA2D0B">
        <w:rPr>
          <w:bCs/>
        </w:rPr>
        <w:t xml:space="preserve"> Hadtáp és Katonai Közlekedés Tanszék </w:t>
      </w:r>
    </w:p>
    <w:p w:rsidR="00F17A7D" w:rsidRPr="00AA2D0B" w:rsidRDefault="00F17A7D" w:rsidP="00977D24">
      <w:pPr>
        <w:pStyle w:val="lfej"/>
        <w:numPr>
          <w:ilvl w:val="0"/>
          <w:numId w:val="425"/>
        </w:numPr>
        <w:tabs>
          <w:tab w:val="right" w:pos="900"/>
        </w:tabs>
        <w:spacing w:before="120"/>
        <w:jc w:val="both"/>
      </w:pPr>
      <w:r w:rsidRPr="00AA2D0B">
        <w:rPr>
          <w:b/>
          <w:bCs/>
        </w:rPr>
        <w:t>A tantárgyfelelős oktató neve, beosztása:</w:t>
      </w:r>
      <w:r w:rsidRPr="00AA2D0B">
        <w:rPr>
          <w:bCs/>
        </w:rPr>
        <w:t xml:space="preserve"> </w:t>
      </w:r>
      <w:r w:rsidRPr="00AA2D0B">
        <w:rPr>
          <w:bCs/>
          <w:lang w:val="hu-HU"/>
        </w:rPr>
        <w:t xml:space="preserve">Dr. </w:t>
      </w:r>
      <w:r w:rsidRPr="00AA2D0B">
        <w:rPr>
          <w:bCs/>
        </w:rPr>
        <w:t>Szászi Gábor</w:t>
      </w:r>
      <w:r w:rsidRPr="00AA2D0B">
        <w:rPr>
          <w:bCs/>
          <w:lang w:val="hu-HU"/>
        </w:rPr>
        <w:t xml:space="preserve"> egyetemi docens, PhD</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 xml:space="preserve">A tanórák száma (előadás+gyakorlat): </w:t>
      </w:r>
    </w:p>
    <w:p w:rsidR="00F17A7D" w:rsidRPr="00AA2D0B" w:rsidRDefault="00F17A7D" w:rsidP="00977D24">
      <w:pPr>
        <w:pStyle w:val="lfej"/>
        <w:numPr>
          <w:ilvl w:val="1"/>
          <w:numId w:val="425"/>
        </w:numPr>
        <w:tabs>
          <w:tab w:val="clear" w:pos="4536"/>
          <w:tab w:val="clear" w:pos="9072"/>
          <w:tab w:val="right" w:pos="900"/>
        </w:tabs>
        <w:spacing w:before="120"/>
        <w:jc w:val="both"/>
        <w:rPr>
          <w:bCs/>
        </w:rPr>
      </w:pPr>
      <w:r w:rsidRPr="00AA2D0B">
        <w:rPr>
          <w:bCs/>
        </w:rPr>
        <w:t>össz</w:t>
      </w:r>
      <w:r w:rsidRPr="00AA2D0B">
        <w:rPr>
          <w:bCs/>
          <w:lang w:val="hu-HU"/>
        </w:rPr>
        <w:t>es</w:t>
      </w:r>
      <w:r w:rsidRPr="00AA2D0B">
        <w:rPr>
          <w:bCs/>
        </w:rPr>
        <w:t xml:space="preserve"> óraszám: </w:t>
      </w:r>
    </w:p>
    <w:p w:rsidR="00F17A7D" w:rsidRPr="00AA2D0B" w:rsidRDefault="00F17A7D" w:rsidP="00977D24">
      <w:pPr>
        <w:pStyle w:val="lfej"/>
        <w:numPr>
          <w:ilvl w:val="2"/>
          <w:numId w:val="425"/>
        </w:numPr>
        <w:tabs>
          <w:tab w:val="clear" w:pos="4536"/>
          <w:tab w:val="clear" w:pos="9072"/>
          <w:tab w:val="right" w:pos="900"/>
        </w:tabs>
        <w:spacing w:before="120"/>
        <w:jc w:val="both"/>
        <w:rPr>
          <w:bCs/>
          <w:lang w:val="hu-HU"/>
        </w:rPr>
      </w:pPr>
      <w:r w:rsidRPr="00AA2D0B">
        <w:rPr>
          <w:bCs/>
          <w:lang w:val="hu-HU"/>
        </w:rPr>
        <w:t>Nappali munkarend: 15</w:t>
      </w:r>
      <w:r w:rsidRPr="00AA2D0B">
        <w:rPr>
          <w:bCs/>
        </w:rPr>
        <w:t xml:space="preserve"> </w:t>
      </w:r>
      <w:r w:rsidRPr="00AA2D0B">
        <w:rPr>
          <w:bCs/>
          <w:lang w:val="hu-HU"/>
        </w:rPr>
        <w:t>(8+7)</w:t>
      </w:r>
    </w:p>
    <w:p w:rsidR="00F17A7D" w:rsidRPr="00AA2D0B" w:rsidRDefault="00F17A7D" w:rsidP="00977D24">
      <w:pPr>
        <w:pStyle w:val="lfej"/>
        <w:numPr>
          <w:ilvl w:val="2"/>
          <w:numId w:val="425"/>
        </w:numPr>
        <w:tabs>
          <w:tab w:val="clear" w:pos="4536"/>
          <w:tab w:val="clear" w:pos="9072"/>
          <w:tab w:val="right" w:pos="900"/>
        </w:tabs>
        <w:spacing w:before="120"/>
        <w:jc w:val="both"/>
        <w:rPr>
          <w:bCs/>
          <w:lang w:val="hu-HU"/>
        </w:rPr>
      </w:pPr>
      <w:r w:rsidRPr="00AA2D0B">
        <w:rPr>
          <w:bCs/>
          <w:lang w:val="hu-HU"/>
        </w:rPr>
        <w:t>Levelező munkarend: -</w:t>
      </w:r>
    </w:p>
    <w:p w:rsidR="00F17A7D" w:rsidRPr="00AA2D0B" w:rsidRDefault="00F17A7D" w:rsidP="00977D24">
      <w:pPr>
        <w:pStyle w:val="lfej"/>
        <w:numPr>
          <w:ilvl w:val="1"/>
          <w:numId w:val="425"/>
        </w:numPr>
        <w:tabs>
          <w:tab w:val="clear" w:pos="4536"/>
          <w:tab w:val="clear" w:pos="9072"/>
          <w:tab w:val="right" w:pos="900"/>
        </w:tabs>
        <w:spacing w:before="120"/>
        <w:jc w:val="both"/>
        <w:rPr>
          <w:bCs/>
        </w:rPr>
      </w:pPr>
      <w:r w:rsidRPr="00AA2D0B">
        <w:rPr>
          <w:bCs/>
        </w:rPr>
        <w:t>heti óraszám: 1</w:t>
      </w:r>
    </w:p>
    <w:p w:rsidR="00F17A7D" w:rsidRPr="00AA2D0B" w:rsidRDefault="00F17A7D" w:rsidP="00977D24">
      <w:pPr>
        <w:pStyle w:val="lfej"/>
        <w:numPr>
          <w:ilvl w:val="0"/>
          <w:numId w:val="425"/>
        </w:numPr>
        <w:tabs>
          <w:tab w:val="right" w:pos="900"/>
        </w:tabs>
        <w:spacing w:before="120"/>
        <w:jc w:val="both"/>
        <w:rPr>
          <w:b/>
          <w:bCs/>
        </w:rPr>
      </w:pPr>
      <w:r w:rsidRPr="00AA2D0B">
        <w:rPr>
          <w:b/>
          <w:bCs/>
          <w:lang w:val="hu-HU"/>
        </w:rPr>
        <w:t xml:space="preserve">A tantárgy szakmai tartalma (magyarul): </w:t>
      </w:r>
      <w:r w:rsidRPr="00AA2D0B">
        <w:t>A kritikus infrastruktúra védelem alapelvei. Kockázatelemzés alapjai</w:t>
      </w:r>
      <w:r w:rsidRPr="00AA2D0B">
        <w:rPr>
          <w:lang w:val="hu-HU"/>
        </w:rPr>
        <w:t xml:space="preserve">. </w:t>
      </w:r>
      <w:r w:rsidRPr="00AA2D0B">
        <w:t>A polgári közlekedési alágazatok (vasúti-, közúti-, légi- és vízi közlekedés, csővezetékes szállítás) honvédelmi feladatai és felkészítésük sajátos feladatai.</w:t>
      </w:r>
      <w:r w:rsidRPr="00AA2D0B">
        <w:rPr>
          <w:b/>
          <w:bCs/>
        </w:rPr>
        <w:t xml:space="preserve"> </w:t>
      </w:r>
      <w:r w:rsidRPr="00AA2D0B">
        <w:t>A Magyar Honvédség szerepe és feladatai az ország közlekedési rendszerének</w:t>
      </w:r>
      <w:r w:rsidRPr="00AA2D0B">
        <w:rPr>
          <w:lang w:val="hu-HU"/>
        </w:rPr>
        <w:t xml:space="preserve">, mint kritikus infrastruktúrának a </w:t>
      </w:r>
      <w:r w:rsidRPr="00AA2D0B">
        <w:t>védelme során.</w:t>
      </w:r>
    </w:p>
    <w:p w:rsidR="00F17A7D" w:rsidRPr="00AA2D0B" w:rsidRDefault="00F17A7D" w:rsidP="00977D24">
      <w:pPr>
        <w:pStyle w:val="lfej"/>
        <w:numPr>
          <w:ilvl w:val="0"/>
          <w:numId w:val="425"/>
        </w:numPr>
        <w:tabs>
          <w:tab w:val="right" w:pos="900"/>
        </w:tabs>
        <w:spacing w:before="120"/>
        <w:jc w:val="both"/>
        <w:rPr>
          <w:bCs/>
          <w:lang w:val="hu-HU"/>
        </w:rPr>
      </w:pPr>
      <w:r w:rsidRPr="00AA2D0B">
        <w:rPr>
          <w:b/>
          <w:bCs/>
          <w:lang w:val="hu-HU"/>
        </w:rPr>
        <w:t xml:space="preserve">A tantárgy szakmai tartalma (angolul): </w:t>
      </w:r>
      <w:r w:rsidRPr="00AA2D0B">
        <w:t>The concept and basic principles of critical infrastructure protection. The basics of risk analysis. Characteristic features and tasks of the civil transportation branches (railway, road, air transportation and shipping, transportation by pipeline), and their preparation. The role and tasks of the Hungarian Defence Forces in the protection of the nation’s transportation system, being part of the critical infrastructure.</w:t>
      </w:r>
    </w:p>
    <w:p w:rsidR="00F17A7D" w:rsidRPr="00AA2D0B" w:rsidRDefault="00F17A7D" w:rsidP="00977D24">
      <w:pPr>
        <w:pStyle w:val="lfej"/>
        <w:numPr>
          <w:ilvl w:val="0"/>
          <w:numId w:val="425"/>
        </w:numPr>
        <w:tabs>
          <w:tab w:val="right" w:pos="900"/>
        </w:tabs>
        <w:spacing w:before="120"/>
        <w:jc w:val="both"/>
        <w:rPr>
          <w:b/>
        </w:rPr>
      </w:pPr>
      <w:r w:rsidRPr="00AA2D0B">
        <w:rPr>
          <w:b/>
        </w:rPr>
        <w:tab/>
      </w:r>
      <w:r w:rsidRPr="00AA2D0B">
        <w:rPr>
          <w:b/>
          <w:bCs/>
          <w:lang w:val="hu-HU"/>
        </w:rPr>
        <w:t>Elérendő</w:t>
      </w:r>
      <w:r w:rsidRPr="00AA2D0B">
        <w:rPr>
          <w:b/>
        </w:rPr>
        <w:t xml:space="preserve"> kompetenciák (magyarul):</w:t>
      </w:r>
      <w:r w:rsidRPr="00AA2D0B">
        <w:rPr>
          <w:b/>
          <w:lang w:val="hu-HU"/>
        </w:rPr>
        <w:t xml:space="preserve"> </w:t>
      </w:r>
      <w:r w:rsidRPr="00AA2D0B">
        <w:rPr>
          <w:bCs/>
        </w:rPr>
        <w:t>A hallgatók megismerik a kritikus közlekedési infrastruktúrák – ezen belül kiemelten a katonai közlekedési infrastruktúrák – jogszabályi keretek között történő beazonosításának, üzemeltetésének sajátosságait. Alkalmassá válnak arra, hogy ezen alapismeretek birtokában megértsék a kritikus infrastruktúrák beazonosításának, védelmének és üzemeltetésének komplex rendszerét.</w:t>
      </w:r>
    </w:p>
    <w:p w:rsidR="00F17A7D" w:rsidRPr="00AA2D0B" w:rsidRDefault="00F17A7D" w:rsidP="00977D24">
      <w:pPr>
        <w:pStyle w:val="Listaszerbekezds"/>
        <w:numPr>
          <w:ilvl w:val="0"/>
          <w:numId w:val="425"/>
        </w:numPr>
        <w:spacing w:before="120"/>
        <w:contextualSpacing w:val="0"/>
        <w:jc w:val="both"/>
        <w:rPr>
          <w:b/>
        </w:rPr>
      </w:pPr>
      <w:r w:rsidRPr="00AA2D0B">
        <w:rPr>
          <w:b/>
        </w:rPr>
        <w:t xml:space="preserve">Elérendő kompetenciák (angolul): </w:t>
      </w:r>
      <w:r w:rsidRPr="00AA2D0B">
        <w:t>Cadets get to know the features of identification and of operation of critical infrastructure, including especially the military transportation infrastructure, in the legal framework. They get to be able to understand the comlex system of identification, defence and operation of critical infrastructure with the help of the acquired knowledge.</w:t>
      </w:r>
    </w:p>
    <w:p w:rsidR="00F17A7D" w:rsidRPr="00AA2D0B" w:rsidRDefault="00F17A7D" w:rsidP="00977D24">
      <w:pPr>
        <w:pStyle w:val="lfej"/>
        <w:numPr>
          <w:ilvl w:val="0"/>
          <w:numId w:val="425"/>
        </w:numPr>
        <w:tabs>
          <w:tab w:val="clear" w:pos="4536"/>
          <w:tab w:val="clear" w:pos="9072"/>
          <w:tab w:val="right" w:pos="900"/>
        </w:tabs>
        <w:spacing w:before="120"/>
        <w:jc w:val="both"/>
        <w:rPr>
          <w:bCs/>
        </w:rPr>
      </w:pPr>
      <w:r w:rsidRPr="00AA2D0B">
        <w:rPr>
          <w:b/>
          <w:bCs/>
        </w:rPr>
        <w:t xml:space="preserve">Előtanulmányi kötelezettségek: </w:t>
      </w:r>
      <w:r w:rsidRPr="00AA2D0B">
        <w:t>nincs</w:t>
      </w:r>
    </w:p>
    <w:p w:rsidR="00F17A7D" w:rsidRPr="00AA2D0B" w:rsidRDefault="007840C6" w:rsidP="00977D24">
      <w:pPr>
        <w:pStyle w:val="Listaszerbekezds"/>
        <w:numPr>
          <w:ilvl w:val="0"/>
          <w:numId w:val="425"/>
        </w:numPr>
        <w:spacing w:before="120"/>
        <w:contextualSpacing w:val="0"/>
        <w:jc w:val="both"/>
        <w:rPr>
          <w:b/>
        </w:rPr>
      </w:pPr>
      <w:r w:rsidRPr="00AA2D0B">
        <w:rPr>
          <w:b/>
        </w:rPr>
        <w:br w:type="page"/>
      </w:r>
      <w:r w:rsidR="00F17A7D" w:rsidRPr="00AA2D0B">
        <w:rPr>
          <w:b/>
        </w:rPr>
        <w:lastRenderedPageBreak/>
        <w:t>A tantárgy tematikája:</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A kritikus infrastruktúra védelem fogalma és fontosabb alapelvei</w:t>
      </w:r>
      <w:r w:rsidRPr="00AA2D0B">
        <w:rPr>
          <w:lang w:val="hu-HU"/>
        </w:rPr>
        <w:t>.</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 xml:space="preserve">A kritikus infrastruktúra védelem szabályozásának hazai és nemzetközi kérdései. </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 xml:space="preserve">Irányelvek a NATO tagországai területén lévő infrastruktúrák veszélyeztetettségének megállapításához, a kritikus elemek beazonosításához. </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rPr>
          <w:lang w:val="hu-HU"/>
        </w:rPr>
        <w:t>Az</w:t>
      </w:r>
      <w:r w:rsidRPr="00AA2D0B">
        <w:t xml:space="preserve"> infrastruktúrák zavarállóságának kérdései. Kockázatelemzés alapjai. </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Veszélyeztető tényezők és várható hatásai az egyes elemekre.</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Közlekedési hálózat zavarállóságának meghatározása, az egyes alágazatok sajátosságainak bemutatása.</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 xml:space="preserve">Az ország közlekedési rendszerének felépítése, szerepe az ország védelemében. </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A polgári közlekedési alágazatok (vasúti-, közúti-, légi- és vízi közlekedés, csővezetékes szállítás) honvédelmi feladatai és felkészítésük sajátos feladatai.</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 xml:space="preserve">Az ország védelmi felkészítésének és területi előkészítésének fogalma, sajátosságai. </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A védelmi felkészítés és irányítás rendszerének jogszabályi alapjai, követelményei, vezetési rendszere.</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t>A Magyar Honvédség szerepe és feladatai az ország közlekedési rendszerének felkészítésével kapcsolatos feladatok meghatározásában és ellenőrzésében.</w:t>
      </w:r>
    </w:p>
    <w:p w:rsidR="00F17A7D" w:rsidRPr="00AA2D0B" w:rsidRDefault="00F17A7D" w:rsidP="00977D24">
      <w:pPr>
        <w:pStyle w:val="lfej"/>
        <w:numPr>
          <w:ilvl w:val="1"/>
          <w:numId w:val="425"/>
        </w:numPr>
        <w:tabs>
          <w:tab w:val="clear" w:pos="4536"/>
          <w:tab w:val="clear" w:pos="9072"/>
          <w:tab w:val="right" w:pos="900"/>
        </w:tabs>
        <w:ind w:left="788" w:hanging="431"/>
        <w:jc w:val="both"/>
        <w:rPr>
          <w:bCs/>
        </w:rPr>
      </w:pPr>
      <w:r w:rsidRPr="00AA2D0B">
        <w:rPr>
          <w:lang w:val="hu-HU"/>
        </w:rPr>
        <w:t>Szeminárium a tantárgy anyagából.</w:t>
      </w:r>
    </w:p>
    <w:p w:rsidR="00F17A7D" w:rsidRPr="00AA2D0B" w:rsidRDefault="00F17A7D" w:rsidP="00977D24">
      <w:pPr>
        <w:pStyle w:val="lfej"/>
        <w:numPr>
          <w:ilvl w:val="0"/>
          <w:numId w:val="425"/>
        </w:numPr>
        <w:tabs>
          <w:tab w:val="right" w:pos="900"/>
        </w:tabs>
        <w:spacing w:before="120"/>
        <w:jc w:val="both"/>
        <w:rPr>
          <w:bCs/>
        </w:rPr>
      </w:pPr>
      <w:r w:rsidRPr="00AA2D0B">
        <w:rPr>
          <w:b/>
          <w:bCs/>
          <w:lang w:val="hu-HU"/>
        </w:rPr>
        <w:t xml:space="preserve">A tantárgy meghirdetésének gyakorisága/a tantervben történő félévi elhelyezkedése: </w:t>
      </w:r>
      <w:r w:rsidR="00807095" w:rsidRPr="00AA2D0B">
        <w:rPr>
          <w:bCs/>
          <w:lang w:val="hu-HU"/>
        </w:rPr>
        <w:t>7</w:t>
      </w:r>
      <w:r w:rsidRPr="00AA2D0B">
        <w:rPr>
          <w:bCs/>
        </w:rPr>
        <w:t>. félév</w:t>
      </w:r>
    </w:p>
    <w:p w:rsidR="00F17A7D" w:rsidRPr="00AA2D0B" w:rsidRDefault="00F17A7D" w:rsidP="00977D24">
      <w:pPr>
        <w:pStyle w:val="lfej"/>
        <w:numPr>
          <w:ilvl w:val="0"/>
          <w:numId w:val="425"/>
        </w:numPr>
        <w:tabs>
          <w:tab w:val="right" w:pos="900"/>
        </w:tabs>
        <w:spacing w:before="120"/>
        <w:ind w:left="357"/>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F17A7D" w:rsidRPr="00AA2D0B" w:rsidRDefault="00F17A7D" w:rsidP="00977D24">
      <w:pPr>
        <w:pStyle w:val="lfej"/>
        <w:numPr>
          <w:ilvl w:val="0"/>
          <w:numId w:val="425"/>
        </w:numPr>
        <w:tabs>
          <w:tab w:val="right" w:pos="900"/>
        </w:tabs>
        <w:spacing w:before="120"/>
        <w:ind w:left="357"/>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F17A7D" w:rsidRPr="00AA2D0B" w:rsidRDefault="00F17A7D" w:rsidP="00977D24">
      <w:pPr>
        <w:pStyle w:val="Listaszerbekezds"/>
        <w:numPr>
          <w:ilvl w:val="0"/>
          <w:numId w:val="425"/>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F17A7D" w:rsidRPr="00AA2D0B" w:rsidRDefault="00F17A7D" w:rsidP="00F17A7D">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F17A7D" w:rsidRPr="00AA2D0B" w:rsidRDefault="00F17A7D" w:rsidP="00F17A7D">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F17A7D" w:rsidRPr="00AA2D0B" w:rsidRDefault="00F17A7D" w:rsidP="00977D24">
      <w:pPr>
        <w:pStyle w:val="Listaszerbekezds"/>
        <w:numPr>
          <w:ilvl w:val="0"/>
          <w:numId w:val="425"/>
        </w:numPr>
        <w:spacing w:before="120"/>
        <w:contextualSpacing w:val="0"/>
        <w:jc w:val="both"/>
        <w:rPr>
          <w:b/>
        </w:rPr>
      </w:pPr>
      <w:r w:rsidRPr="00AA2D0B">
        <w:rPr>
          <w:b/>
        </w:rPr>
        <w:tab/>
        <w:t>Irodalomjegyzék (magyarul, angolul):</w:t>
      </w:r>
    </w:p>
    <w:p w:rsidR="00F17A7D" w:rsidRPr="00AA2D0B" w:rsidRDefault="00F17A7D" w:rsidP="00F17A7D">
      <w:pPr>
        <w:pStyle w:val="lfej"/>
        <w:tabs>
          <w:tab w:val="right" w:pos="900"/>
        </w:tabs>
        <w:spacing w:before="120"/>
        <w:ind w:left="357"/>
        <w:jc w:val="both"/>
        <w:rPr>
          <w:b/>
          <w:bCs/>
        </w:rPr>
      </w:pPr>
      <w:r w:rsidRPr="00AA2D0B">
        <w:rPr>
          <w:b/>
          <w:bCs/>
        </w:rPr>
        <w:t xml:space="preserve">19.1. Kötelező irodalom: </w:t>
      </w:r>
    </w:p>
    <w:p w:rsidR="00F17A7D" w:rsidRPr="00AA2D0B" w:rsidRDefault="00F17A7D" w:rsidP="00977D24">
      <w:pPr>
        <w:numPr>
          <w:ilvl w:val="0"/>
          <w:numId w:val="409"/>
        </w:numPr>
        <w:jc w:val="both"/>
      </w:pPr>
      <w:r w:rsidRPr="00AA2D0B">
        <w:t>Dr. Bognár Balázs, Dr. Katai-Urban Lajos: Létfontosságú rendszerek és létesítmények védelme - Kézikönyv a katasztrófavédelmi feladatok ellátására. Nemzeti Közszolgálati Egyetem, 2015.</w:t>
      </w:r>
    </w:p>
    <w:p w:rsidR="00F17A7D" w:rsidRPr="00AA2D0B" w:rsidRDefault="00F17A7D" w:rsidP="00977D24">
      <w:pPr>
        <w:numPr>
          <w:ilvl w:val="0"/>
          <w:numId w:val="409"/>
        </w:numPr>
        <w:jc w:val="both"/>
      </w:pPr>
      <w:r w:rsidRPr="00AA2D0B">
        <w:t>65/2013. (III. 8.) Korm. rendelet a létfontosságú rendszerek és létesítmények azonosításáról, kijelöléséről és védelméről szóló 2012. évi CLXVI. törvény végrehajtásáról;</w:t>
      </w:r>
    </w:p>
    <w:p w:rsidR="00F17A7D" w:rsidRPr="00AA2D0B" w:rsidRDefault="00F17A7D" w:rsidP="00977D24">
      <w:pPr>
        <w:numPr>
          <w:ilvl w:val="0"/>
          <w:numId w:val="409"/>
        </w:numPr>
        <w:jc w:val="both"/>
      </w:pPr>
      <w:r w:rsidRPr="00AA2D0B">
        <w:t>Az európai kritikus infrastruktúrák azonosításáról és kijelöléséről, valamint védelmük javítása szükségességének értékeléséről szóló, 2008. december 8-i 2008/114/EK tanácsi Irányelvnek való megfelelés érdekében végrehajtandó kormányzati feladatokról szóló 1249/2010. (XI. 19.) kormányhatározat</w:t>
      </w:r>
    </w:p>
    <w:p w:rsidR="00F17A7D" w:rsidRPr="00AA2D0B" w:rsidRDefault="00F17A7D" w:rsidP="00977D24">
      <w:pPr>
        <w:numPr>
          <w:ilvl w:val="0"/>
          <w:numId w:val="409"/>
        </w:numPr>
        <w:jc w:val="both"/>
      </w:pPr>
      <w:r w:rsidRPr="00AA2D0B">
        <w:t>European Communities: Green Paper on a European Programme for Critical Infrastructure Protection. [Online] Brussels 2005. november 17.</w:t>
      </w:r>
    </w:p>
    <w:p w:rsidR="00F17A7D" w:rsidRPr="00AA2D0B" w:rsidRDefault="00F17A7D" w:rsidP="00F17A7D">
      <w:pPr>
        <w:pStyle w:val="lfej"/>
        <w:tabs>
          <w:tab w:val="right" w:pos="900"/>
        </w:tabs>
        <w:spacing w:before="120"/>
        <w:ind w:left="357"/>
        <w:jc w:val="both"/>
        <w:rPr>
          <w:b/>
          <w:bCs/>
        </w:rPr>
      </w:pPr>
      <w:r w:rsidRPr="00AA2D0B">
        <w:rPr>
          <w:b/>
          <w:bCs/>
        </w:rPr>
        <w:t>19.2. Ajánlott irodalom:</w:t>
      </w:r>
    </w:p>
    <w:p w:rsidR="00F17A7D" w:rsidRPr="00AA2D0B" w:rsidRDefault="00F17A7D" w:rsidP="00977D24">
      <w:pPr>
        <w:numPr>
          <w:ilvl w:val="0"/>
          <w:numId w:val="410"/>
        </w:numPr>
        <w:jc w:val="both"/>
      </w:pPr>
      <w:r w:rsidRPr="00AA2D0B">
        <w:lastRenderedPageBreak/>
        <w:t xml:space="preserve">Feller T. – Hídvégi G. – Köller L.: A nemzetgazdaság és a nemzetbiztosság által igényelt „Kritikus Infrastruktúra” hálózatok komplex szemléletű vizsgálata (tanulmány), Magyar Mérnöki Kamara Közlekedési Tagozat, 2010. </w:t>
      </w:r>
    </w:p>
    <w:p w:rsidR="00F17A7D" w:rsidRPr="00AA2D0B" w:rsidRDefault="00F17A7D" w:rsidP="00977D24">
      <w:pPr>
        <w:numPr>
          <w:ilvl w:val="0"/>
          <w:numId w:val="410"/>
        </w:numPr>
        <w:jc w:val="both"/>
      </w:pPr>
      <w:r w:rsidRPr="00AA2D0B">
        <w:t xml:space="preserve">Robert T. Marsh: Critical Foundations Protecting America’s Infrastructures. [Online] Washington 1997.október 13.  </w:t>
      </w:r>
      <w:hyperlink r:id="rId26" w:history="1">
        <w:r w:rsidRPr="00AA2D0B">
          <w:rPr>
            <w:rStyle w:val="Hiperhivatkozs"/>
          </w:rPr>
          <w:t>http://www.fas.org/sgp/library/pccip.pdf</w:t>
        </w:r>
      </w:hyperlink>
    </w:p>
    <w:p w:rsidR="00F17A7D" w:rsidRPr="00AA2D0B" w:rsidRDefault="00F17A7D" w:rsidP="00977D24">
      <w:pPr>
        <w:numPr>
          <w:ilvl w:val="0"/>
          <w:numId w:val="410"/>
        </w:numPr>
        <w:jc w:val="both"/>
      </w:pPr>
      <w:r w:rsidRPr="00AA2D0B">
        <w:t>Critical Infrastructure Protection, in a NATO/EAPC Civil Emergency Planning context, Presentation tool, Civil Protection Committee, 2007. szeptember, p. 25-25.</w:t>
      </w:r>
    </w:p>
    <w:p w:rsidR="00F17A7D" w:rsidRPr="00AA2D0B" w:rsidRDefault="00F17A7D" w:rsidP="00977D24">
      <w:pPr>
        <w:numPr>
          <w:ilvl w:val="0"/>
          <w:numId w:val="410"/>
        </w:numPr>
        <w:jc w:val="both"/>
      </w:pPr>
      <w:r w:rsidRPr="00AA2D0B">
        <w:t>Horváth Attila (szerk.): Fejezetek a kritikus infrastruktúra védelemből I-II., Magyar Hadtudományi Társaság, Budapest, 2013.</w:t>
      </w:r>
    </w:p>
    <w:p w:rsidR="00F17A7D" w:rsidRPr="00AA2D0B" w:rsidRDefault="00F17A7D" w:rsidP="00977D24">
      <w:pPr>
        <w:numPr>
          <w:ilvl w:val="0"/>
          <w:numId w:val="410"/>
        </w:numPr>
        <w:jc w:val="both"/>
      </w:pPr>
      <w:r w:rsidRPr="00AA2D0B">
        <w:t>Horváth Attila–Bányász Péter–Orbók Ákos (szerk.): Fejezetek a létfontosságú közlekedési rendszerelemek védelmének aktuális kérdéseiről. Nemzeti Közszolgálati Egyetem, Budapest, 2014.</w:t>
      </w:r>
    </w:p>
    <w:p w:rsidR="00F17A7D" w:rsidRPr="00AA2D0B" w:rsidRDefault="00F17A7D" w:rsidP="00F17A7D">
      <w:pPr>
        <w:pStyle w:val="lfej"/>
        <w:tabs>
          <w:tab w:val="clear" w:pos="4536"/>
          <w:tab w:val="clear" w:pos="9072"/>
          <w:tab w:val="right" w:pos="900"/>
        </w:tabs>
        <w:spacing w:before="120"/>
        <w:jc w:val="both"/>
        <w:rPr>
          <w:bCs/>
          <w:lang w:val="hu-HU"/>
        </w:rPr>
      </w:pPr>
    </w:p>
    <w:p w:rsidR="00F17A7D" w:rsidRPr="00AA2D0B" w:rsidRDefault="00F17A7D" w:rsidP="00F17A7D">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p>
    <w:p w:rsidR="00F17A7D" w:rsidRPr="00AA2D0B" w:rsidRDefault="00F17A7D" w:rsidP="00F17A7D">
      <w:pPr>
        <w:pStyle w:val="lfej"/>
        <w:tabs>
          <w:tab w:val="clear" w:pos="4536"/>
          <w:tab w:val="clear" w:pos="9072"/>
          <w:tab w:val="right" w:pos="900"/>
        </w:tabs>
        <w:jc w:val="both"/>
        <w:rPr>
          <w:bCs/>
        </w:rPr>
      </w:pPr>
      <w:r w:rsidRPr="00AA2D0B">
        <w:rPr>
          <w:bCs/>
        </w:rPr>
        <w:tab/>
      </w:r>
      <w:r w:rsidRPr="00AA2D0B">
        <w:rPr>
          <w:bCs/>
        </w:rPr>
        <w:tab/>
      </w:r>
      <w:r w:rsidRPr="00AA2D0B">
        <w:rPr>
          <w:bCs/>
        </w:rPr>
        <w:tab/>
      </w:r>
    </w:p>
    <w:p w:rsidR="00F17A7D" w:rsidRPr="00AA2D0B" w:rsidRDefault="00F17A7D" w:rsidP="00F17A7D">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 xml:space="preserve">Szászi Gábor </w:t>
      </w:r>
      <w:r w:rsidRPr="00AA2D0B">
        <w:rPr>
          <w:b/>
          <w:lang w:val="hu-HU"/>
        </w:rPr>
        <w:t>egyetemi docens, PhD</w:t>
      </w:r>
    </w:p>
    <w:p w:rsidR="00F17A7D" w:rsidRPr="00AA2D0B" w:rsidRDefault="00F17A7D" w:rsidP="00F17A7D">
      <w:pPr>
        <w:pStyle w:val="lfej"/>
        <w:tabs>
          <w:tab w:val="clear" w:pos="4536"/>
          <w:tab w:val="clear" w:pos="9072"/>
          <w:tab w:val="right" w:pos="900"/>
        </w:tabs>
        <w:ind w:left="5954"/>
        <w:rPr>
          <w:lang w:val="hu-HU"/>
        </w:rPr>
      </w:pPr>
      <w:r w:rsidRPr="00AA2D0B">
        <w:t>tantárgyfelelős</w:t>
      </w:r>
    </w:p>
    <w:p w:rsidR="00F17A7D" w:rsidRPr="00AA2D0B" w:rsidRDefault="00F17A7D" w:rsidP="00F17A7D"/>
    <w:p w:rsidR="0034479D" w:rsidRPr="00AA2D0B" w:rsidRDefault="0034479D" w:rsidP="00D454ED">
      <w:r w:rsidRPr="00AA2D0B">
        <w:br w:type="page"/>
      </w:r>
    </w:p>
    <w:tbl>
      <w:tblPr>
        <w:tblW w:w="9072" w:type="dxa"/>
        <w:tblInd w:w="113" w:type="dxa"/>
        <w:tblLook w:val="01E0" w:firstRow="1" w:lastRow="1" w:firstColumn="1" w:lastColumn="1" w:noHBand="0" w:noVBand="0"/>
      </w:tblPr>
      <w:tblGrid>
        <w:gridCol w:w="4855"/>
        <w:gridCol w:w="1620"/>
        <w:gridCol w:w="2597"/>
      </w:tblGrid>
      <w:tr w:rsidR="0034479D" w:rsidRPr="00AA2D0B" w:rsidTr="00163AE5">
        <w:tc>
          <w:tcPr>
            <w:tcW w:w="4855" w:type="dxa"/>
            <w:tcBorders>
              <w:top w:val="nil"/>
              <w:left w:val="nil"/>
              <w:bottom w:val="single" w:sz="4" w:space="0" w:color="auto"/>
              <w:right w:val="nil"/>
            </w:tcBorders>
            <w:hideMark/>
          </w:tcPr>
          <w:p w:rsidR="0034479D" w:rsidRPr="00AA2D0B" w:rsidRDefault="0034479D" w:rsidP="00163AE5">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4479D" w:rsidRPr="00AA2D0B" w:rsidRDefault="0034479D" w:rsidP="00163AE5">
            <w:pPr>
              <w:pStyle w:val="Szvegtrzs"/>
            </w:pPr>
          </w:p>
        </w:tc>
        <w:tc>
          <w:tcPr>
            <w:tcW w:w="2597" w:type="dxa"/>
          </w:tcPr>
          <w:p w:rsidR="0034479D" w:rsidRPr="00AA2D0B" w:rsidRDefault="0034479D" w:rsidP="00163AE5">
            <w:pPr>
              <w:pStyle w:val="Szvegtrzs"/>
              <w:jc w:val="right"/>
            </w:pPr>
          </w:p>
        </w:tc>
      </w:tr>
      <w:tr w:rsidR="0034479D" w:rsidRPr="00AA2D0B" w:rsidTr="00163AE5">
        <w:tc>
          <w:tcPr>
            <w:tcW w:w="4855" w:type="dxa"/>
            <w:tcBorders>
              <w:top w:val="single" w:sz="4" w:space="0" w:color="auto"/>
              <w:left w:val="nil"/>
              <w:bottom w:val="nil"/>
              <w:right w:val="nil"/>
            </w:tcBorders>
            <w:hideMark/>
          </w:tcPr>
          <w:p w:rsidR="0034479D" w:rsidRPr="00AA2D0B" w:rsidRDefault="0034479D" w:rsidP="00163AE5">
            <w:pPr>
              <w:pStyle w:val="Szvegtrzs"/>
              <w:jc w:val="center"/>
              <w:rPr>
                <w:b/>
              </w:rPr>
            </w:pPr>
            <w:r w:rsidRPr="00AA2D0B">
              <w:rPr>
                <w:b/>
              </w:rPr>
              <w:t>Hadtudományi és Honvédtisztképző Kar</w:t>
            </w:r>
          </w:p>
        </w:tc>
        <w:tc>
          <w:tcPr>
            <w:tcW w:w="1620" w:type="dxa"/>
          </w:tcPr>
          <w:p w:rsidR="0034479D" w:rsidRPr="00AA2D0B" w:rsidRDefault="0034479D" w:rsidP="00163AE5">
            <w:pPr>
              <w:pStyle w:val="Szvegtrzs"/>
            </w:pPr>
          </w:p>
        </w:tc>
        <w:tc>
          <w:tcPr>
            <w:tcW w:w="2597" w:type="dxa"/>
          </w:tcPr>
          <w:p w:rsidR="0034479D" w:rsidRPr="00AA2D0B" w:rsidRDefault="0034479D" w:rsidP="00163AE5">
            <w:pPr>
              <w:pStyle w:val="Szvegtrzs"/>
            </w:pPr>
          </w:p>
        </w:tc>
      </w:tr>
    </w:tbl>
    <w:p w:rsidR="0034479D" w:rsidRPr="00AA2D0B" w:rsidRDefault="0034479D" w:rsidP="0034479D">
      <w:pPr>
        <w:pStyle w:val="lfej"/>
        <w:tabs>
          <w:tab w:val="right" w:pos="0"/>
        </w:tabs>
        <w:jc w:val="both"/>
        <w:rPr>
          <w:bCs/>
        </w:rPr>
      </w:pPr>
    </w:p>
    <w:p w:rsidR="0034479D" w:rsidRPr="00AA2D0B" w:rsidRDefault="0034479D" w:rsidP="0034479D">
      <w:pPr>
        <w:jc w:val="center"/>
        <w:rPr>
          <w:b/>
          <w:bCs/>
          <w:sz w:val="28"/>
          <w:szCs w:val="28"/>
        </w:rPr>
      </w:pPr>
      <w:r w:rsidRPr="00AA2D0B">
        <w:rPr>
          <w:b/>
          <w:bCs/>
          <w:sz w:val="28"/>
          <w:szCs w:val="28"/>
        </w:rPr>
        <w:t>TANTÁRGYI PROGRAM</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HLKOB74</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NATO logisztikai informatikai rendszerek</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rStyle w:val="shorttext"/>
          <w:lang w:val="en"/>
        </w:rPr>
        <w:t xml:space="preserve">NATO logistics </w:t>
      </w:r>
      <w:r w:rsidRPr="00AA2D0B">
        <w:rPr>
          <w:lang w:val="hu-HU"/>
        </w:rPr>
        <w:t>Informatics</w:t>
      </w:r>
      <w:r w:rsidRPr="00AA2D0B">
        <w:rPr>
          <w:rStyle w:val="shorttext"/>
          <w:lang w:val="en"/>
        </w:rPr>
        <w:t xml:space="preserve"> systems</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w:t>
      </w:r>
      <w:r w:rsidR="004609E7" w:rsidRPr="00AA2D0B">
        <w:rPr>
          <w:bCs/>
          <w:lang w:val="hu-HU"/>
        </w:rPr>
        <w:t>K</w:t>
      </w:r>
      <w:r w:rsidRPr="00AA2D0B">
        <w:rPr>
          <w:bCs/>
          <w:lang w:val="hu-HU"/>
        </w:rPr>
        <w:t>atonai közlekedési specializáció</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F17501" w:rsidRPr="00AA2D0B">
        <w:rPr>
          <w:bCs/>
          <w:lang w:val="hu-HU"/>
        </w:rPr>
        <w:t xml:space="preserve">Katonai Logisztikai Intézet, </w:t>
      </w:r>
      <w:r w:rsidRPr="00AA2D0B">
        <w:rPr>
          <w:bCs/>
          <w:lang w:val="hu-HU"/>
        </w:rPr>
        <w:t>Hadtáp és Katonai Közlekedési Tanszék</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Pr="00AA2D0B">
        <w:rPr>
          <w:lang w:val="hu-HU"/>
        </w:rPr>
        <w:t>Fábos Róbert adjunktus, PhD</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4479D" w:rsidRPr="00AA2D0B" w:rsidRDefault="0034479D" w:rsidP="00977D24">
      <w:pPr>
        <w:pStyle w:val="lfej"/>
        <w:numPr>
          <w:ilvl w:val="1"/>
          <w:numId w:val="32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4479D" w:rsidRPr="00AA2D0B" w:rsidRDefault="0034479D" w:rsidP="00977D24">
      <w:pPr>
        <w:pStyle w:val="lfej"/>
        <w:numPr>
          <w:ilvl w:val="2"/>
          <w:numId w:val="32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807095" w:rsidRPr="00AA2D0B">
        <w:rPr>
          <w:bCs/>
          <w:lang w:val="hu-HU"/>
        </w:rPr>
        <w:t>15 (</w:t>
      </w:r>
      <w:r w:rsidRPr="00AA2D0B">
        <w:rPr>
          <w:bCs/>
          <w:lang w:val="hu-HU"/>
        </w:rPr>
        <w:t>8+7</w:t>
      </w:r>
      <w:r w:rsidR="00807095" w:rsidRPr="00AA2D0B">
        <w:rPr>
          <w:bCs/>
          <w:lang w:val="hu-HU"/>
        </w:rPr>
        <w:t>)</w:t>
      </w:r>
    </w:p>
    <w:p w:rsidR="0034479D" w:rsidRPr="00AA2D0B" w:rsidRDefault="0034479D" w:rsidP="00977D24">
      <w:pPr>
        <w:pStyle w:val="lfej"/>
        <w:numPr>
          <w:ilvl w:val="2"/>
          <w:numId w:val="32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34479D" w:rsidRPr="00AA2D0B" w:rsidRDefault="0034479D" w:rsidP="00977D24">
      <w:pPr>
        <w:pStyle w:val="lfej"/>
        <w:numPr>
          <w:ilvl w:val="1"/>
          <w:numId w:val="32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34479D" w:rsidRPr="00AA2D0B" w:rsidRDefault="0034479D" w:rsidP="00977D24">
      <w:pPr>
        <w:pStyle w:val="lfej"/>
        <w:numPr>
          <w:ilvl w:val="0"/>
          <w:numId w:val="320"/>
        </w:numPr>
        <w:tabs>
          <w:tab w:val="clear" w:pos="360"/>
          <w:tab w:val="num" w:pos="644"/>
          <w:tab w:val="right" w:pos="900"/>
        </w:tabs>
        <w:spacing w:before="120"/>
        <w:ind w:left="641" w:hanging="357"/>
        <w:jc w:val="both"/>
        <w:rPr>
          <w:b/>
          <w:bCs/>
          <w:lang w:val="hu-HU"/>
        </w:rPr>
      </w:pPr>
      <w:r w:rsidRPr="00AA2D0B">
        <w:rPr>
          <w:b/>
          <w:bCs/>
          <w:lang w:val="hu-HU"/>
        </w:rPr>
        <w:t>A tantárgy szakmai tartalma (magyarul):</w:t>
      </w:r>
      <w:r w:rsidRPr="00AA2D0B">
        <w:rPr>
          <w:lang w:val="hu-HU"/>
        </w:rPr>
        <w:t xml:space="preserve"> </w:t>
      </w:r>
      <w:r w:rsidRPr="00AA2D0B">
        <w:rPr>
          <w:bCs/>
          <w:lang w:val="hu-HU"/>
        </w:rPr>
        <w:t>A LOGFAS rendszer szerepe a logisztikai műveletek végrehajtása során. A Logisztikai Adat Menedzser modul felépítése, használata. Feladattervek, diszpozíciós listák létrehozása. Földrajzi menedzser modul felépítése, használata. Szállítástervező modul felépítése és használata. Részletes telepítési, áttelepítési tervek létrehozása.</w:t>
      </w:r>
    </w:p>
    <w:p w:rsidR="0034479D" w:rsidRPr="00AA2D0B" w:rsidRDefault="0034479D" w:rsidP="00977D24">
      <w:pPr>
        <w:pStyle w:val="lfej"/>
        <w:numPr>
          <w:ilvl w:val="0"/>
          <w:numId w:val="320"/>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The role of the LOGFAS system in implementation Design and use of the Logistics Data Manager module. Creating Task Schedules and Disposition Lists. Design and use of the geographic menu module. Design and use of the Shipping Design module. Creating detailed deployment and displacement plans.</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rPr>
      </w:pPr>
      <w:r w:rsidRPr="00AA2D0B">
        <w:rPr>
          <w:b/>
          <w:bCs/>
          <w:lang w:val="hu-HU"/>
        </w:rPr>
        <w:t xml:space="preserve">Elérendő kompetenciák (magyarul): </w:t>
      </w:r>
      <w:r w:rsidRPr="00AA2D0B">
        <w:rPr>
          <w:bCs/>
          <w:lang w:val="hu-HU"/>
        </w:rPr>
        <w:t>Megismerni a NATO LOGFAS rendszer felépítését és használatát</w:t>
      </w:r>
      <w:r w:rsidRPr="00AA2D0B">
        <w:rPr>
          <w:bCs/>
        </w:rPr>
        <w:t>.</w:t>
      </w:r>
      <w:r w:rsidRPr="00AA2D0B">
        <w:rPr>
          <w:bCs/>
          <w:lang w:val="hu-HU"/>
        </w:rPr>
        <w:t xml:space="preserve"> Jártasság megszerzése</w:t>
      </w:r>
      <w:r w:rsidRPr="00AA2D0B">
        <w:rPr>
          <w:bCs/>
        </w:rPr>
        <w:t xml:space="preserve"> a NATO logisztikai informatikai rendszer moduljainak használatában.</w:t>
      </w:r>
    </w:p>
    <w:p w:rsidR="0034479D" w:rsidRPr="00AA2D0B" w:rsidRDefault="0034479D" w:rsidP="00977D24">
      <w:pPr>
        <w:pStyle w:val="Listaszerbekezds"/>
        <w:numPr>
          <w:ilvl w:val="0"/>
          <w:numId w:val="320"/>
        </w:numPr>
        <w:tabs>
          <w:tab w:val="clear" w:pos="360"/>
          <w:tab w:val="num" w:pos="644"/>
        </w:tabs>
        <w:spacing w:before="120"/>
        <w:ind w:left="644"/>
        <w:contextualSpacing w:val="0"/>
        <w:jc w:val="both"/>
        <w:rPr>
          <w:b/>
        </w:rPr>
      </w:pPr>
      <w:r w:rsidRPr="00AA2D0B">
        <w:rPr>
          <w:b/>
        </w:rPr>
        <w:t>Elérendő kompetenciák (angolul):</w:t>
      </w:r>
      <w:r w:rsidRPr="00AA2D0B">
        <w:t xml:space="preserve"> Recognize the design and use of the NATO LOGFAS system. Acquire skills in using NATO logistics IT modules.</w:t>
      </w:r>
    </w:p>
    <w:p w:rsidR="0034479D" w:rsidRPr="00AA2D0B" w:rsidRDefault="0034479D" w:rsidP="00977D24">
      <w:pPr>
        <w:pStyle w:val="lfej"/>
        <w:numPr>
          <w:ilvl w:val="0"/>
          <w:numId w:val="32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r w:rsidRPr="00AA2D0B">
        <w:rPr>
          <w:b/>
          <w:bCs/>
          <w:lang w:val="hu-HU"/>
        </w:rPr>
        <w:t xml:space="preserve"> </w:t>
      </w:r>
    </w:p>
    <w:p w:rsidR="0034479D" w:rsidRPr="00AA2D0B" w:rsidRDefault="0034479D" w:rsidP="00977D24">
      <w:pPr>
        <w:pStyle w:val="Listaszerbekezds"/>
        <w:numPr>
          <w:ilvl w:val="0"/>
          <w:numId w:val="320"/>
        </w:numPr>
        <w:tabs>
          <w:tab w:val="clear" w:pos="360"/>
          <w:tab w:val="num" w:pos="644"/>
        </w:tabs>
        <w:spacing w:before="120"/>
        <w:ind w:left="641" w:hanging="357"/>
        <w:contextualSpacing w:val="0"/>
        <w:jc w:val="both"/>
        <w:rPr>
          <w:b/>
        </w:rPr>
      </w:pPr>
      <w:r w:rsidRPr="00AA2D0B">
        <w:rPr>
          <w:b/>
        </w:rPr>
        <w:t xml:space="preserve">A tantárgy tematikája: </w:t>
      </w:r>
    </w:p>
    <w:p w:rsidR="0034479D" w:rsidRPr="00AA2D0B" w:rsidRDefault="0034479D" w:rsidP="00977D24">
      <w:pPr>
        <w:pStyle w:val="lfej"/>
        <w:numPr>
          <w:ilvl w:val="1"/>
          <w:numId w:val="320"/>
        </w:numPr>
        <w:tabs>
          <w:tab w:val="clear" w:pos="792"/>
          <w:tab w:val="clear" w:pos="4536"/>
          <w:tab w:val="clear" w:pos="9072"/>
          <w:tab w:val="right" w:pos="900"/>
          <w:tab w:val="num" w:pos="1000"/>
        </w:tabs>
        <w:spacing w:before="120"/>
        <w:ind w:left="1000"/>
        <w:jc w:val="both"/>
        <w:rPr>
          <w:bCs/>
          <w:lang w:val="hu-HU"/>
        </w:rPr>
      </w:pPr>
      <w:r w:rsidRPr="00AA2D0B">
        <w:rPr>
          <w:bCs/>
          <w:lang w:val="hu-HU"/>
        </w:rPr>
        <w:t>A Logisztikai Adat Menedzser modul felépítése, használata.</w:t>
      </w:r>
    </w:p>
    <w:p w:rsidR="0034479D" w:rsidRPr="00AA2D0B" w:rsidRDefault="0034479D" w:rsidP="00977D24">
      <w:pPr>
        <w:pStyle w:val="lfej"/>
        <w:numPr>
          <w:ilvl w:val="1"/>
          <w:numId w:val="320"/>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Földrajzi Menedzser modul felépítése, használata. </w:t>
      </w:r>
    </w:p>
    <w:p w:rsidR="0034479D" w:rsidRPr="00AA2D0B" w:rsidRDefault="0034479D" w:rsidP="00977D24">
      <w:pPr>
        <w:pStyle w:val="lfej"/>
        <w:numPr>
          <w:ilvl w:val="1"/>
          <w:numId w:val="320"/>
        </w:numPr>
        <w:tabs>
          <w:tab w:val="clear" w:pos="792"/>
          <w:tab w:val="clear" w:pos="4536"/>
          <w:tab w:val="clear" w:pos="9072"/>
          <w:tab w:val="right" w:pos="900"/>
          <w:tab w:val="num" w:pos="1000"/>
        </w:tabs>
        <w:spacing w:before="120"/>
        <w:ind w:left="1000"/>
        <w:jc w:val="both"/>
        <w:rPr>
          <w:bCs/>
          <w:lang w:val="hu-HU"/>
        </w:rPr>
      </w:pPr>
      <w:r w:rsidRPr="00AA2D0B">
        <w:rPr>
          <w:lang w:val="hu-HU"/>
        </w:rPr>
        <w:t xml:space="preserve">Mozgatás és szállítástervező modul felépítése és használata. </w:t>
      </w:r>
    </w:p>
    <w:p w:rsidR="0034479D" w:rsidRPr="00AA2D0B" w:rsidRDefault="0034479D" w:rsidP="00977D24">
      <w:pPr>
        <w:pStyle w:val="lfej"/>
        <w:numPr>
          <w:ilvl w:val="0"/>
          <w:numId w:val="320"/>
        </w:numPr>
        <w:tabs>
          <w:tab w:val="clear" w:pos="360"/>
          <w:tab w:val="num" w:pos="644"/>
          <w:tab w:val="right" w:pos="900"/>
        </w:tabs>
        <w:spacing w:before="120"/>
        <w:ind w:left="641" w:hanging="357"/>
        <w:jc w:val="both"/>
        <w:rPr>
          <w:b/>
          <w:lang w:val="hu-HU"/>
        </w:rPr>
      </w:pPr>
      <w:r w:rsidRPr="00AA2D0B">
        <w:rPr>
          <w:b/>
          <w:bCs/>
          <w:lang w:val="hu-HU"/>
        </w:rPr>
        <w:lastRenderedPageBreak/>
        <w:t xml:space="preserve">A tantárgy meghirdetésének gyakorisága/a tantervben történő félévi elhelyezkedése: </w:t>
      </w:r>
      <w:r w:rsidRPr="00AA2D0B">
        <w:rPr>
          <w:bCs/>
          <w:lang w:val="hu-HU"/>
        </w:rPr>
        <w:t>7. félév</w:t>
      </w:r>
    </w:p>
    <w:p w:rsidR="0034479D" w:rsidRPr="00AA2D0B" w:rsidRDefault="0034479D" w:rsidP="00977D24">
      <w:pPr>
        <w:pStyle w:val="lfej"/>
        <w:numPr>
          <w:ilvl w:val="0"/>
          <w:numId w:val="320"/>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tanórákon való részvétel kötelező, megengedett hiányzás mértéke 25%, amelyet a következő tanórán igazolni kell. Hiányzás esetén órapótlásra nincs lehetőség, a hallgató az előadás anyagát önállóan pótolja.</w:t>
      </w:r>
    </w:p>
    <w:p w:rsidR="0034479D" w:rsidRPr="00AA2D0B" w:rsidRDefault="0034479D" w:rsidP="00977D24">
      <w:pPr>
        <w:pStyle w:val="lfej"/>
        <w:numPr>
          <w:ilvl w:val="0"/>
          <w:numId w:val="320"/>
        </w:numPr>
        <w:tabs>
          <w:tab w:val="clear" w:pos="360"/>
          <w:tab w:val="clear" w:pos="4536"/>
          <w:tab w:val="clear" w:pos="9072"/>
          <w:tab w:val="num" w:pos="644"/>
          <w:tab w:val="left" w:pos="851"/>
        </w:tabs>
        <w:spacing w:before="120"/>
        <w:ind w:left="644"/>
        <w:jc w:val="both"/>
      </w:pPr>
      <w:r w:rsidRPr="00AA2D0B">
        <w:rPr>
          <w:b/>
          <w:bCs/>
          <w:lang w:val="hu-HU"/>
        </w:rPr>
        <w:t xml:space="preserve">Félévközi feladatok, ismeretek ellenőrzésének rendje: </w:t>
      </w:r>
      <w:r w:rsidRPr="00AA2D0B">
        <w:rPr>
          <w:bCs/>
          <w:lang w:val="hu-HU"/>
        </w:rPr>
        <w:t>A félév során egy házi</w:t>
      </w:r>
      <w:r w:rsidRPr="00AA2D0B">
        <w:t xml:space="preserve"> feladatot kell elkészíteni minimálisan 10 oldal</w:t>
      </w:r>
      <w:r w:rsidRPr="00AA2D0B">
        <w:rPr>
          <w:b/>
        </w:rPr>
        <w:t xml:space="preserve"> </w:t>
      </w:r>
      <w:r w:rsidRPr="00AA2D0B">
        <w:t>terjedelemben, a szakdolgozatnak megfelelő formai követelményekkel. Az írásbeli munka témáját a hallgató önállóan választja, de a kurzus oktatója általhagyja jóvá. A szorgalmi időszakban a beadási határidőig leadott feladat értékelésre kerül, azt javítani a vizsgaidőszakban meghatározott beadási határidőn belül egy alkalommal lehet.</w:t>
      </w:r>
    </w:p>
    <w:p w:rsidR="0034479D" w:rsidRPr="00AA2D0B" w:rsidRDefault="0034479D" w:rsidP="0034479D">
      <w:pPr>
        <w:spacing w:before="120"/>
        <w:ind w:left="567"/>
        <w:jc w:val="both"/>
      </w:pPr>
      <w:r w:rsidRPr="00AA2D0B">
        <w:t>A félév során a hallgatónak egy előadást kell megtartania az oktató által jóváhagyott témában az általa meghatározott időpontban. Az előadás hossza kb. 15-20 perc, amelyet az oktató érdemjeggyel értékel. A kiselőadást pótolni csak a hallgató igazolt távolmaradása esetén lehet az oktató által kijelölt új időpontban, ami nem eshet a szorgalmi időszakon kívülre.</w:t>
      </w:r>
    </w:p>
    <w:p w:rsidR="0034479D" w:rsidRPr="00AA2D0B" w:rsidRDefault="0034479D" w:rsidP="00977D24">
      <w:pPr>
        <w:pStyle w:val="Listaszerbekezds"/>
        <w:numPr>
          <w:ilvl w:val="0"/>
          <w:numId w:val="320"/>
        </w:numPr>
        <w:tabs>
          <w:tab w:val="clear" w:pos="360"/>
          <w:tab w:val="num" w:pos="644"/>
          <w:tab w:val="right" w:pos="900"/>
        </w:tabs>
        <w:spacing w:before="120"/>
        <w:ind w:left="641" w:hanging="357"/>
        <w:contextualSpacing w:val="0"/>
        <w:jc w:val="both"/>
        <w:rPr>
          <w:b/>
        </w:rPr>
      </w:pPr>
      <w:r w:rsidRPr="00AA2D0B">
        <w:rPr>
          <w:b/>
        </w:rPr>
        <w:t>Az aláírás és a kreditek megszerzésének pontos feltételei (a félév végi aláírás</w:t>
      </w:r>
      <w:r w:rsidRPr="00AA2D0B">
        <w:t xml:space="preserve"> követelményei, a félév végi számonkéréséke módja, formája, típusa, vizsgakövetelmények)</w:t>
      </w:r>
      <w:r w:rsidRPr="00AA2D0B">
        <w:rPr>
          <w:b/>
        </w:rPr>
        <w:t xml:space="preserve">: </w:t>
      </w:r>
      <w:r w:rsidRPr="00AA2D0B">
        <w:rPr>
          <w:lang w:val="x-none" w:eastAsia="x-none"/>
        </w:rPr>
        <w:t>Tanórák legalább 75 %-án való részvétel</w:t>
      </w:r>
      <w:r w:rsidRPr="00AA2D0B">
        <w:rPr>
          <w:lang w:eastAsia="x-none"/>
        </w:rPr>
        <w:t>, a</w:t>
      </w:r>
      <w:r w:rsidRPr="00AA2D0B">
        <w:rPr>
          <w:lang w:val="x-none" w:eastAsia="x-none"/>
        </w:rPr>
        <w:t xml:space="preserve"> féléves feladat határidőre történő leadása és minimálisan elégséges szintű teljesítése</w:t>
      </w:r>
      <w:r w:rsidRPr="00AA2D0B">
        <w:rPr>
          <w:lang w:eastAsia="x-none"/>
        </w:rPr>
        <w:t>, illetve</w:t>
      </w:r>
      <w:r w:rsidRPr="00AA2D0B">
        <w:t xml:space="preserve"> meghatározott előadás időben és megfelelő színvonalon való megtartása.</w:t>
      </w:r>
      <w:r w:rsidR="00807095" w:rsidRPr="00AA2D0B">
        <w:t xml:space="preserve"> </w:t>
      </w:r>
      <w:r w:rsidR="00807095" w:rsidRPr="00AA2D0B">
        <w:rPr>
          <w:b/>
        </w:rPr>
        <w:t>Félévközi jegy.</w:t>
      </w:r>
    </w:p>
    <w:p w:rsidR="00A8277E" w:rsidRPr="00AA2D0B" w:rsidRDefault="0034479D" w:rsidP="00977D24">
      <w:pPr>
        <w:pStyle w:val="Listaszerbekezds"/>
        <w:numPr>
          <w:ilvl w:val="0"/>
          <w:numId w:val="320"/>
        </w:numPr>
        <w:tabs>
          <w:tab w:val="clear" w:pos="360"/>
          <w:tab w:val="num" w:pos="644"/>
          <w:tab w:val="right" w:pos="900"/>
        </w:tabs>
        <w:spacing w:before="120"/>
        <w:ind w:left="641" w:hanging="357"/>
        <w:contextualSpacing w:val="0"/>
        <w:jc w:val="both"/>
        <w:rPr>
          <w:b/>
        </w:rPr>
      </w:pPr>
      <w:r w:rsidRPr="00AA2D0B">
        <w:rPr>
          <w:b/>
        </w:rPr>
        <w:tab/>
      </w:r>
      <w:r w:rsidR="00A8277E" w:rsidRPr="00AA2D0B">
        <w:t>Irodalomjegyzék</w:t>
      </w:r>
      <w:r w:rsidR="00A8277E" w:rsidRPr="00AA2D0B">
        <w:rPr>
          <w:b/>
        </w:rPr>
        <w:t xml:space="preserve"> (magyar, angol):</w:t>
      </w:r>
    </w:p>
    <w:p w:rsidR="00A8277E" w:rsidRPr="00AA2D0B" w:rsidRDefault="00A8277E" w:rsidP="00977D24">
      <w:pPr>
        <w:pStyle w:val="lfej"/>
        <w:numPr>
          <w:ilvl w:val="1"/>
          <w:numId w:val="358"/>
        </w:numPr>
        <w:tabs>
          <w:tab w:val="clear" w:pos="792"/>
          <w:tab w:val="clear" w:pos="4536"/>
          <w:tab w:val="clear" w:pos="9072"/>
          <w:tab w:val="num" w:pos="1000"/>
        </w:tabs>
        <w:spacing w:before="120"/>
        <w:ind w:left="1000"/>
        <w:jc w:val="both"/>
        <w:rPr>
          <w:b/>
        </w:rPr>
      </w:pPr>
      <w:r w:rsidRPr="00AA2D0B">
        <w:rPr>
          <w:b/>
        </w:rPr>
        <w:t xml:space="preserve">Kötelező irodalom: </w:t>
      </w:r>
    </w:p>
    <w:p w:rsidR="00A8277E" w:rsidRPr="00AA2D0B" w:rsidRDefault="00A8277E" w:rsidP="00977D24">
      <w:pPr>
        <w:numPr>
          <w:ilvl w:val="0"/>
          <w:numId w:val="366"/>
        </w:numPr>
        <w:rPr>
          <w:bCs/>
          <w:lang w:eastAsia="x-none"/>
        </w:rPr>
      </w:pPr>
      <w:r w:rsidRPr="00AA2D0B">
        <w:rPr>
          <w:bCs/>
          <w:lang w:eastAsia="x-none"/>
        </w:rPr>
        <w:t>Logistics Functional Area Services (LOGFAS) ver. 5.1, 6.1 Tutorial, NATO issue, Draft 1, 2007 Pdf.;</w:t>
      </w:r>
    </w:p>
    <w:p w:rsidR="00A8277E" w:rsidRPr="00AA2D0B" w:rsidRDefault="00A8277E" w:rsidP="00977D24">
      <w:pPr>
        <w:numPr>
          <w:ilvl w:val="0"/>
          <w:numId w:val="366"/>
        </w:numPr>
        <w:rPr>
          <w:bCs/>
          <w:lang w:eastAsia="x-none"/>
        </w:rPr>
      </w:pPr>
      <w:r w:rsidRPr="00AA2D0B">
        <w:rPr>
          <w:bCs/>
          <w:lang w:eastAsia="x-none"/>
        </w:rPr>
        <w:t>ADAMS rendszerleírás (HM kiadvány az aktuális rendszerverzióhoz)</w:t>
      </w:r>
    </w:p>
    <w:p w:rsidR="00A8277E" w:rsidRPr="00AA2D0B" w:rsidRDefault="00A8277E" w:rsidP="00977D24">
      <w:pPr>
        <w:pStyle w:val="lfej"/>
        <w:numPr>
          <w:ilvl w:val="1"/>
          <w:numId w:val="35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A8277E" w:rsidRPr="00AA2D0B" w:rsidRDefault="00A8277E" w:rsidP="00977D24">
      <w:pPr>
        <w:numPr>
          <w:ilvl w:val="0"/>
          <w:numId w:val="366"/>
        </w:numPr>
        <w:rPr>
          <w:bCs/>
          <w:lang w:eastAsia="x-none"/>
        </w:rPr>
      </w:pPr>
      <w:r w:rsidRPr="00AA2D0B">
        <w:rPr>
          <w:bCs/>
          <w:lang w:eastAsia="x-none"/>
        </w:rPr>
        <w:t>AMovP-1(A) Road Movements and Movement Control, Published by the NATO Standardization Agency, December 2004.</w:t>
      </w:r>
    </w:p>
    <w:p w:rsidR="00A8277E" w:rsidRPr="00AA2D0B" w:rsidRDefault="00A8277E" w:rsidP="00977D24">
      <w:pPr>
        <w:numPr>
          <w:ilvl w:val="0"/>
          <w:numId w:val="366"/>
        </w:numPr>
        <w:rPr>
          <w:bCs/>
          <w:lang w:eastAsia="x-none"/>
        </w:rPr>
      </w:pPr>
      <w:r w:rsidRPr="00AA2D0B">
        <w:rPr>
          <w:bCs/>
          <w:lang w:eastAsia="x-none"/>
        </w:rPr>
        <w:t>AMovP-2(B) Procedures for Surface Movements Across National Frontiers, Published by the NATO Standardization Agency, June 2011.</w:t>
      </w:r>
    </w:p>
    <w:p w:rsidR="00A8277E" w:rsidRPr="00AA2D0B" w:rsidRDefault="00A8277E" w:rsidP="00977D24">
      <w:pPr>
        <w:numPr>
          <w:ilvl w:val="0"/>
          <w:numId w:val="366"/>
        </w:numPr>
        <w:rPr>
          <w:bCs/>
          <w:lang w:eastAsia="x-none"/>
        </w:rPr>
      </w:pPr>
      <w:r w:rsidRPr="00AA2D0B">
        <w:rPr>
          <w:bCs/>
          <w:lang w:eastAsia="x-none"/>
        </w:rPr>
        <w:t>AMovP-4(A) Technical Aspects of the Transport of Military Materials by Railroad, Published by the NATO Standardization Agency, April 2011.</w:t>
      </w:r>
    </w:p>
    <w:p w:rsidR="00A8277E" w:rsidRPr="00AA2D0B" w:rsidRDefault="00A8277E" w:rsidP="00977D24">
      <w:pPr>
        <w:numPr>
          <w:ilvl w:val="0"/>
          <w:numId w:val="366"/>
        </w:numPr>
        <w:rPr>
          <w:bCs/>
          <w:lang w:eastAsia="x-none"/>
        </w:rPr>
      </w:pPr>
      <w:r w:rsidRPr="00AA2D0B">
        <w:rPr>
          <w:bCs/>
          <w:lang w:eastAsia="x-none"/>
        </w:rPr>
        <w:t>NATO Movements Handbook (Procedures for Movements Across National Frontiers), Published by the NATO Standardization Agency, May 2017.</w:t>
      </w:r>
    </w:p>
    <w:p w:rsidR="00A8277E" w:rsidRPr="00AA2D0B" w:rsidRDefault="00A8277E" w:rsidP="00A8277E">
      <w:pPr>
        <w:pStyle w:val="lfej"/>
        <w:tabs>
          <w:tab w:val="clear" w:pos="9072"/>
        </w:tabs>
        <w:spacing w:before="120"/>
        <w:ind w:left="1000"/>
        <w:jc w:val="both"/>
        <w:rPr>
          <w:lang w:val="hu-HU"/>
        </w:rPr>
      </w:pPr>
    </w:p>
    <w:p w:rsidR="0034479D" w:rsidRPr="00AA2D0B" w:rsidRDefault="0034479D" w:rsidP="007840C6">
      <w:pPr>
        <w:pStyle w:val="Listaszerbekezds"/>
        <w:tabs>
          <w:tab w:val="left" w:pos="284"/>
        </w:tabs>
        <w:spacing w:before="120"/>
        <w:ind w:left="284"/>
        <w:contextualSpacing w:val="0"/>
        <w:rPr>
          <w:bCs/>
          <w:lang w:val="x-none" w:eastAsia="x-none"/>
        </w:rPr>
      </w:pPr>
      <w:r w:rsidRPr="00AA2D0B">
        <w:rPr>
          <w:bCs/>
          <w:lang w:val="x-none" w:eastAsia="x-none"/>
        </w:rPr>
        <w:t>Budapest, 201</w:t>
      </w:r>
      <w:r w:rsidRPr="00AA2D0B">
        <w:rPr>
          <w:bCs/>
          <w:lang w:eastAsia="x-none"/>
        </w:rPr>
        <w:t>7</w:t>
      </w:r>
      <w:r w:rsidRPr="00AA2D0B">
        <w:rPr>
          <w:bCs/>
          <w:lang w:val="x-none" w:eastAsia="x-none"/>
        </w:rPr>
        <w:t xml:space="preserve">. </w:t>
      </w:r>
      <w:r w:rsidRPr="00AA2D0B">
        <w:rPr>
          <w:bCs/>
          <w:lang w:eastAsia="x-none"/>
        </w:rPr>
        <w:t>október</w:t>
      </w:r>
      <w:r w:rsidRPr="00AA2D0B">
        <w:rPr>
          <w:bCs/>
          <w:lang w:val="x-none" w:eastAsia="x-none"/>
        </w:rPr>
        <w:t xml:space="preserve"> </w:t>
      </w:r>
      <w:r w:rsidRPr="00AA2D0B">
        <w:rPr>
          <w:bCs/>
          <w:lang w:eastAsia="x-none"/>
        </w:rPr>
        <w:t>31</w:t>
      </w:r>
      <w:r w:rsidRPr="00AA2D0B">
        <w:rPr>
          <w:bCs/>
          <w:lang w:val="x-none" w:eastAsia="x-none"/>
        </w:rPr>
        <w:t>.</w:t>
      </w:r>
    </w:p>
    <w:p w:rsidR="0034479D" w:rsidRPr="00AA2D0B" w:rsidRDefault="0034479D" w:rsidP="0034479D">
      <w:pPr>
        <w:tabs>
          <w:tab w:val="right" w:pos="900"/>
        </w:tabs>
        <w:rPr>
          <w:bCs/>
          <w:lang w:eastAsia="x-none"/>
        </w:rPr>
      </w:pP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Pr="00AA2D0B">
        <w:rPr>
          <w:b/>
          <w:lang w:eastAsia="x-none"/>
        </w:rPr>
        <w:tab/>
      </w:r>
      <w:r w:rsidR="00F17501" w:rsidRPr="00AA2D0B">
        <w:rPr>
          <w:b/>
          <w:lang w:eastAsia="x-none"/>
        </w:rPr>
        <w:t xml:space="preserve">   </w:t>
      </w:r>
      <w:r w:rsidRPr="00AA2D0B">
        <w:rPr>
          <w:b/>
          <w:lang w:eastAsia="x-none"/>
        </w:rPr>
        <w:t>Dr. Fábos Róbert</w:t>
      </w:r>
      <w:r w:rsidRPr="00AA2D0B">
        <w:rPr>
          <w:b/>
          <w:bCs/>
          <w:lang w:val="x-none" w:eastAsia="x-none"/>
        </w:rPr>
        <w:t xml:space="preserve"> </w:t>
      </w:r>
      <w:r w:rsidRPr="00AA2D0B">
        <w:rPr>
          <w:b/>
          <w:bCs/>
          <w:lang w:eastAsia="x-none"/>
        </w:rPr>
        <w:t>adjunktus, PhD</w:t>
      </w:r>
    </w:p>
    <w:p w:rsidR="0034479D" w:rsidRPr="00AA2D0B" w:rsidRDefault="0034479D" w:rsidP="00F17501">
      <w:pPr>
        <w:ind w:left="5954" w:firstLine="427"/>
      </w:pPr>
      <w:r w:rsidRPr="00AA2D0B">
        <w:rPr>
          <w:bCs/>
        </w:rPr>
        <w:t>tantárgyfelelős</w:t>
      </w:r>
    </w:p>
    <w:p w:rsidR="0034479D" w:rsidRPr="00AA2D0B" w:rsidRDefault="0034479D" w:rsidP="0034479D">
      <w:pPr>
        <w:jc w:val="both"/>
      </w:pPr>
    </w:p>
    <w:p w:rsidR="00F525D7" w:rsidRPr="00AA2D0B" w:rsidRDefault="00F525D7" w:rsidP="006204E4">
      <w:pPr>
        <w:spacing w:after="120"/>
        <w:rPr>
          <w:bCs/>
        </w:rPr>
      </w:pPr>
    </w:p>
    <w:p w:rsidR="0034479D" w:rsidRPr="00AA2D0B" w:rsidRDefault="0034479D" w:rsidP="006204E4">
      <w:pPr>
        <w:spacing w:after="120"/>
        <w:rPr>
          <w:bCs/>
        </w:rPr>
      </w:pPr>
    </w:p>
    <w:p w:rsidR="00E72C9D" w:rsidRPr="00AA2D0B" w:rsidRDefault="0034479D" w:rsidP="003B0F1A">
      <w:pPr>
        <w:spacing w:after="120"/>
        <w:rPr>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EB4F5F" w:rsidRPr="00AA2D0B" w:rsidTr="009502EF">
        <w:tc>
          <w:tcPr>
            <w:tcW w:w="4855" w:type="dxa"/>
            <w:tcBorders>
              <w:top w:val="nil"/>
              <w:left w:val="nil"/>
              <w:bottom w:val="single" w:sz="4" w:space="0" w:color="auto"/>
              <w:right w:val="nil"/>
            </w:tcBorders>
            <w:hideMark/>
          </w:tcPr>
          <w:p w:rsidR="00EB4F5F" w:rsidRPr="00AA2D0B" w:rsidRDefault="00EB4F5F" w:rsidP="009502E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B4F5F" w:rsidRPr="00AA2D0B" w:rsidRDefault="00EB4F5F" w:rsidP="009502EF">
            <w:pPr>
              <w:pStyle w:val="Szvegtrzs"/>
            </w:pPr>
          </w:p>
        </w:tc>
        <w:tc>
          <w:tcPr>
            <w:tcW w:w="2597" w:type="dxa"/>
          </w:tcPr>
          <w:p w:rsidR="00EB4F5F" w:rsidRPr="00AA2D0B" w:rsidRDefault="00EB4F5F" w:rsidP="009502EF">
            <w:pPr>
              <w:pStyle w:val="Szvegtrzs"/>
              <w:jc w:val="right"/>
            </w:pPr>
          </w:p>
        </w:tc>
      </w:tr>
      <w:tr w:rsidR="00EB4F5F" w:rsidRPr="00AA2D0B" w:rsidTr="009502EF">
        <w:tc>
          <w:tcPr>
            <w:tcW w:w="4855" w:type="dxa"/>
            <w:tcBorders>
              <w:top w:val="single" w:sz="4" w:space="0" w:color="auto"/>
              <w:left w:val="nil"/>
              <w:bottom w:val="nil"/>
              <w:right w:val="nil"/>
            </w:tcBorders>
            <w:hideMark/>
          </w:tcPr>
          <w:p w:rsidR="00EB4F5F" w:rsidRPr="00AA2D0B" w:rsidRDefault="00EB4F5F" w:rsidP="009502EF">
            <w:pPr>
              <w:pStyle w:val="Szvegtrzs"/>
              <w:jc w:val="center"/>
              <w:rPr>
                <w:b/>
              </w:rPr>
            </w:pPr>
            <w:r w:rsidRPr="00AA2D0B">
              <w:rPr>
                <w:b/>
              </w:rPr>
              <w:t>Hadtudományi és Honvédtisztképző Kar</w:t>
            </w:r>
          </w:p>
        </w:tc>
        <w:tc>
          <w:tcPr>
            <w:tcW w:w="1620" w:type="dxa"/>
          </w:tcPr>
          <w:p w:rsidR="00EB4F5F" w:rsidRPr="00AA2D0B" w:rsidRDefault="00EB4F5F" w:rsidP="009502EF">
            <w:pPr>
              <w:pStyle w:val="Szvegtrzs"/>
            </w:pPr>
          </w:p>
        </w:tc>
        <w:tc>
          <w:tcPr>
            <w:tcW w:w="2597" w:type="dxa"/>
          </w:tcPr>
          <w:p w:rsidR="00EB4F5F" w:rsidRPr="00AA2D0B" w:rsidRDefault="00EB4F5F" w:rsidP="009502EF">
            <w:pPr>
              <w:pStyle w:val="Szvegtrzs"/>
            </w:pPr>
          </w:p>
        </w:tc>
      </w:tr>
    </w:tbl>
    <w:p w:rsidR="00EB4F5F" w:rsidRPr="00AA2D0B" w:rsidRDefault="00EB4F5F" w:rsidP="00EB4F5F">
      <w:pPr>
        <w:pStyle w:val="lfej"/>
        <w:tabs>
          <w:tab w:val="right" w:pos="0"/>
        </w:tabs>
        <w:jc w:val="both"/>
        <w:rPr>
          <w:bCs/>
        </w:rPr>
      </w:pPr>
    </w:p>
    <w:p w:rsidR="00EB4F5F" w:rsidRPr="00AA2D0B" w:rsidRDefault="00EB4F5F" w:rsidP="00EB4F5F">
      <w:pPr>
        <w:jc w:val="center"/>
        <w:rPr>
          <w:b/>
          <w:bCs/>
          <w:sz w:val="28"/>
          <w:szCs w:val="28"/>
        </w:rPr>
      </w:pPr>
      <w:r w:rsidRPr="00AA2D0B">
        <w:rPr>
          <w:b/>
          <w:bCs/>
          <w:sz w:val="28"/>
          <w:szCs w:val="28"/>
        </w:rPr>
        <w:t>TANTÁRGYI PROGRAM</w:t>
      </w:r>
    </w:p>
    <w:p w:rsidR="00EB4F5F" w:rsidRPr="00AA2D0B" w:rsidRDefault="00EB4F5F" w:rsidP="00EB4F5F">
      <w:pPr>
        <w:jc w:val="center"/>
        <w:rPr>
          <w:b/>
          <w:bCs/>
          <w:sz w:val="28"/>
          <w:szCs w:val="28"/>
        </w:rPr>
      </w:pP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HLHAB64</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Világgazdaság rendszerének m</w:t>
      </w:r>
      <w:r w:rsidRPr="00AA2D0B">
        <w:rPr>
          <w:rFonts w:hint="eastAsia"/>
          <w:bCs/>
          <w:lang w:val="hu-HU"/>
        </w:rPr>
        <w:t>ű</w:t>
      </w:r>
      <w:r w:rsidR="002467CE" w:rsidRPr="00AA2D0B">
        <w:rPr>
          <w:bCs/>
          <w:lang w:val="hu-HU"/>
        </w:rPr>
        <w:t>ködési alapjai KÖ</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 Knowledge of Global Economic System</w:t>
      </w:r>
      <w:r w:rsidR="00993E16" w:rsidRPr="00AA2D0B">
        <w:rPr>
          <w:bCs/>
          <w:lang w:val="hu-HU"/>
        </w:rPr>
        <w:t xml:space="preserve"> KÖ</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4609E7" w:rsidRPr="00AA2D0B">
        <w:rPr>
          <w:bCs/>
          <w:lang w:val="hu-HU"/>
        </w:rPr>
        <w:t>,</w:t>
      </w:r>
      <w:r w:rsidRPr="00AA2D0B">
        <w:rPr>
          <w:bCs/>
        </w:rPr>
        <w:t xml:space="preserve"> Hadtáp specializáció, Katonai pénzügyi specializáció</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F17501" w:rsidRPr="00AA2D0B">
        <w:rPr>
          <w:bCs/>
          <w:lang w:val="hu-HU"/>
        </w:rPr>
        <w:t xml:space="preserve">Katonai Logisztikai Intézet, </w:t>
      </w:r>
      <w:r w:rsidRPr="00AA2D0B">
        <w:rPr>
          <w:bCs/>
        </w:rPr>
        <w:t xml:space="preserve"> Hadtáp és Katonai Közlekedési Tanszék</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B4F5F" w:rsidRPr="00AA2D0B" w:rsidRDefault="00EB4F5F" w:rsidP="00977D24">
      <w:pPr>
        <w:pStyle w:val="lfej"/>
        <w:numPr>
          <w:ilvl w:val="1"/>
          <w:numId w:val="25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B4F5F" w:rsidRPr="00AA2D0B" w:rsidRDefault="00EB4F5F" w:rsidP="00977D24">
      <w:pPr>
        <w:pStyle w:val="lfej"/>
        <w:numPr>
          <w:ilvl w:val="2"/>
          <w:numId w:val="25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(8+7)</w:t>
      </w:r>
    </w:p>
    <w:p w:rsidR="00EB4F5F" w:rsidRPr="00AA2D0B" w:rsidRDefault="00EB4F5F" w:rsidP="00977D24">
      <w:pPr>
        <w:pStyle w:val="lfej"/>
        <w:numPr>
          <w:ilvl w:val="2"/>
          <w:numId w:val="25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EB4F5F" w:rsidRPr="00AA2D0B" w:rsidRDefault="00EB4F5F" w:rsidP="00977D24">
      <w:pPr>
        <w:pStyle w:val="lfej"/>
        <w:numPr>
          <w:ilvl w:val="1"/>
          <w:numId w:val="25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EB4F5F" w:rsidRPr="00AA2D0B" w:rsidRDefault="00EB4F5F" w:rsidP="00977D24">
      <w:pPr>
        <w:pStyle w:val="lfej"/>
        <w:numPr>
          <w:ilvl w:val="0"/>
          <w:numId w:val="254"/>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tantárgy napjaink globalizált világgazdaságának m</w:t>
      </w:r>
      <w:r w:rsidRPr="00AA2D0B">
        <w:rPr>
          <w:rFonts w:hint="eastAsia"/>
          <w:lang w:val="hu-HU"/>
        </w:rPr>
        <w:t>ű</w:t>
      </w:r>
      <w:r w:rsidRPr="00AA2D0B">
        <w:rPr>
          <w:lang w:val="hu-HU"/>
        </w:rPr>
        <w:t>ködésével foglalkozik. Bemutatja a globalizációs folyamatokat, a nemzetgazdaságok kapcsolatrendszerét, kölcsönhatásait, egymásrautaltságát, a szupranacionális intézmények m</w:t>
      </w:r>
      <w:r w:rsidRPr="00AA2D0B">
        <w:rPr>
          <w:rFonts w:hint="eastAsia"/>
          <w:lang w:val="hu-HU"/>
        </w:rPr>
        <w:t>ű</w:t>
      </w:r>
      <w:r w:rsidRPr="00AA2D0B">
        <w:rPr>
          <w:lang w:val="hu-HU"/>
        </w:rPr>
        <w:t>ködését.</w:t>
      </w:r>
    </w:p>
    <w:p w:rsidR="00EB4F5F" w:rsidRPr="00AA2D0B" w:rsidRDefault="00EB4F5F" w:rsidP="00977D24">
      <w:pPr>
        <w:pStyle w:val="lfej"/>
        <w:numPr>
          <w:ilvl w:val="0"/>
          <w:numId w:val="254"/>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The subject deals with the functioning of global economy. It presents the processes of globalization, the relations and interdependences of national economies and the functions of supranational institutions.   </w:t>
      </w:r>
    </w:p>
    <w:p w:rsidR="00EB4F5F" w:rsidRPr="00AA2D0B" w:rsidRDefault="00EB4F5F" w:rsidP="00977D24">
      <w:pPr>
        <w:pStyle w:val="Listaszerbekezds"/>
        <w:numPr>
          <w:ilvl w:val="0"/>
          <w:numId w:val="254"/>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EB4F5F" w:rsidRPr="00AA2D0B" w:rsidRDefault="00EB4F5F"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 képes alapszinten eligazodni a világgazdaság folyamatiban, eseményeiben.</w:t>
      </w:r>
    </w:p>
    <w:p w:rsidR="00EB4F5F" w:rsidRPr="00AA2D0B" w:rsidRDefault="00EB4F5F"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t>A honvéd tisztjelölt képes megérteni a világban tapasztalható fejlődési egyenlőtlenségek okait, valamint saját hazájának fejlődési lehetőségeit</w:t>
      </w:r>
      <w:r w:rsidRPr="00AA2D0B">
        <w:rPr>
          <w:bCs/>
          <w:lang w:val="hu-HU"/>
        </w:rPr>
        <w:t>.</w:t>
      </w:r>
    </w:p>
    <w:p w:rsidR="00EB4F5F" w:rsidRPr="00AA2D0B" w:rsidRDefault="00EB4F5F" w:rsidP="00750245">
      <w:pPr>
        <w:pStyle w:val="lfej"/>
        <w:numPr>
          <w:ilvl w:val="0"/>
          <w:numId w:val="20"/>
        </w:numPr>
        <w:tabs>
          <w:tab w:val="clear" w:pos="360"/>
          <w:tab w:val="num" w:pos="709"/>
          <w:tab w:val="right" w:pos="900"/>
          <w:tab w:val="num" w:pos="8299"/>
        </w:tabs>
        <w:spacing w:before="120"/>
        <w:ind w:firstLine="207"/>
        <w:jc w:val="both"/>
        <w:rPr>
          <w:bCs/>
        </w:rPr>
      </w:pPr>
      <w:r w:rsidRPr="00AA2D0B">
        <w:t>A honvéd tisztjelölt képes megérteni az európai integráció folyamatait, valamint ezek hatásait.</w:t>
      </w:r>
    </w:p>
    <w:p w:rsidR="00EB4F5F" w:rsidRPr="00AA2D0B" w:rsidRDefault="00EB4F5F" w:rsidP="00977D24">
      <w:pPr>
        <w:pStyle w:val="lfej"/>
        <w:numPr>
          <w:ilvl w:val="0"/>
          <w:numId w:val="254"/>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EB4F5F" w:rsidRPr="00AA2D0B" w:rsidRDefault="00EB4F5F" w:rsidP="00EB4F5F">
      <w:pPr>
        <w:pStyle w:val="lfej"/>
        <w:tabs>
          <w:tab w:val="clear" w:pos="9072"/>
          <w:tab w:val="right" w:pos="900"/>
        </w:tabs>
        <w:spacing w:before="120"/>
        <w:ind w:left="720"/>
        <w:jc w:val="both"/>
        <w:rPr>
          <w:bCs/>
        </w:rPr>
      </w:pPr>
      <w:r w:rsidRPr="00AA2D0B">
        <w:rPr>
          <w:bCs/>
        </w:rPr>
        <w:t>- Cadets will understand the main processes of global economy.</w:t>
      </w:r>
    </w:p>
    <w:p w:rsidR="00EB4F5F" w:rsidRPr="00AA2D0B" w:rsidRDefault="00EB4F5F" w:rsidP="00EB4F5F">
      <w:pPr>
        <w:pStyle w:val="lfej"/>
        <w:tabs>
          <w:tab w:val="clear" w:pos="9072"/>
          <w:tab w:val="right" w:pos="900"/>
        </w:tabs>
        <w:spacing w:before="120"/>
        <w:ind w:left="720"/>
        <w:jc w:val="both"/>
        <w:rPr>
          <w:bCs/>
        </w:rPr>
      </w:pPr>
      <w:r w:rsidRPr="00AA2D0B">
        <w:rPr>
          <w:bCs/>
        </w:rPr>
        <w:t xml:space="preserve">- Cadets will understand the </w:t>
      </w:r>
      <w:r w:rsidRPr="00AA2D0B">
        <w:rPr>
          <w:bCs/>
          <w:lang w:val="en-US"/>
        </w:rPr>
        <w:t>global inequalities, the root causes in the background and the opportunities for the development of their country.</w:t>
      </w:r>
    </w:p>
    <w:p w:rsidR="00EB4F5F" w:rsidRPr="00AA2D0B" w:rsidRDefault="00EB4F5F" w:rsidP="00EB4F5F">
      <w:pPr>
        <w:pStyle w:val="lfej"/>
        <w:tabs>
          <w:tab w:val="clear" w:pos="9072"/>
          <w:tab w:val="right" w:pos="900"/>
        </w:tabs>
        <w:spacing w:before="120"/>
        <w:ind w:left="720"/>
        <w:jc w:val="both"/>
        <w:rPr>
          <w:bCs/>
        </w:rPr>
      </w:pPr>
      <w:r w:rsidRPr="00AA2D0B">
        <w:rPr>
          <w:bCs/>
        </w:rPr>
        <w:t>- Cadets will understand the progress of the European integration.</w:t>
      </w:r>
    </w:p>
    <w:p w:rsidR="00EB4F5F" w:rsidRPr="00AA2D0B" w:rsidRDefault="00EB4F5F" w:rsidP="00977D24">
      <w:pPr>
        <w:pStyle w:val="lfej"/>
        <w:numPr>
          <w:ilvl w:val="0"/>
          <w:numId w:val="254"/>
        </w:numPr>
        <w:tabs>
          <w:tab w:val="clear" w:pos="360"/>
          <w:tab w:val="num" w:pos="644"/>
          <w:tab w:val="right" w:pos="900"/>
        </w:tabs>
        <w:spacing w:before="120"/>
        <w:ind w:left="644"/>
        <w:jc w:val="both"/>
        <w:rPr>
          <w:bCs/>
          <w:lang w:val="hu-HU"/>
        </w:rPr>
      </w:pPr>
      <w:r w:rsidRPr="00AA2D0B">
        <w:rPr>
          <w:b/>
          <w:bCs/>
          <w:lang w:val="hu-HU"/>
        </w:rPr>
        <w:lastRenderedPageBreak/>
        <w:t xml:space="preserve">Előtanulmányi kötelezettségek: </w:t>
      </w:r>
      <w:r w:rsidRPr="00AA2D0B">
        <w:rPr>
          <w:bCs/>
        </w:rPr>
        <w:t>HLHAB12 Közgazdaságtan II.</w:t>
      </w:r>
    </w:p>
    <w:p w:rsidR="00EB4F5F" w:rsidRPr="00AA2D0B" w:rsidRDefault="00EB4F5F" w:rsidP="00977D24">
      <w:pPr>
        <w:pStyle w:val="Listaszerbekezds"/>
        <w:numPr>
          <w:ilvl w:val="0"/>
          <w:numId w:val="254"/>
        </w:numPr>
        <w:tabs>
          <w:tab w:val="clear" w:pos="360"/>
          <w:tab w:val="num" w:pos="644"/>
        </w:tabs>
        <w:spacing w:before="120"/>
        <w:ind w:left="641" w:hanging="357"/>
        <w:contextualSpacing w:val="0"/>
        <w:jc w:val="both"/>
        <w:rPr>
          <w:b/>
        </w:rPr>
      </w:pPr>
      <w:r w:rsidRPr="00AA2D0B">
        <w:rPr>
          <w:b/>
        </w:rPr>
        <w:t xml:space="preserve">A tantárgy tematikája: </w:t>
      </w:r>
    </w:p>
    <w:p w:rsidR="00EB4F5F" w:rsidRPr="00AA2D0B" w:rsidRDefault="00EB4F5F" w:rsidP="00977D24">
      <w:pPr>
        <w:pStyle w:val="lfej"/>
        <w:numPr>
          <w:ilvl w:val="1"/>
          <w:numId w:val="254"/>
        </w:numPr>
        <w:tabs>
          <w:tab w:val="clear" w:pos="792"/>
          <w:tab w:val="clear" w:pos="4536"/>
          <w:tab w:val="clear" w:pos="9072"/>
          <w:tab w:val="right" w:pos="993"/>
          <w:tab w:val="right" w:pos="1418"/>
        </w:tabs>
        <w:ind w:left="998" w:hanging="431"/>
        <w:jc w:val="both"/>
        <w:rPr>
          <w:bCs/>
        </w:rPr>
      </w:pPr>
      <w:r w:rsidRPr="00AA2D0B">
        <w:t xml:space="preserve">A világgazdaságot jellemző fő folyamatok. </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A globalizáció hatásai.</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 xml:space="preserve">Nemzetközi fizetési mérleg. </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Kereskedelmi modellek</w:t>
      </w:r>
      <w:r w:rsidRPr="00AA2D0B">
        <w:rPr>
          <w:bCs/>
          <w:lang w:val="hu-HU"/>
        </w:rPr>
        <w:t xml:space="preserve"> és kereskedelempolitikai eszközök.</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Versenyképesség.</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Fejlődési asszimetriák és nemzetközi interdependenciák.</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 xml:space="preserve">Társadalmi fejlettség mérése. </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 xml:space="preserve">Intergáció elmélet, regionális gazdasági integráció típusok. </w:t>
      </w:r>
    </w:p>
    <w:p w:rsidR="00EB4F5F" w:rsidRPr="00AA2D0B" w:rsidRDefault="00EB4F5F" w:rsidP="00977D24">
      <w:pPr>
        <w:pStyle w:val="lfej"/>
        <w:numPr>
          <w:ilvl w:val="1"/>
          <w:numId w:val="254"/>
        </w:numPr>
        <w:tabs>
          <w:tab w:val="clear" w:pos="792"/>
          <w:tab w:val="clear" w:pos="4536"/>
          <w:tab w:val="clear" w:pos="9072"/>
          <w:tab w:val="num" w:pos="1000"/>
          <w:tab w:val="right" w:pos="1418"/>
        </w:tabs>
        <w:ind w:left="998" w:hanging="431"/>
        <w:jc w:val="both"/>
        <w:rPr>
          <w:bCs/>
          <w:lang w:val="hu-HU"/>
        </w:rPr>
      </w:pPr>
      <w:r w:rsidRPr="00AA2D0B">
        <w:t>Eurózóna problémái.</w:t>
      </w:r>
      <w:r w:rsidRPr="00AA2D0B">
        <w:tab/>
      </w:r>
    </w:p>
    <w:p w:rsidR="00EB4F5F" w:rsidRPr="00AA2D0B" w:rsidRDefault="00EB4F5F" w:rsidP="00977D24">
      <w:pPr>
        <w:pStyle w:val="lfej"/>
        <w:numPr>
          <w:ilvl w:val="0"/>
          <w:numId w:val="254"/>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EB4F5F" w:rsidRPr="00AA2D0B" w:rsidRDefault="00EB4F5F" w:rsidP="00977D24">
      <w:pPr>
        <w:pStyle w:val="lfej"/>
        <w:numPr>
          <w:ilvl w:val="0"/>
          <w:numId w:val="254"/>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EB4F5F" w:rsidRPr="00AA2D0B" w:rsidRDefault="00EB4F5F" w:rsidP="00977D24">
      <w:pPr>
        <w:pStyle w:val="Listaszerbekezds"/>
        <w:numPr>
          <w:ilvl w:val="0"/>
          <w:numId w:val="254"/>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 xml:space="preserve">A félévi tananyag alapján elkészített félévi csoportos beszámoló dolgozat elkészítése és beadása a félév legelején kiadott témajegyzék alapján. Beadási határidő a szorgalmi időszak vége. </w:t>
      </w:r>
    </w:p>
    <w:p w:rsidR="00EB4F5F" w:rsidRPr="00AA2D0B" w:rsidRDefault="00ED209B" w:rsidP="00977D24">
      <w:pPr>
        <w:pStyle w:val="Listaszerbekezds"/>
        <w:numPr>
          <w:ilvl w:val="0"/>
          <w:numId w:val="254"/>
        </w:numPr>
        <w:tabs>
          <w:tab w:val="clear" w:pos="360"/>
          <w:tab w:val="left" w:pos="284"/>
          <w:tab w:val="num" w:pos="644"/>
        </w:tabs>
        <w:spacing w:before="120"/>
        <w:ind w:left="641" w:hanging="357"/>
        <w:contextualSpacing w:val="0"/>
        <w:jc w:val="both"/>
        <w:rPr>
          <w:b/>
        </w:rPr>
      </w:pPr>
      <w:r w:rsidRPr="00AA2D0B">
        <w:rPr>
          <w:b/>
        </w:rPr>
        <w:t xml:space="preserve"> </w:t>
      </w:r>
      <w:r w:rsidR="00EB4F5F" w:rsidRPr="00AA2D0B">
        <w:rPr>
          <w:b/>
        </w:rPr>
        <w:t xml:space="preserve">Az aláírás és a kreditek megszerzésének pontos feltételei </w:t>
      </w:r>
      <w:r w:rsidR="00EB4F5F" w:rsidRPr="00AA2D0B">
        <w:t>(a félév végi aláírás követelményei, a félév végi számonkéréséke módja, formája, típusa, vizsgakövetelmények)</w:t>
      </w:r>
      <w:r w:rsidR="00EB4F5F" w:rsidRPr="00AA2D0B">
        <w:rPr>
          <w:b/>
        </w:rPr>
        <w:t xml:space="preserve">: </w:t>
      </w:r>
      <w:r w:rsidR="00EB4F5F" w:rsidRPr="00AA2D0B">
        <w:t xml:space="preserve">Az aláírás és a tantárgy kreditjeinek megszerzésének feltétele a tanórákon történő – 17. pontban meghatározott – részvétel, a félévközi feladat megfelelő színvonalú elkészítése, valamint a zárthelyi dolgozat legalább elégséges (2) szintű megírása. </w:t>
      </w:r>
      <w:r w:rsidR="00807095" w:rsidRPr="00AA2D0B">
        <w:rPr>
          <w:b/>
        </w:rPr>
        <w:t>Félévközi jegy.</w:t>
      </w:r>
    </w:p>
    <w:p w:rsidR="00EB4F5F" w:rsidRPr="00AA2D0B" w:rsidRDefault="00EB4F5F" w:rsidP="00977D24">
      <w:pPr>
        <w:pStyle w:val="Listaszerbekezds"/>
        <w:numPr>
          <w:ilvl w:val="0"/>
          <w:numId w:val="254"/>
        </w:numPr>
        <w:tabs>
          <w:tab w:val="clear" w:pos="360"/>
          <w:tab w:val="left" w:pos="284"/>
          <w:tab w:val="num" w:pos="644"/>
        </w:tabs>
        <w:spacing w:before="120"/>
        <w:ind w:left="641" w:hanging="357"/>
        <w:contextualSpacing w:val="0"/>
        <w:rPr>
          <w:b/>
        </w:rPr>
      </w:pPr>
      <w:r w:rsidRPr="00AA2D0B">
        <w:rPr>
          <w:b/>
        </w:rPr>
        <w:tab/>
        <w:t>Irodalomjegyzék (magyar, angol):</w:t>
      </w:r>
    </w:p>
    <w:p w:rsidR="00EB4F5F" w:rsidRPr="00AA2D0B" w:rsidRDefault="00EB4F5F" w:rsidP="00977D24">
      <w:pPr>
        <w:pStyle w:val="lfej"/>
        <w:numPr>
          <w:ilvl w:val="1"/>
          <w:numId w:val="254"/>
        </w:numPr>
        <w:tabs>
          <w:tab w:val="clear" w:pos="792"/>
          <w:tab w:val="clear" w:pos="4536"/>
          <w:tab w:val="clear" w:pos="9072"/>
          <w:tab w:val="num" w:pos="1000"/>
        </w:tabs>
        <w:spacing w:before="120"/>
        <w:ind w:left="1000"/>
        <w:jc w:val="both"/>
        <w:rPr>
          <w:b/>
        </w:rPr>
      </w:pPr>
      <w:r w:rsidRPr="00AA2D0B">
        <w:rPr>
          <w:b/>
        </w:rPr>
        <w:t xml:space="preserve">Kötelező irodalom: </w:t>
      </w:r>
    </w:p>
    <w:p w:rsidR="00EB4F5F" w:rsidRPr="00AA2D0B" w:rsidRDefault="00EB4F5F" w:rsidP="00977D24">
      <w:pPr>
        <w:numPr>
          <w:ilvl w:val="0"/>
          <w:numId w:val="366"/>
        </w:numPr>
        <w:rPr>
          <w:bCs/>
          <w:lang w:eastAsia="x-none"/>
        </w:rPr>
      </w:pPr>
      <w:r w:rsidRPr="00AA2D0B">
        <w:rPr>
          <w:bCs/>
          <w:lang w:eastAsia="x-none"/>
        </w:rPr>
        <w:t>Szentes Tamás: Világgazdaságtan Aula Kiadó Kft. Budapest 2005. ISBN: 963921535X</w:t>
      </w:r>
    </w:p>
    <w:p w:rsidR="00EB4F5F" w:rsidRPr="00AA2D0B" w:rsidRDefault="00EB4F5F" w:rsidP="00977D24">
      <w:pPr>
        <w:numPr>
          <w:ilvl w:val="0"/>
          <w:numId w:val="366"/>
        </w:numPr>
        <w:rPr>
          <w:bCs/>
        </w:rPr>
      </w:pPr>
      <w:r w:rsidRPr="00AA2D0B">
        <w:rPr>
          <w:bCs/>
          <w:lang w:eastAsia="x-none"/>
        </w:rPr>
        <w:t>Ko</w:t>
      </w:r>
      <w:r w:rsidRPr="00AA2D0B">
        <w:t>cziszky György: Regionális integrációk gazdaságtana Bíbor Kiadó Miskolc 2000.</w:t>
      </w:r>
    </w:p>
    <w:p w:rsidR="00EB4F5F" w:rsidRPr="00AA2D0B" w:rsidRDefault="00F17501" w:rsidP="00977D24">
      <w:pPr>
        <w:numPr>
          <w:ilvl w:val="0"/>
          <w:numId w:val="366"/>
        </w:numPr>
        <w:rPr>
          <w:bCs/>
        </w:rPr>
      </w:pPr>
      <w:r w:rsidRPr="00AA2D0B">
        <w:rPr>
          <w:bCs/>
        </w:rPr>
        <w:t>T</w:t>
      </w:r>
      <w:r w:rsidR="00EB4F5F" w:rsidRPr="00AA2D0B">
        <w:t>amás</w:t>
      </w:r>
      <w:r w:rsidR="00EB4F5F" w:rsidRPr="00AA2D0B">
        <w:rPr>
          <w:bCs/>
        </w:rPr>
        <w:t xml:space="preserve"> Szentes: World economics 1-2. Akadémia Kiadó 2005. ISBN: 9630579677</w:t>
      </w:r>
    </w:p>
    <w:p w:rsidR="00EB4F5F" w:rsidRPr="00AA2D0B" w:rsidRDefault="00EB4F5F" w:rsidP="00977D24">
      <w:pPr>
        <w:pStyle w:val="lfej"/>
        <w:numPr>
          <w:ilvl w:val="1"/>
          <w:numId w:val="254"/>
        </w:numPr>
        <w:tabs>
          <w:tab w:val="clear" w:pos="792"/>
          <w:tab w:val="clear" w:pos="4536"/>
          <w:tab w:val="clear" w:pos="9072"/>
          <w:tab w:val="num" w:pos="1000"/>
        </w:tabs>
        <w:spacing w:before="120"/>
        <w:ind w:left="1000"/>
        <w:jc w:val="both"/>
        <w:rPr>
          <w:b/>
        </w:rPr>
      </w:pPr>
      <w:r w:rsidRPr="00AA2D0B">
        <w:rPr>
          <w:b/>
        </w:rPr>
        <w:t xml:space="preserve">Ajánlott irodalom: </w:t>
      </w:r>
    </w:p>
    <w:p w:rsidR="00EB4F5F" w:rsidRPr="00AA2D0B" w:rsidRDefault="00EB4F5F" w:rsidP="00977D24">
      <w:pPr>
        <w:numPr>
          <w:ilvl w:val="0"/>
          <w:numId w:val="366"/>
        </w:numPr>
      </w:pPr>
      <w:r w:rsidRPr="00AA2D0B">
        <w:rPr>
          <w:bCs/>
        </w:rPr>
        <w:t xml:space="preserve"> </w:t>
      </w:r>
      <w:r w:rsidRPr="00AA2D0B">
        <w:t>Krugman – Obstfeld: Nemzetközi gazdaságtan Panem Kft. Budapest 2003. ISBN: 9789635453399</w:t>
      </w:r>
    </w:p>
    <w:p w:rsidR="00EB4F5F" w:rsidRPr="00AA2D0B" w:rsidRDefault="00EB4F5F" w:rsidP="00977D24">
      <w:pPr>
        <w:numPr>
          <w:ilvl w:val="0"/>
          <w:numId w:val="366"/>
        </w:numPr>
      </w:pPr>
      <w:r w:rsidRPr="00AA2D0B">
        <w:t>Krugman, Paul R. - Obstfeld, Maurice: International Economics Pearson Education 8th Edition 2010. ISBN: 1408263661</w:t>
      </w:r>
    </w:p>
    <w:p w:rsidR="00EB4F5F" w:rsidRPr="00AA2D0B" w:rsidRDefault="00EB4F5F" w:rsidP="00977D24">
      <w:pPr>
        <w:numPr>
          <w:ilvl w:val="0"/>
          <w:numId w:val="366"/>
        </w:numPr>
        <w:rPr>
          <w:bCs/>
        </w:rPr>
      </w:pPr>
      <w:r w:rsidRPr="00AA2D0B">
        <w:t>Jaksity</w:t>
      </w:r>
      <w:r w:rsidRPr="00AA2D0B">
        <w:rPr>
          <w:bCs/>
        </w:rPr>
        <w:t xml:space="preserve"> György: A pénz természete Alinea Kiadó Budapest 2003. ISBN:  9638630655</w:t>
      </w:r>
    </w:p>
    <w:p w:rsidR="00544AE2" w:rsidRPr="00AA2D0B" w:rsidRDefault="00544AE2" w:rsidP="00544AE2">
      <w:pPr>
        <w:spacing w:after="120"/>
        <w:ind w:firstLine="1440"/>
        <w:rPr>
          <w:bCs/>
        </w:rPr>
      </w:pPr>
    </w:p>
    <w:p w:rsidR="00EB4F5F" w:rsidRPr="00AA2D0B" w:rsidRDefault="00EB4F5F" w:rsidP="00EB4F5F">
      <w:pPr>
        <w:pStyle w:val="lfej"/>
        <w:tabs>
          <w:tab w:val="clear" w:pos="9072"/>
          <w:tab w:val="right" w:pos="900"/>
        </w:tabs>
        <w:rPr>
          <w:bCs/>
        </w:rPr>
      </w:pPr>
      <w:r w:rsidRPr="00AA2D0B">
        <w:rPr>
          <w:bCs/>
        </w:rPr>
        <w:t>Budapest, 2017. október 31.</w:t>
      </w:r>
    </w:p>
    <w:p w:rsidR="00EB4F5F" w:rsidRPr="00AA2D0B" w:rsidRDefault="00EB4F5F" w:rsidP="00EB4F5F"/>
    <w:p w:rsidR="00EB4F5F" w:rsidRPr="00AA2D0B" w:rsidRDefault="00EB4F5F" w:rsidP="00EB4F5F">
      <w:pPr>
        <w:pStyle w:val="lfej"/>
        <w:tabs>
          <w:tab w:val="clear" w:pos="9072"/>
          <w:tab w:val="right" w:pos="900"/>
        </w:tabs>
        <w:jc w:val="right"/>
        <w:rPr>
          <w:b/>
          <w:bCs/>
          <w:lang w:val="hu-HU"/>
        </w:rPr>
      </w:pPr>
      <w:r w:rsidRPr="00AA2D0B">
        <w:rPr>
          <w:b/>
          <w:bCs/>
          <w:lang w:val="hu-HU"/>
        </w:rPr>
        <w:t>Dr. habil. Nyikos Györgyi egyetemi docens, PhD</w:t>
      </w:r>
    </w:p>
    <w:p w:rsidR="00EB4F5F" w:rsidRPr="00AA2D0B" w:rsidRDefault="00EB4F5F" w:rsidP="00EB4F5F">
      <w:pPr>
        <w:jc w:val="both"/>
      </w:pP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544AE2" w:rsidRPr="00AA2D0B" w:rsidRDefault="00EB4F5F" w:rsidP="00544AE2">
      <w:pPr>
        <w:spacing w:after="120"/>
        <w:ind w:firstLine="1440"/>
        <w:rPr>
          <w:bCs/>
          <w:sz w:val="6"/>
        </w:rPr>
      </w:pPr>
      <w:r w:rsidRPr="00AA2D0B">
        <w:rPr>
          <w:bCs/>
        </w:rPr>
        <w:br w:type="page"/>
      </w:r>
    </w:p>
    <w:tbl>
      <w:tblPr>
        <w:tblW w:w="9741" w:type="dxa"/>
        <w:tblInd w:w="113" w:type="dxa"/>
        <w:tblLook w:val="01E0" w:firstRow="1" w:lastRow="1" w:firstColumn="1" w:lastColumn="1" w:noHBand="0" w:noVBand="0"/>
      </w:tblPr>
      <w:tblGrid>
        <w:gridCol w:w="5524"/>
        <w:gridCol w:w="1620"/>
        <w:gridCol w:w="2597"/>
      </w:tblGrid>
      <w:tr w:rsidR="00456D0F" w:rsidRPr="00AA2D0B" w:rsidTr="009A28F2">
        <w:tc>
          <w:tcPr>
            <w:tcW w:w="5524" w:type="dxa"/>
            <w:tcBorders>
              <w:bottom w:val="single" w:sz="4" w:space="0" w:color="auto"/>
            </w:tcBorders>
          </w:tcPr>
          <w:p w:rsidR="00456D0F" w:rsidRPr="00AA2D0B" w:rsidRDefault="00456D0F" w:rsidP="009A28F2">
            <w:pPr>
              <w:pStyle w:val="Szvegtrzs"/>
              <w:jc w:val="center"/>
              <w:rPr>
                <w:b/>
                <w:smallCaps/>
                <w:sz w:val="28"/>
              </w:rPr>
            </w:pPr>
            <w:r w:rsidRPr="00AA2D0B">
              <w:rPr>
                <w:sz w:val="28"/>
              </w:rPr>
              <w:lastRenderedPageBreak/>
              <w:br w:type="page"/>
            </w:r>
            <w:r w:rsidRPr="00AA2D0B">
              <w:rPr>
                <w:sz w:val="28"/>
              </w:rPr>
              <w:br w:type="page"/>
            </w:r>
            <w:r w:rsidRPr="00AA2D0B">
              <w:rPr>
                <w:b/>
                <w:smallCaps/>
                <w:sz w:val="28"/>
              </w:rPr>
              <w:t>Nemzeti Közszolgálati Egyetem</w:t>
            </w:r>
          </w:p>
        </w:tc>
        <w:tc>
          <w:tcPr>
            <w:tcW w:w="1620" w:type="dxa"/>
          </w:tcPr>
          <w:p w:rsidR="00456D0F" w:rsidRPr="00AA2D0B" w:rsidRDefault="00456D0F" w:rsidP="009A28F2">
            <w:pPr>
              <w:pStyle w:val="Szvegtrzs"/>
            </w:pPr>
          </w:p>
        </w:tc>
        <w:tc>
          <w:tcPr>
            <w:tcW w:w="2597" w:type="dxa"/>
          </w:tcPr>
          <w:p w:rsidR="00456D0F" w:rsidRPr="00AA2D0B" w:rsidRDefault="00456D0F" w:rsidP="009A28F2">
            <w:pPr>
              <w:pStyle w:val="Szvegtrzs"/>
              <w:jc w:val="right"/>
            </w:pPr>
          </w:p>
        </w:tc>
      </w:tr>
      <w:tr w:rsidR="00456D0F" w:rsidRPr="00AA2D0B" w:rsidTr="009A28F2">
        <w:tc>
          <w:tcPr>
            <w:tcW w:w="5524" w:type="dxa"/>
            <w:tcBorders>
              <w:top w:val="single" w:sz="4" w:space="0" w:color="auto"/>
            </w:tcBorders>
          </w:tcPr>
          <w:p w:rsidR="00456D0F" w:rsidRPr="00AA2D0B" w:rsidRDefault="00456D0F" w:rsidP="009A28F2">
            <w:pPr>
              <w:pStyle w:val="Szvegtrzs"/>
              <w:jc w:val="center"/>
              <w:rPr>
                <w:b/>
              </w:rPr>
            </w:pPr>
            <w:r w:rsidRPr="00AA2D0B">
              <w:rPr>
                <w:b/>
              </w:rPr>
              <w:t>Hadtudományi és Honvédtisztképző Kar</w:t>
            </w:r>
          </w:p>
        </w:tc>
        <w:tc>
          <w:tcPr>
            <w:tcW w:w="1620" w:type="dxa"/>
          </w:tcPr>
          <w:p w:rsidR="00456D0F" w:rsidRPr="00AA2D0B" w:rsidRDefault="00456D0F" w:rsidP="009A28F2">
            <w:pPr>
              <w:pStyle w:val="Szvegtrzs"/>
            </w:pPr>
          </w:p>
        </w:tc>
        <w:tc>
          <w:tcPr>
            <w:tcW w:w="2597" w:type="dxa"/>
          </w:tcPr>
          <w:p w:rsidR="00456D0F" w:rsidRPr="00AA2D0B" w:rsidRDefault="00456D0F" w:rsidP="009A28F2">
            <w:pPr>
              <w:pStyle w:val="Szvegtrzs"/>
            </w:pPr>
          </w:p>
        </w:tc>
      </w:tr>
    </w:tbl>
    <w:p w:rsidR="00456D0F" w:rsidRPr="00AA2D0B" w:rsidRDefault="00456D0F" w:rsidP="00456D0F">
      <w:pPr>
        <w:jc w:val="center"/>
        <w:rPr>
          <w:b/>
          <w:bCs/>
        </w:rPr>
      </w:pPr>
    </w:p>
    <w:p w:rsidR="00456D0F" w:rsidRPr="00AA2D0B" w:rsidRDefault="00456D0F" w:rsidP="00456D0F">
      <w:pPr>
        <w:jc w:val="center"/>
        <w:rPr>
          <w:b/>
          <w:bCs/>
          <w:sz w:val="28"/>
        </w:rPr>
      </w:pPr>
      <w:r w:rsidRPr="00AA2D0B">
        <w:rPr>
          <w:b/>
          <w:bCs/>
          <w:sz w:val="28"/>
        </w:rPr>
        <w:t>TANTÁRGYI PROGRAM</w:t>
      </w:r>
    </w:p>
    <w:p w:rsidR="00456D0F" w:rsidRPr="00AA2D0B" w:rsidRDefault="00456D0F" w:rsidP="00977D24">
      <w:pPr>
        <w:pStyle w:val="lfej"/>
        <w:numPr>
          <w:ilvl w:val="0"/>
          <w:numId w:val="47"/>
        </w:numPr>
        <w:tabs>
          <w:tab w:val="clear" w:pos="4536"/>
          <w:tab w:val="clear" w:pos="9072"/>
          <w:tab w:val="right" w:pos="900"/>
        </w:tabs>
        <w:spacing w:before="120"/>
        <w:jc w:val="both"/>
        <w:rPr>
          <w:b/>
          <w:bCs/>
        </w:rPr>
      </w:pPr>
      <w:r w:rsidRPr="00AA2D0B">
        <w:rPr>
          <w:b/>
          <w:bCs/>
        </w:rPr>
        <w:t>A tantárgy kódja:</w:t>
      </w:r>
      <w:r w:rsidRPr="00AA2D0B">
        <w:rPr>
          <w:bCs/>
        </w:rPr>
        <w:t xml:space="preserve"> HLKOB69</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A tantárgy megnevezése (magyarul):</w:t>
      </w:r>
      <w:r w:rsidRPr="00AA2D0B">
        <w:rPr>
          <w:bCs/>
        </w:rPr>
        <w:t xml:space="preserve"> Nemzetközi katonai szállítások</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A tantárgy megnevezése (angolul):</w:t>
      </w:r>
      <w:r w:rsidRPr="00AA2D0B">
        <w:rPr>
          <w:bCs/>
        </w:rPr>
        <w:t xml:space="preserve"> International Military Movements and Transportations</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 xml:space="preserve">A szak (ok) megnevezése (ahol oktatják): </w:t>
      </w:r>
      <w:r w:rsidRPr="00AA2D0B">
        <w:rPr>
          <w:bCs/>
          <w:lang w:val="hu-HU"/>
        </w:rPr>
        <w:t>Katonai logisztika alapképzési szak</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 xml:space="preserve">A tantárgyfelelős kar/tanszék/szakcsoport (intézet) neve: </w:t>
      </w:r>
      <w:r w:rsidRPr="00AA2D0B">
        <w:rPr>
          <w:bCs/>
          <w:lang w:val="hu-HU"/>
        </w:rPr>
        <w:t>NKE</w:t>
      </w:r>
      <w:r w:rsidRPr="00AA2D0B">
        <w:rPr>
          <w:b/>
          <w:bCs/>
          <w:lang w:val="hu-HU"/>
        </w:rPr>
        <w:t xml:space="preserve"> </w:t>
      </w:r>
      <w:r w:rsidRPr="00AA2D0B">
        <w:rPr>
          <w:bCs/>
        </w:rPr>
        <w:t>HHK Katonai Logisztikai Intézet</w:t>
      </w:r>
      <w:r w:rsidRPr="00AA2D0B">
        <w:rPr>
          <w:bCs/>
          <w:lang w:val="hu-HU"/>
        </w:rPr>
        <w:t>,</w:t>
      </w:r>
      <w:r w:rsidRPr="00AA2D0B">
        <w:rPr>
          <w:bCs/>
        </w:rPr>
        <w:t xml:space="preserve"> Hadtáp és Katonai Közlekedés Tanszék </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A tantárgyfelelő</w:t>
      </w:r>
      <w:r w:rsidRPr="00AA2D0B">
        <w:rPr>
          <w:b/>
          <w:bCs/>
          <w:lang w:val="hu-HU"/>
        </w:rPr>
        <w:t>s</w:t>
      </w:r>
      <w:r w:rsidRPr="00AA2D0B">
        <w:rPr>
          <w:b/>
          <w:bCs/>
        </w:rPr>
        <w:t xml:space="preserve"> oktató neve, beosztása</w:t>
      </w:r>
      <w:r w:rsidRPr="00AA2D0B">
        <w:rPr>
          <w:b/>
          <w:bCs/>
          <w:lang w:val="hu-HU"/>
        </w:rPr>
        <w:t>, tudományos fokozata</w:t>
      </w:r>
      <w:r w:rsidRPr="00AA2D0B">
        <w:rPr>
          <w:b/>
          <w:bCs/>
        </w:rPr>
        <w:t xml:space="preserve">: </w:t>
      </w:r>
      <w:r w:rsidRPr="00AA2D0B">
        <w:rPr>
          <w:bCs/>
          <w:lang w:val="hu-HU"/>
        </w:rPr>
        <w:t xml:space="preserve">Dr. </w:t>
      </w:r>
      <w:r w:rsidRPr="00AA2D0B">
        <w:rPr>
          <w:bCs/>
        </w:rPr>
        <w:t>Szászi Gábor</w:t>
      </w:r>
      <w:r w:rsidRPr="00AA2D0B">
        <w:rPr>
          <w:bCs/>
          <w:lang w:val="hu-HU"/>
        </w:rPr>
        <w:t xml:space="preserve"> egyetemi docens, PhD.</w:t>
      </w:r>
    </w:p>
    <w:p w:rsidR="00456D0F" w:rsidRPr="00AA2D0B" w:rsidRDefault="00456D0F" w:rsidP="00977D24">
      <w:pPr>
        <w:pStyle w:val="lfej"/>
        <w:numPr>
          <w:ilvl w:val="0"/>
          <w:numId w:val="47"/>
        </w:numPr>
        <w:tabs>
          <w:tab w:val="right" w:pos="900"/>
        </w:tabs>
        <w:spacing w:before="120"/>
        <w:jc w:val="both"/>
        <w:rPr>
          <w:bCs/>
          <w:lang w:val="hu-HU"/>
        </w:rPr>
      </w:pPr>
      <w:r w:rsidRPr="00AA2D0B">
        <w:rPr>
          <w:b/>
          <w:bCs/>
          <w:lang w:val="hu-HU"/>
        </w:rPr>
        <w:t>A tanórák száma (előadás+gyakorlat)</w:t>
      </w:r>
    </w:p>
    <w:p w:rsidR="00456D0F" w:rsidRPr="00AA2D0B" w:rsidRDefault="00456D0F" w:rsidP="00977D24">
      <w:pPr>
        <w:pStyle w:val="lfej"/>
        <w:numPr>
          <w:ilvl w:val="1"/>
          <w:numId w:val="47"/>
        </w:numPr>
        <w:tabs>
          <w:tab w:val="clear" w:pos="4536"/>
          <w:tab w:val="clear" w:pos="9072"/>
        </w:tabs>
        <w:spacing w:before="60"/>
        <w:jc w:val="both"/>
        <w:rPr>
          <w:bCs/>
          <w:lang w:val="hu-HU"/>
        </w:rPr>
      </w:pPr>
      <w:r w:rsidRPr="00AA2D0B">
        <w:rPr>
          <w:bCs/>
          <w:lang w:val="hu-HU"/>
        </w:rPr>
        <w:t xml:space="preserve">összes óraszám: </w:t>
      </w:r>
    </w:p>
    <w:p w:rsidR="00456D0F" w:rsidRPr="00AA2D0B" w:rsidRDefault="00456D0F" w:rsidP="00977D24">
      <w:pPr>
        <w:pStyle w:val="lfej"/>
        <w:numPr>
          <w:ilvl w:val="2"/>
          <w:numId w:val="47"/>
        </w:numPr>
        <w:tabs>
          <w:tab w:val="clear" w:pos="4536"/>
          <w:tab w:val="clear" w:pos="9072"/>
          <w:tab w:val="right" w:pos="900"/>
        </w:tabs>
        <w:spacing w:before="60"/>
        <w:jc w:val="both"/>
        <w:rPr>
          <w:bCs/>
          <w:lang w:val="hu-HU"/>
        </w:rPr>
      </w:pPr>
      <w:r w:rsidRPr="00AA2D0B">
        <w:rPr>
          <w:bCs/>
          <w:lang w:val="hu-HU"/>
        </w:rPr>
        <w:t xml:space="preserve">Nappali munkarend: </w:t>
      </w:r>
      <w:r w:rsidRPr="00AA2D0B">
        <w:rPr>
          <w:bCs/>
        </w:rPr>
        <w:t xml:space="preserve">15 </w:t>
      </w:r>
      <w:r w:rsidRPr="00AA2D0B">
        <w:rPr>
          <w:bCs/>
          <w:lang w:val="hu-HU"/>
        </w:rPr>
        <w:t>(8+7)</w:t>
      </w:r>
    </w:p>
    <w:p w:rsidR="00456D0F" w:rsidRPr="00AA2D0B" w:rsidRDefault="00456D0F" w:rsidP="00977D24">
      <w:pPr>
        <w:pStyle w:val="lfej"/>
        <w:numPr>
          <w:ilvl w:val="2"/>
          <w:numId w:val="47"/>
        </w:numPr>
        <w:tabs>
          <w:tab w:val="clear" w:pos="4536"/>
          <w:tab w:val="clear" w:pos="9072"/>
          <w:tab w:val="right" w:pos="900"/>
        </w:tabs>
        <w:spacing w:before="60"/>
        <w:jc w:val="both"/>
        <w:rPr>
          <w:bCs/>
          <w:lang w:val="hu-HU"/>
        </w:rPr>
      </w:pPr>
      <w:r w:rsidRPr="00AA2D0B">
        <w:rPr>
          <w:bCs/>
          <w:lang w:val="hu-HU"/>
        </w:rPr>
        <w:t xml:space="preserve">Levelező munkarend: </w:t>
      </w:r>
      <w:r w:rsidR="00807095" w:rsidRPr="00AA2D0B">
        <w:rPr>
          <w:bCs/>
          <w:lang w:val="hu-HU"/>
        </w:rPr>
        <w:t>-</w:t>
      </w:r>
    </w:p>
    <w:p w:rsidR="00456D0F" w:rsidRPr="00AA2D0B" w:rsidRDefault="00456D0F" w:rsidP="00977D24">
      <w:pPr>
        <w:pStyle w:val="lfej"/>
        <w:numPr>
          <w:ilvl w:val="1"/>
          <w:numId w:val="47"/>
        </w:numPr>
        <w:tabs>
          <w:tab w:val="clear" w:pos="4536"/>
          <w:tab w:val="clear" w:pos="9072"/>
          <w:tab w:val="right" w:pos="900"/>
        </w:tabs>
        <w:spacing w:before="60"/>
        <w:jc w:val="both"/>
        <w:rPr>
          <w:bCs/>
          <w:lang w:val="hu-HU"/>
        </w:rPr>
      </w:pPr>
      <w:r w:rsidRPr="00AA2D0B">
        <w:rPr>
          <w:bCs/>
          <w:lang w:val="hu-HU"/>
        </w:rPr>
        <w:t>heti óraszám nappali munkarend: 1</w:t>
      </w:r>
    </w:p>
    <w:p w:rsidR="00456D0F" w:rsidRPr="00AA2D0B" w:rsidRDefault="00456D0F" w:rsidP="00977D24">
      <w:pPr>
        <w:pStyle w:val="lfej"/>
        <w:numPr>
          <w:ilvl w:val="0"/>
          <w:numId w:val="47"/>
        </w:numPr>
        <w:tabs>
          <w:tab w:val="clear" w:pos="4536"/>
          <w:tab w:val="clear" w:pos="9072"/>
          <w:tab w:val="right" w:pos="900"/>
        </w:tabs>
        <w:spacing w:before="120"/>
        <w:jc w:val="both"/>
        <w:rPr>
          <w:b/>
          <w:bCs/>
        </w:rPr>
      </w:pPr>
      <w:r w:rsidRPr="00AA2D0B">
        <w:rPr>
          <w:b/>
          <w:bCs/>
        </w:rPr>
        <w:t>A tantárgy szakmai tartalma:</w:t>
      </w:r>
      <w:r w:rsidRPr="00AA2D0B">
        <w:t xml:space="preserve"> Műveleti feladatok során megjelenő szállítási feladatok jellemzői. Nemzetközi környezetben tervezett és végrehajtott szállítások szervezésének sajátosságai, a feladatok tervezésében, szervezésében és végrehajtásában résztvevő polgári és katonai szervezetek, azok feladatrendszere.</w:t>
      </w:r>
    </w:p>
    <w:p w:rsidR="00456D0F" w:rsidRPr="00AA2D0B" w:rsidRDefault="00456D0F" w:rsidP="00977D24">
      <w:pPr>
        <w:pStyle w:val="lfej"/>
        <w:numPr>
          <w:ilvl w:val="0"/>
          <w:numId w:val="47"/>
        </w:numPr>
        <w:tabs>
          <w:tab w:val="right" w:pos="900"/>
        </w:tabs>
        <w:spacing w:before="120"/>
        <w:jc w:val="both"/>
        <w:rPr>
          <w:b/>
          <w:bCs/>
          <w:lang w:val="hu-HU"/>
        </w:rPr>
      </w:pPr>
      <w:r w:rsidRPr="00AA2D0B">
        <w:rPr>
          <w:b/>
          <w:bCs/>
          <w:lang w:val="hu-HU"/>
        </w:rPr>
        <w:t>A tantárgy szakmai tartalma (angolul):</w:t>
      </w:r>
    </w:p>
    <w:p w:rsidR="00456D0F" w:rsidRPr="00AA2D0B" w:rsidRDefault="00456D0F" w:rsidP="00456D0F">
      <w:pPr>
        <w:pStyle w:val="lfej"/>
        <w:tabs>
          <w:tab w:val="right" w:pos="900"/>
        </w:tabs>
        <w:spacing w:before="120"/>
        <w:ind w:left="360"/>
        <w:jc w:val="both"/>
        <w:rPr>
          <w:bCs/>
          <w:lang w:val="hu-HU"/>
        </w:rPr>
      </w:pPr>
      <w:r w:rsidRPr="00AA2D0B">
        <w:rPr>
          <w:bCs/>
          <w:lang w:val="hu-HU"/>
        </w:rPr>
        <w:t>Characteristic features of transportation jobs concerning operational tasks. Specialities of organising transportations planned and carried out in international environment. Civil and military organisations taking part in planning, organising and implementing transportation tasks, and their responsibilies.</w:t>
      </w:r>
    </w:p>
    <w:p w:rsidR="00456D0F" w:rsidRPr="00AA2D0B" w:rsidRDefault="00456D0F" w:rsidP="00977D24">
      <w:pPr>
        <w:pStyle w:val="lfej"/>
        <w:numPr>
          <w:ilvl w:val="0"/>
          <w:numId w:val="47"/>
        </w:numPr>
        <w:tabs>
          <w:tab w:val="right" w:pos="900"/>
        </w:tabs>
        <w:spacing w:before="120"/>
        <w:jc w:val="both"/>
      </w:pPr>
      <w:r w:rsidRPr="00AA2D0B">
        <w:rPr>
          <w:b/>
          <w:bCs/>
          <w:lang w:val="hu-HU"/>
        </w:rPr>
        <w:t>Elérendő</w:t>
      </w:r>
      <w:r w:rsidRPr="00AA2D0B">
        <w:rPr>
          <w:b/>
        </w:rPr>
        <w:t xml:space="preserve"> kompetenciák (magyarul):</w:t>
      </w:r>
      <w:r w:rsidRPr="00AA2D0B">
        <w:rPr>
          <w:b/>
          <w:lang w:val="hu-HU"/>
        </w:rPr>
        <w:t xml:space="preserve"> </w:t>
      </w:r>
      <w:r w:rsidRPr="00AA2D0B">
        <w:t>A</w:t>
      </w:r>
      <w:r w:rsidRPr="00AA2D0B">
        <w:rPr>
          <w:lang w:val="hu-HU"/>
        </w:rPr>
        <w:t xml:space="preserve"> tantárgy keretében</w:t>
      </w:r>
      <w:r w:rsidRPr="00AA2D0B">
        <w:t xml:space="preserve"> </w:t>
      </w:r>
      <w:r w:rsidRPr="00AA2D0B">
        <w:rPr>
          <w:lang w:val="hu-HU"/>
        </w:rPr>
        <w:t>a hallgatók ismerjék meg</w:t>
      </w:r>
      <w:r w:rsidRPr="00AA2D0B">
        <w:t xml:space="preserve"> </w:t>
      </w:r>
      <w:r w:rsidRPr="00AA2D0B">
        <w:rPr>
          <w:lang w:val="hu-HU"/>
        </w:rPr>
        <w:t>a</w:t>
      </w:r>
      <w:r w:rsidRPr="00AA2D0B">
        <w:t xml:space="preserve"> </w:t>
      </w:r>
      <w:r w:rsidRPr="00AA2D0B">
        <w:rPr>
          <w:lang w:val="hu-HU"/>
        </w:rPr>
        <w:t xml:space="preserve">nemzetközi </w:t>
      </w:r>
      <w:r w:rsidRPr="00AA2D0B">
        <w:t>szállítási feladatok tervezésé</w:t>
      </w:r>
      <w:r w:rsidRPr="00AA2D0B">
        <w:rPr>
          <w:lang w:val="hu-HU"/>
        </w:rPr>
        <w:t>t</w:t>
      </w:r>
      <w:r w:rsidRPr="00AA2D0B">
        <w:t xml:space="preserve">, szervezését és </w:t>
      </w:r>
      <w:r w:rsidRPr="00AA2D0B">
        <w:rPr>
          <w:lang w:val="hu-HU"/>
        </w:rPr>
        <w:t>végrehajtását</w:t>
      </w:r>
      <w:r w:rsidRPr="00AA2D0B">
        <w:t xml:space="preserve"> többnemzeti környezetben, békeidőszakban, válságkezelő-, katasztrófa elhárítási, béketámogató és háborús műveletekben</w:t>
      </w:r>
      <w:r w:rsidRPr="00AA2D0B">
        <w:rPr>
          <w:lang w:val="hu-HU"/>
        </w:rPr>
        <w:t xml:space="preserve"> egyaránt</w:t>
      </w:r>
      <w:r w:rsidRPr="00AA2D0B">
        <w:t>.</w:t>
      </w:r>
    </w:p>
    <w:p w:rsidR="00456D0F" w:rsidRPr="00AA2D0B" w:rsidRDefault="00456D0F" w:rsidP="00977D24">
      <w:pPr>
        <w:pStyle w:val="Listaszerbekezds"/>
        <w:numPr>
          <w:ilvl w:val="0"/>
          <w:numId w:val="47"/>
        </w:numPr>
        <w:spacing w:before="120"/>
        <w:contextualSpacing w:val="0"/>
        <w:jc w:val="both"/>
        <w:rPr>
          <w:b/>
        </w:rPr>
      </w:pPr>
      <w:r w:rsidRPr="00AA2D0B">
        <w:rPr>
          <w:b/>
        </w:rPr>
        <w:t xml:space="preserve">Elérendő kompetenciák (angolul): </w:t>
      </w:r>
      <w:r w:rsidRPr="00AA2D0B">
        <w:t>After acquiring this knowledge, cadets learn to plan, organize, and implement international military transportation tasks in multi-national environment, in peace, in crisis and disaster management, in peace-support and war operations, alike.</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 xml:space="preserve">Előtanulmányi kötelezettségek: </w:t>
      </w:r>
      <w:r w:rsidRPr="00AA2D0B">
        <w:rPr>
          <w:bCs/>
        </w:rPr>
        <w:t>nincs</w:t>
      </w:r>
    </w:p>
    <w:p w:rsidR="00456D0F" w:rsidRPr="00AA2D0B" w:rsidRDefault="00456D0F" w:rsidP="00977D24">
      <w:pPr>
        <w:pStyle w:val="lfej"/>
        <w:numPr>
          <w:ilvl w:val="0"/>
          <w:numId w:val="47"/>
        </w:numPr>
        <w:tabs>
          <w:tab w:val="clear" w:pos="4536"/>
          <w:tab w:val="clear" w:pos="9072"/>
          <w:tab w:val="right" w:pos="900"/>
        </w:tabs>
        <w:spacing w:before="60"/>
        <w:jc w:val="both"/>
        <w:rPr>
          <w:bCs/>
        </w:rPr>
      </w:pPr>
      <w:r w:rsidRPr="00AA2D0B">
        <w:rPr>
          <w:b/>
          <w:bCs/>
        </w:rPr>
        <w:t xml:space="preserve">A tantárgy tananyagának leírása: </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t xml:space="preserve">A nemzetközi műveletek sajátosságai, </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rPr>
          <w:lang w:val="hu-HU"/>
        </w:rPr>
        <w:t xml:space="preserve">Nemzetközi </w:t>
      </w:r>
      <w:r w:rsidRPr="00AA2D0B">
        <w:t>műveleti feladatok során megjelenő szállítási feladatok jellemzői.</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t>Nemzetközi környezetben tervezett és végrehajtott stratégiai szállítások szervezésének sajátosságai.</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lastRenderedPageBreak/>
        <w:t>Nemzetközi környezetben tervezett és végrehajtott szállítási feladatok tervezésében, szervezésében és végrehajtásában résztvevő polgári és katonai szervezetek, azok feladatrendszere.</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rPr>
          <w:bCs/>
        </w:rPr>
        <w:t>Komplex nemzetközi szállítási feladatok szervezése.</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rPr>
          <w:bCs/>
          <w:lang w:val="hu-HU"/>
        </w:rPr>
        <w:t>Témazáró dolgozat a kijelölt tárgykörökből.</w:t>
      </w:r>
    </w:p>
    <w:p w:rsidR="00456D0F" w:rsidRPr="00AA2D0B" w:rsidRDefault="00456D0F" w:rsidP="00977D24">
      <w:pPr>
        <w:pStyle w:val="lfej"/>
        <w:numPr>
          <w:ilvl w:val="1"/>
          <w:numId w:val="47"/>
        </w:numPr>
        <w:tabs>
          <w:tab w:val="clear" w:pos="4536"/>
          <w:tab w:val="clear" w:pos="9072"/>
          <w:tab w:val="right" w:pos="900"/>
        </w:tabs>
        <w:ind w:left="788" w:hanging="431"/>
        <w:jc w:val="both"/>
        <w:rPr>
          <w:bCs/>
        </w:rPr>
      </w:pPr>
      <w:r w:rsidRPr="00AA2D0B">
        <w:rPr>
          <w:bCs/>
          <w:lang w:val="hu-HU"/>
        </w:rPr>
        <w:t>Szeminárium a tantárgy anyagából.</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8. félév</w:t>
      </w:r>
    </w:p>
    <w:p w:rsidR="00456D0F" w:rsidRPr="00AA2D0B" w:rsidRDefault="00456D0F" w:rsidP="00977D24">
      <w:pPr>
        <w:pStyle w:val="lfej"/>
        <w:numPr>
          <w:ilvl w:val="0"/>
          <w:numId w:val="47"/>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456D0F" w:rsidRPr="00AA2D0B" w:rsidRDefault="00456D0F" w:rsidP="00977D24">
      <w:pPr>
        <w:pStyle w:val="lfej"/>
        <w:numPr>
          <w:ilvl w:val="0"/>
          <w:numId w:val="47"/>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456D0F" w:rsidRPr="00AA2D0B" w:rsidRDefault="00456D0F" w:rsidP="00977D24">
      <w:pPr>
        <w:pStyle w:val="Listaszerbekezds"/>
        <w:numPr>
          <w:ilvl w:val="0"/>
          <w:numId w:val="47"/>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456D0F" w:rsidRPr="00AA2D0B" w:rsidRDefault="00456D0F" w:rsidP="00456D0F">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456D0F" w:rsidRPr="00AA2D0B" w:rsidRDefault="00456D0F" w:rsidP="00456D0F">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456D0F" w:rsidRPr="00AA2D0B" w:rsidRDefault="00456D0F" w:rsidP="00977D24">
      <w:pPr>
        <w:pStyle w:val="lfej"/>
        <w:numPr>
          <w:ilvl w:val="0"/>
          <w:numId w:val="47"/>
        </w:numPr>
        <w:tabs>
          <w:tab w:val="clear" w:pos="4536"/>
          <w:tab w:val="clear" w:pos="9072"/>
          <w:tab w:val="right" w:pos="900"/>
        </w:tabs>
        <w:spacing w:before="120"/>
        <w:jc w:val="both"/>
        <w:rPr>
          <w:bCs/>
        </w:rPr>
      </w:pPr>
      <w:r w:rsidRPr="00AA2D0B">
        <w:rPr>
          <w:b/>
          <w:bCs/>
        </w:rPr>
        <w:t>Irodalomjegyzék</w:t>
      </w:r>
      <w:r w:rsidRPr="00AA2D0B">
        <w:rPr>
          <w:b/>
          <w:bCs/>
          <w:lang w:val="hu-HU"/>
        </w:rPr>
        <w:t xml:space="preserve"> (magyarul, angolul)</w:t>
      </w:r>
      <w:r w:rsidRPr="00AA2D0B">
        <w:rPr>
          <w:b/>
          <w:bCs/>
        </w:rPr>
        <w:t xml:space="preserve">: </w:t>
      </w:r>
    </w:p>
    <w:p w:rsidR="00456D0F" w:rsidRPr="00AA2D0B" w:rsidRDefault="00456D0F" w:rsidP="00977D24">
      <w:pPr>
        <w:pStyle w:val="lfej"/>
        <w:numPr>
          <w:ilvl w:val="1"/>
          <w:numId w:val="49"/>
        </w:numPr>
        <w:tabs>
          <w:tab w:val="right" w:pos="900"/>
        </w:tabs>
        <w:spacing w:before="120"/>
        <w:ind w:left="777"/>
        <w:jc w:val="both"/>
        <w:rPr>
          <w:b/>
          <w:bCs/>
        </w:rPr>
      </w:pPr>
      <w:r w:rsidRPr="00AA2D0B">
        <w:rPr>
          <w:b/>
          <w:bCs/>
        </w:rPr>
        <w:t xml:space="preserve"> Kötelező irodalom: </w:t>
      </w:r>
    </w:p>
    <w:p w:rsidR="00456D0F" w:rsidRPr="00AA2D0B" w:rsidRDefault="00456D0F" w:rsidP="00977D24">
      <w:pPr>
        <w:numPr>
          <w:ilvl w:val="0"/>
          <w:numId w:val="418"/>
        </w:numPr>
        <w:jc w:val="both"/>
      </w:pPr>
      <w:r w:rsidRPr="00AA2D0B">
        <w:t>Ált/217 Magyar Honvédség Összhaderőnemi Logisztikai Támogatás Doktrína (3. kiadás), a Magyar Honvédség kiadványa, 2015.</w:t>
      </w:r>
    </w:p>
    <w:p w:rsidR="00456D0F" w:rsidRPr="00AA2D0B" w:rsidRDefault="00456D0F" w:rsidP="00977D24">
      <w:pPr>
        <w:numPr>
          <w:ilvl w:val="0"/>
          <w:numId w:val="418"/>
        </w:numPr>
        <w:jc w:val="both"/>
      </w:pPr>
      <w:r w:rsidRPr="00AA2D0B">
        <w:t>Magyar Honvédség Közelekdési Támogatás Doktrína (Magyar Honvédség Közlekedési Főnökség kiadványa, Budapest, 2005.)</w:t>
      </w:r>
    </w:p>
    <w:p w:rsidR="00456D0F" w:rsidRPr="00AA2D0B" w:rsidRDefault="00456D0F" w:rsidP="00977D24">
      <w:pPr>
        <w:numPr>
          <w:ilvl w:val="0"/>
          <w:numId w:val="418"/>
        </w:numPr>
        <w:jc w:val="both"/>
      </w:pPr>
      <w:r w:rsidRPr="00AA2D0B">
        <w:t>MC 336/2 NATO Principles and Policies for Movement and Transportation (M&amp;T), Published by the NATO Standardization Agency, Marc 2002.</w:t>
      </w:r>
    </w:p>
    <w:p w:rsidR="00456D0F" w:rsidRPr="00AA2D0B" w:rsidRDefault="00456D0F" w:rsidP="00977D24">
      <w:pPr>
        <w:pStyle w:val="lfej"/>
        <w:numPr>
          <w:ilvl w:val="1"/>
          <w:numId w:val="49"/>
        </w:numPr>
        <w:tabs>
          <w:tab w:val="right" w:pos="900"/>
        </w:tabs>
        <w:spacing w:before="120"/>
        <w:ind w:left="777"/>
        <w:jc w:val="both"/>
        <w:rPr>
          <w:b/>
          <w:bCs/>
        </w:rPr>
      </w:pPr>
      <w:r w:rsidRPr="00AA2D0B">
        <w:rPr>
          <w:b/>
          <w:bCs/>
        </w:rPr>
        <w:t xml:space="preserve"> Ajánlott irodalom:</w:t>
      </w:r>
    </w:p>
    <w:p w:rsidR="00456D0F" w:rsidRPr="00AA2D0B" w:rsidRDefault="00456D0F" w:rsidP="00977D24">
      <w:pPr>
        <w:numPr>
          <w:ilvl w:val="0"/>
          <w:numId w:val="418"/>
        </w:numPr>
        <w:jc w:val="both"/>
      </w:pPr>
      <w:r w:rsidRPr="00AA2D0B">
        <w:t>AMovP-1(A) Road Movements and Movement Control, Published by the NATO Standardization Agency, December 2004.</w:t>
      </w:r>
    </w:p>
    <w:p w:rsidR="00456D0F" w:rsidRPr="00AA2D0B" w:rsidRDefault="00456D0F" w:rsidP="00977D24">
      <w:pPr>
        <w:numPr>
          <w:ilvl w:val="0"/>
          <w:numId w:val="418"/>
        </w:numPr>
        <w:jc w:val="both"/>
      </w:pPr>
      <w:r w:rsidRPr="00AA2D0B">
        <w:t>AMovP-2(B) Procedures for Surface Movements Across National Frontiers, Published by the NATO Standardization Agency, June 2011.</w:t>
      </w:r>
    </w:p>
    <w:p w:rsidR="00456D0F" w:rsidRPr="00AA2D0B" w:rsidRDefault="00456D0F" w:rsidP="00977D24">
      <w:pPr>
        <w:numPr>
          <w:ilvl w:val="0"/>
          <w:numId w:val="418"/>
        </w:numPr>
        <w:jc w:val="both"/>
      </w:pPr>
      <w:r w:rsidRPr="00AA2D0B">
        <w:t>AMovP-3(B) Movements and Transport Documents and Glossary of Terms and Definitions, Published by the NATO Standardization Agency, April 2010.</w:t>
      </w:r>
    </w:p>
    <w:p w:rsidR="00456D0F" w:rsidRPr="00AA2D0B" w:rsidRDefault="00456D0F" w:rsidP="00977D24">
      <w:pPr>
        <w:numPr>
          <w:ilvl w:val="0"/>
          <w:numId w:val="418"/>
        </w:numPr>
        <w:jc w:val="both"/>
      </w:pPr>
      <w:r w:rsidRPr="00AA2D0B">
        <w:t>AMovP-4(A) Technical Aspects of the Transport of Military Materials by Railroad, Published by the NATO Standardization Agency, April 2011.</w:t>
      </w:r>
    </w:p>
    <w:p w:rsidR="00456D0F" w:rsidRPr="00AA2D0B" w:rsidRDefault="00456D0F" w:rsidP="00977D24">
      <w:pPr>
        <w:numPr>
          <w:ilvl w:val="0"/>
          <w:numId w:val="418"/>
        </w:numPr>
        <w:jc w:val="both"/>
      </w:pPr>
      <w:r w:rsidRPr="00AA2D0B">
        <w:t>AMovP-5 Multi Modal Transport Issues, Published by the NATO Standardization Agency, September 2005.</w:t>
      </w:r>
    </w:p>
    <w:p w:rsidR="00456D0F" w:rsidRPr="00AA2D0B" w:rsidRDefault="00456D0F" w:rsidP="00456D0F">
      <w:pPr>
        <w:pStyle w:val="lfej"/>
        <w:tabs>
          <w:tab w:val="clear" w:pos="4536"/>
          <w:tab w:val="clear" w:pos="9072"/>
          <w:tab w:val="right" w:pos="900"/>
        </w:tabs>
        <w:jc w:val="both"/>
        <w:rPr>
          <w:bCs/>
        </w:rPr>
      </w:pPr>
    </w:p>
    <w:p w:rsidR="00456D0F" w:rsidRPr="00AA2D0B" w:rsidRDefault="00456D0F" w:rsidP="00456D0F">
      <w:pPr>
        <w:pStyle w:val="lfej"/>
        <w:tabs>
          <w:tab w:val="clear" w:pos="4536"/>
          <w:tab w:val="clear" w:pos="9072"/>
          <w:tab w:val="right" w:pos="900"/>
        </w:tabs>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 xml:space="preserve">. </w:t>
      </w:r>
      <w:r w:rsidRPr="00AA2D0B">
        <w:rPr>
          <w:bCs/>
        </w:rPr>
        <w:tab/>
      </w:r>
      <w:r w:rsidRPr="00AA2D0B">
        <w:rPr>
          <w:bCs/>
        </w:rPr>
        <w:tab/>
      </w:r>
      <w:r w:rsidRPr="00AA2D0B">
        <w:rPr>
          <w:bCs/>
        </w:rPr>
        <w:tab/>
      </w:r>
    </w:p>
    <w:p w:rsidR="00456D0F" w:rsidRPr="00AA2D0B" w:rsidRDefault="00456D0F" w:rsidP="00456D0F">
      <w:pPr>
        <w:pStyle w:val="lfej"/>
        <w:tabs>
          <w:tab w:val="clear" w:pos="4536"/>
          <w:tab w:val="clear" w:pos="9072"/>
          <w:tab w:val="right" w:pos="900"/>
        </w:tabs>
        <w:ind w:left="5400"/>
        <w:jc w:val="center"/>
        <w:rPr>
          <w:b/>
        </w:rPr>
      </w:pPr>
    </w:p>
    <w:p w:rsidR="00456D0F" w:rsidRPr="00AA2D0B" w:rsidRDefault="00456D0F" w:rsidP="00456D0F">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 xml:space="preserve">Szászi Gábor </w:t>
      </w:r>
      <w:r w:rsidRPr="00AA2D0B">
        <w:rPr>
          <w:b/>
          <w:lang w:val="hu-HU"/>
        </w:rPr>
        <w:t>egyetemi docens, PhD</w:t>
      </w:r>
    </w:p>
    <w:p w:rsidR="00456D0F" w:rsidRPr="00AA2D0B" w:rsidRDefault="00456D0F" w:rsidP="00456D0F">
      <w:pPr>
        <w:pStyle w:val="lfej"/>
        <w:tabs>
          <w:tab w:val="clear" w:pos="4536"/>
          <w:tab w:val="clear" w:pos="9072"/>
          <w:tab w:val="right" w:pos="900"/>
        </w:tabs>
        <w:ind w:left="5954"/>
        <w:rPr>
          <w:bCs/>
        </w:rPr>
      </w:pPr>
      <w:r w:rsidRPr="00AA2D0B">
        <w:rPr>
          <w:bCs/>
          <w:lang w:val="hu-HU"/>
        </w:rPr>
        <w:t xml:space="preserve">     </w:t>
      </w:r>
      <w:r w:rsidRPr="00AA2D0B">
        <w:rPr>
          <w:bCs/>
        </w:rPr>
        <w:t>tantárgyfelelős</w:t>
      </w:r>
    </w:p>
    <w:p w:rsidR="00904D9F" w:rsidRPr="00AA2D0B" w:rsidRDefault="00456D0F" w:rsidP="00456D0F">
      <w:pPr>
        <w:pStyle w:val="lfej"/>
        <w:tabs>
          <w:tab w:val="clear" w:pos="4536"/>
          <w:tab w:val="clear" w:pos="9072"/>
          <w:tab w:val="right" w:pos="900"/>
        </w:tabs>
        <w:rPr>
          <w:bCs/>
          <w:sz w:val="10"/>
        </w:rPr>
      </w:pPr>
      <w:r w:rsidRPr="00AA2D0B">
        <w:rPr>
          <w:bCs/>
        </w:rPr>
        <w:br w:type="page"/>
      </w:r>
    </w:p>
    <w:tbl>
      <w:tblPr>
        <w:tblW w:w="9315" w:type="dxa"/>
        <w:tblInd w:w="113" w:type="dxa"/>
        <w:tblLook w:val="01E0" w:firstRow="1" w:lastRow="1" w:firstColumn="1" w:lastColumn="1" w:noHBand="0" w:noVBand="0"/>
      </w:tblPr>
      <w:tblGrid>
        <w:gridCol w:w="5098"/>
        <w:gridCol w:w="1620"/>
        <w:gridCol w:w="2597"/>
      </w:tblGrid>
      <w:tr w:rsidR="004B0D54" w:rsidRPr="00AA2D0B" w:rsidTr="00652175">
        <w:tc>
          <w:tcPr>
            <w:tcW w:w="5098" w:type="dxa"/>
            <w:tcBorders>
              <w:bottom w:val="single" w:sz="4" w:space="0" w:color="auto"/>
            </w:tcBorders>
          </w:tcPr>
          <w:p w:rsidR="004B0D54" w:rsidRPr="00AA2D0B" w:rsidRDefault="004B0D54" w:rsidP="00652175">
            <w:pPr>
              <w:pStyle w:val="Szvegtrzs"/>
              <w:jc w:val="center"/>
              <w:rPr>
                <w:b/>
                <w:smallCaps/>
                <w:sz w:val="28"/>
              </w:rPr>
            </w:pPr>
            <w:r w:rsidRPr="00AA2D0B">
              <w:rPr>
                <w:sz w:val="28"/>
              </w:rPr>
              <w:lastRenderedPageBreak/>
              <w:br w:type="page"/>
            </w:r>
            <w:r w:rsidRPr="00AA2D0B">
              <w:rPr>
                <w:b/>
                <w:smallCaps/>
                <w:sz w:val="28"/>
              </w:rPr>
              <w:t>Nemzeti Közszolgálati Egyetem</w:t>
            </w:r>
          </w:p>
        </w:tc>
        <w:tc>
          <w:tcPr>
            <w:tcW w:w="1620" w:type="dxa"/>
          </w:tcPr>
          <w:p w:rsidR="004B0D54" w:rsidRPr="00AA2D0B" w:rsidRDefault="004B0D54" w:rsidP="00652175">
            <w:pPr>
              <w:pStyle w:val="Szvegtrzs"/>
            </w:pPr>
          </w:p>
        </w:tc>
        <w:tc>
          <w:tcPr>
            <w:tcW w:w="2597" w:type="dxa"/>
          </w:tcPr>
          <w:p w:rsidR="004B0D54" w:rsidRPr="00AA2D0B" w:rsidRDefault="004B0D54" w:rsidP="00652175">
            <w:pPr>
              <w:pStyle w:val="Szvegtrzs"/>
              <w:jc w:val="right"/>
            </w:pPr>
          </w:p>
        </w:tc>
      </w:tr>
      <w:tr w:rsidR="004B0D54" w:rsidRPr="00AA2D0B" w:rsidTr="00652175">
        <w:tc>
          <w:tcPr>
            <w:tcW w:w="5098" w:type="dxa"/>
            <w:tcBorders>
              <w:top w:val="single" w:sz="4" w:space="0" w:color="auto"/>
            </w:tcBorders>
          </w:tcPr>
          <w:p w:rsidR="004B0D54" w:rsidRPr="00AA2D0B" w:rsidRDefault="004B0D54" w:rsidP="00652175">
            <w:pPr>
              <w:pStyle w:val="Szvegtrzs"/>
              <w:jc w:val="center"/>
              <w:rPr>
                <w:b/>
              </w:rPr>
            </w:pPr>
            <w:r w:rsidRPr="00AA2D0B">
              <w:rPr>
                <w:b/>
              </w:rPr>
              <w:t>Hadtudományi és Honvédtisztképző Kar</w:t>
            </w:r>
          </w:p>
        </w:tc>
        <w:tc>
          <w:tcPr>
            <w:tcW w:w="1620" w:type="dxa"/>
          </w:tcPr>
          <w:p w:rsidR="004B0D54" w:rsidRPr="00AA2D0B" w:rsidRDefault="004B0D54" w:rsidP="00652175">
            <w:pPr>
              <w:pStyle w:val="Szvegtrzs"/>
            </w:pPr>
          </w:p>
        </w:tc>
        <w:tc>
          <w:tcPr>
            <w:tcW w:w="2597" w:type="dxa"/>
          </w:tcPr>
          <w:p w:rsidR="004B0D54" w:rsidRPr="00AA2D0B" w:rsidRDefault="004B0D54" w:rsidP="00652175">
            <w:pPr>
              <w:pStyle w:val="Szvegtrzs"/>
            </w:pPr>
          </w:p>
        </w:tc>
      </w:tr>
    </w:tbl>
    <w:p w:rsidR="004B0D54" w:rsidRPr="00AA2D0B" w:rsidRDefault="004B0D54" w:rsidP="004B0D54">
      <w:pPr>
        <w:jc w:val="center"/>
        <w:rPr>
          <w:b/>
          <w:bCs/>
        </w:rPr>
      </w:pPr>
    </w:p>
    <w:p w:rsidR="004B0D54" w:rsidRPr="00AA2D0B" w:rsidRDefault="004B0D54" w:rsidP="004B0D54">
      <w:pPr>
        <w:jc w:val="center"/>
        <w:rPr>
          <w:b/>
          <w:bCs/>
          <w:sz w:val="28"/>
        </w:rPr>
      </w:pPr>
      <w:r w:rsidRPr="00AA2D0B">
        <w:rPr>
          <w:b/>
          <w:bCs/>
          <w:sz w:val="28"/>
        </w:rPr>
        <w:t>TANTÁRGYI PROGRAM</w:t>
      </w:r>
    </w:p>
    <w:p w:rsidR="004B0D54" w:rsidRPr="00AA2D0B" w:rsidRDefault="004B0D54" w:rsidP="00977D24">
      <w:pPr>
        <w:pStyle w:val="lfej"/>
        <w:numPr>
          <w:ilvl w:val="0"/>
          <w:numId w:val="41"/>
        </w:numPr>
        <w:tabs>
          <w:tab w:val="clear" w:pos="4536"/>
          <w:tab w:val="clear" w:pos="9072"/>
          <w:tab w:val="right" w:pos="900"/>
        </w:tabs>
        <w:spacing w:before="120"/>
        <w:jc w:val="both"/>
        <w:rPr>
          <w:b/>
          <w:bCs/>
        </w:rPr>
      </w:pPr>
      <w:r w:rsidRPr="00AA2D0B">
        <w:rPr>
          <w:b/>
          <w:bCs/>
        </w:rPr>
        <w:t xml:space="preserve">A tantárgy kódja: </w:t>
      </w:r>
      <w:r w:rsidRPr="00AA2D0B">
        <w:rPr>
          <w:bCs/>
        </w:rPr>
        <w:t>HLKOB70</w:t>
      </w:r>
    </w:p>
    <w:p w:rsidR="004B0D54" w:rsidRPr="00AA2D0B" w:rsidRDefault="004B0D54" w:rsidP="00977D24">
      <w:pPr>
        <w:pStyle w:val="lfej"/>
        <w:numPr>
          <w:ilvl w:val="0"/>
          <w:numId w:val="41"/>
        </w:numPr>
        <w:tabs>
          <w:tab w:val="clear" w:pos="4536"/>
          <w:tab w:val="clear" w:pos="9072"/>
          <w:tab w:val="right" w:pos="900"/>
        </w:tabs>
        <w:spacing w:before="120"/>
        <w:jc w:val="both"/>
        <w:rPr>
          <w:bCs/>
        </w:rPr>
      </w:pPr>
      <w:r w:rsidRPr="00AA2D0B">
        <w:rPr>
          <w:b/>
          <w:bCs/>
        </w:rPr>
        <w:t>A tantárgy megnevezése (magyarul):</w:t>
      </w:r>
      <w:r w:rsidRPr="00AA2D0B">
        <w:rPr>
          <w:bCs/>
        </w:rPr>
        <w:t xml:space="preserve"> NATO kodifikációs rendszer</w:t>
      </w:r>
      <w:r w:rsidRPr="00AA2D0B">
        <w:rPr>
          <w:bCs/>
          <w:lang w:val="hu-HU"/>
        </w:rPr>
        <w:t xml:space="preserve"> KÖ</w:t>
      </w:r>
    </w:p>
    <w:p w:rsidR="004B0D54" w:rsidRPr="00AA2D0B" w:rsidRDefault="004B0D54" w:rsidP="00977D24">
      <w:pPr>
        <w:pStyle w:val="lfej"/>
        <w:numPr>
          <w:ilvl w:val="0"/>
          <w:numId w:val="41"/>
        </w:numPr>
        <w:tabs>
          <w:tab w:val="clear" w:pos="4536"/>
          <w:tab w:val="clear" w:pos="9072"/>
          <w:tab w:val="right" w:pos="900"/>
        </w:tabs>
        <w:spacing w:before="120"/>
        <w:jc w:val="both"/>
        <w:rPr>
          <w:bCs/>
        </w:rPr>
      </w:pPr>
      <w:r w:rsidRPr="00AA2D0B">
        <w:rPr>
          <w:b/>
          <w:bCs/>
        </w:rPr>
        <w:t>A tantárgy megnevezése (angolul):</w:t>
      </w:r>
      <w:r w:rsidRPr="00AA2D0B">
        <w:rPr>
          <w:bCs/>
        </w:rPr>
        <w:t xml:space="preserve"> NATO Codification System</w:t>
      </w:r>
      <w:r w:rsidR="00993E16" w:rsidRPr="00AA2D0B">
        <w:rPr>
          <w:bCs/>
          <w:lang w:val="hu-HU"/>
        </w:rPr>
        <w:t xml:space="preserve"> KÖ</w:t>
      </w:r>
    </w:p>
    <w:p w:rsidR="004B0D54" w:rsidRPr="00AA2D0B" w:rsidRDefault="004B0D54" w:rsidP="00977D24">
      <w:pPr>
        <w:pStyle w:val="lfej"/>
        <w:numPr>
          <w:ilvl w:val="0"/>
          <w:numId w:val="41"/>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4B0D54" w:rsidRPr="00AA2D0B" w:rsidRDefault="004B0D54" w:rsidP="00977D24">
      <w:pPr>
        <w:pStyle w:val="lfej"/>
        <w:numPr>
          <w:ilvl w:val="0"/>
          <w:numId w:val="41"/>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4B0D54" w:rsidRPr="00AA2D0B" w:rsidRDefault="004B0D54" w:rsidP="00977D24">
      <w:pPr>
        <w:pStyle w:val="lfej"/>
        <w:numPr>
          <w:ilvl w:val="0"/>
          <w:numId w:val="41"/>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F17501" w:rsidRPr="00AA2D0B">
        <w:rPr>
          <w:bCs/>
          <w:lang w:val="hu-HU"/>
        </w:rPr>
        <w:t xml:space="preserve">Katonai Logisztikai </w:t>
      </w:r>
      <w:r w:rsidRPr="00AA2D0B">
        <w:rPr>
          <w:bCs/>
          <w:lang w:val="hu-HU"/>
        </w:rPr>
        <w:t>Intézet</w:t>
      </w:r>
      <w:r w:rsidR="00F17501" w:rsidRPr="00AA2D0B">
        <w:rPr>
          <w:bCs/>
          <w:lang w:val="hu-HU"/>
        </w:rPr>
        <w:t>,</w:t>
      </w:r>
      <w:r w:rsidRPr="00AA2D0B">
        <w:rPr>
          <w:bCs/>
          <w:lang w:val="hu-HU"/>
        </w:rPr>
        <w:t xml:space="preserve"> Hadtáp és Katonai </w:t>
      </w:r>
      <w:r w:rsidR="00F17501" w:rsidRPr="00AA2D0B">
        <w:rPr>
          <w:bCs/>
          <w:lang w:val="hu-HU"/>
        </w:rPr>
        <w:t>K</w:t>
      </w:r>
      <w:r w:rsidRPr="00AA2D0B">
        <w:rPr>
          <w:bCs/>
          <w:lang w:val="hu-HU"/>
        </w:rPr>
        <w:t>özlekedési Tanszék</w:t>
      </w:r>
    </w:p>
    <w:p w:rsidR="004B0D54" w:rsidRPr="00AA2D0B" w:rsidRDefault="004B0D54" w:rsidP="00977D24">
      <w:pPr>
        <w:pStyle w:val="lfej"/>
        <w:numPr>
          <w:ilvl w:val="0"/>
          <w:numId w:val="41"/>
        </w:numPr>
        <w:tabs>
          <w:tab w:val="right" w:pos="900"/>
        </w:tabs>
        <w:spacing w:before="120"/>
        <w:jc w:val="both"/>
        <w:rPr>
          <w:bCs/>
        </w:rPr>
      </w:pPr>
      <w:r w:rsidRPr="00AA2D0B">
        <w:rPr>
          <w:b/>
          <w:bCs/>
          <w:lang w:val="hu-HU"/>
        </w:rPr>
        <w:t xml:space="preserve">A tantárgyfelelős oktató neve, beosztása, tudományos fokozata: </w:t>
      </w:r>
      <w:r w:rsidRPr="00AA2D0B">
        <w:rPr>
          <w:bCs/>
          <w:lang w:val="hu-HU"/>
        </w:rPr>
        <w:t xml:space="preserve">Dr. </w:t>
      </w:r>
      <w:r w:rsidRPr="00AA2D0B">
        <w:rPr>
          <w:bCs/>
        </w:rPr>
        <w:t>Szászi Gábor</w:t>
      </w:r>
      <w:r w:rsidR="00F17501" w:rsidRPr="00AA2D0B">
        <w:rPr>
          <w:bCs/>
          <w:lang w:val="hu-HU"/>
        </w:rPr>
        <w:t xml:space="preserve"> </w:t>
      </w:r>
      <w:r w:rsidRPr="00AA2D0B">
        <w:rPr>
          <w:bCs/>
          <w:lang w:val="hu-HU"/>
        </w:rPr>
        <w:t>egyetemi docens, PhD.</w:t>
      </w:r>
    </w:p>
    <w:p w:rsidR="004B0D54" w:rsidRPr="00AA2D0B" w:rsidRDefault="004B0D54" w:rsidP="00977D24">
      <w:pPr>
        <w:pStyle w:val="lfej"/>
        <w:numPr>
          <w:ilvl w:val="0"/>
          <w:numId w:val="41"/>
        </w:numPr>
        <w:tabs>
          <w:tab w:val="right" w:pos="900"/>
        </w:tabs>
        <w:spacing w:before="120"/>
        <w:jc w:val="both"/>
        <w:rPr>
          <w:bCs/>
          <w:lang w:val="hu-HU"/>
        </w:rPr>
      </w:pPr>
      <w:r w:rsidRPr="00AA2D0B">
        <w:rPr>
          <w:b/>
          <w:bCs/>
          <w:lang w:val="hu-HU"/>
        </w:rPr>
        <w:t>A tanórák száma (előadás+gyakorlat):</w:t>
      </w:r>
    </w:p>
    <w:p w:rsidR="004B0D54" w:rsidRPr="00AA2D0B" w:rsidRDefault="004B0D54" w:rsidP="00977D24">
      <w:pPr>
        <w:pStyle w:val="lfej"/>
        <w:numPr>
          <w:ilvl w:val="1"/>
          <w:numId w:val="41"/>
        </w:numPr>
        <w:tabs>
          <w:tab w:val="clear" w:pos="4536"/>
          <w:tab w:val="clear" w:pos="9072"/>
        </w:tabs>
        <w:spacing w:before="120"/>
        <w:jc w:val="both"/>
        <w:rPr>
          <w:bCs/>
          <w:lang w:val="hu-HU"/>
        </w:rPr>
      </w:pPr>
      <w:r w:rsidRPr="00AA2D0B">
        <w:rPr>
          <w:bCs/>
          <w:lang w:val="hu-HU"/>
        </w:rPr>
        <w:t xml:space="preserve">összes óraszám: </w:t>
      </w:r>
    </w:p>
    <w:p w:rsidR="004B0D54" w:rsidRPr="00AA2D0B" w:rsidRDefault="004B0D54" w:rsidP="00977D24">
      <w:pPr>
        <w:pStyle w:val="lfej"/>
        <w:numPr>
          <w:ilvl w:val="2"/>
          <w:numId w:val="41"/>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 xml:space="preserve">15 </w:t>
      </w:r>
      <w:r w:rsidRPr="00AA2D0B">
        <w:rPr>
          <w:bCs/>
          <w:lang w:val="hu-HU"/>
        </w:rPr>
        <w:t>(8+7)</w:t>
      </w:r>
    </w:p>
    <w:p w:rsidR="004B0D54" w:rsidRPr="00AA2D0B" w:rsidRDefault="004B0D54" w:rsidP="00977D24">
      <w:pPr>
        <w:pStyle w:val="lfej"/>
        <w:numPr>
          <w:ilvl w:val="2"/>
          <w:numId w:val="41"/>
        </w:numPr>
        <w:tabs>
          <w:tab w:val="clear" w:pos="4536"/>
          <w:tab w:val="clear" w:pos="9072"/>
          <w:tab w:val="right" w:pos="900"/>
        </w:tabs>
        <w:spacing w:before="120"/>
        <w:jc w:val="both"/>
        <w:rPr>
          <w:bCs/>
          <w:lang w:val="hu-HU"/>
        </w:rPr>
      </w:pPr>
      <w:r w:rsidRPr="00AA2D0B">
        <w:rPr>
          <w:bCs/>
          <w:lang w:val="hu-HU"/>
        </w:rPr>
        <w:t>Levelező munkarend: -</w:t>
      </w:r>
    </w:p>
    <w:p w:rsidR="004B0D54" w:rsidRPr="00AA2D0B" w:rsidRDefault="004B0D54" w:rsidP="00977D24">
      <w:pPr>
        <w:pStyle w:val="lfej"/>
        <w:numPr>
          <w:ilvl w:val="1"/>
          <w:numId w:val="41"/>
        </w:numPr>
        <w:tabs>
          <w:tab w:val="clear" w:pos="4536"/>
          <w:tab w:val="clear" w:pos="9072"/>
          <w:tab w:val="right" w:pos="900"/>
        </w:tabs>
        <w:spacing w:before="120"/>
        <w:jc w:val="both"/>
        <w:rPr>
          <w:bCs/>
          <w:lang w:val="hu-HU"/>
        </w:rPr>
      </w:pPr>
      <w:r w:rsidRPr="00AA2D0B">
        <w:rPr>
          <w:bCs/>
          <w:lang w:val="hu-HU"/>
        </w:rPr>
        <w:t>heti óraszám nappali munkarend: 1</w:t>
      </w:r>
    </w:p>
    <w:p w:rsidR="004B0D54" w:rsidRPr="00AA2D0B" w:rsidRDefault="004B0D54" w:rsidP="00977D24">
      <w:pPr>
        <w:pStyle w:val="lfej"/>
        <w:numPr>
          <w:ilvl w:val="0"/>
          <w:numId w:val="41"/>
        </w:numPr>
        <w:tabs>
          <w:tab w:val="right" w:pos="900"/>
        </w:tabs>
        <w:spacing w:before="120"/>
        <w:jc w:val="both"/>
        <w:rPr>
          <w:b/>
          <w:bCs/>
          <w:lang w:val="hu-HU"/>
        </w:rPr>
      </w:pPr>
      <w:r w:rsidRPr="00AA2D0B">
        <w:rPr>
          <w:b/>
          <w:bCs/>
          <w:lang w:val="hu-HU"/>
        </w:rPr>
        <w:t xml:space="preserve">A tantárgy szakmai tartalma (magyarul): </w:t>
      </w:r>
      <w:r w:rsidRPr="00AA2D0B">
        <w:t>Magyar Honvédség anyagi folyamatai és az azokhoz kapcsolódó logisztikai területek elemzése, értékelése. Az automatikus termékazonosítás helyét, szerepét a Magyar Honvédség anyagellátási folyamataiban. Az automatikus termékazonosítási rendszer kapcsolatai, logisztikai funkciói.</w:t>
      </w:r>
    </w:p>
    <w:p w:rsidR="004B0D54" w:rsidRPr="00AA2D0B" w:rsidRDefault="004B0D54" w:rsidP="00977D24">
      <w:pPr>
        <w:pStyle w:val="lfej"/>
        <w:numPr>
          <w:ilvl w:val="0"/>
          <w:numId w:val="41"/>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The logistical processes of the Hungarian Defence Forces, and the evaluation and analysis of the related logistic fields. The place and role of automatic product identification in the supply processes of the Hungarian Defence Forces. The logistic functions of the automatic product identification system.</w:t>
      </w:r>
    </w:p>
    <w:p w:rsidR="004B0D54" w:rsidRPr="00AA2D0B" w:rsidRDefault="004B0D54" w:rsidP="00977D24">
      <w:pPr>
        <w:pStyle w:val="lfej"/>
        <w:numPr>
          <w:ilvl w:val="0"/>
          <w:numId w:val="41"/>
        </w:numPr>
        <w:tabs>
          <w:tab w:val="right" w:pos="900"/>
        </w:tabs>
        <w:spacing w:before="120"/>
        <w:jc w:val="both"/>
        <w:rPr>
          <w:bCs/>
        </w:rPr>
      </w:pPr>
      <w:r w:rsidRPr="00AA2D0B">
        <w:rPr>
          <w:b/>
          <w:bCs/>
          <w:lang w:val="hu-HU"/>
        </w:rPr>
        <w:t>Elérendő</w:t>
      </w:r>
      <w:r w:rsidRPr="00AA2D0B">
        <w:rPr>
          <w:b/>
        </w:rPr>
        <w:t xml:space="preserve"> kompetenciák (magyarul):</w:t>
      </w:r>
      <w:r w:rsidRPr="00AA2D0B">
        <w:rPr>
          <w:b/>
          <w:lang w:val="hu-HU"/>
        </w:rPr>
        <w:t xml:space="preserve"> </w:t>
      </w:r>
      <w:r w:rsidRPr="00AA2D0B">
        <w:rPr>
          <w:bCs/>
          <w:lang w:val="hu-HU"/>
        </w:rPr>
        <w:t>A hallgatók ismerjék meg</w:t>
      </w:r>
      <w:r w:rsidRPr="00AA2D0B">
        <w:rPr>
          <w:bCs/>
        </w:rPr>
        <w:t xml:space="preserve"> a termékazonosítás helyét, szerepét a logisztikai rendszerben, </w:t>
      </w:r>
      <w:r w:rsidRPr="00AA2D0B">
        <w:rPr>
          <w:bCs/>
          <w:lang w:val="hu-HU"/>
        </w:rPr>
        <w:t xml:space="preserve">valamint </w:t>
      </w:r>
      <w:r w:rsidRPr="00AA2D0B">
        <w:rPr>
          <w:bCs/>
        </w:rPr>
        <w:t xml:space="preserve">a NATO és a Magyar Honvédség logisztika funkcionális területein belül a termékazonosítás jelentőségét, működésének sajátosságait. </w:t>
      </w:r>
    </w:p>
    <w:p w:rsidR="004B0D54" w:rsidRPr="00AA2D0B" w:rsidRDefault="004B0D54" w:rsidP="00977D24">
      <w:pPr>
        <w:pStyle w:val="lfej"/>
        <w:numPr>
          <w:ilvl w:val="0"/>
          <w:numId w:val="41"/>
        </w:numPr>
        <w:tabs>
          <w:tab w:val="right" w:pos="900"/>
        </w:tabs>
        <w:spacing w:before="120"/>
        <w:jc w:val="both"/>
        <w:rPr>
          <w:b/>
        </w:rPr>
      </w:pPr>
      <w:r w:rsidRPr="00AA2D0B">
        <w:rPr>
          <w:b/>
          <w:bCs/>
          <w:lang w:val="hu-HU"/>
        </w:rPr>
        <w:t>Elérendő</w:t>
      </w:r>
      <w:r w:rsidRPr="00AA2D0B">
        <w:rPr>
          <w:b/>
        </w:rPr>
        <w:t xml:space="preserve"> kompetenciák (angolul): </w:t>
      </w:r>
      <w:r w:rsidRPr="00AA2D0B">
        <w:rPr>
          <w:lang w:val="hu-HU"/>
        </w:rPr>
        <w:t>Cadets learn the place and role of product identification in the logistic system, and also the relevancy of product identification, the features of its operation in the functional logistic fields of the NATO and the Hungarian Defence Forces.</w:t>
      </w:r>
    </w:p>
    <w:p w:rsidR="004B0D54" w:rsidRPr="00AA2D0B" w:rsidRDefault="004B0D54" w:rsidP="00977D24">
      <w:pPr>
        <w:pStyle w:val="lfej"/>
        <w:numPr>
          <w:ilvl w:val="0"/>
          <w:numId w:val="41"/>
        </w:numPr>
        <w:tabs>
          <w:tab w:val="right" w:pos="900"/>
        </w:tabs>
        <w:spacing w:before="120"/>
        <w:jc w:val="both"/>
        <w:rPr>
          <w:bCs/>
        </w:rPr>
      </w:pPr>
      <w:r w:rsidRPr="00AA2D0B">
        <w:rPr>
          <w:b/>
          <w:bCs/>
          <w:lang w:val="hu-HU"/>
        </w:rPr>
        <w:t>Előtanulmányi</w:t>
      </w:r>
      <w:r w:rsidRPr="00AA2D0B">
        <w:rPr>
          <w:b/>
          <w:bCs/>
        </w:rPr>
        <w:t xml:space="preserve"> kötelezettségek: </w:t>
      </w:r>
      <w:r w:rsidRPr="00AA2D0B">
        <w:t>nincs</w:t>
      </w:r>
    </w:p>
    <w:p w:rsidR="004B0D54" w:rsidRPr="00AA2D0B" w:rsidRDefault="004B0D54" w:rsidP="00977D24">
      <w:pPr>
        <w:pStyle w:val="lfej"/>
        <w:numPr>
          <w:ilvl w:val="0"/>
          <w:numId w:val="41"/>
        </w:numPr>
        <w:tabs>
          <w:tab w:val="right" w:pos="900"/>
        </w:tabs>
        <w:spacing w:before="120"/>
        <w:jc w:val="both"/>
        <w:rPr>
          <w:bCs/>
        </w:rPr>
      </w:pPr>
      <w:r w:rsidRPr="00AA2D0B">
        <w:rPr>
          <w:b/>
          <w:bCs/>
        </w:rPr>
        <w:t xml:space="preserve">A </w:t>
      </w:r>
      <w:r w:rsidRPr="00AA2D0B">
        <w:rPr>
          <w:b/>
          <w:bCs/>
          <w:lang w:val="hu-HU"/>
        </w:rPr>
        <w:t>tantárgy</w:t>
      </w:r>
      <w:r w:rsidRPr="00AA2D0B">
        <w:rPr>
          <w:b/>
          <w:bCs/>
        </w:rPr>
        <w:t xml:space="preserve"> </w:t>
      </w:r>
      <w:r w:rsidRPr="00AA2D0B">
        <w:rPr>
          <w:b/>
          <w:bCs/>
          <w:lang w:val="hu-HU"/>
        </w:rPr>
        <w:t>tematikája</w:t>
      </w:r>
      <w:r w:rsidRPr="00AA2D0B">
        <w:rPr>
          <w:b/>
          <w:bCs/>
        </w:rPr>
        <w:t xml:space="preserve">: </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t>Magyar Honvédség anyagi folyamatai</w:t>
      </w:r>
      <w:r w:rsidRPr="00AA2D0B">
        <w:rPr>
          <w:lang w:val="hu-HU"/>
        </w:rPr>
        <w:t>.</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rPr>
          <w:lang w:val="hu-HU"/>
        </w:rPr>
        <w:t xml:space="preserve">A </w:t>
      </w:r>
      <w:r w:rsidRPr="00AA2D0B">
        <w:t>Magyar Honvédség anyagi folyamatai</w:t>
      </w:r>
      <w:r w:rsidRPr="00AA2D0B">
        <w:rPr>
          <w:lang w:val="hu-HU"/>
        </w:rPr>
        <w:t>hoz</w:t>
      </w:r>
      <w:r w:rsidRPr="00AA2D0B">
        <w:t xml:space="preserve"> kapcsolódó logisztikai területek elemzése, értékelése.</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t>Az ellátási-elosztási logisztikai rendszer informatikai támogatásának korszerű irányai.</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t>Automatikus termékazonosítás</w:t>
      </w:r>
      <w:r w:rsidRPr="00AA2D0B">
        <w:rPr>
          <w:lang w:val="hu-HU"/>
        </w:rPr>
        <w:t xml:space="preserve"> korszerű technológiái.</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lastRenderedPageBreak/>
        <w:t>Az automatikus termékazonosítás hely</w:t>
      </w:r>
      <w:r w:rsidRPr="00AA2D0B">
        <w:rPr>
          <w:lang w:val="hu-HU"/>
        </w:rPr>
        <w:t>e</w:t>
      </w:r>
      <w:r w:rsidRPr="00AA2D0B">
        <w:t>, szerep</w:t>
      </w:r>
      <w:r w:rsidRPr="00AA2D0B">
        <w:rPr>
          <w:lang w:val="hu-HU"/>
        </w:rPr>
        <w:t>e</w:t>
      </w:r>
      <w:r w:rsidRPr="00AA2D0B">
        <w:t xml:space="preserve"> a Magyar Honvédség anyagellátási folyamataiban, különös tekintettel a kodifikációs stratégia nemzeti és NATO követelményeire.</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t xml:space="preserve">Az automatikus termékazonosítási rendszer kapcsolatai, logisztikai funkciói. </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t>Az automatikus termékazonosító rendszer kialakításának, működésesének NATO tapasztalatai, a hazai alkalmazás feltételei.</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rPr>
          <w:lang w:val="hu-HU"/>
        </w:rPr>
        <w:t>Szeminárium a tantárgy anyagából.</w:t>
      </w:r>
    </w:p>
    <w:p w:rsidR="004B0D54" w:rsidRPr="00AA2D0B" w:rsidRDefault="004B0D54" w:rsidP="00977D24">
      <w:pPr>
        <w:pStyle w:val="lfej"/>
        <w:numPr>
          <w:ilvl w:val="1"/>
          <w:numId w:val="41"/>
        </w:numPr>
        <w:tabs>
          <w:tab w:val="clear" w:pos="4536"/>
          <w:tab w:val="clear" w:pos="9072"/>
          <w:tab w:val="right" w:pos="900"/>
        </w:tabs>
        <w:jc w:val="both"/>
        <w:rPr>
          <w:bCs/>
        </w:rPr>
      </w:pPr>
      <w:r w:rsidRPr="00AA2D0B">
        <w:rPr>
          <w:lang w:val="hu-HU"/>
        </w:rPr>
        <w:t>Témazáró dolgozat.</w:t>
      </w:r>
    </w:p>
    <w:p w:rsidR="004B0D54" w:rsidRPr="00AA2D0B" w:rsidRDefault="004B0D54" w:rsidP="00977D24">
      <w:pPr>
        <w:pStyle w:val="lfej"/>
        <w:numPr>
          <w:ilvl w:val="0"/>
          <w:numId w:val="41"/>
        </w:numPr>
        <w:tabs>
          <w:tab w:val="right" w:pos="900"/>
        </w:tabs>
        <w:spacing w:before="120"/>
        <w:jc w:val="both"/>
        <w:rPr>
          <w:bCs/>
        </w:rPr>
      </w:pPr>
      <w:r w:rsidRPr="00AA2D0B">
        <w:rPr>
          <w:b/>
          <w:bCs/>
        </w:rPr>
        <w:t xml:space="preserve">A </w:t>
      </w:r>
      <w:r w:rsidRPr="00AA2D0B">
        <w:rPr>
          <w:b/>
          <w:bCs/>
          <w:lang w:val="hu-HU"/>
        </w:rPr>
        <w:t>tantárgy</w:t>
      </w:r>
      <w:r w:rsidRPr="00AA2D0B">
        <w:rPr>
          <w:b/>
          <w:bCs/>
        </w:rPr>
        <w:t xml:space="preserve"> meghirdetésének gyakorisága/a tantervben történő félévi elhelyezkedése:</w:t>
      </w:r>
      <w:r w:rsidRPr="00AA2D0B">
        <w:rPr>
          <w:bCs/>
        </w:rPr>
        <w:t xml:space="preserve"> </w:t>
      </w:r>
      <w:r w:rsidRPr="00AA2D0B">
        <w:rPr>
          <w:bCs/>
        </w:rPr>
        <w:br/>
        <w:t>8. félév</w:t>
      </w:r>
    </w:p>
    <w:p w:rsidR="004B0D54" w:rsidRPr="00AA2D0B" w:rsidRDefault="004B0D54" w:rsidP="00977D24">
      <w:pPr>
        <w:pStyle w:val="lfej"/>
        <w:numPr>
          <w:ilvl w:val="0"/>
          <w:numId w:val="41"/>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4B0D54" w:rsidRPr="00AA2D0B" w:rsidRDefault="004B0D54" w:rsidP="00977D24">
      <w:pPr>
        <w:pStyle w:val="lfej"/>
        <w:numPr>
          <w:ilvl w:val="0"/>
          <w:numId w:val="41"/>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4B0D54" w:rsidRPr="00AA2D0B" w:rsidRDefault="004B0D54" w:rsidP="00977D24">
      <w:pPr>
        <w:pStyle w:val="lfej"/>
        <w:numPr>
          <w:ilvl w:val="0"/>
          <w:numId w:val="41"/>
        </w:numPr>
        <w:tabs>
          <w:tab w:val="right" w:pos="900"/>
        </w:tabs>
        <w:spacing w:before="120"/>
        <w:jc w:val="both"/>
        <w:rPr>
          <w:bCs/>
        </w:rPr>
      </w:pPr>
      <w:r w:rsidRPr="00AA2D0B">
        <w:rPr>
          <w:b/>
        </w:rPr>
        <w:t xml:space="preserve">Az </w:t>
      </w:r>
      <w:r w:rsidRPr="00AA2D0B">
        <w:rPr>
          <w:b/>
          <w:bCs/>
          <w:lang w:val="hu-HU"/>
        </w:rPr>
        <w:t>aláírás</w:t>
      </w:r>
      <w:r w:rsidRPr="00AA2D0B">
        <w:rPr>
          <w:b/>
        </w:rPr>
        <w:t xml:space="preserve">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4B0D54" w:rsidRPr="00AA2D0B" w:rsidRDefault="004B0D54" w:rsidP="004B0D54">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4B0D54" w:rsidRPr="00AA2D0B" w:rsidRDefault="004B0D54" w:rsidP="00977D24">
      <w:pPr>
        <w:pStyle w:val="lfej"/>
        <w:numPr>
          <w:ilvl w:val="0"/>
          <w:numId w:val="41"/>
        </w:numPr>
        <w:tabs>
          <w:tab w:val="right" w:pos="900"/>
        </w:tabs>
        <w:spacing w:before="120"/>
        <w:jc w:val="both"/>
        <w:rPr>
          <w:b/>
        </w:rPr>
      </w:pPr>
      <w:r w:rsidRPr="00AA2D0B">
        <w:rPr>
          <w:b/>
        </w:rPr>
        <w:tab/>
        <w:t>Irodalomjegyzék (magyarul, angolul):</w:t>
      </w:r>
    </w:p>
    <w:p w:rsidR="004B0D54" w:rsidRPr="00AA2D0B" w:rsidRDefault="004B0D54" w:rsidP="00977D24">
      <w:pPr>
        <w:pStyle w:val="lfej"/>
        <w:numPr>
          <w:ilvl w:val="1"/>
          <w:numId w:val="41"/>
        </w:numPr>
        <w:tabs>
          <w:tab w:val="right" w:pos="900"/>
        </w:tabs>
        <w:spacing w:before="120"/>
        <w:jc w:val="both"/>
        <w:rPr>
          <w:b/>
          <w:bCs/>
        </w:rPr>
      </w:pPr>
      <w:r w:rsidRPr="00AA2D0B">
        <w:rPr>
          <w:b/>
          <w:bCs/>
        </w:rPr>
        <w:t xml:space="preserve">Kötelező irodalom: </w:t>
      </w:r>
    </w:p>
    <w:p w:rsidR="004B0D54" w:rsidRPr="00AA2D0B" w:rsidRDefault="004B0D54" w:rsidP="00977D24">
      <w:pPr>
        <w:numPr>
          <w:ilvl w:val="0"/>
          <w:numId w:val="367"/>
        </w:numPr>
        <w:jc w:val="both"/>
      </w:pPr>
      <w:r w:rsidRPr="00AA2D0B">
        <w:t>Berzsényi Péter: Az automatikus termékazonosítás helye, szerepe a Magyar Honvédség anyagellátási folyamataiban (doktori PhD. Értekezés, ZMNE Hadtudományi Doktori Iskola, Budapest, 2009.)</w:t>
      </w:r>
    </w:p>
    <w:p w:rsidR="004B0D54" w:rsidRPr="00AA2D0B" w:rsidRDefault="004B0D54" w:rsidP="00977D24">
      <w:pPr>
        <w:numPr>
          <w:ilvl w:val="0"/>
          <w:numId w:val="367"/>
        </w:numPr>
        <w:jc w:val="both"/>
      </w:pPr>
      <w:r w:rsidRPr="00AA2D0B">
        <w:t>18/2014. (III. 7.) HM utasítás a honvédelmi szervezetek beszerzéseinek eljárási rendjéről</w:t>
      </w:r>
    </w:p>
    <w:p w:rsidR="004B0D54" w:rsidRPr="00AA2D0B" w:rsidRDefault="004B0D54" w:rsidP="00977D24">
      <w:pPr>
        <w:numPr>
          <w:ilvl w:val="0"/>
          <w:numId w:val="367"/>
        </w:numPr>
        <w:jc w:val="both"/>
      </w:pPr>
      <w:r w:rsidRPr="00AA2D0B">
        <w:t>NATO Logistics Handbook, NATO HQ Brussels, 2012. ISBN 978-92-845-0190-8</w:t>
      </w:r>
    </w:p>
    <w:p w:rsidR="004B0D54" w:rsidRPr="00AA2D0B" w:rsidRDefault="004B0D54" w:rsidP="00977D24">
      <w:pPr>
        <w:pStyle w:val="lfej"/>
        <w:numPr>
          <w:ilvl w:val="1"/>
          <w:numId w:val="41"/>
        </w:numPr>
        <w:tabs>
          <w:tab w:val="right" w:pos="900"/>
        </w:tabs>
        <w:spacing w:before="120"/>
        <w:jc w:val="both"/>
        <w:rPr>
          <w:b/>
          <w:bCs/>
        </w:rPr>
      </w:pPr>
      <w:r w:rsidRPr="00AA2D0B">
        <w:rPr>
          <w:b/>
          <w:bCs/>
        </w:rPr>
        <w:t>Ajánlott irodalom:</w:t>
      </w:r>
    </w:p>
    <w:p w:rsidR="004B0D54" w:rsidRPr="00AA2D0B" w:rsidRDefault="004B0D54" w:rsidP="00977D24">
      <w:pPr>
        <w:numPr>
          <w:ilvl w:val="0"/>
          <w:numId w:val="367"/>
        </w:numPr>
        <w:jc w:val="both"/>
      </w:pPr>
      <w:r w:rsidRPr="00AA2D0B">
        <w:t xml:space="preserve">Papp István alezredes: A NATO Kodifikációs Rendszer és alkalmazásának lehetőségei, előnyei. ZMNE Intézményi Tudományos Diákköri Konferencia Kézirat 2007. </w:t>
      </w:r>
    </w:p>
    <w:p w:rsidR="004B0D54" w:rsidRPr="00AA2D0B" w:rsidRDefault="004B0D54" w:rsidP="00977D24">
      <w:pPr>
        <w:numPr>
          <w:ilvl w:val="0"/>
          <w:numId w:val="367"/>
        </w:numPr>
        <w:jc w:val="both"/>
      </w:pPr>
      <w:r w:rsidRPr="00AA2D0B">
        <w:t xml:space="preserve">STANAG 3150 (Uniform System  of Supply Classification),  </w:t>
      </w:r>
    </w:p>
    <w:p w:rsidR="004B0D54" w:rsidRPr="00AA2D0B" w:rsidRDefault="004B0D54" w:rsidP="00977D24">
      <w:pPr>
        <w:numPr>
          <w:ilvl w:val="0"/>
          <w:numId w:val="367"/>
        </w:numPr>
        <w:jc w:val="both"/>
      </w:pPr>
      <w:r w:rsidRPr="00AA2D0B">
        <w:t xml:space="preserve">STANAG 3151 (Uniform System of Item Identification),  </w:t>
      </w:r>
    </w:p>
    <w:p w:rsidR="004B0D54" w:rsidRPr="00AA2D0B" w:rsidRDefault="004B0D54" w:rsidP="00977D24">
      <w:pPr>
        <w:numPr>
          <w:ilvl w:val="0"/>
          <w:numId w:val="367"/>
        </w:numPr>
        <w:jc w:val="both"/>
      </w:pPr>
      <w:r w:rsidRPr="00AA2D0B">
        <w:t xml:space="preserve">STANAG 4177 (Codification of Items of Supply)  </w:t>
      </w:r>
    </w:p>
    <w:p w:rsidR="004B0D54" w:rsidRPr="00AA2D0B" w:rsidRDefault="004B0D54" w:rsidP="00977D24">
      <w:pPr>
        <w:numPr>
          <w:ilvl w:val="0"/>
          <w:numId w:val="367"/>
        </w:numPr>
        <w:jc w:val="both"/>
      </w:pPr>
      <w:r w:rsidRPr="00AA2D0B">
        <w:t>STANAG 4199 (Uniform System of Exchange of Materiel Management Data),</w:t>
      </w:r>
    </w:p>
    <w:p w:rsidR="004B0D54" w:rsidRPr="00AA2D0B" w:rsidRDefault="004B0D54" w:rsidP="004B0D54">
      <w:pPr>
        <w:pStyle w:val="lfej"/>
        <w:tabs>
          <w:tab w:val="clear" w:pos="4536"/>
          <w:tab w:val="clear" w:pos="9072"/>
          <w:tab w:val="right" w:pos="900"/>
        </w:tabs>
        <w:jc w:val="both"/>
        <w:rPr>
          <w:bCs/>
        </w:rPr>
      </w:pPr>
    </w:p>
    <w:p w:rsidR="004B0D54" w:rsidRPr="00AA2D0B" w:rsidRDefault="004B0D54" w:rsidP="004B0D54">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7840C6" w:rsidRPr="00AA2D0B" w:rsidRDefault="007840C6" w:rsidP="004B0D54">
      <w:pPr>
        <w:pStyle w:val="lfej"/>
        <w:tabs>
          <w:tab w:val="clear" w:pos="4536"/>
          <w:tab w:val="clear" w:pos="9072"/>
          <w:tab w:val="right" w:pos="900"/>
        </w:tabs>
        <w:rPr>
          <w:b/>
          <w:lang w:val="hu-HU"/>
        </w:rPr>
      </w:pPr>
    </w:p>
    <w:p w:rsidR="004B0D54" w:rsidRPr="00AA2D0B" w:rsidRDefault="004B0D54" w:rsidP="004B0D54">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 xml:space="preserve">Szászi Gábor </w:t>
      </w:r>
      <w:r w:rsidRPr="00AA2D0B">
        <w:rPr>
          <w:b/>
          <w:lang w:val="hu-HU"/>
        </w:rPr>
        <w:t>egyetemi docens, PhD</w:t>
      </w:r>
    </w:p>
    <w:p w:rsidR="004B0D54" w:rsidRPr="00AA2D0B" w:rsidRDefault="004B0D54" w:rsidP="004B0D54">
      <w:pPr>
        <w:pStyle w:val="lfej"/>
        <w:tabs>
          <w:tab w:val="clear" w:pos="4536"/>
          <w:tab w:val="clear" w:pos="9072"/>
          <w:tab w:val="right" w:pos="900"/>
        </w:tabs>
        <w:ind w:left="5400"/>
        <w:jc w:val="center"/>
      </w:pPr>
      <w:r w:rsidRPr="00AA2D0B">
        <w:t>tantárgyfelelős</w:t>
      </w:r>
    </w:p>
    <w:p w:rsidR="009E57AD" w:rsidRPr="00AA2D0B" w:rsidRDefault="004B0D54" w:rsidP="004B0D54">
      <w:pPr>
        <w:pStyle w:val="lfej"/>
        <w:tabs>
          <w:tab w:val="clear" w:pos="4536"/>
          <w:tab w:val="clear" w:pos="9072"/>
          <w:tab w:val="right" w:pos="900"/>
        </w:tabs>
        <w:rPr>
          <w:bCs/>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EB4F5F" w:rsidRPr="00AA2D0B" w:rsidTr="009502EF">
        <w:tc>
          <w:tcPr>
            <w:tcW w:w="4855" w:type="dxa"/>
            <w:tcBorders>
              <w:top w:val="nil"/>
              <w:left w:val="nil"/>
              <w:bottom w:val="single" w:sz="4" w:space="0" w:color="auto"/>
              <w:right w:val="nil"/>
            </w:tcBorders>
            <w:hideMark/>
          </w:tcPr>
          <w:p w:rsidR="00EB4F5F" w:rsidRPr="00AA2D0B" w:rsidRDefault="00EB4F5F" w:rsidP="009502E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B4F5F" w:rsidRPr="00AA2D0B" w:rsidRDefault="00EB4F5F" w:rsidP="009502EF">
            <w:pPr>
              <w:pStyle w:val="Szvegtrzs"/>
            </w:pPr>
          </w:p>
        </w:tc>
        <w:tc>
          <w:tcPr>
            <w:tcW w:w="2597" w:type="dxa"/>
          </w:tcPr>
          <w:p w:rsidR="00EB4F5F" w:rsidRPr="00AA2D0B" w:rsidRDefault="00EB4F5F" w:rsidP="009502EF">
            <w:pPr>
              <w:pStyle w:val="Szvegtrzs"/>
              <w:jc w:val="right"/>
            </w:pPr>
          </w:p>
        </w:tc>
      </w:tr>
      <w:tr w:rsidR="00EB4F5F" w:rsidRPr="00AA2D0B" w:rsidTr="009502EF">
        <w:tc>
          <w:tcPr>
            <w:tcW w:w="4855" w:type="dxa"/>
            <w:tcBorders>
              <w:top w:val="single" w:sz="4" w:space="0" w:color="auto"/>
              <w:left w:val="nil"/>
              <w:bottom w:val="nil"/>
              <w:right w:val="nil"/>
            </w:tcBorders>
            <w:hideMark/>
          </w:tcPr>
          <w:p w:rsidR="00EB4F5F" w:rsidRPr="00AA2D0B" w:rsidRDefault="00EB4F5F" w:rsidP="009502EF">
            <w:pPr>
              <w:pStyle w:val="Szvegtrzs"/>
              <w:jc w:val="center"/>
              <w:rPr>
                <w:b/>
              </w:rPr>
            </w:pPr>
            <w:r w:rsidRPr="00AA2D0B">
              <w:rPr>
                <w:b/>
              </w:rPr>
              <w:t>Hadtudományi és Honvédtisztképző Kar</w:t>
            </w:r>
          </w:p>
        </w:tc>
        <w:tc>
          <w:tcPr>
            <w:tcW w:w="1620" w:type="dxa"/>
          </w:tcPr>
          <w:p w:rsidR="00EB4F5F" w:rsidRPr="00AA2D0B" w:rsidRDefault="00EB4F5F" w:rsidP="009502EF">
            <w:pPr>
              <w:pStyle w:val="Szvegtrzs"/>
            </w:pPr>
          </w:p>
        </w:tc>
        <w:tc>
          <w:tcPr>
            <w:tcW w:w="2597" w:type="dxa"/>
          </w:tcPr>
          <w:p w:rsidR="00EB4F5F" w:rsidRPr="00AA2D0B" w:rsidRDefault="00EB4F5F" w:rsidP="009502EF">
            <w:pPr>
              <w:pStyle w:val="Szvegtrzs"/>
            </w:pPr>
          </w:p>
        </w:tc>
      </w:tr>
    </w:tbl>
    <w:p w:rsidR="00EB4F5F" w:rsidRPr="00AA2D0B" w:rsidRDefault="00EB4F5F" w:rsidP="00EB4F5F">
      <w:pPr>
        <w:pStyle w:val="lfej"/>
        <w:tabs>
          <w:tab w:val="right" w:pos="0"/>
        </w:tabs>
        <w:jc w:val="both"/>
        <w:rPr>
          <w:bCs/>
          <w:lang w:val="hu-HU"/>
        </w:rPr>
      </w:pPr>
    </w:p>
    <w:p w:rsidR="00EB4F5F" w:rsidRPr="00AA2D0B" w:rsidRDefault="00EB4F5F" w:rsidP="00EB4F5F">
      <w:pPr>
        <w:jc w:val="center"/>
        <w:rPr>
          <w:b/>
          <w:bCs/>
          <w:sz w:val="28"/>
          <w:szCs w:val="28"/>
        </w:rPr>
      </w:pPr>
      <w:r w:rsidRPr="00AA2D0B">
        <w:rPr>
          <w:b/>
          <w:bCs/>
          <w:sz w:val="28"/>
          <w:szCs w:val="28"/>
        </w:rPr>
        <w:t>TANTÁRGYI PROGRAM</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HLHAB37</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Gazdasági- és pénzügyi jog alapjai</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economic and financial law</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sz w:val="32"/>
          <w:lang w:val="hu-HU"/>
        </w:rPr>
      </w:pPr>
      <w:r w:rsidRPr="00AA2D0B">
        <w:rPr>
          <w:b/>
          <w:bCs/>
          <w:lang w:val="hu-HU"/>
        </w:rPr>
        <w:t>A szak(ok), szakirányok megnevezése (ahol oktatják):</w:t>
      </w:r>
      <w:r w:rsidRPr="00AA2D0B">
        <w:rPr>
          <w:bCs/>
          <w:lang w:val="hu-HU"/>
        </w:rPr>
        <w:t xml:space="preserve"> Katonai logisztika alapképzési szak, Katonai pénzügyi, Hadtáp és Katonai közlekedési specializáció</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sz w:val="32"/>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00F17501" w:rsidRPr="00AA2D0B">
        <w:rPr>
          <w:bCs/>
          <w:lang w:val="hu-HU"/>
        </w:rPr>
        <w:t xml:space="preserve">Katonai Logisztikai Intézet, </w:t>
      </w:r>
      <w:r w:rsidRPr="00AA2D0B">
        <w:rPr>
          <w:bCs/>
          <w:lang w:val="hu-HU"/>
        </w:rPr>
        <w:t>Hadtáp és Katonai Közlekedési Tanszék</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 xml:space="preserve">A tantárgyfelelős oktató neve, beosztása, tudományos fokozata: </w:t>
      </w:r>
      <w:r w:rsidRPr="00AA2D0B">
        <w:rPr>
          <w:bCs/>
          <w:lang w:val="hu-HU"/>
        </w:rPr>
        <w:t>dr. Petruska Ferenc, tanársegéd</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B4F5F" w:rsidRPr="00AA2D0B" w:rsidRDefault="00F17501" w:rsidP="00977D24">
      <w:pPr>
        <w:pStyle w:val="lfej"/>
        <w:numPr>
          <w:ilvl w:val="1"/>
          <w:numId w:val="25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B4F5F" w:rsidRPr="00AA2D0B" w:rsidRDefault="00EB4F5F" w:rsidP="00977D24">
      <w:pPr>
        <w:pStyle w:val="lfej"/>
        <w:numPr>
          <w:ilvl w:val="2"/>
          <w:numId w:val="25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807095" w:rsidRPr="00AA2D0B">
        <w:rPr>
          <w:bCs/>
          <w:lang w:val="hu-HU"/>
        </w:rPr>
        <w:t>15 (8+7)</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807095" w:rsidRPr="00AA2D0B">
        <w:rPr>
          <w:bCs/>
          <w:lang w:val="hu-HU"/>
        </w:rPr>
        <w:t>1</w:t>
      </w:r>
    </w:p>
    <w:p w:rsidR="00EB4F5F" w:rsidRPr="00AA2D0B" w:rsidRDefault="00EB4F5F" w:rsidP="00977D24">
      <w:pPr>
        <w:pStyle w:val="lfej"/>
        <w:numPr>
          <w:ilvl w:val="0"/>
          <w:numId w:val="255"/>
        </w:numPr>
        <w:tabs>
          <w:tab w:val="clear" w:pos="360"/>
          <w:tab w:val="num" w:pos="644"/>
          <w:tab w:val="right" w:pos="900"/>
        </w:tabs>
        <w:spacing w:before="120"/>
        <w:ind w:left="644"/>
        <w:jc w:val="both"/>
        <w:rPr>
          <w:b/>
          <w:bCs/>
          <w:sz w:val="32"/>
          <w:lang w:val="hu-HU"/>
        </w:rPr>
      </w:pPr>
      <w:r w:rsidRPr="00AA2D0B">
        <w:rPr>
          <w:b/>
          <w:bCs/>
          <w:lang w:val="hu-HU"/>
        </w:rPr>
        <w:t>A tantárgy szakmai tartalma (magyarul):</w:t>
      </w:r>
      <w:r w:rsidRPr="00AA2D0B">
        <w:rPr>
          <w:bCs/>
          <w:lang w:val="hu-HU"/>
        </w:rPr>
        <w:t xml:space="preserve"> megismertetni a tisztjelöltekkel a pénzügyi szervezetekben (gazdasági (fő)igazgatóságokon, pénzügyi referatúrákon, pénzügyi osztályokon, stb.) előforduló és felmerülő pénzügyi jogi ismereteket és feladatokat.</w:t>
      </w:r>
    </w:p>
    <w:p w:rsidR="00EB4F5F" w:rsidRPr="00AA2D0B" w:rsidRDefault="00EB4F5F" w:rsidP="00977D24">
      <w:pPr>
        <w:pStyle w:val="lfej"/>
        <w:numPr>
          <w:ilvl w:val="0"/>
          <w:numId w:val="255"/>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to introduce the cadets to the legal processes, tasks of the financal organisations (economic directorates, financal departments).</w:t>
      </w:r>
    </w:p>
    <w:p w:rsidR="00EB4F5F" w:rsidRPr="00AA2D0B" w:rsidRDefault="00EB4F5F" w:rsidP="00977D24">
      <w:pPr>
        <w:pStyle w:val="Listaszerbekezds"/>
        <w:numPr>
          <w:ilvl w:val="0"/>
          <w:numId w:val="255"/>
        </w:numPr>
        <w:tabs>
          <w:tab w:val="clear" w:pos="360"/>
          <w:tab w:val="left" w:pos="284"/>
          <w:tab w:val="num" w:pos="644"/>
        </w:tabs>
        <w:spacing w:before="120"/>
        <w:ind w:left="641" w:hanging="357"/>
        <w:contextualSpacing w:val="0"/>
        <w:jc w:val="both"/>
        <w:rPr>
          <w:bCs/>
        </w:rPr>
      </w:pPr>
      <w:r w:rsidRPr="00AA2D0B">
        <w:rPr>
          <w:b/>
        </w:rPr>
        <w:tab/>
        <w:t xml:space="preserve">Elérendő kompetenciák (magyarul): </w:t>
      </w:r>
      <w:r w:rsidRPr="00AA2D0B">
        <w:rPr>
          <w:bCs/>
        </w:rPr>
        <w:t xml:space="preserve">a tárgy az alábbi szakmai (kognitív) kompetenciák fejlesztését célozza, azaz a tisztjelölt legyen képes: </w:t>
      </w:r>
    </w:p>
    <w:p w:rsidR="00EB4F5F" w:rsidRPr="00AA2D0B" w:rsidRDefault="00EB4F5F" w:rsidP="00977D24">
      <w:pPr>
        <w:pStyle w:val="Listaszerbekezds"/>
        <w:numPr>
          <w:ilvl w:val="1"/>
          <w:numId w:val="255"/>
        </w:numPr>
        <w:tabs>
          <w:tab w:val="clear" w:pos="792"/>
          <w:tab w:val="left" w:pos="284"/>
          <w:tab w:val="num" w:pos="1000"/>
        </w:tabs>
        <w:spacing w:before="120"/>
        <w:ind w:left="1000"/>
        <w:contextualSpacing w:val="0"/>
        <w:jc w:val="both"/>
        <w:rPr>
          <w:bCs/>
        </w:rPr>
      </w:pPr>
      <w:r w:rsidRPr="00AA2D0B">
        <w:rPr>
          <w:bCs/>
        </w:rPr>
        <w:t>Általános pénzügyi jogi ismeretek készségszintű alkalmazására;</w:t>
      </w:r>
    </w:p>
    <w:p w:rsidR="00EB4F5F" w:rsidRPr="00AA2D0B" w:rsidRDefault="00EB4F5F" w:rsidP="00977D24">
      <w:pPr>
        <w:pStyle w:val="Listaszerbekezds"/>
        <w:numPr>
          <w:ilvl w:val="1"/>
          <w:numId w:val="255"/>
        </w:numPr>
        <w:tabs>
          <w:tab w:val="clear" w:pos="792"/>
          <w:tab w:val="left" w:pos="284"/>
          <w:tab w:val="num" w:pos="1000"/>
        </w:tabs>
        <w:spacing w:before="120"/>
        <w:ind w:left="1000"/>
        <w:contextualSpacing w:val="0"/>
        <w:jc w:val="both"/>
        <w:rPr>
          <w:bCs/>
        </w:rPr>
      </w:pPr>
      <w:r w:rsidRPr="00AA2D0B">
        <w:rPr>
          <w:bCs/>
        </w:rPr>
        <w:t>Belső szabályzók módosításának megfogalmazására;</w:t>
      </w:r>
    </w:p>
    <w:p w:rsidR="00EB4F5F" w:rsidRPr="00AA2D0B" w:rsidRDefault="00EB4F5F" w:rsidP="00977D24">
      <w:pPr>
        <w:pStyle w:val="Listaszerbekezds"/>
        <w:numPr>
          <w:ilvl w:val="1"/>
          <w:numId w:val="255"/>
        </w:numPr>
        <w:tabs>
          <w:tab w:val="clear" w:pos="792"/>
          <w:tab w:val="left" w:pos="284"/>
          <w:tab w:val="num" w:pos="1000"/>
        </w:tabs>
        <w:spacing w:before="120"/>
        <w:ind w:left="1000"/>
        <w:contextualSpacing w:val="0"/>
        <w:jc w:val="both"/>
        <w:rPr>
          <w:bCs/>
        </w:rPr>
      </w:pPr>
      <w:r w:rsidRPr="00AA2D0B">
        <w:rPr>
          <w:bCs/>
        </w:rPr>
        <w:t>A kellékhiányos szerződések felismerésére és javaslat tétel azok módosítására;</w:t>
      </w:r>
    </w:p>
    <w:p w:rsidR="00EB4F5F" w:rsidRPr="00AA2D0B" w:rsidRDefault="00EB4F5F" w:rsidP="00977D24">
      <w:pPr>
        <w:pStyle w:val="Listaszerbekezds"/>
        <w:numPr>
          <w:ilvl w:val="1"/>
          <w:numId w:val="255"/>
        </w:numPr>
        <w:tabs>
          <w:tab w:val="clear" w:pos="792"/>
          <w:tab w:val="left" w:pos="284"/>
          <w:tab w:val="num" w:pos="1000"/>
        </w:tabs>
        <w:spacing w:before="120"/>
        <w:ind w:left="1000"/>
        <w:contextualSpacing w:val="0"/>
        <w:jc w:val="both"/>
        <w:rPr>
          <w:bCs/>
        </w:rPr>
      </w:pPr>
      <w:r w:rsidRPr="00AA2D0B">
        <w:rPr>
          <w:bCs/>
        </w:rPr>
        <w:t>A kellékhiányos teljesítésigazolások felismerésére és javaslat tétel azok módosítására.</w:t>
      </w:r>
    </w:p>
    <w:p w:rsidR="00EB4F5F" w:rsidRPr="00AA2D0B" w:rsidRDefault="00EB4F5F" w:rsidP="00977D24">
      <w:pPr>
        <w:pStyle w:val="Listaszerbekezds"/>
        <w:numPr>
          <w:ilvl w:val="0"/>
          <w:numId w:val="255"/>
        </w:numPr>
        <w:tabs>
          <w:tab w:val="clear" w:pos="360"/>
          <w:tab w:val="num" w:pos="644"/>
        </w:tabs>
        <w:spacing w:before="120"/>
        <w:ind w:left="641" w:hanging="357"/>
        <w:contextualSpacing w:val="0"/>
        <w:jc w:val="both"/>
        <w:rPr>
          <w:b/>
        </w:rPr>
      </w:pPr>
      <w:r w:rsidRPr="00AA2D0B">
        <w:rPr>
          <w:b/>
        </w:rPr>
        <w:t xml:space="preserve">Elérendő kompetenciák (angolul): </w:t>
      </w:r>
      <w:r w:rsidRPr="00AA2D0B">
        <w:t>the cadets should be able to:</w:t>
      </w:r>
    </w:p>
    <w:p w:rsidR="00EB4F5F" w:rsidRPr="00AA2D0B" w:rsidRDefault="00EB4F5F" w:rsidP="00977D24">
      <w:pPr>
        <w:pStyle w:val="Listaszerbekezds"/>
        <w:numPr>
          <w:ilvl w:val="1"/>
          <w:numId w:val="255"/>
        </w:numPr>
        <w:tabs>
          <w:tab w:val="clear" w:pos="792"/>
          <w:tab w:val="num" w:pos="1000"/>
        </w:tabs>
        <w:spacing w:before="120"/>
        <w:ind w:left="1000"/>
        <w:contextualSpacing w:val="0"/>
        <w:jc w:val="both"/>
      </w:pPr>
      <w:r w:rsidRPr="00AA2D0B">
        <w:t>use the practical aspects of general financal law;</w:t>
      </w:r>
    </w:p>
    <w:p w:rsidR="00EB4F5F" w:rsidRPr="00AA2D0B" w:rsidRDefault="00EB4F5F" w:rsidP="00977D24">
      <w:pPr>
        <w:pStyle w:val="Listaszerbekezds"/>
        <w:numPr>
          <w:ilvl w:val="1"/>
          <w:numId w:val="255"/>
        </w:numPr>
        <w:tabs>
          <w:tab w:val="clear" w:pos="792"/>
          <w:tab w:val="num" w:pos="1000"/>
        </w:tabs>
        <w:spacing w:before="120"/>
        <w:ind w:left="1000"/>
        <w:contextualSpacing w:val="0"/>
        <w:jc w:val="both"/>
      </w:pPr>
      <w:r w:rsidRPr="00AA2D0B">
        <w:t xml:space="preserve">start the process of the modification of internal regulations; </w:t>
      </w:r>
    </w:p>
    <w:p w:rsidR="00EB4F5F" w:rsidRPr="00AA2D0B" w:rsidRDefault="00EB4F5F" w:rsidP="00977D24">
      <w:pPr>
        <w:pStyle w:val="Listaszerbekezds"/>
        <w:numPr>
          <w:ilvl w:val="1"/>
          <w:numId w:val="255"/>
        </w:numPr>
        <w:tabs>
          <w:tab w:val="clear" w:pos="792"/>
          <w:tab w:val="num" w:pos="1000"/>
        </w:tabs>
        <w:spacing w:before="120"/>
        <w:ind w:left="1000"/>
        <w:contextualSpacing w:val="0"/>
        <w:jc w:val="both"/>
      </w:pPr>
      <w:r w:rsidRPr="00AA2D0B">
        <w:t>recognize invalid (incomplete) contracts, make suggestions about correcting them;</w:t>
      </w:r>
    </w:p>
    <w:p w:rsidR="00EB4F5F" w:rsidRPr="00AA2D0B" w:rsidRDefault="00EB4F5F" w:rsidP="00977D24">
      <w:pPr>
        <w:pStyle w:val="Listaszerbekezds"/>
        <w:numPr>
          <w:ilvl w:val="1"/>
          <w:numId w:val="255"/>
        </w:numPr>
        <w:tabs>
          <w:tab w:val="clear" w:pos="792"/>
          <w:tab w:val="num" w:pos="1000"/>
        </w:tabs>
        <w:spacing w:before="120"/>
        <w:ind w:left="1000"/>
        <w:contextualSpacing w:val="0"/>
        <w:jc w:val="both"/>
      </w:pPr>
      <w:r w:rsidRPr="00AA2D0B">
        <w:t>recognize incomplete certificate of performance, make suggestions about correcting them</w:t>
      </w:r>
    </w:p>
    <w:p w:rsidR="00EB4F5F" w:rsidRPr="00AA2D0B" w:rsidRDefault="00EB4F5F" w:rsidP="00977D24">
      <w:pPr>
        <w:pStyle w:val="lfej"/>
        <w:numPr>
          <w:ilvl w:val="0"/>
          <w:numId w:val="255"/>
        </w:numPr>
        <w:tabs>
          <w:tab w:val="clear" w:pos="360"/>
          <w:tab w:val="num" w:pos="644"/>
          <w:tab w:val="right" w:pos="900"/>
        </w:tabs>
        <w:spacing w:before="120"/>
        <w:ind w:left="644"/>
        <w:jc w:val="both"/>
        <w:rPr>
          <w:bCs/>
          <w:lang w:val="hu-HU"/>
        </w:rPr>
      </w:pPr>
      <w:r w:rsidRPr="00AA2D0B">
        <w:rPr>
          <w:b/>
          <w:bCs/>
          <w:lang w:val="hu-HU"/>
        </w:rPr>
        <w:t>Előtanulmányi kötelezettségek: -</w:t>
      </w:r>
    </w:p>
    <w:p w:rsidR="00EB4F5F" w:rsidRPr="00AA2D0B" w:rsidRDefault="00EB4F5F" w:rsidP="00977D24">
      <w:pPr>
        <w:pStyle w:val="Listaszerbekezds"/>
        <w:numPr>
          <w:ilvl w:val="0"/>
          <w:numId w:val="255"/>
        </w:numPr>
        <w:tabs>
          <w:tab w:val="clear" w:pos="360"/>
          <w:tab w:val="num" w:pos="644"/>
        </w:tabs>
        <w:spacing w:before="120"/>
        <w:ind w:left="641" w:hanging="357"/>
        <w:contextualSpacing w:val="0"/>
        <w:jc w:val="both"/>
        <w:rPr>
          <w:b/>
        </w:rPr>
      </w:pPr>
      <w:r w:rsidRPr="00AA2D0B">
        <w:rPr>
          <w:b/>
        </w:rPr>
        <w:t>A tantárgy tematikája:</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Cs/>
          <w:lang w:val="hu-HU"/>
        </w:rPr>
      </w:pPr>
      <w:r w:rsidRPr="00AA2D0B">
        <w:rPr>
          <w:lang w:val="hu-HU"/>
        </w:rPr>
        <w:lastRenderedPageBreak/>
        <w:t>Pénzügyi szervezetekben előforduló jogszabályok, közjogi szervezetszabályozó eszközök és belső szabályzók általános rendelkezéseinek ismerete</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Cs/>
          <w:lang w:val="hu-HU"/>
        </w:rPr>
      </w:pPr>
      <w:r w:rsidRPr="00AA2D0B">
        <w:rPr>
          <w:bCs/>
          <w:lang w:val="hu-HU"/>
        </w:rPr>
        <w:t>Belső szabályzók módosításának kezdeményezése és annak eljárásrendje</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Cs/>
          <w:lang w:val="hu-HU"/>
        </w:rPr>
      </w:pPr>
      <w:r w:rsidRPr="00AA2D0B">
        <w:rPr>
          <w:lang w:val="hu-HU"/>
        </w:rPr>
        <w:t>Szerződések kötelező tartalmi elemei</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Cs/>
          <w:lang w:val="hu-HU"/>
        </w:rPr>
      </w:pPr>
      <w:r w:rsidRPr="00AA2D0B">
        <w:rPr>
          <w:lang w:val="hu-HU"/>
        </w:rPr>
        <w:t>Teljesítésigazolások kötelező tartalmi elemei</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Cs/>
          <w:lang w:val="hu-HU"/>
        </w:rPr>
      </w:pPr>
      <w:r w:rsidRPr="00AA2D0B">
        <w:rPr>
          <w:lang w:val="hu-HU"/>
        </w:rPr>
        <w:t>A gazdálkodási jogkörök a 24/2015. (VI. 15.) HM utasítás alapján</w:t>
      </w:r>
    </w:p>
    <w:p w:rsidR="00EB4F5F" w:rsidRPr="00AA2D0B" w:rsidRDefault="00EB4F5F" w:rsidP="00977D24">
      <w:pPr>
        <w:pStyle w:val="lfej"/>
        <w:numPr>
          <w:ilvl w:val="0"/>
          <w:numId w:val="255"/>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00807095" w:rsidRPr="00AA2D0B">
        <w:rPr>
          <w:b/>
          <w:bCs/>
          <w:lang w:val="hu-HU"/>
        </w:rPr>
        <w:t>8</w:t>
      </w:r>
      <w:r w:rsidRPr="00AA2D0B">
        <w:rPr>
          <w:bCs/>
          <w:lang w:val="hu-HU"/>
        </w:rPr>
        <w:t>. félév</w:t>
      </w:r>
    </w:p>
    <w:p w:rsidR="00EB4F5F" w:rsidRPr="00AA2D0B" w:rsidRDefault="00EB4F5F" w:rsidP="00977D24">
      <w:pPr>
        <w:pStyle w:val="lfej"/>
        <w:numPr>
          <w:ilvl w:val="0"/>
          <w:numId w:val="255"/>
        </w:numPr>
        <w:tabs>
          <w:tab w:val="clear" w:pos="360"/>
          <w:tab w:val="num" w:pos="644"/>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aláírás megszerzésének alapfeltétele egy zárthelyi sikeres megírása, valamint a tanórák minimum 75%-án való részvétel.</w:t>
      </w:r>
    </w:p>
    <w:p w:rsidR="00EB4F5F" w:rsidRPr="00AA2D0B" w:rsidRDefault="00EB4F5F" w:rsidP="00977D24">
      <w:pPr>
        <w:pStyle w:val="lfej"/>
        <w:numPr>
          <w:ilvl w:val="0"/>
          <w:numId w:val="255"/>
        </w:numPr>
        <w:tabs>
          <w:tab w:val="clear" w:pos="360"/>
          <w:tab w:val="num" w:pos="644"/>
          <w:tab w:val="right" w:pos="900"/>
        </w:tabs>
        <w:spacing w:before="120"/>
        <w:ind w:left="641" w:hanging="357"/>
        <w:jc w:val="both"/>
        <w:rPr>
          <w:bCs/>
          <w:lang w:val="hu-HU"/>
        </w:rPr>
      </w:pPr>
      <w:r w:rsidRPr="00AA2D0B">
        <w:rPr>
          <w:b/>
          <w:bCs/>
          <w:lang w:val="hu-HU"/>
        </w:rPr>
        <w:t xml:space="preserve">Félévközi feladatok, ismeretek ellenőrzésének rendje: </w:t>
      </w:r>
      <w:r w:rsidRPr="00AA2D0B">
        <w:rPr>
          <w:bCs/>
          <w:lang w:val="hu-HU"/>
        </w:rPr>
        <w:t>A tanulmányi munka alapja az előadások rendszeres látogatása.</w:t>
      </w:r>
    </w:p>
    <w:p w:rsidR="00EB4F5F" w:rsidRPr="00AA2D0B" w:rsidRDefault="00EB4F5F" w:rsidP="00977D24">
      <w:pPr>
        <w:pStyle w:val="lfej"/>
        <w:numPr>
          <w:ilvl w:val="0"/>
          <w:numId w:val="255"/>
        </w:numPr>
        <w:tabs>
          <w:tab w:val="clear" w:pos="360"/>
          <w:tab w:val="num" w:pos="644"/>
          <w:tab w:val="right" w:pos="900"/>
        </w:tabs>
        <w:spacing w:before="120"/>
        <w:ind w:left="641" w:hanging="357"/>
        <w:jc w:val="both"/>
        <w:rPr>
          <w:bCs/>
          <w:lang w:val="hu-HU"/>
        </w:rPr>
      </w:pPr>
      <w:r w:rsidRPr="00AA2D0B">
        <w:rPr>
          <w:b/>
          <w:lang w:val="hu-HU"/>
        </w:rPr>
        <w:t xml:space="preserve">Az aláírás és a kreditek megszerzésének pontos feltételei </w:t>
      </w:r>
      <w:r w:rsidRPr="00AA2D0B">
        <w:rPr>
          <w:lang w:val="hu-HU"/>
        </w:rPr>
        <w:t>(a félév végi aláírás követelményei, a félév végi számonkéréséke módja, formája, típusa, vizsgakövetelmények)</w:t>
      </w:r>
      <w:r w:rsidRPr="00AA2D0B">
        <w:rPr>
          <w:b/>
          <w:lang w:val="hu-HU"/>
        </w:rPr>
        <w:t xml:space="preserve">: </w:t>
      </w:r>
      <w:r w:rsidRPr="00AA2D0B">
        <w:rPr>
          <w:lang w:val="hu-HU"/>
        </w:rPr>
        <w:t>A tantárgy el</w:t>
      </w:r>
      <w:r w:rsidRPr="00AA2D0B">
        <w:rPr>
          <w:rFonts w:ascii="TimesNewRoman" w:hAnsi="TimesNewRoman" w:cs="TimesNewRoman"/>
          <w:lang w:val="hu-HU"/>
        </w:rPr>
        <w:t>ő</w:t>
      </w:r>
      <w:r w:rsidRPr="00AA2D0B">
        <w:rPr>
          <w:lang w:val="hu-HU"/>
        </w:rPr>
        <w:t>adásainak rendszeres látogatása és legalább elégséges ZH. Az elégséges értékeléshez 50% + 1 pontot kell teljesíteni. A dolgozat kérdéseiben teszt és esszé jelleg</w:t>
      </w:r>
      <w:r w:rsidRPr="00AA2D0B">
        <w:rPr>
          <w:rFonts w:ascii="TimesNewRoman" w:hAnsi="TimesNewRoman" w:cs="TimesNewRoman"/>
          <w:lang w:val="hu-HU"/>
        </w:rPr>
        <w:t xml:space="preserve">ű </w:t>
      </w:r>
      <w:r w:rsidRPr="00AA2D0B">
        <w:rPr>
          <w:lang w:val="hu-HU"/>
        </w:rPr>
        <w:t>kérdések egyaránt szerepelhetnek. A zárthelyi dolgozat témáit a kötelez</w:t>
      </w:r>
      <w:r w:rsidRPr="00AA2D0B">
        <w:rPr>
          <w:rFonts w:ascii="TimesNewRoman" w:hAnsi="TimesNewRoman" w:cs="TimesNewRoman"/>
          <w:lang w:val="hu-HU"/>
        </w:rPr>
        <w:t xml:space="preserve">ő </w:t>
      </w:r>
      <w:r w:rsidRPr="00AA2D0B">
        <w:rPr>
          <w:lang w:val="hu-HU"/>
        </w:rPr>
        <w:t>irodalmak anyagából, illetve az el</w:t>
      </w:r>
      <w:r w:rsidRPr="00AA2D0B">
        <w:rPr>
          <w:rFonts w:ascii="TimesNewRoman" w:hAnsi="TimesNewRoman" w:cs="TimesNewRoman"/>
          <w:lang w:val="hu-HU"/>
        </w:rPr>
        <w:t>ő</w:t>
      </w:r>
      <w:r w:rsidRPr="00AA2D0B">
        <w:rPr>
          <w:lang w:val="hu-HU"/>
        </w:rPr>
        <w:t xml:space="preserve">adásokon elhangzott ismeretanyagból kell összeállítani. 25 %-ot meghaladó hiányzás az aláírás megtagadását vonja maga után. </w:t>
      </w:r>
      <w:r w:rsidR="00807095" w:rsidRPr="00AA2D0B">
        <w:rPr>
          <w:b/>
          <w:lang w:val="hu-HU"/>
        </w:rPr>
        <w:t>Félévközi jegy.</w:t>
      </w:r>
    </w:p>
    <w:p w:rsidR="00EB4F5F" w:rsidRPr="00AA2D0B" w:rsidRDefault="00EB4F5F" w:rsidP="00977D24">
      <w:pPr>
        <w:pStyle w:val="lfej"/>
        <w:numPr>
          <w:ilvl w:val="0"/>
          <w:numId w:val="255"/>
        </w:numPr>
        <w:tabs>
          <w:tab w:val="clear" w:pos="360"/>
          <w:tab w:val="num" w:pos="644"/>
          <w:tab w:val="right" w:pos="900"/>
        </w:tabs>
        <w:spacing w:before="120"/>
        <w:ind w:left="641" w:hanging="357"/>
        <w:jc w:val="both"/>
        <w:rPr>
          <w:bCs/>
          <w:lang w:val="hu-HU"/>
        </w:rPr>
      </w:pPr>
      <w:r w:rsidRPr="00AA2D0B">
        <w:rPr>
          <w:b/>
          <w:lang w:val="hu-HU"/>
        </w:rPr>
        <w:t>Irodalomjegyzék (magyarul, angolul):</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b/>
          <w:lang w:val="hu-HU"/>
        </w:rPr>
      </w:pPr>
      <w:r w:rsidRPr="00AA2D0B">
        <w:rPr>
          <w:b/>
          <w:lang w:val="hu-HU"/>
        </w:rPr>
        <w:t xml:space="preserve">Kötelező irodalom: </w:t>
      </w:r>
    </w:p>
    <w:p w:rsidR="00EB4F5F" w:rsidRPr="00AA2D0B" w:rsidRDefault="00EB4F5F" w:rsidP="00977D24">
      <w:pPr>
        <w:numPr>
          <w:ilvl w:val="0"/>
          <w:numId w:val="367"/>
        </w:numPr>
        <w:jc w:val="both"/>
      </w:pPr>
      <w:r w:rsidRPr="00AA2D0B">
        <w:t>Bódi – Kádár - Petruska: Jogi alapismeretek honvéd tisztjelölteknek. Budapest, Nemzet</w:t>
      </w:r>
      <w:r w:rsidR="007840C6" w:rsidRPr="00AA2D0B">
        <w:t>i Közszolgálati Egyetem, 2013.</w:t>
      </w:r>
    </w:p>
    <w:p w:rsidR="00EB4F5F" w:rsidRPr="00AA2D0B" w:rsidRDefault="00EB4F5F" w:rsidP="00977D24">
      <w:pPr>
        <w:numPr>
          <w:ilvl w:val="0"/>
          <w:numId w:val="367"/>
        </w:numPr>
        <w:jc w:val="both"/>
      </w:pPr>
      <w:r w:rsidRPr="00AA2D0B">
        <w:t>Magyarország Alaptörvénye</w:t>
      </w:r>
    </w:p>
    <w:p w:rsidR="00EB4F5F" w:rsidRPr="00AA2D0B" w:rsidRDefault="00EB4F5F" w:rsidP="00977D24">
      <w:pPr>
        <w:numPr>
          <w:ilvl w:val="0"/>
          <w:numId w:val="367"/>
        </w:numPr>
        <w:jc w:val="both"/>
      </w:pPr>
      <w:r w:rsidRPr="00AA2D0B">
        <w:t>2013. évi V. törvény</w:t>
      </w:r>
    </w:p>
    <w:p w:rsidR="00EB4F5F" w:rsidRPr="00AA2D0B" w:rsidRDefault="00EB4F5F" w:rsidP="00977D24">
      <w:pPr>
        <w:numPr>
          <w:ilvl w:val="0"/>
          <w:numId w:val="367"/>
        </w:numPr>
        <w:jc w:val="both"/>
      </w:pPr>
      <w:r w:rsidRPr="00AA2D0B">
        <w:t>1952. évi III. törvény</w:t>
      </w:r>
    </w:p>
    <w:p w:rsidR="00EB4F5F" w:rsidRPr="00AA2D0B" w:rsidRDefault="00EB4F5F" w:rsidP="00977D24">
      <w:pPr>
        <w:numPr>
          <w:ilvl w:val="0"/>
          <w:numId w:val="367"/>
        </w:numPr>
        <w:jc w:val="both"/>
      </w:pPr>
      <w:r w:rsidRPr="00AA2D0B">
        <w:t>346/2009. (XII. 30.) Korm. rendelet</w:t>
      </w:r>
    </w:p>
    <w:p w:rsidR="00EB4F5F" w:rsidRPr="00AA2D0B" w:rsidRDefault="00EB4F5F" w:rsidP="00977D24">
      <w:pPr>
        <w:numPr>
          <w:ilvl w:val="0"/>
          <w:numId w:val="367"/>
        </w:numPr>
        <w:jc w:val="both"/>
      </w:pPr>
      <w:r w:rsidRPr="00AA2D0B">
        <w:t>24/</w:t>
      </w:r>
      <w:r w:rsidRPr="00AA2D0B">
        <w:rPr>
          <w:bCs/>
          <w:color w:val="000000"/>
        </w:rPr>
        <w:t>2015. (VI. 15.) HM utasítás</w:t>
      </w:r>
    </w:p>
    <w:p w:rsidR="00EB4F5F" w:rsidRPr="00AA2D0B" w:rsidRDefault="00EB4F5F" w:rsidP="00977D24">
      <w:pPr>
        <w:pStyle w:val="lfej"/>
        <w:numPr>
          <w:ilvl w:val="1"/>
          <w:numId w:val="255"/>
        </w:numPr>
        <w:tabs>
          <w:tab w:val="clear" w:pos="792"/>
          <w:tab w:val="clear" w:pos="4536"/>
          <w:tab w:val="clear" w:pos="9072"/>
          <w:tab w:val="right" w:pos="900"/>
          <w:tab w:val="num" w:pos="1000"/>
        </w:tabs>
        <w:spacing w:before="60"/>
        <w:ind w:left="1000"/>
        <w:jc w:val="both"/>
        <w:rPr>
          <w:lang w:val="hu-HU"/>
        </w:rPr>
      </w:pPr>
      <w:r w:rsidRPr="00AA2D0B">
        <w:rPr>
          <w:b/>
          <w:lang w:val="hu-HU"/>
        </w:rPr>
        <w:t>Ajánlott irodalom:</w:t>
      </w:r>
    </w:p>
    <w:p w:rsidR="00EB4F5F" w:rsidRPr="00AA2D0B" w:rsidRDefault="00EB4F5F" w:rsidP="00977D24">
      <w:pPr>
        <w:numPr>
          <w:ilvl w:val="0"/>
          <w:numId w:val="367"/>
        </w:numPr>
        <w:jc w:val="both"/>
      </w:pPr>
      <w:r w:rsidRPr="00AA2D0B">
        <w:t>Simon István: Pénzügyi jog. Budapest, Osiris Kiadó, 2007.</w:t>
      </w:r>
    </w:p>
    <w:p w:rsidR="00EB4F5F" w:rsidRPr="00AA2D0B" w:rsidRDefault="00EB4F5F" w:rsidP="00EB4F5F">
      <w:pPr>
        <w:pStyle w:val="lfej"/>
        <w:tabs>
          <w:tab w:val="clear" w:pos="9072"/>
          <w:tab w:val="right" w:pos="900"/>
        </w:tabs>
        <w:spacing w:before="60"/>
        <w:ind w:left="1508"/>
        <w:jc w:val="both"/>
        <w:rPr>
          <w:lang w:val="hu-HU"/>
        </w:rPr>
      </w:pPr>
    </w:p>
    <w:p w:rsidR="00EB4F5F" w:rsidRPr="00AA2D0B" w:rsidRDefault="00EB4F5F" w:rsidP="00EB4F5F">
      <w:pPr>
        <w:tabs>
          <w:tab w:val="right" w:pos="900"/>
        </w:tabs>
        <w:spacing w:before="120"/>
        <w:ind w:left="2880" w:hanging="2880"/>
        <w:jc w:val="both"/>
        <w:rPr>
          <w:bCs/>
          <w:lang w:eastAsia="x-none"/>
        </w:rPr>
      </w:pPr>
      <w:r w:rsidRPr="00AA2D0B">
        <w:rPr>
          <w:bCs/>
          <w:lang w:eastAsia="x-none"/>
        </w:rPr>
        <w:t>Budapest, 2017. október 31.</w:t>
      </w:r>
    </w:p>
    <w:p w:rsidR="00EB4F5F" w:rsidRPr="00AA2D0B" w:rsidRDefault="00EB4F5F" w:rsidP="00EB4F5F">
      <w:pPr>
        <w:tabs>
          <w:tab w:val="right" w:pos="900"/>
        </w:tabs>
        <w:spacing w:before="120"/>
        <w:ind w:left="2880" w:hanging="2880"/>
        <w:jc w:val="both"/>
        <w:rPr>
          <w:bCs/>
          <w:lang w:eastAsia="x-none"/>
        </w:rPr>
      </w:pPr>
    </w:p>
    <w:p w:rsidR="00EB4F5F" w:rsidRPr="00AA2D0B" w:rsidRDefault="00EB4F5F" w:rsidP="00EB4F5F">
      <w:pPr>
        <w:pStyle w:val="Szvegtrzs"/>
        <w:ind w:left="4254" w:firstLine="709"/>
        <w:rPr>
          <w:b/>
          <w:bCs/>
          <w:lang w:val="hu-HU"/>
        </w:rPr>
      </w:pPr>
      <w:r w:rsidRPr="00AA2D0B">
        <w:rPr>
          <w:b/>
          <w:bCs/>
          <w:lang w:val="hu-HU"/>
        </w:rPr>
        <w:t>D</w:t>
      </w:r>
      <w:r w:rsidRPr="00AA2D0B">
        <w:rPr>
          <w:b/>
          <w:bCs/>
        </w:rPr>
        <w:t xml:space="preserve">r. Petruska Ferenc </w:t>
      </w:r>
      <w:r w:rsidRPr="00AA2D0B">
        <w:rPr>
          <w:b/>
          <w:bCs/>
          <w:lang w:val="hu-HU"/>
        </w:rPr>
        <w:t xml:space="preserve">tanársegéd </w:t>
      </w:r>
    </w:p>
    <w:p w:rsidR="00EB4F5F" w:rsidRPr="00AA2D0B" w:rsidRDefault="00EB4F5F" w:rsidP="00EB4F5F">
      <w:pPr>
        <w:pStyle w:val="Szvegtrzs"/>
        <w:ind w:left="4963" w:firstLine="709"/>
        <w:rPr>
          <w:bCs/>
        </w:rPr>
      </w:pPr>
      <w:r w:rsidRPr="00AA2D0B">
        <w:rPr>
          <w:bCs/>
        </w:rPr>
        <w:t>tantárgyfelelős</w:t>
      </w:r>
    </w:p>
    <w:p w:rsidR="009919C0" w:rsidRPr="00AA2D0B" w:rsidRDefault="009E57AD" w:rsidP="00977D24">
      <w:pPr>
        <w:pStyle w:val="Cmsor1"/>
        <w:numPr>
          <w:ilvl w:val="1"/>
          <w:numId w:val="52"/>
        </w:numPr>
        <w:spacing w:before="0"/>
        <w:ind w:left="851" w:hanging="567"/>
        <w:rPr>
          <w:i/>
          <w:lang w:val="hu-HU"/>
        </w:rPr>
      </w:pPr>
      <w:r w:rsidRPr="00AA2D0B">
        <w:rPr>
          <w:b w:val="0"/>
          <w:i/>
        </w:rPr>
        <w:br w:type="page"/>
      </w:r>
      <w:bookmarkStart w:id="139" w:name="_Toc500242629"/>
      <w:r w:rsidR="009919C0" w:rsidRPr="00AA2D0B">
        <w:rPr>
          <w:i/>
          <w:lang w:val="hu-HU"/>
        </w:rPr>
        <w:lastRenderedPageBreak/>
        <w:t xml:space="preserve">Haditechnikai </w:t>
      </w:r>
      <w:r w:rsidR="008366D9" w:rsidRPr="00AA2D0B">
        <w:rPr>
          <w:i/>
          <w:lang w:val="hu-HU"/>
        </w:rPr>
        <w:t>specializáció</w:t>
      </w:r>
      <w:bookmarkEnd w:id="139"/>
    </w:p>
    <w:p w:rsidR="009919C0" w:rsidRPr="00AA2D0B" w:rsidRDefault="009919C0" w:rsidP="00544AE2">
      <w:pPr>
        <w:rPr>
          <w:b/>
          <w:i/>
        </w:rPr>
      </w:pPr>
    </w:p>
    <w:p w:rsidR="000F7890" w:rsidRPr="00AA2D0B" w:rsidRDefault="009919C0" w:rsidP="00544AE2">
      <w:pPr>
        <w:rPr>
          <w:i/>
        </w:rPr>
      </w:pPr>
      <w:r w:rsidRPr="00AA2D0B">
        <w:rPr>
          <w:i/>
        </w:rPr>
        <w:t>Szakmai törzsanyag</w:t>
      </w:r>
    </w:p>
    <w:p w:rsidR="009919C0" w:rsidRPr="00AA2D0B" w:rsidRDefault="009919C0" w:rsidP="00544AE2">
      <w:pPr>
        <w:rPr>
          <w:i/>
        </w:rPr>
      </w:pPr>
    </w:p>
    <w:tbl>
      <w:tblPr>
        <w:tblW w:w="9072" w:type="dxa"/>
        <w:tblInd w:w="113" w:type="dxa"/>
        <w:tblLook w:val="01E0" w:firstRow="1" w:lastRow="1" w:firstColumn="1" w:lastColumn="1" w:noHBand="0" w:noVBand="0"/>
      </w:tblPr>
      <w:tblGrid>
        <w:gridCol w:w="4855"/>
        <w:gridCol w:w="1620"/>
        <w:gridCol w:w="2597"/>
      </w:tblGrid>
      <w:tr w:rsidR="00E74E09" w:rsidRPr="00AA2D0B" w:rsidTr="0056181D">
        <w:tc>
          <w:tcPr>
            <w:tcW w:w="4855" w:type="dxa"/>
            <w:tcBorders>
              <w:top w:val="nil"/>
              <w:left w:val="nil"/>
              <w:bottom w:val="single" w:sz="4" w:space="0" w:color="auto"/>
              <w:right w:val="nil"/>
            </w:tcBorders>
            <w:hideMark/>
          </w:tcPr>
          <w:p w:rsidR="00E74E09" w:rsidRPr="00AA2D0B" w:rsidRDefault="00E74E09" w:rsidP="0056181D">
            <w:pPr>
              <w:pStyle w:val="Szvegtrzs"/>
              <w:jc w:val="center"/>
              <w:rPr>
                <w:b/>
                <w:smallCaps/>
                <w:sz w:val="28"/>
                <w:szCs w:val="28"/>
              </w:rPr>
            </w:pPr>
            <w:r w:rsidRPr="00AA2D0B">
              <w:rPr>
                <w:b/>
                <w:smallCaps/>
                <w:sz w:val="28"/>
                <w:szCs w:val="28"/>
              </w:rPr>
              <w:t>Nemzeti Közszolgálati Egyetem</w:t>
            </w:r>
          </w:p>
        </w:tc>
        <w:tc>
          <w:tcPr>
            <w:tcW w:w="1620" w:type="dxa"/>
          </w:tcPr>
          <w:p w:rsidR="00E74E09" w:rsidRPr="00AA2D0B" w:rsidRDefault="00E74E09" w:rsidP="0056181D">
            <w:pPr>
              <w:pStyle w:val="Szvegtrzs"/>
            </w:pPr>
          </w:p>
        </w:tc>
        <w:tc>
          <w:tcPr>
            <w:tcW w:w="2597" w:type="dxa"/>
          </w:tcPr>
          <w:p w:rsidR="00E74E09" w:rsidRPr="00AA2D0B" w:rsidRDefault="00E74E09" w:rsidP="0056181D">
            <w:pPr>
              <w:pStyle w:val="Szvegtrzs"/>
              <w:jc w:val="right"/>
            </w:pPr>
          </w:p>
        </w:tc>
      </w:tr>
      <w:tr w:rsidR="00E74E09" w:rsidRPr="00AA2D0B" w:rsidTr="0056181D">
        <w:tc>
          <w:tcPr>
            <w:tcW w:w="4855" w:type="dxa"/>
            <w:tcBorders>
              <w:top w:val="single" w:sz="4" w:space="0" w:color="auto"/>
              <w:left w:val="nil"/>
              <w:bottom w:val="nil"/>
              <w:right w:val="nil"/>
            </w:tcBorders>
            <w:hideMark/>
          </w:tcPr>
          <w:p w:rsidR="00E74E09" w:rsidRPr="00AA2D0B" w:rsidRDefault="00E74E09" w:rsidP="0056181D">
            <w:pPr>
              <w:pStyle w:val="Szvegtrzs"/>
              <w:jc w:val="center"/>
              <w:rPr>
                <w:b/>
              </w:rPr>
            </w:pPr>
            <w:r w:rsidRPr="00AA2D0B">
              <w:rPr>
                <w:b/>
              </w:rPr>
              <w:t>Hadtudományi és Honvédtisztképző Kar</w:t>
            </w:r>
          </w:p>
        </w:tc>
        <w:tc>
          <w:tcPr>
            <w:tcW w:w="1620" w:type="dxa"/>
          </w:tcPr>
          <w:p w:rsidR="00E74E09" w:rsidRPr="00AA2D0B" w:rsidRDefault="00E74E09" w:rsidP="0056181D">
            <w:pPr>
              <w:pStyle w:val="Szvegtrzs"/>
            </w:pPr>
          </w:p>
        </w:tc>
        <w:tc>
          <w:tcPr>
            <w:tcW w:w="2597" w:type="dxa"/>
          </w:tcPr>
          <w:p w:rsidR="00E74E09" w:rsidRPr="00AA2D0B" w:rsidRDefault="00E74E09" w:rsidP="0056181D">
            <w:pPr>
              <w:pStyle w:val="Szvegtrzs"/>
            </w:pPr>
          </w:p>
        </w:tc>
      </w:tr>
    </w:tbl>
    <w:p w:rsidR="00E74E09" w:rsidRPr="00AA2D0B" w:rsidRDefault="00E74E09" w:rsidP="00E74E09">
      <w:pPr>
        <w:pStyle w:val="lfej"/>
        <w:tabs>
          <w:tab w:val="right" w:pos="0"/>
        </w:tabs>
        <w:jc w:val="both"/>
        <w:rPr>
          <w:bCs/>
        </w:rPr>
      </w:pPr>
    </w:p>
    <w:p w:rsidR="00E74E09" w:rsidRPr="00AA2D0B" w:rsidRDefault="00E74E09" w:rsidP="00E74E09">
      <w:pPr>
        <w:jc w:val="center"/>
        <w:rPr>
          <w:b/>
          <w:bCs/>
          <w:sz w:val="28"/>
          <w:szCs w:val="28"/>
        </w:rPr>
      </w:pPr>
      <w:r w:rsidRPr="00AA2D0B">
        <w:rPr>
          <w:b/>
          <w:bCs/>
          <w:sz w:val="28"/>
          <w:szCs w:val="28"/>
        </w:rPr>
        <w:t>TANTÁRGYI PROGRAM</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HLHTB44</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Harcjármű típusismeret</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00DE1CE0" w:rsidRPr="00AA2D0B">
        <w:rPr>
          <w:bCs/>
          <w:lang w:val="hu-HU"/>
        </w:rPr>
        <w:t>Types of Military Vehicles</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B6FC1" w:rsidRPr="00AA2D0B">
        <w:rPr>
          <w:bCs/>
          <w:lang w:val="hu-HU"/>
        </w:rPr>
        <w:t>, Haditechnikai specializáció</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3857" w:rsidRPr="00AA2D0B">
        <w:rPr>
          <w:bCs/>
          <w:lang w:val="hu-HU"/>
        </w:rPr>
        <w:t xml:space="preserve">NKE HHK </w:t>
      </w:r>
      <w:r w:rsidRPr="00AA2D0B">
        <w:rPr>
          <w:bCs/>
          <w:lang w:val="hu-HU"/>
        </w:rPr>
        <w:t>Katonai Logisztikai Intézet</w:t>
      </w:r>
      <w:r w:rsidR="001E472E" w:rsidRPr="00AA2D0B">
        <w:rPr>
          <w:bCs/>
          <w:lang w:val="hu-HU"/>
        </w:rPr>
        <w:t>,</w:t>
      </w:r>
      <w:r w:rsidRPr="00AA2D0B">
        <w:rPr>
          <w:bCs/>
          <w:lang w:val="hu-HU"/>
        </w:rPr>
        <w:t xml:space="preserve"> Haditechnikai Tanszék</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Vég Róbert László  egyetemi docens, PhD</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74E09" w:rsidRPr="00AA2D0B" w:rsidRDefault="00E74E09" w:rsidP="00977D24">
      <w:pPr>
        <w:pStyle w:val="lfej"/>
        <w:numPr>
          <w:ilvl w:val="1"/>
          <w:numId w:val="22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74E09" w:rsidRPr="00AA2D0B" w:rsidRDefault="00E74E09" w:rsidP="00977D24">
      <w:pPr>
        <w:pStyle w:val="lfej"/>
        <w:numPr>
          <w:ilvl w:val="2"/>
          <w:numId w:val="22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807095" w:rsidRPr="00AA2D0B">
        <w:rPr>
          <w:bCs/>
          <w:lang w:val="hu-HU"/>
        </w:rPr>
        <w:t>30 (</w:t>
      </w:r>
      <w:r w:rsidRPr="00AA2D0B">
        <w:rPr>
          <w:bCs/>
          <w:lang w:val="hu-HU"/>
        </w:rPr>
        <w:t>20+10</w:t>
      </w:r>
      <w:r w:rsidR="00807095" w:rsidRPr="00AA2D0B">
        <w:rPr>
          <w:bCs/>
          <w:lang w:val="hu-HU"/>
        </w:rPr>
        <w:t>)</w:t>
      </w:r>
    </w:p>
    <w:p w:rsidR="00E74E09" w:rsidRPr="00AA2D0B" w:rsidRDefault="00E74E09" w:rsidP="00977D24">
      <w:pPr>
        <w:pStyle w:val="lfej"/>
        <w:numPr>
          <w:ilvl w:val="2"/>
          <w:numId w:val="22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E74E09" w:rsidRPr="00AA2D0B" w:rsidRDefault="00E74E09" w:rsidP="00977D24">
      <w:pPr>
        <w:pStyle w:val="lfej"/>
        <w:numPr>
          <w:ilvl w:val="1"/>
          <w:numId w:val="22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E74E09" w:rsidRPr="00AA2D0B" w:rsidRDefault="00E74E09" w:rsidP="00977D24">
      <w:pPr>
        <w:pStyle w:val="lfej"/>
        <w:numPr>
          <w:ilvl w:val="0"/>
          <w:numId w:val="220"/>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E74E09" w:rsidRPr="00AA2D0B" w:rsidRDefault="00E74E09" w:rsidP="00E74E09">
      <w:pPr>
        <w:pStyle w:val="lfej"/>
        <w:tabs>
          <w:tab w:val="right" w:pos="900"/>
        </w:tabs>
        <w:spacing w:before="120"/>
        <w:ind w:left="567"/>
        <w:jc w:val="both"/>
        <w:rPr>
          <w:bCs/>
          <w:lang w:val="hu-HU"/>
        </w:rPr>
      </w:pPr>
      <w:r w:rsidRPr="00AA2D0B">
        <w:rPr>
          <w:bCs/>
          <w:lang w:val="hu-HU"/>
        </w:rPr>
        <w:t>A rendszeresített harc- és gépjárműtechnikai eszközök (UNIMOG 1300, MB 1017, BTR-80) általános felépítése, a kezelőszervek kialakítása, működtetése. A járművek általános szerkezeti felépítése, a motor, a motor kiszolgáló rendszereinek, az erőátvitelnek, kormány- és fékberendezésnek, az elektromos rendszereknek általános jellemzése és felépítése. A jármű közúti forgalomban történő alkalmazásának feladatai indulás előtt és menet közben. A gépjárművezető általi karbantartási feladatok végrehajtása. A járművek vontatásra történő előkészítése, a járművek vontatása.</w:t>
      </w:r>
    </w:p>
    <w:p w:rsidR="00E74E09" w:rsidRPr="00AA2D0B" w:rsidRDefault="00E74E09" w:rsidP="00977D24">
      <w:pPr>
        <w:pStyle w:val="lfej"/>
        <w:numPr>
          <w:ilvl w:val="0"/>
          <w:numId w:val="220"/>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E74E09" w:rsidRPr="00AA2D0B" w:rsidRDefault="00E74E09" w:rsidP="00E74E09">
      <w:pPr>
        <w:pStyle w:val="lfej"/>
        <w:tabs>
          <w:tab w:val="right" w:pos="900"/>
        </w:tabs>
        <w:spacing w:before="120"/>
        <w:ind w:left="567"/>
        <w:jc w:val="both"/>
        <w:rPr>
          <w:bCs/>
          <w:lang w:val="hu-HU"/>
        </w:rPr>
      </w:pPr>
      <w:r w:rsidRPr="00AA2D0B">
        <w:rPr>
          <w:bCs/>
          <w:lang w:val="hu-HU"/>
        </w:rPr>
        <w:t>Structure, operation and handling of vehicles and armored vehicles (UNIMOG 1300, MB 1017, BTR-80). The general structure of vehicles, the general characterization and construction of engine, engine server systems, power transmission, steering and braking equipment, electrical systems. Tasks of the vehicle usage on the road before and after departure. Performing the maintenance tasks. Preparation for towing and towing vehicles.</w:t>
      </w:r>
    </w:p>
    <w:p w:rsidR="00E74E09" w:rsidRPr="00AA2D0B" w:rsidRDefault="00E74E09" w:rsidP="00977D24">
      <w:pPr>
        <w:pStyle w:val="Listaszerbekezds"/>
        <w:numPr>
          <w:ilvl w:val="0"/>
          <w:numId w:val="220"/>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E74E09" w:rsidRPr="00AA2D0B" w:rsidRDefault="00E74E09" w:rsidP="00E74E09">
      <w:pPr>
        <w:tabs>
          <w:tab w:val="left" w:pos="284"/>
        </w:tabs>
        <w:spacing w:before="120"/>
        <w:ind w:left="567"/>
        <w:jc w:val="both"/>
      </w:pPr>
      <w:r w:rsidRPr="00AA2D0B">
        <w:t>A tisztjelölt megismeri rendszeresített harc- és gépjárm</w:t>
      </w:r>
      <w:r w:rsidRPr="00AA2D0B">
        <w:rPr>
          <w:rFonts w:hint="eastAsia"/>
        </w:rPr>
        <w:t>ű</w:t>
      </w:r>
      <w:r w:rsidRPr="00AA2D0B">
        <w:t>technikai eszközök általános felépítését, a kezel</w:t>
      </w:r>
      <w:r w:rsidRPr="00AA2D0B">
        <w:rPr>
          <w:rFonts w:hint="eastAsia"/>
        </w:rPr>
        <w:t>ő</w:t>
      </w:r>
      <w:r w:rsidRPr="00AA2D0B">
        <w:t>szervek m</w:t>
      </w:r>
      <w:r w:rsidRPr="00AA2D0B">
        <w:rPr>
          <w:rFonts w:hint="eastAsia"/>
        </w:rPr>
        <w:t>ű</w:t>
      </w:r>
      <w:r w:rsidRPr="00AA2D0B">
        <w:t>ködtetését. A tisztjelölt megismeri a járm</w:t>
      </w:r>
      <w:r w:rsidRPr="00AA2D0B">
        <w:rPr>
          <w:rFonts w:hint="eastAsia"/>
        </w:rPr>
        <w:t>ű</w:t>
      </w:r>
      <w:r w:rsidRPr="00AA2D0B">
        <w:t xml:space="preserve"> közúti forgalomban történ</w:t>
      </w:r>
      <w:r w:rsidRPr="00AA2D0B">
        <w:rPr>
          <w:rFonts w:hint="eastAsia"/>
        </w:rPr>
        <w:t>ő</w:t>
      </w:r>
      <w:r w:rsidRPr="00AA2D0B">
        <w:t xml:space="preserve"> alkalmazásának feladatait indulás el</w:t>
      </w:r>
      <w:r w:rsidRPr="00AA2D0B">
        <w:rPr>
          <w:rFonts w:hint="eastAsia"/>
        </w:rPr>
        <w:t>ő</w:t>
      </w:r>
      <w:r w:rsidRPr="00AA2D0B">
        <w:t xml:space="preserve">tt és menet közben. A tisztjelölt </w:t>
      </w:r>
      <w:r w:rsidRPr="00AA2D0B">
        <w:lastRenderedPageBreak/>
        <w:t>megismeri a gépjárm</w:t>
      </w:r>
      <w:r w:rsidRPr="00AA2D0B">
        <w:rPr>
          <w:rFonts w:hint="eastAsia"/>
        </w:rPr>
        <w:t>ű</w:t>
      </w:r>
      <w:r w:rsidRPr="00AA2D0B">
        <w:t>vezet</w:t>
      </w:r>
      <w:r w:rsidRPr="00AA2D0B">
        <w:rPr>
          <w:rFonts w:hint="eastAsia"/>
        </w:rPr>
        <w:t>ő</w:t>
      </w:r>
      <w:r w:rsidRPr="00AA2D0B">
        <w:t xml:space="preserve"> általi karbantartási feladatok végrehajtását, a járm</w:t>
      </w:r>
      <w:r w:rsidRPr="00AA2D0B">
        <w:rPr>
          <w:rFonts w:hint="eastAsia"/>
        </w:rPr>
        <w:t>ű</w:t>
      </w:r>
      <w:r w:rsidRPr="00AA2D0B">
        <w:t>vek vontatásra történ</w:t>
      </w:r>
      <w:r w:rsidRPr="00AA2D0B">
        <w:rPr>
          <w:rFonts w:hint="eastAsia"/>
        </w:rPr>
        <w:t>ő</w:t>
      </w:r>
      <w:r w:rsidRPr="00AA2D0B">
        <w:t xml:space="preserve"> el</w:t>
      </w:r>
      <w:r w:rsidRPr="00AA2D0B">
        <w:rPr>
          <w:rFonts w:hint="eastAsia"/>
        </w:rPr>
        <w:t>ő</w:t>
      </w:r>
      <w:r w:rsidRPr="00AA2D0B">
        <w:t>készítését, a járm</w:t>
      </w:r>
      <w:r w:rsidRPr="00AA2D0B">
        <w:rPr>
          <w:rFonts w:hint="eastAsia"/>
        </w:rPr>
        <w:t>ű</w:t>
      </w:r>
      <w:r w:rsidRPr="00AA2D0B">
        <w:t>vek vontatását.</w:t>
      </w:r>
    </w:p>
    <w:p w:rsidR="00E74E09" w:rsidRPr="00AA2D0B" w:rsidRDefault="00E74E09" w:rsidP="00977D24">
      <w:pPr>
        <w:pStyle w:val="Listaszerbekezds"/>
        <w:numPr>
          <w:ilvl w:val="0"/>
          <w:numId w:val="220"/>
        </w:numPr>
        <w:tabs>
          <w:tab w:val="clear" w:pos="360"/>
          <w:tab w:val="num" w:pos="644"/>
        </w:tabs>
        <w:spacing w:before="120"/>
        <w:ind w:left="641" w:hanging="357"/>
        <w:contextualSpacing w:val="0"/>
        <w:jc w:val="both"/>
        <w:rPr>
          <w:b/>
        </w:rPr>
      </w:pPr>
      <w:r w:rsidRPr="00AA2D0B">
        <w:rPr>
          <w:b/>
        </w:rPr>
        <w:t xml:space="preserve">Elérendő kompetenciák (angolul): </w:t>
      </w:r>
    </w:p>
    <w:p w:rsidR="00E74E09" w:rsidRPr="00AA2D0B" w:rsidRDefault="00E74E09" w:rsidP="00E74E09">
      <w:pPr>
        <w:spacing w:before="120"/>
        <w:ind w:left="567"/>
        <w:jc w:val="both"/>
      </w:pPr>
      <w:r w:rsidRPr="00AA2D0B">
        <w:t>The cadet gets familiar with the general structure of regular combat and vehicle engineering tools, as well as the operation of the control units. The cadet understands the tasks of vehicle usage on the road before and during the journey. The cadet understands the performance of the maintenance tasks of the driver, the preparation for vehicle towing and the towing of vehicles.</w:t>
      </w:r>
    </w:p>
    <w:p w:rsidR="00E74E09" w:rsidRPr="00AA2D0B" w:rsidRDefault="00E74E09" w:rsidP="00977D24">
      <w:pPr>
        <w:pStyle w:val="lfej"/>
        <w:numPr>
          <w:ilvl w:val="0"/>
          <w:numId w:val="22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p>
    <w:p w:rsidR="00E74E09" w:rsidRPr="00AA2D0B" w:rsidRDefault="00E74E09" w:rsidP="00E74E09">
      <w:pPr>
        <w:pStyle w:val="lfej"/>
        <w:tabs>
          <w:tab w:val="right" w:pos="900"/>
        </w:tabs>
        <w:spacing w:before="120"/>
        <w:ind w:left="644"/>
        <w:jc w:val="both"/>
        <w:rPr>
          <w:bCs/>
          <w:lang w:val="hu-HU"/>
        </w:rPr>
      </w:pPr>
      <w:r w:rsidRPr="00AA2D0B">
        <w:rPr>
          <w:bCs/>
          <w:lang w:val="hu-HU"/>
        </w:rPr>
        <w:t>-</w:t>
      </w:r>
    </w:p>
    <w:p w:rsidR="00E74E09" w:rsidRPr="00AA2D0B" w:rsidRDefault="00E74E09" w:rsidP="00977D24">
      <w:pPr>
        <w:pStyle w:val="Listaszerbekezds"/>
        <w:numPr>
          <w:ilvl w:val="0"/>
          <w:numId w:val="220"/>
        </w:numPr>
        <w:tabs>
          <w:tab w:val="clear" w:pos="360"/>
          <w:tab w:val="num" w:pos="644"/>
        </w:tabs>
        <w:spacing w:before="120"/>
        <w:ind w:left="641" w:hanging="357"/>
        <w:contextualSpacing w:val="0"/>
        <w:jc w:val="both"/>
        <w:rPr>
          <w:b/>
        </w:rPr>
      </w:pPr>
      <w:r w:rsidRPr="00AA2D0B">
        <w:rPr>
          <w:b/>
        </w:rPr>
        <w:t>A tantárgy tematikája:</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Az MB UNIMOG 1300 típusú terepjáró tehergépkocsi általános felépítése, a vezető munkaterének, a kezel</w:t>
      </w:r>
      <w:r w:rsidRPr="00AA2D0B">
        <w:rPr>
          <w:rFonts w:hint="eastAsia"/>
          <w:bCs/>
        </w:rPr>
        <w:t>ő</w:t>
      </w:r>
      <w:r w:rsidRPr="00AA2D0B">
        <w:rPr>
          <w:bCs/>
        </w:rPr>
        <w:t>szerveknek kialakítása, m</w:t>
      </w:r>
      <w:r w:rsidRPr="00AA2D0B">
        <w:rPr>
          <w:rFonts w:hint="eastAsia"/>
          <w:bCs/>
        </w:rPr>
        <w:t>ű</w:t>
      </w:r>
      <w:r w:rsidRPr="00AA2D0B">
        <w:rPr>
          <w:bCs/>
        </w:rPr>
        <w:t>ködtetése.</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Az MB UNIMOG 1300 típusú terepjáró tehergépkocsi motor és kiszolgáló rendszereinek jellemzése, sajátosságai.</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Az MB UNIMOG 1300 típusú terepjáró tehergépkocsi er</w:t>
      </w:r>
      <w:r w:rsidRPr="00AA2D0B">
        <w:rPr>
          <w:rFonts w:hint="eastAsia"/>
          <w:bCs/>
        </w:rPr>
        <w:t>őá</w:t>
      </w:r>
      <w:r w:rsidRPr="00AA2D0B">
        <w:rPr>
          <w:bCs/>
        </w:rPr>
        <w:t>tvitelének, kormány- és fékberendezésének, az elektromos rendszereknek általános jellemzése és felépítése.</w:t>
      </w:r>
    </w:p>
    <w:p w:rsidR="00E74E09" w:rsidRPr="00AA2D0B" w:rsidRDefault="00E74E09" w:rsidP="00977D24">
      <w:pPr>
        <w:pStyle w:val="Listaszerbekezds"/>
        <w:numPr>
          <w:ilvl w:val="1"/>
          <w:numId w:val="220"/>
        </w:numPr>
        <w:tabs>
          <w:tab w:val="clear" w:pos="792"/>
          <w:tab w:val="num" w:pos="568"/>
        </w:tabs>
        <w:spacing w:before="120"/>
        <w:ind w:left="567" w:hanging="6"/>
        <w:jc w:val="both"/>
        <w:rPr>
          <w:bCs/>
        </w:rPr>
      </w:pPr>
      <w:r w:rsidRPr="00AA2D0B">
        <w:rPr>
          <w:bCs/>
        </w:rPr>
        <w:t>Az MB UNIMOG 1300 típusú terepjáró tehergépkocsi közúti forgalomban történ</w:t>
      </w:r>
      <w:r w:rsidRPr="00AA2D0B">
        <w:rPr>
          <w:rFonts w:hint="eastAsia"/>
          <w:bCs/>
        </w:rPr>
        <w:t>ő</w:t>
      </w:r>
      <w:r w:rsidRPr="00AA2D0B">
        <w:rPr>
          <w:bCs/>
        </w:rPr>
        <w:t xml:space="preserve"> alkalmazásának feladatai indulás el</w:t>
      </w:r>
      <w:r w:rsidRPr="00AA2D0B">
        <w:rPr>
          <w:rFonts w:hint="eastAsia"/>
          <w:bCs/>
        </w:rPr>
        <w:t>ő</w:t>
      </w:r>
      <w:r w:rsidRPr="00AA2D0B">
        <w:rPr>
          <w:bCs/>
        </w:rPr>
        <w:t>tt és menet közben. A gépjárm</w:t>
      </w:r>
      <w:r w:rsidRPr="00AA2D0B">
        <w:rPr>
          <w:rFonts w:hint="eastAsia"/>
          <w:bCs/>
        </w:rPr>
        <w:t>ű</w:t>
      </w:r>
      <w:r w:rsidRPr="00AA2D0B">
        <w:rPr>
          <w:bCs/>
        </w:rPr>
        <w:t>vezet</w:t>
      </w:r>
      <w:r w:rsidRPr="00AA2D0B">
        <w:rPr>
          <w:rFonts w:hint="eastAsia"/>
          <w:bCs/>
        </w:rPr>
        <w:t>ő</w:t>
      </w:r>
      <w:r w:rsidRPr="00AA2D0B">
        <w:rPr>
          <w:bCs/>
        </w:rPr>
        <w:t xml:space="preserve"> általi karbantartási feladatok végrehajtása. A járm</w:t>
      </w:r>
      <w:r w:rsidRPr="00AA2D0B">
        <w:rPr>
          <w:rFonts w:hint="eastAsia"/>
          <w:bCs/>
        </w:rPr>
        <w:t>ű</w:t>
      </w:r>
      <w:r w:rsidRPr="00AA2D0B">
        <w:rPr>
          <w:bCs/>
        </w:rPr>
        <w:t xml:space="preserve"> vontatásra történ</w:t>
      </w:r>
      <w:r w:rsidRPr="00AA2D0B">
        <w:rPr>
          <w:rFonts w:hint="eastAsia"/>
          <w:bCs/>
        </w:rPr>
        <w:t>ő</w:t>
      </w:r>
      <w:r w:rsidRPr="00AA2D0B">
        <w:rPr>
          <w:bCs/>
        </w:rPr>
        <w:t xml:space="preserve"> el</w:t>
      </w:r>
      <w:r w:rsidRPr="00AA2D0B">
        <w:rPr>
          <w:rFonts w:hint="eastAsia"/>
          <w:bCs/>
        </w:rPr>
        <w:t>ő</w:t>
      </w:r>
      <w:r w:rsidRPr="00AA2D0B">
        <w:rPr>
          <w:bCs/>
        </w:rPr>
        <w:t>készítése, a járm</w:t>
      </w:r>
      <w:r w:rsidRPr="00AA2D0B">
        <w:rPr>
          <w:rFonts w:hint="eastAsia"/>
          <w:bCs/>
        </w:rPr>
        <w:t>ű</w:t>
      </w:r>
      <w:r w:rsidRPr="00AA2D0B">
        <w:rPr>
          <w:bCs/>
        </w:rPr>
        <w:t xml:space="preserve"> vontatása.</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Az MB 1017 típusú terepjáró tehergépkocsi általános felépítése, a vezet</w:t>
      </w:r>
      <w:r w:rsidRPr="00AA2D0B">
        <w:rPr>
          <w:rFonts w:hint="eastAsia"/>
          <w:bCs/>
        </w:rPr>
        <w:t>ő</w:t>
      </w:r>
      <w:r w:rsidRPr="00AA2D0B">
        <w:rPr>
          <w:bCs/>
        </w:rPr>
        <w:t xml:space="preserve"> munkaterének, a kezel</w:t>
      </w:r>
      <w:r w:rsidRPr="00AA2D0B">
        <w:rPr>
          <w:rFonts w:hint="eastAsia"/>
          <w:bCs/>
        </w:rPr>
        <w:t>ő</w:t>
      </w:r>
      <w:r w:rsidRPr="00AA2D0B">
        <w:rPr>
          <w:bCs/>
        </w:rPr>
        <w:t>szerveknek kialakítása, m</w:t>
      </w:r>
      <w:r w:rsidRPr="00AA2D0B">
        <w:rPr>
          <w:rFonts w:hint="eastAsia"/>
          <w:bCs/>
        </w:rPr>
        <w:t>ű</w:t>
      </w:r>
      <w:r w:rsidRPr="00AA2D0B">
        <w:rPr>
          <w:bCs/>
        </w:rPr>
        <w:t>ködtetése.</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Az MB 1017 típusú terepjáró tehergépkocsi motor és kiszolgáló rendszereinek jellemzése, sajátosságai.</w:t>
      </w:r>
    </w:p>
    <w:p w:rsidR="00E74E09" w:rsidRPr="00AA2D0B" w:rsidRDefault="00E74E09" w:rsidP="00977D24">
      <w:pPr>
        <w:pStyle w:val="Listaszerbekezds"/>
        <w:numPr>
          <w:ilvl w:val="1"/>
          <w:numId w:val="220"/>
        </w:numPr>
        <w:tabs>
          <w:tab w:val="clear" w:pos="792"/>
          <w:tab w:val="num" w:pos="567"/>
        </w:tabs>
        <w:spacing w:before="120"/>
        <w:ind w:left="567" w:firstLine="1"/>
        <w:jc w:val="both"/>
        <w:rPr>
          <w:bCs/>
        </w:rPr>
      </w:pPr>
      <w:r w:rsidRPr="00AA2D0B">
        <w:rPr>
          <w:bCs/>
        </w:rPr>
        <w:t>Az MB 1017 típusú terepjáró tehergépkocsi er</w:t>
      </w:r>
      <w:r w:rsidRPr="00AA2D0B">
        <w:rPr>
          <w:rFonts w:hint="eastAsia"/>
          <w:bCs/>
        </w:rPr>
        <w:t>őá</w:t>
      </w:r>
      <w:r w:rsidRPr="00AA2D0B">
        <w:rPr>
          <w:bCs/>
        </w:rPr>
        <w:t>tvitelének, kormány- és fékberendezésének, az elektromos rendszereknek általános jellemzése és felépítése.</w:t>
      </w:r>
    </w:p>
    <w:p w:rsidR="00E74E09" w:rsidRPr="00AA2D0B" w:rsidRDefault="00E74E09" w:rsidP="00977D24">
      <w:pPr>
        <w:pStyle w:val="Listaszerbekezds"/>
        <w:numPr>
          <w:ilvl w:val="1"/>
          <w:numId w:val="220"/>
        </w:numPr>
        <w:tabs>
          <w:tab w:val="clear" w:pos="792"/>
        </w:tabs>
        <w:spacing w:before="120"/>
        <w:ind w:left="567" w:firstLine="1"/>
        <w:jc w:val="both"/>
        <w:rPr>
          <w:bCs/>
        </w:rPr>
      </w:pPr>
      <w:r w:rsidRPr="00AA2D0B">
        <w:rPr>
          <w:bCs/>
        </w:rPr>
        <w:t>Az MB 1017 típusú terepjáró tehergépkocsi közúti forgalomban történ</w:t>
      </w:r>
      <w:r w:rsidRPr="00AA2D0B">
        <w:rPr>
          <w:rFonts w:hint="eastAsia"/>
          <w:bCs/>
        </w:rPr>
        <w:t>ő</w:t>
      </w:r>
      <w:r w:rsidRPr="00AA2D0B">
        <w:rPr>
          <w:bCs/>
        </w:rPr>
        <w:t xml:space="preserve"> alkalmazásának feladatai indulás el</w:t>
      </w:r>
      <w:r w:rsidRPr="00AA2D0B">
        <w:rPr>
          <w:rFonts w:hint="eastAsia"/>
          <w:bCs/>
        </w:rPr>
        <w:t>ő</w:t>
      </w:r>
      <w:r w:rsidRPr="00AA2D0B">
        <w:rPr>
          <w:bCs/>
        </w:rPr>
        <w:t>tt és menet közben. A gépjárm</w:t>
      </w:r>
      <w:r w:rsidRPr="00AA2D0B">
        <w:rPr>
          <w:rFonts w:hint="eastAsia"/>
          <w:bCs/>
        </w:rPr>
        <w:t>ű</w:t>
      </w:r>
      <w:r w:rsidRPr="00AA2D0B">
        <w:rPr>
          <w:bCs/>
        </w:rPr>
        <w:t>vezet</w:t>
      </w:r>
      <w:r w:rsidRPr="00AA2D0B">
        <w:rPr>
          <w:rFonts w:hint="eastAsia"/>
          <w:bCs/>
        </w:rPr>
        <w:t>ő</w:t>
      </w:r>
      <w:r w:rsidRPr="00AA2D0B">
        <w:rPr>
          <w:bCs/>
        </w:rPr>
        <w:t xml:space="preserve"> általi karbantartási feladatok végrehajtása. A járm</w:t>
      </w:r>
      <w:r w:rsidRPr="00AA2D0B">
        <w:rPr>
          <w:rFonts w:hint="eastAsia"/>
          <w:bCs/>
        </w:rPr>
        <w:t>ű</w:t>
      </w:r>
      <w:r w:rsidRPr="00AA2D0B">
        <w:rPr>
          <w:bCs/>
        </w:rPr>
        <w:t xml:space="preserve"> vontatásra történ</w:t>
      </w:r>
      <w:r w:rsidRPr="00AA2D0B">
        <w:rPr>
          <w:rFonts w:hint="eastAsia"/>
          <w:bCs/>
        </w:rPr>
        <w:t>ő</w:t>
      </w:r>
      <w:r w:rsidRPr="00AA2D0B">
        <w:rPr>
          <w:bCs/>
        </w:rPr>
        <w:t xml:space="preserve"> el</w:t>
      </w:r>
      <w:r w:rsidRPr="00AA2D0B">
        <w:rPr>
          <w:rFonts w:hint="eastAsia"/>
          <w:bCs/>
        </w:rPr>
        <w:t>ő</w:t>
      </w:r>
      <w:r w:rsidRPr="00AA2D0B">
        <w:rPr>
          <w:bCs/>
        </w:rPr>
        <w:t>készítése, a járm</w:t>
      </w:r>
      <w:r w:rsidRPr="00AA2D0B">
        <w:rPr>
          <w:rFonts w:hint="eastAsia"/>
          <w:bCs/>
        </w:rPr>
        <w:t>ű</w:t>
      </w:r>
      <w:r w:rsidRPr="00AA2D0B">
        <w:rPr>
          <w:bCs/>
        </w:rPr>
        <w:t xml:space="preserve"> vontatása.</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általános felépítése, a vezető munkaterének, a kezelőszerveknek kialakítása, működtetése.</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motor és kiszolgáló rendszereinek jellemzése, sajátosságai.</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erőátviteli rendszerének felépítése, működése.</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kormány- és fékberendezésének felépítése, működése, sajátosságai.</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elektromos rendszerének felépítése, jellemzése.</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kezelői szintű technikai kiszolgálási feladatai, és azok végrehajtása.</w:t>
      </w:r>
    </w:p>
    <w:p w:rsidR="00E74E09" w:rsidRPr="00AA2D0B" w:rsidRDefault="00E74E09" w:rsidP="00977D24">
      <w:pPr>
        <w:pStyle w:val="Listaszerbekezds"/>
        <w:numPr>
          <w:ilvl w:val="1"/>
          <w:numId w:val="220"/>
        </w:numPr>
        <w:tabs>
          <w:tab w:val="clear" w:pos="792"/>
          <w:tab w:val="num" w:pos="568"/>
        </w:tabs>
        <w:spacing w:before="120"/>
        <w:ind w:left="567" w:firstLine="1"/>
        <w:jc w:val="both"/>
        <w:rPr>
          <w:bCs/>
        </w:rPr>
      </w:pPr>
      <w:r w:rsidRPr="00AA2D0B">
        <w:rPr>
          <w:bCs/>
        </w:rPr>
        <w:t>A BTR-80 típusú harcjármű vontatásra történő előkészítése, a jármű vontatása. A harcjármű vízi üzemmódban történő alkalmazásának sajátosságai, az előkészítés feladatai.</w:t>
      </w:r>
    </w:p>
    <w:p w:rsidR="00E74E09" w:rsidRPr="00AA2D0B" w:rsidRDefault="00E74E09" w:rsidP="00977D24">
      <w:pPr>
        <w:pStyle w:val="lfej"/>
        <w:numPr>
          <w:ilvl w:val="0"/>
          <w:numId w:val="220"/>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5. félév</w:t>
      </w:r>
    </w:p>
    <w:p w:rsidR="00E74E09" w:rsidRPr="00AA2D0B" w:rsidRDefault="00E74E09" w:rsidP="00977D24">
      <w:pPr>
        <w:pStyle w:val="lfej"/>
        <w:numPr>
          <w:ilvl w:val="0"/>
          <w:numId w:val="220"/>
        </w:numPr>
        <w:tabs>
          <w:tab w:val="clear" w:pos="360"/>
          <w:tab w:val="num" w:pos="644"/>
          <w:tab w:val="right" w:pos="900"/>
        </w:tabs>
        <w:spacing w:before="120"/>
        <w:ind w:left="641" w:hanging="357"/>
        <w:jc w:val="both"/>
        <w:rPr>
          <w:b/>
        </w:rPr>
      </w:pPr>
      <w:r w:rsidRPr="00AA2D0B">
        <w:rPr>
          <w:b/>
          <w:bCs/>
          <w:lang w:val="hu-HU"/>
        </w:rPr>
        <w:lastRenderedPageBreak/>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E74E09" w:rsidRPr="00AA2D0B" w:rsidRDefault="00E74E09" w:rsidP="00977D24">
      <w:pPr>
        <w:pStyle w:val="Listaszerbekezds"/>
        <w:numPr>
          <w:ilvl w:val="0"/>
          <w:numId w:val="220"/>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E74E09" w:rsidRPr="00AA2D0B" w:rsidRDefault="00E74E09" w:rsidP="00E74E09">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E74E09" w:rsidRPr="00AA2D0B" w:rsidRDefault="00E74E09" w:rsidP="00977D24">
      <w:pPr>
        <w:pStyle w:val="Listaszerbekezds"/>
        <w:numPr>
          <w:ilvl w:val="0"/>
          <w:numId w:val="22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E74E09" w:rsidRPr="00AA2D0B" w:rsidRDefault="00E74E09" w:rsidP="00E74E09">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E74E09" w:rsidRPr="00AA2D0B" w:rsidRDefault="00E74E09" w:rsidP="00977D24">
      <w:pPr>
        <w:pStyle w:val="Listaszerbekezds"/>
        <w:numPr>
          <w:ilvl w:val="0"/>
          <w:numId w:val="220"/>
        </w:numPr>
        <w:tabs>
          <w:tab w:val="clear" w:pos="360"/>
          <w:tab w:val="left" w:pos="284"/>
          <w:tab w:val="num" w:pos="644"/>
        </w:tabs>
        <w:spacing w:before="120"/>
        <w:ind w:left="641" w:hanging="357"/>
        <w:contextualSpacing w:val="0"/>
        <w:rPr>
          <w:b/>
        </w:rPr>
      </w:pPr>
      <w:r w:rsidRPr="00AA2D0B">
        <w:rPr>
          <w:b/>
        </w:rPr>
        <w:tab/>
        <w:t>Irodalomjegyzék (magyarul, angolul):</w:t>
      </w:r>
    </w:p>
    <w:p w:rsidR="00E74E09" w:rsidRPr="00AA2D0B" w:rsidRDefault="00E74E09" w:rsidP="00977D24">
      <w:pPr>
        <w:pStyle w:val="lfej"/>
        <w:numPr>
          <w:ilvl w:val="1"/>
          <w:numId w:val="220"/>
        </w:numPr>
        <w:tabs>
          <w:tab w:val="clear" w:pos="792"/>
          <w:tab w:val="clear" w:pos="4536"/>
          <w:tab w:val="clear" w:pos="9072"/>
          <w:tab w:val="num" w:pos="1000"/>
        </w:tabs>
        <w:spacing w:before="120"/>
        <w:ind w:left="1000"/>
        <w:jc w:val="both"/>
        <w:rPr>
          <w:b/>
        </w:rPr>
      </w:pPr>
      <w:r w:rsidRPr="00AA2D0B">
        <w:rPr>
          <w:b/>
        </w:rPr>
        <w:t xml:space="preserve">Kötelező irodalom: </w:t>
      </w:r>
    </w:p>
    <w:p w:rsidR="00E74E09" w:rsidRPr="00AA2D0B" w:rsidRDefault="00E74E09" w:rsidP="00977D24">
      <w:pPr>
        <w:numPr>
          <w:ilvl w:val="0"/>
          <w:numId w:val="367"/>
        </w:numPr>
        <w:jc w:val="both"/>
      </w:pPr>
      <w:r w:rsidRPr="00AA2D0B">
        <w:t xml:space="preserve">A BTR-80 páncélozott szállító harcjármű műszaki leírása és igénybevételi szakutasítása: Gjmű/166-1, Gjmű/166/2. [Technical description and manual </w:t>
      </w:r>
      <w:bookmarkStart w:id="140" w:name="_Hlk496553587"/>
      <w:r w:rsidRPr="00AA2D0B">
        <w:t>of BTR 80 APC vehicle Gjmű/166-1, Gjmű/166/2]</w:t>
      </w:r>
      <w:bookmarkEnd w:id="140"/>
      <w:r w:rsidRPr="00AA2D0B">
        <w:t xml:space="preserve"> A MH kiadványa, Budapest, 1994.</w:t>
      </w:r>
      <w:bookmarkStart w:id="141" w:name="_Hlk496553616"/>
      <w:r w:rsidRPr="00AA2D0B">
        <w:t xml:space="preserve"> (in Hungarian)</w:t>
      </w:r>
      <w:bookmarkEnd w:id="141"/>
    </w:p>
    <w:p w:rsidR="00E74E09" w:rsidRPr="00AA2D0B" w:rsidRDefault="00E74E09" w:rsidP="00977D24">
      <w:pPr>
        <w:numPr>
          <w:ilvl w:val="0"/>
          <w:numId w:val="367"/>
        </w:numPr>
        <w:jc w:val="both"/>
      </w:pPr>
      <w:r w:rsidRPr="00AA2D0B">
        <w:t>Kézikönyv Mercedes Benz U1300 L TGK technikai szolgálati előírásai. [</w:t>
      </w:r>
      <w:bookmarkStart w:id="142" w:name="_Hlk496553434"/>
      <w:r w:rsidRPr="00AA2D0B">
        <w:t>Manual of the Mercedes Benz U1300 L truck</w:t>
      </w:r>
      <w:bookmarkEnd w:id="142"/>
      <w:r w:rsidRPr="00AA2D0B">
        <w:t>] Nyt.szám: 5/375. A Magyar Honvédség Páncélos- és Gépjárműtechnikai Szolgálatfőnökség kiadványa, Budapest, 2003. (in Hungarian)</w:t>
      </w:r>
    </w:p>
    <w:p w:rsidR="00E74E09" w:rsidRPr="00AA2D0B" w:rsidRDefault="00E74E09" w:rsidP="00977D24">
      <w:pPr>
        <w:numPr>
          <w:ilvl w:val="0"/>
          <w:numId w:val="367"/>
        </w:numPr>
        <w:jc w:val="both"/>
        <w:rPr>
          <w:bCs/>
        </w:rPr>
      </w:pPr>
      <w:r w:rsidRPr="00AA2D0B">
        <w:t>Mercedes-Benz 1017 (5t) tgk. technikai szolgálati előírása. [Manual of the Mercedes-Benz 1017 truck] A Magyar Honvédség Páncélos- és Gépjárműtechnikai Szolgálatfőnökség</w:t>
      </w:r>
      <w:r w:rsidRPr="00AA2D0B">
        <w:rPr>
          <w:bCs/>
        </w:rPr>
        <w:t xml:space="preserve"> kiadványa, Budapest, 2004. (in Hungarian)</w:t>
      </w:r>
    </w:p>
    <w:p w:rsidR="00E74E09" w:rsidRPr="00AA2D0B" w:rsidRDefault="00E74E09" w:rsidP="00977D24">
      <w:pPr>
        <w:pStyle w:val="lfej"/>
        <w:numPr>
          <w:ilvl w:val="1"/>
          <w:numId w:val="22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E74E09" w:rsidRPr="00AA2D0B" w:rsidRDefault="00E74E09" w:rsidP="00977D24">
      <w:pPr>
        <w:numPr>
          <w:ilvl w:val="0"/>
          <w:numId w:val="367"/>
        </w:numPr>
        <w:jc w:val="both"/>
      </w:pPr>
      <w:r w:rsidRPr="00AA2D0B">
        <w:t>Mercedes-Benz 1017 (5t) tgk. karbantartási utasítása. [Service manual of the Mercedes-Benz 1017 truck] A Magyar Honvédség Páncélos- és Gépjárműtechnikai Szolgálatfőnökség kiadványa, Budapest, 2004. (in Hungarian)</w:t>
      </w:r>
    </w:p>
    <w:p w:rsidR="00E74E09" w:rsidRPr="00AA2D0B" w:rsidRDefault="00E74E09" w:rsidP="00977D24">
      <w:pPr>
        <w:numPr>
          <w:ilvl w:val="0"/>
          <w:numId w:val="367"/>
        </w:numPr>
        <w:jc w:val="both"/>
      </w:pPr>
      <w:r w:rsidRPr="00AA2D0B">
        <w:t>A BTR-80 páncélozott harcjármű csapatjavítási szakutasítása: pc/13. [Service manual of</w:t>
      </w:r>
      <w:r w:rsidRPr="00AA2D0B">
        <w:rPr>
          <w:bCs/>
        </w:rPr>
        <w:t xml:space="preserve"> the of BTR 80 APC vehicle pc/13.] A MH kiadványa, Budapest, 1999. (in Hungarian)</w:t>
      </w:r>
    </w:p>
    <w:p w:rsidR="00E74E09" w:rsidRPr="00AA2D0B" w:rsidRDefault="00E74E09" w:rsidP="00E74E09">
      <w:pPr>
        <w:jc w:val="both"/>
      </w:pPr>
    </w:p>
    <w:p w:rsidR="00E74E09" w:rsidRPr="00AA2D0B" w:rsidRDefault="00E74E09" w:rsidP="00E74E09">
      <w:pPr>
        <w:jc w:val="both"/>
      </w:pPr>
    </w:p>
    <w:p w:rsidR="00E74E09" w:rsidRPr="00AA2D0B" w:rsidRDefault="00E74E09" w:rsidP="00E74E09">
      <w:pPr>
        <w:tabs>
          <w:tab w:val="right" w:pos="900"/>
          <w:tab w:val="center" w:pos="4819"/>
        </w:tabs>
        <w:rPr>
          <w:bCs/>
          <w:lang w:val="en-GB"/>
        </w:rPr>
      </w:pPr>
      <w:r w:rsidRPr="00AA2D0B">
        <w:rPr>
          <w:bCs/>
          <w:lang w:val="en-GB"/>
        </w:rPr>
        <w:t>Budapest, 2017. október 31.</w:t>
      </w:r>
    </w:p>
    <w:p w:rsidR="00E74E09" w:rsidRPr="00AA2D0B" w:rsidRDefault="00E74E09" w:rsidP="00E74E09"/>
    <w:p w:rsidR="00E74E09" w:rsidRPr="00AA2D0B" w:rsidRDefault="00E74E09" w:rsidP="00E74E09">
      <w:pPr>
        <w:jc w:val="right"/>
        <w:rPr>
          <w:b/>
          <w:bCs/>
        </w:rPr>
      </w:pPr>
      <w:r w:rsidRPr="00AA2D0B">
        <w:rPr>
          <w:b/>
          <w:bCs/>
        </w:rPr>
        <w:t>Dr. Vég Róbert László egyetemi docens</w:t>
      </w:r>
      <w:r w:rsidR="005B6FC1" w:rsidRPr="00AA2D0B">
        <w:rPr>
          <w:b/>
          <w:bCs/>
        </w:rPr>
        <w:t>, PhD</w:t>
      </w:r>
    </w:p>
    <w:p w:rsidR="00E74E09" w:rsidRPr="00AA2D0B" w:rsidRDefault="00E74E09" w:rsidP="00E74E09">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E74E09" w:rsidRPr="00AA2D0B" w:rsidRDefault="00E74E09" w:rsidP="00544AE2">
      <w:pPr>
        <w:rPr>
          <w:i/>
        </w:rPr>
      </w:pPr>
    </w:p>
    <w:p w:rsidR="00E74E09" w:rsidRPr="00AA2D0B" w:rsidRDefault="00E74E09" w:rsidP="00544AE2">
      <w:pPr>
        <w:rPr>
          <w:i/>
          <w:sz w:val="14"/>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E74E09" w:rsidRPr="00AA2D0B" w:rsidTr="0056181D">
        <w:tc>
          <w:tcPr>
            <w:tcW w:w="4855" w:type="dxa"/>
            <w:tcBorders>
              <w:top w:val="nil"/>
              <w:left w:val="nil"/>
              <w:bottom w:val="single" w:sz="4" w:space="0" w:color="auto"/>
              <w:right w:val="nil"/>
            </w:tcBorders>
            <w:hideMark/>
          </w:tcPr>
          <w:p w:rsidR="00E74E09" w:rsidRPr="00AA2D0B" w:rsidRDefault="00E74E09"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74E09" w:rsidRPr="00AA2D0B" w:rsidRDefault="00E74E09" w:rsidP="0056181D">
            <w:pPr>
              <w:pStyle w:val="Szvegtrzs"/>
            </w:pPr>
          </w:p>
        </w:tc>
        <w:tc>
          <w:tcPr>
            <w:tcW w:w="2597" w:type="dxa"/>
          </w:tcPr>
          <w:p w:rsidR="00E74E09" w:rsidRPr="00AA2D0B" w:rsidRDefault="00E74E09" w:rsidP="0056181D">
            <w:pPr>
              <w:pStyle w:val="Szvegtrzs"/>
              <w:jc w:val="right"/>
            </w:pPr>
          </w:p>
        </w:tc>
      </w:tr>
      <w:tr w:rsidR="00E74E09" w:rsidRPr="00AA2D0B" w:rsidTr="0056181D">
        <w:tc>
          <w:tcPr>
            <w:tcW w:w="4855" w:type="dxa"/>
            <w:tcBorders>
              <w:top w:val="single" w:sz="4" w:space="0" w:color="auto"/>
              <w:left w:val="nil"/>
              <w:bottom w:val="nil"/>
              <w:right w:val="nil"/>
            </w:tcBorders>
            <w:hideMark/>
          </w:tcPr>
          <w:p w:rsidR="00E74E09" w:rsidRPr="00AA2D0B" w:rsidRDefault="00E74E09" w:rsidP="0056181D">
            <w:pPr>
              <w:pStyle w:val="Szvegtrzs"/>
              <w:jc w:val="center"/>
              <w:rPr>
                <w:b/>
              </w:rPr>
            </w:pPr>
            <w:r w:rsidRPr="00AA2D0B">
              <w:rPr>
                <w:b/>
              </w:rPr>
              <w:t>Hadtudományi és Honvédtisztképző Kar</w:t>
            </w:r>
          </w:p>
        </w:tc>
        <w:tc>
          <w:tcPr>
            <w:tcW w:w="1620" w:type="dxa"/>
          </w:tcPr>
          <w:p w:rsidR="00E74E09" w:rsidRPr="00AA2D0B" w:rsidRDefault="00E74E09" w:rsidP="0056181D">
            <w:pPr>
              <w:pStyle w:val="Szvegtrzs"/>
            </w:pPr>
          </w:p>
        </w:tc>
        <w:tc>
          <w:tcPr>
            <w:tcW w:w="2597" w:type="dxa"/>
          </w:tcPr>
          <w:p w:rsidR="00E74E09" w:rsidRPr="00AA2D0B" w:rsidRDefault="00E74E09" w:rsidP="0056181D">
            <w:pPr>
              <w:pStyle w:val="Szvegtrzs"/>
            </w:pPr>
          </w:p>
        </w:tc>
      </w:tr>
    </w:tbl>
    <w:p w:rsidR="00E74E09" w:rsidRPr="00AA2D0B" w:rsidRDefault="00E74E09" w:rsidP="00E74E09">
      <w:pPr>
        <w:pStyle w:val="lfej"/>
        <w:tabs>
          <w:tab w:val="right" w:pos="0"/>
        </w:tabs>
        <w:jc w:val="both"/>
        <w:rPr>
          <w:bCs/>
        </w:rPr>
      </w:pPr>
    </w:p>
    <w:p w:rsidR="00E74E09" w:rsidRPr="00AA2D0B" w:rsidRDefault="00E74E09" w:rsidP="00E74E09">
      <w:pPr>
        <w:jc w:val="center"/>
        <w:rPr>
          <w:b/>
          <w:bCs/>
          <w:sz w:val="28"/>
          <w:szCs w:val="28"/>
        </w:rPr>
      </w:pPr>
      <w:r w:rsidRPr="00AA2D0B">
        <w:rPr>
          <w:b/>
          <w:bCs/>
          <w:sz w:val="28"/>
          <w:szCs w:val="28"/>
        </w:rPr>
        <w:t>TANTÁRGYI PROGRAM</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HLHTB08</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rPr>
        <w:t>Hő- és áramlástani rendszerek I.</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Hidrodynamic- and thermodynamic systems I.</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B6FC1" w:rsidRPr="00AA2D0B">
        <w:rPr>
          <w:bCs/>
          <w:lang w:val="hu-HU"/>
        </w:rPr>
        <w:t>, Haditechnikai specializáció</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897DC0" w:rsidRPr="00AA2D0B">
        <w:rPr>
          <w:bCs/>
          <w:lang w:val="hu-HU"/>
        </w:rPr>
        <w:t xml:space="preserve">Katonai </w:t>
      </w:r>
      <w:r w:rsidR="0036511B" w:rsidRPr="00AA2D0B">
        <w:rPr>
          <w:bCs/>
          <w:lang w:val="hu-HU"/>
        </w:rPr>
        <w:t>L</w:t>
      </w:r>
      <w:r w:rsidR="00897DC0" w:rsidRPr="00AA2D0B">
        <w:rPr>
          <w:bCs/>
          <w:lang w:val="hu-HU"/>
        </w:rPr>
        <w:t xml:space="preserve">ogisztikai Intézet, </w:t>
      </w:r>
      <w:r w:rsidRPr="00AA2D0B">
        <w:rPr>
          <w:bCs/>
        </w:rPr>
        <w:t xml:space="preserve"> Haditechnikai Tanszék</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Hegedűs Ernő</w:t>
      </w:r>
      <w:r w:rsidR="002B1416" w:rsidRPr="00AA2D0B">
        <w:rPr>
          <w:bCs/>
          <w:lang w:val="hu-HU"/>
        </w:rPr>
        <w:t>,</w:t>
      </w:r>
      <w:r w:rsidR="005B6FC1" w:rsidRPr="00AA2D0B">
        <w:rPr>
          <w:bCs/>
          <w:lang w:val="hu-HU"/>
        </w:rPr>
        <w:t xml:space="preserve"> PhD</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74E09" w:rsidRPr="00AA2D0B" w:rsidRDefault="00E74E09" w:rsidP="00977D24">
      <w:pPr>
        <w:pStyle w:val="lfej"/>
        <w:numPr>
          <w:ilvl w:val="1"/>
          <w:numId w:val="223"/>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5B6FC1" w:rsidRPr="00AA2D0B">
        <w:rPr>
          <w:bCs/>
          <w:lang w:val="hu-HU"/>
        </w:rPr>
        <w:t>óraszám:</w:t>
      </w:r>
    </w:p>
    <w:p w:rsidR="00E74E09" w:rsidRPr="00AA2D0B" w:rsidRDefault="00E74E09" w:rsidP="00977D24">
      <w:pPr>
        <w:pStyle w:val="lfej"/>
        <w:numPr>
          <w:ilvl w:val="2"/>
          <w:numId w:val="223"/>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w:t>
      </w:r>
      <w:r w:rsidR="00807095" w:rsidRPr="00AA2D0B">
        <w:rPr>
          <w:bCs/>
          <w:lang w:val="hu-HU"/>
        </w:rPr>
        <w:t xml:space="preserve"> (20+10)</w:t>
      </w:r>
    </w:p>
    <w:p w:rsidR="00E74E09" w:rsidRPr="00AA2D0B" w:rsidRDefault="00E74E09" w:rsidP="00977D24">
      <w:pPr>
        <w:pStyle w:val="lfej"/>
        <w:numPr>
          <w:ilvl w:val="2"/>
          <w:numId w:val="22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w:t>
      </w:r>
      <w:r w:rsidR="00807095" w:rsidRPr="00AA2D0B">
        <w:rPr>
          <w:bCs/>
          <w:lang w:val="hu-HU"/>
        </w:rPr>
        <w:t>-</w:t>
      </w:r>
    </w:p>
    <w:p w:rsidR="00E74E09" w:rsidRPr="00AA2D0B" w:rsidRDefault="00E74E09" w:rsidP="00977D24">
      <w:pPr>
        <w:pStyle w:val="lfej"/>
        <w:numPr>
          <w:ilvl w:val="1"/>
          <w:numId w:val="22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E74E09" w:rsidRPr="00AA2D0B" w:rsidRDefault="00E74E09" w:rsidP="00977D24">
      <w:pPr>
        <w:pStyle w:val="lfej"/>
        <w:numPr>
          <w:ilvl w:val="0"/>
          <w:numId w:val="223"/>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Hőtani alapfogalmak. Gáztörvény. A termodinamika főtételei. Ideális gázok egyszerű állapotváltozásai. Körfolyamatok. A hőterjedés alapvető formái. Körfolyamatok.</w:t>
      </w:r>
    </w:p>
    <w:p w:rsidR="00E74E09" w:rsidRPr="00AA2D0B" w:rsidRDefault="00E74E09" w:rsidP="00977D24">
      <w:pPr>
        <w:pStyle w:val="lfej"/>
        <w:numPr>
          <w:ilvl w:val="0"/>
          <w:numId w:val="223"/>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Cs/>
          <w:lang w:val="hu-HU"/>
        </w:rPr>
        <w:t xml:space="preserve"> </w:t>
      </w:r>
      <w:r w:rsidRPr="00AA2D0B">
        <w:rPr>
          <w:bCs/>
        </w:rPr>
        <w:t xml:space="preserve">Basic of </w:t>
      </w:r>
      <w:r w:rsidRPr="00AA2D0B">
        <w:t xml:space="preserve">Thermodynamics. </w:t>
      </w:r>
      <w:r w:rsidRPr="00AA2D0B">
        <w:rPr>
          <w:bCs/>
        </w:rPr>
        <w:t xml:space="preserve">Gas laws. First and second law of </w:t>
      </w:r>
      <w:r w:rsidRPr="00AA2D0B">
        <w:t>Thermodynamics. Thermodynamic process and cycle (Carnot, Otto, Diesel). Thermal conductivity. Heat transfer. Thermal radiation.</w:t>
      </w:r>
    </w:p>
    <w:p w:rsidR="00E74E09" w:rsidRPr="00AA2D0B" w:rsidRDefault="00E74E09" w:rsidP="00977D24">
      <w:pPr>
        <w:pStyle w:val="lfej"/>
        <w:numPr>
          <w:ilvl w:val="0"/>
          <w:numId w:val="223"/>
        </w:numPr>
        <w:tabs>
          <w:tab w:val="clear" w:pos="360"/>
          <w:tab w:val="left" w:pos="284"/>
          <w:tab w:val="num" w:pos="644"/>
          <w:tab w:val="right" w:pos="900"/>
        </w:tabs>
        <w:spacing w:before="120"/>
        <w:ind w:left="641" w:hanging="357"/>
        <w:jc w:val="both"/>
      </w:pPr>
      <w:r w:rsidRPr="00AA2D0B">
        <w:rPr>
          <w:b/>
        </w:rPr>
        <w:tab/>
        <w:t>Elérendő kompetenciák (magyarul):</w:t>
      </w:r>
      <w:r w:rsidRPr="00AA2D0B">
        <w:t xml:space="preserve">. </w:t>
      </w:r>
      <w:r w:rsidRPr="00AA2D0B">
        <w:rPr>
          <w:lang w:val="hu-HU"/>
        </w:rPr>
        <w:t>A tantárgy oktatásának célja, hogy megismertesse a tisztjelöltekkel a legfontosabb hőtani jelenségeket. Az elméleti alapok segítségével sajátítsák el a négyütemű motorban lejátszódó hőtani folyamatokat.</w:t>
      </w:r>
      <w:r w:rsidRPr="00AA2D0B">
        <w:rPr>
          <w:bCs/>
          <w:lang w:val="hu-HU"/>
        </w:rPr>
        <w:t xml:space="preserve"> </w:t>
      </w:r>
    </w:p>
    <w:p w:rsidR="00E74E09" w:rsidRPr="00AA2D0B" w:rsidRDefault="00E74E09" w:rsidP="00977D24">
      <w:pPr>
        <w:pStyle w:val="Listaszerbekezds"/>
        <w:numPr>
          <w:ilvl w:val="0"/>
          <w:numId w:val="223"/>
        </w:numPr>
        <w:tabs>
          <w:tab w:val="clear" w:pos="360"/>
          <w:tab w:val="num" w:pos="644"/>
        </w:tabs>
        <w:spacing w:before="120"/>
        <w:ind w:left="641" w:hanging="357"/>
        <w:contextualSpacing w:val="0"/>
        <w:jc w:val="both"/>
        <w:rPr>
          <w:b/>
          <w:lang w:val="en-GB"/>
        </w:rPr>
      </w:pPr>
      <w:r w:rsidRPr="00AA2D0B">
        <w:rPr>
          <w:b/>
        </w:rPr>
        <w:t>Elérendő kompetenciák (angolul</w:t>
      </w:r>
      <w:r w:rsidRPr="00AA2D0B">
        <w:rPr>
          <w:b/>
          <w:lang w:val="en-GB"/>
        </w:rPr>
        <w:t>):</w:t>
      </w:r>
      <w:r w:rsidRPr="00AA2D0B">
        <w:rPr>
          <w:rStyle w:val="shorttext"/>
          <w:lang w:val="en-GB"/>
        </w:rPr>
        <w:t xml:space="preserve"> The main goal of this discipline is to give appropriate knowledge about the basic laws and process of thermodynamics.</w:t>
      </w:r>
      <w:r w:rsidRPr="00AA2D0B">
        <w:rPr>
          <w:rStyle w:val="shorttext"/>
          <w:lang w:val="en"/>
        </w:rPr>
        <w:t xml:space="preserve"> Based on the learnt theorem the cadets have to understand and learn the four stoke engine’s thermodynamic cycle. </w:t>
      </w:r>
    </w:p>
    <w:p w:rsidR="00E74E09" w:rsidRPr="00AA2D0B" w:rsidRDefault="00E74E09" w:rsidP="00977D24">
      <w:pPr>
        <w:pStyle w:val="lfej"/>
        <w:numPr>
          <w:ilvl w:val="0"/>
          <w:numId w:val="223"/>
        </w:numPr>
        <w:tabs>
          <w:tab w:val="clear" w:pos="360"/>
          <w:tab w:val="num" w:pos="644"/>
          <w:tab w:val="right" w:pos="900"/>
        </w:tabs>
        <w:spacing w:before="120"/>
        <w:ind w:left="644"/>
        <w:jc w:val="both"/>
        <w:rPr>
          <w:bCs/>
          <w:lang w:val="hu-HU"/>
        </w:rPr>
      </w:pPr>
      <w:r w:rsidRPr="00AA2D0B">
        <w:rPr>
          <w:b/>
          <w:bCs/>
          <w:lang w:val="hu-HU"/>
        </w:rPr>
        <w:t>Előtanulmányi kötelezettségek: -</w:t>
      </w:r>
    </w:p>
    <w:p w:rsidR="00E74E09" w:rsidRPr="00AA2D0B" w:rsidRDefault="00E74E09" w:rsidP="00977D24">
      <w:pPr>
        <w:pStyle w:val="Listaszerbekezds"/>
        <w:numPr>
          <w:ilvl w:val="0"/>
          <w:numId w:val="223"/>
        </w:numPr>
        <w:tabs>
          <w:tab w:val="clear" w:pos="360"/>
          <w:tab w:val="num" w:pos="644"/>
        </w:tabs>
        <w:spacing w:before="120"/>
        <w:ind w:left="641" w:hanging="357"/>
        <w:contextualSpacing w:val="0"/>
        <w:jc w:val="both"/>
        <w:rPr>
          <w:b/>
        </w:rPr>
      </w:pPr>
      <w:r w:rsidRPr="00AA2D0B">
        <w:rPr>
          <w:b/>
        </w:rPr>
        <w:t>A tantárgy tematikája: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Bevezető előadás alapfogalmak, mértékegységek, mennyiségek, állandók.</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Hőtágulás, szilárd testek és folyadékok hőtágulása.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Hőkapacitás, fajhő, halmazállapot változások.</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Boyle-Mariotte törvény.</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Gay-Lusacc törvények.</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lastRenderedPageBreak/>
        <w:t>Egyesített gáztörvény, ideális gázok állapotegyenlete.</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A termodinamika első főtétele és annak alkalmazása.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A termodinamika második főtétele: az entrópia.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Izoterm, izobar és izochor állapotváltozás.</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Adiabatikus és politropikus állapotváltozás.</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Carnot körfolyamat</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Négyütemű motor körfolyamata.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Hűtés, a hűtés körfolyamata</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A hő terjedése: hővezetés, hőátadás, hősugárzás.</w:t>
      </w:r>
    </w:p>
    <w:p w:rsidR="00E74E09" w:rsidRPr="00AA2D0B" w:rsidRDefault="00E74E09" w:rsidP="00977D24">
      <w:pPr>
        <w:pStyle w:val="Listaszerbekezds"/>
        <w:numPr>
          <w:ilvl w:val="1"/>
          <w:numId w:val="223"/>
        </w:numPr>
        <w:tabs>
          <w:tab w:val="clear" w:pos="792"/>
          <w:tab w:val="num" w:pos="1000"/>
        </w:tabs>
        <w:spacing w:before="120"/>
        <w:ind w:left="1000"/>
        <w:contextualSpacing w:val="0"/>
        <w:jc w:val="both"/>
      </w:pPr>
      <w:r w:rsidRPr="00AA2D0B">
        <w:t>Összefoglalás zárthelyi dolgozat.</w:t>
      </w:r>
    </w:p>
    <w:p w:rsidR="00E74E09" w:rsidRPr="00AA2D0B" w:rsidRDefault="00E74E09" w:rsidP="00977D24">
      <w:pPr>
        <w:pStyle w:val="lfej"/>
        <w:numPr>
          <w:ilvl w:val="0"/>
          <w:numId w:val="223"/>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5. félév</w:t>
      </w:r>
    </w:p>
    <w:p w:rsidR="00E74E09" w:rsidRPr="00AA2D0B" w:rsidRDefault="00E74E09" w:rsidP="00977D24">
      <w:pPr>
        <w:pStyle w:val="lfej"/>
        <w:numPr>
          <w:ilvl w:val="0"/>
          <w:numId w:val="223"/>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E74E09" w:rsidRPr="00AA2D0B" w:rsidRDefault="00E74E09" w:rsidP="00977D24">
      <w:pPr>
        <w:pStyle w:val="Listaszerbekezds"/>
        <w:numPr>
          <w:ilvl w:val="0"/>
          <w:numId w:val="223"/>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Egy zárthelyi dolgozat kerül megíratásra.</w:t>
      </w:r>
    </w:p>
    <w:p w:rsidR="00E74E09" w:rsidRPr="00AA2D0B" w:rsidRDefault="00E74E09" w:rsidP="00977D24">
      <w:pPr>
        <w:pStyle w:val="Listaszerbekezds"/>
        <w:numPr>
          <w:ilvl w:val="0"/>
          <w:numId w:val="223"/>
        </w:numPr>
        <w:tabs>
          <w:tab w:val="clear" w:pos="360"/>
          <w:tab w:val="num" w:pos="644"/>
        </w:tabs>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és a zárthelyi dolgozat legalább elégséges szintű megírása. A </w:t>
      </w:r>
      <w:r w:rsidR="007E0AA0" w:rsidRPr="00AA2D0B">
        <w:rPr>
          <w:b/>
        </w:rPr>
        <w:t>f</w:t>
      </w:r>
      <w:r w:rsidRPr="00AA2D0B">
        <w:rPr>
          <w:b/>
        </w:rPr>
        <w:t>élévközi jegy</w:t>
      </w:r>
      <w:r w:rsidRPr="00AA2D0B">
        <w:t xml:space="preserve"> zárthelyi alapján kerül megajánlásra.</w:t>
      </w:r>
    </w:p>
    <w:p w:rsidR="00E74E09" w:rsidRPr="00AA2D0B" w:rsidRDefault="00E74E09" w:rsidP="00E74E09">
      <w:pPr>
        <w:pStyle w:val="Listaszerbekezds"/>
        <w:ind w:left="641"/>
        <w:contextualSpacing w:val="0"/>
        <w:jc w:val="both"/>
        <w:rPr>
          <w:b/>
        </w:rPr>
      </w:pPr>
    </w:p>
    <w:p w:rsidR="00E74E09" w:rsidRPr="00AA2D0B" w:rsidRDefault="00E74E09" w:rsidP="00977D24">
      <w:pPr>
        <w:pStyle w:val="Listaszerbekezds"/>
        <w:numPr>
          <w:ilvl w:val="0"/>
          <w:numId w:val="223"/>
        </w:numPr>
        <w:tabs>
          <w:tab w:val="clear" w:pos="360"/>
          <w:tab w:val="left" w:pos="284"/>
          <w:tab w:val="num" w:pos="644"/>
        </w:tabs>
        <w:ind w:left="641" w:hanging="357"/>
        <w:contextualSpacing w:val="0"/>
        <w:rPr>
          <w:b/>
        </w:rPr>
      </w:pPr>
      <w:r w:rsidRPr="00AA2D0B">
        <w:rPr>
          <w:b/>
        </w:rPr>
        <w:tab/>
        <w:t>Irodalomjegyzék (magyarul, angolul):</w:t>
      </w:r>
    </w:p>
    <w:p w:rsidR="00E74E09" w:rsidRPr="00AA2D0B" w:rsidRDefault="00E74E09" w:rsidP="00977D24">
      <w:pPr>
        <w:pStyle w:val="lfej"/>
        <w:numPr>
          <w:ilvl w:val="1"/>
          <w:numId w:val="223"/>
        </w:numPr>
        <w:tabs>
          <w:tab w:val="clear" w:pos="792"/>
          <w:tab w:val="clear" w:pos="4536"/>
          <w:tab w:val="clear" w:pos="9072"/>
          <w:tab w:val="num" w:pos="1000"/>
        </w:tabs>
        <w:ind w:left="1000"/>
        <w:jc w:val="both"/>
        <w:rPr>
          <w:b/>
        </w:rPr>
      </w:pPr>
      <w:r w:rsidRPr="00AA2D0B">
        <w:rPr>
          <w:b/>
        </w:rPr>
        <w:t xml:space="preserve">Kötelező irodalom: </w:t>
      </w:r>
    </w:p>
    <w:p w:rsidR="00E74E09" w:rsidRPr="00AA2D0B" w:rsidRDefault="00E74E09" w:rsidP="00977D24">
      <w:pPr>
        <w:numPr>
          <w:ilvl w:val="0"/>
          <w:numId w:val="221"/>
        </w:numPr>
        <w:tabs>
          <w:tab w:val="clear" w:pos="644"/>
          <w:tab w:val="num" w:pos="993"/>
        </w:tabs>
        <w:ind w:left="993"/>
        <w:jc w:val="both"/>
      </w:pPr>
      <w:r w:rsidRPr="00AA2D0B">
        <w:t>Dr. Beke János: Műszaki hőtan mérnököknek [Technical thermodynamics for engineers] Szaktudás Kiadó Ház Rt., Budapest, 2000. ISBN: 9789633563178 (in Hungarian)</w:t>
      </w:r>
    </w:p>
    <w:p w:rsidR="00E74E09" w:rsidRPr="00AA2D0B" w:rsidRDefault="00E74E09" w:rsidP="00977D24">
      <w:pPr>
        <w:numPr>
          <w:ilvl w:val="0"/>
          <w:numId w:val="221"/>
        </w:numPr>
        <w:tabs>
          <w:tab w:val="clear" w:pos="644"/>
          <w:tab w:val="num" w:pos="993"/>
        </w:tabs>
        <w:ind w:left="993"/>
        <w:jc w:val="both"/>
      </w:pPr>
      <w:r w:rsidRPr="00AA2D0B">
        <w:t>Tichy Géza, Kojnok József: Hőtan [Termodynamics] Typotex kiadó, Budapest, 2001. ISBN: 9639326143 (in Hungarian)</w:t>
      </w:r>
    </w:p>
    <w:p w:rsidR="00E74E09" w:rsidRPr="00AA2D0B" w:rsidRDefault="00E74E09" w:rsidP="00977D24">
      <w:pPr>
        <w:numPr>
          <w:ilvl w:val="0"/>
          <w:numId w:val="208"/>
        </w:numPr>
        <w:tabs>
          <w:tab w:val="clear" w:pos="644"/>
          <w:tab w:val="num" w:pos="993"/>
        </w:tabs>
        <w:ind w:left="993"/>
        <w:jc w:val="both"/>
      </w:pPr>
      <w:r w:rsidRPr="00AA2D0B">
        <w:t>Skrapits, Tasnádi, Bérczes: Mechanika II – hőtan [Termodynamics] Dialóg Campus, Budapest, 2006. ISBN: 9639123749 (in Hungarian)</w:t>
      </w:r>
    </w:p>
    <w:p w:rsidR="00E74E09" w:rsidRPr="00AA2D0B" w:rsidRDefault="00E74E09" w:rsidP="00977D24">
      <w:pPr>
        <w:pStyle w:val="lfej"/>
        <w:numPr>
          <w:ilvl w:val="1"/>
          <w:numId w:val="22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E74E09" w:rsidRPr="00AA2D0B" w:rsidRDefault="00E74E09" w:rsidP="00977D24">
      <w:pPr>
        <w:numPr>
          <w:ilvl w:val="0"/>
          <w:numId w:val="222"/>
        </w:numPr>
        <w:tabs>
          <w:tab w:val="clear" w:pos="644"/>
          <w:tab w:val="num" w:pos="993"/>
        </w:tabs>
        <w:ind w:left="993"/>
        <w:jc w:val="both"/>
      </w:pPr>
      <w:r w:rsidRPr="00AA2D0B">
        <w:t>Dr. Dezsényi György, Dr. Emőd István, Dr. Finichiu Líviu: Belsőégésű motorok tervezése és vizsgálata [Design and examination of combustion engines] Tankönyvkiadó, Budapest 1992. ISBN: 9631845664 (in Hungarian)</w:t>
      </w:r>
    </w:p>
    <w:p w:rsidR="00E74E09" w:rsidRPr="00AA2D0B" w:rsidRDefault="00E74E09" w:rsidP="00977D24">
      <w:pPr>
        <w:numPr>
          <w:ilvl w:val="0"/>
          <w:numId w:val="222"/>
        </w:numPr>
        <w:tabs>
          <w:tab w:val="clear" w:pos="644"/>
          <w:tab w:val="num" w:pos="993"/>
        </w:tabs>
        <w:ind w:left="993"/>
        <w:jc w:val="both"/>
      </w:pPr>
      <w:r w:rsidRPr="00AA2D0B">
        <w:t>Balogh Lászlóné dr.: Fizika I., mechanika, hőtan [Phisics I., mechanics, thermodynamics] Műszaki könyvkiadó, Budapest, 2007. ISBN: 9631627640 (in Hungarian)</w:t>
      </w:r>
    </w:p>
    <w:p w:rsidR="00E74E09" w:rsidRPr="00AA2D0B" w:rsidRDefault="00E74E09" w:rsidP="00977D24">
      <w:pPr>
        <w:numPr>
          <w:ilvl w:val="0"/>
          <w:numId w:val="222"/>
        </w:numPr>
        <w:tabs>
          <w:tab w:val="clear" w:pos="644"/>
          <w:tab w:val="num" w:pos="993"/>
        </w:tabs>
        <w:ind w:left="993"/>
        <w:jc w:val="both"/>
      </w:pPr>
      <w:r w:rsidRPr="00AA2D0B">
        <w:t>Gulyás János, Honyek Gyula: Fizika- optika, hőtan [Phisics, optics, thermodymanics] Műszaki könyvkiadó, Budapest, 2004. ISBN: 9631622746 (in Hungarian)</w:t>
      </w:r>
    </w:p>
    <w:p w:rsidR="00E74E09" w:rsidRPr="00AA2D0B" w:rsidRDefault="00E74E09" w:rsidP="00E74E09">
      <w:pPr>
        <w:tabs>
          <w:tab w:val="num" w:pos="993"/>
        </w:tabs>
        <w:ind w:left="993"/>
        <w:jc w:val="both"/>
      </w:pPr>
    </w:p>
    <w:p w:rsidR="00E74E09" w:rsidRPr="00AA2D0B" w:rsidRDefault="00E74E09" w:rsidP="00E74E09">
      <w:pPr>
        <w:tabs>
          <w:tab w:val="right" w:pos="900"/>
          <w:tab w:val="center" w:pos="4819"/>
        </w:tabs>
        <w:rPr>
          <w:bCs/>
          <w:lang w:val="en-GB"/>
        </w:rPr>
      </w:pPr>
      <w:r w:rsidRPr="00AA2D0B">
        <w:rPr>
          <w:bCs/>
          <w:lang w:val="en-GB"/>
        </w:rPr>
        <w:t>Budapest, 2017. október 31.</w:t>
      </w:r>
    </w:p>
    <w:p w:rsidR="00E74E09" w:rsidRPr="00AA2D0B" w:rsidRDefault="00E74E09" w:rsidP="00E74E09">
      <w:pPr>
        <w:tabs>
          <w:tab w:val="left" w:pos="2160"/>
        </w:tabs>
        <w:rPr>
          <w:b/>
          <w:bCs/>
        </w:rPr>
      </w:pPr>
      <w:r w:rsidRPr="00AA2D0B">
        <w:tab/>
      </w:r>
      <w:r w:rsidRPr="00AA2D0B">
        <w:tab/>
      </w:r>
      <w:r w:rsidRPr="00AA2D0B">
        <w:tab/>
      </w:r>
      <w:r w:rsidRPr="00AA2D0B">
        <w:tab/>
      </w:r>
      <w:r w:rsidRPr="00AA2D0B">
        <w:tab/>
      </w:r>
      <w:r w:rsidRPr="00AA2D0B">
        <w:tab/>
      </w:r>
      <w:r w:rsidRPr="00AA2D0B">
        <w:rPr>
          <w:b/>
          <w:bCs/>
        </w:rPr>
        <w:t xml:space="preserve"> Dr. Hegedűs Ernő</w:t>
      </w:r>
      <w:r w:rsidR="005B6FC1" w:rsidRPr="00AA2D0B">
        <w:rPr>
          <w:b/>
          <w:bCs/>
        </w:rPr>
        <w:t>, PhD</w:t>
      </w:r>
    </w:p>
    <w:p w:rsidR="00E74E09" w:rsidRPr="00AA2D0B" w:rsidRDefault="00E74E09" w:rsidP="00E74E09">
      <w:pPr>
        <w:tabs>
          <w:tab w:val="right" w:pos="900"/>
          <w:tab w:val="center" w:pos="4819"/>
        </w:tabs>
        <w:jc w:val="center"/>
      </w:pPr>
      <w:r w:rsidRPr="00AA2D0B">
        <w:rPr>
          <w:bCs/>
          <w:lang w:val="en-GB"/>
        </w:rPr>
        <w:tab/>
      </w:r>
      <w:r w:rsidRPr="00AA2D0B">
        <w:rPr>
          <w:bCs/>
          <w:lang w:val="en-GB"/>
        </w:rPr>
        <w:tab/>
      </w:r>
      <w:r w:rsidR="005B6FC1" w:rsidRPr="00AA2D0B">
        <w:rPr>
          <w:bCs/>
          <w:lang w:val="en-GB"/>
        </w:rPr>
        <w:t xml:space="preserve">              </w:t>
      </w:r>
      <w:r w:rsidRPr="00AA2D0B">
        <w:rPr>
          <w:bCs/>
          <w:lang w:val="en-GB"/>
        </w:rPr>
        <w:t>tantárgyfelelős</w:t>
      </w:r>
    </w:p>
    <w:tbl>
      <w:tblPr>
        <w:tblW w:w="9072" w:type="dxa"/>
        <w:tblInd w:w="113" w:type="dxa"/>
        <w:tblLook w:val="01E0" w:firstRow="1" w:lastRow="1" w:firstColumn="1" w:lastColumn="1" w:noHBand="0" w:noVBand="0"/>
      </w:tblPr>
      <w:tblGrid>
        <w:gridCol w:w="4855"/>
        <w:gridCol w:w="1620"/>
        <w:gridCol w:w="2597"/>
      </w:tblGrid>
      <w:tr w:rsidR="007840C6" w:rsidRPr="00AA2D0B" w:rsidTr="007840C6">
        <w:tc>
          <w:tcPr>
            <w:tcW w:w="4855" w:type="dxa"/>
            <w:tcBorders>
              <w:top w:val="nil"/>
              <w:left w:val="nil"/>
              <w:bottom w:val="single" w:sz="4" w:space="0" w:color="auto"/>
              <w:right w:val="nil"/>
            </w:tcBorders>
            <w:hideMark/>
          </w:tcPr>
          <w:p w:rsidR="007840C6" w:rsidRPr="00AA2D0B" w:rsidRDefault="007840C6" w:rsidP="007840C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840C6" w:rsidRPr="00AA2D0B" w:rsidRDefault="007840C6" w:rsidP="007840C6">
            <w:pPr>
              <w:pStyle w:val="Szvegtrzs"/>
            </w:pPr>
          </w:p>
        </w:tc>
        <w:tc>
          <w:tcPr>
            <w:tcW w:w="2597" w:type="dxa"/>
          </w:tcPr>
          <w:p w:rsidR="007840C6" w:rsidRPr="00AA2D0B" w:rsidRDefault="007840C6" w:rsidP="007840C6">
            <w:pPr>
              <w:pStyle w:val="Szvegtrzs"/>
              <w:jc w:val="right"/>
            </w:pPr>
          </w:p>
        </w:tc>
      </w:tr>
      <w:tr w:rsidR="007840C6" w:rsidRPr="00AA2D0B" w:rsidTr="007840C6">
        <w:tc>
          <w:tcPr>
            <w:tcW w:w="4855" w:type="dxa"/>
            <w:tcBorders>
              <w:top w:val="single" w:sz="4" w:space="0" w:color="auto"/>
              <w:left w:val="nil"/>
              <w:bottom w:val="nil"/>
              <w:right w:val="nil"/>
            </w:tcBorders>
            <w:hideMark/>
          </w:tcPr>
          <w:p w:rsidR="007840C6" w:rsidRPr="00AA2D0B" w:rsidRDefault="007840C6" w:rsidP="007840C6">
            <w:pPr>
              <w:pStyle w:val="Szvegtrzs"/>
              <w:jc w:val="center"/>
              <w:rPr>
                <w:b/>
              </w:rPr>
            </w:pPr>
            <w:r w:rsidRPr="00AA2D0B">
              <w:rPr>
                <w:b/>
              </w:rPr>
              <w:t>Hadtudományi és Honvédtisztképző Kar</w:t>
            </w:r>
          </w:p>
        </w:tc>
        <w:tc>
          <w:tcPr>
            <w:tcW w:w="1620" w:type="dxa"/>
          </w:tcPr>
          <w:p w:rsidR="007840C6" w:rsidRPr="00AA2D0B" w:rsidRDefault="007840C6" w:rsidP="007840C6">
            <w:pPr>
              <w:pStyle w:val="Szvegtrzs"/>
            </w:pPr>
          </w:p>
        </w:tc>
        <w:tc>
          <w:tcPr>
            <w:tcW w:w="2597" w:type="dxa"/>
          </w:tcPr>
          <w:p w:rsidR="007840C6" w:rsidRPr="00AA2D0B" w:rsidRDefault="007840C6" w:rsidP="007840C6">
            <w:pPr>
              <w:pStyle w:val="Szvegtrzs"/>
            </w:pPr>
          </w:p>
        </w:tc>
      </w:tr>
    </w:tbl>
    <w:p w:rsidR="004915EC" w:rsidRPr="00AA2D0B" w:rsidRDefault="004915EC" w:rsidP="004915EC">
      <w:pPr>
        <w:pStyle w:val="lfej"/>
        <w:tabs>
          <w:tab w:val="right" w:pos="0"/>
        </w:tabs>
        <w:spacing w:before="120"/>
        <w:jc w:val="both"/>
        <w:rPr>
          <w:bCs/>
          <w:sz w:val="16"/>
        </w:rPr>
      </w:pPr>
    </w:p>
    <w:p w:rsidR="004915EC" w:rsidRPr="00AA2D0B" w:rsidRDefault="004915EC" w:rsidP="004915EC">
      <w:pPr>
        <w:spacing w:before="120"/>
        <w:jc w:val="center"/>
        <w:rPr>
          <w:b/>
          <w:bCs/>
          <w:sz w:val="28"/>
          <w:szCs w:val="28"/>
        </w:rPr>
      </w:pPr>
      <w:r w:rsidRPr="00AA2D0B">
        <w:rPr>
          <w:b/>
          <w:bCs/>
          <w:sz w:val="28"/>
          <w:szCs w:val="28"/>
        </w:rPr>
        <w:t>TANTÁRGYI PROGRAM</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HLHTB10</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Haditechnikai eszközök anyagismerete</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Material Science of Military Devices</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B6FC1" w:rsidRPr="00AA2D0B">
        <w:rPr>
          <w:bCs/>
          <w:lang w:val="hu-HU"/>
        </w:rPr>
        <w:t>, Haditechnikai specializáció</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897DC0" w:rsidRPr="00AA2D0B">
        <w:rPr>
          <w:bCs/>
          <w:lang w:val="hu-HU"/>
        </w:rPr>
        <w:t xml:space="preserve"> </w:t>
      </w:r>
      <w:r w:rsidR="0036511B" w:rsidRPr="00AA2D0B">
        <w:rPr>
          <w:bCs/>
          <w:lang w:val="hu-HU"/>
        </w:rPr>
        <w:t xml:space="preserve">NKE HHK </w:t>
      </w:r>
      <w:r w:rsidR="00897DC0" w:rsidRPr="00AA2D0B">
        <w:rPr>
          <w:bCs/>
          <w:lang w:val="hu-HU"/>
        </w:rPr>
        <w:t xml:space="preserve">Katonai Logisztikai Intézet, </w:t>
      </w:r>
      <w:r w:rsidRPr="00AA2D0B">
        <w:rPr>
          <w:bCs/>
          <w:lang w:val="hu-HU"/>
        </w:rPr>
        <w:t xml:space="preserve"> Haditechnikai Tanszék</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 egyetemi tanár</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915EC" w:rsidRPr="00AA2D0B" w:rsidRDefault="004915EC" w:rsidP="00977D24">
      <w:pPr>
        <w:pStyle w:val="lfej"/>
        <w:numPr>
          <w:ilvl w:val="1"/>
          <w:numId w:val="27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915EC" w:rsidRPr="00AA2D0B" w:rsidRDefault="004915EC" w:rsidP="00977D24">
      <w:pPr>
        <w:pStyle w:val="lfej"/>
        <w:numPr>
          <w:ilvl w:val="2"/>
          <w:numId w:val="27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50 (30+20)</w:t>
      </w:r>
    </w:p>
    <w:p w:rsidR="004915EC" w:rsidRPr="00AA2D0B" w:rsidRDefault="004915EC" w:rsidP="00977D24">
      <w:pPr>
        <w:pStyle w:val="lfej"/>
        <w:numPr>
          <w:ilvl w:val="2"/>
          <w:numId w:val="27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4915EC" w:rsidRPr="00AA2D0B" w:rsidRDefault="004915EC" w:rsidP="00977D24">
      <w:pPr>
        <w:pStyle w:val="lfej"/>
        <w:numPr>
          <w:ilvl w:val="1"/>
          <w:numId w:val="270"/>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807095" w:rsidRPr="00AA2D0B">
        <w:rPr>
          <w:bCs/>
          <w:lang w:val="hu-HU"/>
        </w:rPr>
        <w:t>4</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Az anyagok felosztása. Fémek mechanikai tulajdonságai, szerkezete. Kristályok és amorf szerkezetek. Ötvözetek. Egyensúlyi diagramok. Hűtési sebesség hatása a szövetszerkezetekre. Nagyolvasztó szerkezete, folyamatok, anyagok. Idegen anyagok hatása a szövetszerkezetekre. Szabványos megnevezések. Anyagok roncsolásos és roncsolásmentes vizsgálata. Haditechnikai eszközök alkatrészei metallográfiai vizsgálata. Szilárdsági, technológiai, hibakereső vizsgálatok.</w:t>
      </w:r>
    </w:p>
    <w:p w:rsidR="004915EC" w:rsidRPr="00AA2D0B" w:rsidRDefault="004915EC" w:rsidP="00977D24">
      <w:pPr>
        <w:pStyle w:val="lfej"/>
        <w:numPr>
          <w:ilvl w:val="0"/>
          <w:numId w:val="270"/>
        </w:numPr>
        <w:tabs>
          <w:tab w:val="clear" w:pos="360"/>
          <w:tab w:val="clear" w:pos="9072"/>
          <w:tab w:val="num" w:pos="644"/>
          <w:tab w:val="right" w:pos="900"/>
          <w:tab w:val="center" w:pos="4819"/>
        </w:tabs>
        <w:spacing w:before="120"/>
        <w:ind w:left="641" w:hanging="357"/>
        <w:jc w:val="both"/>
        <w:rPr>
          <w:bCs/>
          <w:lang w:val="hu-HU"/>
        </w:rPr>
      </w:pPr>
      <w:r w:rsidRPr="00AA2D0B">
        <w:rPr>
          <w:b/>
          <w:bCs/>
          <w:lang w:val="hu-HU"/>
        </w:rPr>
        <w:t>A tantárgy szakmai tartalma (angolul):</w:t>
      </w:r>
      <w:r w:rsidRPr="00AA2D0B">
        <w:rPr>
          <w:bCs/>
          <w:lang w:val="hu-HU"/>
        </w:rPr>
        <w:t xml:space="preserve"> Matter definition. Metals in the periodic table. Metal Properties: Chemical, Physical, Electrical, Mechanical. Metal Categories: </w:t>
      </w:r>
      <w:r w:rsidRPr="00AA2D0B">
        <w:rPr>
          <w:bCs/>
          <w:lang w:val="hu-HU"/>
        </w:rPr>
        <w:tab/>
        <w:t>Base metal, Ferrous metal, Noble metal, Precious metal, Heavy metal. Blast furnace. Origin and spread of early modern blast furnaces, Manufacture of stone wool, Metallurgy</w:t>
      </w:r>
    </w:p>
    <w:p w:rsidR="004915EC" w:rsidRPr="00AA2D0B" w:rsidRDefault="004915EC" w:rsidP="00977D24">
      <w:pPr>
        <w:pStyle w:val="Listaszerbekezds"/>
        <w:numPr>
          <w:ilvl w:val="0"/>
          <w:numId w:val="270"/>
        </w:numPr>
        <w:tabs>
          <w:tab w:val="clear" w:pos="360"/>
          <w:tab w:val="left" w:pos="284"/>
          <w:tab w:val="num" w:pos="644"/>
        </w:tabs>
        <w:spacing w:before="120"/>
        <w:ind w:left="641" w:hanging="357"/>
        <w:contextualSpacing w:val="0"/>
        <w:jc w:val="both"/>
      </w:pPr>
      <w:r w:rsidRPr="00AA2D0B">
        <w:rPr>
          <w:b/>
        </w:rPr>
        <w:tab/>
        <w:t xml:space="preserve">Elérendő kompetenciák (magyarul): </w:t>
      </w:r>
      <w:r w:rsidRPr="00AA2D0B">
        <w:t>A képzésben résztvev</w:t>
      </w:r>
      <w:r w:rsidRPr="00AA2D0B">
        <w:rPr>
          <w:rFonts w:hint="eastAsia"/>
        </w:rPr>
        <w:t>ő</w:t>
      </w:r>
      <w:r w:rsidRPr="00AA2D0B">
        <w:t xml:space="preserve"> tisztjelölt legyen képes a fegyverekhez kapcsolódó munkákhoz szükséges alapvet</w:t>
      </w:r>
      <w:r w:rsidRPr="00AA2D0B">
        <w:rPr>
          <w:rFonts w:hint="eastAsia"/>
        </w:rPr>
        <w:t>ő</w:t>
      </w:r>
      <w:r w:rsidRPr="00AA2D0B">
        <w:t xml:space="preserve"> ismeretek alkalmazására.</w:t>
      </w:r>
    </w:p>
    <w:p w:rsidR="004915EC" w:rsidRPr="00AA2D0B" w:rsidRDefault="004915EC" w:rsidP="00977D24">
      <w:pPr>
        <w:pStyle w:val="Listaszerbekezds"/>
        <w:numPr>
          <w:ilvl w:val="0"/>
          <w:numId w:val="270"/>
        </w:numPr>
        <w:tabs>
          <w:tab w:val="clear" w:pos="360"/>
          <w:tab w:val="num" w:pos="644"/>
        </w:tabs>
        <w:spacing w:before="120"/>
        <w:ind w:left="641" w:hanging="357"/>
        <w:contextualSpacing w:val="0"/>
        <w:jc w:val="both"/>
      </w:pPr>
      <w:r w:rsidRPr="00AA2D0B">
        <w:rPr>
          <w:b/>
        </w:rPr>
        <w:t xml:space="preserve">Elérendő kompetenciák (angolul): </w:t>
      </w:r>
      <w:r w:rsidRPr="00AA2D0B">
        <w:t>Let a participant cadets be necessary to capable job being attached to the weapon in the training onto the application of fundamental knowledge.</w:t>
      </w:r>
    </w:p>
    <w:p w:rsidR="004915EC" w:rsidRPr="00AA2D0B" w:rsidRDefault="004915EC" w:rsidP="00977D24">
      <w:pPr>
        <w:pStyle w:val="lfej"/>
        <w:numPr>
          <w:ilvl w:val="0"/>
          <w:numId w:val="27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Mechanika II.</w:t>
      </w:r>
      <w:r w:rsidR="00636567" w:rsidRPr="00AA2D0B">
        <w:rPr>
          <w:bCs/>
          <w:lang w:val="hu-HU"/>
        </w:rPr>
        <w:t xml:space="preserve"> HLHTB02</w:t>
      </w:r>
    </w:p>
    <w:p w:rsidR="004915EC" w:rsidRPr="00AA2D0B" w:rsidRDefault="004915EC" w:rsidP="00977D24">
      <w:pPr>
        <w:pStyle w:val="Listaszerbekezds"/>
        <w:numPr>
          <w:ilvl w:val="0"/>
          <w:numId w:val="270"/>
        </w:numPr>
        <w:tabs>
          <w:tab w:val="clear" w:pos="360"/>
          <w:tab w:val="num" w:pos="644"/>
        </w:tabs>
        <w:spacing w:before="120"/>
        <w:ind w:left="641" w:hanging="357"/>
        <w:contextualSpacing w:val="0"/>
        <w:jc w:val="both"/>
        <w:rPr>
          <w:b/>
        </w:rPr>
      </w:pPr>
      <w:r w:rsidRPr="00AA2D0B">
        <w:rPr>
          <w:b/>
        </w:rPr>
        <w:t>A tantárgy tematikája:</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Az anyagok felosztása.</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Fémek mechanikai tulajdonságai, szerkezete.</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Kristályok és amorf szerkezetek.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lastRenderedPageBreak/>
        <w:t>Ötvözetek.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I. ZH dolgozat</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Egyensúlyi diagramok.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Hűtési sebesség hatása a szövetszerkezetekre.</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Nagyolvasztó szerkezete, folyamatok, anyagok.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Idegen anyagok hatása a szövetszerkezetekre. Szabványos megnevezések.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II. ZH dolgozat</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Anyagok roncsolásos és roncsolásmentes vizsgálata.</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Haditechnikai eszközök alkatrészei metallográfiai vizsgálata.</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Szilárdsági, technológiai, hibakereső vizsgálatok.</w:t>
      </w:r>
    </w:p>
    <w:p w:rsidR="004915EC" w:rsidRPr="00AA2D0B" w:rsidRDefault="004915EC" w:rsidP="00977D24">
      <w:pPr>
        <w:pStyle w:val="Listaszerbekezds"/>
        <w:numPr>
          <w:ilvl w:val="1"/>
          <w:numId w:val="270"/>
        </w:numPr>
        <w:tabs>
          <w:tab w:val="clear" w:pos="792"/>
          <w:tab w:val="num" w:pos="1000"/>
        </w:tabs>
        <w:spacing w:before="120"/>
        <w:ind w:left="1000"/>
        <w:contextualSpacing w:val="0"/>
        <w:jc w:val="both"/>
      </w:pPr>
      <w:r w:rsidRPr="00AA2D0B">
        <w:t>III. ZH dolgozat</w:t>
      </w:r>
    </w:p>
    <w:p w:rsidR="004915EC" w:rsidRPr="00AA2D0B" w:rsidRDefault="004915EC" w:rsidP="00977D24">
      <w:pPr>
        <w:pStyle w:val="lfej"/>
        <w:numPr>
          <w:ilvl w:val="0"/>
          <w:numId w:val="270"/>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4915EC" w:rsidRPr="00AA2D0B" w:rsidRDefault="004915EC" w:rsidP="00977D24">
      <w:pPr>
        <w:pStyle w:val="lfej"/>
        <w:numPr>
          <w:ilvl w:val="0"/>
          <w:numId w:val="270"/>
        </w:numPr>
        <w:tabs>
          <w:tab w:val="clear" w:pos="360"/>
          <w:tab w:val="num" w:pos="644"/>
          <w:tab w:val="right" w:pos="900"/>
        </w:tabs>
        <w:spacing w:before="120"/>
        <w:ind w:left="644"/>
        <w:jc w:val="both"/>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4915EC" w:rsidRPr="00AA2D0B" w:rsidRDefault="004915EC" w:rsidP="00977D24">
      <w:pPr>
        <w:pStyle w:val="Listaszerbekezds"/>
        <w:numPr>
          <w:ilvl w:val="0"/>
          <w:numId w:val="270"/>
        </w:numPr>
        <w:tabs>
          <w:tab w:val="clear" w:pos="360"/>
          <w:tab w:val="num" w:pos="644"/>
        </w:tabs>
        <w:spacing w:before="120"/>
        <w:ind w:left="644"/>
        <w:jc w:val="both"/>
      </w:pPr>
      <w:r w:rsidRPr="00AA2D0B">
        <w:rPr>
          <w:b/>
        </w:rPr>
        <w:t xml:space="preserve">Félévközi feladatok, ismeretek ellenőrzésének rendje: </w:t>
      </w:r>
      <w:r w:rsidRPr="00AA2D0B">
        <w:t>Az ismeretek ellenőrzése 3 db zárthelyi dolgozat megírásával történik. A zárthelyi dolgozat témáit a kötelező irodalmak anyagából, illetve az előadásokon elhangzott ismeretanyagból kell összeállítani. A dolgozat elégséges értékeléséhez 50 % + 1 pontot kell teljesíteni. A dolgozatban esszé jellegű kérdések szerepelnek.</w:t>
      </w:r>
    </w:p>
    <w:p w:rsidR="004915EC" w:rsidRPr="00AA2D0B" w:rsidRDefault="004915EC" w:rsidP="00977D24">
      <w:pPr>
        <w:pStyle w:val="Listaszerbekezds"/>
        <w:numPr>
          <w:ilvl w:val="0"/>
          <w:numId w:val="270"/>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A </w:t>
      </w:r>
      <w:r w:rsidR="00807095" w:rsidRPr="00AA2D0B">
        <w:rPr>
          <w:b/>
        </w:rPr>
        <w:t>félévközi</w:t>
      </w:r>
      <w:r w:rsidRPr="00AA2D0B">
        <w:rPr>
          <w:b/>
        </w:rPr>
        <w:t xml:space="preserve"> jegy</w:t>
      </w:r>
      <w:r w:rsidRPr="00AA2D0B">
        <w:t>et az elért eredmények kerekített matematikai átlaga képezi. A bármely zárthelyi dolgozatból kapott elégtelen (1) osztályzat aláírás megtagadást jelent.</w:t>
      </w:r>
    </w:p>
    <w:p w:rsidR="004915EC" w:rsidRPr="00AA2D0B" w:rsidRDefault="004915EC" w:rsidP="00977D24">
      <w:pPr>
        <w:pStyle w:val="Listaszerbekezds"/>
        <w:numPr>
          <w:ilvl w:val="0"/>
          <w:numId w:val="270"/>
        </w:numPr>
        <w:tabs>
          <w:tab w:val="clear" w:pos="360"/>
          <w:tab w:val="left" w:pos="284"/>
          <w:tab w:val="num" w:pos="644"/>
        </w:tabs>
        <w:spacing w:before="120"/>
        <w:ind w:left="641" w:hanging="357"/>
        <w:contextualSpacing w:val="0"/>
        <w:rPr>
          <w:b/>
        </w:rPr>
      </w:pPr>
      <w:r w:rsidRPr="00AA2D0B">
        <w:rPr>
          <w:b/>
        </w:rPr>
        <w:tab/>
        <w:t>Irodalomjegyzék (magyarul, angolul):</w:t>
      </w:r>
    </w:p>
    <w:p w:rsidR="004915EC" w:rsidRPr="00AA2D0B" w:rsidRDefault="004915EC" w:rsidP="00977D24">
      <w:pPr>
        <w:pStyle w:val="lfej"/>
        <w:numPr>
          <w:ilvl w:val="1"/>
          <w:numId w:val="270"/>
        </w:numPr>
        <w:tabs>
          <w:tab w:val="clear" w:pos="792"/>
          <w:tab w:val="clear" w:pos="4536"/>
          <w:tab w:val="clear" w:pos="9072"/>
          <w:tab w:val="num" w:pos="1000"/>
        </w:tabs>
        <w:spacing w:before="120"/>
        <w:ind w:left="1000"/>
        <w:jc w:val="both"/>
        <w:rPr>
          <w:b/>
        </w:rPr>
      </w:pPr>
      <w:r w:rsidRPr="00AA2D0B">
        <w:rPr>
          <w:b/>
        </w:rPr>
        <w:t xml:space="preserve">Kötelező irodalom: </w:t>
      </w:r>
    </w:p>
    <w:p w:rsidR="004915EC" w:rsidRPr="00AA2D0B" w:rsidRDefault="004915EC" w:rsidP="00977D24">
      <w:pPr>
        <w:numPr>
          <w:ilvl w:val="0"/>
          <w:numId w:val="222"/>
        </w:numPr>
        <w:tabs>
          <w:tab w:val="clear" w:pos="644"/>
          <w:tab w:val="num" w:pos="993"/>
        </w:tabs>
        <w:ind w:left="993"/>
        <w:jc w:val="both"/>
      </w:pPr>
      <w:r w:rsidRPr="00AA2D0B">
        <w:t>Baranyiné C Veres Anna: Anyag és gyártásismeret [Material and manufacturing knowledge] (Műszaki könyvkiadó, Budapest, 2003.) ISBN: 9789631619713 (in Hungarian)</w:t>
      </w:r>
    </w:p>
    <w:p w:rsidR="004915EC" w:rsidRPr="00AA2D0B" w:rsidRDefault="004915EC" w:rsidP="00977D24">
      <w:pPr>
        <w:numPr>
          <w:ilvl w:val="0"/>
          <w:numId w:val="222"/>
        </w:numPr>
        <w:tabs>
          <w:tab w:val="clear" w:pos="644"/>
          <w:tab w:val="num" w:pos="993"/>
        </w:tabs>
        <w:ind w:left="993"/>
        <w:jc w:val="both"/>
      </w:pPr>
      <w:r w:rsidRPr="00AA2D0B">
        <w:t>Lukács Pál: Új anyagok és technológiák az autógyártásban I. [New materual and technology in the car production] (Maróti-Godai kiadó, Budapest, 1998.) ISBN: 9639005037 (in Hungarian)</w:t>
      </w:r>
    </w:p>
    <w:p w:rsidR="004915EC" w:rsidRPr="00AA2D0B" w:rsidRDefault="004915EC" w:rsidP="00977D24">
      <w:pPr>
        <w:numPr>
          <w:ilvl w:val="0"/>
          <w:numId w:val="222"/>
        </w:numPr>
        <w:tabs>
          <w:tab w:val="clear" w:pos="644"/>
          <w:tab w:val="num" w:pos="993"/>
        </w:tabs>
        <w:ind w:left="993"/>
        <w:jc w:val="both"/>
      </w:pPr>
      <w:r w:rsidRPr="00AA2D0B">
        <w:t>Dr. Márton Tibor, Dzurdzik János, Kostyál Tivadar, Vizi György: Anyagismeret és technológia [Material and manufacturing knowledge] (Műszaki könyvkiadó, Budapest, 2003. ISBN: 9789631618921 (in Hungarian)</w:t>
      </w:r>
    </w:p>
    <w:p w:rsidR="004915EC" w:rsidRPr="00AA2D0B" w:rsidRDefault="007840C6" w:rsidP="00977D24">
      <w:pPr>
        <w:pStyle w:val="lfej"/>
        <w:numPr>
          <w:ilvl w:val="1"/>
          <w:numId w:val="270"/>
        </w:numPr>
        <w:tabs>
          <w:tab w:val="clear" w:pos="792"/>
          <w:tab w:val="clear" w:pos="4536"/>
          <w:tab w:val="clear" w:pos="9072"/>
          <w:tab w:val="num" w:pos="1000"/>
        </w:tabs>
        <w:spacing w:before="120"/>
        <w:ind w:left="1000"/>
        <w:jc w:val="both"/>
        <w:rPr>
          <w:lang w:val="hu-HU"/>
        </w:rPr>
      </w:pPr>
      <w:r w:rsidRPr="00AA2D0B">
        <w:rPr>
          <w:b/>
          <w:lang w:val="hu-HU"/>
        </w:rPr>
        <w:br w:type="page"/>
      </w:r>
      <w:r w:rsidR="004915EC" w:rsidRPr="00AA2D0B">
        <w:rPr>
          <w:b/>
          <w:lang w:val="hu-HU"/>
        </w:rPr>
        <w:lastRenderedPageBreak/>
        <w:t>Ajánlott irodalom</w:t>
      </w:r>
      <w:r w:rsidR="004915EC" w:rsidRPr="00AA2D0B">
        <w:rPr>
          <w:lang w:val="hu-HU"/>
        </w:rPr>
        <w:t>:</w:t>
      </w:r>
    </w:p>
    <w:p w:rsidR="004915EC" w:rsidRPr="00AA2D0B" w:rsidRDefault="004915EC" w:rsidP="00977D24">
      <w:pPr>
        <w:numPr>
          <w:ilvl w:val="0"/>
          <w:numId w:val="222"/>
        </w:numPr>
        <w:tabs>
          <w:tab w:val="clear" w:pos="644"/>
          <w:tab w:val="num" w:pos="993"/>
        </w:tabs>
        <w:ind w:left="993"/>
        <w:jc w:val="both"/>
      </w:pPr>
      <w:r w:rsidRPr="00AA2D0B">
        <w:t>Dr. Gáti József, Dr. Kovács Mihály: Anyag- és gyártásismeret [Material and manufacturing knowledge] (M</w:t>
      </w:r>
      <w:r w:rsidRPr="00AA2D0B">
        <w:rPr>
          <w:rFonts w:hint="eastAsia"/>
        </w:rPr>
        <w:t>ű</w:t>
      </w:r>
      <w:r w:rsidRPr="00AA2D0B">
        <w:t>szaki könyvkiadó, Budapest, 1999.) ISBN: 9789631618420 (in Hungarian)</w:t>
      </w:r>
    </w:p>
    <w:p w:rsidR="004915EC" w:rsidRPr="00AA2D0B" w:rsidRDefault="004915EC" w:rsidP="00977D24">
      <w:pPr>
        <w:numPr>
          <w:ilvl w:val="0"/>
          <w:numId w:val="222"/>
        </w:numPr>
        <w:tabs>
          <w:tab w:val="clear" w:pos="644"/>
          <w:tab w:val="num" w:pos="993"/>
        </w:tabs>
        <w:ind w:left="993"/>
        <w:jc w:val="both"/>
      </w:pPr>
      <w:r w:rsidRPr="00AA2D0B">
        <w:tab/>
        <w:t>Dr. Márton Tibor, Plósz Antal, Vincze István: Anyag- és gyártásismeret [Material and manufacturing knowledge] Képz</w:t>
      </w:r>
      <w:r w:rsidRPr="00AA2D0B">
        <w:rPr>
          <w:rFonts w:hint="eastAsia"/>
        </w:rPr>
        <w:t>ő</w:t>
      </w:r>
      <w:r w:rsidRPr="00AA2D0B">
        <w:t>m</w:t>
      </w:r>
      <w:r w:rsidRPr="00AA2D0B">
        <w:rPr>
          <w:rFonts w:hint="eastAsia"/>
        </w:rPr>
        <w:t>ű</w:t>
      </w:r>
      <w:r w:rsidRPr="00AA2D0B">
        <w:t>vészeti kiadó, ISBN: 9789633368893. (in Hungarian)</w:t>
      </w:r>
    </w:p>
    <w:p w:rsidR="004915EC" w:rsidRPr="00AA2D0B" w:rsidRDefault="004915EC" w:rsidP="00977D24">
      <w:pPr>
        <w:numPr>
          <w:ilvl w:val="0"/>
          <w:numId w:val="222"/>
        </w:numPr>
        <w:tabs>
          <w:tab w:val="clear" w:pos="644"/>
          <w:tab w:val="num" w:pos="993"/>
        </w:tabs>
        <w:ind w:left="993"/>
        <w:jc w:val="both"/>
      </w:pPr>
      <w:r w:rsidRPr="00AA2D0B">
        <w:t>Lukács Attila: Autóipari anyag- és gyártásismeret [Material and manufacturing knowledge] (M</w:t>
      </w:r>
      <w:r w:rsidRPr="00AA2D0B">
        <w:rPr>
          <w:rFonts w:hint="eastAsia"/>
        </w:rPr>
        <w:t>ű</w:t>
      </w:r>
      <w:r w:rsidRPr="00AA2D0B">
        <w:t>szaki könyvkiadó, Budapest, 1993.) ISBN: 9631600432 (in Hungarian)</w:t>
      </w:r>
    </w:p>
    <w:p w:rsidR="004915EC" w:rsidRPr="00AA2D0B" w:rsidRDefault="004915EC" w:rsidP="004915EC">
      <w:pPr>
        <w:pStyle w:val="lfej"/>
        <w:tabs>
          <w:tab w:val="clear" w:pos="9072"/>
        </w:tabs>
        <w:spacing w:before="120"/>
        <w:rPr>
          <w:lang w:val="hu-HU"/>
        </w:rPr>
      </w:pPr>
    </w:p>
    <w:p w:rsidR="004915EC" w:rsidRPr="00AA2D0B" w:rsidRDefault="004915EC" w:rsidP="004915EC">
      <w:pPr>
        <w:pStyle w:val="lfej"/>
        <w:tabs>
          <w:tab w:val="clear" w:pos="9072"/>
        </w:tabs>
        <w:spacing w:before="120"/>
        <w:rPr>
          <w:lang w:val="hu-HU"/>
        </w:rPr>
      </w:pPr>
      <w:r w:rsidRPr="00AA2D0B">
        <w:rPr>
          <w:lang w:val="hu-HU"/>
        </w:rPr>
        <w:t>Budapest, 2017. október 31.</w:t>
      </w:r>
    </w:p>
    <w:p w:rsidR="004915EC" w:rsidRPr="00AA2D0B" w:rsidRDefault="004915EC" w:rsidP="005B6FC1">
      <w:pPr>
        <w:pStyle w:val="lfej"/>
        <w:tabs>
          <w:tab w:val="clear" w:pos="9072"/>
        </w:tabs>
        <w:rPr>
          <w:b/>
          <w:lang w:val="hu-HU"/>
        </w:rPr>
      </w:pPr>
      <w:r w:rsidRPr="00AA2D0B">
        <w:rPr>
          <w:b/>
          <w:lang w:val="hu-HU"/>
        </w:rPr>
        <w:tab/>
      </w:r>
      <w:r w:rsidRPr="00AA2D0B">
        <w:rPr>
          <w:b/>
          <w:lang w:val="hu-HU"/>
        </w:rPr>
        <w:tab/>
        <w:t>Prof. Dr. Kende György egyetemi tanár</w:t>
      </w:r>
    </w:p>
    <w:p w:rsidR="004915EC" w:rsidRPr="00AA2D0B" w:rsidRDefault="004915EC" w:rsidP="005B6FC1">
      <w:pPr>
        <w:pStyle w:val="lfej"/>
        <w:tabs>
          <w:tab w:val="clear" w:pos="9072"/>
        </w:tabs>
        <w:rPr>
          <w:lang w:val="hu-HU"/>
        </w:rPr>
      </w:pPr>
      <w:r w:rsidRPr="00AA2D0B">
        <w:rPr>
          <w:lang w:val="hu-HU"/>
        </w:rPr>
        <w:tab/>
      </w:r>
      <w:r w:rsidRPr="00AA2D0B">
        <w:rPr>
          <w:lang w:val="hu-HU"/>
        </w:rPr>
        <w:tab/>
      </w:r>
      <w:r w:rsidRPr="00AA2D0B">
        <w:rPr>
          <w:lang w:val="hu-HU"/>
        </w:rPr>
        <w:tab/>
      </w:r>
      <w:r w:rsidRPr="00AA2D0B">
        <w:rPr>
          <w:lang w:val="hu-HU"/>
        </w:rPr>
        <w:tab/>
        <w:t>tantárgyfelelős</w:t>
      </w:r>
    </w:p>
    <w:p w:rsidR="005531E3" w:rsidRPr="00AA2D0B" w:rsidRDefault="005531E3" w:rsidP="005B6FC1">
      <w:pPr>
        <w:pStyle w:val="lfej"/>
        <w:tabs>
          <w:tab w:val="clear" w:pos="4536"/>
          <w:tab w:val="clear" w:pos="9072"/>
          <w:tab w:val="right" w:pos="900"/>
        </w:tabs>
        <w:ind w:left="5954"/>
        <w:jc w:val="center"/>
        <w:rPr>
          <w:bCs/>
        </w:rPr>
      </w:pPr>
    </w:p>
    <w:p w:rsidR="00960B5F" w:rsidRPr="00AA2D0B" w:rsidRDefault="00B920AB" w:rsidP="00B920AB">
      <w:pPr>
        <w:spacing w:after="12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B03554" w:rsidRPr="00AA2D0B" w:rsidTr="0056181D">
        <w:tc>
          <w:tcPr>
            <w:tcW w:w="4855" w:type="dxa"/>
            <w:tcBorders>
              <w:top w:val="nil"/>
              <w:left w:val="nil"/>
              <w:bottom w:val="single" w:sz="4" w:space="0" w:color="auto"/>
              <w:right w:val="nil"/>
            </w:tcBorders>
            <w:hideMark/>
          </w:tcPr>
          <w:p w:rsidR="00B03554" w:rsidRPr="00AA2D0B" w:rsidRDefault="00B03554"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03554" w:rsidRPr="00AA2D0B" w:rsidRDefault="00B03554" w:rsidP="0056181D">
            <w:pPr>
              <w:pStyle w:val="Szvegtrzs"/>
            </w:pPr>
          </w:p>
        </w:tc>
        <w:tc>
          <w:tcPr>
            <w:tcW w:w="2597" w:type="dxa"/>
          </w:tcPr>
          <w:p w:rsidR="00B03554" w:rsidRPr="00AA2D0B" w:rsidRDefault="00B03554" w:rsidP="0056181D">
            <w:pPr>
              <w:pStyle w:val="Szvegtrzs"/>
              <w:jc w:val="right"/>
            </w:pPr>
          </w:p>
        </w:tc>
      </w:tr>
      <w:tr w:rsidR="00B03554" w:rsidRPr="00AA2D0B" w:rsidTr="0056181D">
        <w:tc>
          <w:tcPr>
            <w:tcW w:w="4855" w:type="dxa"/>
            <w:tcBorders>
              <w:top w:val="single" w:sz="4" w:space="0" w:color="auto"/>
              <w:left w:val="nil"/>
              <w:bottom w:val="nil"/>
              <w:right w:val="nil"/>
            </w:tcBorders>
            <w:hideMark/>
          </w:tcPr>
          <w:p w:rsidR="00B03554" w:rsidRPr="00AA2D0B" w:rsidRDefault="00B03554" w:rsidP="0056181D">
            <w:pPr>
              <w:pStyle w:val="Szvegtrzs"/>
              <w:jc w:val="center"/>
              <w:rPr>
                <w:b/>
              </w:rPr>
            </w:pPr>
            <w:r w:rsidRPr="00AA2D0B">
              <w:rPr>
                <w:b/>
              </w:rPr>
              <w:t>Hadtudományi és Honvédtisztképző Kar</w:t>
            </w:r>
          </w:p>
        </w:tc>
        <w:tc>
          <w:tcPr>
            <w:tcW w:w="1620" w:type="dxa"/>
          </w:tcPr>
          <w:p w:rsidR="00B03554" w:rsidRPr="00AA2D0B" w:rsidRDefault="00B03554" w:rsidP="0056181D">
            <w:pPr>
              <w:pStyle w:val="Szvegtrzs"/>
            </w:pPr>
          </w:p>
        </w:tc>
        <w:tc>
          <w:tcPr>
            <w:tcW w:w="2597" w:type="dxa"/>
          </w:tcPr>
          <w:p w:rsidR="00B03554" w:rsidRPr="00AA2D0B" w:rsidRDefault="00B03554" w:rsidP="0056181D">
            <w:pPr>
              <w:pStyle w:val="Szvegtrzs"/>
            </w:pPr>
          </w:p>
        </w:tc>
      </w:tr>
    </w:tbl>
    <w:p w:rsidR="00B03554" w:rsidRPr="00AA2D0B" w:rsidRDefault="00B03554" w:rsidP="00B03554">
      <w:pPr>
        <w:pStyle w:val="lfej"/>
        <w:tabs>
          <w:tab w:val="right" w:pos="0"/>
        </w:tabs>
        <w:jc w:val="both"/>
        <w:rPr>
          <w:bCs/>
        </w:rPr>
      </w:pPr>
    </w:p>
    <w:p w:rsidR="00B03554" w:rsidRPr="00AA2D0B" w:rsidRDefault="00B03554" w:rsidP="00B03554">
      <w:pPr>
        <w:jc w:val="center"/>
        <w:rPr>
          <w:b/>
          <w:bCs/>
          <w:sz w:val="28"/>
          <w:szCs w:val="28"/>
        </w:rPr>
      </w:pPr>
      <w:r w:rsidRPr="00AA2D0B">
        <w:rPr>
          <w:b/>
          <w:bCs/>
          <w:sz w:val="28"/>
          <w:szCs w:val="28"/>
        </w:rPr>
        <w:t>TANTÁRGYI PROGRAM</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HLHTB09</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rPr>
        <w:t>Hő- és áramlástani rendszerek II.</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Hidrodynamic- and thermodynamic systems II.</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B6FC1" w:rsidRPr="00AA2D0B">
        <w:rPr>
          <w:bCs/>
          <w:lang w:val="hu-HU"/>
        </w:rPr>
        <w:t>, Haditechnikai specializáció</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9158A1" w:rsidRPr="00AA2D0B">
        <w:rPr>
          <w:bCs/>
          <w:lang w:val="hu-HU"/>
        </w:rPr>
        <w:t xml:space="preserve">Katonai </w:t>
      </w:r>
      <w:r w:rsidR="0036511B" w:rsidRPr="00AA2D0B">
        <w:rPr>
          <w:bCs/>
          <w:lang w:val="hu-HU"/>
        </w:rPr>
        <w:t>L</w:t>
      </w:r>
      <w:r w:rsidR="009158A1" w:rsidRPr="00AA2D0B">
        <w:rPr>
          <w:bCs/>
          <w:lang w:val="hu-HU"/>
        </w:rPr>
        <w:t xml:space="preserve">ogisztikai Intézet, </w:t>
      </w:r>
      <w:r w:rsidRPr="00AA2D0B">
        <w:rPr>
          <w:bCs/>
        </w:rPr>
        <w:t>Haditechnikai Tanszék</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A51318" w:rsidRPr="00AA2D0B">
        <w:rPr>
          <w:bCs/>
          <w:lang w:val="hu-HU"/>
        </w:rPr>
        <w:t>Hegedűs Ernő</w:t>
      </w:r>
      <w:r w:rsidRPr="00AA2D0B">
        <w:rPr>
          <w:bCs/>
          <w:lang w:val="hu-HU"/>
        </w:rPr>
        <w:t>, PhD</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03554" w:rsidRPr="00AA2D0B" w:rsidRDefault="00B03554" w:rsidP="00977D24">
      <w:pPr>
        <w:pStyle w:val="lfej"/>
        <w:numPr>
          <w:ilvl w:val="1"/>
          <w:numId w:val="22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03554" w:rsidRPr="00AA2D0B" w:rsidRDefault="00B03554" w:rsidP="00977D24">
      <w:pPr>
        <w:pStyle w:val="lfej"/>
        <w:numPr>
          <w:ilvl w:val="2"/>
          <w:numId w:val="22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w:t>
      </w:r>
      <w:r w:rsidR="00807095" w:rsidRPr="00AA2D0B">
        <w:rPr>
          <w:bCs/>
          <w:lang w:val="hu-HU"/>
        </w:rPr>
        <w:t xml:space="preserve"> (20+10)</w:t>
      </w:r>
    </w:p>
    <w:p w:rsidR="00B03554" w:rsidRPr="00AA2D0B" w:rsidRDefault="00B03554" w:rsidP="00977D24">
      <w:pPr>
        <w:pStyle w:val="lfej"/>
        <w:numPr>
          <w:ilvl w:val="2"/>
          <w:numId w:val="22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807095" w:rsidRPr="00AA2D0B">
        <w:rPr>
          <w:bCs/>
          <w:lang w:val="hu-HU"/>
        </w:rPr>
        <w:t>-</w:t>
      </w:r>
    </w:p>
    <w:p w:rsidR="00B03554" w:rsidRPr="00AA2D0B" w:rsidRDefault="00B03554" w:rsidP="00977D24">
      <w:pPr>
        <w:pStyle w:val="lfej"/>
        <w:numPr>
          <w:ilvl w:val="1"/>
          <w:numId w:val="22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B03554" w:rsidRPr="00AA2D0B" w:rsidRDefault="00B03554" w:rsidP="00977D24">
      <w:pPr>
        <w:pStyle w:val="lfej"/>
        <w:numPr>
          <w:ilvl w:val="0"/>
          <w:numId w:val="22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lang w:val="hu-HU"/>
        </w:rPr>
        <w:t xml:space="preserve"> Az áramlástan alapvető törvényei. Csővezetékek szerelvények szivattyúk. A hidraulika alapelemei. Hidraulikus szerelvények és hidraulikus rendszerek. Hidrodinamikus tengelykapcsolól és nyomatékváltók.</w:t>
      </w:r>
    </w:p>
    <w:p w:rsidR="00B03554" w:rsidRPr="00AA2D0B" w:rsidRDefault="00B03554" w:rsidP="00977D24">
      <w:pPr>
        <w:pStyle w:val="lfej"/>
        <w:numPr>
          <w:ilvl w:val="0"/>
          <w:numId w:val="226"/>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
          <w:bCs/>
        </w:rPr>
        <w:t>):</w:t>
      </w:r>
      <w:r w:rsidRPr="00AA2D0B">
        <w:rPr>
          <w:bCs/>
        </w:rPr>
        <w:t xml:space="preserve"> The basic law of fluid mechanics. Pipes, globe valves, taps, pumps. The basic structure and elements of hydraulics. Hydraulics systems. Fluid coupling. Torque converter.</w:t>
      </w:r>
    </w:p>
    <w:p w:rsidR="00B03554" w:rsidRPr="00AA2D0B" w:rsidRDefault="00B03554" w:rsidP="00977D24">
      <w:pPr>
        <w:pStyle w:val="lfej"/>
        <w:numPr>
          <w:ilvl w:val="0"/>
          <w:numId w:val="226"/>
        </w:numPr>
        <w:tabs>
          <w:tab w:val="clear" w:pos="360"/>
          <w:tab w:val="left" w:pos="284"/>
          <w:tab w:val="num" w:pos="644"/>
          <w:tab w:val="right" w:pos="900"/>
        </w:tabs>
        <w:spacing w:before="120"/>
        <w:ind w:left="641" w:hanging="357"/>
        <w:jc w:val="both"/>
      </w:pPr>
      <w:r w:rsidRPr="00AA2D0B">
        <w:rPr>
          <w:b/>
        </w:rPr>
        <w:tab/>
        <w:t>Elérendő kompetenciák (magyarul):</w:t>
      </w:r>
      <w:r w:rsidRPr="00AA2D0B">
        <w:t xml:space="preserve">. </w:t>
      </w:r>
      <w:r w:rsidRPr="00AA2D0B">
        <w:rPr>
          <w:lang w:val="hu-HU"/>
        </w:rPr>
        <w:t>A hallgatók ismerjék meg az áramlástan alapvető fizikai összefüggéseit. Ismerjék meg a csővezetékeket, a szivattyúkat és a hidraulika alapelemeit. Legyenek képesek alapvető hidraulikus kapacsolásokat megérteni</w:t>
      </w:r>
    </w:p>
    <w:p w:rsidR="00B03554" w:rsidRPr="00AA2D0B" w:rsidRDefault="00B03554" w:rsidP="00977D24">
      <w:pPr>
        <w:pStyle w:val="Listaszerbekezds"/>
        <w:numPr>
          <w:ilvl w:val="0"/>
          <w:numId w:val="226"/>
        </w:numPr>
        <w:tabs>
          <w:tab w:val="clear" w:pos="360"/>
          <w:tab w:val="num" w:pos="644"/>
        </w:tabs>
        <w:spacing w:before="120"/>
        <w:ind w:left="641" w:hanging="357"/>
        <w:contextualSpacing w:val="0"/>
        <w:jc w:val="both"/>
        <w:rPr>
          <w:b/>
          <w:lang w:val="en-GB"/>
        </w:rPr>
      </w:pPr>
      <w:r w:rsidRPr="00AA2D0B">
        <w:rPr>
          <w:b/>
        </w:rPr>
        <w:t>Elérendő kompetenciák (angolul</w:t>
      </w:r>
      <w:r w:rsidRPr="00AA2D0B">
        <w:rPr>
          <w:b/>
          <w:lang w:val="en-GB"/>
        </w:rPr>
        <w:t>):</w:t>
      </w:r>
      <w:r w:rsidRPr="00AA2D0B">
        <w:rPr>
          <w:rStyle w:val="shorttext"/>
          <w:lang w:val="en"/>
        </w:rPr>
        <w:t xml:space="preserve"> </w:t>
      </w:r>
      <w:r w:rsidRPr="00AA2D0B">
        <w:rPr>
          <w:rStyle w:val="shorttext"/>
          <w:lang w:val="en-GB"/>
        </w:rPr>
        <w:t>The cadets get knowledge about the basic laws of fluid mechanics. They also get knowledge about the pipes, pumps, and the basic devices of hydraulics, and be able to understand the basic hydraulic systems.</w:t>
      </w:r>
    </w:p>
    <w:p w:rsidR="00B03554" w:rsidRPr="00AA2D0B" w:rsidRDefault="00B03554" w:rsidP="00977D24">
      <w:pPr>
        <w:pStyle w:val="lfej"/>
        <w:numPr>
          <w:ilvl w:val="0"/>
          <w:numId w:val="22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A51318" w:rsidRPr="00AA2D0B">
        <w:rPr>
          <w:bCs/>
          <w:lang w:val="hu-HU"/>
        </w:rPr>
        <w:t>Hő- és áramlástani rendszerek I.</w:t>
      </w:r>
      <w:r w:rsidR="00636567" w:rsidRPr="00AA2D0B">
        <w:rPr>
          <w:bCs/>
          <w:lang w:val="hu-HU"/>
        </w:rPr>
        <w:t xml:space="preserve"> HLHTB08</w:t>
      </w:r>
    </w:p>
    <w:p w:rsidR="00B03554" w:rsidRPr="00AA2D0B" w:rsidRDefault="00B03554" w:rsidP="00977D24">
      <w:pPr>
        <w:pStyle w:val="Listaszerbekezds"/>
        <w:numPr>
          <w:ilvl w:val="0"/>
          <w:numId w:val="226"/>
        </w:numPr>
        <w:tabs>
          <w:tab w:val="clear" w:pos="360"/>
          <w:tab w:val="num" w:pos="644"/>
        </w:tabs>
        <w:spacing w:before="120"/>
        <w:ind w:left="641" w:hanging="357"/>
        <w:contextualSpacing w:val="0"/>
        <w:jc w:val="both"/>
        <w:rPr>
          <w:b/>
        </w:rPr>
      </w:pPr>
      <w:r w:rsidRPr="00AA2D0B">
        <w:rPr>
          <w:b/>
        </w:rPr>
        <w:t>A tantárgy tematikája:</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Bevezető előadás alapfogalmak, mértékegységek, mennyiségek, állandók.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Folytonossági törvény, viszkozitás, Reynolds szám.</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Bernoulli törvény és alkalmazása.</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Áramlástani szivattyúk.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Térfogat kiszorításos szivattyúk.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lastRenderedPageBreak/>
        <w:t>Csővezetékek, veszteséges áramlás</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Áramlástani szerelvények. Csapok.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Áramlástani szerelvények. Szelepek, tolózárak.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Hidrodinamikus tengelykapcsoló</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Hidrodinamikus nyomatékváltó.</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 xml:space="preserve">Hidraulika alapjai és feladata, </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Hidraulika elmei, szivattyúk, hidromotorok, útváltók fojtók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Szimbólumok és rajzjelek, hidraulikus kapcsolási rajz</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Nyitott és zárt hidraulikus rendszerek.</w:t>
      </w:r>
    </w:p>
    <w:p w:rsidR="00B03554" w:rsidRPr="00AA2D0B" w:rsidRDefault="00B03554" w:rsidP="00977D24">
      <w:pPr>
        <w:pStyle w:val="Listaszerbekezds"/>
        <w:numPr>
          <w:ilvl w:val="1"/>
          <w:numId w:val="226"/>
        </w:numPr>
        <w:tabs>
          <w:tab w:val="clear" w:pos="792"/>
          <w:tab w:val="num" w:pos="1000"/>
        </w:tabs>
        <w:spacing w:before="120"/>
        <w:ind w:left="1000"/>
        <w:contextualSpacing w:val="0"/>
        <w:jc w:val="both"/>
      </w:pPr>
      <w:r w:rsidRPr="00AA2D0B">
        <w:t>Összefoglalás zárthelyi dolgozat.</w:t>
      </w:r>
    </w:p>
    <w:p w:rsidR="00B03554" w:rsidRPr="00AA2D0B" w:rsidRDefault="00B03554" w:rsidP="00977D24">
      <w:pPr>
        <w:pStyle w:val="lfej"/>
        <w:numPr>
          <w:ilvl w:val="0"/>
          <w:numId w:val="226"/>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6. félév</w:t>
      </w:r>
    </w:p>
    <w:p w:rsidR="00B03554" w:rsidRPr="00AA2D0B" w:rsidRDefault="00B03554" w:rsidP="00977D24">
      <w:pPr>
        <w:pStyle w:val="lfej"/>
        <w:numPr>
          <w:ilvl w:val="0"/>
          <w:numId w:val="226"/>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B03554" w:rsidRPr="00AA2D0B" w:rsidRDefault="00B03554" w:rsidP="00977D24">
      <w:pPr>
        <w:pStyle w:val="Listaszerbekezds"/>
        <w:numPr>
          <w:ilvl w:val="0"/>
          <w:numId w:val="226"/>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Egy zárthelyi dolgozat kerül megíratásra.</w:t>
      </w:r>
    </w:p>
    <w:p w:rsidR="00B03554" w:rsidRPr="00AA2D0B" w:rsidRDefault="00B03554" w:rsidP="00977D24">
      <w:pPr>
        <w:pStyle w:val="Listaszerbekezds"/>
        <w:numPr>
          <w:ilvl w:val="0"/>
          <w:numId w:val="22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és a zárthelyi dolgozat legalább elégséges szintű megírása. A </w:t>
      </w:r>
      <w:r w:rsidR="00931919" w:rsidRPr="00AA2D0B">
        <w:rPr>
          <w:b/>
        </w:rPr>
        <w:t>f</w:t>
      </w:r>
      <w:r w:rsidRPr="00AA2D0B">
        <w:rPr>
          <w:b/>
        </w:rPr>
        <w:t>élévközi jegy</w:t>
      </w:r>
      <w:r w:rsidRPr="00AA2D0B">
        <w:t xml:space="preserve"> zárthelyi alapján kerül megajánlásra.</w:t>
      </w:r>
    </w:p>
    <w:p w:rsidR="00B03554" w:rsidRPr="00AA2D0B" w:rsidRDefault="00B03554" w:rsidP="00977D24">
      <w:pPr>
        <w:pStyle w:val="Listaszerbekezds"/>
        <w:numPr>
          <w:ilvl w:val="0"/>
          <w:numId w:val="226"/>
        </w:numPr>
        <w:tabs>
          <w:tab w:val="clear" w:pos="360"/>
          <w:tab w:val="left" w:pos="284"/>
          <w:tab w:val="num" w:pos="644"/>
        </w:tabs>
        <w:spacing w:before="120"/>
        <w:ind w:left="641" w:hanging="357"/>
        <w:contextualSpacing w:val="0"/>
        <w:rPr>
          <w:b/>
        </w:rPr>
      </w:pPr>
      <w:r w:rsidRPr="00AA2D0B">
        <w:rPr>
          <w:b/>
        </w:rPr>
        <w:tab/>
        <w:t>Irodalomjegyzék (magyarul, angolul):</w:t>
      </w:r>
    </w:p>
    <w:p w:rsidR="00B03554" w:rsidRPr="00AA2D0B" w:rsidRDefault="00B03554" w:rsidP="00977D24">
      <w:pPr>
        <w:pStyle w:val="lfej"/>
        <w:numPr>
          <w:ilvl w:val="1"/>
          <w:numId w:val="226"/>
        </w:numPr>
        <w:tabs>
          <w:tab w:val="clear" w:pos="792"/>
          <w:tab w:val="clear" w:pos="4536"/>
          <w:tab w:val="clear" w:pos="9072"/>
          <w:tab w:val="num" w:pos="1000"/>
        </w:tabs>
        <w:spacing w:before="120"/>
        <w:ind w:left="1000"/>
        <w:jc w:val="both"/>
        <w:rPr>
          <w:b/>
        </w:rPr>
      </w:pPr>
      <w:r w:rsidRPr="00AA2D0B">
        <w:rPr>
          <w:b/>
        </w:rPr>
        <w:t xml:space="preserve">Kötelező irodalom: </w:t>
      </w:r>
    </w:p>
    <w:p w:rsidR="00B03554" w:rsidRPr="00AA2D0B" w:rsidRDefault="00B03554" w:rsidP="00977D24">
      <w:pPr>
        <w:numPr>
          <w:ilvl w:val="0"/>
          <w:numId w:val="224"/>
        </w:numPr>
        <w:tabs>
          <w:tab w:val="clear" w:pos="644"/>
        </w:tabs>
        <w:ind w:left="993"/>
        <w:jc w:val="both"/>
      </w:pPr>
      <w:r w:rsidRPr="00AA2D0B">
        <w:t>Sitkei György: Gyakorlati áramlástan [Hidrodynamics in practice] Szaktudás Kiadó Ház Rt., Budapest, 1997. ISBN: 9789633562139 (in Hungarian)</w:t>
      </w:r>
    </w:p>
    <w:p w:rsidR="00B03554" w:rsidRPr="00AA2D0B" w:rsidRDefault="00B03554" w:rsidP="00977D24">
      <w:pPr>
        <w:numPr>
          <w:ilvl w:val="0"/>
          <w:numId w:val="224"/>
        </w:numPr>
        <w:tabs>
          <w:tab w:val="clear" w:pos="644"/>
        </w:tabs>
        <w:ind w:left="993"/>
        <w:jc w:val="both"/>
        <w:rPr>
          <w:bCs/>
        </w:rPr>
      </w:pPr>
      <w:r w:rsidRPr="00AA2D0B">
        <w:t xml:space="preserve">Lajos Tamás: Az áramlástan alapjai [Fundamentals of hydrodynamics] ELTE Eötvös kiadó, Budapest, 2008. ISBN: </w:t>
      </w:r>
      <w:r w:rsidRPr="00AA2D0B">
        <w:rPr>
          <w:bCs/>
        </w:rPr>
        <w:t>9789630663823 (in Hungarian)</w:t>
      </w:r>
    </w:p>
    <w:p w:rsidR="00B03554" w:rsidRPr="00AA2D0B" w:rsidRDefault="00B03554" w:rsidP="00977D24">
      <w:pPr>
        <w:numPr>
          <w:ilvl w:val="0"/>
          <w:numId w:val="224"/>
        </w:numPr>
        <w:tabs>
          <w:tab w:val="clear" w:pos="644"/>
        </w:tabs>
        <w:ind w:left="993"/>
        <w:jc w:val="both"/>
        <w:rPr>
          <w:bCs/>
        </w:rPr>
      </w:pPr>
      <w:r w:rsidRPr="00AA2D0B">
        <w:rPr>
          <w:bCs/>
        </w:rPr>
        <w:t>Bálint András: Műszaki áramlástan [Technical hydrodynamics] Veszprémi egyetemi kiadó (egyetemi jegyzet), Veszprém, 2009.</w:t>
      </w:r>
      <w:r w:rsidRPr="00AA2D0B">
        <w:rPr>
          <w:color w:val="FF0000"/>
        </w:rPr>
        <w:t xml:space="preserve"> </w:t>
      </w:r>
      <w:r w:rsidRPr="00AA2D0B">
        <w:rPr>
          <w:bCs/>
        </w:rPr>
        <w:t>(in Hungarian)</w:t>
      </w:r>
    </w:p>
    <w:p w:rsidR="00B03554" w:rsidRPr="00AA2D0B" w:rsidRDefault="00B03554" w:rsidP="00977D24">
      <w:pPr>
        <w:pStyle w:val="lfej"/>
        <w:numPr>
          <w:ilvl w:val="1"/>
          <w:numId w:val="22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03554" w:rsidRPr="00AA2D0B" w:rsidRDefault="00B03554" w:rsidP="00977D24">
      <w:pPr>
        <w:numPr>
          <w:ilvl w:val="0"/>
          <w:numId w:val="225"/>
        </w:numPr>
        <w:tabs>
          <w:tab w:val="clear" w:pos="644"/>
          <w:tab w:val="num" w:pos="1134"/>
        </w:tabs>
        <w:ind w:left="993"/>
        <w:jc w:val="both"/>
      </w:pPr>
      <w:r w:rsidRPr="00AA2D0B">
        <w:t>Demény András: Fizika 1 – klasszikus mechanika (hidrosztatika) [Phisics I. classic mechanics (hydrostatics)] Nemzeti Tankönyvkiadó, Budapest, 2005. ISBN: 963195577X (in Hungarian)</w:t>
      </w:r>
    </w:p>
    <w:p w:rsidR="00B03554" w:rsidRPr="00AA2D0B" w:rsidRDefault="00B03554" w:rsidP="00977D24">
      <w:pPr>
        <w:numPr>
          <w:ilvl w:val="0"/>
          <w:numId w:val="225"/>
        </w:numPr>
        <w:tabs>
          <w:tab w:val="clear" w:pos="644"/>
          <w:tab w:val="num" w:pos="1134"/>
        </w:tabs>
        <w:ind w:left="993"/>
        <w:jc w:val="both"/>
      </w:pPr>
      <w:r w:rsidRPr="00AA2D0B">
        <w:t>Szlivka Ferenc: Áramlástan példatár [Example collection of hydrodynamics] Műegyetemi kiadó, Budapest, 1998.</w:t>
      </w:r>
      <w:r w:rsidRPr="00AA2D0B">
        <w:rPr>
          <w:color w:val="FF0000"/>
        </w:rPr>
        <w:t xml:space="preserve"> </w:t>
      </w:r>
      <w:r w:rsidRPr="00AA2D0B">
        <w:t>(in Hungarian)</w:t>
      </w:r>
    </w:p>
    <w:p w:rsidR="00B03554" w:rsidRPr="00AA2D0B" w:rsidRDefault="00B03554" w:rsidP="00977D24">
      <w:pPr>
        <w:numPr>
          <w:ilvl w:val="0"/>
          <w:numId w:val="225"/>
        </w:numPr>
        <w:tabs>
          <w:tab w:val="clear" w:pos="644"/>
          <w:tab w:val="num" w:pos="1134"/>
        </w:tabs>
        <w:ind w:left="993"/>
        <w:jc w:val="both"/>
      </w:pPr>
      <w:r w:rsidRPr="00AA2D0B">
        <w:t>Szabó Imre: Áramlástan, műszaki hőtan, műszer és szabályozástechnika [Hydrodynamics, technical thermodynamics, instruments and calibration] Tankönyvkiadó vállalat, Budapest, 1992.</w:t>
      </w:r>
      <w:r w:rsidRPr="00AA2D0B">
        <w:rPr>
          <w:color w:val="FF0000"/>
        </w:rPr>
        <w:t xml:space="preserve"> </w:t>
      </w:r>
      <w:r w:rsidRPr="00AA2D0B">
        <w:t>(in Hungarian)</w:t>
      </w:r>
    </w:p>
    <w:p w:rsidR="00B03554" w:rsidRPr="00AA2D0B" w:rsidRDefault="00B03554" w:rsidP="00B03554">
      <w:pPr>
        <w:jc w:val="both"/>
      </w:pPr>
    </w:p>
    <w:p w:rsidR="00B03554" w:rsidRPr="00AA2D0B" w:rsidRDefault="00B03554" w:rsidP="00B03554">
      <w:pPr>
        <w:tabs>
          <w:tab w:val="right" w:pos="900"/>
          <w:tab w:val="center" w:pos="4819"/>
        </w:tabs>
        <w:rPr>
          <w:bCs/>
          <w:lang w:val="en-GB"/>
        </w:rPr>
      </w:pPr>
      <w:r w:rsidRPr="00AA2D0B">
        <w:rPr>
          <w:bCs/>
          <w:lang w:val="en-GB"/>
        </w:rPr>
        <w:t>Budapest, 2017. október 31.</w:t>
      </w:r>
    </w:p>
    <w:p w:rsidR="00B03554" w:rsidRPr="00AA2D0B" w:rsidRDefault="00B03554" w:rsidP="00B03554">
      <w:pPr>
        <w:tabs>
          <w:tab w:val="left" w:pos="2160"/>
        </w:tabs>
        <w:rPr>
          <w:b/>
          <w:bCs/>
        </w:rPr>
      </w:pPr>
      <w:r w:rsidRPr="00AA2D0B">
        <w:tab/>
      </w:r>
      <w:r w:rsidRPr="00AA2D0B">
        <w:tab/>
      </w:r>
      <w:r w:rsidRPr="00AA2D0B">
        <w:tab/>
      </w:r>
      <w:r w:rsidRPr="00AA2D0B">
        <w:tab/>
      </w:r>
      <w:r w:rsidR="009158A1" w:rsidRPr="00AA2D0B">
        <w:tab/>
      </w:r>
      <w:r w:rsidR="009158A1" w:rsidRPr="00AA2D0B">
        <w:tab/>
      </w:r>
      <w:r w:rsidRPr="00AA2D0B">
        <w:rPr>
          <w:b/>
          <w:bCs/>
        </w:rPr>
        <w:t xml:space="preserve">Dr. </w:t>
      </w:r>
      <w:r w:rsidR="009158A1" w:rsidRPr="00AA2D0B">
        <w:rPr>
          <w:b/>
          <w:bCs/>
        </w:rPr>
        <w:t>Hegedűs Ernő, PhD</w:t>
      </w:r>
    </w:p>
    <w:p w:rsidR="00133195" w:rsidRPr="00AA2D0B" w:rsidRDefault="00B03554" w:rsidP="00B03554">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B03554" w:rsidRPr="00AA2D0B" w:rsidRDefault="00B03554" w:rsidP="00133195">
      <w:pPr>
        <w:tabs>
          <w:tab w:val="right" w:pos="900"/>
          <w:tab w:val="center" w:pos="4819"/>
        </w:tabs>
      </w:pPr>
    </w:p>
    <w:tbl>
      <w:tblPr>
        <w:tblW w:w="9072" w:type="dxa"/>
        <w:tblInd w:w="113" w:type="dxa"/>
        <w:tblLook w:val="01E0" w:firstRow="1" w:lastRow="1" w:firstColumn="1" w:lastColumn="1" w:noHBand="0" w:noVBand="0"/>
      </w:tblPr>
      <w:tblGrid>
        <w:gridCol w:w="4855"/>
        <w:gridCol w:w="1620"/>
        <w:gridCol w:w="2597"/>
      </w:tblGrid>
      <w:tr w:rsidR="00133195" w:rsidRPr="00AA2D0B" w:rsidTr="0056181D">
        <w:tc>
          <w:tcPr>
            <w:tcW w:w="4855" w:type="dxa"/>
            <w:tcBorders>
              <w:top w:val="nil"/>
              <w:left w:val="nil"/>
              <w:bottom w:val="single" w:sz="4" w:space="0" w:color="auto"/>
              <w:right w:val="nil"/>
            </w:tcBorders>
            <w:hideMark/>
          </w:tcPr>
          <w:p w:rsidR="00133195" w:rsidRPr="00AA2D0B" w:rsidRDefault="00133195" w:rsidP="0056181D">
            <w:pPr>
              <w:pStyle w:val="Szvegtrzs"/>
              <w:jc w:val="center"/>
              <w:rPr>
                <w:b/>
                <w:smallCaps/>
                <w:sz w:val="28"/>
                <w:szCs w:val="28"/>
              </w:rPr>
            </w:pPr>
            <w:r w:rsidRPr="00AA2D0B">
              <w:rPr>
                <w:b/>
                <w:smallCaps/>
                <w:sz w:val="28"/>
                <w:szCs w:val="28"/>
              </w:rPr>
              <w:t>Nemzeti Közszolgálati Egyetem</w:t>
            </w:r>
          </w:p>
        </w:tc>
        <w:tc>
          <w:tcPr>
            <w:tcW w:w="1620" w:type="dxa"/>
          </w:tcPr>
          <w:p w:rsidR="00133195" w:rsidRPr="00AA2D0B" w:rsidRDefault="00133195" w:rsidP="0056181D">
            <w:pPr>
              <w:pStyle w:val="Szvegtrzs"/>
            </w:pPr>
          </w:p>
        </w:tc>
        <w:tc>
          <w:tcPr>
            <w:tcW w:w="2597" w:type="dxa"/>
          </w:tcPr>
          <w:p w:rsidR="00133195" w:rsidRPr="00AA2D0B" w:rsidRDefault="00133195" w:rsidP="0056181D">
            <w:pPr>
              <w:pStyle w:val="Szvegtrzs"/>
              <w:jc w:val="right"/>
            </w:pPr>
          </w:p>
        </w:tc>
      </w:tr>
      <w:tr w:rsidR="00133195" w:rsidRPr="00AA2D0B" w:rsidTr="0056181D">
        <w:tc>
          <w:tcPr>
            <w:tcW w:w="4855" w:type="dxa"/>
            <w:tcBorders>
              <w:top w:val="single" w:sz="4" w:space="0" w:color="auto"/>
              <w:left w:val="nil"/>
              <w:bottom w:val="nil"/>
              <w:right w:val="nil"/>
            </w:tcBorders>
            <w:hideMark/>
          </w:tcPr>
          <w:p w:rsidR="00133195" w:rsidRPr="00AA2D0B" w:rsidRDefault="00133195" w:rsidP="0056181D">
            <w:pPr>
              <w:pStyle w:val="Szvegtrzs"/>
              <w:jc w:val="center"/>
              <w:rPr>
                <w:b/>
              </w:rPr>
            </w:pPr>
            <w:r w:rsidRPr="00AA2D0B">
              <w:rPr>
                <w:b/>
              </w:rPr>
              <w:lastRenderedPageBreak/>
              <w:t>Hadtudományi és Honvédtisztképző Kar</w:t>
            </w:r>
          </w:p>
        </w:tc>
        <w:tc>
          <w:tcPr>
            <w:tcW w:w="1620" w:type="dxa"/>
          </w:tcPr>
          <w:p w:rsidR="00133195" w:rsidRPr="00AA2D0B" w:rsidRDefault="00133195" w:rsidP="0056181D">
            <w:pPr>
              <w:pStyle w:val="Szvegtrzs"/>
            </w:pPr>
          </w:p>
        </w:tc>
        <w:tc>
          <w:tcPr>
            <w:tcW w:w="2597" w:type="dxa"/>
          </w:tcPr>
          <w:p w:rsidR="00133195" w:rsidRPr="00AA2D0B" w:rsidRDefault="00133195" w:rsidP="0056181D">
            <w:pPr>
              <w:pStyle w:val="Szvegtrzs"/>
            </w:pPr>
          </w:p>
        </w:tc>
      </w:tr>
    </w:tbl>
    <w:p w:rsidR="00133195" w:rsidRPr="00AA2D0B" w:rsidRDefault="00133195" w:rsidP="00133195">
      <w:pPr>
        <w:pStyle w:val="lfej"/>
        <w:tabs>
          <w:tab w:val="right" w:pos="0"/>
        </w:tabs>
        <w:jc w:val="both"/>
        <w:rPr>
          <w:bCs/>
        </w:rPr>
      </w:pPr>
    </w:p>
    <w:p w:rsidR="00133195" w:rsidRPr="00AA2D0B" w:rsidRDefault="00133195" w:rsidP="00133195">
      <w:pPr>
        <w:jc w:val="center"/>
        <w:rPr>
          <w:b/>
          <w:bCs/>
          <w:sz w:val="28"/>
          <w:szCs w:val="28"/>
        </w:rPr>
      </w:pPr>
      <w:r w:rsidRPr="00AA2D0B">
        <w:rPr>
          <w:b/>
          <w:bCs/>
          <w:sz w:val="28"/>
          <w:szCs w:val="28"/>
        </w:rPr>
        <w:t>TANTÁRGYI PROGRAM</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t>HLHTB1</w:t>
      </w:r>
      <w:r w:rsidR="00807095" w:rsidRPr="00AA2D0B">
        <w:rPr>
          <w:lang w:val="hu-HU"/>
        </w:rPr>
        <w:t>7</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Gépelemek</w:t>
      </w:r>
      <w:r w:rsidR="00807095" w:rsidRPr="00AA2D0B">
        <w:rPr>
          <w:bCs/>
          <w:lang w:val="hu-HU"/>
        </w:rPr>
        <w:t xml:space="preserve"> H</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Machinery Parts</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 xml:space="preserve">Kreditérték: </w:t>
      </w:r>
      <w:r w:rsidR="00807095" w:rsidRPr="00AA2D0B">
        <w:rPr>
          <w:bCs/>
          <w:lang w:val="hu-HU"/>
        </w:rPr>
        <w:t>5</w:t>
      </w:r>
      <w:r w:rsidRPr="00AA2D0B">
        <w:rPr>
          <w:bCs/>
          <w:lang w:val="hu-HU"/>
        </w:rPr>
        <w:t xml:space="preserve"> kredit</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851B20" w:rsidRPr="00AA2D0B">
        <w:rPr>
          <w:bCs/>
          <w:lang w:val="hu-HU"/>
        </w:rPr>
        <w:t>, Haditechnikai specializáció</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1B5396" w:rsidRPr="00AA2D0B">
        <w:rPr>
          <w:bCs/>
          <w:lang w:val="hu-HU"/>
        </w:rPr>
        <w:t>Katonai Logisztikai Intézet,</w:t>
      </w:r>
      <w:r w:rsidRPr="00AA2D0B">
        <w:rPr>
          <w:bCs/>
        </w:rPr>
        <w:t xml:space="preserve"> Haditechnikai Tanszék</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5B6FC1" w:rsidRPr="00AA2D0B">
        <w:rPr>
          <w:bCs/>
          <w:lang w:val="hu-HU"/>
        </w:rPr>
        <w:t>habil.</w:t>
      </w:r>
      <w:r w:rsidRPr="00AA2D0B">
        <w:rPr>
          <w:bCs/>
          <w:lang w:val="hu-HU"/>
        </w:rPr>
        <w:t xml:space="preserve"> Gyarmati József alezredes, egyetemi docens, PhD</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33195" w:rsidRPr="00AA2D0B" w:rsidRDefault="00133195" w:rsidP="00931919">
      <w:pPr>
        <w:pStyle w:val="lfej"/>
        <w:numPr>
          <w:ilvl w:val="1"/>
          <w:numId w:val="227"/>
        </w:numPr>
        <w:tabs>
          <w:tab w:val="clear" w:pos="792"/>
          <w:tab w:val="clear" w:pos="4536"/>
          <w:tab w:val="clear" w:pos="9072"/>
          <w:tab w:val="num" w:pos="1000"/>
        </w:tabs>
        <w:ind w:left="998" w:hanging="431"/>
        <w:jc w:val="both"/>
        <w:rPr>
          <w:bCs/>
          <w:lang w:val="hu-HU"/>
        </w:rPr>
      </w:pPr>
      <w:r w:rsidRPr="00AA2D0B">
        <w:rPr>
          <w:bCs/>
          <w:lang w:val="hu-HU"/>
        </w:rPr>
        <w:t xml:space="preserve">összes </w:t>
      </w:r>
      <w:r w:rsidR="001B5396" w:rsidRPr="00AA2D0B">
        <w:rPr>
          <w:bCs/>
          <w:lang w:val="hu-HU"/>
        </w:rPr>
        <w:t>óraszám:</w:t>
      </w:r>
    </w:p>
    <w:p w:rsidR="00133195" w:rsidRPr="00AA2D0B" w:rsidRDefault="00133195" w:rsidP="00977D24">
      <w:pPr>
        <w:pStyle w:val="lfej"/>
        <w:numPr>
          <w:ilvl w:val="2"/>
          <w:numId w:val="22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 (30+30)</w:t>
      </w:r>
    </w:p>
    <w:p w:rsidR="00133195" w:rsidRPr="00AA2D0B" w:rsidRDefault="00133195" w:rsidP="00977D24">
      <w:pPr>
        <w:pStyle w:val="lfej"/>
        <w:numPr>
          <w:ilvl w:val="2"/>
          <w:numId w:val="22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807095" w:rsidRPr="00AA2D0B">
        <w:rPr>
          <w:bCs/>
          <w:lang w:val="hu-HU"/>
        </w:rPr>
        <w:t>-</w:t>
      </w:r>
    </w:p>
    <w:p w:rsidR="00133195" w:rsidRPr="00AA2D0B" w:rsidRDefault="00133195" w:rsidP="00977D24">
      <w:pPr>
        <w:pStyle w:val="lfej"/>
        <w:numPr>
          <w:ilvl w:val="1"/>
          <w:numId w:val="227"/>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807095" w:rsidRPr="00AA2D0B">
        <w:rPr>
          <w:bCs/>
          <w:lang w:val="hu-HU"/>
        </w:rPr>
        <w:t>4</w:t>
      </w:r>
    </w:p>
    <w:p w:rsidR="00133195" w:rsidRPr="00AA2D0B" w:rsidRDefault="00133195" w:rsidP="00977D24">
      <w:pPr>
        <w:pStyle w:val="lfej"/>
        <w:numPr>
          <w:ilvl w:val="0"/>
          <w:numId w:val="22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Támasztások, gördülő és siklócsapágyak, szerkezeti kialakítás igénybevétel csapágyak kiválasztása. Hajtások, alakzáró és erőzáró hajtások, laposszíjhajtás, ékszíjhajtás, dörzshajtás. Fogaskerékhajtások, a fogaskerék geometriájának alapjai. </w:t>
      </w:r>
    </w:p>
    <w:p w:rsidR="00133195" w:rsidRPr="00AA2D0B" w:rsidRDefault="00133195" w:rsidP="00977D24">
      <w:pPr>
        <w:pStyle w:val="lfej"/>
        <w:numPr>
          <w:ilvl w:val="0"/>
          <w:numId w:val="227"/>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Cs/>
          <w:lang w:val="hu-HU"/>
        </w:rPr>
        <w:t xml:space="preserve"> </w:t>
      </w:r>
      <w:r w:rsidRPr="00AA2D0B">
        <w:rPr>
          <w:bCs/>
        </w:rPr>
        <w:t>Plain bearing and roller bearing. Stuctural design, selection of bearing by service life and structure. Fan belt and fat belt. Gears, basic geometry of gears.</w:t>
      </w:r>
    </w:p>
    <w:p w:rsidR="00133195" w:rsidRPr="00AA2D0B" w:rsidRDefault="00133195" w:rsidP="00977D24">
      <w:pPr>
        <w:pStyle w:val="Listaszerbekezds"/>
        <w:numPr>
          <w:ilvl w:val="0"/>
          <w:numId w:val="227"/>
        </w:numPr>
        <w:tabs>
          <w:tab w:val="clear" w:pos="360"/>
          <w:tab w:val="left" w:pos="284"/>
          <w:tab w:val="num" w:pos="644"/>
        </w:tabs>
        <w:spacing w:before="120"/>
        <w:ind w:left="641" w:hanging="357"/>
        <w:contextualSpacing w:val="0"/>
        <w:jc w:val="both"/>
      </w:pPr>
      <w:r w:rsidRPr="00AA2D0B">
        <w:rPr>
          <w:b/>
        </w:rPr>
        <w:tab/>
        <w:t>Elérendő kompetenciák (magyarul):</w:t>
      </w:r>
      <w:r w:rsidRPr="00AA2D0B">
        <w:t xml:space="preserve"> A hallgatók ismerjék meg a hajtások szerkezeti kialakításának alapjait, legyenek képesek szíjhajtás összeállítására. Ismerjék meg a csapágyazás alapjait, legyenek képesek gördülőcsapágy élettartamra történő kiválasztására.</w:t>
      </w:r>
    </w:p>
    <w:p w:rsidR="00133195" w:rsidRPr="00AA2D0B" w:rsidRDefault="00133195" w:rsidP="00977D24">
      <w:pPr>
        <w:pStyle w:val="Listaszerbekezds"/>
        <w:numPr>
          <w:ilvl w:val="0"/>
          <w:numId w:val="227"/>
        </w:numPr>
        <w:tabs>
          <w:tab w:val="clear" w:pos="360"/>
          <w:tab w:val="num" w:pos="644"/>
        </w:tabs>
        <w:spacing w:before="120"/>
        <w:ind w:left="641" w:hanging="357"/>
        <w:contextualSpacing w:val="0"/>
        <w:jc w:val="both"/>
        <w:rPr>
          <w:b/>
          <w:lang w:val="en-GB"/>
        </w:rPr>
      </w:pPr>
      <w:r w:rsidRPr="00AA2D0B">
        <w:rPr>
          <w:b/>
        </w:rPr>
        <w:t>Elérendő kompetenciák (angolul):</w:t>
      </w:r>
      <w:r w:rsidRPr="00AA2D0B">
        <w:rPr>
          <w:rStyle w:val="shorttext"/>
          <w:lang w:val="en"/>
        </w:rPr>
        <w:t xml:space="preserve"> </w:t>
      </w:r>
      <w:r w:rsidRPr="00AA2D0B">
        <w:rPr>
          <w:lang w:val="en"/>
        </w:rPr>
        <w:t xml:space="preserve">Students should know the basics of the structural design of the gears and belts and </w:t>
      </w:r>
      <w:r w:rsidRPr="00AA2D0B">
        <w:rPr>
          <w:rStyle w:val="shorttext"/>
          <w:lang w:val="en"/>
        </w:rPr>
        <w:t>be able to assemble a belt drive. They also should know the basic of bearings, and be able to select a proper gear by life time.</w:t>
      </w:r>
    </w:p>
    <w:p w:rsidR="00133195" w:rsidRPr="00AA2D0B" w:rsidRDefault="00133195" w:rsidP="00977D24">
      <w:pPr>
        <w:pStyle w:val="lfej"/>
        <w:numPr>
          <w:ilvl w:val="0"/>
          <w:numId w:val="22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Műszaki alapismeretek II</w:t>
      </w:r>
      <w:r w:rsidR="00636567" w:rsidRPr="00AA2D0B">
        <w:rPr>
          <w:bCs/>
          <w:lang w:val="hu-HU"/>
        </w:rPr>
        <w:t xml:space="preserve"> HLHTB05</w:t>
      </w:r>
      <w:r w:rsidRPr="00AA2D0B">
        <w:rPr>
          <w:bCs/>
          <w:lang w:val="hu-HU"/>
        </w:rPr>
        <w:t>, Mechanika II</w:t>
      </w:r>
      <w:r w:rsidR="008C2D0E" w:rsidRPr="00AA2D0B">
        <w:rPr>
          <w:bCs/>
          <w:lang w:val="hu-HU"/>
        </w:rPr>
        <w:t>.</w:t>
      </w:r>
      <w:r w:rsidR="00636567" w:rsidRPr="00AA2D0B">
        <w:rPr>
          <w:bCs/>
          <w:lang w:val="hu-HU"/>
        </w:rPr>
        <w:t xml:space="preserve"> HLHTB02</w:t>
      </w:r>
    </w:p>
    <w:p w:rsidR="00133195" w:rsidRPr="00AA2D0B" w:rsidRDefault="00133195" w:rsidP="00977D24">
      <w:pPr>
        <w:pStyle w:val="Listaszerbekezds"/>
        <w:numPr>
          <w:ilvl w:val="0"/>
          <w:numId w:val="227"/>
        </w:numPr>
        <w:tabs>
          <w:tab w:val="clear" w:pos="360"/>
          <w:tab w:val="num" w:pos="644"/>
        </w:tabs>
        <w:spacing w:before="120"/>
        <w:ind w:left="641" w:hanging="357"/>
        <w:contextualSpacing w:val="0"/>
        <w:jc w:val="both"/>
        <w:rPr>
          <w:b/>
        </w:rPr>
      </w:pPr>
      <w:r w:rsidRPr="00AA2D0B">
        <w:rPr>
          <w:b/>
        </w:rPr>
        <w:t>A tantárgy tematikája:</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Tömítések, jellemzőik, tulajdonságaik, érintkező tömítések, nem érintkező tömítések.</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Gördülőcsapágyak, tulajdonságaik típusaik, osztályozásuk.</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A gördülőcsapágyak belső konstrukciós jellemzői, (axiális és radiális támasztás).</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Gördülőcsapágyak kiválasztása terhelésre és élettartamra.</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Gördülőcsapágyak illesztése, beépítése.</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lastRenderedPageBreak/>
        <w:t>Siklóágyazások, hidrodinamikus csapágyak elmélete, csapágyak kialakítása anyaga.</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Forgattyús mechanizmusok. Forgattyús hajtóművek szerkezeti kialakítása.</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Hajtások csoportosítása, hajtástechnika, hajtások illesztése.</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Dörzskerékhajtás. Laposszíjhajtás.</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Ékszíjhajtás, lánchajtás.</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Fogaskerékhajtások csoportosítása, alapfogalmak.</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Evolvens fogprofilok kapcsolódása, kapcsolóvonal, alámetszés határfogszám.</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Ferde fogazás, kúpkerékhajtás, csigahajtómű.</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Bolygóhajtóművek.</w:t>
      </w:r>
    </w:p>
    <w:p w:rsidR="00133195" w:rsidRPr="00AA2D0B" w:rsidRDefault="00133195" w:rsidP="00977D24">
      <w:pPr>
        <w:pStyle w:val="Listaszerbekezds"/>
        <w:numPr>
          <w:ilvl w:val="1"/>
          <w:numId w:val="227"/>
        </w:numPr>
        <w:tabs>
          <w:tab w:val="clear" w:pos="792"/>
          <w:tab w:val="num" w:pos="1000"/>
        </w:tabs>
        <w:spacing w:before="60"/>
        <w:ind w:left="998" w:hanging="431"/>
        <w:contextualSpacing w:val="0"/>
        <w:jc w:val="both"/>
      </w:pPr>
      <w:r w:rsidRPr="00AA2D0B">
        <w:t>Összefoglalás, Zárthelyi dolgozat.</w:t>
      </w:r>
    </w:p>
    <w:p w:rsidR="00133195" w:rsidRPr="00AA2D0B" w:rsidRDefault="00133195" w:rsidP="00977D24">
      <w:pPr>
        <w:pStyle w:val="lfej"/>
        <w:numPr>
          <w:ilvl w:val="0"/>
          <w:numId w:val="22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6. félév</w:t>
      </w:r>
    </w:p>
    <w:p w:rsidR="00133195" w:rsidRPr="00AA2D0B" w:rsidRDefault="00133195" w:rsidP="00977D24">
      <w:pPr>
        <w:pStyle w:val="lfej"/>
        <w:numPr>
          <w:ilvl w:val="0"/>
          <w:numId w:val="22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133195" w:rsidRPr="00AA2D0B" w:rsidRDefault="00133195" w:rsidP="00977D24">
      <w:pPr>
        <w:pStyle w:val="Listaszerbekezds"/>
        <w:numPr>
          <w:ilvl w:val="0"/>
          <w:numId w:val="227"/>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 xml:space="preserve">A félév során egy írásos (rajz) feladat kerül kiadásra, és két zárthelyi dolgozat kerül megíratásra. </w:t>
      </w:r>
    </w:p>
    <w:p w:rsidR="00133195" w:rsidRPr="00AA2D0B" w:rsidRDefault="00133195" w:rsidP="00977D24">
      <w:pPr>
        <w:pStyle w:val="Listaszerbekezds"/>
        <w:numPr>
          <w:ilvl w:val="0"/>
          <w:numId w:val="22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a beadandó valamint a zárthelyi dolgozatok legalább elégséges szintű elkészítése illetve megírása. A </w:t>
      </w:r>
      <w:r w:rsidR="00931919" w:rsidRPr="00AA2D0B">
        <w:rPr>
          <w:b/>
        </w:rPr>
        <w:t>f</w:t>
      </w:r>
      <w:r w:rsidRPr="00AA2D0B">
        <w:rPr>
          <w:b/>
        </w:rPr>
        <w:t>élévközi jegy</w:t>
      </w:r>
      <w:r w:rsidRPr="00AA2D0B">
        <w:t xml:space="preserve"> a beadandó és a zárthelyik számtani átlaga.</w:t>
      </w:r>
    </w:p>
    <w:p w:rsidR="00133195" w:rsidRPr="00AA2D0B" w:rsidRDefault="00133195" w:rsidP="00977D24">
      <w:pPr>
        <w:pStyle w:val="Listaszerbekezds"/>
        <w:numPr>
          <w:ilvl w:val="0"/>
          <w:numId w:val="227"/>
        </w:numPr>
        <w:tabs>
          <w:tab w:val="clear" w:pos="360"/>
          <w:tab w:val="left" w:pos="284"/>
          <w:tab w:val="num" w:pos="644"/>
        </w:tabs>
        <w:ind w:left="641" w:hanging="357"/>
        <w:contextualSpacing w:val="0"/>
        <w:rPr>
          <w:b/>
        </w:rPr>
      </w:pPr>
      <w:r w:rsidRPr="00AA2D0B">
        <w:rPr>
          <w:b/>
        </w:rPr>
        <w:tab/>
        <w:t>Irodalomjegyzék (magyarul, angolul):</w:t>
      </w:r>
    </w:p>
    <w:p w:rsidR="00133195" w:rsidRPr="00AA2D0B" w:rsidRDefault="00133195" w:rsidP="00977D24">
      <w:pPr>
        <w:pStyle w:val="lfej"/>
        <w:numPr>
          <w:ilvl w:val="1"/>
          <w:numId w:val="227"/>
        </w:numPr>
        <w:tabs>
          <w:tab w:val="clear" w:pos="792"/>
          <w:tab w:val="clear" w:pos="4536"/>
          <w:tab w:val="clear" w:pos="9072"/>
          <w:tab w:val="num" w:pos="1000"/>
        </w:tabs>
        <w:ind w:left="1000"/>
        <w:jc w:val="both"/>
        <w:rPr>
          <w:b/>
        </w:rPr>
      </w:pPr>
      <w:r w:rsidRPr="00AA2D0B">
        <w:rPr>
          <w:b/>
        </w:rPr>
        <w:t xml:space="preserve">Kötelező irodalom: </w:t>
      </w:r>
    </w:p>
    <w:p w:rsidR="00133195" w:rsidRPr="00AA2D0B" w:rsidRDefault="00133195" w:rsidP="00977D24">
      <w:pPr>
        <w:numPr>
          <w:ilvl w:val="0"/>
          <w:numId w:val="215"/>
        </w:numPr>
        <w:tabs>
          <w:tab w:val="clear" w:pos="644"/>
          <w:tab w:val="num" w:pos="1134"/>
        </w:tabs>
        <w:ind w:left="993"/>
        <w:jc w:val="both"/>
      </w:pPr>
      <w:r w:rsidRPr="00AA2D0B">
        <w:t>Szendrő, P. Gépelemek,</w:t>
      </w:r>
      <w:r w:rsidRPr="00AA2D0B">
        <w:rPr>
          <w:color w:val="FF0000"/>
        </w:rPr>
        <w:t xml:space="preserve"> </w:t>
      </w:r>
      <w:r w:rsidRPr="00AA2D0B">
        <w:t>[</w:t>
      </w:r>
      <w:r w:rsidRPr="00AA2D0B">
        <w:rPr>
          <w:bCs/>
        </w:rPr>
        <w:t>Machinery parts</w:t>
      </w:r>
      <w:r w:rsidRPr="00AA2D0B">
        <w:t>] Mezőgazda Kiadó, Budapest, 2008. ISBN: 9789632863719.</w:t>
      </w:r>
      <w:r w:rsidRPr="00AA2D0B">
        <w:rPr>
          <w:color w:val="FF0000"/>
        </w:rPr>
        <w:t xml:space="preserve"> </w:t>
      </w:r>
      <w:r w:rsidRPr="00AA2D0B">
        <w:t>(in Hungarian)</w:t>
      </w:r>
    </w:p>
    <w:p w:rsidR="00133195" w:rsidRPr="00AA2D0B" w:rsidRDefault="00133195" w:rsidP="00977D24">
      <w:pPr>
        <w:numPr>
          <w:ilvl w:val="0"/>
          <w:numId w:val="215"/>
        </w:numPr>
        <w:tabs>
          <w:tab w:val="clear" w:pos="644"/>
          <w:tab w:val="num" w:pos="1134"/>
        </w:tabs>
        <w:ind w:left="993"/>
        <w:jc w:val="both"/>
      </w:pPr>
      <w:r w:rsidRPr="00AA2D0B">
        <w:t>Szabó, I. A gépelemek alapjai, [</w:t>
      </w:r>
      <w:r w:rsidRPr="00AA2D0B">
        <w:rPr>
          <w:bCs/>
        </w:rPr>
        <w:t>Bacics of machinery parts</w:t>
      </w:r>
      <w:r w:rsidRPr="00AA2D0B">
        <w:t>] Mezőgazda Kiadó, Budapest, 2006. ISBN: 9639460354.</w:t>
      </w:r>
      <w:r w:rsidRPr="00AA2D0B">
        <w:rPr>
          <w:color w:val="FF0000"/>
        </w:rPr>
        <w:t xml:space="preserve"> </w:t>
      </w:r>
      <w:r w:rsidRPr="00AA2D0B">
        <w:t>(in Hungarian)</w:t>
      </w:r>
    </w:p>
    <w:p w:rsidR="00133195" w:rsidRPr="00AA2D0B" w:rsidRDefault="00133195" w:rsidP="00977D24">
      <w:pPr>
        <w:numPr>
          <w:ilvl w:val="0"/>
          <w:numId w:val="215"/>
        </w:numPr>
        <w:tabs>
          <w:tab w:val="clear" w:pos="644"/>
          <w:tab w:val="num" w:pos="1134"/>
        </w:tabs>
        <w:ind w:left="993"/>
        <w:jc w:val="both"/>
      </w:pPr>
      <w:r w:rsidRPr="00AA2D0B">
        <w:t>Szabó, I. Gépelemek, [</w:t>
      </w:r>
      <w:r w:rsidRPr="00AA2D0B">
        <w:rPr>
          <w:bCs/>
        </w:rPr>
        <w:t>Machinery parts</w:t>
      </w:r>
      <w:r w:rsidRPr="00AA2D0B">
        <w:t>] Mezőgazda Kiadó, Budapest, 2006. ISBN: 9639460222.</w:t>
      </w:r>
      <w:r w:rsidRPr="00AA2D0B">
        <w:rPr>
          <w:color w:val="FF0000"/>
        </w:rPr>
        <w:t xml:space="preserve"> </w:t>
      </w:r>
      <w:r w:rsidRPr="00AA2D0B">
        <w:t>(in Hungarian)</w:t>
      </w:r>
    </w:p>
    <w:p w:rsidR="00133195" w:rsidRPr="00AA2D0B" w:rsidRDefault="00133195" w:rsidP="00977D24">
      <w:pPr>
        <w:pStyle w:val="lfej"/>
        <w:numPr>
          <w:ilvl w:val="1"/>
          <w:numId w:val="22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33195" w:rsidRPr="00AA2D0B" w:rsidRDefault="00133195" w:rsidP="00977D24">
      <w:pPr>
        <w:numPr>
          <w:ilvl w:val="0"/>
          <w:numId w:val="216"/>
        </w:numPr>
        <w:tabs>
          <w:tab w:val="clear" w:pos="644"/>
          <w:tab w:val="num" w:pos="1276"/>
        </w:tabs>
        <w:ind w:left="993"/>
        <w:jc w:val="both"/>
      </w:pPr>
      <w:r w:rsidRPr="00AA2D0B">
        <w:t>Valasek, I., Törös, M. Tribológia [Tribology] Képzőművészeti kiadó, Budapest, 2007. ISBN: 789633370148.</w:t>
      </w:r>
      <w:r w:rsidRPr="00AA2D0B">
        <w:rPr>
          <w:color w:val="FF0000"/>
        </w:rPr>
        <w:t xml:space="preserve"> </w:t>
      </w:r>
      <w:r w:rsidRPr="00AA2D0B">
        <w:t>(in Hungarian)</w:t>
      </w:r>
    </w:p>
    <w:p w:rsidR="00133195" w:rsidRPr="00AA2D0B" w:rsidRDefault="00133195" w:rsidP="00977D24">
      <w:pPr>
        <w:numPr>
          <w:ilvl w:val="0"/>
          <w:numId w:val="209"/>
        </w:numPr>
        <w:tabs>
          <w:tab w:val="clear" w:pos="644"/>
          <w:tab w:val="num" w:pos="1276"/>
        </w:tabs>
        <w:ind w:left="993"/>
        <w:jc w:val="both"/>
      </w:pPr>
      <w:r w:rsidRPr="00AA2D0B">
        <w:t>Zsári, Á. Gépelemek II. [</w:t>
      </w:r>
      <w:r w:rsidRPr="00AA2D0B">
        <w:rPr>
          <w:bCs/>
        </w:rPr>
        <w:t>Machinery parts II.</w:t>
      </w:r>
      <w:r w:rsidRPr="00AA2D0B">
        <w:t>] Nemzeti Tankönyvkiadó, Budapest, 2003. ISBN: 9631945855.</w:t>
      </w:r>
      <w:r w:rsidRPr="00AA2D0B">
        <w:rPr>
          <w:color w:val="FF0000"/>
        </w:rPr>
        <w:t xml:space="preserve"> </w:t>
      </w:r>
      <w:r w:rsidRPr="00AA2D0B">
        <w:t>(in Hungarian)</w:t>
      </w:r>
    </w:p>
    <w:p w:rsidR="00133195" w:rsidRPr="00AA2D0B" w:rsidRDefault="00133195" w:rsidP="00977D24">
      <w:pPr>
        <w:numPr>
          <w:ilvl w:val="0"/>
          <w:numId w:val="209"/>
        </w:numPr>
        <w:tabs>
          <w:tab w:val="clear" w:pos="644"/>
          <w:tab w:val="num" w:pos="1276"/>
        </w:tabs>
        <w:ind w:left="993"/>
        <w:jc w:val="both"/>
      </w:pPr>
      <w:r w:rsidRPr="00AA2D0B">
        <w:t>Márton, A. Gépelemek II,</w:t>
      </w:r>
      <w:r w:rsidRPr="00AA2D0B">
        <w:rPr>
          <w:color w:val="FF0000"/>
        </w:rPr>
        <w:t xml:space="preserve"> </w:t>
      </w:r>
      <w:r w:rsidRPr="00AA2D0B">
        <w:t>[</w:t>
      </w:r>
      <w:r w:rsidRPr="00AA2D0B">
        <w:rPr>
          <w:bCs/>
        </w:rPr>
        <w:t>Machinery parts II.</w:t>
      </w:r>
      <w:r w:rsidRPr="00AA2D0B">
        <w:t>] Kossuth Lajos Katonai Főiskola, Szentendre 1987.</w:t>
      </w:r>
      <w:r w:rsidRPr="00AA2D0B">
        <w:rPr>
          <w:color w:val="FF0000"/>
        </w:rPr>
        <w:t xml:space="preserve"> </w:t>
      </w:r>
      <w:r w:rsidRPr="00AA2D0B">
        <w:t>(in Hungarian)</w:t>
      </w:r>
    </w:p>
    <w:p w:rsidR="00133195" w:rsidRPr="00AA2D0B" w:rsidRDefault="00133195" w:rsidP="00133195">
      <w:pPr>
        <w:jc w:val="both"/>
      </w:pPr>
    </w:p>
    <w:p w:rsidR="00133195" w:rsidRPr="00AA2D0B" w:rsidRDefault="00133195" w:rsidP="00133195">
      <w:pPr>
        <w:tabs>
          <w:tab w:val="right" w:pos="900"/>
          <w:tab w:val="center" w:pos="4819"/>
        </w:tabs>
        <w:rPr>
          <w:bCs/>
          <w:lang w:val="en-GB"/>
        </w:rPr>
      </w:pPr>
      <w:r w:rsidRPr="00AA2D0B">
        <w:rPr>
          <w:bCs/>
          <w:lang w:val="en-GB"/>
        </w:rPr>
        <w:t>Budapest, 2017. október 31.</w:t>
      </w:r>
    </w:p>
    <w:p w:rsidR="007840C6" w:rsidRPr="00AA2D0B" w:rsidRDefault="007840C6" w:rsidP="00133195">
      <w:pPr>
        <w:tabs>
          <w:tab w:val="left" w:pos="2160"/>
        </w:tabs>
      </w:pPr>
    </w:p>
    <w:p w:rsidR="00133195" w:rsidRPr="00AA2D0B" w:rsidRDefault="00133195" w:rsidP="00133195">
      <w:pPr>
        <w:tabs>
          <w:tab w:val="left" w:pos="2160"/>
        </w:tabs>
        <w:rPr>
          <w:b/>
          <w:bCs/>
        </w:rPr>
      </w:pPr>
      <w:r w:rsidRPr="00AA2D0B">
        <w:tab/>
      </w:r>
      <w:r w:rsidRPr="00AA2D0B">
        <w:tab/>
      </w:r>
      <w:r w:rsidRPr="00AA2D0B">
        <w:tab/>
      </w:r>
      <w:r w:rsidRPr="00AA2D0B">
        <w:rPr>
          <w:b/>
          <w:bCs/>
        </w:rPr>
        <w:t>Dr. habil. Gyarmati József egyetemi docens</w:t>
      </w:r>
      <w:r w:rsidR="005B6FC1" w:rsidRPr="00AA2D0B">
        <w:rPr>
          <w:b/>
          <w:bCs/>
        </w:rPr>
        <w:t>, PhD</w:t>
      </w:r>
    </w:p>
    <w:p w:rsidR="00133195" w:rsidRPr="00AA2D0B" w:rsidRDefault="00133195" w:rsidP="00133195">
      <w:pPr>
        <w:tabs>
          <w:tab w:val="right" w:pos="900"/>
          <w:tab w:val="center" w:pos="4819"/>
        </w:tabs>
        <w:jc w:val="center"/>
        <w:rPr>
          <w:bCs/>
          <w:lang w:val="en-GB"/>
        </w:rPr>
      </w:pPr>
      <w:r w:rsidRPr="00AA2D0B">
        <w:rPr>
          <w:bCs/>
          <w:lang w:val="en-GB"/>
        </w:rPr>
        <w:tab/>
      </w:r>
      <w:r w:rsidR="005B6FC1" w:rsidRPr="00AA2D0B">
        <w:rPr>
          <w:bCs/>
          <w:lang w:val="en-GB"/>
        </w:rPr>
        <w:t xml:space="preserve">                                           </w:t>
      </w:r>
      <w:r w:rsidRPr="00AA2D0B">
        <w:rPr>
          <w:bCs/>
          <w:lang w:val="en-GB"/>
        </w:rPr>
        <w:t>tantárgyfelelős</w:t>
      </w:r>
    </w:p>
    <w:p w:rsidR="007840C6" w:rsidRPr="00AA2D0B" w:rsidRDefault="007840C6">
      <w:pPr>
        <w:rPr>
          <w:sz w:val="1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B77013" w:rsidRPr="00AA2D0B" w:rsidTr="00FE6699">
        <w:tc>
          <w:tcPr>
            <w:tcW w:w="4855" w:type="dxa"/>
            <w:tcBorders>
              <w:top w:val="nil"/>
              <w:left w:val="nil"/>
              <w:bottom w:val="single" w:sz="4" w:space="0" w:color="auto"/>
              <w:right w:val="nil"/>
            </w:tcBorders>
            <w:hideMark/>
          </w:tcPr>
          <w:p w:rsidR="00B77013" w:rsidRPr="00AA2D0B" w:rsidRDefault="00B77013"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77013" w:rsidRPr="00AA2D0B" w:rsidRDefault="00B77013" w:rsidP="00FE6699">
            <w:pPr>
              <w:pStyle w:val="Szvegtrzs"/>
            </w:pPr>
          </w:p>
        </w:tc>
        <w:tc>
          <w:tcPr>
            <w:tcW w:w="2597" w:type="dxa"/>
          </w:tcPr>
          <w:p w:rsidR="00B77013" w:rsidRPr="00AA2D0B" w:rsidRDefault="00B77013" w:rsidP="00FE6699">
            <w:pPr>
              <w:pStyle w:val="Szvegtrzs"/>
              <w:jc w:val="right"/>
            </w:pPr>
          </w:p>
        </w:tc>
      </w:tr>
      <w:tr w:rsidR="00B77013" w:rsidRPr="00AA2D0B" w:rsidTr="00FE6699">
        <w:tc>
          <w:tcPr>
            <w:tcW w:w="4855" w:type="dxa"/>
            <w:tcBorders>
              <w:top w:val="single" w:sz="4" w:space="0" w:color="auto"/>
              <w:left w:val="nil"/>
              <w:bottom w:val="nil"/>
              <w:right w:val="nil"/>
            </w:tcBorders>
            <w:hideMark/>
          </w:tcPr>
          <w:p w:rsidR="00B77013" w:rsidRPr="00AA2D0B" w:rsidRDefault="00B77013" w:rsidP="00FE6699">
            <w:pPr>
              <w:pStyle w:val="Szvegtrzs"/>
              <w:jc w:val="center"/>
              <w:rPr>
                <w:b/>
              </w:rPr>
            </w:pPr>
            <w:r w:rsidRPr="00AA2D0B">
              <w:rPr>
                <w:b/>
              </w:rPr>
              <w:t>Hadtudományi és Honvédtisztképző Kar</w:t>
            </w:r>
          </w:p>
        </w:tc>
        <w:tc>
          <w:tcPr>
            <w:tcW w:w="1620" w:type="dxa"/>
          </w:tcPr>
          <w:p w:rsidR="00B77013" w:rsidRPr="00AA2D0B" w:rsidRDefault="00B77013" w:rsidP="00FE6699">
            <w:pPr>
              <w:pStyle w:val="Szvegtrzs"/>
            </w:pPr>
          </w:p>
        </w:tc>
        <w:tc>
          <w:tcPr>
            <w:tcW w:w="2597" w:type="dxa"/>
          </w:tcPr>
          <w:p w:rsidR="00B77013" w:rsidRPr="00AA2D0B" w:rsidRDefault="00B77013" w:rsidP="00FE6699">
            <w:pPr>
              <w:pStyle w:val="Szvegtrzs"/>
            </w:pPr>
          </w:p>
        </w:tc>
      </w:tr>
    </w:tbl>
    <w:p w:rsidR="00B77013" w:rsidRPr="00AA2D0B" w:rsidRDefault="00B77013" w:rsidP="00B77013">
      <w:pPr>
        <w:pStyle w:val="lfej"/>
        <w:tabs>
          <w:tab w:val="right" w:pos="0"/>
        </w:tabs>
        <w:jc w:val="both"/>
        <w:rPr>
          <w:bCs/>
        </w:rPr>
      </w:pPr>
    </w:p>
    <w:p w:rsidR="00B77013" w:rsidRPr="00AA2D0B" w:rsidRDefault="00B77013" w:rsidP="00B77013">
      <w:pPr>
        <w:jc w:val="center"/>
        <w:rPr>
          <w:b/>
          <w:bCs/>
          <w:sz w:val="28"/>
          <w:szCs w:val="28"/>
        </w:rPr>
      </w:pPr>
      <w:r w:rsidRPr="00AA2D0B">
        <w:rPr>
          <w:b/>
          <w:bCs/>
          <w:sz w:val="28"/>
          <w:szCs w:val="28"/>
        </w:rPr>
        <w:t>TANTÁRGYI PROGRAM</w:t>
      </w:r>
    </w:p>
    <w:p w:rsidR="00B77013" w:rsidRPr="00AA2D0B" w:rsidRDefault="00B77013" w:rsidP="00977D24">
      <w:pPr>
        <w:pStyle w:val="lfej"/>
        <w:numPr>
          <w:ilvl w:val="0"/>
          <w:numId w:val="282"/>
        </w:numPr>
        <w:tabs>
          <w:tab w:val="right" w:pos="900"/>
        </w:tabs>
        <w:spacing w:before="120"/>
        <w:jc w:val="both"/>
        <w:rPr>
          <w:bCs/>
          <w:lang w:val="hu-HU"/>
        </w:rPr>
      </w:pPr>
      <w:r w:rsidRPr="00AA2D0B">
        <w:rPr>
          <w:b/>
          <w:bCs/>
          <w:lang w:val="hu-HU"/>
        </w:rPr>
        <w:t xml:space="preserve">A tantárgy kódja: </w:t>
      </w:r>
      <w:r w:rsidRPr="00AA2D0B">
        <w:t>HLHTB1</w:t>
      </w:r>
      <w:r w:rsidR="00807095" w:rsidRPr="00AA2D0B">
        <w:rPr>
          <w:lang w:val="hu-HU"/>
        </w:rPr>
        <w:t>6</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Műszaki kommunikáció</w:t>
      </w:r>
      <w:r w:rsidR="00807095" w:rsidRPr="00AA2D0B">
        <w:rPr>
          <w:bCs/>
          <w:lang w:val="hu-HU"/>
        </w:rPr>
        <w:t xml:space="preserve"> H</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Industrial Communications</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w:t>
      </w:r>
      <w:r w:rsidR="00807095" w:rsidRPr="00AA2D0B">
        <w:rPr>
          <w:bCs/>
          <w:lang w:val="hu-HU"/>
        </w:rPr>
        <w:t>3</w:t>
      </w:r>
      <w:r w:rsidRPr="00AA2D0B">
        <w:rPr>
          <w:bCs/>
          <w:lang w:val="hu-HU"/>
        </w:rPr>
        <w:t xml:space="preserve"> kredit</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851B20" w:rsidRPr="00AA2D0B">
        <w:rPr>
          <w:bCs/>
          <w:lang w:val="hu-HU"/>
        </w:rPr>
        <w:t>Katonai Logisztikai Intézet,</w:t>
      </w:r>
      <w:r w:rsidRPr="00AA2D0B">
        <w:rPr>
          <w:bCs/>
        </w:rPr>
        <w:t xml:space="preserve"> Haditechnikai Tanszék</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DB432E" w:rsidRPr="00AA2D0B">
        <w:rPr>
          <w:bCs/>
          <w:lang w:val="hu-HU"/>
        </w:rPr>
        <w:t>habil.</w:t>
      </w:r>
      <w:r w:rsidRPr="00AA2D0B">
        <w:rPr>
          <w:bCs/>
          <w:lang w:val="hu-HU"/>
        </w:rPr>
        <w:t>Gyarmati József</w:t>
      </w:r>
      <w:r w:rsidR="00DB432E" w:rsidRPr="00AA2D0B">
        <w:rPr>
          <w:bCs/>
          <w:lang w:val="hu-HU"/>
        </w:rPr>
        <w:t xml:space="preserve"> egyetemi docens, PhD</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77013" w:rsidRPr="00AA2D0B" w:rsidRDefault="00B77013" w:rsidP="00977D24">
      <w:pPr>
        <w:pStyle w:val="lfej"/>
        <w:numPr>
          <w:ilvl w:val="1"/>
          <w:numId w:val="28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77013" w:rsidRPr="00AA2D0B" w:rsidRDefault="00B77013" w:rsidP="00977D24">
      <w:pPr>
        <w:pStyle w:val="lfej"/>
        <w:numPr>
          <w:ilvl w:val="2"/>
          <w:numId w:val="282"/>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w:t>
      </w:r>
      <w:r w:rsidR="00807095" w:rsidRPr="00AA2D0B">
        <w:rPr>
          <w:bCs/>
          <w:lang w:val="hu-HU"/>
        </w:rPr>
        <w:t xml:space="preserve"> (15+15)</w:t>
      </w:r>
    </w:p>
    <w:p w:rsidR="00B77013" w:rsidRPr="00AA2D0B" w:rsidRDefault="00B77013" w:rsidP="00977D24">
      <w:pPr>
        <w:pStyle w:val="lfej"/>
        <w:numPr>
          <w:ilvl w:val="2"/>
          <w:numId w:val="28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807095" w:rsidRPr="00AA2D0B">
        <w:rPr>
          <w:bCs/>
          <w:lang w:val="hu-HU"/>
        </w:rPr>
        <w:t>-</w:t>
      </w:r>
    </w:p>
    <w:p w:rsidR="00B77013" w:rsidRPr="00AA2D0B" w:rsidRDefault="00B77013" w:rsidP="00977D24">
      <w:pPr>
        <w:pStyle w:val="lfej"/>
        <w:numPr>
          <w:ilvl w:val="1"/>
          <w:numId w:val="28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Metszeti ábrázolás. Géprajzi egyszerűsítések. Méretmegadás. Felületi érdesség, tűrések és illesztések. Gépelemek ábrázolása.</w:t>
      </w:r>
    </w:p>
    <w:p w:rsidR="00B77013" w:rsidRPr="00AA2D0B" w:rsidRDefault="00B77013" w:rsidP="00977D24">
      <w:pPr>
        <w:pStyle w:val="lfej"/>
        <w:numPr>
          <w:ilvl w:val="0"/>
          <w:numId w:val="282"/>
        </w:numPr>
        <w:tabs>
          <w:tab w:val="clear" w:pos="360"/>
          <w:tab w:val="num" w:pos="644"/>
          <w:tab w:val="right" w:pos="900"/>
        </w:tabs>
        <w:spacing w:before="120"/>
        <w:ind w:left="644"/>
        <w:jc w:val="both"/>
        <w:rPr>
          <w:b/>
          <w:bCs/>
        </w:rPr>
      </w:pPr>
      <w:r w:rsidRPr="00AA2D0B">
        <w:rPr>
          <w:b/>
          <w:bCs/>
          <w:lang w:val="hu-HU"/>
        </w:rPr>
        <w:t>A tantárgy szakmai tartalma (angolul):</w:t>
      </w:r>
      <w:r w:rsidRPr="00AA2D0B">
        <w:rPr>
          <w:bCs/>
        </w:rPr>
        <w:t xml:space="preserve"> Cross sections. S</w:t>
      </w:r>
      <w:r w:rsidRPr="00AA2D0B">
        <w:rPr>
          <w:rStyle w:val="shorttext"/>
        </w:rPr>
        <w:t>implification in the drawings. Dimensions, tolerance, joins. Representation and drawing of machine parts.</w:t>
      </w:r>
    </w:p>
    <w:p w:rsidR="00B77013" w:rsidRPr="00AA2D0B" w:rsidRDefault="00B77013" w:rsidP="00977D24">
      <w:pPr>
        <w:pStyle w:val="Listaszerbekezds"/>
        <w:numPr>
          <w:ilvl w:val="0"/>
          <w:numId w:val="282"/>
        </w:numPr>
        <w:tabs>
          <w:tab w:val="clear" w:pos="360"/>
          <w:tab w:val="left" w:pos="284"/>
          <w:tab w:val="num" w:pos="644"/>
        </w:tabs>
        <w:spacing w:before="120"/>
        <w:ind w:left="641" w:hanging="357"/>
        <w:contextualSpacing w:val="0"/>
        <w:jc w:val="both"/>
      </w:pPr>
      <w:r w:rsidRPr="00AA2D0B">
        <w:rPr>
          <w:b/>
        </w:rPr>
        <w:tab/>
        <w:t xml:space="preserve">Elérendő kompetenciák (magyarul): </w:t>
      </w:r>
    </w:p>
    <w:p w:rsidR="00B77013" w:rsidRPr="00AA2D0B" w:rsidRDefault="00B77013" w:rsidP="00B77013">
      <w:pPr>
        <w:pStyle w:val="lfej"/>
        <w:spacing w:before="120"/>
        <w:ind w:left="709"/>
        <w:jc w:val="both"/>
        <w:rPr>
          <w:lang w:val="hu-HU"/>
        </w:rPr>
      </w:pPr>
      <w:r w:rsidRPr="00AA2D0B">
        <w:rPr>
          <w:lang w:val="hu-HU"/>
        </w:rPr>
        <w:t>A tisztjelölt megismerje a műszaki rajz készítésének szabályait, a szabvány előírásait</w:t>
      </w:r>
      <w:r w:rsidRPr="00AA2D0B">
        <w:rPr>
          <w:bCs/>
          <w:lang w:val="hu-HU"/>
        </w:rPr>
        <w:t xml:space="preserve">. </w:t>
      </w:r>
      <w:r w:rsidRPr="00AA2D0B">
        <w:rPr>
          <w:lang w:val="hu-HU"/>
        </w:rPr>
        <w:t>A tisztjelölt képes legyen műszaki rajzdokumentáció összeállítására, illetve olvasására, alkatrész- és egyszerűbb összeállítási rajzok készítésére</w:t>
      </w:r>
    </w:p>
    <w:p w:rsidR="00B77013" w:rsidRPr="00AA2D0B" w:rsidRDefault="00B77013" w:rsidP="00977D24">
      <w:pPr>
        <w:pStyle w:val="Listaszerbekezds"/>
        <w:numPr>
          <w:ilvl w:val="0"/>
          <w:numId w:val="282"/>
        </w:numPr>
        <w:tabs>
          <w:tab w:val="clear" w:pos="360"/>
          <w:tab w:val="num" w:pos="644"/>
        </w:tabs>
        <w:spacing w:before="120"/>
        <w:ind w:left="641" w:hanging="357"/>
        <w:contextualSpacing w:val="0"/>
        <w:jc w:val="both"/>
        <w:rPr>
          <w:b/>
          <w:lang w:val="en-GB"/>
        </w:rPr>
      </w:pPr>
      <w:r w:rsidRPr="00AA2D0B">
        <w:rPr>
          <w:b/>
        </w:rPr>
        <w:t xml:space="preserve">Elérendő kompetenciák (angolul): </w:t>
      </w:r>
      <w:r w:rsidRPr="00AA2D0B">
        <w:rPr>
          <w:lang w:val="en"/>
        </w:rPr>
        <w:t>The cadets should familiarize himself with the technical drawing rules and the standard requirements. The cadet is able to compile and read technical drawing and documentation, to produce component and simpler drawing.</w:t>
      </w:r>
    </w:p>
    <w:p w:rsidR="00B77013" w:rsidRPr="00AA2D0B" w:rsidRDefault="00B77013" w:rsidP="00977D24">
      <w:pPr>
        <w:pStyle w:val="lfej"/>
        <w:numPr>
          <w:ilvl w:val="0"/>
          <w:numId w:val="28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Műszaki alapismeretek I</w:t>
      </w:r>
      <w:r w:rsidR="00636567" w:rsidRPr="00AA2D0B">
        <w:rPr>
          <w:bCs/>
          <w:lang w:val="hu-HU"/>
        </w:rPr>
        <w:t>I. HLHTB05</w:t>
      </w:r>
    </w:p>
    <w:p w:rsidR="00B77013" w:rsidRPr="00AA2D0B" w:rsidRDefault="00B77013" w:rsidP="00977D24">
      <w:pPr>
        <w:pStyle w:val="Listaszerbekezds"/>
        <w:numPr>
          <w:ilvl w:val="0"/>
          <w:numId w:val="282"/>
        </w:numPr>
        <w:tabs>
          <w:tab w:val="clear" w:pos="360"/>
          <w:tab w:val="num" w:pos="644"/>
        </w:tabs>
        <w:spacing w:before="120"/>
        <w:ind w:left="641" w:hanging="357"/>
        <w:contextualSpacing w:val="0"/>
        <w:jc w:val="both"/>
        <w:rPr>
          <w:b/>
        </w:rPr>
      </w:pPr>
      <w:r w:rsidRPr="00AA2D0B">
        <w:rPr>
          <w:b/>
        </w:rPr>
        <w:t>A tantárgy tematikája: (15 pontban)</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A rajzkészítés fontosabb szabványai.</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A metszeti ábrázolás elve jelölései, a metszetek fajtái.</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Áthatások egyszerűsített ábrázolása, részvetületek, különleges ábrázolásai módok.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Vázlatkészítési gyakorlat.</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Méretmegadás, méterháló.</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lastRenderedPageBreak/>
        <w:t>Felületi érdesség.</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Tűrések és illesztések.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Alak- és helyzettűrések.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 xml:space="preserve">Méterhaló készítési gyakorlat </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Csavarmenetek és ábrázolásuk.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Rögzítő elemek ábrázolása (ék-, retesz-, bordáskötés, csapszegek)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Csapágyak és ábrázolásuk.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Fogaskerekek és ábrázolásuk.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Nem oldható kötések.</w:t>
      </w:r>
    </w:p>
    <w:p w:rsidR="00B77013" w:rsidRPr="00AA2D0B" w:rsidRDefault="00B77013" w:rsidP="00977D24">
      <w:pPr>
        <w:pStyle w:val="Listaszerbekezds"/>
        <w:numPr>
          <w:ilvl w:val="1"/>
          <w:numId w:val="282"/>
        </w:numPr>
        <w:tabs>
          <w:tab w:val="clear" w:pos="792"/>
          <w:tab w:val="num" w:pos="1000"/>
        </w:tabs>
        <w:spacing w:before="120"/>
        <w:ind w:left="1000"/>
        <w:contextualSpacing w:val="0"/>
        <w:jc w:val="both"/>
      </w:pPr>
      <w:r w:rsidRPr="00AA2D0B">
        <w:t>Összefoglalás, zárthelyi dolgozat.</w:t>
      </w:r>
    </w:p>
    <w:p w:rsidR="00B77013" w:rsidRPr="00AA2D0B" w:rsidRDefault="00B77013" w:rsidP="00977D24">
      <w:pPr>
        <w:pStyle w:val="lfej"/>
        <w:numPr>
          <w:ilvl w:val="0"/>
          <w:numId w:val="282"/>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6. félév</w:t>
      </w:r>
    </w:p>
    <w:p w:rsidR="00B77013" w:rsidRPr="00AA2D0B" w:rsidRDefault="00B77013" w:rsidP="00977D24">
      <w:pPr>
        <w:pStyle w:val="lfej"/>
        <w:numPr>
          <w:ilvl w:val="0"/>
          <w:numId w:val="282"/>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foglalkozások 70%-án kötelező a részvétel, ennél nagyobb mértékű hiányzás esetén konzultáció terhére kell pótolni az órákat.</w:t>
      </w:r>
    </w:p>
    <w:p w:rsidR="00B77013" w:rsidRPr="00AA2D0B" w:rsidRDefault="00B77013" w:rsidP="00977D24">
      <w:pPr>
        <w:pStyle w:val="Listaszerbekezds"/>
        <w:numPr>
          <w:ilvl w:val="0"/>
          <w:numId w:val="282"/>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 xml:space="preserve">A félév során egy írásos (rajz) feladat kerül kiadásra, és egy zárthelyi dolgozat kerül megíratásra. </w:t>
      </w:r>
    </w:p>
    <w:p w:rsidR="00B77013" w:rsidRPr="00AA2D0B" w:rsidRDefault="00B77013" w:rsidP="00977D24">
      <w:pPr>
        <w:pStyle w:val="Listaszerbekezds"/>
        <w:numPr>
          <w:ilvl w:val="0"/>
          <w:numId w:val="282"/>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 xml:space="preserve">A félévvégi aláírás megszerzésének a feltétele a jelenlét és a beadandó valamint a zárthelyi dolgozat legalább elégséges szintű elkészítése illetve megírása. A </w:t>
      </w:r>
      <w:r w:rsidR="00A435D7" w:rsidRPr="00AA2D0B">
        <w:rPr>
          <w:b/>
        </w:rPr>
        <w:t>f</w:t>
      </w:r>
      <w:r w:rsidRPr="00AA2D0B">
        <w:rPr>
          <w:b/>
        </w:rPr>
        <w:t>élévközi jegy</w:t>
      </w:r>
      <w:r w:rsidRPr="00AA2D0B">
        <w:t xml:space="preserve"> a beadandó és a zárthelyi számtani átlaga.</w:t>
      </w:r>
    </w:p>
    <w:p w:rsidR="00B77013" w:rsidRPr="00AA2D0B" w:rsidRDefault="00B77013" w:rsidP="00977D24">
      <w:pPr>
        <w:pStyle w:val="Listaszerbekezds"/>
        <w:numPr>
          <w:ilvl w:val="0"/>
          <w:numId w:val="282"/>
        </w:numPr>
        <w:tabs>
          <w:tab w:val="clear" w:pos="360"/>
          <w:tab w:val="left" w:pos="284"/>
          <w:tab w:val="num" w:pos="644"/>
        </w:tabs>
        <w:spacing w:before="120"/>
        <w:ind w:left="641" w:hanging="357"/>
        <w:contextualSpacing w:val="0"/>
        <w:rPr>
          <w:b/>
        </w:rPr>
      </w:pPr>
      <w:r w:rsidRPr="00AA2D0B">
        <w:rPr>
          <w:b/>
        </w:rPr>
        <w:tab/>
        <w:t>Irodalomjegyzék (magyarul, angolul):</w:t>
      </w:r>
    </w:p>
    <w:p w:rsidR="00B77013" w:rsidRPr="00AA2D0B" w:rsidRDefault="00B77013" w:rsidP="00977D24">
      <w:pPr>
        <w:pStyle w:val="lfej"/>
        <w:numPr>
          <w:ilvl w:val="1"/>
          <w:numId w:val="282"/>
        </w:numPr>
        <w:tabs>
          <w:tab w:val="clear" w:pos="792"/>
          <w:tab w:val="clear" w:pos="4536"/>
          <w:tab w:val="clear" w:pos="9072"/>
          <w:tab w:val="num" w:pos="1000"/>
        </w:tabs>
        <w:spacing w:before="120"/>
        <w:ind w:left="1000"/>
        <w:jc w:val="both"/>
        <w:rPr>
          <w:b/>
        </w:rPr>
      </w:pPr>
      <w:r w:rsidRPr="00AA2D0B">
        <w:rPr>
          <w:b/>
        </w:rPr>
        <w:t xml:space="preserve">Kötelező irodalom: </w:t>
      </w:r>
    </w:p>
    <w:p w:rsidR="00B77013" w:rsidRPr="00AA2D0B" w:rsidRDefault="00B77013" w:rsidP="00977D24">
      <w:pPr>
        <w:numPr>
          <w:ilvl w:val="0"/>
          <w:numId w:val="208"/>
        </w:numPr>
        <w:tabs>
          <w:tab w:val="clear" w:pos="644"/>
        </w:tabs>
        <w:ind w:left="993"/>
        <w:jc w:val="both"/>
      </w:pPr>
      <w:r w:rsidRPr="00AA2D0B">
        <w:t>Fenyvessy Tibor: A műszaki rajz alapjai. Géprajzi ismeretek. (Tankönyvmester kiadó, Budapest, 2006.) ISBN: 9639264709.</w:t>
      </w:r>
    </w:p>
    <w:p w:rsidR="00B77013" w:rsidRPr="00AA2D0B" w:rsidRDefault="00B77013" w:rsidP="00977D24">
      <w:pPr>
        <w:numPr>
          <w:ilvl w:val="0"/>
          <w:numId w:val="208"/>
        </w:numPr>
        <w:tabs>
          <w:tab w:val="clear" w:pos="644"/>
        </w:tabs>
        <w:ind w:left="993"/>
        <w:jc w:val="both"/>
      </w:pPr>
      <w:r w:rsidRPr="00AA2D0B">
        <w:t>Ocskó Gyula: Géprajzi alapismeretek. (Műszaki könyvkiadó, Budapest, 1999.) ISBN: 9789631616644.</w:t>
      </w:r>
    </w:p>
    <w:p w:rsidR="00B77013" w:rsidRPr="00AA2D0B" w:rsidRDefault="00B77013" w:rsidP="00977D24">
      <w:pPr>
        <w:pStyle w:val="lfej"/>
        <w:numPr>
          <w:ilvl w:val="1"/>
          <w:numId w:val="282"/>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77013" w:rsidRPr="00AA2D0B" w:rsidRDefault="00B77013" w:rsidP="00977D24">
      <w:pPr>
        <w:numPr>
          <w:ilvl w:val="0"/>
          <w:numId w:val="209"/>
        </w:numPr>
        <w:ind w:left="993"/>
        <w:jc w:val="both"/>
      </w:pPr>
      <w:r w:rsidRPr="00AA2D0B">
        <w:t>Dr. Murányi Pálné: Műszaki ábrázolás, szakrajz. (Műszaki könyvkiadó, Budapest, 1999.) ISBN: 9631616479.</w:t>
      </w:r>
    </w:p>
    <w:p w:rsidR="00B77013" w:rsidRPr="00AA2D0B" w:rsidRDefault="00B77013" w:rsidP="00977D24">
      <w:pPr>
        <w:numPr>
          <w:ilvl w:val="0"/>
          <w:numId w:val="209"/>
        </w:numPr>
        <w:ind w:left="993"/>
        <w:jc w:val="both"/>
      </w:pPr>
      <w:r w:rsidRPr="00AA2D0B">
        <w:t>Ocskó Gyula: Gépjárműtechnikai szakrajz. (Simüfo Műszaki Fordítóiroda, Maróti kiadó, 2006.) ISBN: 9789639005747.</w:t>
      </w:r>
    </w:p>
    <w:p w:rsidR="00B77013" w:rsidRPr="00AA2D0B" w:rsidRDefault="00B77013" w:rsidP="00977D24">
      <w:pPr>
        <w:numPr>
          <w:ilvl w:val="0"/>
          <w:numId w:val="209"/>
        </w:numPr>
        <w:ind w:left="993"/>
        <w:jc w:val="both"/>
      </w:pPr>
      <w:r w:rsidRPr="00AA2D0B">
        <w:t>Seres Ferenc: Géprajz. (Műszaki könyvkiadó, Budapest, 2010.) ISBN: 978963166070-8.</w:t>
      </w:r>
    </w:p>
    <w:p w:rsidR="00B77013" w:rsidRPr="00AA2D0B" w:rsidRDefault="00B77013" w:rsidP="00B77013">
      <w:pPr>
        <w:pStyle w:val="lfej"/>
        <w:tabs>
          <w:tab w:val="clear" w:pos="9072"/>
        </w:tabs>
        <w:spacing w:before="120"/>
        <w:jc w:val="both"/>
        <w:rPr>
          <w:lang w:val="hu-HU"/>
        </w:rPr>
      </w:pPr>
    </w:p>
    <w:p w:rsidR="009919C0" w:rsidRPr="00AA2D0B" w:rsidRDefault="00B77013" w:rsidP="00B77013">
      <w:pPr>
        <w:spacing w:after="120"/>
        <w:rPr>
          <w:bCs/>
        </w:rPr>
      </w:pPr>
      <w:r w:rsidRPr="00AA2D0B">
        <w:rPr>
          <w:bCs/>
        </w:rPr>
        <w:t>Budapest, 2017. október 31.</w:t>
      </w:r>
    </w:p>
    <w:p w:rsidR="009919C0" w:rsidRPr="00AA2D0B" w:rsidRDefault="009919C0" w:rsidP="00DB432E">
      <w:pPr>
        <w:rPr>
          <w:bCs/>
        </w:rPr>
      </w:pPr>
    </w:p>
    <w:p w:rsidR="009919C0" w:rsidRPr="00AA2D0B" w:rsidRDefault="00B77013" w:rsidP="00DB432E">
      <w:pPr>
        <w:ind w:left="2836" w:firstLine="709"/>
        <w:rPr>
          <w:b/>
          <w:bCs/>
        </w:rPr>
      </w:pPr>
      <w:r w:rsidRPr="00AA2D0B">
        <w:rPr>
          <w:b/>
          <w:bCs/>
        </w:rPr>
        <w:t>Dr. habil.Gyarmati József egyetemi docens, PhD</w:t>
      </w:r>
    </w:p>
    <w:p w:rsidR="00B77013" w:rsidRPr="00AA2D0B" w:rsidRDefault="00DB432E" w:rsidP="00DB432E">
      <w:pPr>
        <w:ind w:left="4254" w:firstLine="709"/>
        <w:rPr>
          <w:bCs/>
        </w:rPr>
      </w:pPr>
      <w:r w:rsidRPr="00AA2D0B">
        <w:rPr>
          <w:bCs/>
        </w:rPr>
        <w:t xml:space="preserve">      </w:t>
      </w:r>
      <w:r w:rsidR="00B77013" w:rsidRPr="00AA2D0B">
        <w:rPr>
          <w:bCs/>
        </w:rPr>
        <w:t>tantárgyfelelős</w:t>
      </w:r>
    </w:p>
    <w:p w:rsidR="009919C0" w:rsidRPr="00AA2D0B" w:rsidRDefault="00B77013" w:rsidP="001C47A0">
      <w:pPr>
        <w:spacing w:after="120"/>
        <w:rPr>
          <w:bCs/>
          <w:sz w:val="6"/>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2D2ACF" w:rsidRPr="00AA2D0B" w:rsidTr="00594669">
        <w:tc>
          <w:tcPr>
            <w:tcW w:w="4855" w:type="dxa"/>
            <w:tcBorders>
              <w:top w:val="nil"/>
              <w:left w:val="nil"/>
              <w:bottom w:val="single" w:sz="4" w:space="0" w:color="auto"/>
              <w:right w:val="nil"/>
            </w:tcBorders>
            <w:hideMark/>
          </w:tcPr>
          <w:p w:rsidR="002D2ACF" w:rsidRPr="00AA2D0B" w:rsidRDefault="002D2ACF"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2D2ACF" w:rsidRPr="00AA2D0B" w:rsidRDefault="002D2ACF" w:rsidP="00594669">
            <w:pPr>
              <w:pStyle w:val="Szvegtrzs"/>
            </w:pPr>
          </w:p>
        </w:tc>
        <w:tc>
          <w:tcPr>
            <w:tcW w:w="2597" w:type="dxa"/>
          </w:tcPr>
          <w:p w:rsidR="002D2ACF" w:rsidRPr="00AA2D0B" w:rsidRDefault="002D2ACF" w:rsidP="00594669">
            <w:pPr>
              <w:pStyle w:val="Szvegtrzs"/>
              <w:jc w:val="right"/>
            </w:pPr>
          </w:p>
        </w:tc>
      </w:tr>
      <w:tr w:rsidR="002D2ACF" w:rsidRPr="00AA2D0B" w:rsidTr="00594669">
        <w:tc>
          <w:tcPr>
            <w:tcW w:w="4855" w:type="dxa"/>
            <w:tcBorders>
              <w:top w:val="single" w:sz="4" w:space="0" w:color="auto"/>
              <w:left w:val="nil"/>
              <w:bottom w:val="nil"/>
              <w:right w:val="nil"/>
            </w:tcBorders>
            <w:hideMark/>
          </w:tcPr>
          <w:p w:rsidR="002D2ACF" w:rsidRPr="00AA2D0B" w:rsidRDefault="002D2ACF" w:rsidP="00594669">
            <w:pPr>
              <w:pStyle w:val="Szvegtrzs"/>
              <w:jc w:val="center"/>
              <w:rPr>
                <w:b/>
              </w:rPr>
            </w:pPr>
            <w:r w:rsidRPr="00AA2D0B">
              <w:rPr>
                <w:b/>
              </w:rPr>
              <w:t>Hadtudományi és Honvédtisztképző Kar</w:t>
            </w:r>
          </w:p>
        </w:tc>
        <w:tc>
          <w:tcPr>
            <w:tcW w:w="1620" w:type="dxa"/>
          </w:tcPr>
          <w:p w:rsidR="002D2ACF" w:rsidRPr="00AA2D0B" w:rsidRDefault="002D2ACF" w:rsidP="00594669">
            <w:pPr>
              <w:pStyle w:val="Szvegtrzs"/>
            </w:pPr>
          </w:p>
        </w:tc>
        <w:tc>
          <w:tcPr>
            <w:tcW w:w="2597" w:type="dxa"/>
          </w:tcPr>
          <w:p w:rsidR="002D2ACF" w:rsidRPr="00AA2D0B" w:rsidRDefault="002D2ACF" w:rsidP="00594669">
            <w:pPr>
              <w:pStyle w:val="Szvegtrzs"/>
            </w:pPr>
          </w:p>
        </w:tc>
      </w:tr>
    </w:tbl>
    <w:p w:rsidR="002D2ACF" w:rsidRPr="00AA2D0B" w:rsidRDefault="002D2ACF" w:rsidP="002D2ACF">
      <w:pPr>
        <w:pStyle w:val="lfej"/>
        <w:tabs>
          <w:tab w:val="right" w:pos="0"/>
        </w:tabs>
        <w:jc w:val="both"/>
        <w:rPr>
          <w:bCs/>
        </w:rPr>
      </w:pPr>
    </w:p>
    <w:p w:rsidR="002D2ACF" w:rsidRPr="00AA2D0B" w:rsidRDefault="002D2ACF" w:rsidP="002D2ACF">
      <w:pPr>
        <w:jc w:val="center"/>
        <w:rPr>
          <w:b/>
          <w:bCs/>
          <w:sz w:val="28"/>
          <w:szCs w:val="28"/>
        </w:rPr>
      </w:pPr>
      <w:r w:rsidRPr="00AA2D0B">
        <w:rPr>
          <w:b/>
          <w:bCs/>
          <w:sz w:val="28"/>
          <w:szCs w:val="28"/>
        </w:rPr>
        <w:t>TANTÁRGYI PROGRAM</w:t>
      </w:r>
    </w:p>
    <w:p w:rsidR="002D2ACF" w:rsidRPr="00AA2D0B" w:rsidRDefault="002D2ACF" w:rsidP="00977D24">
      <w:pPr>
        <w:pStyle w:val="lfej"/>
        <w:numPr>
          <w:ilvl w:val="0"/>
          <w:numId w:val="269"/>
        </w:numPr>
        <w:tabs>
          <w:tab w:val="right" w:pos="900"/>
        </w:tabs>
        <w:spacing w:before="120"/>
        <w:jc w:val="both"/>
        <w:rPr>
          <w:bCs/>
          <w:lang w:val="hu-HU"/>
        </w:rPr>
      </w:pPr>
      <w:r w:rsidRPr="00AA2D0B">
        <w:rPr>
          <w:b/>
          <w:bCs/>
          <w:lang w:val="hu-HU"/>
        </w:rPr>
        <w:t xml:space="preserve">A tantárgy kódja: </w:t>
      </w:r>
      <w:r w:rsidRPr="00AA2D0B">
        <w:rPr>
          <w:bCs/>
          <w:lang w:val="hu-HU"/>
        </w:rPr>
        <w:t>HLHTB13</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M</w:t>
      </w:r>
      <w:r w:rsidRPr="00AA2D0B">
        <w:rPr>
          <w:rFonts w:hint="eastAsia"/>
          <w:bCs/>
          <w:lang w:val="hu-HU"/>
        </w:rPr>
        <w:t>ű</w:t>
      </w:r>
      <w:r w:rsidRPr="00AA2D0B">
        <w:rPr>
          <w:bCs/>
          <w:lang w:val="hu-HU"/>
        </w:rPr>
        <w:t>helytechnológiák</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Manufacturing</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642A90" w:rsidRPr="00AA2D0B">
        <w:rPr>
          <w:bCs/>
          <w:lang w:val="hu-HU"/>
        </w:rPr>
        <w:t>, Haditechnikai specializáció</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642A90" w:rsidRPr="00AA2D0B">
        <w:rPr>
          <w:bCs/>
          <w:lang w:val="hu-HU"/>
        </w:rPr>
        <w:t>Katonai Logisztikai Intézet,</w:t>
      </w:r>
      <w:r w:rsidRPr="00AA2D0B">
        <w:rPr>
          <w:bCs/>
          <w:lang w:val="hu-HU"/>
        </w:rPr>
        <w:t xml:space="preserve"> Haditechnikai Tanszék</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Kiss Sándor egyetemi docens</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2D2ACF" w:rsidRPr="00AA2D0B" w:rsidRDefault="002D2ACF" w:rsidP="00977D24">
      <w:pPr>
        <w:pStyle w:val="lfej"/>
        <w:numPr>
          <w:ilvl w:val="1"/>
          <w:numId w:val="269"/>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2D2ACF" w:rsidRPr="00AA2D0B" w:rsidRDefault="002D2ACF" w:rsidP="00977D24">
      <w:pPr>
        <w:pStyle w:val="lfej"/>
        <w:numPr>
          <w:ilvl w:val="2"/>
          <w:numId w:val="269"/>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60 (30+30)</w:t>
      </w:r>
    </w:p>
    <w:p w:rsidR="002D2ACF" w:rsidRPr="00AA2D0B" w:rsidRDefault="002D2ACF" w:rsidP="00977D24">
      <w:pPr>
        <w:pStyle w:val="lfej"/>
        <w:numPr>
          <w:ilvl w:val="2"/>
          <w:numId w:val="269"/>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2D2ACF" w:rsidRPr="00AA2D0B" w:rsidRDefault="002D2ACF" w:rsidP="00977D24">
      <w:pPr>
        <w:pStyle w:val="lfej"/>
        <w:numPr>
          <w:ilvl w:val="1"/>
          <w:numId w:val="269"/>
        </w:numPr>
        <w:tabs>
          <w:tab w:val="clear" w:pos="792"/>
          <w:tab w:val="clear" w:pos="4536"/>
          <w:tab w:val="clear" w:pos="9072"/>
          <w:tab w:val="right" w:pos="900"/>
          <w:tab w:val="num" w:pos="1000"/>
        </w:tabs>
        <w:spacing w:before="60"/>
        <w:ind w:left="1000"/>
        <w:jc w:val="both"/>
        <w:rPr>
          <w:bCs/>
          <w:lang w:val="hu-HU"/>
        </w:rPr>
      </w:pPr>
      <w:r w:rsidRPr="00AA2D0B">
        <w:rPr>
          <w:bCs/>
          <w:lang w:val="hu-HU"/>
        </w:rPr>
        <w:t xml:space="preserve">heti óraszám nappali munkarend: </w:t>
      </w:r>
      <w:r w:rsidR="00807095" w:rsidRPr="00AA2D0B">
        <w:rPr>
          <w:bCs/>
          <w:lang w:val="hu-HU"/>
        </w:rPr>
        <w:t>4</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Gyártási folyamatok áttekintése, alapanyaggyártás. Gyártási f</w:t>
      </w:r>
      <w:r w:rsidRPr="00AA2D0B">
        <w:rPr>
          <w:rFonts w:hint="eastAsia"/>
          <w:bCs/>
          <w:lang w:val="hu-HU"/>
        </w:rPr>
        <w:t>ő</w:t>
      </w:r>
      <w:r w:rsidRPr="00AA2D0B">
        <w:rPr>
          <w:bCs/>
          <w:lang w:val="hu-HU"/>
        </w:rPr>
        <w:t>folyamatok és segédfolyamatok. Öntvénygyártás. Forgácsolási alapfogalmak, szerszámok, szerszám- és segédanyagok. Forgácsolás folyamata, szerszámelhasználódás, éltartam. Hidegalakítás. Forgácsoló megmunkálások, esztergálás, fúrás, marás, gyalulás, vésés, abrazív eljárások. Hegesztés, forrasztás, ragasztás. M</w:t>
      </w:r>
      <w:r w:rsidRPr="00AA2D0B">
        <w:rPr>
          <w:rFonts w:hint="eastAsia"/>
          <w:bCs/>
          <w:lang w:val="hu-HU"/>
        </w:rPr>
        <w:t>ű</w:t>
      </w:r>
      <w:r w:rsidRPr="00AA2D0B">
        <w:rPr>
          <w:bCs/>
          <w:lang w:val="hu-HU"/>
        </w:rPr>
        <w:t>anyagok, kerámiák, kompozitok gyártása, megmunkálása. Gyártási folyamatok automatizálása</w:t>
      </w:r>
    </w:p>
    <w:p w:rsidR="002D2ACF" w:rsidRPr="00AA2D0B" w:rsidRDefault="002D2ACF" w:rsidP="00977D24">
      <w:pPr>
        <w:pStyle w:val="lfej"/>
        <w:numPr>
          <w:ilvl w:val="0"/>
          <w:numId w:val="269"/>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2D2ACF" w:rsidRPr="00AA2D0B" w:rsidRDefault="002D2ACF" w:rsidP="00977D24">
      <w:pPr>
        <w:pStyle w:val="Listaszerbekezds"/>
        <w:numPr>
          <w:ilvl w:val="0"/>
          <w:numId w:val="269"/>
        </w:numPr>
        <w:tabs>
          <w:tab w:val="clear" w:pos="360"/>
          <w:tab w:val="left" w:pos="284"/>
          <w:tab w:val="num" w:pos="644"/>
        </w:tabs>
        <w:spacing w:before="120"/>
        <w:ind w:left="641" w:hanging="357"/>
        <w:contextualSpacing w:val="0"/>
        <w:jc w:val="both"/>
      </w:pPr>
      <w:r w:rsidRPr="00AA2D0B">
        <w:rPr>
          <w:b/>
        </w:rPr>
        <w:tab/>
        <w:t xml:space="preserve">Elérendő kompetenciák (magyarul): </w:t>
      </w:r>
      <w:r w:rsidRPr="00AA2D0B">
        <w:t>A képzésben résztvev</w:t>
      </w:r>
      <w:r w:rsidRPr="00AA2D0B">
        <w:rPr>
          <w:rFonts w:hint="eastAsia"/>
        </w:rPr>
        <w:t>ő</w:t>
      </w:r>
      <w:r w:rsidRPr="00AA2D0B">
        <w:t xml:space="preserve"> tisztjelölt legyen képes a fegyverekhez kapcsolódó munkákhoz szükséges alapvet</w:t>
      </w:r>
      <w:r w:rsidRPr="00AA2D0B">
        <w:rPr>
          <w:rFonts w:hint="eastAsia"/>
        </w:rPr>
        <w:t>ő</w:t>
      </w:r>
      <w:r w:rsidRPr="00AA2D0B">
        <w:t xml:space="preserve"> ismeretek alkalmazására.</w:t>
      </w:r>
    </w:p>
    <w:p w:rsidR="002D2ACF" w:rsidRPr="00AA2D0B" w:rsidRDefault="002D2ACF" w:rsidP="00977D24">
      <w:pPr>
        <w:pStyle w:val="Listaszerbekezds"/>
        <w:numPr>
          <w:ilvl w:val="0"/>
          <w:numId w:val="269"/>
        </w:numPr>
        <w:tabs>
          <w:tab w:val="clear" w:pos="360"/>
          <w:tab w:val="num" w:pos="644"/>
        </w:tabs>
        <w:spacing w:before="120"/>
        <w:ind w:left="644"/>
        <w:contextualSpacing w:val="0"/>
        <w:jc w:val="both"/>
      </w:pPr>
      <w:r w:rsidRPr="00AA2D0B">
        <w:rPr>
          <w:b/>
        </w:rPr>
        <w:t xml:space="preserve">Elérendő kompetenciák (angolul): </w:t>
      </w:r>
      <w:r w:rsidRPr="00AA2D0B">
        <w:t>Let a participant cadets be necessary to capable job being attached to the weapon in the training onto the application of fundamental knowledge.</w:t>
      </w:r>
    </w:p>
    <w:p w:rsidR="002D2ACF" w:rsidRPr="00AA2D0B" w:rsidRDefault="002D2ACF" w:rsidP="00977D24">
      <w:pPr>
        <w:pStyle w:val="lfej"/>
        <w:numPr>
          <w:ilvl w:val="0"/>
          <w:numId w:val="26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Haditechnikai eszközök anyagismerete</w:t>
      </w:r>
      <w:r w:rsidR="00636567" w:rsidRPr="00AA2D0B">
        <w:rPr>
          <w:bCs/>
          <w:lang w:val="hu-HU"/>
        </w:rPr>
        <w:t xml:space="preserve"> HLHTB10</w:t>
      </w:r>
    </w:p>
    <w:p w:rsidR="002D2ACF" w:rsidRPr="00AA2D0B" w:rsidRDefault="002D2ACF" w:rsidP="00977D24">
      <w:pPr>
        <w:pStyle w:val="Listaszerbekezds"/>
        <w:numPr>
          <w:ilvl w:val="0"/>
          <w:numId w:val="269"/>
        </w:numPr>
        <w:tabs>
          <w:tab w:val="clear" w:pos="360"/>
          <w:tab w:val="num" w:pos="644"/>
        </w:tabs>
        <w:spacing w:before="120"/>
        <w:ind w:left="641" w:hanging="357"/>
        <w:contextualSpacing w:val="0"/>
        <w:jc w:val="both"/>
        <w:rPr>
          <w:b/>
        </w:rPr>
      </w:pPr>
      <w:r w:rsidRPr="00AA2D0B">
        <w:rPr>
          <w:b/>
        </w:rPr>
        <w:t>A tantárgy tematikája:</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Gyártási folyamatok áttekintése, alapanyaggyártás.</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Gyártási f</w:t>
      </w:r>
      <w:r w:rsidRPr="00AA2D0B">
        <w:rPr>
          <w:rFonts w:hint="eastAsia"/>
        </w:rPr>
        <w:t>ő</w:t>
      </w:r>
      <w:r w:rsidRPr="00AA2D0B">
        <w:t>folyamatok és segédfolyamatok.</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Öntvénygyártás.</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Forgácsolási alapfogalmak, szerszámok, szerszám- és segédanyagok.</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Forgácsolás folyamata, szerszámelhasználódás, éltartam.</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Hidegalakítás. Forgácsoló megmunkálások, esztergálás, fúrás, marás, gyalulás, vésés, abrazív eljárások.</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lastRenderedPageBreak/>
        <w:t>Hegesztés, forrasztás, ragasztás.</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M</w:t>
      </w:r>
      <w:r w:rsidRPr="00AA2D0B">
        <w:rPr>
          <w:rFonts w:hint="eastAsia"/>
        </w:rPr>
        <w:t>ű</w:t>
      </w:r>
      <w:r w:rsidRPr="00AA2D0B">
        <w:t>anyagok, kerámiák, kompozitok gyártása, megmunkálása.</w:t>
      </w:r>
    </w:p>
    <w:p w:rsidR="002D2ACF" w:rsidRPr="00AA2D0B" w:rsidRDefault="002D2ACF" w:rsidP="00977D24">
      <w:pPr>
        <w:pStyle w:val="Listaszerbekezds"/>
        <w:numPr>
          <w:ilvl w:val="1"/>
          <w:numId w:val="269"/>
        </w:numPr>
        <w:tabs>
          <w:tab w:val="clear" w:pos="792"/>
          <w:tab w:val="num" w:pos="1000"/>
        </w:tabs>
        <w:spacing w:before="60"/>
        <w:ind w:left="998" w:hanging="431"/>
        <w:contextualSpacing w:val="0"/>
        <w:jc w:val="both"/>
      </w:pPr>
      <w:r w:rsidRPr="00AA2D0B">
        <w:t>Gyártási folyamatok automatizálása.</w:t>
      </w:r>
    </w:p>
    <w:p w:rsidR="002D2ACF" w:rsidRPr="00AA2D0B" w:rsidRDefault="002D2ACF" w:rsidP="00977D24">
      <w:pPr>
        <w:pStyle w:val="lfej"/>
        <w:numPr>
          <w:ilvl w:val="0"/>
          <w:numId w:val="269"/>
        </w:numPr>
        <w:tabs>
          <w:tab w:val="clear" w:pos="360"/>
          <w:tab w:val="num" w:pos="644"/>
          <w:tab w:val="right" w:pos="900"/>
        </w:tabs>
        <w:spacing w:before="120"/>
        <w:ind w:left="644"/>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2D2ACF" w:rsidRPr="00AA2D0B" w:rsidRDefault="002D2ACF" w:rsidP="00977D24">
      <w:pPr>
        <w:pStyle w:val="lfej"/>
        <w:numPr>
          <w:ilvl w:val="0"/>
          <w:numId w:val="269"/>
        </w:numPr>
        <w:tabs>
          <w:tab w:val="clear" w:pos="360"/>
          <w:tab w:val="num" w:pos="644"/>
          <w:tab w:val="right" w:pos="900"/>
        </w:tabs>
        <w:spacing w:before="120"/>
        <w:ind w:left="644"/>
        <w:jc w:val="both"/>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2D2ACF" w:rsidRPr="00AA2D0B" w:rsidRDefault="002D2ACF" w:rsidP="00977D24">
      <w:pPr>
        <w:pStyle w:val="Listaszerbekezds"/>
        <w:numPr>
          <w:ilvl w:val="0"/>
          <w:numId w:val="269"/>
        </w:numPr>
        <w:tabs>
          <w:tab w:val="clear" w:pos="360"/>
          <w:tab w:val="num" w:pos="644"/>
        </w:tabs>
        <w:spacing w:before="120"/>
        <w:ind w:left="644"/>
        <w:jc w:val="both"/>
      </w:pPr>
      <w:r w:rsidRPr="00AA2D0B">
        <w:rPr>
          <w:b/>
        </w:rPr>
        <w:t xml:space="preserve">Félévközi feladatok, ismeretek ellenőrzésének rendje: </w:t>
      </w:r>
      <w:r w:rsidRPr="00AA2D0B">
        <w:t>Az ismeretek ellenőrzése 3 db zárthelyi dolgozat megírásával történik. A zárthelyi dolgozat témáit a kötelező irodalmak anyagából, illetve az előadásokon elhangzott ismeretanyagból kell összeállítani. A dolgozat elégséges értékeléséhez 50 % + 1 pontot kell teljesíteni. A dolgozatban esszé jellegű kérdések szerepelnek.</w:t>
      </w:r>
    </w:p>
    <w:p w:rsidR="002D2ACF" w:rsidRPr="00AA2D0B" w:rsidRDefault="002D2ACF" w:rsidP="00977D24">
      <w:pPr>
        <w:pStyle w:val="Listaszerbekezds"/>
        <w:numPr>
          <w:ilvl w:val="0"/>
          <w:numId w:val="269"/>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00807095" w:rsidRPr="00AA2D0B">
        <w:rPr>
          <w:b/>
        </w:rPr>
        <w:t>félévközi</w:t>
      </w:r>
      <w:r w:rsidRPr="00AA2D0B">
        <w:rPr>
          <w:b/>
        </w:rPr>
        <w:t xml:space="preserve"> jegy</w:t>
      </w:r>
      <w:r w:rsidRPr="00AA2D0B">
        <w:t>et az elért eredmények kerekített matematikai átlaga képezi. A bármely zárthelyi dolgozatból kapott elégtelen (1) osztályzat aláírás megtagadást jelent.</w:t>
      </w:r>
    </w:p>
    <w:p w:rsidR="002D2ACF" w:rsidRPr="00AA2D0B" w:rsidRDefault="002D2ACF" w:rsidP="00977D24">
      <w:pPr>
        <w:pStyle w:val="Listaszerbekezds"/>
        <w:numPr>
          <w:ilvl w:val="0"/>
          <w:numId w:val="269"/>
        </w:numPr>
        <w:tabs>
          <w:tab w:val="clear" w:pos="360"/>
          <w:tab w:val="left" w:pos="284"/>
          <w:tab w:val="num" w:pos="644"/>
        </w:tabs>
        <w:spacing w:before="120"/>
        <w:ind w:left="641" w:hanging="357"/>
        <w:contextualSpacing w:val="0"/>
        <w:rPr>
          <w:b/>
        </w:rPr>
      </w:pPr>
      <w:r w:rsidRPr="00AA2D0B">
        <w:rPr>
          <w:b/>
        </w:rPr>
        <w:tab/>
        <w:t>Irodalomjegyzék (magyarul, angolul):</w:t>
      </w:r>
    </w:p>
    <w:p w:rsidR="002D2ACF" w:rsidRPr="00AA2D0B" w:rsidRDefault="002D2ACF" w:rsidP="00977D24">
      <w:pPr>
        <w:pStyle w:val="lfej"/>
        <w:numPr>
          <w:ilvl w:val="1"/>
          <w:numId w:val="269"/>
        </w:numPr>
        <w:tabs>
          <w:tab w:val="clear" w:pos="792"/>
          <w:tab w:val="clear" w:pos="4536"/>
          <w:tab w:val="clear" w:pos="9072"/>
          <w:tab w:val="num" w:pos="1000"/>
        </w:tabs>
        <w:spacing w:before="120"/>
        <w:ind w:left="1000"/>
        <w:jc w:val="both"/>
        <w:rPr>
          <w:b/>
        </w:rPr>
      </w:pPr>
      <w:r w:rsidRPr="00AA2D0B">
        <w:rPr>
          <w:b/>
        </w:rPr>
        <w:t xml:space="preserve">Kötelező irodalom: </w:t>
      </w:r>
    </w:p>
    <w:p w:rsidR="002D2ACF" w:rsidRPr="00AA2D0B" w:rsidRDefault="002D2ACF" w:rsidP="00977D24">
      <w:pPr>
        <w:numPr>
          <w:ilvl w:val="0"/>
          <w:numId w:val="209"/>
        </w:numPr>
        <w:ind w:left="993"/>
        <w:jc w:val="both"/>
      </w:pPr>
      <w:r w:rsidRPr="00AA2D0B">
        <w:t>Dr. Dudás Illés: Gépgyártás-technológia I. (M</w:t>
      </w:r>
      <w:r w:rsidRPr="00AA2D0B">
        <w:rPr>
          <w:rFonts w:hint="eastAsia"/>
        </w:rPr>
        <w:t>ű</w:t>
      </w:r>
      <w:r w:rsidRPr="00AA2D0B">
        <w:t>szaki Könyvkiadó, Budapest, 2004.) ISBN: 9631640302</w:t>
      </w:r>
    </w:p>
    <w:p w:rsidR="002D2ACF" w:rsidRPr="00AA2D0B" w:rsidRDefault="002D2ACF" w:rsidP="00977D24">
      <w:pPr>
        <w:numPr>
          <w:ilvl w:val="0"/>
          <w:numId w:val="209"/>
        </w:numPr>
        <w:ind w:left="993"/>
        <w:jc w:val="both"/>
      </w:pPr>
      <w:r w:rsidRPr="00AA2D0B">
        <w:t>Dr. Dudás Illés: Gépgyártás-technológia II. (M</w:t>
      </w:r>
      <w:r w:rsidRPr="00AA2D0B">
        <w:rPr>
          <w:rFonts w:hint="eastAsia"/>
        </w:rPr>
        <w:t>ű</w:t>
      </w:r>
      <w:r w:rsidRPr="00AA2D0B">
        <w:t>szaki Könyvkiadó, Budapest, 2007.) ISBN: 9789631660036</w:t>
      </w:r>
    </w:p>
    <w:p w:rsidR="002D2ACF" w:rsidRPr="00AA2D0B" w:rsidRDefault="002D2ACF" w:rsidP="00977D24">
      <w:pPr>
        <w:numPr>
          <w:ilvl w:val="0"/>
          <w:numId w:val="209"/>
        </w:numPr>
        <w:ind w:left="993"/>
        <w:jc w:val="both"/>
      </w:pPr>
      <w:r w:rsidRPr="00AA2D0B">
        <w:t>Czéh Mihály, Hervay Péter, Nagy P. Sándor dr.: Megmunkálógépek (M</w:t>
      </w:r>
      <w:r w:rsidRPr="00AA2D0B">
        <w:rPr>
          <w:rFonts w:hint="eastAsia"/>
        </w:rPr>
        <w:t>ű</w:t>
      </w:r>
      <w:r w:rsidRPr="00AA2D0B">
        <w:t>szaki Könyvkiadó, Budapest, 1999.) ISBN: 9789631616590</w:t>
      </w:r>
    </w:p>
    <w:p w:rsidR="002D2ACF" w:rsidRPr="00AA2D0B" w:rsidRDefault="002D2ACF" w:rsidP="00977D24">
      <w:pPr>
        <w:numPr>
          <w:ilvl w:val="0"/>
          <w:numId w:val="209"/>
        </w:numPr>
        <w:ind w:left="993"/>
        <w:jc w:val="both"/>
      </w:pPr>
      <w:r w:rsidRPr="00AA2D0B">
        <w:t>Lukács Attila: Autóipari anyag- és gyártásismeret (M</w:t>
      </w:r>
      <w:r w:rsidRPr="00AA2D0B">
        <w:rPr>
          <w:rFonts w:hint="eastAsia"/>
        </w:rPr>
        <w:t>ű</w:t>
      </w:r>
      <w:r w:rsidRPr="00AA2D0B">
        <w:t>szaki Könyvkiadó, Budapest, 1993.) ISBN: 9631600432</w:t>
      </w:r>
    </w:p>
    <w:p w:rsidR="002D2ACF" w:rsidRPr="00AA2D0B" w:rsidRDefault="002D2ACF" w:rsidP="00977D24">
      <w:pPr>
        <w:numPr>
          <w:ilvl w:val="0"/>
          <w:numId w:val="209"/>
        </w:numPr>
        <w:ind w:left="993"/>
        <w:jc w:val="both"/>
      </w:pPr>
      <w:r w:rsidRPr="00AA2D0B">
        <w:t>Lukács Pál: Új anyagok és technológiák az autógyártásban I. (Maróti-Godai Kiadó, Budapest, 1998.) ISBN: 9639005037</w:t>
      </w:r>
    </w:p>
    <w:p w:rsidR="002D2ACF" w:rsidRPr="00AA2D0B" w:rsidRDefault="002D2ACF" w:rsidP="00977D24">
      <w:pPr>
        <w:pStyle w:val="lfej"/>
        <w:numPr>
          <w:ilvl w:val="1"/>
          <w:numId w:val="26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2D2ACF" w:rsidRPr="00AA2D0B" w:rsidRDefault="002D2ACF" w:rsidP="00977D24">
      <w:pPr>
        <w:numPr>
          <w:ilvl w:val="0"/>
          <w:numId w:val="209"/>
        </w:numPr>
        <w:ind w:left="993"/>
        <w:jc w:val="both"/>
      </w:pPr>
      <w:r w:rsidRPr="00AA2D0B">
        <w:t>Plósz Antal, Vincze István, dr. Márton András: Anyag- és gyártásismeret (M</w:t>
      </w:r>
      <w:r w:rsidRPr="00AA2D0B">
        <w:rPr>
          <w:rFonts w:hint="eastAsia"/>
        </w:rPr>
        <w:t>ű</w:t>
      </w:r>
      <w:r w:rsidRPr="00AA2D0B">
        <w:t>szaki Könyvkiadó, Budapest, 1999.) ISBN: 9789633368893</w:t>
      </w:r>
    </w:p>
    <w:p w:rsidR="002D2ACF" w:rsidRPr="00AA2D0B" w:rsidRDefault="002D2ACF" w:rsidP="00977D24">
      <w:pPr>
        <w:numPr>
          <w:ilvl w:val="0"/>
          <w:numId w:val="209"/>
        </w:numPr>
        <w:ind w:left="993"/>
        <w:jc w:val="both"/>
      </w:pPr>
      <w:r w:rsidRPr="00AA2D0B">
        <w:t>Ambrusné Dr. Alady Márta, dr. Árva János, dr. Jezsó László, Dr. Nagy P. Sándor, dr. Pap András: Gyártási eljárások (M</w:t>
      </w:r>
      <w:r w:rsidRPr="00AA2D0B">
        <w:rPr>
          <w:rFonts w:hint="eastAsia"/>
        </w:rPr>
        <w:t>ű</w:t>
      </w:r>
      <w:r w:rsidRPr="00AA2D0B">
        <w:t>szaki Könyvkiadó, Budapest, 1999.) ISBN: 963161641x</w:t>
      </w:r>
    </w:p>
    <w:p w:rsidR="002D2ACF" w:rsidRPr="00AA2D0B" w:rsidRDefault="002D2ACF" w:rsidP="00977D24">
      <w:pPr>
        <w:numPr>
          <w:ilvl w:val="0"/>
          <w:numId w:val="209"/>
        </w:numPr>
        <w:ind w:left="993"/>
        <w:jc w:val="both"/>
      </w:pPr>
      <w:r w:rsidRPr="00AA2D0B">
        <w:t>Baranyiné C Veres Anna: Anyag és gyártásismeret (M</w:t>
      </w:r>
      <w:r w:rsidRPr="00AA2D0B">
        <w:rPr>
          <w:rFonts w:hint="eastAsia"/>
        </w:rPr>
        <w:t>ű</w:t>
      </w:r>
      <w:r w:rsidRPr="00AA2D0B">
        <w:t>szaki Könyvkiadó, Budapest, 2003.) ISBN: 9789631619713</w:t>
      </w:r>
    </w:p>
    <w:p w:rsidR="002D2ACF" w:rsidRPr="00AA2D0B" w:rsidRDefault="002D2ACF" w:rsidP="002D2ACF">
      <w:pPr>
        <w:pStyle w:val="lfej"/>
        <w:tabs>
          <w:tab w:val="clear" w:pos="9072"/>
        </w:tabs>
        <w:spacing w:before="120"/>
        <w:rPr>
          <w:lang w:val="hu-HU"/>
        </w:rPr>
      </w:pPr>
    </w:p>
    <w:p w:rsidR="002D2ACF" w:rsidRPr="00AA2D0B" w:rsidRDefault="002D2ACF" w:rsidP="002D2ACF">
      <w:pPr>
        <w:pStyle w:val="lfej"/>
        <w:tabs>
          <w:tab w:val="clear" w:pos="9072"/>
        </w:tabs>
        <w:spacing w:before="120"/>
        <w:rPr>
          <w:lang w:val="hu-HU"/>
        </w:rPr>
      </w:pPr>
      <w:r w:rsidRPr="00AA2D0B">
        <w:rPr>
          <w:lang w:val="hu-HU"/>
        </w:rPr>
        <w:t>Budapest, 3017. október 31.</w:t>
      </w:r>
    </w:p>
    <w:p w:rsidR="002D2ACF" w:rsidRPr="00AA2D0B" w:rsidRDefault="002D2ACF" w:rsidP="002D2ACF">
      <w:pPr>
        <w:pStyle w:val="lfej"/>
        <w:tabs>
          <w:tab w:val="clear" w:pos="9072"/>
        </w:tabs>
        <w:spacing w:before="120"/>
        <w:rPr>
          <w:lang w:val="hu-HU"/>
        </w:rPr>
      </w:pPr>
    </w:p>
    <w:p w:rsidR="002D2ACF" w:rsidRPr="00AA2D0B" w:rsidRDefault="002D2ACF" w:rsidP="00DB432E">
      <w:pPr>
        <w:pStyle w:val="lfej"/>
        <w:tabs>
          <w:tab w:val="clear" w:pos="9072"/>
        </w:tabs>
        <w:rPr>
          <w:b/>
          <w:lang w:val="hu-HU"/>
        </w:rPr>
      </w:pPr>
      <w:r w:rsidRPr="00AA2D0B">
        <w:rPr>
          <w:b/>
          <w:lang w:val="hu-HU"/>
        </w:rPr>
        <w:tab/>
      </w:r>
      <w:r w:rsidRPr="00AA2D0B">
        <w:rPr>
          <w:b/>
          <w:lang w:val="hu-HU"/>
        </w:rPr>
        <w:tab/>
      </w:r>
      <w:r w:rsidRPr="00AA2D0B">
        <w:rPr>
          <w:b/>
          <w:lang w:val="hu-HU"/>
        </w:rPr>
        <w:tab/>
      </w:r>
      <w:r w:rsidRPr="00AA2D0B">
        <w:rPr>
          <w:b/>
          <w:lang w:val="hu-HU"/>
        </w:rPr>
        <w:tab/>
        <w:t>Dr. Kiss Sándor, PhD</w:t>
      </w:r>
    </w:p>
    <w:p w:rsidR="002D2ACF" w:rsidRPr="00AA2D0B" w:rsidRDefault="002D2ACF" w:rsidP="00DB432E">
      <w:pPr>
        <w:pStyle w:val="lfej"/>
        <w:tabs>
          <w:tab w:val="clear" w:pos="9072"/>
        </w:tabs>
        <w:rPr>
          <w:lang w:val="hu-HU"/>
        </w:rPr>
      </w:pPr>
      <w:r w:rsidRPr="00AA2D0B">
        <w:rPr>
          <w:lang w:val="hu-HU"/>
        </w:rPr>
        <w:tab/>
      </w:r>
      <w:r w:rsidRPr="00AA2D0B">
        <w:rPr>
          <w:lang w:val="hu-HU"/>
        </w:rPr>
        <w:tab/>
      </w:r>
      <w:r w:rsidRPr="00AA2D0B">
        <w:rPr>
          <w:lang w:val="hu-HU"/>
        </w:rPr>
        <w:tab/>
      </w:r>
      <w:r w:rsidRPr="00AA2D0B">
        <w:rPr>
          <w:lang w:val="hu-HU"/>
        </w:rPr>
        <w:tab/>
        <w:t xml:space="preserve">        tantárgyfelelős</w:t>
      </w:r>
    </w:p>
    <w:p w:rsidR="009919C0" w:rsidRPr="00AA2D0B" w:rsidRDefault="00B22FE8" w:rsidP="00B22FE8">
      <w:pPr>
        <w:pStyle w:val="lfej"/>
        <w:tabs>
          <w:tab w:val="clear" w:pos="4536"/>
          <w:tab w:val="clear" w:pos="9072"/>
          <w:tab w:val="right" w:pos="900"/>
        </w:tabs>
        <w:ind w:left="4536"/>
        <w:jc w:val="center"/>
        <w:rPr>
          <w:bCs/>
          <w:lang w:val="hu-HU"/>
        </w:rPr>
      </w:pPr>
      <w:r w:rsidRPr="00AA2D0B">
        <w:rPr>
          <w:bCs/>
          <w:lang w:val="hu-HU"/>
        </w:rPr>
        <w:lastRenderedPageBreak/>
        <w:br w:type="page"/>
      </w:r>
    </w:p>
    <w:tbl>
      <w:tblPr>
        <w:tblW w:w="9072" w:type="dxa"/>
        <w:tblInd w:w="113" w:type="dxa"/>
        <w:tblLook w:val="01E0" w:firstRow="1" w:lastRow="1" w:firstColumn="1" w:lastColumn="1" w:noHBand="0" w:noVBand="0"/>
      </w:tblPr>
      <w:tblGrid>
        <w:gridCol w:w="4855"/>
        <w:gridCol w:w="1620"/>
        <w:gridCol w:w="2597"/>
      </w:tblGrid>
      <w:tr w:rsidR="00BF095D" w:rsidRPr="00AA2D0B" w:rsidTr="0056181D">
        <w:tc>
          <w:tcPr>
            <w:tcW w:w="4855" w:type="dxa"/>
            <w:tcBorders>
              <w:top w:val="nil"/>
              <w:left w:val="nil"/>
              <w:bottom w:val="single" w:sz="4" w:space="0" w:color="auto"/>
              <w:right w:val="nil"/>
            </w:tcBorders>
            <w:hideMark/>
          </w:tcPr>
          <w:p w:rsidR="00BF095D" w:rsidRPr="00AA2D0B" w:rsidRDefault="00BF095D"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F095D" w:rsidRPr="00AA2D0B" w:rsidRDefault="00BF095D" w:rsidP="0056181D">
            <w:pPr>
              <w:pStyle w:val="Szvegtrzs"/>
            </w:pPr>
          </w:p>
        </w:tc>
        <w:tc>
          <w:tcPr>
            <w:tcW w:w="2597" w:type="dxa"/>
          </w:tcPr>
          <w:p w:rsidR="00BF095D" w:rsidRPr="00AA2D0B" w:rsidRDefault="00BF095D" w:rsidP="0056181D">
            <w:pPr>
              <w:pStyle w:val="Szvegtrzs"/>
              <w:jc w:val="right"/>
            </w:pPr>
          </w:p>
        </w:tc>
      </w:tr>
      <w:tr w:rsidR="00BF095D" w:rsidRPr="00AA2D0B" w:rsidTr="0056181D">
        <w:tc>
          <w:tcPr>
            <w:tcW w:w="4855" w:type="dxa"/>
            <w:tcBorders>
              <w:top w:val="single" w:sz="4" w:space="0" w:color="auto"/>
              <w:left w:val="nil"/>
              <w:bottom w:val="nil"/>
              <w:right w:val="nil"/>
            </w:tcBorders>
            <w:hideMark/>
          </w:tcPr>
          <w:p w:rsidR="00BF095D" w:rsidRPr="00AA2D0B" w:rsidRDefault="00BF095D" w:rsidP="0056181D">
            <w:pPr>
              <w:pStyle w:val="Szvegtrzs"/>
              <w:jc w:val="center"/>
              <w:rPr>
                <w:b/>
              </w:rPr>
            </w:pPr>
            <w:r w:rsidRPr="00AA2D0B">
              <w:rPr>
                <w:b/>
              </w:rPr>
              <w:t>Hadtudományi és Honvédtisztképző Kar</w:t>
            </w:r>
          </w:p>
        </w:tc>
        <w:tc>
          <w:tcPr>
            <w:tcW w:w="1620" w:type="dxa"/>
          </w:tcPr>
          <w:p w:rsidR="00BF095D" w:rsidRPr="00AA2D0B" w:rsidRDefault="00BF095D" w:rsidP="0056181D">
            <w:pPr>
              <w:pStyle w:val="Szvegtrzs"/>
            </w:pPr>
          </w:p>
        </w:tc>
        <w:tc>
          <w:tcPr>
            <w:tcW w:w="2597" w:type="dxa"/>
          </w:tcPr>
          <w:p w:rsidR="00BF095D" w:rsidRPr="00AA2D0B" w:rsidRDefault="00BF095D" w:rsidP="0056181D">
            <w:pPr>
              <w:pStyle w:val="Szvegtrzs"/>
            </w:pPr>
          </w:p>
        </w:tc>
      </w:tr>
    </w:tbl>
    <w:p w:rsidR="00BF095D" w:rsidRPr="00AA2D0B" w:rsidRDefault="00BF095D" w:rsidP="00BF095D">
      <w:pPr>
        <w:pStyle w:val="lfej"/>
        <w:tabs>
          <w:tab w:val="right" w:pos="0"/>
        </w:tabs>
        <w:jc w:val="both"/>
        <w:rPr>
          <w:bCs/>
        </w:rPr>
      </w:pPr>
    </w:p>
    <w:p w:rsidR="00BF095D" w:rsidRPr="00AA2D0B" w:rsidRDefault="00BF095D" w:rsidP="00BF095D">
      <w:pPr>
        <w:jc w:val="center"/>
        <w:rPr>
          <w:b/>
          <w:bCs/>
          <w:sz w:val="28"/>
          <w:szCs w:val="28"/>
        </w:rPr>
      </w:pPr>
      <w:r w:rsidRPr="00AA2D0B">
        <w:rPr>
          <w:b/>
          <w:bCs/>
          <w:sz w:val="28"/>
          <w:szCs w:val="28"/>
        </w:rPr>
        <w:t>TANTÁRGYI PROGRAM</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HLHTB1</w:t>
      </w:r>
      <w:r w:rsidR="00807095" w:rsidRPr="00AA2D0B">
        <w:rPr>
          <w:bCs/>
          <w:lang w:val="hu-HU"/>
        </w:rPr>
        <w:t>8</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Karbantartás és javítás szervezés</w:t>
      </w:r>
      <w:r w:rsidR="00807095" w:rsidRPr="00AA2D0B">
        <w:rPr>
          <w:bCs/>
          <w:lang w:val="hu-HU"/>
        </w:rPr>
        <w:t xml:space="preserve"> H</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Maintance and repair management</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6</w:t>
      </w:r>
      <w:r w:rsidR="002B1416" w:rsidRPr="00AA2D0B">
        <w:rPr>
          <w:bCs/>
          <w:lang w:val="hu-HU"/>
        </w:rPr>
        <w:t xml:space="preserve"> kredit</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w:t>
      </w:r>
      <w:r w:rsidRPr="00AA2D0B">
        <w:rPr>
          <w:bCs/>
          <w:lang w:val="hu-HU"/>
        </w:rPr>
        <w:t>HHK Katonai Logisztikai Intézet</w:t>
      </w:r>
      <w:r w:rsidR="00642A90" w:rsidRPr="00AA2D0B">
        <w:rPr>
          <w:bCs/>
          <w:lang w:val="hu-HU"/>
        </w:rPr>
        <w:t>,</w:t>
      </w:r>
      <w:r w:rsidRPr="00AA2D0B">
        <w:rPr>
          <w:bCs/>
          <w:lang w:val="hu-HU"/>
        </w:rPr>
        <w:t xml:space="preserve"> Haditechnikai Tanszék</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w:t>
      </w:r>
      <w:r w:rsidR="00DB432E" w:rsidRPr="00AA2D0B">
        <w:rPr>
          <w:bCs/>
          <w:lang w:val="hu-HU"/>
        </w:rPr>
        <w:t>.</w:t>
      </w:r>
      <w:r w:rsidRPr="00AA2D0B">
        <w:rPr>
          <w:bCs/>
          <w:lang w:val="hu-HU"/>
        </w:rPr>
        <w:t xml:space="preserve"> Gyarmati József</w:t>
      </w:r>
      <w:r w:rsidR="00DB432E" w:rsidRPr="00AA2D0B">
        <w:rPr>
          <w:bCs/>
          <w:lang w:val="hu-HU"/>
        </w:rPr>
        <w:t xml:space="preserve"> </w:t>
      </w:r>
      <w:r w:rsidRPr="00AA2D0B">
        <w:rPr>
          <w:bCs/>
          <w:lang w:val="hu-HU"/>
        </w:rPr>
        <w:t>egyetemi docens, PhD</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F095D" w:rsidRPr="00AA2D0B" w:rsidRDefault="00BF095D" w:rsidP="00977D24">
      <w:pPr>
        <w:pStyle w:val="lfej"/>
        <w:numPr>
          <w:ilvl w:val="1"/>
          <w:numId w:val="22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F095D" w:rsidRPr="00AA2D0B" w:rsidRDefault="00BF095D" w:rsidP="00977D24">
      <w:pPr>
        <w:pStyle w:val="lfej"/>
        <w:numPr>
          <w:ilvl w:val="2"/>
          <w:numId w:val="22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807095" w:rsidRPr="00AA2D0B">
        <w:rPr>
          <w:bCs/>
          <w:lang w:val="hu-HU"/>
        </w:rPr>
        <w:t>75 (</w:t>
      </w:r>
      <w:r w:rsidRPr="00AA2D0B">
        <w:rPr>
          <w:bCs/>
          <w:lang w:val="hu-HU"/>
        </w:rPr>
        <w:t>4</w:t>
      </w:r>
      <w:r w:rsidR="00807095" w:rsidRPr="00AA2D0B">
        <w:rPr>
          <w:bCs/>
          <w:lang w:val="hu-HU"/>
        </w:rPr>
        <w:t>0</w:t>
      </w:r>
      <w:r w:rsidRPr="00AA2D0B">
        <w:rPr>
          <w:bCs/>
          <w:lang w:val="hu-HU"/>
        </w:rPr>
        <w:t>+3</w:t>
      </w:r>
      <w:r w:rsidR="00807095" w:rsidRPr="00AA2D0B">
        <w:rPr>
          <w:bCs/>
          <w:lang w:val="hu-HU"/>
        </w:rPr>
        <w:t>5)</w:t>
      </w:r>
    </w:p>
    <w:p w:rsidR="00BF095D" w:rsidRPr="00AA2D0B" w:rsidRDefault="00BF095D" w:rsidP="00977D24">
      <w:pPr>
        <w:pStyle w:val="lfej"/>
        <w:numPr>
          <w:ilvl w:val="2"/>
          <w:numId w:val="22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F095D" w:rsidRPr="00AA2D0B" w:rsidRDefault="00BF095D" w:rsidP="00977D24">
      <w:pPr>
        <w:pStyle w:val="lfej"/>
        <w:numPr>
          <w:ilvl w:val="1"/>
          <w:numId w:val="22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5</w:t>
      </w:r>
    </w:p>
    <w:p w:rsidR="00BF095D" w:rsidRPr="00AA2D0B" w:rsidRDefault="00BF095D" w:rsidP="00977D24">
      <w:pPr>
        <w:pStyle w:val="lfej"/>
        <w:numPr>
          <w:ilvl w:val="0"/>
          <w:numId w:val="228"/>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BF095D" w:rsidRPr="00AA2D0B" w:rsidRDefault="00BF095D" w:rsidP="00BF095D">
      <w:pPr>
        <w:pStyle w:val="lfej"/>
        <w:tabs>
          <w:tab w:val="right" w:pos="900"/>
        </w:tabs>
        <w:spacing w:before="120"/>
        <w:ind w:left="567"/>
        <w:jc w:val="both"/>
        <w:rPr>
          <w:bCs/>
          <w:lang w:val="hu-HU"/>
        </w:rPr>
      </w:pPr>
      <w:r w:rsidRPr="00AA2D0B">
        <w:rPr>
          <w:bCs/>
          <w:lang w:val="hu-HU"/>
        </w:rPr>
        <w:t>A pc, és gjmű HTE-k technikai kiszolgálása és javítása. A technikai kiszolgálási rendszer fokozatai. Meghibásodás és javítás fokozatai, az RMH fogalma. Javításba adás folyamata, javításba adás okmányai. A javítás folyamata, a kapacitással le nem fedhető javítások (polgári szolgáltatás igénybevétele, központi javításba adás). A javító alegység felépítése, feladatai, a javító alegység munkájának szervezése. A műhely gépkocsi, akkumulátor töltő gépkocsi telepítésére vonatkozó szabályok. Nem általános feladatok: az Ügyeletes tisztnél elhelyezett készenléti menetlevelek kezelése, vontatási előírások közúton, technikai biztosítás (menetoszlop, vagonírozás), különleges, ideiglenes technikai szolgálatok szolgálati intézkedésébe való bedolgozás.</w:t>
      </w:r>
    </w:p>
    <w:p w:rsidR="00BF095D" w:rsidRPr="00AA2D0B" w:rsidRDefault="00BF095D" w:rsidP="00977D24">
      <w:pPr>
        <w:pStyle w:val="lfej"/>
        <w:numPr>
          <w:ilvl w:val="0"/>
          <w:numId w:val="228"/>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BF095D" w:rsidRPr="00AA2D0B" w:rsidRDefault="00BF095D" w:rsidP="00BF095D">
      <w:pPr>
        <w:pStyle w:val="lfej"/>
        <w:tabs>
          <w:tab w:val="right" w:pos="900"/>
        </w:tabs>
        <w:spacing w:before="120"/>
        <w:ind w:left="567"/>
        <w:jc w:val="both"/>
        <w:rPr>
          <w:bCs/>
          <w:lang w:val="hu-HU"/>
        </w:rPr>
      </w:pPr>
      <w:r w:rsidRPr="00AA2D0B">
        <w:rPr>
          <w:bCs/>
          <w:lang w:val="hu-HU"/>
        </w:rPr>
        <w:t>Maintaining and repairing military devices and vehicles. Degrees and steps of the technical maintenance system. Degrees of failure and repair, the concept of exceptiolnal malfunction. Process and documentation of starting the repair. The process of repair, repairs that  require external assistance (civil service, central repairs). The tasks, structure and management of the maintenance subunit. Rules for the deployment of special battery charger vehicle. Non-generic tasks: Handling of vehicle usage documents stored by the duty officer, towing on the road, technical support (marching convoy, wagoning), application of special temporary technical services.</w:t>
      </w:r>
    </w:p>
    <w:p w:rsidR="00BF095D" w:rsidRPr="00AA2D0B" w:rsidRDefault="00BF095D" w:rsidP="00977D24">
      <w:pPr>
        <w:pStyle w:val="Listaszerbekezds"/>
        <w:numPr>
          <w:ilvl w:val="0"/>
          <w:numId w:val="228"/>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BF095D" w:rsidRPr="00AA2D0B" w:rsidRDefault="00BF095D" w:rsidP="00BF095D">
      <w:pPr>
        <w:tabs>
          <w:tab w:val="left" w:pos="284"/>
        </w:tabs>
        <w:spacing w:before="120"/>
        <w:ind w:left="567"/>
        <w:jc w:val="both"/>
      </w:pPr>
      <w:r w:rsidRPr="00AA2D0B">
        <w:t>A tisztjelölt megismeri HM-ban alkalmazott technikai kiszolgálási rendszert. A tisztjelölt képes végrehajtani a haditechnikai eszköz javításba adását, és képest azt dokumentálni, intézkedni a különböz</w:t>
      </w:r>
      <w:r w:rsidRPr="00AA2D0B">
        <w:rPr>
          <w:rFonts w:hint="eastAsia"/>
        </w:rPr>
        <w:t>ő</w:t>
      </w:r>
      <w:r w:rsidRPr="00AA2D0B">
        <w:t xml:space="preserve"> folyamatok végrehajtására. A tisztjelölt megismeri a javító </w:t>
      </w:r>
      <w:r w:rsidRPr="00AA2D0B">
        <w:lastRenderedPageBreak/>
        <w:t>alegység felépítését, feladatkörét, és az általa végrehajtható feladatokat. A tisztjelölt megismeri a speciális szaktechnikák (m</w:t>
      </w:r>
      <w:r w:rsidRPr="00AA2D0B">
        <w:rPr>
          <w:rFonts w:hint="eastAsia"/>
        </w:rPr>
        <w:t>ű</w:t>
      </w:r>
      <w:r w:rsidRPr="00AA2D0B">
        <w:t>helygépkocsik) telepítését.</w:t>
      </w:r>
    </w:p>
    <w:p w:rsidR="00BF095D" w:rsidRPr="00AA2D0B" w:rsidRDefault="00BF095D" w:rsidP="00977D24">
      <w:pPr>
        <w:pStyle w:val="Listaszerbekezds"/>
        <w:numPr>
          <w:ilvl w:val="0"/>
          <w:numId w:val="228"/>
        </w:numPr>
        <w:tabs>
          <w:tab w:val="clear" w:pos="360"/>
          <w:tab w:val="num" w:pos="644"/>
        </w:tabs>
        <w:spacing w:before="120"/>
        <w:ind w:left="641" w:hanging="357"/>
        <w:contextualSpacing w:val="0"/>
        <w:jc w:val="both"/>
        <w:rPr>
          <w:b/>
        </w:rPr>
      </w:pPr>
      <w:r w:rsidRPr="00AA2D0B">
        <w:rPr>
          <w:b/>
        </w:rPr>
        <w:t xml:space="preserve">Elérendő kompetenciák (angolul): </w:t>
      </w:r>
    </w:p>
    <w:p w:rsidR="00BF095D" w:rsidRPr="00AA2D0B" w:rsidRDefault="00BF095D" w:rsidP="00BF095D">
      <w:pPr>
        <w:spacing w:before="120"/>
        <w:ind w:left="567"/>
        <w:jc w:val="both"/>
      </w:pPr>
      <w:r w:rsidRPr="00AA2D0B">
        <w:t>The cadets get to know the maintenance system in the Hungarian Defence Forces. Cadetswill be able to execute and document the repair and maintenance activities of the military vehicles, as well as manage the execution of different processes. The cadets recognize the structure, duties and tasks of the repair and maintenance subunit. The cadets will know how to estabilish the maintenance equipment and devices.</w:t>
      </w:r>
    </w:p>
    <w:p w:rsidR="00BF095D" w:rsidRPr="00AA2D0B" w:rsidRDefault="00BF095D" w:rsidP="00977D24">
      <w:pPr>
        <w:pStyle w:val="lfej"/>
        <w:numPr>
          <w:ilvl w:val="0"/>
          <w:numId w:val="22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636567" w:rsidRPr="00AA2D0B">
        <w:rPr>
          <w:bCs/>
          <w:lang w:val="hu-HU"/>
        </w:rPr>
        <w:t>Üzemfenntartás HLHTB07</w:t>
      </w:r>
    </w:p>
    <w:p w:rsidR="00BF095D" w:rsidRPr="00AA2D0B" w:rsidRDefault="00BF095D" w:rsidP="00977D24">
      <w:pPr>
        <w:pStyle w:val="Listaszerbekezds"/>
        <w:numPr>
          <w:ilvl w:val="0"/>
          <w:numId w:val="228"/>
        </w:numPr>
        <w:tabs>
          <w:tab w:val="clear" w:pos="360"/>
          <w:tab w:val="num" w:pos="644"/>
        </w:tabs>
        <w:spacing w:before="120"/>
        <w:ind w:left="641" w:hanging="357"/>
        <w:contextualSpacing w:val="0"/>
        <w:jc w:val="both"/>
        <w:rPr>
          <w:b/>
        </w:rPr>
      </w:pPr>
      <w:r w:rsidRPr="00AA2D0B">
        <w:rPr>
          <w:b/>
        </w:rPr>
        <w:t>A tantárgy tematikája:</w:t>
      </w:r>
    </w:p>
    <w:p w:rsidR="00BF095D" w:rsidRPr="00AA2D0B" w:rsidRDefault="00BF095D" w:rsidP="00977D24">
      <w:pPr>
        <w:pStyle w:val="Listaszerbekezds"/>
        <w:numPr>
          <w:ilvl w:val="1"/>
          <w:numId w:val="228"/>
        </w:numPr>
        <w:tabs>
          <w:tab w:val="clear" w:pos="792"/>
          <w:tab w:val="num" w:pos="568"/>
        </w:tabs>
        <w:spacing w:before="120"/>
        <w:ind w:left="567" w:firstLine="1"/>
        <w:contextualSpacing w:val="0"/>
        <w:jc w:val="both"/>
      </w:pPr>
      <w:r w:rsidRPr="00AA2D0B">
        <w:rPr>
          <w:bCs/>
        </w:rPr>
        <w:t>A pc, és gjmű HTE-k technikai kiszolgálása és javítása.</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A technikai kiszolgálási rendszer fokozatai.</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Meghibásodás és javítás fokozatai, az RMH fogalma.</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Javításba adás folyamata.</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Javításba adás okmányai.</w:t>
      </w:r>
    </w:p>
    <w:p w:rsidR="00BF095D" w:rsidRPr="00AA2D0B" w:rsidRDefault="00BF095D" w:rsidP="00977D24">
      <w:pPr>
        <w:pStyle w:val="Listaszerbekezds"/>
        <w:numPr>
          <w:ilvl w:val="1"/>
          <w:numId w:val="228"/>
        </w:numPr>
        <w:tabs>
          <w:tab w:val="clear" w:pos="792"/>
          <w:tab w:val="num" w:pos="568"/>
        </w:tabs>
        <w:ind w:left="567" w:firstLine="0"/>
        <w:contextualSpacing w:val="0"/>
        <w:jc w:val="both"/>
        <w:rPr>
          <w:bCs/>
        </w:rPr>
      </w:pPr>
      <w:r w:rsidRPr="00AA2D0B">
        <w:rPr>
          <w:bCs/>
        </w:rPr>
        <w:t>A javítás folyamata, a kapacitással le nem fedhető javítások (polgári szolgáltatás igénybevétele, központi javításba adás).</w:t>
      </w:r>
    </w:p>
    <w:p w:rsidR="00BF095D" w:rsidRPr="00AA2D0B" w:rsidRDefault="00BF095D" w:rsidP="00977D24">
      <w:pPr>
        <w:pStyle w:val="Listaszerbekezds"/>
        <w:numPr>
          <w:ilvl w:val="1"/>
          <w:numId w:val="228"/>
        </w:numPr>
        <w:tabs>
          <w:tab w:val="clear" w:pos="792"/>
          <w:tab w:val="num" w:pos="568"/>
        </w:tabs>
        <w:ind w:left="567" w:firstLine="0"/>
        <w:contextualSpacing w:val="0"/>
        <w:jc w:val="both"/>
        <w:rPr>
          <w:bCs/>
        </w:rPr>
      </w:pPr>
      <w:r w:rsidRPr="00AA2D0B">
        <w:rPr>
          <w:bCs/>
        </w:rPr>
        <w:t>Visszatérítéssel kapcsolatos feladatok.</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A javító alegység felépítése, feladatai.</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A javító alegység munkájának szervezése.</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A műhely gépkocsi, akkumulátor töltő gépkocsi telepítésére vonatkozó szabályok.</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Nem általános feladatok: az Ügyeletes tisztnél elhelyezett készenléti menetlevelek kezelése.</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Vontatási előírások közúton, technikai biztosítás (menetoszlop, vagonírozás).</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rPr>
          <w:bCs/>
        </w:rPr>
        <w:t>Különleges, ideiglenes technikai szolgálatok szolgálati intézkedésébe való bedolgozás.</w:t>
      </w:r>
    </w:p>
    <w:p w:rsidR="00BF095D" w:rsidRPr="00AA2D0B" w:rsidRDefault="00BF095D" w:rsidP="00977D24">
      <w:pPr>
        <w:pStyle w:val="Listaszerbekezds"/>
        <w:numPr>
          <w:ilvl w:val="1"/>
          <w:numId w:val="228"/>
        </w:numPr>
        <w:tabs>
          <w:tab w:val="clear" w:pos="792"/>
          <w:tab w:val="num" w:pos="568"/>
        </w:tabs>
        <w:ind w:left="567" w:firstLine="0"/>
        <w:contextualSpacing w:val="0"/>
        <w:jc w:val="both"/>
      </w:pPr>
      <w:r w:rsidRPr="00AA2D0B">
        <w:t>A tantárgy tananyagának gyakorlatorientált, komplex szakharcászati foglalkozás keretében történ</w:t>
      </w:r>
      <w:r w:rsidRPr="00AA2D0B">
        <w:rPr>
          <w:rFonts w:hint="eastAsia"/>
        </w:rPr>
        <w:t>ő</w:t>
      </w:r>
      <w:r w:rsidRPr="00AA2D0B">
        <w:t xml:space="preserve"> feldolgozása (30 óra).</w:t>
      </w:r>
    </w:p>
    <w:p w:rsidR="00BF095D" w:rsidRPr="00AA2D0B" w:rsidRDefault="00BF095D" w:rsidP="00977D24">
      <w:pPr>
        <w:pStyle w:val="lfej"/>
        <w:numPr>
          <w:ilvl w:val="0"/>
          <w:numId w:val="228"/>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00807095" w:rsidRPr="00AA2D0B">
        <w:rPr>
          <w:b/>
          <w:bCs/>
          <w:lang w:val="hu-HU"/>
        </w:rPr>
        <w:t>6</w:t>
      </w:r>
      <w:r w:rsidRPr="00AA2D0B">
        <w:rPr>
          <w:bCs/>
          <w:lang w:val="hu-HU"/>
        </w:rPr>
        <w:t>. félév</w:t>
      </w:r>
    </w:p>
    <w:p w:rsidR="00BF095D" w:rsidRPr="00AA2D0B" w:rsidRDefault="00BF095D" w:rsidP="00977D24">
      <w:pPr>
        <w:pStyle w:val="lfej"/>
        <w:numPr>
          <w:ilvl w:val="0"/>
          <w:numId w:val="228"/>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BF095D" w:rsidRPr="00AA2D0B" w:rsidRDefault="00BF095D" w:rsidP="00977D24">
      <w:pPr>
        <w:pStyle w:val="Listaszerbekezds"/>
        <w:numPr>
          <w:ilvl w:val="0"/>
          <w:numId w:val="228"/>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BF095D" w:rsidRPr="00AA2D0B" w:rsidRDefault="00BF095D" w:rsidP="00BF095D">
      <w:pPr>
        <w:spacing w:before="120"/>
        <w:ind w:left="567"/>
        <w:jc w:val="both"/>
      </w:pPr>
      <w:r w:rsidRPr="00AA2D0B">
        <w:rPr>
          <w:bCs/>
        </w:rPr>
        <w:t>Zárthelyi dolgozatok a 14.1-14.14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t xml:space="preserve"> </w:t>
      </w:r>
      <w:r w:rsidRPr="00AA2D0B">
        <w:rPr>
          <w:bCs/>
        </w:rPr>
        <w:t>Részvétel a komplex szakharcászati gyakorlaton.</w:t>
      </w:r>
    </w:p>
    <w:p w:rsidR="00BF095D" w:rsidRPr="00AA2D0B" w:rsidRDefault="00BF095D" w:rsidP="00977D24">
      <w:pPr>
        <w:pStyle w:val="Listaszerbekezds"/>
        <w:numPr>
          <w:ilvl w:val="0"/>
          <w:numId w:val="228"/>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BF095D" w:rsidRPr="00AA2D0B" w:rsidRDefault="00BF095D" w:rsidP="00BF095D">
      <w:pPr>
        <w:spacing w:before="120"/>
        <w:ind w:left="567"/>
        <w:jc w:val="both"/>
        <w:rPr>
          <w:b/>
        </w:rPr>
      </w:pPr>
      <w:r w:rsidRPr="00AA2D0B">
        <w:rPr>
          <w:bCs/>
        </w:rPr>
        <w:t xml:space="preserve">Az aláírás megszerzésének alapfeltétele a zárthelyi dolgozatok legalább elégséges szintű megírása, a kiadott önálló feladatok megfelelő szintű elvégzése. A számonkérés módja szóbeli kollokvium. A </w:t>
      </w:r>
      <w:r w:rsidRPr="00AA2D0B">
        <w:rPr>
          <w:b/>
          <w:bCs/>
        </w:rPr>
        <w:t>kollokvium</w:t>
      </w:r>
      <w:r w:rsidRPr="00AA2D0B">
        <w:rPr>
          <w:bCs/>
        </w:rPr>
        <w:t xml:space="preserve"> a kurzus tananyagából történik, a kiadott felkészülési </w:t>
      </w:r>
      <w:r w:rsidRPr="00AA2D0B">
        <w:rPr>
          <w:bCs/>
        </w:rPr>
        <w:lastRenderedPageBreak/>
        <w:t>kérdések alapján. A tananyag szerves részét képezik a kijelölt kötelező irodalmon kívül a tantárgy előadásai során elhangzott ismeretek is.</w:t>
      </w:r>
      <w:r w:rsidRPr="00AA2D0B">
        <w:t xml:space="preserve"> </w:t>
      </w:r>
      <w:r w:rsidRPr="00AA2D0B">
        <w:rPr>
          <w:bCs/>
        </w:rPr>
        <w:t>A vizsgajegy osztályzatát a szóbeli vizsgán elért eredmény adja, amelynek értékelése az ötfokozatú skálának megfelel</w:t>
      </w:r>
      <w:r w:rsidRPr="00AA2D0B">
        <w:rPr>
          <w:rFonts w:hint="eastAsia"/>
          <w:bCs/>
        </w:rPr>
        <w:t>ő</w:t>
      </w:r>
      <w:r w:rsidRPr="00AA2D0B">
        <w:rPr>
          <w:bCs/>
        </w:rPr>
        <w:t>.</w:t>
      </w:r>
    </w:p>
    <w:p w:rsidR="00BF095D" w:rsidRPr="00AA2D0B" w:rsidRDefault="00BF095D" w:rsidP="00977D24">
      <w:pPr>
        <w:pStyle w:val="Listaszerbekezds"/>
        <w:numPr>
          <w:ilvl w:val="0"/>
          <w:numId w:val="228"/>
        </w:numPr>
        <w:tabs>
          <w:tab w:val="clear" w:pos="360"/>
          <w:tab w:val="left" w:pos="284"/>
          <w:tab w:val="num" w:pos="644"/>
        </w:tabs>
        <w:spacing w:before="120"/>
        <w:ind w:left="641" w:hanging="357"/>
        <w:contextualSpacing w:val="0"/>
        <w:rPr>
          <w:b/>
        </w:rPr>
      </w:pPr>
      <w:r w:rsidRPr="00AA2D0B">
        <w:rPr>
          <w:b/>
        </w:rPr>
        <w:tab/>
        <w:t>Irodalomjegyzék (magyarul, angolul):</w:t>
      </w:r>
    </w:p>
    <w:p w:rsidR="00BF095D" w:rsidRPr="00AA2D0B" w:rsidRDefault="00BF095D" w:rsidP="00977D24">
      <w:pPr>
        <w:pStyle w:val="lfej"/>
        <w:numPr>
          <w:ilvl w:val="1"/>
          <w:numId w:val="228"/>
        </w:numPr>
        <w:tabs>
          <w:tab w:val="clear" w:pos="792"/>
          <w:tab w:val="clear" w:pos="4536"/>
          <w:tab w:val="clear" w:pos="9072"/>
          <w:tab w:val="num" w:pos="1000"/>
        </w:tabs>
        <w:spacing w:before="120"/>
        <w:ind w:left="1000"/>
        <w:jc w:val="both"/>
        <w:rPr>
          <w:b/>
        </w:rPr>
      </w:pPr>
      <w:r w:rsidRPr="00AA2D0B">
        <w:rPr>
          <w:b/>
        </w:rPr>
        <w:t xml:space="preserve">Kötelező irodalom: </w:t>
      </w:r>
    </w:p>
    <w:p w:rsidR="00BF095D" w:rsidRPr="00AA2D0B" w:rsidRDefault="00BF095D" w:rsidP="00977D24">
      <w:pPr>
        <w:numPr>
          <w:ilvl w:val="0"/>
          <w:numId w:val="209"/>
        </w:numPr>
        <w:ind w:left="993"/>
        <w:jc w:val="both"/>
      </w:pPr>
      <w:r w:rsidRPr="00AA2D0B">
        <w:t xml:space="preserve">Gjmű/2 Gépjármű-igénybevételi szabályzat. [Regulation of vehicles’ use] A Magyar Honvédség kiadványa, Budapest, 2015. </w:t>
      </w:r>
      <w:bookmarkStart w:id="143" w:name="_Hlk496516361"/>
      <w:r w:rsidRPr="00AA2D0B">
        <w:t>(in Hungarian)</w:t>
      </w:r>
      <w:bookmarkEnd w:id="143"/>
    </w:p>
    <w:p w:rsidR="00BF095D" w:rsidRPr="00AA2D0B" w:rsidRDefault="00BF095D" w:rsidP="00977D24">
      <w:pPr>
        <w:numPr>
          <w:ilvl w:val="0"/>
          <w:numId w:val="209"/>
        </w:numPr>
        <w:ind w:left="993"/>
        <w:jc w:val="both"/>
      </w:pPr>
      <w:r w:rsidRPr="00AA2D0B">
        <w:t>2004. évi CV. törvény a honvédelemről és a Magyar Honvédségről. [2004. CV. Low about Defence and Hungarian Defence Forces] (in Hungarian)</w:t>
      </w:r>
    </w:p>
    <w:p w:rsidR="00BF095D" w:rsidRPr="00AA2D0B" w:rsidRDefault="00BF095D" w:rsidP="00977D24">
      <w:pPr>
        <w:numPr>
          <w:ilvl w:val="0"/>
          <w:numId w:val="209"/>
        </w:numPr>
        <w:ind w:left="993"/>
        <w:jc w:val="both"/>
      </w:pPr>
      <w:r w:rsidRPr="00AA2D0B">
        <w:t>24/2005. (VI. 30.) HM rendelet a Magyar Honvédség Szolgálati Szabályzatának kiadásáról. [24/2005. (VI. 30.) Decree about release the Regulation of duty in Hungarian Defence Forces] (in Hungarian)</w:t>
      </w:r>
    </w:p>
    <w:p w:rsidR="00BF095D" w:rsidRPr="00AA2D0B" w:rsidRDefault="00BF095D" w:rsidP="00977D24">
      <w:pPr>
        <w:numPr>
          <w:ilvl w:val="0"/>
          <w:numId w:val="209"/>
        </w:numPr>
        <w:ind w:left="993"/>
        <w:jc w:val="both"/>
        <w:rPr>
          <w:bCs/>
        </w:rPr>
      </w:pPr>
      <w:r w:rsidRPr="00AA2D0B">
        <w:t>Ált</w:t>
      </w:r>
      <w:r w:rsidRPr="00AA2D0B">
        <w:rPr>
          <w:bCs/>
        </w:rPr>
        <w:t>/23. A Magyar Honvédség szolgálati szabályzata. [</w:t>
      </w:r>
      <w:bookmarkStart w:id="144" w:name="_Hlk496516344"/>
      <w:r w:rsidRPr="00AA2D0B">
        <w:rPr>
          <w:bCs/>
        </w:rPr>
        <w:t>Regulation of duty in Hungarian Defence Forces</w:t>
      </w:r>
      <w:bookmarkEnd w:id="144"/>
      <w:r w:rsidRPr="00AA2D0B">
        <w:rPr>
          <w:bCs/>
        </w:rPr>
        <w:t>] (in Hungarian)</w:t>
      </w:r>
    </w:p>
    <w:p w:rsidR="00BF095D" w:rsidRPr="00AA2D0B" w:rsidRDefault="00BF095D" w:rsidP="00977D24">
      <w:pPr>
        <w:pStyle w:val="lfej"/>
        <w:numPr>
          <w:ilvl w:val="1"/>
          <w:numId w:val="22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F095D" w:rsidRPr="00AA2D0B" w:rsidRDefault="00BF095D" w:rsidP="00977D24">
      <w:pPr>
        <w:numPr>
          <w:ilvl w:val="0"/>
          <w:numId w:val="209"/>
        </w:numPr>
        <w:ind w:left="993"/>
        <w:jc w:val="both"/>
      </w:pPr>
      <w:r w:rsidRPr="00AA2D0B">
        <w:t>34/2007. (VIII. 17.) HM rendelet a Magyar Honvédség hivatásos és szerződéses állományú tagjainak beosztási kategóriába történő részletes besorolásáról, illetve a beosztásokban rendszeresített rendfokozatokról. [MOD decree on the detailed classification of the professional and contracted members of the Hungarian Defense Forces into the rank category and the rankings in the positions.] (in Hungarian)</w:t>
      </w:r>
    </w:p>
    <w:p w:rsidR="00BF095D" w:rsidRPr="00AA2D0B" w:rsidRDefault="00BF095D" w:rsidP="00977D24">
      <w:pPr>
        <w:numPr>
          <w:ilvl w:val="0"/>
          <w:numId w:val="209"/>
        </w:numPr>
        <w:ind w:left="993"/>
        <w:jc w:val="both"/>
      </w:pPr>
      <w:r w:rsidRPr="00AA2D0B">
        <w:t xml:space="preserve">237/431. nyt. számú, a Magyar Honvédség főbb haditechnikai eszközei című kiadvány [Main military devices in </w:t>
      </w:r>
      <w:bookmarkStart w:id="145" w:name="_Hlk496518666"/>
      <w:r w:rsidRPr="00AA2D0B">
        <w:t>Hungarian Defense Forces</w:t>
      </w:r>
      <w:bookmarkEnd w:id="145"/>
      <w:r w:rsidRPr="00AA2D0B">
        <w:t>] (MH ÖHP - 2011.) Melléklet a 20/2008. (HK 6.) HM utasításhoz. (in Hungarian)</w:t>
      </w:r>
    </w:p>
    <w:p w:rsidR="00BF095D" w:rsidRPr="00AA2D0B" w:rsidRDefault="00BF095D" w:rsidP="00977D24">
      <w:pPr>
        <w:numPr>
          <w:ilvl w:val="0"/>
          <w:numId w:val="209"/>
        </w:numPr>
        <w:ind w:left="993"/>
        <w:jc w:val="both"/>
      </w:pPr>
      <w:r w:rsidRPr="00AA2D0B">
        <w:t>Ált/40. A Magyar Honvédség egységes iratkezelési szabályzata.</w:t>
      </w:r>
      <w:r w:rsidRPr="00AA2D0B">
        <w:rPr>
          <w:bCs/>
        </w:rPr>
        <w:t xml:space="preserve"> [Rules of document handling in Hungarian Defense Forces] (in Hungarian)</w:t>
      </w:r>
    </w:p>
    <w:p w:rsidR="00BF095D" w:rsidRPr="00AA2D0B" w:rsidRDefault="00BF095D" w:rsidP="00BF095D">
      <w:pPr>
        <w:pStyle w:val="lfej"/>
        <w:tabs>
          <w:tab w:val="clear" w:pos="9072"/>
        </w:tabs>
        <w:spacing w:before="120"/>
        <w:jc w:val="both"/>
        <w:rPr>
          <w:lang w:val="hu-HU"/>
        </w:rPr>
      </w:pPr>
    </w:p>
    <w:p w:rsidR="00BF095D" w:rsidRPr="00AA2D0B" w:rsidRDefault="00BF095D" w:rsidP="00BF095D">
      <w:pPr>
        <w:tabs>
          <w:tab w:val="right" w:pos="900"/>
          <w:tab w:val="center" w:pos="4819"/>
        </w:tabs>
        <w:rPr>
          <w:bCs/>
          <w:lang w:val="en-GB"/>
        </w:rPr>
      </w:pPr>
      <w:r w:rsidRPr="00AA2D0B">
        <w:rPr>
          <w:bCs/>
          <w:lang w:val="en-GB"/>
        </w:rPr>
        <w:t>Budapest, 2017. október 31.</w:t>
      </w:r>
    </w:p>
    <w:p w:rsidR="00BF095D" w:rsidRPr="00AA2D0B" w:rsidRDefault="00BF095D" w:rsidP="00BF095D">
      <w:pPr>
        <w:tabs>
          <w:tab w:val="left" w:pos="2160"/>
        </w:tabs>
      </w:pPr>
      <w:r w:rsidRPr="00AA2D0B">
        <w:tab/>
      </w:r>
    </w:p>
    <w:p w:rsidR="00BF095D" w:rsidRPr="00AA2D0B" w:rsidRDefault="00BF095D" w:rsidP="00BF095D"/>
    <w:p w:rsidR="00BF095D" w:rsidRPr="00AA2D0B" w:rsidRDefault="00BF095D" w:rsidP="00BF095D">
      <w:pPr>
        <w:jc w:val="right"/>
        <w:rPr>
          <w:b/>
          <w:bCs/>
        </w:rPr>
      </w:pPr>
      <w:r w:rsidRPr="00AA2D0B">
        <w:rPr>
          <w:b/>
          <w:bCs/>
        </w:rPr>
        <w:t>Dr. habil. Gyarmati József egyetemi docens</w:t>
      </w:r>
      <w:r w:rsidR="00DB432E" w:rsidRPr="00AA2D0B">
        <w:rPr>
          <w:b/>
          <w:bCs/>
        </w:rPr>
        <w:t>, PhD</w:t>
      </w:r>
    </w:p>
    <w:p w:rsidR="00BF095D" w:rsidRPr="00AA2D0B" w:rsidRDefault="00BF095D" w:rsidP="00BF095D">
      <w:pPr>
        <w:tabs>
          <w:tab w:val="right" w:pos="900"/>
          <w:tab w:val="center" w:pos="4819"/>
        </w:tabs>
        <w:jc w:val="center"/>
        <w:rPr>
          <w:bCs/>
          <w:lang w:val="en-GB"/>
        </w:rPr>
      </w:pPr>
      <w:r w:rsidRPr="00AA2D0B">
        <w:rPr>
          <w:bCs/>
          <w:lang w:val="en-GB"/>
        </w:rPr>
        <w:tab/>
      </w:r>
      <w:r w:rsidRPr="00AA2D0B">
        <w:rPr>
          <w:bCs/>
          <w:lang w:val="en-GB"/>
        </w:rPr>
        <w:tab/>
        <w:t>tantárgyfelelős</w:t>
      </w:r>
    </w:p>
    <w:p w:rsidR="009919C0" w:rsidRPr="00AA2D0B" w:rsidRDefault="00BF095D" w:rsidP="00CA68F5">
      <w:pPr>
        <w:tabs>
          <w:tab w:val="right" w:pos="900"/>
          <w:tab w:val="center" w:pos="4819"/>
        </w:tabs>
        <w:rPr>
          <w:i/>
        </w:rPr>
      </w:pPr>
      <w:r w:rsidRPr="00AA2D0B">
        <w:rPr>
          <w:bCs/>
          <w:lang w:val="en-GB"/>
        </w:rPr>
        <w:br w:type="page"/>
      </w:r>
      <w:r w:rsidR="009919C0" w:rsidRPr="00AA2D0B">
        <w:rPr>
          <w:i/>
        </w:rPr>
        <w:lastRenderedPageBreak/>
        <w:t xml:space="preserve">Páncélos és gépjárműtechnikai </w:t>
      </w:r>
      <w:r w:rsidR="008366D9" w:rsidRPr="00AA2D0B">
        <w:rPr>
          <w:i/>
        </w:rPr>
        <w:t>modul</w:t>
      </w:r>
      <w:r w:rsidR="009919C0" w:rsidRPr="00AA2D0B">
        <w:rPr>
          <w:i/>
        </w:rPr>
        <w:t xml:space="preserve"> differenciált szakmai anyag</w:t>
      </w:r>
    </w:p>
    <w:p w:rsidR="009919C0" w:rsidRPr="00AA2D0B" w:rsidRDefault="009919C0" w:rsidP="00544AE2">
      <w:pPr>
        <w:rPr>
          <w:i/>
        </w:rPr>
      </w:pPr>
    </w:p>
    <w:tbl>
      <w:tblPr>
        <w:tblW w:w="9072" w:type="dxa"/>
        <w:tblInd w:w="113" w:type="dxa"/>
        <w:tblLook w:val="01E0" w:firstRow="1" w:lastRow="1" w:firstColumn="1" w:lastColumn="1" w:noHBand="0" w:noVBand="0"/>
      </w:tblPr>
      <w:tblGrid>
        <w:gridCol w:w="4855"/>
        <w:gridCol w:w="1620"/>
        <w:gridCol w:w="2597"/>
      </w:tblGrid>
      <w:tr w:rsidR="00992F6A" w:rsidRPr="00AA2D0B" w:rsidTr="0056181D">
        <w:tc>
          <w:tcPr>
            <w:tcW w:w="4855" w:type="dxa"/>
            <w:tcBorders>
              <w:top w:val="nil"/>
              <w:left w:val="nil"/>
              <w:bottom w:val="single" w:sz="4" w:space="0" w:color="auto"/>
              <w:right w:val="nil"/>
            </w:tcBorders>
            <w:hideMark/>
          </w:tcPr>
          <w:p w:rsidR="00992F6A" w:rsidRPr="00AA2D0B" w:rsidRDefault="00992F6A" w:rsidP="0056181D">
            <w:pPr>
              <w:pStyle w:val="Szvegtrzs"/>
              <w:jc w:val="center"/>
              <w:rPr>
                <w:b/>
                <w:smallCaps/>
                <w:sz w:val="28"/>
                <w:szCs w:val="28"/>
              </w:rPr>
            </w:pPr>
            <w:r w:rsidRPr="00AA2D0B">
              <w:rPr>
                <w:b/>
                <w:smallCaps/>
                <w:sz w:val="28"/>
                <w:szCs w:val="28"/>
              </w:rPr>
              <w:t>Nemzeti Közszolgálati Egyetem</w:t>
            </w:r>
          </w:p>
        </w:tc>
        <w:tc>
          <w:tcPr>
            <w:tcW w:w="1620" w:type="dxa"/>
          </w:tcPr>
          <w:p w:rsidR="00992F6A" w:rsidRPr="00AA2D0B" w:rsidRDefault="00992F6A" w:rsidP="0056181D">
            <w:pPr>
              <w:pStyle w:val="Szvegtrzs"/>
            </w:pPr>
          </w:p>
        </w:tc>
        <w:tc>
          <w:tcPr>
            <w:tcW w:w="2597" w:type="dxa"/>
          </w:tcPr>
          <w:p w:rsidR="00992F6A" w:rsidRPr="00AA2D0B" w:rsidRDefault="00992F6A" w:rsidP="0056181D">
            <w:pPr>
              <w:pStyle w:val="Szvegtrzs"/>
              <w:jc w:val="right"/>
            </w:pPr>
          </w:p>
        </w:tc>
      </w:tr>
      <w:tr w:rsidR="00992F6A" w:rsidRPr="00AA2D0B" w:rsidTr="0056181D">
        <w:tc>
          <w:tcPr>
            <w:tcW w:w="4855" w:type="dxa"/>
            <w:tcBorders>
              <w:top w:val="single" w:sz="4" w:space="0" w:color="auto"/>
              <w:left w:val="nil"/>
              <w:bottom w:val="nil"/>
              <w:right w:val="nil"/>
            </w:tcBorders>
            <w:hideMark/>
          </w:tcPr>
          <w:p w:rsidR="00992F6A" w:rsidRPr="00AA2D0B" w:rsidRDefault="00992F6A" w:rsidP="0056181D">
            <w:pPr>
              <w:pStyle w:val="Szvegtrzs"/>
              <w:jc w:val="center"/>
              <w:rPr>
                <w:b/>
              </w:rPr>
            </w:pPr>
            <w:r w:rsidRPr="00AA2D0B">
              <w:rPr>
                <w:b/>
              </w:rPr>
              <w:t>Hadtudományi és Honvédtisztképző Kar</w:t>
            </w:r>
          </w:p>
        </w:tc>
        <w:tc>
          <w:tcPr>
            <w:tcW w:w="1620" w:type="dxa"/>
          </w:tcPr>
          <w:p w:rsidR="00992F6A" w:rsidRPr="00AA2D0B" w:rsidRDefault="00992F6A" w:rsidP="0056181D">
            <w:pPr>
              <w:pStyle w:val="Szvegtrzs"/>
            </w:pPr>
          </w:p>
        </w:tc>
        <w:tc>
          <w:tcPr>
            <w:tcW w:w="2597" w:type="dxa"/>
          </w:tcPr>
          <w:p w:rsidR="00992F6A" w:rsidRPr="00AA2D0B" w:rsidRDefault="00992F6A" w:rsidP="0056181D">
            <w:pPr>
              <w:pStyle w:val="Szvegtrzs"/>
            </w:pPr>
          </w:p>
        </w:tc>
      </w:tr>
    </w:tbl>
    <w:p w:rsidR="00992F6A" w:rsidRPr="00AA2D0B" w:rsidRDefault="00992F6A" w:rsidP="00992F6A">
      <w:pPr>
        <w:pStyle w:val="lfej"/>
        <w:tabs>
          <w:tab w:val="right" w:pos="0"/>
        </w:tabs>
        <w:jc w:val="both"/>
        <w:rPr>
          <w:bCs/>
        </w:rPr>
      </w:pPr>
    </w:p>
    <w:p w:rsidR="00992F6A" w:rsidRPr="00AA2D0B" w:rsidRDefault="00992F6A" w:rsidP="00992F6A">
      <w:pPr>
        <w:jc w:val="center"/>
        <w:rPr>
          <w:b/>
          <w:bCs/>
          <w:sz w:val="28"/>
          <w:szCs w:val="28"/>
        </w:rPr>
      </w:pPr>
      <w:r w:rsidRPr="00AA2D0B">
        <w:rPr>
          <w:b/>
          <w:bCs/>
          <w:sz w:val="28"/>
          <w:szCs w:val="28"/>
        </w:rPr>
        <w:t>TANTÁRGYI PROGRAM</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HLHTB30</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Javító szakalegységek vezetése</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 xml:space="preserve">Command and control of maintenance subunits </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w:t>
      </w:r>
      <w:r w:rsidR="002B1416" w:rsidRPr="00AA2D0B">
        <w:rPr>
          <w:bCs/>
          <w:lang w:val="hu-HU"/>
        </w:rPr>
        <w:t xml:space="preserve"> kredit</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w:t>
      </w:r>
      <w:r w:rsidRPr="00AA2D0B">
        <w:rPr>
          <w:bCs/>
          <w:lang w:val="hu-HU"/>
        </w:rPr>
        <w:t>HHK Katonai Logisztikai Intézet</w:t>
      </w:r>
      <w:r w:rsidR="00CC3619" w:rsidRPr="00AA2D0B">
        <w:rPr>
          <w:bCs/>
          <w:lang w:val="hu-HU"/>
        </w:rPr>
        <w:t>,</w:t>
      </w:r>
      <w:r w:rsidRPr="00AA2D0B">
        <w:rPr>
          <w:bCs/>
          <w:lang w:val="hu-HU"/>
        </w:rPr>
        <w:t xml:space="preserve"> Haditechnikai Tanszék</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w:t>
      </w:r>
      <w:r w:rsidR="00757BA1" w:rsidRPr="00AA2D0B">
        <w:rPr>
          <w:bCs/>
          <w:lang w:val="hu-HU"/>
        </w:rPr>
        <w:t xml:space="preserve"> egyetemi tanár</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992F6A" w:rsidRPr="00AA2D0B" w:rsidRDefault="00992F6A" w:rsidP="00977D24">
      <w:pPr>
        <w:pStyle w:val="lfej"/>
        <w:numPr>
          <w:ilvl w:val="1"/>
          <w:numId w:val="22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992F6A" w:rsidRPr="00AA2D0B" w:rsidRDefault="00992F6A" w:rsidP="00977D24">
      <w:pPr>
        <w:pStyle w:val="lfej"/>
        <w:numPr>
          <w:ilvl w:val="2"/>
          <w:numId w:val="22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74D" w:rsidRPr="00AA2D0B">
        <w:rPr>
          <w:bCs/>
          <w:lang w:val="hu-HU"/>
        </w:rPr>
        <w:t>45 (</w:t>
      </w:r>
      <w:r w:rsidRPr="00AA2D0B">
        <w:rPr>
          <w:bCs/>
          <w:lang w:val="hu-HU"/>
        </w:rPr>
        <w:t>30+15</w:t>
      </w:r>
      <w:r w:rsidR="0022474D" w:rsidRPr="00AA2D0B">
        <w:rPr>
          <w:bCs/>
          <w:lang w:val="hu-HU"/>
        </w:rPr>
        <w:t>)</w:t>
      </w:r>
    </w:p>
    <w:p w:rsidR="00992F6A" w:rsidRPr="00AA2D0B" w:rsidRDefault="00992F6A" w:rsidP="00977D24">
      <w:pPr>
        <w:pStyle w:val="lfej"/>
        <w:numPr>
          <w:ilvl w:val="2"/>
          <w:numId w:val="22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992F6A" w:rsidRPr="00AA2D0B" w:rsidRDefault="00992F6A" w:rsidP="00977D24">
      <w:pPr>
        <w:pStyle w:val="lfej"/>
        <w:numPr>
          <w:ilvl w:val="1"/>
          <w:numId w:val="22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992F6A" w:rsidRPr="00AA2D0B" w:rsidRDefault="00992F6A" w:rsidP="00977D24">
      <w:pPr>
        <w:pStyle w:val="lfej"/>
        <w:numPr>
          <w:ilvl w:val="0"/>
          <w:numId w:val="229"/>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992F6A" w:rsidRPr="00AA2D0B" w:rsidRDefault="00992F6A" w:rsidP="00992F6A">
      <w:pPr>
        <w:pStyle w:val="lfej"/>
        <w:tabs>
          <w:tab w:val="right" w:pos="900"/>
        </w:tabs>
        <w:spacing w:before="120"/>
        <w:ind w:left="567"/>
        <w:jc w:val="both"/>
        <w:rPr>
          <w:bCs/>
          <w:lang w:val="hu-HU"/>
        </w:rPr>
      </w:pPr>
      <w:r w:rsidRPr="00AA2D0B">
        <w:rPr>
          <w:bCs/>
          <w:lang w:val="hu-HU"/>
        </w:rPr>
        <w:t>A PC és GJMŰ szakág okmányai, okmányok kezelése, kitöltése nyilvántartása (besorolási parancs, technikai kiszolgálási tervek). Ügydarabok készítése (jelentések, jegyzőkönyvek). Állománytábla, MAK kód összetétele. Munkaköri leírás tartalma formája. Átadás átvételi jegyzőkönyvek. Műhely munkavégzés biztonsági előírásai, munkavédelmi előírások, tűzvédelmi előírások. Emelő berendezések, tartóbakok kezelése nyilvántartása, hitelesítése. A HTE-k ellátási és fenntartási anyagai. Anyagellátás, és igénylés, utaltsági rendek. Veszélyes anyagok kezelése, tárolása, nyilvántartása. Mentesítő anyagok felhasználása, nyilvántartása.</w:t>
      </w:r>
    </w:p>
    <w:p w:rsidR="00992F6A" w:rsidRPr="00AA2D0B" w:rsidRDefault="00992F6A" w:rsidP="00977D24">
      <w:pPr>
        <w:pStyle w:val="lfej"/>
        <w:numPr>
          <w:ilvl w:val="0"/>
          <w:numId w:val="229"/>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992F6A" w:rsidRPr="00AA2D0B" w:rsidRDefault="00992F6A" w:rsidP="00992F6A">
      <w:pPr>
        <w:pStyle w:val="lfej"/>
        <w:tabs>
          <w:tab w:val="right" w:pos="900"/>
        </w:tabs>
        <w:spacing w:before="120"/>
        <w:ind w:left="567" w:hanging="567"/>
        <w:jc w:val="both"/>
        <w:rPr>
          <w:bCs/>
          <w:lang w:val="hu-HU"/>
        </w:rPr>
      </w:pPr>
      <w:r w:rsidRPr="00AA2D0B">
        <w:rPr>
          <w:bCs/>
          <w:lang w:val="hu-HU"/>
        </w:rPr>
        <w:tab/>
        <w:t>Documents of the vehicle maintenance, records management and filling records (technical service plans). Creating offical documents (reports, protocols). Organisational chart, composition of MAK (job description code). Content and form of job descriptions. Handover documents. Safety regulations, work safety regulations, fire safety regulations of working in a workshop. Registration and authentication of lifting and hoisting equipment, maintenance of hoisting machines. Supply and maintenance materials for military devices. Material supply and demand. Handling, storage and registration of hazardous materials. Usage and registration of misposable materials</w:t>
      </w:r>
    </w:p>
    <w:p w:rsidR="00992F6A" w:rsidRPr="00AA2D0B" w:rsidRDefault="00992F6A" w:rsidP="00977D24">
      <w:pPr>
        <w:pStyle w:val="Listaszerbekezds"/>
        <w:numPr>
          <w:ilvl w:val="0"/>
          <w:numId w:val="229"/>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992F6A" w:rsidRPr="00AA2D0B" w:rsidRDefault="00992F6A" w:rsidP="00992F6A">
      <w:pPr>
        <w:tabs>
          <w:tab w:val="left" w:pos="284"/>
        </w:tabs>
        <w:spacing w:before="120"/>
        <w:ind w:left="567"/>
        <w:jc w:val="both"/>
      </w:pPr>
      <w:r w:rsidRPr="00AA2D0B">
        <w:t xml:space="preserve">A tisztjelölt megismeri szakág okmányrendszerét, azok vezetésének szabályait. A tisztjelölt képes ügydarabokat elkészíteni, átadás-átvételt végrehajtani és a </w:t>
      </w:r>
      <w:r w:rsidRPr="00AA2D0B">
        <w:lastRenderedPageBreak/>
        <w:t>jegyz</w:t>
      </w:r>
      <w:r w:rsidRPr="00AA2D0B">
        <w:rPr>
          <w:rFonts w:hint="eastAsia"/>
        </w:rPr>
        <w:t>ő</w:t>
      </w:r>
      <w:r w:rsidRPr="00AA2D0B">
        <w:t>könyveket elkészíteni. A tisztjelölt megismeri a biztonságos munkavégzés feltételeit, amely szabályokat képes másokkal is betartatni.</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rPr>
        <w:t xml:space="preserve">Elérendő kompetenciák (angolul): </w:t>
      </w:r>
    </w:p>
    <w:p w:rsidR="00992F6A" w:rsidRPr="00AA2D0B" w:rsidRDefault="00992F6A" w:rsidP="00992F6A">
      <w:pPr>
        <w:spacing w:before="120"/>
        <w:ind w:left="641"/>
        <w:jc w:val="both"/>
      </w:pPr>
      <w:r w:rsidRPr="00AA2D0B">
        <w:t>Cadets need to get familiar with the regulation system of maintenance and commanding the maintenance platoon. Cadets will be able to create official documents, reports, carry out handover and. Cadets understand the conditions of safe working, and will able to enforce the rules with others as well</w:t>
      </w:r>
    </w:p>
    <w:p w:rsidR="00992F6A" w:rsidRPr="00AA2D0B" w:rsidRDefault="00992F6A" w:rsidP="00977D24">
      <w:pPr>
        <w:pStyle w:val="lfej"/>
        <w:numPr>
          <w:ilvl w:val="0"/>
          <w:numId w:val="22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636567" w:rsidRPr="00AA2D0B">
        <w:rPr>
          <w:bCs/>
          <w:lang w:val="hu-HU"/>
        </w:rPr>
        <w:t>Karbantartás és javítás szervezés H HLHTB18</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rPr>
        <w:t>A tantárgy tematikája:</w:t>
      </w:r>
    </w:p>
    <w:p w:rsidR="00992F6A" w:rsidRPr="00AA2D0B" w:rsidRDefault="00992F6A" w:rsidP="00977D24">
      <w:pPr>
        <w:pStyle w:val="Listaszerbekezds"/>
        <w:numPr>
          <w:ilvl w:val="1"/>
          <w:numId w:val="229"/>
        </w:numPr>
        <w:tabs>
          <w:tab w:val="clear" w:pos="792"/>
          <w:tab w:val="num" w:pos="568"/>
        </w:tabs>
        <w:spacing w:before="120"/>
        <w:ind w:left="567" w:firstLine="1"/>
        <w:contextualSpacing w:val="0"/>
        <w:jc w:val="both"/>
      </w:pPr>
      <w:r w:rsidRPr="00AA2D0B">
        <w:rPr>
          <w:bCs/>
        </w:rPr>
        <w:t>A PC és GJMŰ szakág okmányai, okmányok kezelése, kitöltése nyilvántartása (besorolási parancs, technikai kiszolgálási tervek).</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Ügydarabok készítése (jelentések, jegyzőkönyvek).</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Állománytábla, MAK kód összetétele.</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Munkaköri leírás tartalma formája.</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Átadás átvételi jegyzőkönyvek.</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Műhely munkavégzés biztonsági előírásai.</w:t>
      </w:r>
    </w:p>
    <w:p w:rsidR="00992F6A" w:rsidRPr="00AA2D0B" w:rsidRDefault="00992F6A" w:rsidP="00977D24">
      <w:pPr>
        <w:pStyle w:val="Listaszerbekezds"/>
        <w:numPr>
          <w:ilvl w:val="1"/>
          <w:numId w:val="229"/>
        </w:numPr>
        <w:tabs>
          <w:tab w:val="clear" w:pos="792"/>
          <w:tab w:val="num" w:pos="568"/>
        </w:tabs>
        <w:ind w:left="567" w:firstLine="0"/>
        <w:contextualSpacing w:val="0"/>
        <w:jc w:val="both"/>
      </w:pPr>
      <w:r w:rsidRPr="00AA2D0B">
        <w:rPr>
          <w:bCs/>
        </w:rPr>
        <w:t>Munkavédelmi előírások, tűzvédelmi előírások.</w:t>
      </w:r>
    </w:p>
    <w:p w:rsidR="00992F6A" w:rsidRPr="00AA2D0B" w:rsidRDefault="00992F6A" w:rsidP="00977D24">
      <w:pPr>
        <w:pStyle w:val="Listaszerbekezds"/>
        <w:numPr>
          <w:ilvl w:val="1"/>
          <w:numId w:val="229"/>
        </w:numPr>
        <w:tabs>
          <w:tab w:val="clear" w:pos="792"/>
          <w:tab w:val="num" w:pos="568"/>
        </w:tabs>
        <w:ind w:left="567" w:firstLine="0"/>
        <w:contextualSpacing w:val="0"/>
        <w:jc w:val="both"/>
        <w:rPr>
          <w:bCs/>
        </w:rPr>
      </w:pPr>
      <w:r w:rsidRPr="00AA2D0B">
        <w:rPr>
          <w:bCs/>
        </w:rPr>
        <w:t>Emelő berendezések, tartóbakok kezelése nyilvántartása, hitelesítése.</w:t>
      </w:r>
    </w:p>
    <w:p w:rsidR="00992F6A" w:rsidRPr="00AA2D0B" w:rsidRDefault="00992F6A" w:rsidP="00977D24">
      <w:pPr>
        <w:pStyle w:val="Listaszerbekezds"/>
        <w:numPr>
          <w:ilvl w:val="1"/>
          <w:numId w:val="229"/>
        </w:numPr>
        <w:tabs>
          <w:tab w:val="clear" w:pos="792"/>
          <w:tab w:val="num" w:pos="568"/>
        </w:tabs>
        <w:ind w:left="567" w:firstLine="0"/>
        <w:contextualSpacing w:val="0"/>
        <w:jc w:val="both"/>
        <w:rPr>
          <w:bCs/>
        </w:rPr>
      </w:pPr>
      <w:r w:rsidRPr="00AA2D0B">
        <w:rPr>
          <w:bCs/>
        </w:rPr>
        <w:t>A HTE-k ellátási és fenntartási anyagai.</w:t>
      </w:r>
    </w:p>
    <w:p w:rsidR="00992F6A" w:rsidRPr="00AA2D0B" w:rsidRDefault="00992F6A" w:rsidP="00977D24">
      <w:pPr>
        <w:pStyle w:val="Listaszerbekezds"/>
        <w:numPr>
          <w:ilvl w:val="1"/>
          <w:numId w:val="229"/>
        </w:numPr>
        <w:tabs>
          <w:tab w:val="clear" w:pos="792"/>
          <w:tab w:val="num" w:pos="568"/>
        </w:tabs>
        <w:ind w:left="567" w:firstLine="0"/>
        <w:contextualSpacing w:val="0"/>
        <w:rPr>
          <w:bCs/>
        </w:rPr>
      </w:pPr>
      <w:r w:rsidRPr="00AA2D0B">
        <w:rPr>
          <w:bCs/>
        </w:rPr>
        <w:t>Anyagok felosztása, utaltsági rendek.</w:t>
      </w:r>
    </w:p>
    <w:p w:rsidR="00992F6A" w:rsidRPr="00AA2D0B" w:rsidRDefault="00992F6A" w:rsidP="00977D24">
      <w:pPr>
        <w:pStyle w:val="Listaszerbekezds"/>
        <w:numPr>
          <w:ilvl w:val="1"/>
          <w:numId w:val="229"/>
        </w:numPr>
        <w:tabs>
          <w:tab w:val="clear" w:pos="792"/>
          <w:tab w:val="num" w:pos="568"/>
        </w:tabs>
        <w:ind w:left="567" w:firstLine="0"/>
        <w:contextualSpacing w:val="0"/>
        <w:rPr>
          <w:bCs/>
        </w:rPr>
      </w:pPr>
      <w:r w:rsidRPr="00AA2D0B">
        <w:rPr>
          <w:bCs/>
        </w:rPr>
        <w:t>Anyagellátás, és igénylés.</w:t>
      </w:r>
    </w:p>
    <w:p w:rsidR="00992F6A" w:rsidRPr="00AA2D0B" w:rsidRDefault="00992F6A" w:rsidP="00977D24">
      <w:pPr>
        <w:pStyle w:val="Listaszerbekezds"/>
        <w:numPr>
          <w:ilvl w:val="1"/>
          <w:numId w:val="229"/>
        </w:numPr>
        <w:tabs>
          <w:tab w:val="clear" w:pos="792"/>
          <w:tab w:val="num" w:pos="568"/>
        </w:tabs>
        <w:ind w:left="567" w:firstLine="0"/>
        <w:contextualSpacing w:val="0"/>
        <w:rPr>
          <w:bCs/>
        </w:rPr>
      </w:pPr>
      <w:r w:rsidRPr="00AA2D0B">
        <w:rPr>
          <w:bCs/>
        </w:rPr>
        <w:t>Veszélyes anyagok kezelése, tárolása, nyilvántartása.</w:t>
      </w:r>
    </w:p>
    <w:p w:rsidR="00992F6A" w:rsidRPr="00AA2D0B" w:rsidRDefault="00992F6A" w:rsidP="00977D24">
      <w:pPr>
        <w:pStyle w:val="Listaszerbekezds"/>
        <w:numPr>
          <w:ilvl w:val="1"/>
          <w:numId w:val="229"/>
        </w:numPr>
        <w:tabs>
          <w:tab w:val="clear" w:pos="792"/>
          <w:tab w:val="num" w:pos="568"/>
        </w:tabs>
        <w:ind w:left="567" w:firstLine="0"/>
        <w:contextualSpacing w:val="0"/>
        <w:rPr>
          <w:bCs/>
        </w:rPr>
      </w:pPr>
      <w:r w:rsidRPr="00AA2D0B">
        <w:rPr>
          <w:bCs/>
        </w:rPr>
        <w:t>Mentesítő anyagok felhasználása, nyilvántartása.</w:t>
      </w:r>
    </w:p>
    <w:p w:rsidR="00992F6A" w:rsidRPr="00AA2D0B" w:rsidRDefault="00992F6A" w:rsidP="00977D24">
      <w:pPr>
        <w:pStyle w:val="Listaszerbekezds"/>
        <w:numPr>
          <w:ilvl w:val="1"/>
          <w:numId w:val="229"/>
        </w:numPr>
        <w:tabs>
          <w:tab w:val="clear" w:pos="792"/>
          <w:tab w:val="num" w:pos="568"/>
        </w:tabs>
        <w:ind w:left="567" w:firstLine="0"/>
        <w:contextualSpacing w:val="0"/>
        <w:rPr>
          <w:bCs/>
        </w:rPr>
      </w:pPr>
      <w:r w:rsidRPr="00AA2D0B">
        <w:rPr>
          <w:bCs/>
        </w:rPr>
        <w:t>A tantárgy tananyagának gyakorlatorientált, komplex szakharcászati foglalkozás keretében történ</w:t>
      </w:r>
      <w:r w:rsidRPr="00AA2D0B">
        <w:rPr>
          <w:rFonts w:hint="eastAsia"/>
          <w:bCs/>
        </w:rPr>
        <w:t>ő</w:t>
      </w:r>
      <w:r w:rsidRPr="00AA2D0B">
        <w:rPr>
          <w:bCs/>
        </w:rPr>
        <w:t xml:space="preserve"> feldolgozása (15 óra).</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bCs/>
        </w:rPr>
      </w:pPr>
      <w:r w:rsidRPr="00AA2D0B">
        <w:rPr>
          <w:b/>
          <w:bCs/>
        </w:rPr>
        <w:t xml:space="preserve">A tantárgy meghirdetésének gyakorisága/a tantervben történő félévi elhelyezkedése: </w:t>
      </w:r>
      <w:r w:rsidRPr="00AA2D0B">
        <w:rPr>
          <w:bCs/>
        </w:rPr>
        <w:t>7. félév</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bCs/>
        </w:rPr>
        <w:t>A foglalkozásokon való részvétel követelményei, elfogadható hiányzások mértéke, távolmaradás pótlásának lehetősége:</w:t>
      </w:r>
      <w:r w:rsidRPr="00AA2D0B">
        <w:rPr>
          <w:rFonts w:ascii="Arial Narrow" w:hAnsi="Arial Narrow"/>
          <w:bCs/>
        </w:rPr>
        <w:t xml:space="preserve"> </w:t>
      </w:r>
      <w:r w:rsidRPr="00AA2D0B">
        <w:rPr>
          <w:bCs/>
        </w:rPr>
        <w:t>a tanórák minimum 70%-án való részvétel</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p>
    <w:p w:rsidR="00992F6A" w:rsidRPr="00AA2D0B" w:rsidRDefault="00992F6A" w:rsidP="00992F6A">
      <w:pPr>
        <w:spacing w:before="120"/>
        <w:ind w:left="567"/>
        <w:jc w:val="both"/>
      </w:pPr>
      <w:r w:rsidRPr="00AA2D0B">
        <w:rPr>
          <w:bCs/>
        </w:rPr>
        <w:t>Zárthelyi dolgozatok a 14.1-14.14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992F6A" w:rsidRPr="00AA2D0B" w:rsidRDefault="00992F6A" w:rsidP="00992F6A">
      <w:pPr>
        <w:spacing w:before="120"/>
        <w:ind w:left="567"/>
        <w:jc w:val="both"/>
        <w:rPr>
          <w:b/>
        </w:rPr>
      </w:pPr>
      <w:r w:rsidRPr="00AA2D0B">
        <w:rPr>
          <w:bCs/>
        </w:rPr>
        <w:t xml:space="preserve">Az aláírás, valamint a félévközi jegy megszerzésének alapfeltétele a zárthelyi dolgozatok legalább elégséges szintű megírása, a kiadott önálló feladatok elvégzése, valamint a tanórák minimum 70%-án való részvétel. Részvétel a komplex szakharcászati gyakorlaton. A </w:t>
      </w:r>
      <w:r w:rsidRPr="00AA2D0B">
        <w:rPr>
          <w:b/>
          <w:bCs/>
        </w:rPr>
        <w:t>félévközi jegyet</w:t>
      </w:r>
      <w:r w:rsidRPr="00AA2D0B">
        <w:rPr>
          <w:bCs/>
        </w:rPr>
        <w:t xml:space="preserve"> az elért eredmények kerekített matematikai átlaga képezi.</w:t>
      </w:r>
    </w:p>
    <w:p w:rsidR="00992F6A" w:rsidRPr="00AA2D0B" w:rsidRDefault="00992F6A" w:rsidP="00977D24">
      <w:pPr>
        <w:pStyle w:val="Listaszerbekezds"/>
        <w:numPr>
          <w:ilvl w:val="0"/>
          <w:numId w:val="229"/>
        </w:numPr>
        <w:tabs>
          <w:tab w:val="clear" w:pos="360"/>
          <w:tab w:val="num" w:pos="644"/>
        </w:tabs>
        <w:spacing w:before="120"/>
        <w:ind w:left="641" w:hanging="357"/>
        <w:contextualSpacing w:val="0"/>
        <w:jc w:val="both"/>
        <w:rPr>
          <w:b/>
        </w:rPr>
      </w:pPr>
      <w:r w:rsidRPr="00AA2D0B">
        <w:rPr>
          <w:b/>
        </w:rPr>
        <w:tab/>
        <w:t>Irodalomjegyzék (magyarul, angolul):</w:t>
      </w:r>
    </w:p>
    <w:p w:rsidR="00992F6A" w:rsidRPr="00AA2D0B" w:rsidRDefault="00992F6A" w:rsidP="00977D24">
      <w:pPr>
        <w:pStyle w:val="lfej"/>
        <w:numPr>
          <w:ilvl w:val="1"/>
          <w:numId w:val="283"/>
        </w:numPr>
        <w:tabs>
          <w:tab w:val="clear" w:pos="4536"/>
          <w:tab w:val="clear" w:pos="9072"/>
        </w:tabs>
        <w:spacing w:before="120"/>
        <w:jc w:val="both"/>
        <w:rPr>
          <w:b/>
        </w:rPr>
      </w:pPr>
      <w:r w:rsidRPr="00AA2D0B">
        <w:rPr>
          <w:b/>
        </w:rPr>
        <w:lastRenderedPageBreak/>
        <w:t xml:space="preserve">Kötelező irodalom: </w:t>
      </w:r>
    </w:p>
    <w:p w:rsidR="00992F6A" w:rsidRPr="00AA2D0B" w:rsidRDefault="00992F6A" w:rsidP="00977D24">
      <w:pPr>
        <w:numPr>
          <w:ilvl w:val="0"/>
          <w:numId w:val="209"/>
        </w:numPr>
        <w:ind w:left="993"/>
        <w:jc w:val="both"/>
      </w:pPr>
      <w:r w:rsidRPr="00AA2D0B">
        <w:t>Gjmű/2. Gépjármű-igénybevételi szabályzat. [Regulation of vehicle usage] A Magyar Honvédség kiadványa, 2015. (in Hungarian)</w:t>
      </w:r>
    </w:p>
    <w:p w:rsidR="00992F6A" w:rsidRPr="00AA2D0B" w:rsidRDefault="00992F6A" w:rsidP="00977D24">
      <w:pPr>
        <w:numPr>
          <w:ilvl w:val="0"/>
          <w:numId w:val="209"/>
        </w:numPr>
        <w:ind w:left="993"/>
        <w:jc w:val="both"/>
      </w:pPr>
      <w:r w:rsidRPr="00AA2D0B">
        <w:t>18/2009. (XII. 18.) HM rendelet a honvédségi járművek fenntartásáról. [MOD decree of vehicle maintenance] (in Hungarian)</w:t>
      </w:r>
    </w:p>
    <w:p w:rsidR="00992F6A" w:rsidRPr="00AA2D0B" w:rsidRDefault="00992F6A" w:rsidP="00977D24">
      <w:pPr>
        <w:numPr>
          <w:ilvl w:val="0"/>
          <w:numId w:val="209"/>
        </w:numPr>
        <w:ind w:left="993"/>
        <w:jc w:val="both"/>
      </w:pPr>
      <w:r w:rsidRPr="00AA2D0B">
        <w:t>Melléklet a 20/2008. (HK 6.) HM utasításhoz: Ált/40. A Magyar Honvédség egységes iratkezelési szabályzata. [Regulation of ducuments hamndling in Hungarian Defense Forces] (in Hungarian)</w:t>
      </w:r>
    </w:p>
    <w:p w:rsidR="00992F6A" w:rsidRPr="00AA2D0B" w:rsidRDefault="00992F6A" w:rsidP="00977D24">
      <w:pPr>
        <w:numPr>
          <w:ilvl w:val="0"/>
          <w:numId w:val="209"/>
        </w:numPr>
        <w:ind w:left="993"/>
        <w:jc w:val="both"/>
      </w:pPr>
      <w:r w:rsidRPr="00AA2D0B">
        <w:t>11/2011. (HK 4.) HM közigazgatási államtitkári és HVK vezérkari főnöki együttes intézkedés a „Normajegyzék a Magyar Honvédség szervezeteinek hadi és kiképzési felszereléssel történő ellátásához, üzemeltetéséhez” kiadásáról. [MOD Secretary of State for Public Administration and Chief of Staffs Common measure  of reales the "List of Norms for the Operation and Training Equipments of Hungarian Defense Forces"] (in Hungarian)</w:t>
      </w:r>
    </w:p>
    <w:p w:rsidR="00992F6A" w:rsidRPr="00AA2D0B" w:rsidRDefault="00992F6A" w:rsidP="00977D24">
      <w:pPr>
        <w:numPr>
          <w:ilvl w:val="0"/>
          <w:numId w:val="209"/>
        </w:numPr>
        <w:ind w:left="993"/>
        <w:jc w:val="both"/>
      </w:pPr>
      <w:r w:rsidRPr="00AA2D0B">
        <w:t>8/2017. (VI. 30.) HM rendelet a honvédelmi feladatokkal kapcsolatos sajátos környezethasználatokról, valamint a honvédelmi szervezeteknél foglalkoztatott környezetvédelmi megbízottak alkalmazási és képesítési feltételeir</w:t>
      </w:r>
      <w:r w:rsidRPr="00AA2D0B">
        <w:rPr>
          <w:rFonts w:hint="eastAsia"/>
        </w:rPr>
        <w:t>ő</w:t>
      </w:r>
      <w:r w:rsidRPr="00AA2D0B">
        <w:t>l. [MOD decree on the specific environmental use regarding defense tasks and requirements of environmental protection officers at Defense Organizations] (in Hungarian)</w:t>
      </w:r>
    </w:p>
    <w:p w:rsidR="00992F6A" w:rsidRPr="00AA2D0B" w:rsidRDefault="00992F6A" w:rsidP="00977D24">
      <w:pPr>
        <w:numPr>
          <w:ilvl w:val="0"/>
          <w:numId w:val="209"/>
        </w:numPr>
        <w:ind w:left="993"/>
        <w:jc w:val="both"/>
      </w:pPr>
      <w:r w:rsidRPr="00AA2D0B">
        <w:t>24/2005. (VI. 30.) HM rendelet a Magyar Honvédség Szolgálati Szabályzatának kiadásáról: Ált/23. A Magyar Honvédség szolgálati szabályzata. [MOD decree on release the Regulation of duty in Hungarian Defense Forces] (in Hungarian)</w:t>
      </w:r>
    </w:p>
    <w:p w:rsidR="00992F6A" w:rsidRPr="00AA2D0B" w:rsidRDefault="00992F6A" w:rsidP="00977D24">
      <w:pPr>
        <w:pStyle w:val="lfej"/>
        <w:numPr>
          <w:ilvl w:val="1"/>
          <w:numId w:val="283"/>
        </w:numPr>
        <w:tabs>
          <w:tab w:val="clear" w:pos="4536"/>
          <w:tab w:val="clear" w:pos="9072"/>
        </w:tabs>
        <w:spacing w:before="120"/>
        <w:jc w:val="both"/>
        <w:rPr>
          <w:lang w:val="hu-HU"/>
        </w:rPr>
      </w:pPr>
      <w:r w:rsidRPr="00AA2D0B">
        <w:rPr>
          <w:b/>
          <w:lang w:val="hu-HU"/>
        </w:rPr>
        <w:t>Ajánlott irodalom</w:t>
      </w:r>
      <w:r w:rsidRPr="00AA2D0B">
        <w:rPr>
          <w:lang w:val="hu-HU"/>
        </w:rPr>
        <w:t xml:space="preserve">: </w:t>
      </w:r>
    </w:p>
    <w:p w:rsidR="00992F6A" w:rsidRPr="00AA2D0B" w:rsidRDefault="00992F6A" w:rsidP="00977D24">
      <w:pPr>
        <w:numPr>
          <w:ilvl w:val="0"/>
          <w:numId w:val="209"/>
        </w:numPr>
        <w:ind w:left="993"/>
        <w:jc w:val="both"/>
      </w:pPr>
      <w:r w:rsidRPr="00AA2D0B">
        <w:t>34/2007. (VIII. 17.) HM rendelet a Magyar Honvédség hivatásos és szerződéses állományú tagjainak beosztási kategóriába történő részletes besorolásáról, illetve a beosztásokban rendszeresített rendfokozatokról. [MOD decree on the detailed classification of the professional and contracted members of the Hungarian Defense Forces into the rank category and the rankings in the positions.] (in Hungarian)</w:t>
      </w:r>
    </w:p>
    <w:p w:rsidR="00992F6A" w:rsidRPr="00AA2D0B" w:rsidRDefault="00992F6A" w:rsidP="00977D24">
      <w:pPr>
        <w:numPr>
          <w:ilvl w:val="0"/>
          <w:numId w:val="209"/>
        </w:numPr>
        <w:ind w:left="993"/>
        <w:jc w:val="both"/>
      </w:pPr>
      <w:r w:rsidRPr="00AA2D0B">
        <w:t>237/431. nyt. számú, a Magyar Honvédség főbb haditechnikai eszközei című kiadvány [Main military devices in Hungarian Defense Forces] MH ÖHP, Budapest, 2011. (in Hungarian)</w:t>
      </w:r>
    </w:p>
    <w:p w:rsidR="00992F6A" w:rsidRPr="00AA2D0B" w:rsidRDefault="00992F6A" w:rsidP="00977D24">
      <w:pPr>
        <w:numPr>
          <w:ilvl w:val="0"/>
          <w:numId w:val="209"/>
        </w:numPr>
        <w:ind w:left="993"/>
        <w:jc w:val="both"/>
      </w:pPr>
      <w:r w:rsidRPr="00AA2D0B">
        <w:t>2004</w:t>
      </w:r>
      <w:r w:rsidRPr="00AA2D0B">
        <w:rPr>
          <w:bCs/>
        </w:rPr>
        <w:t>. évi CV. törvény a honvédelemről és a Magyar Honvédségről.</w:t>
      </w:r>
      <w:r w:rsidRPr="00AA2D0B">
        <w:t xml:space="preserve"> </w:t>
      </w:r>
      <w:r w:rsidRPr="00AA2D0B">
        <w:rPr>
          <w:bCs/>
        </w:rPr>
        <w:t>[Low about National defence and Hungarian Defese Forces]</w:t>
      </w:r>
      <w:r w:rsidRPr="00AA2D0B">
        <w:t xml:space="preserve"> </w:t>
      </w:r>
      <w:r w:rsidRPr="00AA2D0B">
        <w:rPr>
          <w:bCs/>
        </w:rPr>
        <w:t>(in Hungarian)</w:t>
      </w:r>
    </w:p>
    <w:p w:rsidR="00992F6A" w:rsidRPr="00AA2D0B" w:rsidRDefault="00992F6A" w:rsidP="00992F6A">
      <w:pPr>
        <w:jc w:val="both"/>
      </w:pPr>
    </w:p>
    <w:p w:rsidR="00992F6A" w:rsidRPr="00AA2D0B" w:rsidRDefault="00992F6A" w:rsidP="00992F6A">
      <w:pPr>
        <w:jc w:val="both"/>
      </w:pPr>
    </w:p>
    <w:p w:rsidR="00992F6A" w:rsidRPr="00AA2D0B" w:rsidRDefault="00992F6A" w:rsidP="00992F6A">
      <w:pPr>
        <w:tabs>
          <w:tab w:val="right" w:pos="900"/>
          <w:tab w:val="center" w:pos="4819"/>
        </w:tabs>
        <w:rPr>
          <w:bCs/>
          <w:lang w:val="en-GB"/>
        </w:rPr>
      </w:pPr>
      <w:r w:rsidRPr="00AA2D0B">
        <w:rPr>
          <w:bCs/>
          <w:lang w:val="en-GB"/>
        </w:rPr>
        <w:t>Budapest, 2017. október 31.</w:t>
      </w:r>
    </w:p>
    <w:p w:rsidR="00992F6A" w:rsidRPr="00AA2D0B" w:rsidRDefault="00992F6A" w:rsidP="00992F6A">
      <w:pPr>
        <w:tabs>
          <w:tab w:val="left" w:pos="2160"/>
        </w:tabs>
      </w:pPr>
      <w:r w:rsidRPr="00AA2D0B">
        <w:tab/>
      </w:r>
    </w:p>
    <w:p w:rsidR="00992F6A" w:rsidRPr="00AA2D0B" w:rsidRDefault="00992F6A" w:rsidP="00992F6A"/>
    <w:p w:rsidR="00992F6A" w:rsidRPr="00AA2D0B" w:rsidRDefault="00992F6A" w:rsidP="00992F6A">
      <w:pPr>
        <w:jc w:val="center"/>
        <w:rPr>
          <w:b/>
          <w:bCs/>
        </w:rPr>
      </w:pPr>
      <w:r w:rsidRPr="00AA2D0B">
        <w:rPr>
          <w:b/>
          <w:bCs/>
        </w:rPr>
        <w:t xml:space="preserve">                                                                          </w:t>
      </w:r>
      <w:r w:rsidR="00CC3619" w:rsidRPr="00AA2D0B">
        <w:rPr>
          <w:b/>
          <w:bCs/>
        </w:rPr>
        <w:tab/>
      </w:r>
      <w:r w:rsidRPr="00AA2D0B">
        <w:rPr>
          <w:b/>
          <w:bCs/>
        </w:rPr>
        <w:t>Prof. Dr. Kende György</w:t>
      </w:r>
      <w:r w:rsidR="00757BA1" w:rsidRPr="00AA2D0B">
        <w:rPr>
          <w:b/>
          <w:bCs/>
        </w:rPr>
        <w:t xml:space="preserve"> egyetemi tanár</w:t>
      </w:r>
    </w:p>
    <w:p w:rsidR="00992F6A" w:rsidRPr="00AA2D0B" w:rsidRDefault="00992F6A" w:rsidP="00992F6A">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C74FCA" w:rsidRPr="00AA2D0B" w:rsidRDefault="00C74FCA" w:rsidP="00880D0E">
      <w:pPr>
        <w:pStyle w:val="lfej"/>
        <w:tabs>
          <w:tab w:val="clear" w:pos="4536"/>
          <w:tab w:val="clear" w:pos="9072"/>
          <w:tab w:val="right" w:pos="900"/>
        </w:tabs>
        <w:ind w:left="4536"/>
        <w:jc w:val="center"/>
        <w:rPr>
          <w:bCs/>
          <w:lang w:val="hu-HU"/>
        </w:rPr>
      </w:pPr>
    </w:p>
    <w:p w:rsidR="00C74FCA" w:rsidRPr="00AA2D0B" w:rsidRDefault="00C74FCA" w:rsidP="00880D0E">
      <w:pPr>
        <w:pStyle w:val="lfej"/>
        <w:tabs>
          <w:tab w:val="clear" w:pos="4536"/>
          <w:tab w:val="clear" w:pos="9072"/>
          <w:tab w:val="right" w:pos="900"/>
        </w:tabs>
        <w:ind w:left="4536"/>
        <w:jc w:val="center"/>
        <w:rPr>
          <w:bCs/>
          <w:lang w:val="hu-HU"/>
        </w:rPr>
      </w:pPr>
    </w:p>
    <w:p w:rsidR="00C74FCA" w:rsidRPr="00AA2D0B" w:rsidRDefault="00C74FCA" w:rsidP="00880D0E">
      <w:pPr>
        <w:pStyle w:val="lfej"/>
        <w:tabs>
          <w:tab w:val="clear" w:pos="4536"/>
          <w:tab w:val="clear" w:pos="9072"/>
          <w:tab w:val="right" w:pos="900"/>
        </w:tabs>
        <w:ind w:left="4536"/>
        <w:jc w:val="center"/>
        <w:rPr>
          <w:bCs/>
          <w:lang w:val="hu-HU"/>
        </w:rPr>
      </w:pPr>
    </w:p>
    <w:p w:rsidR="00C74FCA" w:rsidRPr="00AA2D0B" w:rsidRDefault="00C74FCA" w:rsidP="00880D0E">
      <w:pPr>
        <w:pStyle w:val="lfej"/>
        <w:tabs>
          <w:tab w:val="clear" w:pos="4536"/>
          <w:tab w:val="clear" w:pos="9072"/>
          <w:tab w:val="right" w:pos="900"/>
        </w:tabs>
        <w:ind w:left="4536"/>
        <w:jc w:val="center"/>
        <w:rPr>
          <w:bCs/>
          <w:lang w:val="hu-HU"/>
        </w:rPr>
      </w:pPr>
    </w:p>
    <w:p w:rsidR="00C74FCA" w:rsidRPr="00AA2D0B" w:rsidRDefault="00992F6A" w:rsidP="00992F6A">
      <w:pPr>
        <w:pStyle w:val="lfej"/>
        <w:tabs>
          <w:tab w:val="clear" w:pos="4536"/>
          <w:tab w:val="clear" w:pos="9072"/>
          <w:tab w:val="right" w:pos="900"/>
        </w:tabs>
        <w:rPr>
          <w:bCs/>
          <w:lang w:val="hu-HU"/>
        </w:rPr>
      </w:pPr>
      <w:r w:rsidRPr="00AA2D0B">
        <w:rPr>
          <w:bCs/>
          <w:lang w:val="hu-HU"/>
        </w:rPr>
        <w:br w:type="page"/>
      </w:r>
    </w:p>
    <w:tbl>
      <w:tblPr>
        <w:tblW w:w="9072" w:type="dxa"/>
        <w:tblInd w:w="113" w:type="dxa"/>
        <w:tblLook w:val="01E0" w:firstRow="1" w:lastRow="1" w:firstColumn="1" w:lastColumn="1" w:noHBand="0" w:noVBand="0"/>
      </w:tblPr>
      <w:tblGrid>
        <w:gridCol w:w="4855"/>
        <w:gridCol w:w="1620"/>
        <w:gridCol w:w="2597"/>
      </w:tblGrid>
      <w:tr w:rsidR="00992F6A" w:rsidRPr="00AA2D0B" w:rsidTr="0056181D">
        <w:tc>
          <w:tcPr>
            <w:tcW w:w="4855" w:type="dxa"/>
            <w:tcBorders>
              <w:top w:val="nil"/>
              <w:left w:val="nil"/>
              <w:bottom w:val="single" w:sz="4" w:space="0" w:color="auto"/>
              <w:right w:val="nil"/>
            </w:tcBorders>
            <w:hideMark/>
          </w:tcPr>
          <w:p w:rsidR="00992F6A" w:rsidRPr="00AA2D0B" w:rsidRDefault="00992F6A"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992F6A" w:rsidRPr="00AA2D0B" w:rsidRDefault="00992F6A" w:rsidP="0056181D">
            <w:pPr>
              <w:pStyle w:val="Szvegtrzs"/>
            </w:pPr>
          </w:p>
        </w:tc>
        <w:tc>
          <w:tcPr>
            <w:tcW w:w="2597" w:type="dxa"/>
          </w:tcPr>
          <w:p w:rsidR="00992F6A" w:rsidRPr="00AA2D0B" w:rsidRDefault="00992F6A" w:rsidP="0056181D">
            <w:pPr>
              <w:pStyle w:val="Szvegtrzs"/>
              <w:jc w:val="right"/>
            </w:pPr>
          </w:p>
        </w:tc>
      </w:tr>
      <w:tr w:rsidR="00992F6A" w:rsidRPr="00AA2D0B" w:rsidTr="0056181D">
        <w:tc>
          <w:tcPr>
            <w:tcW w:w="4855" w:type="dxa"/>
            <w:tcBorders>
              <w:top w:val="single" w:sz="4" w:space="0" w:color="auto"/>
              <w:left w:val="nil"/>
              <w:bottom w:val="nil"/>
              <w:right w:val="nil"/>
            </w:tcBorders>
            <w:hideMark/>
          </w:tcPr>
          <w:p w:rsidR="00992F6A" w:rsidRPr="00AA2D0B" w:rsidRDefault="00992F6A" w:rsidP="0056181D">
            <w:pPr>
              <w:pStyle w:val="Szvegtrzs"/>
              <w:jc w:val="center"/>
              <w:rPr>
                <w:b/>
              </w:rPr>
            </w:pPr>
            <w:r w:rsidRPr="00AA2D0B">
              <w:rPr>
                <w:b/>
              </w:rPr>
              <w:t>Hadtudományi és Honvédtisztképző Kar</w:t>
            </w:r>
          </w:p>
        </w:tc>
        <w:tc>
          <w:tcPr>
            <w:tcW w:w="1620" w:type="dxa"/>
          </w:tcPr>
          <w:p w:rsidR="00992F6A" w:rsidRPr="00AA2D0B" w:rsidRDefault="00992F6A" w:rsidP="0056181D">
            <w:pPr>
              <w:pStyle w:val="Szvegtrzs"/>
            </w:pPr>
          </w:p>
        </w:tc>
        <w:tc>
          <w:tcPr>
            <w:tcW w:w="2597" w:type="dxa"/>
          </w:tcPr>
          <w:p w:rsidR="00992F6A" w:rsidRPr="00AA2D0B" w:rsidRDefault="00992F6A" w:rsidP="0056181D">
            <w:pPr>
              <w:pStyle w:val="Szvegtrzs"/>
            </w:pPr>
          </w:p>
        </w:tc>
      </w:tr>
    </w:tbl>
    <w:p w:rsidR="00992F6A" w:rsidRPr="00AA2D0B" w:rsidRDefault="00992F6A" w:rsidP="00992F6A">
      <w:pPr>
        <w:pStyle w:val="lfej"/>
        <w:tabs>
          <w:tab w:val="right" w:pos="0"/>
        </w:tabs>
        <w:jc w:val="both"/>
        <w:rPr>
          <w:bCs/>
        </w:rPr>
      </w:pPr>
    </w:p>
    <w:p w:rsidR="00992F6A" w:rsidRPr="00AA2D0B" w:rsidRDefault="00992F6A" w:rsidP="00992F6A">
      <w:pPr>
        <w:jc w:val="center"/>
        <w:rPr>
          <w:b/>
          <w:bCs/>
          <w:sz w:val="28"/>
          <w:szCs w:val="28"/>
        </w:rPr>
      </w:pPr>
      <w:r w:rsidRPr="00AA2D0B">
        <w:rPr>
          <w:b/>
          <w:bCs/>
          <w:sz w:val="28"/>
          <w:szCs w:val="28"/>
        </w:rPr>
        <w:t>TANTÁRGYI PROGRAM</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HLHTB31</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Rendszerben tartás I.</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Maintenance I.</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4</w:t>
      </w:r>
      <w:r w:rsidR="002B1416" w:rsidRPr="00AA2D0B">
        <w:rPr>
          <w:bCs/>
          <w:lang w:val="hu-HU"/>
        </w:rPr>
        <w:t xml:space="preserve"> kredit</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CC3619" w:rsidRPr="00AA2D0B">
        <w:rPr>
          <w:bCs/>
          <w:lang w:val="hu-HU"/>
        </w:rPr>
        <w:t>,</w:t>
      </w:r>
      <w:r w:rsidRPr="00AA2D0B">
        <w:rPr>
          <w:bCs/>
          <w:lang w:val="hu-HU"/>
        </w:rPr>
        <w:t xml:space="preserve"> Haditechnikai Tanszék</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Vég Róbert </w:t>
      </w:r>
      <w:r w:rsidR="00DB432E" w:rsidRPr="00AA2D0B">
        <w:rPr>
          <w:bCs/>
          <w:lang w:val="hu-HU"/>
        </w:rPr>
        <w:t>László</w:t>
      </w:r>
      <w:r w:rsidRPr="00AA2D0B">
        <w:rPr>
          <w:bCs/>
          <w:lang w:val="hu-HU"/>
        </w:rPr>
        <w:t xml:space="preserve"> egyetemi docens, PhD</w:t>
      </w:r>
    </w:p>
    <w:p w:rsidR="00992F6A" w:rsidRPr="00AA2D0B" w:rsidRDefault="00992F6A"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992F6A" w:rsidRPr="00AA2D0B" w:rsidRDefault="00992F6A" w:rsidP="00977D24">
      <w:pPr>
        <w:pStyle w:val="lfej"/>
        <w:numPr>
          <w:ilvl w:val="1"/>
          <w:numId w:val="23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992F6A" w:rsidRPr="00AA2D0B" w:rsidRDefault="00992F6A" w:rsidP="00977D24">
      <w:pPr>
        <w:pStyle w:val="lfej"/>
        <w:numPr>
          <w:ilvl w:val="2"/>
          <w:numId w:val="23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74D" w:rsidRPr="00AA2D0B">
        <w:rPr>
          <w:bCs/>
          <w:lang w:val="hu-HU"/>
        </w:rPr>
        <w:t>60 (</w:t>
      </w:r>
      <w:r w:rsidRPr="00AA2D0B">
        <w:rPr>
          <w:bCs/>
          <w:lang w:val="hu-HU"/>
        </w:rPr>
        <w:t>30+30</w:t>
      </w:r>
      <w:r w:rsidR="0022474D" w:rsidRPr="00AA2D0B">
        <w:rPr>
          <w:bCs/>
          <w:lang w:val="hu-HU"/>
        </w:rPr>
        <w:t>)</w:t>
      </w:r>
    </w:p>
    <w:p w:rsidR="00992F6A" w:rsidRPr="00AA2D0B" w:rsidRDefault="00992F6A" w:rsidP="00977D24">
      <w:pPr>
        <w:pStyle w:val="lfej"/>
        <w:numPr>
          <w:ilvl w:val="2"/>
          <w:numId w:val="23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992F6A" w:rsidRPr="00AA2D0B" w:rsidRDefault="00992F6A" w:rsidP="00977D24">
      <w:pPr>
        <w:pStyle w:val="lfej"/>
        <w:numPr>
          <w:ilvl w:val="1"/>
          <w:numId w:val="23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992F6A" w:rsidRPr="00AA2D0B" w:rsidRDefault="00992F6A" w:rsidP="00977D24">
      <w:pPr>
        <w:pStyle w:val="lfej"/>
        <w:numPr>
          <w:ilvl w:val="0"/>
          <w:numId w:val="230"/>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992F6A" w:rsidRPr="00AA2D0B" w:rsidRDefault="00992F6A" w:rsidP="00992F6A">
      <w:pPr>
        <w:pStyle w:val="lfej"/>
        <w:tabs>
          <w:tab w:val="right" w:pos="900"/>
        </w:tabs>
        <w:spacing w:before="120"/>
        <w:ind w:left="567"/>
        <w:jc w:val="both"/>
        <w:rPr>
          <w:bCs/>
          <w:lang w:val="hu-HU"/>
        </w:rPr>
      </w:pPr>
      <w:r w:rsidRPr="00AA2D0B">
        <w:rPr>
          <w:bCs/>
          <w:lang w:val="hu-HU"/>
        </w:rPr>
        <w:t>Üzemfenntartás alapfogalmai, meghibásodás, megbízhatóság. Alkatrészek felújításának technológiája. Motorok javítása, felújítása és vizsgálata. Motorok megbontás nélküli és megbontásos vizsgálata, szét- és összeszerelés technológiai folyamata. Motorok segédberendezéseinek javítása, felújítása, beszabályozása. Motorok diagnosztikai vizsgálata, kipufogógáz elemzés. Erőátviteli berendezések üzemeltetési sajátosságai. Harcjármű, harckocsi, gépjármű főtengelykapcsolók, nyomatékváltóművek, osztóművek, előtéthajtóművek, kardánmechanizmusok, kiegyenlítőművek igénybevétele, meghibásodása, hibafelvétele, javítása és felújítása.</w:t>
      </w:r>
    </w:p>
    <w:p w:rsidR="00992F6A" w:rsidRPr="00AA2D0B" w:rsidRDefault="00992F6A" w:rsidP="00977D24">
      <w:pPr>
        <w:pStyle w:val="lfej"/>
        <w:numPr>
          <w:ilvl w:val="0"/>
          <w:numId w:val="230"/>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992F6A" w:rsidRPr="00AA2D0B" w:rsidRDefault="00992F6A" w:rsidP="00992F6A">
      <w:pPr>
        <w:pStyle w:val="lfej"/>
        <w:tabs>
          <w:tab w:val="right" w:pos="900"/>
        </w:tabs>
        <w:spacing w:before="120"/>
        <w:ind w:left="567"/>
        <w:jc w:val="both"/>
        <w:rPr>
          <w:bCs/>
          <w:lang w:val="hu-HU"/>
        </w:rPr>
      </w:pPr>
      <w:r w:rsidRPr="00AA2D0B">
        <w:rPr>
          <w:bCs/>
          <w:lang w:val="hu-HU"/>
        </w:rPr>
        <w:t>Basic concepts of maintenance, failure, reliability. Component renewal technology. Repair, renewal and diagnostics of engines. Investigation, diagnostics and testing of engines without disassemly. The process of disassembly and assembly. Repair, renovation and adjustment of auxiliary equipment for engines. Diagnostical testing of engines, exhaust gas analysis, smoke opacity measuring. Operational features of power transmission equipment. Failure, fault recognition, repair and renewal of armored, main battle tanks’ clutch, hydrodynamic transmission, planetry gearing, propeller shafts, differentials, cardan mechanism and auxiliary gearboxes.</w:t>
      </w:r>
    </w:p>
    <w:p w:rsidR="00992F6A" w:rsidRPr="00AA2D0B" w:rsidRDefault="00992F6A" w:rsidP="00977D24">
      <w:pPr>
        <w:pStyle w:val="Listaszerbekezds"/>
        <w:numPr>
          <w:ilvl w:val="0"/>
          <w:numId w:val="230"/>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992F6A" w:rsidRPr="00AA2D0B" w:rsidRDefault="00992F6A" w:rsidP="00992F6A">
      <w:pPr>
        <w:tabs>
          <w:tab w:val="left" w:pos="284"/>
        </w:tabs>
        <w:spacing w:before="120"/>
        <w:ind w:left="567"/>
        <w:jc w:val="both"/>
      </w:pPr>
      <w:r w:rsidRPr="00AA2D0B">
        <w:t>A tisztjelölt képes legyen a technológiai utasításoknak megfelel</w:t>
      </w:r>
      <w:r w:rsidRPr="00AA2D0B">
        <w:rPr>
          <w:rFonts w:hint="eastAsia"/>
        </w:rPr>
        <w:t>ő</w:t>
      </w:r>
      <w:r w:rsidRPr="00AA2D0B">
        <w:t>en a haditechnikai eszközök technikai kiszolgálásának szakszer</w:t>
      </w:r>
      <w:r w:rsidRPr="00AA2D0B">
        <w:rPr>
          <w:rFonts w:hint="eastAsia"/>
        </w:rPr>
        <w:t>ű</w:t>
      </w:r>
      <w:r w:rsidRPr="00AA2D0B">
        <w:t xml:space="preserve"> végrehajtására, illetve a végrehajtás megszervezésére és ellen</w:t>
      </w:r>
      <w:r w:rsidRPr="00AA2D0B">
        <w:rPr>
          <w:rFonts w:hint="eastAsia"/>
        </w:rPr>
        <w:t>ő</w:t>
      </w:r>
      <w:r w:rsidRPr="00AA2D0B">
        <w:t>rzésére. A tisztjelölt képes az alegységszinten elvégzend</w:t>
      </w:r>
      <w:r w:rsidRPr="00AA2D0B">
        <w:rPr>
          <w:rFonts w:hint="eastAsia"/>
        </w:rPr>
        <w:t>ő</w:t>
      </w:r>
      <w:r w:rsidRPr="00AA2D0B">
        <w:t xml:space="preserve"> szükség szerinti javítások gyakorlati végrehajtására és a végrehajtás ellen</w:t>
      </w:r>
      <w:r w:rsidRPr="00AA2D0B">
        <w:rPr>
          <w:rFonts w:hint="eastAsia"/>
        </w:rPr>
        <w:t>ő</w:t>
      </w:r>
      <w:r w:rsidRPr="00AA2D0B">
        <w:t>rzésére.</w:t>
      </w:r>
      <w:r w:rsidR="00F96EE3" w:rsidRPr="00AA2D0B">
        <w:t xml:space="preserve"> </w:t>
      </w:r>
      <w:r w:rsidRPr="00AA2D0B">
        <w:t xml:space="preserve">A </w:t>
      </w:r>
      <w:r w:rsidRPr="00AA2D0B">
        <w:lastRenderedPageBreak/>
        <w:t>tisztjelölt megismeri a haditechnikai eszköz valamennyi f</w:t>
      </w:r>
      <w:r w:rsidRPr="00AA2D0B">
        <w:rPr>
          <w:rFonts w:hint="eastAsia"/>
        </w:rPr>
        <w:t>ő</w:t>
      </w:r>
      <w:r w:rsidRPr="00AA2D0B">
        <w:t>darabjának karbantartását, ellen</w:t>
      </w:r>
      <w:r w:rsidRPr="00AA2D0B">
        <w:rPr>
          <w:rFonts w:hint="eastAsia"/>
        </w:rPr>
        <w:t>ő</w:t>
      </w:r>
      <w:r w:rsidRPr="00AA2D0B">
        <w:t>rzését, az egyes szerelési egységek hibáinak behatárolását, a f</w:t>
      </w:r>
      <w:r w:rsidRPr="00AA2D0B">
        <w:rPr>
          <w:rFonts w:hint="eastAsia"/>
        </w:rPr>
        <w:t>ő</w:t>
      </w:r>
      <w:r w:rsidRPr="00AA2D0B">
        <w:t>darabok, részegységek ki- beszerelését, azok javítását. A tisztjelölt a tanult ismeretek alapján alkalmas lesz a javító szakaszparancsnoki beosztás ellátására nemzeti és többnemzeti környezetben, békeid</w:t>
      </w:r>
      <w:r w:rsidRPr="00AA2D0B">
        <w:rPr>
          <w:rFonts w:hint="eastAsia"/>
        </w:rPr>
        <w:t>ő</w:t>
      </w:r>
      <w:r w:rsidRPr="00AA2D0B">
        <w:t>szakban, válságkezel</w:t>
      </w:r>
      <w:r w:rsidRPr="00AA2D0B">
        <w:rPr>
          <w:rFonts w:hint="eastAsia"/>
        </w:rPr>
        <w:t>ő</w:t>
      </w:r>
      <w:r w:rsidRPr="00AA2D0B">
        <w:t>-, katasztrófa elhárítási-, béketámogató és háborús m</w:t>
      </w:r>
      <w:r w:rsidRPr="00AA2D0B">
        <w:rPr>
          <w:rFonts w:hint="eastAsia"/>
        </w:rPr>
        <w:t>ű</w:t>
      </w:r>
      <w:r w:rsidRPr="00AA2D0B">
        <w:t>veletekben egyaránt a haditechnikai biztosítás szakirányú feladatai végrehajtásának tervezésére, szervezésére, irányítására és ellen</w:t>
      </w:r>
      <w:r w:rsidRPr="00AA2D0B">
        <w:rPr>
          <w:rFonts w:hint="eastAsia"/>
        </w:rPr>
        <w:t>ő</w:t>
      </w:r>
      <w:r w:rsidRPr="00AA2D0B">
        <w:t>rzésére.</w:t>
      </w:r>
    </w:p>
    <w:p w:rsidR="00992F6A" w:rsidRPr="00AA2D0B" w:rsidRDefault="00992F6A" w:rsidP="00977D24">
      <w:pPr>
        <w:pStyle w:val="Listaszerbekezds"/>
        <w:numPr>
          <w:ilvl w:val="0"/>
          <w:numId w:val="230"/>
        </w:numPr>
        <w:tabs>
          <w:tab w:val="clear" w:pos="360"/>
          <w:tab w:val="num" w:pos="644"/>
        </w:tabs>
        <w:spacing w:before="120"/>
        <w:ind w:left="641" w:hanging="357"/>
        <w:contextualSpacing w:val="0"/>
        <w:jc w:val="both"/>
        <w:rPr>
          <w:b/>
        </w:rPr>
      </w:pPr>
      <w:r w:rsidRPr="00AA2D0B">
        <w:rPr>
          <w:b/>
        </w:rPr>
        <w:t xml:space="preserve">Elérendő kompetenciák (angolul): </w:t>
      </w:r>
    </w:p>
    <w:p w:rsidR="00992F6A" w:rsidRPr="00AA2D0B" w:rsidRDefault="00992F6A" w:rsidP="00992F6A">
      <w:pPr>
        <w:spacing w:before="120"/>
        <w:ind w:left="567"/>
        <w:jc w:val="both"/>
      </w:pPr>
      <w:r w:rsidRPr="00AA2D0B">
        <w:t>Cadets should be able to properly perform the maintenance of the military technology equipment as well as the organize and control the execution in accordance with the technical instructions. The cadets will be able to perform and control the necessary repairs at the subunit level. The cadet gets to know the maintenance and control of all main parts of the military technology device, recognises the defects of the individual assembly units, and performs the removal of main parts, components and their repair. The cadet will be able to plan, organize, control the implementation of the specialty tasks of military technology support in the national and multinational environment, in peacetime, crisis management, disaster relief, peace-support and war operations.</w:t>
      </w:r>
    </w:p>
    <w:p w:rsidR="00992F6A" w:rsidRPr="00AA2D0B" w:rsidRDefault="00636567" w:rsidP="00977D24">
      <w:pPr>
        <w:pStyle w:val="lfej"/>
        <w:numPr>
          <w:ilvl w:val="0"/>
          <w:numId w:val="23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Műhelytechnológiák HLHTB13</w:t>
      </w:r>
    </w:p>
    <w:p w:rsidR="00992F6A" w:rsidRPr="00AA2D0B" w:rsidRDefault="00992F6A" w:rsidP="00977D24">
      <w:pPr>
        <w:pStyle w:val="Listaszerbekezds"/>
        <w:numPr>
          <w:ilvl w:val="0"/>
          <w:numId w:val="230"/>
        </w:numPr>
        <w:tabs>
          <w:tab w:val="clear" w:pos="360"/>
          <w:tab w:val="num" w:pos="644"/>
        </w:tabs>
        <w:spacing w:before="120"/>
        <w:ind w:left="641" w:hanging="357"/>
        <w:contextualSpacing w:val="0"/>
        <w:jc w:val="both"/>
        <w:rPr>
          <w:b/>
        </w:rPr>
      </w:pPr>
      <w:r w:rsidRPr="00AA2D0B">
        <w:rPr>
          <w:b/>
        </w:rPr>
        <w:t>A tantárgy tematikája:</w:t>
      </w:r>
    </w:p>
    <w:p w:rsidR="00992F6A" w:rsidRPr="00AA2D0B" w:rsidRDefault="00992F6A" w:rsidP="00977D24">
      <w:pPr>
        <w:pStyle w:val="Listaszerbekezds"/>
        <w:numPr>
          <w:ilvl w:val="1"/>
          <w:numId w:val="230"/>
        </w:numPr>
        <w:tabs>
          <w:tab w:val="clear" w:pos="792"/>
          <w:tab w:val="num" w:pos="568"/>
        </w:tabs>
        <w:spacing w:before="60"/>
        <w:ind w:left="567" w:firstLine="1"/>
        <w:contextualSpacing w:val="0"/>
        <w:jc w:val="both"/>
      </w:pPr>
      <w:r w:rsidRPr="00AA2D0B">
        <w:rPr>
          <w:bCs/>
        </w:rPr>
        <w:t>Üzemfenntartás alapfogalmai, meghibásodás, megbízhatóság. A javítás és technikai kiszolgálás.</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Meghibásodás, megbízhatóság. A műszaki hibák analizálása, a műszaki hibák okai. A kopás, a kopásmérés módszerei. A korrózió, repedések, törések.</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Alkatrészek felújításának technológiája. A szerelés alapfogalmai, a szerelési technológia tervezése, a szerelési rendszerek. A kötőgépelemek szerelése. Ék és reteszkötések szerelése.</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Szegecskötések szerelése, illesztett alkatrészek szerelése. Csapágyak szerelése. A szerelőkészülékek (a lehúzókészülékek, a felsajtolókészülékek). A mérőkészülékek (hosszúságmérés, alak- és helyzetpontosság mérés).</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rPr>
          <w:bCs/>
        </w:rPr>
        <w:t>Motorok megbontás nélküli és megbontásos vizsgálata, szét- és összeszerelés technológiai folyamata. A motorok műszaki állapotát, élettartamát befolyásoló tényezők. A motorok műszaki állapotának meghatározása.</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A forgattyús hajtómű részeinek megbontásos vizsgálata, szétszerelése, hibafelvételezése, javítása (dugattyú, dugattyúgyűrűk, dugattyúcsap, hajtórúd, forgattyús tengely).</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A motorvezérlés részegységeinek javítása, felújítása (szelepek, vezérműtengely, szelepemelők, szelephimbák, szeleprugók).</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Hengerfej, hengertömb, hengerperselyek vizsgálata, javítása.</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rPr>
          <w:bCs/>
        </w:rPr>
        <w:t>Motorok tüzelőanyag-ellátó rendszerének javítása, felújítása, beszabályozása.</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rPr>
          <w:bCs/>
        </w:rPr>
        <w:t>A hűtő- és kenőrendszer hibafelvételezése, javítása.</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rPr>
          <w:bCs/>
        </w:rPr>
        <w:t>Motorok diagnosztikai vizsgálata, kipufogógáz elemzés.</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rPr>
          <w:bCs/>
        </w:rPr>
        <w:t>Erőátviteli berendezések üzemeltetési sajátosságai.</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t>A nyomatékváltó, osztómű, előtéthajtómű és tengelykapcsoló meghibásodása, alkatrészeiknek hibafelvételezése, javítása.</w:t>
      </w:r>
    </w:p>
    <w:p w:rsidR="00992F6A" w:rsidRPr="00AA2D0B" w:rsidRDefault="00992F6A" w:rsidP="00977D24">
      <w:pPr>
        <w:pStyle w:val="Listaszerbekezds"/>
        <w:numPr>
          <w:ilvl w:val="1"/>
          <w:numId w:val="230"/>
        </w:numPr>
        <w:tabs>
          <w:tab w:val="clear" w:pos="792"/>
          <w:tab w:val="num" w:pos="568"/>
        </w:tabs>
        <w:spacing w:before="60"/>
        <w:ind w:left="567" w:firstLine="0"/>
        <w:contextualSpacing w:val="0"/>
        <w:jc w:val="both"/>
      </w:pPr>
      <w:r w:rsidRPr="00AA2D0B">
        <w:lastRenderedPageBreak/>
        <w:t>A kardántengely és differenciálmű meghibásodása, alkatrészeiknek hibafelvételezése, javítása.</w:t>
      </w:r>
    </w:p>
    <w:p w:rsidR="00992F6A" w:rsidRPr="00AA2D0B" w:rsidRDefault="00992F6A" w:rsidP="00977D24">
      <w:pPr>
        <w:pStyle w:val="Listaszerbekezds"/>
        <w:numPr>
          <w:ilvl w:val="1"/>
          <w:numId w:val="230"/>
        </w:numPr>
        <w:tabs>
          <w:tab w:val="clear" w:pos="792"/>
          <w:tab w:val="num" w:pos="568"/>
        </w:tabs>
        <w:spacing w:before="60"/>
        <w:ind w:left="567" w:firstLine="1"/>
        <w:jc w:val="both"/>
        <w:rPr>
          <w:bCs/>
        </w:rPr>
      </w:pPr>
      <w:r w:rsidRPr="00AA2D0B">
        <w:t>A tantárgy tananyagának gyakorlatorientált, komplex szakharcászati foglalkozás keretében történő feldolgozása (10 óra).</w:t>
      </w:r>
    </w:p>
    <w:p w:rsidR="00992F6A" w:rsidRPr="00AA2D0B" w:rsidRDefault="00992F6A" w:rsidP="00977D24">
      <w:pPr>
        <w:pStyle w:val="lfej"/>
        <w:numPr>
          <w:ilvl w:val="0"/>
          <w:numId w:val="230"/>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992F6A" w:rsidRPr="00AA2D0B" w:rsidRDefault="00992F6A" w:rsidP="00977D24">
      <w:pPr>
        <w:pStyle w:val="lfej"/>
        <w:numPr>
          <w:ilvl w:val="0"/>
          <w:numId w:val="230"/>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992F6A" w:rsidRPr="00AA2D0B" w:rsidRDefault="00992F6A" w:rsidP="00977D24">
      <w:pPr>
        <w:pStyle w:val="Listaszerbekezds"/>
        <w:numPr>
          <w:ilvl w:val="0"/>
          <w:numId w:val="230"/>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992F6A" w:rsidRPr="00AA2D0B" w:rsidRDefault="00992F6A" w:rsidP="00992F6A">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992F6A" w:rsidRPr="00AA2D0B" w:rsidRDefault="00992F6A" w:rsidP="00977D24">
      <w:pPr>
        <w:pStyle w:val="Listaszerbekezds"/>
        <w:numPr>
          <w:ilvl w:val="0"/>
          <w:numId w:val="23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992F6A" w:rsidRPr="00AA2D0B" w:rsidRDefault="00992F6A" w:rsidP="00992F6A">
      <w:pPr>
        <w:spacing w:before="120"/>
        <w:ind w:left="567"/>
        <w:jc w:val="both"/>
        <w:rPr>
          <w:bCs/>
        </w:rPr>
      </w:pPr>
      <w:r w:rsidRPr="00AA2D0B">
        <w:rPr>
          <w:bCs/>
        </w:rPr>
        <w:t>Az aláírás, valamint a félévközi jegy megszerzésének alapfeltétele a zárthelyi dolgozatok legalább elégséges szintű megírása, a kiadott önálló feladatok elvégzése, valamint a tanórák minimum 70%-án való részvétel. A félévközi jegyet az elért eredmények kerekített matematikai átlaga képezi. Részvétel a komplex szakharcászati gyakorlaton.</w:t>
      </w:r>
    </w:p>
    <w:p w:rsidR="00992F6A" w:rsidRPr="00AA2D0B" w:rsidRDefault="00992F6A" w:rsidP="00992F6A">
      <w:pPr>
        <w:spacing w:before="120"/>
        <w:ind w:left="567"/>
        <w:jc w:val="both"/>
        <w:rPr>
          <w:b/>
        </w:rPr>
      </w:pPr>
    </w:p>
    <w:p w:rsidR="00992F6A" w:rsidRPr="00AA2D0B" w:rsidRDefault="00992F6A" w:rsidP="00977D24">
      <w:pPr>
        <w:pStyle w:val="Listaszerbekezds"/>
        <w:numPr>
          <w:ilvl w:val="0"/>
          <w:numId w:val="230"/>
        </w:numPr>
        <w:tabs>
          <w:tab w:val="clear" w:pos="360"/>
          <w:tab w:val="left" w:pos="284"/>
          <w:tab w:val="num" w:pos="644"/>
        </w:tabs>
        <w:spacing w:before="120"/>
        <w:ind w:left="641" w:hanging="357"/>
        <w:contextualSpacing w:val="0"/>
        <w:rPr>
          <w:b/>
        </w:rPr>
      </w:pPr>
      <w:r w:rsidRPr="00AA2D0B">
        <w:rPr>
          <w:b/>
        </w:rPr>
        <w:tab/>
        <w:t>Irodalomjegyzék (magyarul, angolul):</w:t>
      </w:r>
    </w:p>
    <w:p w:rsidR="00992F6A" w:rsidRPr="00AA2D0B" w:rsidRDefault="00992F6A" w:rsidP="00977D24">
      <w:pPr>
        <w:pStyle w:val="lfej"/>
        <w:numPr>
          <w:ilvl w:val="1"/>
          <w:numId w:val="230"/>
        </w:numPr>
        <w:tabs>
          <w:tab w:val="clear" w:pos="792"/>
          <w:tab w:val="clear" w:pos="4536"/>
          <w:tab w:val="clear" w:pos="9072"/>
          <w:tab w:val="num" w:pos="1000"/>
        </w:tabs>
        <w:spacing w:before="120"/>
        <w:ind w:left="1000"/>
        <w:jc w:val="both"/>
        <w:rPr>
          <w:b/>
        </w:rPr>
      </w:pPr>
      <w:r w:rsidRPr="00AA2D0B">
        <w:rPr>
          <w:b/>
        </w:rPr>
        <w:t xml:space="preserve">Kötelező irodalom: </w:t>
      </w:r>
    </w:p>
    <w:p w:rsidR="00992F6A" w:rsidRPr="00AA2D0B" w:rsidRDefault="00992F6A" w:rsidP="00977D24">
      <w:pPr>
        <w:numPr>
          <w:ilvl w:val="0"/>
          <w:numId w:val="209"/>
        </w:numPr>
        <w:ind w:left="993"/>
        <w:jc w:val="both"/>
      </w:pPr>
      <w:r w:rsidRPr="00AA2D0B">
        <w:t xml:space="preserve">Kiss László: Gépjárműmotorok üzembentartása I.+II. </w:t>
      </w:r>
      <w:bookmarkStart w:id="146" w:name="_Hlk496554049"/>
      <w:r w:rsidRPr="00AA2D0B">
        <w:t>[Maintenance of vehicles I.+II.]</w:t>
      </w:r>
      <w:bookmarkEnd w:id="146"/>
      <w:r w:rsidRPr="00AA2D0B">
        <w:t xml:space="preserve"> ZMNE nyomda, főiskolai jegyzet, Budapest, 1996.</w:t>
      </w:r>
      <w:bookmarkStart w:id="147" w:name="_Hlk496554119"/>
      <w:r w:rsidRPr="00AA2D0B">
        <w:t xml:space="preserve"> (in Hungarian)</w:t>
      </w:r>
      <w:bookmarkEnd w:id="147"/>
    </w:p>
    <w:p w:rsidR="00992F6A" w:rsidRPr="00AA2D0B" w:rsidRDefault="00992F6A" w:rsidP="00977D24">
      <w:pPr>
        <w:numPr>
          <w:ilvl w:val="0"/>
          <w:numId w:val="209"/>
        </w:numPr>
        <w:ind w:left="993"/>
        <w:jc w:val="both"/>
      </w:pPr>
      <w:r w:rsidRPr="00AA2D0B">
        <w:t>Kiss László: Gépjárművek rendszerben tartása [Running of vehicles in system] ZMNE nyomda, főiskolai jegyzet, Budapest, 2005. (in Hungarian)</w:t>
      </w:r>
    </w:p>
    <w:p w:rsidR="00992F6A" w:rsidRPr="00AA2D0B" w:rsidRDefault="00992F6A" w:rsidP="00977D24">
      <w:pPr>
        <w:numPr>
          <w:ilvl w:val="0"/>
          <w:numId w:val="209"/>
        </w:numPr>
        <w:ind w:left="993"/>
        <w:jc w:val="both"/>
      </w:pPr>
      <w:r w:rsidRPr="00AA2D0B">
        <w:t xml:space="preserve">BOSCH sárga füzetek sorozat: Benzinmotorok kipufogógáz technikája </w:t>
      </w:r>
      <w:bookmarkStart w:id="148" w:name="_Hlk496554216"/>
      <w:r w:rsidRPr="00AA2D0B">
        <w:t>[Exhaust gas of petrol engines]</w:t>
      </w:r>
      <w:bookmarkEnd w:id="148"/>
      <w:r w:rsidRPr="00AA2D0B">
        <w:t xml:space="preserve"> Maróti Könyvkiadó, Budapest, 2008. ISBN: 963900586X (in Hungarian)</w:t>
      </w:r>
    </w:p>
    <w:p w:rsidR="00992F6A" w:rsidRPr="00AA2D0B" w:rsidRDefault="00992F6A" w:rsidP="00977D24">
      <w:pPr>
        <w:numPr>
          <w:ilvl w:val="0"/>
          <w:numId w:val="209"/>
        </w:numPr>
        <w:ind w:left="993"/>
        <w:jc w:val="both"/>
      </w:pPr>
      <w:r w:rsidRPr="00AA2D0B">
        <w:t>BOSCH sárga füzetek sorozat: Dízelmotorok kipufogógáz technikája. [Exhaust gas of diesel engines] Maróti Könyvkiadó, Budapest, 2008. ISBN: 9639005827 (in Hungarian)</w:t>
      </w:r>
    </w:p>
    <w:p w:rsidR="00992F6A" w:rsidRPr="00AA2D0B" w:rsidRDefault="00992F6A" w:rsidP="00977D24">
      <w:pPr>
        <w:numPr>
          <w:ilvl w:val="0"/>
          <w:numId w:val="209"/>
        </w:numPr>
        <w:ind w:left="993"/>
        <w:jc w:val="both"/>
      </w:pPr>
      <w:r w:rsidRPr="00AA2D0B">
        <w:t>Dr. Frank Tibor – Dr. Kováts Miklós: Benzinbefecskendező és motorirányító rendszerek. [Petrol injection and engine management system] Maróti Könyvkiadó, Budapest, 2004. ISBN: 9639005649 (in Hungarian)</w:t>
      </w:r>
    </w:p>
    <w:p w:rsidR="00992F6A" w:rsidRPr="00AA2D0B" w:rsidRDefault="00992F6A" w:rsidP="00977D24">
      <w:pPr>
        <w:pStyle w:val="lfej"/>
        <w:numPr>
          <w:ilvl w:val="1"/>
          <w:numId w:val="23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992F6A" w:rsidRPr="00AA2D0B" w:rsidRDefault="00992F6A" w:rsidP="00977D24">
      <w:pPr>
        <w:numPr>
          <w:ilvl w:val="0"/>
          <w:numId w:val="209"/>
        </w:numPr>
        <w:ind w:left="993"/>
        <w:jc w:val="both"/>
      </w:pPr>
      <w:r w:rsidRPr="00AA2D0B">
        <w:t xml:space="preserve">Gépjármű-technikai képletgyűjtemény </w:t>
      </w:r>
      <w:bookmarkStart w:id="149" w:name="_Hlk496555417"/>
      <w:r w:rsidRPr="00AA2D0B">
        <w:t>[Formula collection of vehicle technology]</w:t>
      </w:r>
      <w:bookmarkEnd w:id="149"/>
      <w:r w:rsidRPr="00AA2D0B">
        <w:t xml:space="preserve"> Műszaki Könyvkiadó, Budapest, 1995. ISBN: 9631605922 (in Hungarian)</w:t>
      </w:r>
    </w:p>
    <w:p w:rsidR="00992F6A" w:rsidRPr="00AA2D0B" w:rsidRDefault="00992F6A" w:rsidP="00977D24">
      <w:pPr>
        <w:numPr>
          <w:ilvl w:val="0"/>
          <w:numId w:val="209"/>
        </w:numPr>
        <w:ind w:left="993"/>
        <w:jc w:val="both"/>
      </w:pPr>
      <w:r w:rsidRPr="00AA2D0B">
        <w:t>Gépjármű-technikai szakszámítások [Calculations of vehicle technology] Műszaki Könyvkiadó, Budapest, 2000. ISBN: 9631605957 (in Hungarian)</w:t>
      </w:r>
    </w:p>
    <w:p w:rsidR="00992F6A" w:rsidRPr="00AA2D0B" w:rsidRDefault="00992F6A" w:rsidP="00977D24">
      <w:pPr>
        <w:numPr>
          <w:ilvl w:val="0"/>
          <w:numId w:val="209"/>
        </w:numPr>
        <w:ind w:left="993"/>
        <w:jc w:val="both"/>
      </w:pPr>
      <w:r w:rsidRPr="00AA2D0B">
        <w:lastRenderedPageBreak/>
        <w:t>Zinner György: Gépjárművek erőátviteli berendezései. [Power transmission of vehicles] Tankönyvmester Kiadó, Budapest, 2006. ISBN: 9639668222. (in Hungarian)</w:t>
      </w:r>
    </w:p>
    <w:p w:rsidR="00992F6A" w:rsidRPr="00AA2D0B" w:rsidRDefault="00992F6A" w:rsidP="00992F6A">
      <w:pPr>
        <w:jc w:val="both"/>
      </w:pPr>
    </w:p>
    <w:p w:rsidR="00992F6A" w:rsidRPr="00AA2D0B" w:rsidRDefault="00992F6A" w:rsidP="00992F6A">
      <w:pPr>
        <w:jc w:val="both"/>
      </w:pPr>
    </w:p>
    <w:p w:rsidR="00992F6A" w:rsidRPr="00AA2D0B" w:rsidRDefault="00992F6A" w:rsidP="00992F6A">
      <w:pPr>
        <w:tabs>
          <w:tab w:val="right" w:pos="900"/>
          <w:tab w:val="center" w:pos="4819"/>
        </w:tabs>
        <w:rPr>
          <w:bCs/>
          <w:lang w:val="en-GB"/>
        </w:rPr>
      </w:pPr>
      <w:r w:rsidRPr="00AA2D0B">
        <w:rPr>
          <w:bCs/>
          <w:lang w:val="en-GB"/>
        </w:rPr>
        <w:t>Budapest, 2017. október 31.</w:t>
      </w:r>
    </w:p>
    <w:p w:rsidR="00992F6A" w:rsidRPr="00AA2D0B" w:rsidRDefault="00992F6A" w:rsidP="00992F6A">
      <w:pPr>
        <w:tabs>
          <w:tab w:val="left" w:pos="2160"/>
        </w:tabs>
      </w:pPr>
      <w:r w:rsidRPr="00AA2D0B">
        <w:tab/>
      </w:r>
    </w:p>
    <w:p w:rsidR="00992F6A" w:rsidRPr="00AA2D0B" w:rsidRDefault="00992F6A" w:rsidP="00992F6A"/>
    <w:p w:rsidR="00992F6A" w:rsidRPr="00AA2D0B" w:rsidRDefault="00992F6A" w:rsidP="00992F6A">
      <w:pPr>
        <w:jc w:val="right"/>
        <w:rPr>
          <w:b/>
          <w:bCs/>
        </w:rPr>
      </w:pPr>
      <w:r w:rsidRPr="00AA2D0B">
        <w:rPr>
          <w:b/>
          <w:bCs/>
        </w:rPr>
        <w:t>Dr. Vég Róbert László egyetemi docens</w:t>
      </w:r>
    </w:p>
    <w:p w:rsidR="009919C0" w:rsidRPr="00AA2D0B" w:rsidRDefault="00992F6A" w:rsidP="00992F6A">
      <w:pPr>
        <w:spacing w:after="120"/>
        <w:ind w:firstLine="1800"/>
      </w:pPr>
      <w:r w:rsidRPr="00AA2D0B">
        <w:rPr>
          <w:bCs/>
          <w:lang w:val="en-GB"/>
        </w:rPr>
        <w:tab/>
      </w:r>
      <w:r w:rsidRPr="00AA2D0B">
        <w:rPr>
          <w:bCs/>
          <w:lang w:val="en-GB"/>
        </w:rPr>
        <w:tab/>
      </w:r>
      <w:r w:rsidRPr="00AA2D0B">
        <w:rPr>
          <w:bCs/>
          <w:lang w:val="en-GB"/>
        </w:rPr>
        <w:tab/>
      </w:r>
      <w:r w:rsidRPr="00AA2D0B">
        <w:rPr>
          <w:bCs/>
          <w:lang w:val="en-GB"/>
        </w:rPr>
        <w:tab/>
      </w:r>
      <w:r w:rsidRPr="00AA2D0B">
        <w:rPr>
          <w:bCs/>
          <w:lang w:val="en-GB"/>
        </w:rPr>
        <w:tab/>
      </w:r>
      <w:r w:rsidRPr="00AA2D0B">
        <w:rPr>
          <w:bCs/>
          <w:lang w:val="en-GB"/>
        </w:rPr>
        <w:tab/>
        <w:t xml:space="preserve">    </w:t>
      </w:r>
      <w:r w:rsidR="00CC3619" w:rsidRPr="00AA2D0B">
        <w:rPr>
          <w:bCs/>
          <w:lang w:val="en-GB"/>
        </w:rPr>
        <w:t xml:space="preserve">   </w:t>
      </w:r>
      <w:r w:rsidRPr="00AA2D0B">
        <w:rPr>
          <w:bCs/>
          <w:lang w:val="en-GB"/>
        </w:rPr>
        <w:t xml:space="preserve">   tantárgyfelelős</w:t>
      </w:r>
    </w:p>
    <w:p w:rsidR="008F31AA" w:rsidRPr="00AA2D0B" w:rsidRDefault="00B22FE8" w:rsidP="006608F1">
      <w:pPr>
        <w:spacing w:after="120"/>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2027AC" w:rsidRPr="00AA2D0B" w:rsidTr="0056181D">
        <w:tc>
          <w:tcPr>
            <w:tcW w:w="4855" w:type="dxa"/>
            <w:tcBorders>
              <w:top w:val="nil"/>
              <w:left w:val="nil"/>
              <w:bottom w:val="single" w:sz="4" w:space="0" w:color="auto"/>
              <w:right w:val="nil"/>
            </w:tcBorders>
            <w:hideMark/>
          </w:tcPr>
          <w:p w:rsidR="002027AC" w:rsidRPr="00AA2D0B" w:rsidRDefault="002027AC"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2027AC" w:rsidRPr="00AA2D0B" w:rsidRDefault="002027AC" w:rsidP="0056181D">
            <w:pPr>
              <w:pStyle w:val="Szvegtrzs"/>
            </w:pPr>
          </w:p>
        </w:tc>
        <w:tc>
          <w:tcPr>
            <w:tcW w:w="2597" w:type="dxa"/>
          </w:tcPr>
          <w:p w:rsidR="002027AC" w:rsidRPr="00AA2D0B" w:rsidRDefault="002027AC" w:rsidP="0056181D">
            <w:pPr>
              <w:pStyle w:val="Szvegtrzs"/>
              <w:jc w:val="right"/>
            </w:pPr>
          </w:p>
        </w:tc>
      </w:tr>
      <w:tr w:rsidR="002027AC" w:rsidRPr="00AA2D0B" w:rsidTr="0056181D">
        <w:tc>
          <w:tcPr>
            <w:tcW w:w="4855" w:type="dxa"/>
            <w:tcBorders>
              <w:top w:val="single" w:sz="4" w:space="0" w:color="auto"/>
              <w:left w:val="nil"/>
              <w:bottom w:val="nil"/>
              <w:right w:val="nil"/>
            </w:tcBorders>
            <w:hideMark/>
          </w:tcPr>
          <w:p w:rsidR="002027AC" w:rsidRPr="00AA2D0B" w:rsidRDefault="002027AC" w:rsidP="0056181D">
            <w:pPr>
              <w:pStyle w:val="Szvegtrzs"/>
              <w:jc w:val="center"/>
              <w:rPr>
                <w:b/>
              </w:rPr>
            </w:pPr>
            <w:r w:rsidRPr="00AA2D0B">
              <w:rPr>
                <w:b/>
              </w:rPr>
              <w:t>Hadtudományi és Honvédtisztképző Kar</w:t>
            </w:r>
          </w:p>
        </w:tc>
        <w:tc>
          <w:tcPr>
            <w:tcW w:w="1620" w:type="dxa"/>
          </w:tcPr>
          <w:p w:rsidR="002027AC" w:rsidRPr="00AA2D0B" w:rsidRDefault="002027AC" w:rsidP="0056181D">
            <w:pPr>
              <w:pStyle w:val="Szvegtrzs"/>
            </w:pPr>
          </w:p>
        </w:tc>
        <w:tc>
          <w:tcPr>
            <w:tcW w:w="2597" w:type="dxa"/>
          </w:tcPr>
          <w:p w:rsidR="002027AC" w:rsidRPr="00AA2D0B" w:rsidRDefault="002027AC" w:rsidP="0056181D">
            <w:pPr>
              <w:pStyle w:val="Szvegtrzs"/>
            </w:pPr>
          </w:p>
        </w:tc>
      </w:tr>
    </w:tbl>
    <w:p w:rsidR="002027AC" w:rsidRPr="00AA2D0B" w:rsidRDefault="002027AC" w:rsidP="002027AC">
      <w:pPr>
        <w:pStyle w:val="lfej"/>
        <w:tabs>
          <w:tab w:val="right" w:pos="0"/>
        </w:tabs>
        <w:jc w:val="both"/>
        <w:rPr>
          <w:bCs/>
        </w:rPr>
      </w:pPr>
    </w:p>
    <w:p w:rsidR="002027AC" w:rsidRPr="00AA2D0B" w:rsidRDefault="002027AC" w:rsidP="002027AC">
      <w:pPr>
        <w:jc w:val="center"/>
        <w:rPr>
          <w:b/>
          <w:bCs/>
          <w:sz w:val="28"/>
          <w:szCs w:val="28"/>
        </w:rPr>
      </w:pPr>
      <w:r w:rsidRPr="00AA2D0B">
        <w:rPr>
          <w:b/>
          <w:bCs/>
          <w:sz w:val="28"/>
          <w:szCs w:val="28"/>
        </w:rPr>
        <w:t>TANTÁRGYI PROGRAM</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HLHTB33</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Belsőégésű motorok</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Combustion Engines</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6</w:t>
      </w:r>
      <w:r w:rsidR="002B1416" w:rsidRPr="00AA2D0B">
        <w:rPr>
          <w:bCs/>
          <w:lang w:val="hu-HU"/>
        </w:rPr>
        <w:t xml:space="preserve"> kredit</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DB432E" w:rsidRPr="00AA2D0B">
        <w:rPr>
          <w:bCs/>
          <w:lang w:val="hu-HU"/>
        </w:rPr>
        <w:t>,</w:t>
      </w:r>
      <w:r w:rsidRPr="00AA2D0B">
        <w:rPr>
          <w:bCs/>
          <w:lang w:val="hu-HU"/>
        </w:rPr>
        <w:t xml:space="preserve"> Haditechnikai Tanszék</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Vég Róbert </w:t>
      </w:r>
      <w:r w:rsidR="00DB432E" w:rsidRPr="00AA2D0B">
        <w:rPr>
          <w:bCs/>
          <w:lang w:val="hu-HU"/>
        </w:rPr>
        <w:t>László</w:t>
      </w:r>
      <w:r w:rsidRPr="00AA2D0B">
        <w:rPr>
          <w:bCs/>
          <w:lang w:val="hu-HU"/>
        </w:rPr>
        <w:t xml:space="preserve"> egyetemi docens, PhD</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2027AC" w:rsidRPr="00AA2D0B" w:rsidRDefault="002027AC" w:rsidP="00977D24">
      <w:pPr>
        <w:pStyle w:val="lfej"/>
        <w:numPr>
          <w:ilvl w:val="1"/>
          <w:numId w:val="23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2027AC" w:rsidRPr="00AA2D0B" w:rsidRDefault="002027AC" w:rsidP="00977D24">
      <w:pPr>
        <w:pStyle w:val="lfej"/>
        <w:numPr>
          <w:ilvl w:val="2"/>
          <w:numId w:val="231"/>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74D" w:rsidRPr="00AA2D0B">
        <w:rPr>
          <w:bCs/>
          <w:lang w:val="hu-HU"/>
        </w:rPr>
        <w:t>60 (</w:t>
      </w:r>
      <w:r w:rsidRPr="00AA2D0B">
        <w:rPr>
          <w:bCs/>
          <w:lang w:val="hu-HU"/>
        </w:rPr>
        <w:t>40+20</w:t>
      </w:r>
      <w:r w:rsidR="0022474D" w:rsidRPr="00AA2D0B">
        <w:rPr>
          <w:bCs/>
          <w:lang w:val="hu-HU"/>
        </w:rPr>
        <w:t>)</w:t>
      </w:r>
    </w:p>
    <w:p w:rsidR="002027AC" w:rsidRPr="00AA2D0B" w:rsidRDefault="002027AC" w:rsidP="00977D24">
      <w:pPr>
        <w:pStyle w:val="lfej"/>
        <w:numPr>
          <w:ilvl w:val="2"/>
          <w:numId w:val="23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2027AC" w:rsidRPr="00AA2D0B" w:rsidRDefault="002027AC" w:rsidP="00977D24">
      <w:pPr>
        <w:pStyle w:val="lfej"/>
        <w:numPr>
          <w:ilvl w:val="1"/>
          <w:numId w:val="23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2027AC" w:rsidRPr="00AA2D0B" w:rsidRDefault="002027AC" w:rsidP="00977D24">
      <w:pPr>
        <w:pStyle w:val="lfej"/>
        <w:numPr>
          <w:ilvl w:val="0"/>
          <w:numId w:val="231"/>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2027AC" w:rsidRPr="00AA2D0B" w:rsidRDefault="002027AC" w:rsidP="002027AC">
      <w:pPr>
        <w:pStyle w:val="lfej"/>
        <w:tabs>
          <w:tab w:val="right" w:pos="900"/>
        </w:tabs>
        <w:spacing w:before="120"/>
        <w:ind w:left="567"/>
        <w:jc w:val="both"/>
        <w:rPr>
          <w:bCs/>
          <w:lang w:val="hu-HU"/>
        </w:rPr>
      </w:pPr>
      <w:r w:rsidRPr="00AA2D0B">
        <w:rPr>
          <w:bCs/>
          <w:lang w:val="hu-HU"/>
        </w:rPr>
        <w:t>Alapfogalmak, elméleti és valóságos körfolyamatok. Két- és négyütemű benzin- és dízelmotorok működése. Gázturbina és Wankel motor működése. Belsőégésű motorok jellemzői, fő méretei, jelleggörbéi. Motorok felépítése, a motorfékezés folyamata. Forgattyús mechanizmus szerkezete. Gázerők, tömegerők hatása. Motorok hengerfej, henger és motortömb kialakításai, motorok töltetcsere vezérlése. Változtatható paraméterű motorvezérlő rendszerek. Hűtőrendszer feladata, felépítése, hő- és áramlástani jellemzői. Előmelegítő rendszerek, hűtőrendszer méretezési elvei. Kenés feladata, kenőrendszer felépítése, működése és típusai.</w:t>
      </w:r>
    </w:p>
    <w:p w:rsidR="002027AC" w:rsidRPr="00AA2D0B" w:rsidRDefault="002027AC" w:rsidP="00977D24">
      <w:pPr>
        <w:pStyle w:val="lfej"/>
        <w:numPr>
          <w:ilvl w:val="0"/>
          <w:numId w:val="231"/>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2027AC" w:rsidRPr="00AA2D0B" w:rsidRDefault="002027AC" w:rsidP="002027AC">
      <w:pPr>
        <w:pStyle w:val="lfej"/>
        <w:tabs>
          <w:tab w:val="right" w:pos="900"/>
        </w:tabs>
        <w:spacing w:before="120"/>
        <w:ind w:left="567"/>
        <w:jc w:val="both"/>
        <w:rPr>
          <w:bCs/>
          <w:lang w:val="hu-HU"/>
        </w:rPr>
      </w:pPr>
      <w:r w:rsidRPr="00AA2D0B">
        <w:rPr>
          <w:bCs/>
          <w:lang w:val="hu-HU"/>
        </w:rPr>
        <w:t>Basic terms, theoretical and realistic cycles. Operation of two- and four-stroke petrol, diesel engines, gas turbine and Wankel engine. Main dimensions, typical values and characteristic curves of internal combustion engines. Engine structure, the process of engine braking. Structure of the crankshaft mechanism. Impact of gas forces and mass forces. Structure  of cylinder head, cylinder and engine block, control of gas exchange. Variable valve timing. The function, structure, heat and flow properties of the cooling system. Design principles of preheating systems, cooling system. Task, structure, operation and types of lubrication system.</w:t>
      </w:r>
    </w:p>
    <w:p w:rsidR="002027AC" w:rsidRPr="00AA2D0B" w:rsidRDefault="002027AC" w:rsidP="00977D24">
      <w:pPr>
        <w:pStyle w:val="Listaszerbekezds"/>
        <w:numPr>
          <w:ilvl w:val="0"/>
          <w:numId w:val="231"/>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2027AC" w:rsidRPr="00AA2D0B" w:rsidRDefault="002027AC" w:rsidP="002027AC">
      <w:pPr>
        <w:tabs>
          <w:tab w:val="left" w:pos="284"/>
        </w:tabs>
        <w:spacing w:before="120"/>
        <w:ind w:left="567"/>
        <w:jc w:val="both"/>
      </w:pPr>
      <w:r w:rsidRPr="00AA2D0B">
        <w:t>A tantárgy célja a bels</w:t>
      </w:r>
      <w:r w:rsidRPr="00AA2D0B">
        <w:rPr>
          <w:rFonts w:hint="eastAsia"/>
        </w:rPr>
        <w:t>őé</w:t>
      </w:r>
      <w:r w:rsidRPr="00AA2D0B">
        <w:t>gés</w:t>
      </w:r>
      <w:r w:rsidRPr="00AA2D0B">
        <w:rPr>
          <w:rFonts w:hint="eastAsia"/>
        </w:rPr>
        <w:t>ű</w:t>
      </w:r>
      <w:r w:rsidRPr="00AA2D0B">
        <w:t xml:space="preserve"> motorok m</w:t>
      </w:r>
      <w:r w:rsidRPr="00AA2D0B">
        <w:rPr>
          <w:rFonts w:hint="eastAsia"/>
        </w:rPr>
        <w:t>ű</w:t>
      </w:r>
      <w:r w:rsidRPr="00AA2D0B">
        <w:t>ködésének, szerkezetei felépítésének elsajátítása, a rendszerben tartás szempontjából lényeges sajátosságok megismertetése. A f</w:t>
      </w:r>
      <w:r w:rsidRPr="00AA2D0B">
        <w:rPr>
          <w:rFonts w:hint="eastAsia"/>
        </w:rPr>
        <w:t>ő</w:t>
      </w:r>
      <w:r w:rsidRPr="00AA2D0B">
        <w:t xml:space="preserve"> cél, hogy a tisztjelöltek legyenek tisztában a szerkezeti részek igénybevételével, a fellép</w:t>
      </w:r>
      <w:r w:rsidRPr="00AA2D0B">
        <w:rPr>
          <w:rFonts w:hint="eastAsia"/>
        </w:rPr>
        <w:t>ő</w:t>
      </w:r>
      <w:r w:rsidRPr="00AA2D0B">
        <w:t xml:space="preserve"> er</w:t>
      </w:r>
      <w:r w:rsidRPr="00AA2D0B">
        <w:rPr>
          <w:rFonts w:hint="eastAsia"/>
        </w:rPr>
        <w:t>ő</w:t>
      </w:r>
      <w:r w:rsidRPr="00AA2D0B">
        <w:t xml:space="preserve">hatásokkal, a megadott adatok alapján tudják ezeket komplex módon </w:t>
      </w:r>
      <w:r w:rsidRPr="00AA2D0B">
        <w:lastRenderedPageBreak/>
        <w:t>meghatározni. A tantárgy feladata továbbá, hogy hozzájáruljon a rendszeresített típusok megismertetéséhez is. Biztosítsa emellett, hogy a tisztjelöltek megfelel</w:t>
      </w:r>
      <w:r w:rsidRPr="00AA2D0B">
        <w:rPr>
          <w:rFonts w:hint="eastAsia"/>
        </w:rPr>
        <w:t>ő</w:t>
      </w:r>
      <w:r w:rsidRPr="00AA2D0B">
        <w:t xml:space="preserve"> ismereteket szerezzenek a legkorszer</w:t>
      </w:r>
      <w:r w:rsidRPr="00AA2D0B">
        <w:rPr>
          <w:rFonts w:hint="eastAsia"/>
        </w:rPr>
        <w:t>ű</w:t>
      </w:r>
      <w:r w:rsidRPr="00AA2D0B">
        <w:t>bb motor-technikai megoldásokról is. A tantárgy fejleszti az alapozó tárgyak elsajátítása során szerzett ismeretek alkalmazási készségét és a rendszerszemlélet</w:t>
      </w:r>
      <w:r w:rsidRPr="00AA2D0B">
        <w:rPr>
          <w:rFonts w:hint="eastAsia"/>
        </w:rPr>
        <w:t>ű</w:t>
      </w:r>
      <w:r w:rsidRPr="00AA2D0B">
        <w:t xml:space="preserve"> gondolkodást, miközben a bels</w:t>
      </w:r>
      <w:r w:rsidRPr="00AA2D0B">
        <w:rPr>
          <w:rFonts w:hint="eastAsia"/>
        </w:rPr>
        <w:t>őé</w:t>
      </w:r>
      <w:r w:rsidRPr="00AA2D0B">
        <w:t>gés</w:t>
      </w:r>
      <w:r w:rsidRPr="00AA2D0B">
        <w:rPr>
          <w:rFonts w:hint="eastAsia"/>
        </w:rPr>
        <w:t>ű</w:t>
      </w:r>
      <w:r w:rsidRPr="00AA2D0B">
        <w:t xml:space="preserve"> motort, mint komplex egységet, egymástól függetlenül tárgyalható, de megfelel</w:t>
      </w:r>
      <w:r w:rsidRPr="00AA2D0B">
        <w:rPr>
          <w:rFonts w:hint="eastAsia"/>
        </w:rPr>
        <w:t>ő</w:t>
      </w:r>
      <w:r w:rsidRPr="00AA2D0B">
        <w:t xml:space="preserve"> pontokon kapcsol</w:t>
      </w:r>
      <w:r w:rsidRPr="00AA2D0B">
        <w:rPr>
          <w:rFonts w:hint="eastAsia"/>
        </w:rPr>
        <w:t>ó</w:t>
      </w:r>
      <w:r w:rsidRPr="00AA2D0B">
        <w:t>dó alrendszerek összességeként tárgyalja.</w:t>
      </w:r>
    </w:p>
    <w:p w:rsidR="002027AC" w:rsidRPr="00AA2D0B" w:rsidRDefault="002027AC" w:rsidP="00977D24">
      <w:pPr>
        <w:pStyle w:val="Listaszerbekezds"/>
        <w:numPr>
          <w:ilvl w:val="0"/>
          <w:numId w:val="231"/>
        </w:numPr>
        <w:tabs>
          <w:tab w:val="clear" w:pos="360"/>
          <w:tab w:val="num" w:pos="644"/>
        </w:tabs>
        <w:spacing w:before="120"/>
        <w:ind w:left="641" w:hanging="357"/>
        <w:contextualSpacing w:val="0"/>
        <w:jc w:val="both"/>
        <w:rPr>
          <w:b/>
        </w:rPr>
      </w:pPr>
      <w:r w:rsidRPr="00AA2D0B">
        <w:rPr>
          <w:b/>
        </w:rPr>
        <w:t xml:space="preserve">Elérendő kompetenciák (angolul): </w:t>
      </w:r>
    </w:p>
    <w:p w:rsidR="002027AC" w:rsidRPr="00AA2D0B" w:rsidRDefault="002027AC" w:rsidP="002027AC">
      <w:pPr>
        <w:spacing w:before="120"/>
        <w:ind w:left="567"/>
        <w:jc w:val="both"/>
      </w:pPr>
      <w:r w:rsidRPr="00AA2D0B">
        <w:t>The aim of the course is to introduce the structure and operation of internal combustion engines and to familiarize the cadets with the important features. The main goal is to make the cadets aware of the use of structural elements and their effects as well as to be able to determine these in a complex way based on the data provided. The course is also intended to contribute to familiarizing the cadets with the regularized types. Make sure that cadets get the right knowledge of the state of the art motor technology solutions.  The subject develops systems thinking and the ability to use the skills gained in the acquisition of the basic subjects, while discussing the internal combustion engine as a complex unit, as a whole of subsystems that are independently negotiatable but connect at the appropriate points.</w:t>
      </w:r>
    </w:p>
    <w:p w:rsidR="002027AC" w:rsidRPr="00AA2D0B" w:rsidRDefault="002027AC" w:rsidP="00977D24">
      <w:pPr>
        <w:pStyle w:val="lfej"/>
        <w:numPr>
          <w:ilvl w:val="0"/>
          <w:numId w:val="23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636567" w:rsidRPr="00AA2D0B">
        <w:rPr>
          <w:bCs/>
          <w:lang w:val="hu-HU"/>
        </w:rPr>
        <w:t>Gépelemek H</w:t>
      </w:r>
      <w:r w:rsidR="00636567" w:rsidRPr="00AA2D0B">
        <w:rPr>
          <w:b/>
          <w:bCs/>
          <w:lang w:val="hu-HU"/>
        </w:rPr>
        <w:t xml:space="preserve"> </w:t>
      </w:r>
      <w:r w:rsidR="00636567" w:rsidRPr="00AA2D0B">
        <w:rPr>
          <w:bCs/>
          <w:lang w:val="hu-HU"/>
        </w:rPr>
        <w:t>HLHTB17; Hő- és áralástani rendszerek II. HLHTB09</w:t>
      </w:r>
    </w:p>
    <w:p w:rsidR="002027AC" w:rsidRPr="00AA2D0B" w:rsidRDefault="002027AC" w:rsidP="00636567">
      <w:pPr>
        <w:pStyle w:val="lfej"/>
        <w:tabs>
          <w:tab w:val="right" w:pos="900"/>
        </w:tabs>
        <w:spacing w:before="120"/>
        <w:ind w:left="567"/>
        <w:jc w:val="both"/>
        <w:rPr>
          <w:b/>
        </w:rPr>
      </w:pPr>
      <w:r w:rsidRPr="00AA2D0B">
        <w:rPr>
          <w:bCs/>
          <w:lang w:val="hu-HU"/>
        </w:rPr>
        <w:tab/>
      </w:r>
      <w:r w:rsidRPr="00AA2D0B">
        <w:rPr>
          <w:b/>
        </w:rPr>
        <w:t>A tantárgy tematikája:</w:t>
      </w:r>
    </w:p>
    <w:p w:rsidR="002027AC" w:rsidRPr="00AA2D0B" w:rsidRDefault="002027AC" w:rsidP="00977D24">
      <w:pPr>
        <w:pStyle w:val="Listaszerbekezds"/>
        <w:numPr>
          <w:ilvl w:val="1"/>
          <w:numId w:val="231"/>
        </w:numPr>
        <w:tabs>
          <w:tab w:val="clear" w:pos="792"/>
          <w:tab w:val="num" w:pos="568"/>
        </w:tabs>
        <w:spacing w:before="120"/>
        <w:ind w:left="567" w:firstLine="1"/>
        <w:contextualSpacing w:val="0"/>
        <w:jc w:val="both"/>
      </w:pPr>
      <w:r w:rsidRPr="00AA2D0B">
        <w:t>Alapfogalmak, csoportosítások, elméleti és valóságos körfolyamatok. A belsőégésű motorok történeti áttekintése.</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Négyütemű benzinmotorok szerkezeti felépítése, működése, indikátordiagramja és vezérlési diagramja.</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Kétütemű benzinmotor szerkezeti felépítése, működése, öblítési megoldásai, szimmetrikus és aszimmetrikus vezérlési diagramja, egyenáramú és ellenáramú öblítése.</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Négyütemű dízelmotor szerkezeti felépítése, működése, indikátordiagramja és vezérlési diagramja. Közvetlen és közvetett befecskendezési megoldásai.</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Kétütemű dízelmotor szerkezeti felépítése, típusai és működési módjuk. A Snürle öblítési mód, ellendugattyús kialakítás és vegyesvezérlésű megoldások működési módja. A kétütemű dízelmotor feltöltése.</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Wankel motor története. Wankel motor szerkezeti felépítése, működésmódja, hűtése, kenése, vezérlése. A Wankel motor előnyei, hátrányai. A dízelüzemű Wankel motor felépítése, működése.</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gázturbina elvi működése, szerkezeti felépítése. Az egytengelyes és kéttengelyes gázturbina működése, felépítése, és alkalmazása.</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belsőégésű motorok jellemzői, fő méretei, hatásfokai, hőmérlege. A motorjelleggörbék (fordulatszám, terhelési, szabályozásai). A motorjelleggörbék közötti kapcsolat. A rugalmasság. Gázerők, tömegerők hatása.</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forgattyús mechanizmus felépítése, főbb kialakítása. A dugattyú feladata, igénybevétele, anyaga, gyártása, hőtágulás szabályozási megoldásai. A dugattyúgyűrők típusai, feladata, anyaga, igénybevétele, gyártása. A dugattyúcsapszeg és rögzítési megoldásai.</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hajtórúd és forgattyústengely anyaga, igénybevétele, gyártása, szerkezeti sajátosságai.</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motorok hengerfej, henger és motortömb kialakításai, anyaguk, gyártásuk, igénybevételük. A száraz és nedves perselyes henger kialakítási módjai.</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lastRenderedPageBreak/>
        <w:t>A motorok töltetcsere vezérlése (SV, OHV, OHC, DOHC, CIH). Szelephézag kiegyenlítési megoldások. A vezérműtengely meghajtási módjai. A szelep, szelepvezető, szelepfészek, himba, himbatengely, vezérműtengely anyaga, gyártása, igénybevétele, és szerkezeti megoldásai.</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változtatható paraméterű motorvezérlő rendszerek.</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hűtőrendszerek csoportosítása. A motorok üzemi állapotai. A zárt rendszerű hűtőrendszer szerkezeti felépítése, jellemzőit. A hűtőtömb, a ventilátor, a termosztát, a vízszivattyú, a kiegyenlítő tartály és csővezetékek anyaga, működése, felépítése. A ventilátor meghajtási módjai. Víz és levegőoldali szabályozás.</w:t>
      </w:r>
    </w:p>
    <w:p w:rsidR="002027AC" w:rsidRPr="00AA2D0B" w:rsidRDefault="002027AC" w:rsidP="00977D24">
      <w:pPr>
        <w:pStyle w:val="Listaszerbekezds"/>
        <w:numPr>
          <w:ilvl w:val="1"/>
          <w:numId w:val="231"/>
        </w:numPr>
        <w:tabs>
          <w:tab w:val="clear" w:pos="792"/>
          <w:tab w:val="num" w:pos="568"/>
        </w:tabs>
        <w:ind w:left="567" w:firstLine="0"/>
        <w:contextualSpacing w:val="0"/>
        <w:jc w:val="both"/>
      </w:pPr>
      <w:r w:rsidRPr="00AA2D0B">
        <w:t>A kenés feladata, a motorok kenőrendszerének felépítése. A különböző kenőolaj szűrő megoldások.</w:t>
      </w:r>
    </w:p>
    <w:p w:rsidR="002027AC" w:rsidRPr="00AA2D0B" w:rsidRDefault="002027AC" w:rsidP="00977D24">
      <w:pPr>
        <w:pStyle w:val="lfej"/>
        <w:numPr>
          <w:ilvl w:val="0"/>
          <w:numId w:val="231"/>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2027AC" w:rsidRPr="00AA2D0B" w:rsidRDefault="002027AC" w:rsidP="00977D24">
      <w:pPr>
        <w:pStyle w:val="lfej"/>
        <w:numPr>
          <w:ilvl w:val="0"/>
          <w:numId w:val="231"/>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2027AC" w:rsidRPr="00AA2D0B" w:rsidRDefault="002027AC" w:rsidP="00977D24">
      <w:pPr>
        <w:pStyle w:val="Listaszerbekezds"/>
        <w:numPr>
          <w:ilvl w:val="0"/>
          <w:numId w:val="231"/>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2027AC" w:rsidRPr="00AA2D0B" w:rsidRDefault="002027AC" w:rsidP="002027AC">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p>
    <w:p w:rsidR="002027AC" w:rsidRPr="00AA2D0B" w:rsidRDefault="002027AC" w:rsidP="00977D24">
      <w:pPr>
        <w:pStyle w:val="Listaszerbekezds"/>
        <w:numPr>
          <w:ilvl w:val="0"/>
          <w:numId w:val="231"/>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2027AC" w:rsidRPr="00AA2D0B" w:rsidRDefault="002027AC" w:rsidP="002027AC">
      <w:pPr>
        <w:spacing w:before="120"/>
        <w:ind w:left="567"/>
        <w:jc w:val="both"/>
        <w:rPr>
          <w:b/>
        </w:rPr>
      </w:pPr>
      <w:r w:rsidRPr="00AA2D0B">
        <w:rPr>
          <w:bCs/>
        </w:rPr>
        <w:t xml:space="preserve">Az aláírás megszerzésének alapfeltétele a zárthelyi dolgozatok legalább elégséges szintű megírása, a kiadott önálló feladatok megfelelő szintű elvégzése. A számonkérés módja szóbeli kollokvium. A </w:t>
      </w:r>
      <w:r w:rsidRPr="00AA2D0B">
        <w:rPr>
          <w:b/>
          <w:bCs/>
        </w:rPr>
        <w:t>kollokvium</w:t>
      </w:r>
      <w:r w:rsidRPr="00AA2D0B">
        <w:rPr>
          <w:bCs/>
        </w:rPr>
        <w:t xml:space="preserve"> a kurzus tananyagából történik, a kiadott felkészülési kérdések alapján. A tananyag szerves részét képezik a kijelölt kötelező irodalmon kívül a tantárgy előadásai során elhangzott ismeretek is.</w:t>
      </w:r>
      <w:r w:rsidRPr="00AA2D0B">
        <w:t xml:space="preserve"> </w:t>
      </w:r>
      <w:r w:rsidRPr="00AA2D0B">
        <w:rPr>
          <w:bCs/>
        </w:rPr>
        <w:t>A vizsgajegy osztályzatát a szóbeli vizsgán elért eredmény adja, amelynek értékelése az ötfokozatú skálának megfelel</w:t>
      </w:r>
      <w:r w:rsidRPr="00AA2D0B">
        <w:rPr>
          <w:rFonts w:hint="eastAsia"/>
          <w:bCs/>
        </w:rPr>
        <w:t>ő</w:t>
      </w:r>
      <w:r w:rsidRPr="00AA2D0B">
        <w:rPr>
          <w:bCs/>
        </w:rPr>
        <w:t>.</w:t>
      </w:r>
    </w:p>
    <w:p w:rsidR="002027AC" w:rsidRPr="00AA2D0B" w:rsidRDefault="002027AC" w:rsidP="00977D24">
      <w:pPr>
        <w:pStyle w:val="Listaszerbekezds"/>
        <w:numPr>
          <w:ilvl w:val="0"/>
          <w:numId w:val="231"/>
        </w:numPr>
        <w:tabs>
          <w:tab w:val="clear" w:pos="360"/>
          <w:tab w:val="left" w:pos="284"/>
          <w:tab w:val="num" w:pos="644"/>
        </w:tabs>
        <w:spacing w:before="120"/>
        <w:ind w:left="641" w:hanging="357"/>
        <w:contextualSpacing w:val="0"/>
        <w:rPr>
          <w:b/>
        </w:rPr>
      </w:pPr>
      <w:r w:rsidRPr="00AA2D0B">
        <w:rPr>
          <w:b/>
        </w:rPr>
        <w:tab/>
        <w:t>Irodalomjegyzék (magyarul, angolul):</w:t>
      </w:r>
    </w:p>
    <w:p w:rsidR="002027AC" w:rsidRPr="00AA2D0B" w:rsidRDefault="002027AC" w:rsidP="00977D24">
      <w:pPr>
        <w:pStyle w:val="lfej"/>
        <w:numPr>
          <w:ilvl w:val="1"/>
          <w:numId w:val="231"/>
        </w:numPr>
        <w:tabs>
          <w:tab w:val="clear" w:pos="792"/>
          <w:tab w:val="clear" w:pos="4536"/>
          <w:tab w:val="clear" w:pos="9072"/>
          <w:tab w:val="num" w:pos="1000"/>
        </w:tabs>
        <w:spacing w:before="120"/>
        <w:ind w:left="1000"/>
        <w:jc w:val="both"/>
        <w:rPr>
          <w:b/>
        </w:rPr>
      </w:pPr>
      <w:r w:rsidRPr="00AA2D0B">
        <w:rPr>
          <w:b/>
        </w:rPr>
        <w:t xml:space="preserve">Kötelező irodalom: </w:t>
      </w:r>
    </w:p>
    <w:p w:rsidR="002027AC" w:rsidRPr="00AA2D0B" w:rsidRDefault="002027AC" w:rsidP="00977D24">
      <w:pPr>
        <w:numPr>
          <w:ilvl w:val="0"/>
          <w:numId w:val="209"/>
        </w:numPr>
        <w:ind w:left="993"/>
        <w:jc w:val="both"/>
      </w:pPr>
      <w:r w:rsidRPr="00AA2D0B">
        <w:t>Dr. Dezsényi György, Dr. Emőd István, Dr. Finichiu Líviu: Belsőégésű motorok tervezése és vizsgálata [Design and examination of combution engines] Tankönyvkiadó, Budapest, 1992. ISBN: 9631845664 (in Hungarian)</w:t>
      </w:r>
    </w:p>
    <w:p w:rsidR="002027AC" w:rsidRPr="00AA2D0B" w:rsidRDefault="002027AC" w:rsidP="00977D24">
      <w:pPr>
        <w:numPr>
          <w:ilvl w:val="0"/>
          <w:numId w:val="209"/>
        </w:numPr>
        <w:ind w:left="993"/>
        <w:jc w:val="both"/>
      </w:pPr>
      <w:r w:rsidRPr="00AA2D0B">
        <w:t>Wilfried Staudt: Gépjárműtechnika [Vehicle technology] OMÁR Könyvkiadó, Székesfehérvár, 1993. ISBN: 9638510803</w:t>
      </w:r>
      <w:bookmarkStart w:id="150" w:name="_Hlk496557955"/>
      <w:r w:rsidRPr="00AA2D0B">
        <w:t xml:space="preserve"> (in Hungarian)</w:t>
      </w:r>
      <w:bookmarkEnd w:id="150"/>
    </w:p>
    <w:p w:rsidR="002027AC" w:rsidRPr="00AA2D0B" w:rsidRDefault="002027AC" w:rsidP="00977D24">
      <w:pPr>
        <w:numPr>
          <w:ilvl w:val="0"/>
          <w:numId w:val="209"/>
        </w:numPr>
        <w:ind w:left="993"/>
        <w:jc w:val="both"/>
      </w:pPr>
      <w:r w:rsidRPr="00AA2D0B">
        <w:t>Bohner: Gépjárműszerkezetek [Stucture of vehicles] Műegyetemi Kiadó, Budapest, 1994. ISBN: 9631605434 (in Hungarian)</w:t>
      </w:r>
    </w:p>
    <w:p w:rsidR="002027AC" w:rsidRPr="00AA2D0B" w:rsidRDefault="002027AC" w:rsidP="00977D24">
      <w:pPr>
        <w:numPr>
          <w:ilvl w:val="0"/>
          <w:numId w:val="209"/>
        </w:numPr>
        <w:ind w:left="993"/>
        <w:jc w:val="both"/>
      </w:pPr>
      <w:r w:rsidRPr="00AA2D0B">
        <w:t>Vég Róbert: Belsőégésű motorok I.-II.-III. [Combustion engines I.-II.-III.] ZMNE jegyzet, Budapest, 2004.</w:t>
      </w:r>
      <w:bookmarkStart w:id="151" w:name="_Hlk496558140"/>
      <w:r w:rsidRPr="00AA2D0B">
        <w:t xml:space="preserve"> (in Hungarian)</w:t>
      </w:r>
      <w:bookmarkEnd w:id="151"/>
    </w:p>
    <w:p w:rsidR="002027AC" w:rsidRPr="00AA2D0B" w:rsidRDefault="002027AC" w:rsidP="00977D24">
      <w:pPr>
        <w:numPr>
          <w:ilvl w:val="0"/>
          <w:numId w:val="209"/>
        </w:numPr>
        <w:ind w:left="993"/>
        <w:jc w:val="both"/>
      </w:pPr>
      <w:r w:rsidRPr="00AA2D0B">
        <w:t>Dr. Kováts Miklós: Turbófeltöltés alkalmazása járműmotoroknál [Application of turbo charging by vehicles engines] Maróti Könyvkiadó, Budapest, 2006. ISBN: 963900572X (in Hungarian)</w:t>
      </w:r>
    </w:p>
    <w:p w:rsidR="002027AC" w:rsidRPr="00AA2D0B" w:rsidRDefault="007840C6" w:rsidP="00977D24">
      <w:pPr>
        <w:pStyle w:val="lfej"/>
        <w:numPr>
          <w:ilvl w:val="1"/>
          <w:numId w:val="231"/>
        </w:numPr>
        <w:tabs>
          <w:tab w:val="clear" w:pos="792"/>
          <w:tab w:val="clear" w:pos="4536"/>
          <w:tab w:val="clear" w:pos="9072"/>
          <w:tab w:val="num" w:pos="1000"/>
        </w:tabs>
        <w:spacing w:before="120"/>
        <w:ind w:left="1000"/>
        <w:jc w:val="both"/>
        <w:rPr>
          <w:lang w:val="hu-HU"/>
        </w:rPr>
      </w:pPr>
      <w:r w:rsidRPr="00AA2D0B">
        <w:rPr>
          <w:b/>
          <w:lang w:val="hu-HU"/>
        </w:rPr>
        <w:br w:type="page"/>
      </w:r>
      <w:r w:rsidR="002027AC" w:rsidRPr="00AA2D0B">
        <w:rPr>
          <w:b/>
          <w:lang w:val="hu-HU"/>
        </w:rPr>
        <w:lastRenderedPageBreak/>
        <w:t>Ajánlott irodalom</w:t>
      </w:r>
      <w:r w:rsidR="002027AC" w:rsidRPr="00AA2D0B">
        <w:rPr>
          <w:lang w:val="hu-HU"/>
        </w:rPr>
        <w:t xml:space="preserve">: </w:t>
      </w:r>
    </w:p>
    <w:p w:rsidR="002027AC" w:rsidRPr="00AA2D0B" w:rsidRDefault="002027AC" w:rsidP="00977D24">
      <w:pPr>
        <w:numPr>
          <w:ilvl w:val="0"/>
          <w:numId w:val="209"/>
        </w:numPr>
        <w:ind w:left="993"/>
        <w:jc w:val="both"/>
      </w:pPr>
      <w:r w:rsidRPr="00AA2D0B">
        <w:t>Gépjármű-technikai képletgyűjtemény [Formula collection of vehicle technology] Műszaki Könyvkiadó, Budapest, 1995. ISBN: 9631605922 (in Hungarian)</w:t>
      </w:r>
    </w:p>
    <w:p w:rsidR="002027AC" w:rsidRPr="00AA2D0B" w:rsidRDefault="002027AC" w:rsidP="00977D24">
      <w:pPr>
        <w:numPr>
          <w:ilvl w:val="0"/>
          <w:numId w:val="209"/>
        </w:numPr>
        <w:ind w:left="993"/>
        <w:jc w:val="both"/>
      </w:pPr>
      <w:r w:rsidRPr="00AA2D0B">
        <w:t>Gépjármű-technikai szakszámítások [Calculations of vehicle technology] Műszaki Könyvkiadó, Budapest, 2000. ISBN: 9631605957 (in Hungarian)</w:t>
      </w:r>
    </w:p>
    <w:p w:rsidR="002027AC" w:rsidRPr="00AA2D0B" w:rsidRDefault="002027AC" w:rsidP="00977D24">
      <w:pPr>
        <w:numPr>
          <w:ilvl w:val="0"/>
          <w:numId w:val="209"/>
        </w:numPr>
        <w:ind w:left="993"/>
        <w:jc w:val="both"/>
      </w:pPr>
      <w:r w:rsidRPr="00AA2D0B">
        <w:t>Dr. Kalmár, Dr. Kováts, Dr. Stukovszky: Turbómotorok és más feltöltő rendszerek [Turbo charged engines and another charger systems] K és Z motor Bt., Budapest, 1994. ISBN: 9630296519 (in Hungarian)</w:t>
      </w:r>
    </w:p>
    <w:p w:rsidR="002027AC" w:rsidRPr="00AA2D0B" w:rsidRDefault="002027AC" w:rsidP="002027AC">
      <w:pPr>
        <w:pStyle w:val="lfej"/>
        <w:tabs>
          <w:tab w:val="clear" w:pos="9072"/>
        </w:tabs>
        <w:spacing w:before="120"/>
        <w:jc w:val="both"/>
        <w:rPr>
          <w:lang w:val="hu-HU"/>
        </w:rPr>
      </w:pPr>
    </w:p>
    <w:p w:rsidR="002027AC" w:rsidRPr="00AA2D0B" w:rsidRDefault="002027AC" w:rsidP="002027AC">
      <w:pPr>
        <w:tabs>
          <w:tab w:val="right" w:pos="900"/>
          <w:tab w:val="center" w:pos="4819"/>
        </w:tabs>
        <w:rPr>
          <w:bCs/>
          <w:lang w:val="en-GB"/>
        </w:rPr>
      </w:pPr>
      <w:r w:rsidRPr="00AA2D0B">
        <w:rPr>
          <w:bCs/>
          <w:lang w:val="en-GB"/>
        </w:rPr>
        <w:t>Budapest, 2017. október 31.</w:t>
      </w:r>
    </w:p>
    <w:p w:rsidR="002027AC" w:rsidRPr="00AA2D0B" w:rsidRDefault="002027AC" w:rsidP="002027AC">
      <w:pPr>
        <w:tabs>
          <w:tab w:val="left" w:pos="2160"/>
        </w:tabs>
      </w:pPr>
      <w:r w:rsidRPr="00AA2D0B">
        <w:tab/>
      </w:r>
    </w:p>
    <w:p w:rsidR="002027AC" w:rsidRPr="00AA2D0B" w:rsidRDefault="002027AC" w:rsidP="002027AC"/>
    <w:p w:rsidR="002027AC" w:rsidRPr="00AA2D0B" w:rsidRDefault="002027AC" w:rsidP="002027AC">
      <w:pPr>
        <w:jc w:val="right"/>
        <w:rPr>
          <w:b/>
          <w:bCs/>
        </w:rPr>
      </w:pPr>
      <w:r w:rsidRPr="00AA2D0B">
        <w:rPr>
          <w:b/>
          <w:bCs/>
        </w:rPr>
        <w:t>Dr. Vég Róbert László egyetemi docens</w:t>
      </w:r>
    </w:p>
    <w:p w:rsidR="002027AC" w:rsidRPr="00AA2D0B" w:rsidRDefault="002027AC" w:rsidP="002027AC">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2027AC" w:rsidRPr="00AA2D0B" w:rsidRDefault="002027AC" w:rsidP="002027AC">
      <w:pPr>
        <w:pStyle w:val="lfej"/>
        <w:tabs>
          <w:tab w:val="clear" w:pos="9072"/>
        </w:tabs>
        <w:spacing w:before="120"/>
        <w:jc w:val="both"/>
        <w:rPr>
          <w:lang w:val="hu-HU"/>
        </w:rPr>
      </w:pPr>
    </w:p>
    <w:p w:rsidR="009919C0" w:rsidRPr="00AA2D0B" w:rsidRDefault="009919C0" w:rsidP="009919C0">
      <w:pPr>
        <w:spacing w:after="120"/>
        <w:ind w:firstLine="1800"/>
      </w:pPr>
    </w:p>
    <w:p w:rsidR="009919C0" w:rsidRPr="00AA2D0B" w:rsidRDefault="002027AC" w:rsidP="009919C0">
      <w:pPr>
        <w:spacing w:after="120"/>
        <w:ind w:firstLine="1800"/>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1A1821" w:rsidRPr="00AA2D0B" w:rsidTr="0056181D">
        <w:tc>
          <w:tcPr>
            <w:tcW w:w="4855" w:type="dxa"/>
            <w:tcBorders>
              <w:top w:val="nil"/>
              <w:left w:val="nil"/>
              <w:bottom w:val="single" w:sz="4" w:space="0" w:color="auto"/>
              <w:right w:val="nil"/>
            </w:tcBorders>
            <w:hideMark/>
          </w:tcPr>
          <w:p w:rsidR="001A1821" w:rsidRPr="00AA2D0B" w:rsidRDefault="001A1821"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A1821" w:rsidRPr="00AA2D0B" w:rsidRDefault="001A1821" w:rsidP="0056181D">
            <w:pPr>
              <w:pStyle w:val="Szvegtrzs"/>
            </w:pPr>
          </w:p>
        </w:tc>
        <w:tc>
          <w:tcPr>
            <w:tcW w:w="2597" w:type="dxa"/>
          </w:tcPr>
          <w:p w:rsidR="001A1821" w:rsidRPr="00AA2D0B" w:rsidRDefault="001A1821" w:rsidP="0056181D">
            <w:pPr>
              <w:pStyle w:val="Szvegtrzs"/>
              <w:jc w:val="right"/>
            </w:pPr>
          </w:p>
        </w:tc>
      </w:tr>
      <w:tr w:rsidR="001A1821" w:rsidRPr="00AA2D0B" w:rsidTr="0056181D">
        <w:tc>
          <w:tcPr>
            <w:tcW w:w="4855" w:type="dxa"/>
            <w:tcBorders>
              <w:top w:val="single" w:sz="4" w:space="0" w:color="auto"/>
              <w:left w:val="nil"/>
              <w:bottom w:val="nil"/>
              <w:right w:val="nil"/>
            </w:tcBorders>
            <w:hideMark/>
          </w:tcPr>
          <w:p w:rsidR="001A1821" w:rsidRPr="00AA2D0B" w:rsidRDefault="001A1821" w:rsidP="0056181D">
            <w:pPr>
              <w:pStyle w:val="Szvegtrzs"/>
              <w:jc w:val="center"/>
              <w:rPr>
                <w:b/>
              </w:rPr>
            </w:pPr>
            <w:r w:rsidRPr="00AA2D0B">
              <w:rPr>
                <w:b/>
              </w:rPr>
              <w:t>Hadtudományi és Honvédtisztképző Kar</w:t>
            </w:r>
          </w:p>
        </w:tc>
        <w:tc>
          <w:tcPr>
            <w:tcW w:w="1620" w:type="dxa"/>
          </w:tcPr>
          <w:p w:rsidR="001A1821" w:rsidRPr="00AA2D0B" w:rsidRDefault="001A1821" w:rsidP="0056181D">
            <w:pPr>
              <w:pStyle w:val="Szvegtrzs"/>
            </w:pPr>
          </w:p>
        </w:tc>
        <w:tc>
          <w:tcPr>
            <w:tcW w:w="2597" w:type="dxa"/>
          </w:tcPr>
          <w:p w:rsidR="001A1821" w:rsidRPr="00AA2D0B" w:rsidRDefault="001A1821" w:rsidP="0056181D">
            <w:pPr>
              <w:pStyle w:val="Szvegtrzs"/>
            </w:pPr>
          </w:p>
        </w:tc>
      </w:tr>
    </w:tbl>
    <w:p w:rsidR="001A1821" w:rsidRPr="00AA2D0B" w:rsidRDefault="001A1821" w:rsidP="001A1821">
      <w:pPr>
        <w:pStyle w:val="lfej"/>
        <w:tabs>
          <w:tab w:val="right" w:pos="0"/>
        </w:tabs>
        <w:jc w:val="both"/>
        <w:rPr>
          <w:bCs/>
        </w:rPr>
      </w:pPr>
    </w:p>
    <w:p w:rsidR="001A1821" w:rsidRPr="00AA2D0B" w:rsidRDefault="001A1821" w:rsidP="001A1821">
      <w:pPr>
        <w:jc w:val="center"/>
        <w:rPr>
          <w:b/>
          <w:bCs/>
          <w:sz w:val="28"/>
          <w:szCs w:val="28"/>
        </w:rPr>
      </w:pPr>
      <w:r w:rsidRPr="00AA2D0B">
        <w:rPr>
          <w:b/>
          <w:bCs/>
          <w:sz w:val="28"/>
          <w:szCs w:val="28"/>
        </w:rPr>
        <w:t>TANTÁRGYI PROGRAM</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HLHTB34</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Járművek szerkezete I.</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Structure of Vehicles I.</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6</w:t>
      </w:r>
      <w:r w:rsidR="002B1416" w:rsidRPr="00AA2D0B">
        <w:rPr>
          <w:bCs/>
          <w:lang w:val="hu-HU"/>
        </w:rPr>
        <w:t xml:space="preserve"> kredit</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CC3619" w:rsidRPr="00AA2D0B">
        <w:rPr>
          <w:bCs/>
          <w:lang w:val="hu-HU"/>
        </w:rPr>
        <w:t>,</w:t>
      </w:r>
      <w:r w:rsidRPr="00AA2D0B">
        <w:rPr>
          <w:bCs/>
          <w:lang w:val="hu-HU"/>
        </w:rPr>
        <w:t xml:space="preserve"> Haditechnikai Tanszék</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Gyarmati József  egyetemi docens, PhD</w:t>
      </w:r>
    </w:p>
    <w:p w:rsidR="001A1821" w:rsidRPr="00AA2D0B" w:rsidRDefault="001A1821" w:rsidP="00977D24">
      <w:pPr>
        <w:pStyle w:val="lfej"/>
        <w:numPr>
          <w:ilvl w:val="0"/>
          <w:numId w:val="23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A1821" w:rsidRPr="00AA2D0B" w:rsidRDefault="001A1821" w:rsidP="00977D24">
      <w:pPr>
        <w:pStyle w:val="lfej"/>
        <w:numPr>
          <w:ilvl w:val="1"/>
          <w:numId w:val="23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A1821" w:rsidRPr="00AA2D0B" w:rsidRDefault="001A1821" w:rsidP="00977D24">
      <w:pPr>
        <w:pStyle w:val="lfej"/>
        <w:numPr>
          <w:ilvl w:val="2"/>
          <w:numId w:val="23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40+20</w:t>
      </w:r>
      <w:r w:rsidR="0048506E" w:rsidRPr="00AA2D0B">
        <w:rPr>
          <w:bCs/>
          <w:lang w:val="hu-HU"/>
        </w:rPr>
        <w:t>)</w:t>
      </w:r>
    </w:p>
    <w:p w:rsidR="001A1821" w:rsidRPr="00AA2D0B" w:rsidRDefault="001A1821" w:rsidP="00977D24">
      <w:pPr>
        <w:pStyle w:val="lfej"/>
        <w:numPr>
          <w:ilvl w:val="2"/>
          <w:numId w:val="23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A1821" w:rsidRPr="00AA2D0B" w:rsidRDefault="001A1821" w:rsidP="00977D24">
      <w:pPr>
        <w:pStyle w:val="lfej"/>
        <w:numPr>
          <w:ilvl w:val="1"/>
          <w:numId w:val="23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1A1821" w:rsidRPr="00AA2D0B" w:rsidRDefault="001A1821" w:rsidP="00977D24">
      <w:pPr>
        <w:pStyle w:val="lfej"/>
        <w:numPr>
          <w:ilvl w:val="0"/>
          <w:numId w:val="232"/>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1A1821" w:rsidRPr="00AA2D0B" w:rsidRDefault="001A1821" w:rsidP="001A1821">
      <w:pPr>
        <w:pStyle w:val="lfej"/>
        <w:tabs>
          <w:tab w:val="right" w:pos="900"/>
        </w:tabs>
        <w:spacing w:before="120"/>
        <w:ind w:left="567"/>
        <w:jc w:val="both"/>
        <w:rPr>
          <w:bCs/>
          <w:lang w:val="hu-HU"/>
        </w:rPr>
      </w:pPr>
      <w:r w:rsidRPr="00AA2D0B">
        <w:rPr>
          <w:bCs/>
          <w:lang w:val="hu-HU"/>
        </w:rPr>
        <w:t>Gép- és harcjárművek erőátviteli rendszerei. Az erőátvitel feladata felépítése, katonai terepjáró gépjárművek és harcjárművek erőátvitelének sajátosságai. A gépjárművek felfüggesztési rendszere, a felfüggesztés hatása a mozgékonyságra és a terepjáró képességre.</w:t>
      </w:r>
    </w:p>
    <w:p w:rsidR="001A1821" w:rsidRPr="00AA2D0B" w:rsidRDefault="001A1821" w:rsidP="00977D24">
      <w:pPr>
        <w:pStyle w:val="lfej"/>
        <w:numPr>
          <w:ilvl w:val="0"/>
          <w:numId w:val="232"/>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1A1821" w:rsidRPr="00AA2D0B" w:rsidRDefault="001A1821" w:rsidP="001A1821">
      <w:pPr>
        <w:pStyle w:val="lfej"/>
        <w:tabs>
          <w:tab w:val="right" w:pos="900"/>
        </w:tabs>
        <w:spacing w:before="120"/>
        <w:ind w:left="567"/>
        <w:jc w:val="both"/>
        <w:rPr>
          <w:bCs/>
          <w:lang w:val="hu-HU"/>
        </w:rPr>
      </w:pPr>
      <w:r w:rsidRPr="00AA2D0B">
        <w:rPr>
          <w:bCs/>
        </w:rPr>
        <w:t>Military vehicles’ and armoured personal carriers’ power transmission. Tasks and structure of power transmission. Special features of military vehicles’ power transmission. Suspension of military vehicles. T</w:t>
      </w:r>
      <w:r w:rsidRPr="00AA2D0B">
        <w:rPr>
          <w:lang w:val="en"/>
        </w:rPr>
        <w:t>he effect of suspension on mobility and off-road ability</w:t>
      </w:r>
    </w:p>
    <w:p w:rsidR="001A1821" w:rsidRPr="00AA2D0B" w:rsidRDefault="001A1821" w:rsidP="00977D24">
      <w:pPr>
        <w:pStyle w:val="Listaszerbekezds"/>
        <w:numPr>
          <w:ilvl w:val="0"/>
          <w:numId w:val="232"/>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A1821" w:rsidRPr="00AA2D0B" w:rsidRDefault="001A1821" w:rsidP="001A1821">
      <w:pPr>
        <w:tabs>
          <w:tab w:val="left" w:pos="284"/>
        </w:tabs>
        <w:spacing w:before="120"/>
        <w:ind w:left="567"/>
        <w:jc w:val="both"/>
      </w:pPr>
      <w:r w:rsidRPr="00AA2D0B">
        <w:t>A tisztjelöltek ismerjék meg a gépjármű erőátvitelének felépítését. Az itt megszerzett ismeretek tegyék lehetővé a gép- és harcjárm</w:t>
      </w:r>
      <w:r w:rsidRPr="00AA2D0B">
        <w:rPr>
          <w:rFonts w:hint="eastAsia"/>
        </w:rPr>
        <w:t>ű</w:t>
      </w:r>
      <w:r w:rsidRPr="00AA2D0B">
        <w:t xml:space="preserve"> típusok megismerését. Ezen túlmen</w:t>
      </w:r>
      <w:r w:rsidRPr="00AA2D0B">
        <w:rPr>
          <w:rFonts w:hint="eastAsia"/>
        </w:rPr>
        <w:t>ő</w:t>
      </w:r>
      <w:r w:rsidRPr="00AA2D0B">
        <w:t>en biztosítsa, hogy a tisztjelöltek kell</w:t>
      </w:r>
      <w:r w:rsidRPr="00AA2D0B">
        <w:rPr>
          <w:rFonts w:hint="eastAsia"/>
        </w:rPr>
        <w:t>ő</w:t>
      </w:r>
      <w:r w:rsidRPr="00AA2D0B">
        <w:t xml:space="preserve"> ismeretekkel rendelkezzenek a legújabb technikai megoldásokról. A tantárgy elsajátítása olyan ismereteket adjon, melyek birtokában a tisztelöltek legyenek képesek a haditechnikai eszközök rendszerben tartását tervezni, szervezni és irányítani.</w:t>
      </w:r>
    </w:p>
    <w:p w:rsidR="001A1821" w:rsidRPr="00AA2D0B" w:rsidRDefault="001A1821" w:rsidP="00977D24">
      <w:pPr>
        <w:pStyle w:val="Listaszerbekezds"/>
        <w:numPr>
          <w:ilvl w:val="0"/>
          <w:numId w:val="232"/>
        </w:numPr>
        <w:tabs>
          <w:tab w:val="clear" w:pos="360"/>
          <w:tab w:val="num" w:pos="644"/>
        </w:tabs>
        <w:spacing w:before="120"/>
        <w:ind w:left="641" w:hanging="357"/>
        <w:contextualSpacing w:val="0"/>
        <w:jc w:val="both"/>
        <w:rPr>
          <w:b/>
        </w:rPr>
      </w:pPr>
      <w:r w:rsidRPr="00AA2D0B">
        <w:rPr>
          <w:b/>
        </w:rPr>
        <w:t xml:space="preserve">Elérendő kompetenciák (angolul): </w:t>
      </w:r>
    </w:p>
    <w:p w:rsidR="001A1821" w:rsidRPr="00AA2D0B" w:rsidRDefault="001A1821" w:rsidP="001A1821">
      <w:pPr>
        <w:spacing w:before="120"/>
        <w:ind w:left="567"/>
        <w:jc w:val="both"/>
        <w:rPr>
          <w:b/>
        </w:rPr>
      </w:pPr>
      <w:r w:rsidRPr="00AA2D0B">
        <w:rPr>
          <w:lang w:val="en"/>
        </w:rPr>
        <w:t>Officers should know how to build a vehicle's power transmission. His knowledge of this allows him to get familiar with combat vehicles. The cadets should have the necessary knowledge of the latest technical solutions. Cadets should be able to plan, organize and control the operation of military equipment.</w:t>
      </w:r>
    </w:p>
    <w:p w:rsidR="001A1821" w:rsidRPr="00AA2D0B" w:rsidRDefault="001A1821" w:rsidP="001A1821">
      <w:pPr>
        <w:pStyle w:val="lfej"/>
        <w:numPr>
          <w:ilvl w:val="0"/>
          <w:numId w:val="232"/>
        </w:numPr>
        <w:tabs>
          <w:tab w:val="clear" w:pos="360"/>
          <w:tab w:val="num" w:pos="644"/>
          <w:tab w:val="right" w:pos="900"/>
        </w:tabs>
        <w:spacing w:before="120"/>
        <w:ind w:left="567"/>
        <w:jc w:val="both"/>
        <w:rPr>
          <w:bCs/>
          <w:lang w:val="hu-HU"/>
        </w:rPr>
      </w:pPr>
      <w:r w:rsidRPr="00AA2D0B">
        <w:rPr>
          <w:b/>
          <w:bCs/>
          <w:lang w:val="hu-HU"/>
        </w:rPr>
        <w:lastRenderedPageBreak/>
        <w:t xml:space="preserve">Előtanulmányi kötelezettségek: </w:t>
      </w:r>
      <w:r w:rsidRPr="00AA2D0B">
        <w:rPr>
          <w:bCs/>
          <w:lang w:val="hu-HU"/>
        </w:rPr>
        <w:t>Gépelemek</w:t>
      </w:r>
      <w:r w:rsidR="00636567" w:rsidRPr="00AA2D0B">
        <w:rPr>
          <w:bCs/>
          <w:lang w:val="hu-HU"/>
        </w:rPr>
        <w:t xml:space="preserve"> H HLHTB17</w:t>
      </w:r>
    </w:p>
    <w:p w:rsidR="001A1821" w:rsidRPr="00AA2D0B" w:rsidRDefault="001A1821" w:rsidP="00977D24">
      <w:pPr>
        <w:pStyle w:val="Listaszerbekezds"/>
        <w:numPr>
          <w:ilvl w:val="0"/>
          <w:numId w:val="232"/>
        </w:numPr>
        <w:tabs>
          <w:tab w:val="clear" w:pos="360"/>
          <w:tab w:val="num" w:pos="644"/>
        </w:tabs>
        <w:spacing w:before="120"/>
        <w:ind w:left="641" w:hanging="357"/>
        <w:contextualSpacing w:val="0"/>
        <w:jc w:val="both"/>
        <w:rPr>
          <w:b/>
        </w:rPr>
      </w:pPr>
      <w:r w:rsidRPr="00AA2D0B">
        <w:rPr>
          <w:b/>
        </w:rPr>
        <w:t>A tantárgy tematikája:</w:t>
      </w:r>
    </w:p>
    <w:p w:rsidR="001A1821" w:rsidRPr="00AA2D0B" w:rsidRDefault="001A1821" w:rsidP="00977D24">
      <w:pPr>
        <w:pStyle w:val="Listaszerbekezds"/>
        <w:numPr>
          <w:ilvl w:val="1"/>
          <w:numId w:val="232"/>
        </w:numPr>
        <w:tabs>
          <w:tab w:val="clear" w:pos="792"/>
          <w:tab w:val="num" w:pos="568"/>
        </w:tabs>
        <w:spacing w:before="120"/>
        <w:ind w:left="567" w:firstLine="1"/>
        <w:contextualSpacing w:val="0"/>
        <w:jc w:val="both"/>
      </w:pPr>
      <w:r w:rsidRPr="00AA2D0B">
        <w:t xml:space="preserve">Járműdinamikai alapok (áttételszámítások, a kerék statikája, a járműre ható erők). </w:t>
      </w:r>
      <w:r w:rsidRPr="00AA2D0B">
        <w:rPr>
          <w:bCs/>
        </w:rPr>
        <w:t>Gépjármű mozgásegyenlete, menetellenállások. Vonóerő és gyorsulási diagramok.</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Gép- és harcjárművek erőátviteli rendszerei. Az erőátvitel feladata, felépítése.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Az erőátvitel elrendezési módjai (orrmotoros kialakítás elsőkerék-meghajtással, orrmotoros kialakítás hátsókerék-meghajtással, középmotoros kialakítás, farmotoros kialakítás).</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A főtengelykapcsoló feladata, követelmények, csoportosítások. Egytárcsás mechanikus tengelykapcsoló felépítése, működése, jellemzői.</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Kéttárcsás mechanikus tengelykapcsoló, és többtárcsás mechanikus tengelykapcsoló felépítése, működése, jellemzői.</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A hidrodinamikus tengelykapcsoló alkalmazása, felépítése, működése.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 xml:space="preserve">A </w:t>
      </w:r>
      <w:r w:rsidRPr="00AA2D0B">
        <w:rPr>
          <w:bCs/>
        </w:rPr>
        <w:t xml:space="preserve">sebességváltómű felépítése, működése, áttételei, típuskialakításai. A sebességváltóművek csoportosítása. </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 xml:space="preserve">Fogaskerekes és bolygóműves nyomatékváltók felépítése, működése. Nagy fokozatszámú fogaskerekes </w:t>
      </w:r>
      <w:r w:rsidRPr="00AA2D0B">
        <w:rPr>
          <w:bCs/>
        </w:rPr>
        <w:t>sebességváltóművek</w:t>
      </w:r>
      <w:r w:rsidRPr="00AA2D0B">
        <w:t xml:space="preserve">. Fogaskerekes </w:t>
      </w:r>
      <w:r w:rsidRPr="00AA2D0B">
        <w:rPr>
          <w:bCs/>
        </w:rPr>
        <w:t xml:space="preserve">sebességváltómű </w:t>
      </w:r>
      <w:r w:rsidRPr="00AA2D0B">
        <w:t>kapcsolószerkezete.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Hidrodinamikus nyomatékváltók és automata sebességváltóművek felépítése, működése.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rPr>
          <w:bCs/>
        </w:rPr>
        <w:t>Kardánhajtások elmélete, típusai és kialakításai</w:t>
      </w:r>
      <w:r w:rsidRPr="00AA2D0B">
        <w:t>, feladata, követelményei. Kardáncsukló, Rzeppa-csukló, Hardy-tárcsa, kettős kardáncsukló, Bendix-Weiss csukló felépítése, működése.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rPr>
          <w:bCs/>
        </w:rPr>
        <w:t>Differenciálművek elmélete, típusai, szerkezete, működése és alkalmazási lehetőségei. Nyitott differenciálmű, zárható differenciálmű, korlátozott csúszású differenciálzár és önműködő differenciálzár felépítése, működése.</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rPr>
          <w:bCs/>
        </w:rPr>
        <w:t>Osztóművek szerkezete, feladata, típusai. A véghajtások feladata, követelmények, hátsó futómű kialakítások.</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rPr>
          <w:bCs/>
        </w:rPr>
        <w:t>Gép- és harcjármű futómű kialakítások. Alváz, páncéltest típusai, szerkezete. A kormányzott kerekek geometriája</w:t>
      </w:r>
      <w:r w:rsidRPr="00AA2D0B">
        <w:t>.</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A járművek rugózása és lengéscsillapítása. A rugó feladata, csoportosítása. Csavarrugók, laprugók, torziós rugó, légrugó. A lengéscsillapító feladata, csoportosítása, a lengéscsillapítók kialakítása.</w:t>
      </w:r>
    </w:p>
    <w:p w:rsidR="001A1821" w:rsidRPr="00AA2D0B" w:rsidRDefault="001A1821" w:rsidP="00977D24">
      <w:pPr>
        <w:pStyle w:val="Listaszerbekezds"/>
        <w:numPr>
          <w:ilvl w:val="1"/>
          <w:numId w:val="232"/>
        </w:numPr>
        <w:tabs>
          <w:tab w:val="clear" w:pos="792"/>
          <w:tab w:val="num" w:pos="568"/>
        </w:tabs>
        <w:ind w:left="567" w:firstLine="0"/>
        <w:contextualSpacing w:val="0"/>
        <w:jc w:val="both"/>
      </w:pPr>
      <w:r w:rsidRPr="00AA2D0B">
        <w:t>A kerék szerkezeti kialakítása. A stabilizátor feladata, kialakítása.</w:t>
      </w:r>
    </w:p>
    <w:p w:rsidR="001A1821" w:rsidRPr="00AA2D0B" w:rsidRDefault="001A1821" w:rsidP="00977D24">
      <w:pPr>
        <w:pStyle w:val="lfej"/>
        <w:numPr>
          <w:ilvl w:val="0"/>
          <w:numId w:val="232"/>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1A1821" w:rsidRPr="00AA2D0B" w:rsidRDefault="001A1821" w:rsidP="00977D24">
      <w:pPr>
        <w:pStyle w:val="lfej"/>
        <w:numPr>
          <w:ilvl w:val="0"/>
          <w:numId w:val="232"/>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1A1821" w:rsidRPr="00AA2D0B" w:rsidRDefault="001A1821" w:rsidP="00977D24">
      <w:pPr>
        <w:pStyle w:val="Listaszerbekezds"/>
        <w:numPr>
          <w:ilvl w:val="0"/>
          <w:numId w:val="232"/>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1A1821" w:rsidRPr="00AA2D0B" w:rsidRDefault="001A1821" w:rsidP="001A1821">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p>
    <w:p w:rsidR="001A1821" w:rsidRPr="00AA2D0B" w:rsidRDefault="001A1821" w:rsidP="00977D24">
      <w:pPr>
        <w:pStyle w:val="Listaszerbekezds"/>
        <w:numPr>
          <w:ilvl w:val="0"/>
          <w:numId w:val="232"/>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1A1821" w:rsidRPr="00AA2D0B" w:rsidRDefault="001A1821" w:rsidP="001A1821">
      <w:pPr>
        <w:spacing w:before="120"/>
        <w:ind w:left="567"/>
        <w:jc w:val="both"/>
        <w:rPr>
          <w:b/>
        </w:rPr>
      </w:pPr>
      <w:r w:rsidRPr="00AA2D0B">
        <w:rPr>
          <w:bCs/>
        </w:rPr>
        <w:lastRenderedPageBreak/>
        <w:t xml:space="preserve">Az aláírás megszerzésének alapfeltétele a zárthelyi dolgozatok legalább elégséges szintű megírása, a kiadott önálló feladatok megfelelő szintű elvégzése. A számonkérés módja szóbeli kollokvium. A </w:t>
      </w:r>
      <w:r w:rsidRPr="00AA2D0B">
        <w:rPr>
          <w:b/>
          <w:bCs/>
        </w:rPr>
        <w:t>kollokvium</w:t>
      </w:r>
      <w:r w:rsidRPr="00AA2D0B">
        <w:rPr>
          <w:bCs/>
        </w:rPr>
        <w:t xml:space="preserve"> a kurzus tananyagából történik, a kiadott felkészülési kérdések alapján. A tananyag szerves részét képezik a kijelölt kötelező irodalmon kívül a tantárgy előadásai során elhangzott ismeretek is. A vizsgajegy osztályzatát a szóbeli vizsgán elért eredmény adja, amelynek értékelése az ötfokozatú skálának megfelelő.</w:t>
      </w:r>
    </w:p>
    <w:p w:rsidR="001A1821" w:rsidRPr="00AA2D0B" w:rsidRDefault="001A1821" w:rsidP="00977D24">
      <w:pPr>
        <w:pStyle w:val="Listaszerbekezds"/>
        <w:numPr>
          <w:ilvl w:val="0"/>
          <w:numId w:val="232"/>
        </w:numPr>
        <w:tabs>
          <w:tab w:val="clear" w:pos="360"/>
          <w:tab w:val="left" w:pos="284"/>
          <w:tab w:val="num" w:pos="644"/>
        </w:tabs>
        <w:spacing w:before="120"/>
        <w:ind w:left="641" w:hanging="357"/>
        <w:contextualSpacing w:val="0"/>
        <w:rPr>
          <w:b/>
        </w:rPr>
      </w:pPr>
      <w:r w:rsidRPr="00AA2D0B">
        <w:rPr>
          <w:b/>
        </w:rPr>
        <w:tab/>
        <w:t>Irodalomjegyzék (magyarul, angolul):</w:t>
      </w:r>
    </w:p>
    <w:p w:rsidR="001A1821" w:rsidRPr="00AA2D0B" w:rsidRDefault="001A1821" w:rsidP="00977D24">
      <w:pPr>
        <w:pStyle w:val="lfej"/>
        <w:numPr>
          <w:ilvl w:val="1"/>
          <w:numId w:val="232"/>
        </w:numPr>
        <w:tabs>
          <w:tab w:val="clear" w:pos="792"/>
          <w:tab w:val="clear" w:pos="4536"/>
          <w:tab w:val="clear" w:pos="9072"/>
          <w:tab w:val="num" w:pos="1000"/>
        </w:tabs>
        <w:spacing w:before="120"/>
        <w:ind w:left="1000"/>
        <w:jc w:val="both"/>
        <w:rPr>
          <w:b/>
        </w:rPr>
      </w:pPr>
      <w:r w:rsidRPr="00AA2D0B">
        <w:rPr>
          <w:b/>
        </w:rPr>
        <w:t xml:space="preserve">Kötelező irodalom: </w:t>
      </w:r>
    </w:p>
    <w:p w:rsidR="001A1821" w:rsidRPr="00AA2D0B" w:rsidRDefault="001A1821" w:rsidP="00977D24">
      <w:pPr>
        <w:numPr>
          <w:ilvl w:val="0"/>
          <w:numId w:val="209"/>
        </w:numPr>
        <w:ind w:left="993"/>
        <w:jc w:val="both"/>
      </w:pPr>
      <w:r w:rsidRPr="00AA2D0B">
        <w:t>Gyarmati József: Járművek szerkezete I. [Structure of vehicles I.] NKE Szolgáltató Nonprofit Kft, Budapest, 2016. (in Hungarian)</w:t>
      </w:r>
    </w:p>
    <w:p w:rsidR="001A1821" w:rsidRPr="00AA2D0B" w:rsidRDefault="001A1821" w:rsidP="00977D24">
      <w:pPr>
        <w:numPr>
          <w:ilvl w:val="0"/>
          <w:numId w:val="209"/>
        </w:numPr>
        <w:ind w:left="993"/>
        <w:jc w:val="both"/>
      </w:pPr>
      <w:r w:rsidRPr="00AA2D0B">
        <w:t>Zinner György: Gépjárm</w:t>
      </w:r>
      <w:r w:rsidRPr="00AA2D0B">
        <w:rPr>
          <w:rFonts w:hint="eastAsia"/>
        </w:rPr>
        <w:t>ű</w:t>
      </w:r>
      <w:r w:rsidRPr="00AA2D0B">
        <w:t>vek er</w:t>
      </w:r>
      <w:r w:rsidRPr="00AA2D0B">
        <w:rPr>
          <w:rFonts w:hint="eastAsia"/>
        </w:rPr>
        <w:t>őá</w:t>
      </w:r>
      <w:r w:rsidRPr="00AA2D0B">
        <w:t>tviteli berendezései [Power transmission of vehicles] Tankönyvmester Kiadó, Budapest, 2006. ISBN: 9639668222. (in Hungarian)</w:t>
      </w:r>
    </w:p>
    <w:p w:rsidR="001A1821" w:rsidRPr="00AA2D0B" w:rsidRDefault="001A1821" w:rsidP="00977D24">
      <w:pPr>
        <w:numPr>
          <w:ilvl w:val="0"/>
          <w:numId w:val="209"/>
        </w:numPr>
        <w:ind w:left="993"/>
        <w:jc w:val="both"/>
      </w:pPr>
      <w:r w:rsidRPr="00AA2D0B">
        <w:t>Wilfried Staudt: Gépjárm</w:t>
      </w:r>
      <w:r w:rsidRPr="00AA2D0B">
        <w:rPr>
          <w:rFonts w:hint="eastAsia"/>
        </w:rPr>
        <w:t>ű</w:t>
      </w:r>
      <w:r w:rsidRPr="00AA2D0B">
        <w:t>technika [Vehicletechnology] OMÁR Könyvkiadó, Székesfehérvár, 1993. ISBN: 9638510803 (in Hungarian)</w:t>
      </w:r>
    </w:p>
    <w:p w:rsidR="001A1821" w:rsidRPr="00AA2D0B" w:rsidRDefault="001A1821" w:rsidP="00977D24">
      <w:pPr>
        <w:numPr>
          <w:ilvl w:val="0"/>
          <w:numId w:val="209"/>
        </w:numPr>
        <w:ind w:left="993"/>
        <w:jc w:val="both"/>
      </w:pPr>
      <w:r w:rsidRPr="00AA2D0B">
        <w:t>Bohner: Gépjárm</w:t>
      </w:r>
      <w:r w:rsidRPr="00AA2D0B">
        <w:rPr>
          <w:rFonts w:hint="eastAsia"/>
        </w:rPr>
        <w:t>ű</w:t>
      </w:r>
      <w:r w:rsidRPr="00AA2D0B">
        <w:t>szerkezetek [Stucture of vehicles] M</w:t>
      </w:r>
      <w:r w:rsidRPr="00AA2D0B">
        <w:rPr>
          <w:rFonts w:hint="eastAsia"/>
        </w:rPr>
        <w:t>ű</w:t>
      </w:r>
      <w:r w:rsidRPr="00AA2D0B">
        <w:t>egyetemi Kiadó, Budapest, 1994. ISBN: 9631605434 (in Hungarian)</w:t>
      </w:r>
    </w:p>
    <w:p w:rsidR="001A1821" w:rsidRPr="00AA2D0B" w:rsidRDefault="001A1821" w:rsidP="00977D24">
      <w:pPr>
        <w:numPr>
          <w:ilvl w:val="0"/>
          <w:numId w:val="209"/>
        </w:numPr>
        <w:ind w:left="993"/>
        <w:jc w:val="both"/>
      </w:pPr>
      <w:r w:rsidRPr="00AA2D0B">
        <w:t>Kiss, L.: Lánctalpas eszközök kormányzása [Steering of tracked vehicles] ZMNE nyomda, F</w:t>
      </w:r>
      <w:r w:rsidRPr="00AA2D0B">
        <w:rPr>
          <w:rFonts w:hint="eastAsia"/>
        </w:rPr>
        <w:t>ő</w:t>
      </w:r>
      <w:r w:rsidRPr="00AA2D0B">
        <w:t>iskolai jegyzet, Budapest, 1998. (in Hungarian)</w:t>
      </w:r>
    </w:p>
    <w:p w:rsidR="001A1821" w:rsidRPr="00AA2D0B" w:rsidRDefault="001A1821" w:rsidP="00977D24">
      <w:pPr>
        <w:numPr>
          <w:ilvl w:val="0"/>
          <w:numId w:val="209"/>
        </w:numPr>
        <w:ind w:left="993"/>
        <w:jc w:val="both"/>
      </w:pPr>
      <w:r w:rsidRPr="00AA2D0B">
        <w:t>Zomotor Ádám: Gépjárm</w:t>
      </w:r>
      <w:r w:rsidRPr="00AA2D0B">
        <w:rPr>
          <w:rFonts w:hint="eastAsia"/>
        </w:rPr>
        <w:t>ű</w:t>
      </w:r>
      <w:r w:rsidRPr="00AA2D0B">
        <w:t xml:space="preserve"> menetdinamika IbB Mérnöki Szakért</w:t>
      </w:r>
      <w:r w:rsidRPr="00AA2D0B">
        <w:rPr>
          <w:rFonts w:hint="eastAsia"/>
        </w:rPr>
        <w:t>ő</w:t>
      </w:r>
      <w:r w:rsidRPr="00AA2D0B">
        <w:t>i Iroda, Budapest, 2009. ISBN: 9632124006</w:t>
      </w:r>
    </w:p>
    <w:p w:rsidR="001A1821" w:rsidRPr="00AA2D0B" w:rsidRDefault="001A1821" w:rsidP="00977D24">
      <w:pPr>
        <w:pStyle w:val="lfej"/>
        <w:numPr>
          <w:ilvl w:val="1"/>
          <w:numId w:val="232"/>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A1821" w:rsidRPr="00AA2D0B" w:rsidRDefault="001A1821" w:rsidP="00977D24">
      <w:pPr>
        <w:numPr>
          <w:ilvl w:val="0"/>
          <w:numId w:val="209"/>
        </w:numPr>
        <w:ind w:left="993"/>
        <w:jc w:val="both"/>
      </w:pPr>
      <w:r w:rsidRPr="00AA2D0B">
        <w:t>Gépjármű-technikai képletgyűjtemény [Formula collection of vehicle technology] Műszaki Könyvkiadó, Budapest, 1995. ISBN: 9631605922 (in Hungarian)</w:t>
      </w:r>
    </w:p>
    <w:p w:rsidR="001A1821" w:rsidRPr="00AA2D0B" w:rsidRDefault="001A1821" w:rsidP="00977D24">
      <w:pPr>
        <w:numPr>
          <w:ilvl w:val="0"/>
          <w:numId w:val="209"/>
        </w:numPr>
        <w:ind w:left="993"/>
        <w:jc w:val="both"/>
      </w:pPr>
      <w:r w:rsidRPr="00AA2D0B">
        <w:t>Gépjármű-technikai szakszámítások [Calculations of vehicle technology] Műszaki Könyvkiadó, Budapest, 2000. ISBN: 9631605957 (in Hungarian)</w:t>
      </w:r>
    </w:p>
    <w:p w:rsidR="001A1821" w:rsidRPr="00AA2D0B" w:rsidRDefault="001A1821" w:rsidP="00977D24">
      <w:pPr>
        <w:numPr>
          <w:ilvl w:val="0"/>
          <w:numId w:val="209"/>
        </w:numPr>
        <w:ind w:left="993"/>
        <w:jc w:val="both"/>
      </w:pPr>
      <w:r w:rsidRPr="00AA2D0B">
        <w:t>Lévai: Gépjárm</w:t>
      </w:r>
      <w:r w:rsidRPr="00AA2D0B">
        <w:rPr>
          <w:rFonts w:hint="eastAsia"/>
        </w:rPr>
        <w:t>ű</w:t>
      </w:r>
      <w:r w:rsidRPr="00AA2D0B">
        <w:t>vek szerkezettana. [Structure of vehicles] Tankönyvkiadó, Budapest, 1978. ISBN: 9631725189 (in Hungarian)</w:t>
      </w:r>
    </w:p>
    <w:p w:rsidR="001A1821" w:rsidRPr="00AA2D0B" w:rsidRDefault="001A1821" w:rsidP="001A1821">
      <w:pPr>
        <w:pStyle w:val="lfej"/>
        <w:tabs>
          <w:tab w:val="clear" w:pos="9072"/>
        </w:tabs>
        <w:spacing w:before="120"/>
        <w:jc w:val="both"/>
        <w:rPr>
          <w:lang w:val="hu-HU"/>
        </w:rPr>
      </w:pPr>
    </w:p>
    <w:p w:rsidR="001A1821" w:rsidRPr="00AA2D0B" w:rsidRDefault="001A1821" w:rsidP="001A1821">
      <w:pPr>
        <w:tabs>
          <w:tab w:val="right" w:pos="900"/>
          <w:tab w:val="center" w:pos="4819"/>
        </w:tabs>
        <w:rPr>
          <w:bCs/>
          <w:lang w:val="en-GB"/>
        </w:rPr>
      </w:pPr>
      <w:r w:rsidRPr="00AA2D0B">
        <w:rPr>
          <w:bCs/>
          <w:lang w:val="en-GB"/>
        </w:rPr>
        <w:t>Budapest, 2017. október 31.</w:t>
      </w:r>
    </w:p>
    <w:p w:rsidR="001A1821" w:rsidRPr="00AA2D0B" w:rsidRDefault="001A1821" w:rsidP="001A1821">
      <w:pPr>
        <w:tabs>
          <w:tab w:val="left" w:pos="2160"/>
        </w:tabs>
      </w:pPr>
      <w:r w:rsidRPr="00AA2D0B">
        <w:tab/>
      </w:r>
    </w:p>
    <w:p w:rsidR="001A1821" w:rsidRPr="00AA2D0B" w:rsidRDefault="001A1821" w:rsidP="001A1821"/>
    <w:p w:rsidR="001A1821" w:rsidRPr="00AA2D0B" w:rsidRDefault="001A1821" w:rsidP="001A1821">
      <w:pPr>
        <w:jc w:val="right"/>
        <w:rPr>
          <w:b/>
          <w:bCs/>
        </w:rPr>
      </w:pPr>
      <w:r w:rsidRPr="00AA2D0B">
        <w:rPr>
          <w:b/>
          <w:bCs/>
        </w:rPr>
        <w:t>Dr. habil. Gyarmati József egyetemi docens</w:t>
      </w:r>
      <w:r w:rsidR="00DB432E" w:rsidRPr="00AA2D0B">
        <w:rPr>
          <w:b/>
          <w:bCs/>
        </w:rPr>
        <w:t>, PhD</w:t>
      </w:r>
    </w:p>
    <w:p w:rsidR="001A1821" w:rsidRPr="00AA2D0B" w:rsidRDefault="001A1821" w:rsidP="001A1821">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9919C0" w:rsidRPr="00AA2D0B" w:rsidRDefault="001A1821" w:rsidP="009919C0">
      <w:pPr>
        <w:spacing w:after="120"/>
        <w:ind w:firstLine="1800"/>
        <w:rPr>
          <w:sz w:val="6"/>
        </w:rPr>
      </w:pPr>
      <w:r w:rsidRPr="00AA2D0B">
        <w:br w:type="page"/>
      </w:r>
    </w:p>
    <w:tbl>
      <w:tblPr>
        <w:tblW w:w="9072" w:type="dxa"/>
        <w:tblInd w:w="113" w:type="dxa"/>
        <w:tblLook w:val="01E0" w:firstRow="1" w:lastRow="1" w:firstColumn="1" w:lastColumn="1" w:noHBand="0" w:noVBand="0"/>
      </w:tblPr>
      <w:tblGrid>
        <w:gridCol w:w="4855"/>
        <w:gridCol w:w="1620"/>
        <w:gridCol w:w="2597"/>
      </w:tblGrid>
      <w:tr w:rsidR="005B7F63" w:rsidRPr="00AA2D0B" w:rsidTr="0056181D">
        <w:tc>
          <w:tcPr>
            <w:tcW w:w="4855" w:type="dxa"/>
            <w:tcBorders>
              <w:top w:val="nil"/>
              <w:left w:val="nil"/>
              <w:bottom w:val="single" w:sz="4" w:space="0" w:color="auto"/>
              <w:right w:val="nil"/>
            </w:tcBorders>
            <w:hideMark/>
          </w:tcPr>
          <w:p w:rsidR="005B7F63" w:rsidRPr="00AA2D0B" w:rsidRDefault="005B7F63"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B7F63" w:rsidRPr="00AA2D0B" w:rsidRDefault="005B7F63" w:rsidP="0056181D">
            <w:pPr>
              <w:pStyle w:val="Szvegtrzs"/>
            </w:pPr>
          </w:p>
        </w:tc>
        <w:tc>
          <w:tcPr>
            <w:tcW w:w="2597" w:type="dxa"/>
          </w:tcPr>
          <w:p w:rsidR="005B7F63" w:rsidRPr="00AA2D0B" w:rsidRDefault="005B7F63" w:rsidP="0056181D">
            <w:pPr>
              <w:pStyle w:val="Szvegtrzs"/>
              <w:jc w:val="right"/>
            </w:pPr>
          </w:p>
        </w:tc>
      </w:tr>
      <w:tr w:rsidR="005B7F63" w:rsidRPr="00AA2D0B" w:rsidTr="0056181D">
        <w:tc>
          <w:tcPr>
            <w:tcW w:w="4855" w:type="dxa"/>
            <w:tcBorders>
              <w:top w:val="single" w:sz="4" w:space="0" w:color="auto"/>
              <w:left w:val="nil"/>
              <w:bottom w:val="nil"/>
              <w:right w:val="nil"/>
            </w:tcBorders>
            <w:hideMark/>
          </w:tcPr>
          <w:p w:rsidR="005B7F63" w:rsidRPr="00AA2D0B" w:rsidRDefault="005B7F63" w:rsidP="0056181D">
            <w:pPr>
              <w:pStyle w:val="Szvegtrzs"/>
              <w:jc w:val="center"/>
              <w:rPr>
                <w:b/>
              </w:rPr>
            </w:pPr>
            <w:r w:rsidRPr="00AA2D0B">
              <w:rPr>
                <w:b/>
              </w:rPr>
              <w:t>Hadtudományi és Honvédtisztképző Kar</w:t>
            </w:r>
          </w:p>
        </w:tc>
        <w:tc>
          <w:tcPr>
            <w:tcW w:w="1620" w:type="dxa"/>
          </w:tcPr>
          <w:p w:rsidR="005B7F63" w:rsidRPr="00AA2D0B" w:rsidRDefault="005B7F63" w:rsidP="0056181D">
            <w:pPr>
              <w:pStyle w:val="Szvegtrzs"/>
            </w:pPr>
          </w:p>
        </w:tc>
        <w:tc>
          <w:tcPr>
            <w:tcW w:w="2597" w:type="dxa"/>
          </w:tcPr>
          <w:p w:rsidR="005B7F63" w:rsidRPr="00AA2D0B" w:rsidRDefault="005B7F63" w:rsidP="0056181D">
            <w:pPr>
              <w:pStyle w:val="Szvegtrzs"/>
            </w:pPr>
          </w:p>
        </w:tc>
      </w:tr>
    </w:tbl>
    <w:p w:rsidR="005B7F63" w:rsidRPr="00AA2D0B" w:rsidRDefault="005B7F63" w:rsidP="005B7F63">
      <w:pPr>
        <w:pStyle w:val="lfej"/>
        <w:tabs>
          <w:tab w:val="right" w:pos="0"/>
        </w:tabs>
        <w:jc w:val="both"/>
        <w:rPr>
          <w:bCs/>
        </w:rPr>
      </w:pPr>
    </w:p>
    <w:p w:rsidR="005B7F63" w:rsidRPr="00AA2D0B" w:rsidRDefault="005B7F63" w:rsidP="005B7F63">
      <w:pPr>
        <w:jc w:val="center"/>
        <w:rPr>
          <w:b/>
          <w:bCs/>
          <w:sz w:val="28"/>
          <w:szCs w:val="28"/>
        </w:rPr>
      </w:pPr>
      <w:r w:rsidRPr="00AA2D0B">
        <w:rPr>
          <w:b/>
          <w:bCs/>
          <w:sz w:val="28"/>
          <w:szCs w:val="28"/>
        </w:rPr>
        <w:t>TANTÁRGYI PROGRAM</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HLHTB36</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Üzemanyag ellátó rendszerek</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Fuel supply systems</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w:t>
      </w:r>
      <w:r w:rsidR="002B1416" w:rsidRPr="00AA2D0B">
        <w:rPr>
          <w:bCs/>
          <w:lang w:val="hu-HU"/>
        </w:rPr>
        <w:t xml:space="preserve"> kredit</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CC3619" w:rsidRPr="00AA2D0B">
        <w:rPr>
          <w:bCs/>
          <w:lang w:val="hu-HU"/>
        </w:rPr>
        <w:t>,</w:t>
      </w:r>
      <w:r w:rsidRPr="00AA2D0B">
        <w:rPr>
          <w:bCs/>
          <w:lang w:val="hu-HU"/>
        </w:rPr>
        <w:t xml:space="preserve"> Haditechnikai Tanszék</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Vég Róbert </w:t>
      </w:r>
      <w:r w:rsidR="007F5A7B" w:rsidRPr="00AA2D0B">
        <w:rPr>
          <w:bCs/>
          <w:lang w:val="hu-HU"/>
        </w:rPr>
        <w:t>László</w:t>
      </w:r>
      <w:r w:rsidRPr="00AA2D0B">
        <w:rPr>
          <w:bCs/>
          <w:lang w:val="hu-HU"/>
        </w:rPr>
        <w:t xml:space="preserve"> egyetemi docens, PhD</w:t>
      </w:r>
    </w:p>
    <w:p w:rsidR="005B7F63" w:rsidRPr="00AA2D0B" w:rsidRDefault="005B7F63" w:rsidP="00977D24">
      <w:pPr>
        <w:pStyle w:val="lfej"/>
        <w:numPr>
          <w:ilvl w:val="0"/>
          <w:numId w:val="23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B7F63" w:rsidRPr="00AA2D0B" w:rsidRDefault="005B7F63" w:rsidP="00977D24">
      <w:pPr>
        <w:pStyle w:val="lfej"/>
        <w:numPr>
          <w:ilvl w:val="1"/>
          <w:numId w:val="23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B7F63" w:rsidRPr="00AA2D0B" w:rsidRDefault="005B7F63" w:rsidP="00977D24">
      <w:pPr>
        <w:pStyle w:val="lfej"/>
        <w:numPr>
          <w:ilvl w:val="2"/>
          <w:numId w:val="23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60 (40+20)</w:t>
      </w:r>
    </w:p>
    <w:p w:rsidR="005B7F63" w:rsidRPr="00AA2D0B" w:rsidRDefault="005B7F63" w:rsidP="00977D24">
      <w:pPr>
        <w:pStyle w:val="lfej"/>
        <w:numPr>
          <w:ilvl w:val="2"/>
          <w:numId w:val="23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B7F63" w:rsidRPr="00AA2D0B" w:rsidRDefault="005B7F63" w:rsidP="00977D24">
      <w:pPr>
        <w:pStyle w:val="lfej"/>
        <w:numPr>
          <w:ilvl w:val="1"/>
          <w:numId w:val="23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5B7F63" w:rsidRPr="00AA2D0B" w:rsidRDefault="005B7F63" w:rsidP="00977D24">
      <w:pPr>
        <w:pStyle w:val="lfej"/>
        <w:numPr>
          <w:ilvl w:val="0"/>
          <w:numId w:val="233"/>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5B7F63" w:rsidRPr="00AA2D0B" w:rsidRDefault="005B7F63" w:rsidP="005B7F63">
      <w:pPr>
        <w:pStyle w:val="lfej"/>
        <w:tabs>
          <w:tab w:val="right" w:pos="900"/>
        </w:tabs>
        <w:spacing w:before="120"/>
        <w:ind w:left="567"/>
        <w:jc w:val="both"/>
        <w:rPr>
          <w:bCs/>
          <w:lang w:val="hu-HU"/>
        </w:rPr>
      </w:pPr>
      <w:r w:rsidRPr="00AA2D0B">
        <w:rPr>
          <w:bCs/>
          <w:lang w:val="hu-HU"/>
        </w:rPr>
        <w:t>Keverékképzés és égés a benzinmotorban. Tüzelőanyag-ellátó rendszer felépítése. Benzin befecskendezési rendszerek felépítése és működése. Keverékképzés és égés a dízelmotorban. A dízel táprendszer általános felépítése. Dízel befecskendezési rendszerek (soros Bosch, disztribútoros, Ganz-Jendrassic, GMC, PLD, Common-Rail). Motorok fordulatszám szabályozása. Kipufogó rendszerek, hangtompítók, katalizátorok, motor által kibocsátott káros anyagok. Motorok levegőellátása, levegőszűrők. Motorok indítási módjai és ezek elméletei.</w:t>
      </w:r>
    </w:p>
    <w:p w:rsidR="005B7F63" w:rsidRPr="00AA2D0B" w:rsidRDefault="005B7F63" w:rsidP="00977D24">
      <w:pPr>
        <w:pStyle w:val="lfej"/>
        <w:numPr>
          <w:ilvl w:val="0"/>
          <w:numId w:val="233"/>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5B7F63" w:rsidRPr="00AA2D0B" w:rsidRDefault="005B7F63" w:rsidP="005B7F63">
      <w:pPr>
        <w:pStyle w:val="lfej"/>
        <w:tabs>
          <w:tab w:val="right" w:pos="900"/>
        </w:tabs>
        <w:spacing w:before="120"/>
        <w:ind w:left="567"/>
        <w:jc w:val="both"/>
        <w:rPr>
          <w:bCs/>
          <w:lang w:val="hu-HU"/>
        </w:rPr>
      </w:pPr>
      <w:r w:rsidRPr="00AA2D0B">
        <w:rPr>
          <w:bCs/>
          <w:lang w:val="hu-HU"/>
        </w:rPr>
        <w:t xml:space="preserve">Mixing and combustion in the gasoline engine. Structure of the fuel supply system. Construction and operation of petrol injection systems. Mixing and combustion in the diesel engine. The general structure of the diesel fuel system. Diesel injection systems (In-line </w:t>
      </w:r>
      <w:bookmarkStart w:id="152" w:name="_Hlk496559168"/>
      <w:r w:rsidRPr="00AA2D0B">
        <w:rPr>
          <w:bCs/>
          <w:lang w:val="hu-HU"/>
        </w:rPr>
        <w:t>fuel injection pump</w:t>
      </w:r>
      <w:bookmarkEnd w:id="152"/>
      <w:r w:rsidRPr="00AA2D0B">
        <w:rPr>
          <w:bCs/>
          <w:lang w:val="hu-HU"/>
        </w:rPr>
        <w:t>, distributor pump, Ganz-Jendrassic, GMC, PLD, Common Rail). Rpm control of engines. Exhaust systems, noise silencers, catalysts, pollutants emitted by the engine. Air intake systems, air filters. Starting modes of engines and their theories.</w:t>
      </w:r>
    </w:p>
    <w:p w:rsidR="005B7F63" w:rsidRPr="00AA2D0B" w:rsidRDefault="005B7F63" w:rsidP="00977D24">
      <w:pPr>
        <w:pStyle w:val="Listaszerbekezds"/>
        <w:numPr>
          <w:ilvl w:val="0"/>
          <w:numId w:val="233"/>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5B7F63" w:rsidRPr="00AA2D0B" w:rsidRDefault="005B7F63" w:rsidP="005B7F63">
      <w:pPr>
        <w:tabs>
          <w:tab w:val="left" w:pos="284"/>
        </w:tabs>
        <w:spacing w:before="120"/>
        <w:ind w:left="567"/>
        <w:jc w:val="both"/>
      </w:pPr>
      <w:r w:rsidRPr="00AA2D0B">
        <w:t>A tantárgy célja az üzemanyag ellátó rendszerek m</w:t>
      </w:r>
      <w:r w:rsidRPr="00AA2D0B">
        <w:rPr>
          <w:rFonts w:hint="eastAsia"/>
        </w:rPr>
        <w:t>ű</w:t>
      </w:r>
      <w:r w:rsidRPr="00AA2D0B">
        <w:t>ködésének, szerkezetei felépítésének elsajátítása, a rendszerben tartás szempontjából lényeges sajátosságok megismertetése. A f</w:t>
      </w:r>
      <w:r w:rsidRPr="00AA2D0B">
        <w:rPr>
          <w:rFonts w:hint="eastAsia"/>
        </w:rPr>
        <w:t>ő</w:t>
      </w:r>
      <w:r w:rsidRPr="00AA2D0B">
        <w:t xml:space="preserve"> cél, hogy a tisztjelöltek legyenek tisztában a szerkezeti részek igénybevételével, a fellép</w:t>
      </w:r>
      <w:r w:rsidRPr="00AA2D0B">
        <w:rPr>
          <w:rFonts w:hint="eastAsia"/>
        </w:rPr>
        <w:t>ő</w:t>
      </w:r>
      <w:r w:rsidRPr="00AA2D0B">
        <w:t xml:space="preserve"> er</w:t>
      </w:r>
      <w:r w:rsidRPr="00AA2D0B">
        <w:rPr>
          <w:rFonts w:hint="eastAsia"/>
        </w:rPr>
        <w:t>ő</w:t>
      </w:r>
      <w:r w:rsidRPr="00AA2D0B">
        <w:t>hatásokkal, a megadott adatok alapján tudják ezeket komplex módon meghatározni. A tantárgy feladata továbbá, hogy hozzájáruljon a rendszeresített típusok megismertetéséhez is. Biztosítsa emellett, hogy a tisztjelöltek megfelel</w:t>
      </w:r>
      <w:r w:rsidRPr="00AA2D0B">
        <w:rPr>
          <w:rFonts w:hint="eastAsia"/>
        </w:rPr>
        <w:t>ő</w:t>
      </w:r>
      <w:r w:rsidRPr="00AA2D0B">
        <w:t xml:space="preserve"> ismereteket </w:t>
      </w:r>
      <w:r w:rsidRPr="00AA2D0B">
        <w:lastRenderedPageBreak/>
        <w:t>szerezzenek a legkorszer</w:t>
      </w:r>
      <w:r w:rsidRPr="00AA2D0B">
        <w:rPr>
          <w:rFonts w:hint="eastAsia"/>
        </w:rPr>
        <w:t>ű</w:t>
      </w:r>
      <w:r w:rsidRPr="00AA2D0B">
        <w:t>bb motortechnikai megoldásokról is. A tantárgy fejleszti az alapozó tárgyak elsajátítása során szerzett ismeretek alkalmazási készségét és a rendszerszemlélet</w:t>
      </w:r>
      <w:r w:rsidRPr="00AA2D0B">
        <w:rPr>
          <w:rFonts w:hint="eastAsia"/>
        </w:rPr>
        <w:t>ű</w:t>
      </w:r>
      <w:r w:rsidRPr="00AA2D0B">
        <w:t xml:space="preserve"> gondolkodást, miközben a bels</w:t>
      </w:r>
      <w:r w:rsidRPr="00AA2D0B">
        <w:rPr>
          <w:rFonts w:hint="eastAsia"/>
        </w:rPr>
        <w:t>őé</w:t>
      </w:r>
      <w:r w:rsidRPr="00AA2D0B">
        <w:t>gés</w:t>
      </w:r>
      <w:r w:rsidRPr="00AA2D0B">
        <w:rPr>
          <w:rFonts w:hint="eastAsia"/>
        </w:rPr>
        <w:t>ű</w:t>
      </w:r>
      <w:r w:rsidRPr="00AA2D0B">
        <w:t xml:space="preserve"> motort, mint komplex egységet, egymástól függetlenül tárgyalható, de megfelel</w:t>
      </w:r>
      <w:r w:rsidRPr="00AA2D0B">
        <w:rPr>
          <w:rFonts w:hint="eastAsia"/>
        </w:rPr>
        <w:t>ő</w:t>
      </w:r>
      <w:r w:rsidRPr="00AA2D0B">
        <w:t xml:space="preserve"> pontokon kapcsol</w:t>
      </w:r>
      <w:r w:rsidRPr="00AA2D0B">
        <w:rPr>
          <w:rFonts w:hint="eastAsia"/>
        </w:rPr>
        <w:t>ó</w:t>
      </w:r>
      <w:r w:rsidRPr="00AA2D0B">
        <w:t>dó alrendszerek összességeként tárgyalja.</w:t>
      </w:r>
    </w:p>
    <w:p w:rsidR="005B7F63" w:rsidRPr="00AA2D0B" w:rsidRDefault="005B7F63" w:rsidP="00977D24">
      <w:pPr>
        <w:pStyle w:val="Listaszerbekezds"/>
        <w:numPr>
          <w:ilvl w:val="0"/>
          <w:numId w:val="233"/>
        </w:numPr>
        <w:tabs>
          <w:tab w:val="clear" w:pos="360"/>
          <w:tab w:val="num" w:pos="644"/>
        </w:tabs>
        <w:spacing w:before="120"/>
        <w:ind w:left="641" w:hanging="357"/>
        <w:contextualSpacing w:val="0"/>
        <w:jc w:val="both"/>
        <w:rPr>
          <w:b/>
        </w:rPr>
      </w:pPr>
      <w:r w:rsidRPr="00AA2D0B">
        <w:rPr>
          <w:b/>
        </w:rPr>
        <w:t xml:space="preserve">Elérendő kompetenciák (angolul): </w:t>
      </w:r>
    </w:p>
    <w:p w:rsidR="005B7F63" w:rsidRPr="00AA2D0B" w:rsidRDefault="005B7F63" w:rsidP="005B7F63">
      <w:pPr>
        <w:spacing w:before="120"/>
        <w:ind w:left="567"/>
        <w:jc w:val="both"/>
      </w:pPr>
      <w:r w:rsidRPr="00AA2D0B">
        <w:t>The aim of the course is to introduce the functions and structure of the fuel supply systems and to familiarize the cadets with the important features. The purpose is to make the cadets aware of the drain of structural elements, the appearing forces and be able to determine these in a complex way based on the data given. The course is also intended to contribute to the familiarization with the military vehicles. It also needs to make sure that cadets get the right knowledge of the state of the art motor technology solutions. The subject develops systems thinking and the ability to use the skills gained in the acquisition of the basic subjects, while discussing the internal combustion engine as a complex unit, as a whole of subsystems that are independently negotiatable but connect at the appropriate points.</w:t>
      </w:r>
    </w:p>
    <w:p w:rsidR="005B7F63" w:rsidRPr="00AA2D0B" w:rsidRDefault="005B7F63" w:rsidP="005B7F63">
      <w:pPr>
        <w:pStyle w:val="lfej"/>
        <w:numPr>
          <w:ilvl w:val="0"/>
          <w:numId w:val="233"/>
        </w:numPr>
        <w:tabs>
          <w:tab w:val="clear" w:pos="360"/>
          <w:tab w:val="num" w:pos="644"/>
          <w:tab w:val="right" w:pos="900"/>
        </w:tabs>
        <w:spacing w:before="120"/>
        <w:ind w:left="567"/>
        <w:jc w:val="both"/>
        <w:rPr>
          <w:bCs/>
          <w:lang w:val="hu-HU"/>
        </w:rPr>
      </w:pPr>
      <w:r w:rsidRPr="00AA2D0B">
        <w:rPr>
          <w:b/>
          <w:bCs/>
          <w:lang w:val="hu-HU"/>
        </w:rPr>
        <w:t xml:space="preserve">Előtanulmányi kötelezettségek: </w:t>
      </w:r>
      <w:r w:rsidRPr="00AA2D0B">
        <w:rPr>
          <w:bCs/>
          <w:lang w:val="hu-HU"/>
        </w:rPr>
        <w:tab/>
        <w:t>Gépelemek</w:t>
      </w:r>
      <w:r w:rsidR="00636567" w:rsidRPr="00AA2D0B">
        <w:rPr>
          <w:bCs/>
          <w:lang w:val="hu-HU"/>
        </w:rPr>
        <w:t xml:space="preserve"> H HLHTB17</w:t>
      </w:r>
      <w:r w:rsidRPr="00AA2D0B">
        <w:rPr>
          <w:bCs/>
          <w:lang w:val="hu-HU"/>
        </w:rPr>
        <w:t>, Hő- és áramlástani rendszerek II.</w:t>
      </w:r>
      <w:r w:rsidR="00636567" w:rsidRPr="00AA2D0B">
        <w:rPr>
          <w:bCs/>
          <w:lang w:val="hu-HU"/>
        </w:rPr>
        <w:t xml:space="preserve"> HLHTB09</w:t>
      </w:r>
    </w:p>
    <w:p w:rsidR="005B7F63" w:rsidRPr="00AA2D0B" w:rsidRDefault="005B7F63" w:rsidP="00977D24">
      <w:pPr>
        <w:pStyle w:val="Listaszerbekezds"/>
        <w:numPr>
          <w:ilvl w:val="0"/>
          <w:numId w:val="233"/>
        </w:numPr>
        <w:tabs>
          <w:tab w:val="clear" w:pos="360"/>
          <w:tab w:val="num" w:pos="644"/>
        </w:tabs>
        <w:spacing w:before="120"/>
        <w:ind w:left="641" w:hanging="357"/>
        <w:contextualSpacing w:val="0"/>
        <w:jc w:val="both"/>
        <w:rPr>
          <w:b/>
        </w:rPr>
      </w:pPr>
      <w:r w:rsidRPr="00AA2D0B">
        <w:rPr>
          <w:b/>
        </w:rPr>
        <w:t>A tantárgy tematikája:</w:t>
      </w:r>
    </w:p>
    <w:p w:rsidR="005B7F63" w:rsidRPr="00AA2D0B" w:rsidRDefault="005B7F63" w:rsidP="00977D24">
      <w:pPr>
        <w:pStyle w:val="Listaszerbekezds"/>
        <w:numPr>
          <w:ilvl w:val="1"/>
          <w:numId w:val="233"/>
        </w:numPr>
        <w:tabs>
          <w:tab w:val="clear" w:pos="792"/>
          <w:tab w:val="num" w:pos="568"/>
        </w:tabs>
        <w:spacing w:before="120"/>
        <w:ind w:left="567" w:firstLine="1"/>
        <w:contextualSpacing w:val="0"/>
        <w:jc w:val="both"/>
      </w:pPr>
      <w:r w:rsidRPr="00AA2D0B">
        <w:t>Keverékképzés és égés a benzinmotorban. Szegény, dús, ideális keverési arány.</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Benzines tüzelőanyag-ellátó rendszerek felépítése (ejtőtartályos, tápszivattyús rendszeres rendszerek összehasonlítása). Tápszivattyúk feladata, működése (emelőkaros, lökőrudas membránszivattyú, görgőcellás). Benzinszűrők kialakítása.</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Az elemi karburátor felépítése, működése, hibája. Az elemi karburátor részeinek feladata, működése (úszóház, úszó, tűszelep, fúvókák, folytószelep, fúvókacső).</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Főfúvóka rendszerek felépítése, működése (kiegyenlítő aknás, statikus és dinamikus féklevegő fúvókás, fúvóka keresztmetszetének változtatása, változó keresztmetszetű légtorok, légtorok és fúvóka keresztmetszetének együttes változtatása, kiegyenlítés légtorok megkerüléssel, kiegyenlítés légtorok megkerüléssel és pótfúvókával).</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Karburátorok segédberendezései. Indító berendezések (túlfolyatós, hörgő szelepes, forgó reteszes). Alapjárati berendezések (egycsatornás, kétcsatornás, minőség és mennyiség szabályozású). Gyorsító berendezések (dugattyús, membrános). Takarék berendezések (soros-, párhuzamos fúvóka elrendezésű). Speciális berendezések.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Benzin befecskendezési rendszerek felépítése, működése. K-Jetronic, KE-Jetronic, L-Jetronic, LH-Jetronic, Motronic benzinbefecskendező rendszerek.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Keverékképzés és égés a dízelmotorban. Keverékképzési eljárások összefoglalása. Rendellenes égési folyamatok.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A dízel táprendszer általános felépítése. A dízel tápszivattyúk működése (egyszeres-, kétszeres dugattyús tápszivattyú, fogaskerék, lapátos, görgőcellás tápszivattyúk). Gázolajszűrő megoldások. Nagynyomású csövek anyaga, kialakítása, feladata.</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Soros Bosch adagolószivattyúk és disztribútoros adagolószivattyúk feladata, működése, szabályozása, beállítása.</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GMC és Ganz-Jendrassic adagolók felépítése, működése, szabályozása.</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 xml:space="preserve">Common-Rail befecskendező rendszerek különböző generációinak felépítése, működése. A különböző gyártású CR rendszerek felépítése, működése, sajátosságai </w:t>
      </w:r>
      <w:r w:rsidRPr="00AA2D0B">
        <w:lastRenderedPageBreak/>
        <w:t>(Bosch, Siemens, Denso, Delphy). Nagynyomású szivattyú, rail-csövek, porlasztók szerkezeti kialakításai, működésük.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Dízel porlasztók szerkezeti felépítése, működésük. Nyitott és zárt porlasztók. Hidraulikus, elektro-hidraulikus, és piezo-elektromos vezérlésű porlasztók. Különböző porlasztócsúcs kialakítások.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A motorok fordulatszám szabályozása (kétlépcsős szabályozó, összüzemi szabályozó, centrifugális és hidraulikus szabályozók).</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A kipufogó rendszerek felépítése, az elemek feladata. A hangtompítók szerkezeti felépítése. A motor által kibocsátott károsanyagok. A kipufogó rendszerek károsanyag-csökkentési megoldásai.</w:t>
      </w:r>
    </w:p>
    <w:p w:rsidR="005B7F63" w:rsidRPr="00AA2D0B" w:rsidRDefault="005B7F63" w:rsidP="00977D24">
      <w:pPr>
        <w:pStyle w:val="Listaszerbekezds"/>
        <w:numPr>
          <w:ilvl w:val="1"/>
          <w:numId w:val="233"/>
        </w:numPr>
        <w:tabs>
          <w:tab w:val="clear" w:pos="792"/>
          <w:tab w:val="num" w:pos="568"/>
        </w:tabs>
        <w:ind w:left="567" w:firstLine="0"/>
        <w:contextualSpacing w:val="0"/>
        <w:jc w:val="both"/>
      </w:pPr>
      <w:r w:rsidRPr="00AA2D0B">
        <w:t>A motorok levegő ellátása, levegőszűrők (olajtükrös, centrifugális, száraz papírbetétes). A szívócső kialakítási megoldásai. A motorok indítási módjai és ezek elmélete.</w:t>
      </w:r>
    </w:p>
    <w:p w:rsidR="005B7F63" w:rsidRPr="00AA2D0B" w:rsidRDefault="005B7F63" w:rsidP="00977D24">
      <w:pPr>
        <w:pStyle w:val="lfej"/>
        <w:numPr>
          <w:ilvl w:val="0"/>
          <w:numId w:val="233"/>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5B7F63" w:rsidRPr="00AA2D0B" w:rsidRDefault="005B7F63" w:rsidP="00977D24">
      <w:pPr>
        <w:pStyle w:val="lfej"/>
        <w:numPr>
          <w:ilvl w:val="0"/>
          <w:numId w:val="233"/>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5B7F63" w:rsidRPr="00AA2D0B" w:rsidRDefault="005B7F63" w:rsidP="00977D24">
      <w:pPr>
        <w:pStyle w:val="Listaszerbekezds"/>
        <w:numPr>
          <w:ilvl w:val="0"/>
          <w:numId w:val="233"/>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5B7F63" w:rsidRPr="00AA2D0B" w:rsidRDefault="005B7F63" w:rsidP="005B7F63">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p>
    <w:p w:rsidR="005B7F63" w:rsidRPr="00AA2D0B" w:rsidRDefault="005B7F63" w:rsidP="00977D24">
      <w:pPr>
        <w:pStyle w:val="Listaszerbekezds"/>
        <w:numPr>
          <w:ilvl w:val="0"/>
          <w:numId w:val="233"/>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5B7F63" w:rsidRPr="00AA2D0B" w:rsidRDefault="005B7F63" w:rsidP="005B7F63">
      <w:pPr>
        <w:spacing w:before="120"/>
        <w:ind w:left="567"/>
        <w:jc w:val="both"/>
        <w:rPr>
          <w:b/>
        </w:rPr>
      </w:pPr>
      <w:r w:rsidRPr="00AA2D0B">
        <w:rPr>
          <w:bCs/>
        </w:rPr>
        <w:t xml:space="preserve">Az aláírás megszerzésének alapfeltétele a zárthelyi dolgozatok legalább elégséges szintű megírása, a kiadott önálló feladatok megfelelő szintű elvégzése. A számonkérés módja szóbeli </w:t>
      </w:r>
      <w:r w:rsidRPr="00AA2D0B">
        <w:rPr>
          <w:b/>
          <w:bCs/>
        </w:rPr>
        <w:t>kollokvium</w:t>
      </w:r>
      <w:r w:rsidRPr="00AA2D0B">
        <w:rPr>
          <w:bCs/>
        </w:rPr>
        <w:t>. A kollokvium a kurzus tananyagából történik, a kiadott felkészülési kérdések alapján. A tananyag szerves részét képezik a kijelölt kötelező irodalmon kívül a tantárgy előadásai során elhangzott ismeretek is.</w:t>
      </w:r>
      <w:r w:rsidRPr="00AA2D0B">
        <w:t xml:space="preserve"> </w:t>
      </w:r>
      <w:r w:rsidRPr="00AA2D0B">
        <w:rPr>
          <w:bCs/>
        </w:rPr>
        <w:t>A vizsgajegy osztályzatát a szóbeli vizsgán elért eredmény adja, amelynek értékelése az ötfokozatú skálának megfelel</w:t>
      </w:r>
      <w:r w:rsidRPr="00AA2D0B">
        <w:rPr>
          <w:rFonts w:hint="eastAsia"/>
          <w:bCs/>
        </w:rPr>
        <w:t>ő</w:t>
      </w:r>
      <w:r w:rsidRPr="00AA2D0B">
        <w:rPr>
          <w:bCs/>
        </w:rPr>
        <w:t>.</w:t>
      </w:r>
    </w:p>
    <w:p w:rsidR="005B7F63" w:rsidRPr="00AA2D0B" w:rsidRDefault="005B7F63" w:rsidP="00977D24">
      <w:pPr>
        <w:pStyle w:val="Listaszerbekezds"/>
        <w:numPr>
          <w:ilvl w:val="0"/>
          <w:numId w:val="233"/>
        </w:numPr>
        <w:tabs>
          <w:tab w:val="clear" w:pos="360"/>
          <w:tab w:val="left" w:pos="284"/>
          <w:tab w:val="num" w:pos="644"/>
        </w:tabs>
        <w:spacing w:before="120"/>
        <w:ind w:left="641" w:hanging="357"/>
        <w:contextualSpacing w:val="0"/>
        <w:rPr>
          <w:b/>
        </w:rPr>
      </w:pPr>
      <w:r w:rsidRPr="00AA2D0B">
        <w:rPr>
          <w:b/>
        </w:rPr>
        <w:tab/>
        <w:t>Irodalomjegyzék (magyarul, angolul):</w:t>
      </w:r>
    </w:p>
    <w:p w:rsidR="005B7F63" w:rsidRPr="00AA2D0B" w:rsidRDefault="005B7F63" w:rsidP="00977D24">
      <w:pPr>
        <w:pStyle w:val="lfej"/>
        <w:numPr>
          <w:ilvl w:val="1"/>
          <w:numId w:val="233"/>
        </w:numPr>
        <w:tabs>
          <w:tab w:val="clear" w:pos="792"/>
          <w:tab w:val="clear" w:pos="4536"/>
          <w:tab w:val="clear" w:pos="9072"/>
          <w:tab w:val="num" w:pos="1000"/>
        </w:tabs>
        <w:spacing w:before="120"/>
        <w:ind w:left="1000"/>
        <w:jc w:val="both"/>
        <w:rPr>
          <w:b/>
        </w:rPr>
      </w:pPr>
      <w:r w:rsidRPr="00AA2D0B">
        <w:rPr>
          <w:b/>
        </w:rPr>
        <w:t xml:space="preserve">Kötelező irodalom: </w:t>
      </w:r>
    </w:p>
    <w:p w:rsidR="005B7F63" w:rsidRPr="00AA2D0B" w:rsidRDefault="005B7F63" w:rsidP="00977D24">
      <w:pPr>
        <w:numPr>
          <w:ilvl w:val="0"/>
          <w:numId w:val="209"/>
        </w:numPr>
        <w:ind w:left="993"/>
        <w:jc w:val="both"/>
      </w:pPr>
      <w:r w:rsidRPr="00AA2D0B">
        <w:t>Dr. Dezsényi György, Dr. Emőd István, Dr. Finichiu Líviu: Belsőégésű motorok tervezése és vizsgálata [Design and examination of combution engines] Tankönyvkiadó, Budapest, 1992. ISBN: 9631845664 (in Hungarian)</w:t>
      </w:r>
    </w:p>
    <w:p w:rsidR="005B7F63" w:rsidRPr="00AA2D0B" w:rsidRDefault="005B7F63" w:rsidP="00977D24">
      <w:pPr>
        <w:numPr>
          <w:ilvl w:val="0"/>
          <w:numId w:val="209"/>
        </w:numPr>
        <w:ind w:left="993"/>
        <w:jc w:val="both"/>
      </w:pPr>
      <w:r w:rsidRPr="00AA2D0B">
        <w:t>BOSCH füzetek sorozat: Common-Rail befecskendez</w:t>
      </w:r>
      <w:r w:rsidRPr="00AA2D0B">
        <w:rPr>
          <w:rFonts w:hint="eastAsia"/>
        </w:rPr>
        <w:t>ő</w:t>
      </w:r>
      <w:r w:rsidRPr="00AA2D0B">
        <w:t xml:space="preserve"> rendszerek. [Common rail fuel systems] Halmaz Kft., Budapest, 2004. ISBN: 9632194934 (in Hungarian)</w:t>
      </w:r>
    </w:p>
    <w:p w:rsidR="005B7F63" w:rsidRPr="00AA2D0B" w:rsidRDefault="005B7F63" w:rsidP="00977D24">
      <w:pPr>
        <w:numPr>
          <w:ilvl w:val="0"/>
          <w:numId w:val="209"/>
        </w:numPr>
        <w:ind w:left="993"/>
        <w:jc w:val="both"/>
      </w:pPr>
      <w:r w:rsidRPr="00AA2D0B">
        <w:t>Dr. Kováts Miklós: Common-Rail a gyakorlatban. [Common rail in practice] Maróti Könyvkiadó, Budapest, 2010. ISBN: 9789639945050. (in Hungarian)</w:t>
      </w:r>
    </w:p>
    <w:p w:rsidR="005B7F63" w:rsidRPr="00AA2D0B" w:rsidRDefault="005B7F63" w:rsidP="00977D24">
      <w:pPr>
        <w:numPr>
          <w:ilvl w:val="0"/>
          <w:numId w:val="209"/>
        </w:numPr>
        <w:ind w:left="993"/>
        <w:jc w:val="both"/>
      </w:pPr>
      <w:r w:rsidRPr="00AA2D0B">
        <w:t>Dr. Kováts Miklós, Dr. Nagyszokolyai Iván, Szalai László: Dízel befecskendez</w:t>
      </w:r>
      <w:r w:rsidRPr="00AA2D0B">
        <w:rPr>
          <w:rFonts w:hint="eastAsia"/>
        </w:rPr>
        <w:t>ő</w:t>
      </w:r>
      <w:r w:rsidRPr="00AA2D0B">
        <w:t xml:space="preserve"> rendszerek [Diesel fuel systems] Maróti Könyvkiadó, Bp. 2005. ISBN: 9639005258 (in Hungarian)</w:t>
      </w:r>
    </w:p>
    <w:p w:rsidR="005B7F63" w:rsidRPr="00AA2D0B" w:rsidRDefault="005B7F63" w:rsidP="00977D24">
      <w:pPr>
        <w:numPr>
          <w:ilvl w:val="0"/>
          <w:numId w:val="209"/>
        </w:numPr>
        <w:ind w:left="993"/>
        <w:jc w:val="both"/>
      </w:pPr>
      <w:r w:rsidRPr="00AA2D0B">
        <w:t>Dr. Frank Tibor, Dr. Kováts Miklós: Benzinbefecskendez</w:t>
      </w:r>
      <w:r w:rsidRPr="00AA2D0B">
        <w:rPr>
          <w:rFonts w:hint="eastAsia"/>
        </w:rPr>
        <w:t>ő</w:t>
      </w:r>
      <w:r w:rsidRPr="00AA2D0B">
        <w:t xml:space="preserve"> és motorirányító rendszerek [Petrol injection and engine management system] Maróti Könyvkiadó, Budapest. 2004. ISBN: 9639005649 (in Hungarian)</w:t>
      </w:r>
    </w:p>
    <w:p w:rsidR="005B7F63" w:rsidRPr="00AA2D0B" w:rsidRDefault="005B7F63" w:rsidP="00977D24">
      <w:pPr>
        <w:pStyle w:val="lfej"/>
        <w:numPr>
          <w:ilvl w:val="1"/>
          <w:numId w:val="233"/>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 xml:space="preserve">: </w:t>
      </w:r>
    </w:p>
    <w:p w:rsidR="005B7F63" w:rsidRPr="00AA2D0B" w:rsidRDefault="005B7F63" w:rsidP="00977D24">
      <w:pPr>
        <w:numPr>
          <w:ilvl w:val="0"/>
          <w:numId w:val="209"/>
        </w:numPr>
        <w:ind w:left="993"/>
        <w:jc w:val="both"/>
      </w:pPr>
      <w:r w:rsidRPr="00AA2D0B">
        <w:t>BOSCH füzetek sorozat: Adagoló-porlasztós dízel befecskendez</w:t>
      </w:r>
      <w:r w:rsidRPr="00AA2D0B">
        <w:rPr>
          <w:rFonts w:hint="eastAsia"/>
        </w:rPr>
        <w:t>ő</w:t>
      </w:r>
      <w:r w:rsidRPr="00AA2D0B">
        <w:t xml:space="preserve"> rendszerek [Diesel fuel injection pump systems] Maróti Könyvkiadó, Budapest, 2006. ISBN: 9789639005976 (in Hungarian)</w:t>
      </w:r>
    </w:p>
    <w:p w:rsidR="005B7F63" w:rsidRPr="00AA2D0B" w:rsidRDefault="005B7F63" w:rsidP="00977D24">
      <w:pPr>
        <w:numPr>
          <w:ilvl w:val="0"/>
          <w:numId w:val="209"/>
        </w:numPr>
        <w:ind w:left="993"/>
        <w:jc w:val="both"/>
      </w:pPr>
      <w:r w:rsidRPr="00AA2D0B">
        <w:t>Barbara Eder, Franz Eder: A növényolaj mint hajtóanyag [Vegetable oils as fuel] Cser kiadó, Budapest, 2005. ISBN: 963741858X (in Hungarian)</w:t>
      </w:r>
    </w:p>
    <w:p w:rsidR="005B7F63" w:rsidRPr="00AA2D0B" w:rsidRDefault="005B7F63" w:rsidP="00977D24">
      <w:pPr>
        <w:numPr>
          <w:ilvl w:val="0"/>
          <w:numId w:val="209"/>
        </w:numPr>
        <w:ind w:left="993"/>
        <w:jc w:val="both"/>
      </w:pPr>
      <w:r w:rsidRPr="00AA2D0B">
        <w:t>BOSCH füzetek sorozat: Benzinmotorok kipufogógáz technikája [Exhaust gas of petrol engines] Maróti Könyvkiadó, Budapest, 2008. ISBN: 963900586X (in Hungarian)</w:t>
      </w:r>
    </w:p>
    <w:p w:rsidR="005B7F63" w:rsidRPr="00AA2D0B" w:rsidRDefault="005B7F63" w:rsidP="005B7F63">
      <w:pPr>
        <w:pStyle w:val="lfej"/>
        <w:tabs>
          <w:tab w:val="clear" w:pos="9072"/>
        </w:tabs>
        <w:spacing w:before="120"/>
        <w:jc w:val="both"/>
        <w:rPr>
          <w:lang w:val="hu-HU"/>
        </w:rPr>
      </w:pPr>
    </w:p>
    <w:p w:rsidR="005B7F63" w:rsidRPr="00AA2D0B" w:rsidRDefault="005B7F63" w:rsidP="005B7F63">
      <w:pPr>
        <w:tabs>
          <w:tab w:val="right" w:pos="900"/>
          <w:tab w:val="center" w:pos="4819"/>
        </w:tabs>
        <w:rPr>
          <w:bCs/>
          <w:lang w:val="en-GB"/>
        </w:rPr>
      </w:pPr>
      <w:r w:rsidRPr="00AA2D0B">
        <w:rPr>
          <w:bCs/>
          <w:lang w:val="en-GB"/>
        </w:rPr>
        <w:t>Budapest, 2017. október 31.</w:t>
      </w:r>
    </w:p>
    <w:p w:rsidR="005B7F63" w:rsidRPr="00AA2D0B" w:rsidRDefault="005B7F63" w:rsidP="005B7F63">
      <w:pPr>
        <w:tabs>
          <w:tab w:val="left" w:pos="2160"/>
        </w:tabs>
      </w:pPr>
      <w:r w:rsidRPr="00AA2D0B">
        <w:tab/>
      </w:r>
    </w:p>
    <w:p w:rsidR="005B7F63" w:rsidRPr="00AA2D0B" w:rsidRDefault="005B7F63" w:rsidP="005B7F63"/>
    <w:p w:rsidR="005B7F63" w:rsidRPr="00AA2D0B" w:rsidRDefault="005B7F63" w:rsidP="005B7F63">
      <w:pPr>
        <w:jc w:val="right"/>
        <w:rPr>
          <w:b/>
          <w:bCs/>
        </w:rPr>
      </w:pPr>
      <w:r w:rsidRPr="00AA2D0B">
        <w:rPr>
          <w:b/>
          <w:bCs/>
        </w:rPr>
        <w:t>Dr. Vég Róbert László egyetemi docens</w:t>
      </w:r>
      <w:r w:rsidR="007F5A7B" w:rsidRPr="00AA2D0B">
        <w:rPr>
          <w:b/>
          <w:bCs/>
        </w:rPr>
        <w:t>, PhD</w:t>
      </w:r>
    </w:p>
    <w:p w:rsidR="005B7F63" w:rsidRPr="00AA2D0B" w:rsidRDefault="005B7F63" w:rsidP="005B7F63">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5B7F63" w:rsidRPr="00AA2D0B" w:rsidRDefault="005B7F63" w:rsidP="005B7F63">
      <w:pPr>
        <w:pStyle w:val="lfej"/>
        <w:tabs>
          <w:tab w:val="clear" w:pos="9072"/>
        </w:tabs>
        <w:spacing w:before="120"/>
        <w:jc w:val="both"/>
        <w:rPr>
          <w:lang w:val="hu-HU"/>
        </w:rPr>
      </w:pPr>
    </w:p>
    <w:p w:rsidR="009919C0" w:rsidRPr="00AA2D0B" w:rsidRDefault="009919C0" w:rsidP="009919C0">
      <w:pPr>
        <w:spacing w:after="120"/>
        <w:ind w:firstLine="1800"/>
      </w:pPr>
    </w:p>
    <w:p w:rsidR="00DC3BED" w:rsidRPr="00AA2D0B" w:rsidRDefault="005B7F63" w:rsidP="005B7F63">
      <w:pPr>
        <w:spacing w:after="120"/>
        <w:ind w:firstLine="1800"/>
      </w:pPr>
      <w:r w:rsidRPr="00AA2D0B">
        <w:br w:type="page"/>
      </w:r>
    </w:p>
    <w:tbl>
      <w:tblPr>
        <w:tblW w:w="9072" w:type="dxa"/>
        <w:tblInd w:w="113" w:type="dxa"/>
        <w:tblLook w:val="01E0" w:firstRow="1" w:lastRow="1" w:firstColumn="1" w:lastColumn="1" w:noHBand="0" w:noVBand="0"/>
      </w:tblPr>
      <w:tblGrid>
        <w:gridCol w:w="4855"/>
        <w:gridCol w:w="1620"/>
        <w:gridCol w:w="2597"/>
      </w:tblGrid>
      <w:tr w:rsidR="00170B39" w:rsidRPr="00AA2D0B" w:rsidTr="0056181D">
        <w:tc>
          <w:tcPr>
            <w:tcW w:w="4855" w:type="dxa"/>
            <w:tcBorders>
              <w:top w:val="nil"/>
              <w:left w:val="nil"/>
              <w:bottom w:val="single" w:sz="4" w:space="0" w:color="auto"/>
              <w:right w:val="nil"/>
            </w:tcBorders>
            <w:hideMark/>
          </w:tcPr>
          <w:p w:rsidR="00170B39" w:rsidRPr="00AA2D0B" w:rsidRDefault="00170B39"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70B39" w:rsidRPr="00AA2D0B" w:rsidRDefault="00170B39" w:rsidP="0056181D">
            <w:pPr>
              <w:pStyle w:val="Szvegtrzs"/>
            </w:pPr>
          </w:p>
        </w:tc>
        <w:tc>
          <w:tcPr>
            <w:tcW w:w="2597" w:type="dxa"/>
          </w:tcPr>
          <w:p w:rsidR="00170B39" w:rsidRPr="00AA2D0B" w:rsidRDefault="00170B39" w:rsidP="0056181D">
            <w:pPr>
              <w:pStyle w:val="Szvegtrzs"/>
              <w:jc w:val="right"/>
            </w:pPr>
          </w:p>
        </w:tc>
      </w:tr>
      <w:tr w:rsidR="00170B39" w:rsidRPr="00AA2D0B" w:rsidTr="0056181D">
        <w:tc>
          <w:tcPr>
            <w:tcW w:w="4855" w:type="dxa"/>
            <w:tcBorders>
              <w:top w:val="single" w:sz="4" w:space="0" w:color="auto"/>
              <w:left w:val="nil"/>
              <w:bottom w:val="nil"/>
              <w:right w:val="nil"/>
            </w:tcBorders>
            <w:hideMark/>
          </w:tcPr>
          <w:p w:rsidR="00170B39" w:rsidRPr="00AA2D0B" w:rsidRDefault="00170B39" w:rsidP="0056181D">
            <w:pPr>
              <w:pStyle w:val="Szvegtrzs"/>
              <w:jc w:val="center"/>
              <w:rPr>
                <w:b/>
              </w:rPr>
            </w:pPr>
            <w:r w:rsidRPr="00AA2D0B">
              <w:rPr>
                <w:b/>
              </w:rPr>
              <w:t>Hadtudományi és Honvédtisztképző Kar</w:t>
            </w:r>
          </w:p>
        </w:tc>
        <w:tc>
          <w:tcPr>
            <w:tcW w:w="1620" w:type="dxa"/>
          </w:tcPr>
          <w:p w:rsidR="00170B39" w:rsidRPr="00AA2D0B" w:rsidRDefault="00170B39" w:rsidP="0056181D">
            <w:pPr>
              <w:pStyle w:val="Szvegtrzs"/>
            </w:pPr>
          </w:p>
        </w:tc>
        <w:tc>
          <w:tcPr>
            <w:tcW w:w="2597" w:type="dxa"/>
          </w:tcPr>
          <w:p w:rsidR="00170B39" w:rsidRPr="00AA2D0B" w:rsidRDefault="00170B39" w:rsidP="0056181D">
            <w:pPr>
              <w:pStyle w:val="Szvegtrzs"/>
            </w:pPr>
          </w:p>
        </w:tc>
      </w:tr>
    </w:tbl>
    <w:p w:rsidR="00170B39" w:rsidRPr="00AA2D0B" w:rsidRDefault="00170B39" w:rsidP="00170B39">
      <w:pPr>
        <w:pStyle w:val="lfej"/>
        <w:tabs>
          <w:tab w:val="right" w:pos="0"/>
        </w:tabs>
        <w:jc w:val="both"/>
        <w:rPr>
          <w:bCs/>
        </w:rPr>
      </w:pPr>
    </w:p>
    <w:p w:rsidR="00170B39" w:rsidRPr="00AA2D0B" w:rsidRDefault="00170B39" w:rsidP="00170B39">
      <w:pPr>
        <w:jc w:val="center"/>
        <w:rPr>
          <w:b/>
          <w:bCs/>
          <w:sz w:val="28"/>
          <w:szCs w:val="28"/>
        </w:rPr>
      </w:pPr>
      <w:r w:rsidRPr="00AA2D0B">
        <w:rPr>
          <w:b/>
          <w:bCs/>
          <w:sz w:val="28"/>
          <w:szCs w:val="28"/>
        </w:rPr>
        <w:t>TANTÁRGYI PROGRAM</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w:t>
      </w:r>
      <w:r w:rsidR="0048506E" w:rsidRPr="00AA2D0B">
        <w:rPr>
          <w:bCs/>
          <w:lang w:val="hu-HU"/>
        </w:rPr>
        <w:t>46</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műveletek páncélos és gépjárműtechnikai biztosítása</w:t>
      </w:r>
      <w:r w:rsidR="0048506E" w:rsidRPr="00AA2D0B">
        <w:rPr>
          <w:bCs/>
          <w:lang w:val="hu-HU"/>
        </w:rPr>
        <w:t xml:space="preserve"> H</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Armoured vehicle and vehicle technology support for military operations</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w:t>
      </w:r>
      <w:r w:rsidR="0048506E" w:rsidRPr="00AA2D0B">
        <w:rPr>
          <w:bCs/>
          <w:lang w:val="hu-HU"/>
        </w:rPr>
        <w:t>2</w:t>
      </w:r>
      <w:r w:rsidR="002B1416" w:rsidRPr="00AA2D0B">
        <w:rPr>
          <w:bCs/>
          <w:lang w:val="hu-HU"/>
        </w:rPr>
        <w:t xml:space="preserve"> kredit</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CC3619" w:rsidRPr="00AA2D0B">
        <w:rPr>
          <w:bCs/>
          <w:lang w:val="hu-HU"/>
        </w:rPr>
        <w:t>, Haditechnikai specializáció</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CC3619" w:rsidRPr="00AA2D0B">
        <w:rPr>
          <w:bCs/>
          <w:lang w:val="hu-HU"/>
        </w:rPr>
        <w:t>,</w:t>
      </w:r>
      <w:r w:rsidRPr="00AA2D0B">
        <w:rPr>
          <w:bCs/>
          <w:lang w:val="hu-HU"/>
        </w:rPr>
        <w:t xml:space="preserve"> Haditechnikai Tanszék</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w:t>
      </w:r>
      <w:r w:rsidR="005D2115" w:rsidRPr="00AA2D0B">
        <w:rPr>
          <w:bCs/>
          <w:lang w:val="hu-HU"/>
        </w:rPr>
        <w:t xml:space="preserve"> egyetemi tanár</w:t>
      </w:r>
    </w:p>
    <w:p w:rsidR="00170B39" w:rsidRPr="00AA2D0B" w:rsidRDefault="00170B39" w:rsidP="00977D24">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70B39" w:rsidRPr="00AA2D0B" w:rsidRDefault="00170B39" w:rsidP="00977D24">
      <w:pPr>
        <w:pStyle w:val="lfej"/>
        <w:numPr>
          <w:ilvl w:val="1"/>
          <w:numId w:val="23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70B39" w:rsidRPr="00AA2D0B" w:rsidRDefault="00170B39" w:rsidP="00977D24">
      <w:pPr>
        <w:pStyle w:val="lfej"/>
        <w:numPr>
          <w:ilvl w:val="2"/>
          <w:numId w:val="23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30 (</w:t>
      </w:r>
      <w:r w:rsidRPr="00AA2D0B">
        <w:rPr>
          <w:bCs/>
          <w:lang w:val="hu-HU"/>
        </w:rPr>
        <w:t>15+15</w:t>
      </w:r>
      <w:r w:rsidR="0048506E" w:rsidRPr="00AA2D0B">
        <w:rPr>
          <w:bCs/>
          <w:lang w:val="hu-HU"/>
        </w:rPr>
        <w:t>)</w:t>
      </w:r>
    </w:p>
    <w:p w:rsidR="00170B39" w:rsidRPr="00AA2D0B" w:rsidRDefault="00170B39" w:rsidP="00977D24">
      <w:pPr>
        <w:pStyle w:val="lfej"/>
        <w:numPr>
          <w:ilvl w:val="2"/>
          <w:numId w:val="23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70B39" w:rsidRPr="00AA2D0B" w:rsidRDefault="00170B39" w:rsidP="00977D24">
      <w:pPr>
        <w:pStyle w:val="lfej"/>
        <w:numPr>
          <w:ilvl w:val="1"/>
          <w:numId w:val="23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170B39" w:rsidRPr="00AA2D0B" w:rsidRDefault="00170B39" w:rsidP="00977D24">
      <w:pPr>
        <w:pStyle w:val="lfej"/>
        <w:numPr>
          <w:ilvl w:val="0"/>
          <w:numId w:val="23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170B39" w:rsidRPr="00AA2D0B" w:rsidRDefault="00170B39" w:rsidP="00170B39">
      <w:pPr>
        <w:pStyle w:val="lfej"/>
        <w:tabs>
          <w:tab w:val="right" w:pos="900"/>
        </w:tabs>
        <w:spacing w:before="120"/>
        <w:ind w:left="567"/>
        <w:jc w:val="both"/>
        <w:rPr>
          <w:bCs/>
          <w:lang w:val="hu-HU"/>
        </w:rPr>
      </w:pPr>
      <w:r w:rsidRPr="00AA2D0B">
        <w:rPr>
          <w:bCs/>
          <w:lang w:val="hu-HU"/>
        </w:rPr>
        <w:t>A javító szakalegység (javítószázad) szervezete, alkalmazása harcban és harccal kapcsolatos tevékenységben. Javító, javító-vontató csoportok szervezése. A menet és annak logisztikai támogatási feladatai megismerése.</w:t>
      </w:r>
    </w:p>
    <w:p w:rsidR="00170B39" w:rsidRPr="00AA2D0B" w:rsidRDefault="00170B39" w:rsidP="00977D24">
      <w:pPr>
        <w:pStyle w:val="lfej"/>
        <w:numPr>
          <w:ilvl w:val="0"/>
          <w:numId w:val="234"/>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170B39" w:rsidRPr="00AA2D0B" w:rsidRDefault="00170B39" w:rsidP="00170B39">
      <w:pPr>
        <w:pStyle w:val="lfej"/>
        <w:tabs>
          <w:tab w:val="right" w:pos="900"/>
        </w:tabs>
        <w:spacing w:before="120"/>
        <w:ind w:left="567"/>
        <w:jc w:val="both"/>
        <w:rPr>
          <w:bCs/>
          <w:lang w:val="hu-HU"/>
        </w:rPr>
      </w:pPr>
      <w:r w:rsidRPr="00AA2D0B">
        <w:rPr>
          <w:bCs/>
          <w:lang w:val="hu-HU"/>
        </w:rPr>
        <w:t>Organisation and combat usage of maintenance subunits. Estabilishment oh repair teams.  Logistic support of motorized march and convojs.</w:t>
      </w:r>
    </w:p>
    <w:p w:rsidR="00170B39" w:rsidRPr="00AA2D0B" w:rsidRDefault="00170B39" w:rsidP="00977D24">
      <w:pPr>
        <w:pStyle w:val="Listaszerbekezds"/>
        <w:numPr>
          <w:ilvl w:val="0"/>
          <w:numId w:val="234"/>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70B39" w:rsidRPr="00AA2D0B" w:rsidRDefault="00170B39" w:rsidP="00170B39">
      <w:pPr>
        <w:tabs>
          <w:tab w:val="left" w:pos="284"/>
        </w:tabs>
        <w:spacing w:before="120"/>
        <w:ind w:left="567"/>
        <w:jc w:val="both"/>
      </w:pPr>
      <w:r w:rsidRPr="00AA2D0B">
        <w:t>A tisztjelölt megismeri a javítószázad felépítését, szervezeteinek feladatát, alkalmazási lehet</w:t>
      </w:r>
      <w:r w:rsidRPr="00AA2D0B">
        <w:rPr>
          <w:rFonts w:hint="eastAsia"/>
        </w:rPr>
        <w:t>ő</w:t>
      </w:r>
      <w:r w:rsidRPr="00AA2D0B">
        <w:t>ségeit harcban és harccal kapcsolatos tevékenységben. A tisztjelölt képes javító- vontató csoportok megszervezésére, ismeri feladatukat, és alkalmazási lehet</w:t>
      </w:r>
      <w:r w:rsidRPr="00AA2D0B">
        <w:rPr>
          <w:rFonts w:hint="eastAsia"/>
        </w:rPr>
        <w:t>ő</w:t>
      </w:r>
      <w:r w:rsidRPr="00AA2D0B">
        <w:t>ségeiket. A tisztjelölt megismeri a menet logisztikai támogatási feladatait, és képes a menet logisztikai biztosításának a megszervezésére.</w:t>
      </w:r>
    </w:p>
    <w:p w:rsidR="00170B39" w:rsidRPr="00AA2D0B" w:rsidRDefault="00170B39" w:rsidP="00977D24">
      <w:pPr>
        <w:pStyle w:val="Listaszerbekezds"/>
        <w:numPr>
          <w:ilvl w:val="0"/>
          <w:numId w:val="234"/>
        </w:numPr>
        <w:tabs>
          <w:tab w:val="clear" w:pos="360"/>
          <w:tab w:val="num" w:pos="644"/>
        </w:tabs>
        <w:spacing w:before="120"/>
        <w:ind w:left="641" w:hanging="357"/>
        <w:contextualSpacing w:val="0"/>
        <w:jc w:val="both"/>
        <w:rPr>
          <w:b/>
        </w:rPr>
      </w:pPr>
      <w:r w:rsidRPr="00AA2D0B">
        <w:rPr>
          <w:b/>
        </w:rPr>
        <w:t xml:space="preserve">Elérendő kompetenciák (angolul): </w:t>
      </w:r>
    </w:p>
    <w:p w:rsidR="00170B39" w:rsidRPr="00AA2D0B" w:rsidRDefault="00170B39" w:rsidP="00170B39">
      <w:pPr>
        <w:spacing w:before="120"/>
        <w:ind w:left="567"/>
        <w:jc w:val="both"/>
      </w:pPr>
      <w:r w:rsidRPr="00AA2D0B">
        <w:t>The cadet gets familiar with the organization, tasks, usability possibilities of maintenance company in combat and combat related atctivities. The cadet is able to organize the mobile rapair and towing team, knows their tasks and usability possibilities. The cadet gets to know the logistic support tasks of of the menet and is able to organize the logistic support of the motorized march.</w:t>
      </w:r>
    </w:p>
    <w:p w:rsidR="00170B39" w:rsidRPr="00AA2D0B" w:rsidRDefault="00170B39" w:rsidP="00170B39">
      <w:pPr>
        <w:pStyle w:val="lfej"/>
        <w:numPr>
          <w:ilvl w:val="0"/>
          <w:numId w:val="23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Javító szakalegységek vezetése</w:t>
      </w:r>
      <w:r w:rsidR="00636567" w:rsidRPr="00AA2D0B">
        <w:rPr>
          <w:bCs/>
          <w:lang w:val="hu-HU"/>
        </w:rPr>
        <w:t xml:space="preserve"> HLHTB30</w:t>
      </w:r>
    </w:p>
    <w:p w:rsidR="00170B39" w:rsidRPr="00AA2D0B" w:rsidRDefault="00170B39" w:rsidP="00977D24">
      <w:pPr>
        <w:pStyle w:val="Listaszerbekezds"/>
        <w:numPr>
          <w:ilvl w:val="0"/>
          <w:numId w:val="234"/>
        </w:numPr>
        <w:tabs>
          <w:tab w:val="clear" w:pos="360"/>
          <w:tab w:val="num" w:pos="644"/>
        </w:tabs>
        <w:spacing w:before="120"/>
        <w:ind w:left="641" w:hanging="357"/>
        <w:contextualSpacing w:val="0"/>
        <w:jc w:val="both"/>
        <w:rPr>
          <w:b/>
        </w:rPr>
      </w:pPr>
      <w:r w:rsidRPr="00AA2D0B">
        <w:rPr>
          <w:b/>
        </w:rPr>
        <w:lastRenderedPageBreak/>
        <w:t>A tantárgy tematikája:</w:t>
      </w:r>
    </w:p>
    <w:p w:rsidR="00170B39" w:rsidRPr="00AA2D0B" w:rsidRDefault="00170B39" w:rsidP="00977D24">
      <w:pPr>
        <w:pStyle w:val="Listaszerbekezds"/>
        <w:numPr>
          <w:ilvl w:val="1"/>
          <w:numId w:val="234"/>
        </w:numPr>
        <w:tabs>
          <w:tab w:val="clear" w:pos="792"/>
          <w:tab w:val="num" w:pos="568"/>
        </w:tabs>
        <w:spacing w:before="120"/>
        <w:ind w:left="567" w:firstLine="1"/>
        <w:contextualSpacing w:val="0"/>
        <w:jc w:val="both"/>
      </w:pPr>
      <w:r w:rsidRPr="00AA2D0B">
        <w:rPr>
          <w:bCs/>
        </w:rPr>
        <w:t>A javító szakalegység (javítószázad) szervezete.</w:t>
      </w:r>
    </w:p>
    <w:p w:rsidR="00170B39" w:rsidRPr="00AA2D0B" w:rsidRDefault="00170B39" w:rsidP="00977D24">
      <w:pPr>
        <w:pStyle w:val="Listaszerbekezds"/>
        <w:numPr>
          <w:ilvl w:val="1"/>
          <w:numId w:val="234"/>
        </w:numPr>
        <w:tabs>
          <w:tab w:val="clear" w:pos="792"/>
          <w:tab w:val="num" w:pos="568"/>
        </w:tabs>
        <w:ind w:left="567" w:firstLine="0"/>
        <w:contextualSpacing w:val="0"/>
        <w:jc w:val="both"/>
      </w:pPr>
      <w:r w:rsidRPr="00AA2D0B">
        <w:rPr>
          <w:bCs/>
        </w:rPr>
        <w:t>A javító szakalegység (javítószázad) alkalmazása harcban és harccal kapcsolatos tevékenységben.</w:t>
      </w:r>
    </w:p>
    <w:p w:rsidR="00170B39" w:rsidRPr="00AA2D0B" w:rsidRDefault="00170B39" w:rsidP="00977D24">
      <w:pPr>
        <w:pStyle w:val="Listaszerbekezds"/>
        <w:numPr>
          <w:ilvl w:val="1"/>
          <w:numId w:val="234"/>
        </w:numPr>
        <w:tabs>
          <w:tab w:val="clear" w:pos="792"/>
          <w:tab w:val="num" w:pos="568"/>
        </w:tabs>
        <w:ind w:left="567" w:firstLine="0"/>
        <w:contextualSpacing w:val="0"/>
        <w:jc w:val="both"/>
      </w:pPr>
      <w:r w:rsidRPr="00AA2D0B">
        <w:rPr>
          <w:bCs/>
        </w:rPr>
        <w:t>Javító csoportok szervezése.</w:t>
      </w:r>
    </w:p>
    <w:p w:rsidR="00170B39" w:rsidRPr="00AA2D0B" w:rsidRDefault="00170B39" w:rsidP="00977D24">
      <w:pPr>
        <w:pStyle w:val="Listaszerbekezds"/>
        <w:numPr>
          <w:ilvl w:val="1"/>
          <w:numId w:val="234"/>
        </w:numPr>
        <w:tabs>
          <w:tab w:val="clear" w:pos="792"/>
          <w:tab w:val="num" w:pos="568"/>
        </w:tabs>
        <w:ind w:left="567" w:firstLine="0"/>
        <w:contextualSpacing w:val="0"/>
        <w:jc w:val="both"/>
      </w:pPr>
      <w:r w:rsidRPr="00AA2D0B">
        <w:rPr>
          <w:bCs/>
        </w:rPr>
        <w:t>Javító-vontató csoportok szervezése.</w:t>
      </w:r>
    </w:p>
    <w:p w:rsidR="00170B39" w:rsidRPr="00AA2D0B" w:rsidRDefault="00170B39" w:rsidP="00977D24">
      <w:pPr>
        <w:pStyle w:val="Listaszerbekezds"/>
        <w:numPr>
          <w:ilvl w:val="1"/>
          <w:numId w:val="234"/>
        </w:numPr>
        <w:tabs>
          <w:tab w:val="clear" w:pos="792"/>
          <w:tab w:val="num" w:pos="568"/>
        </w:tabs>
        <w:ind w:left="567" w:firstLine="0"/>
        <w:contextualSpacing w:val="0"/>
        <w:jc w:val="both"/>
      </w:pPr>
      <w:r w:rsidRPr="00AA2D0B">
        <w:rPr>
          <w:bCs/>
        </w:rPr>
        <w:t>A menet és annak logisztikai támogatási feladatai megismerése.</w:t>
      </w:r>
    </w:p>
    <w:p w:rsidR="00170B39" w:rsidRPr="00AA2D0B" w:rsidRDefault="00170B39" w:rsidP="00977D24">
      <w:pPr>
        <w:pStyle w:val="lfej"/>
        <w:numPr>
          <w:ilvl w:val="0"/>
          <w:numId w:val="234"/>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170B39" w:rsidRPr="00AA2D0B" w:rsidRDefault="00170B39" w:rsidP="00977D24">
      <w:pPr>
        <w:pStyle w:val="lfej"/>
        <w:numPr>
          <w:ilvl w:val="0"/>
          <w:numId w:val="234"/>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170B39" w:rsidRPr="00AA2D0B" w:rsidRDefault="00170B39" w:rsidP="00977D24">
      <w:pPr>
        <w:pStyle w:val="Listaszerbekezds"/>
        <w:numPr>
          <w:ilvl w:val="0"/>
          <w:numId w:val="234"/>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170B39" w:rsidRPr="00AA2D0B" w:rsidRDefault="00170B39" w:rsidP="00170B39">
      <w:pPr>
        <w:spacing w:before="120"/>
        <w:ind w:left="567"/>
        <w:jc w:val="both"/>
      </w:pPr>
      <w:r w:rsidRPr="00AA2D0B">
        <w:rPr>
          <w:bCs/>
        </w:rPr>
        <w:t>Zárthelyi dolgozatok a 14.1-14.5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170B39" w:rsidRPr="00AA2D0B" w:rsidRDefault="00170B39" w:rsidP="00977D24">
      <w:pPr>
        <w:pStyle w:val="Listaszerbekezds"/>
        <w:numPr>
          <w:ilvl w:val="0"/>
          <w:numId w:val="23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170B39" w:rsidRPr="00AA2D0B" w:rsidRDefault="00170B39" w:rsidP="00170B39">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170B39" w:rsidRPr="00AA2D0B" w:rsidRDefault="00170B39" w:rsidP="00977D24">
      <w:pPr>
        <w:pStyle w:val="Listaszerbekezds"/>
        <w:numPr>
          <w:ilvl w:val="0"/>
          <w:numId w:val="234"/>
        </w:numPr>
        <w:tabs>
          <w:tab w:val="clear" w:pos="360"/>
          <w:tab w:val="left" w:pos="284"/>
          <w:tab w:val="num" w:pos="644"/>
        </w:tabs>
        <w:spacing w:before="120"/>
        <w:ind w:left="641" w:hanging="357"/>
        <w:contextualSpacing w:val="0"/>
        <w:rPr>
          <w:b/>
        </w:rPr>
      </w:pPr>
      <w:r w:rsidRPr="00AA2D0B">
        <w:rPr>
          <w:b/>
        </w:rPr>
        <w:tab/>
        <w:t>Irodalomjegyzék (magyarul, angolul):</w:t>
      </w:r>
    </w:p>
    <w:p w:rsidR="00170B39" w:rsidRPr="00AA2D0B" w:rsidRDefault="00170B39" w:rsidP="00977D24">
      <w:pPr>
        <w:pStyle w:val="lfej"/>
        <w:numPr>
          <w:ilvl w:val="1"/>
          <w:numId w:val="234"/>
        </w:numPr>
        <w:tabs>
          <w:tab w:val="clear" w:pos="792"/>
          <w:tab w:val="clear" w:pos="4536"/>
          <w:tab w:val="clear" w:pos="9072"/>
          <w:tab w:val="num" w:pos="1000"/>
        </w:tabs>
        <w:spacing w:before="120"/>
        <w:ind w:left="1000"/>
        <w:jc w:val="both"/>
        <w:rPr>
          <w:b/>
        </w:rPr>
      </w:pPr>
      <w:r w:rsidRPr="00AA2D0B">
        <w:rPr>
          <w:b/>
        </w:rPr>
        <w:t xml:space="preserve">Kötelező irodalom: </w:t>
      </w:r>
    </w:p>
    <w:p w:rsidR="00170B39" w:rsidRPr="00AA2D0B" w:rsidRDefault="00170B39" w:rsidP="00977D24">
      <w:pPr>
        <w:numPr>
          <w:ilvl w:val="0"/>
          <w:numId w:val="209"/>
        </w:numPr>
        <w:ind w:left="993"/>
        <w:jc w:val="both"/>
      </w:pPr>
      <w:r w:rsidRPr="00AA2D0B">
        <w:t>Harci okmányok rendeltetése, felosztása, tartalma és elkészítésük elvei [Aim, division, contain, creation of combat documents] ZMNE jegyzet, nyt.szám: 734/734 (in Hungarian)</w:t>
      </w:r>
    </w:p>
    <w:p w:rsidR="00170B39" w:rsidRPr="00AA2D0B" w:rsidRDefault="00170B39" w:rsidP="00977D24">
      <w:pPr>
        <w:numPr>
          <w:ilvl w:val="0"/>
          <w:numId w:val="209"/>
        </w:numPr>
        <w:ind w:left="993"/>
        <w:jc w:val="both"/>
      </w:pPr>
      <w:r w:rsidRPr="00AA2D0B">
        <w:t>Magyar Honvédség összhaderőnemi doktrína [Doctrine of joint task forces in Hungarian Defense Forces] Budapest, 2002., MH DSZOFT kód: 11313. (in Hungarian)</w:t>
      </w:r>
    </w:p>
    <w:p w:rsidR="00170B39" w:rsidRPr="00AA2D0B" w:rsidRDefault="00170B39" w:rsidP="00977D24">
      <w:pPr>
        <w:numPr>
          <w:ilvl w:val="0"/>
          <w:numId w:val="209"/>
        </w:numPr>
        <w:ind w:left="993"/>
        <w:jc w:val="both"/>
      </w:pPr>
      <w:r w:rsidRPr="00AA2D0B">
        <w:t>Nem háborús katonai műveletek [Non combat military operations] ZMNE jegyzet, nyt. szám: 952/270 (in Hungarian)</w:t>
      </w:r>
    </w:p>
    <w:p w:rsidR="00170B39" w:rsidRPr="00AA2D0B" w:rsidRDefault="00170B39" w:rsidP="00977D24">
      <w:pPr>
        <w:numPr>
          <w:ilvl w:val="0"/>
          <w:numId w:val="209"/>
        </w:numPr>
        <w:ind w:left="993"/>
        <w:jc w:val="both"/>
      </w:pPr>
      <w:r w:rsidRPr="00AA2D0B">
        <w:t>A zászlóalj támadása [Operation of battalion] ZMNE jegyzet, nyt. szám: 1381/385 (in Hungarian)</w:t>
      </w:r>
    </w:p>
    <w:p w:rsidR="00170B39" w:rsidRPr="00AA2D0B" w:rsidRDefault="00170B39" w:rsidP="00977D24">
      <w:pPr>
        <w:pStyle w:val="lfej"/>
        <w:numPr>
          <w:ilvl w:val="1"/>
          <w:numId w:val="23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70B39" w:rsidRPr="00AA2D0B" w:rsidRDefault="00170B39" w:rsidP="00977D24">
      <w:pPr>
        <w:numPr>
          <w:ilvl w:val="0"/>
          <w:numId w:val="209"/>
        </w:numPr>
        <w:ind w:left="993"/>
        <w:jc w:val="both"/>
      </w:pPr>
      <w:r w:rsidRPr="00AA2D0B">
        <w:t xml:space="preserve">A védelem alapjai és a zászlóalj, zászlóalj-harccsoport védelmi harca </w:t>
      </w:r>
      <w:bookmarkStart w:id="153" w:name="_Hlk496563633"/>
      <w:r w:rsidRPr="00AA2D0B">
        <w:t>[Fundamentals of protection, operation of battalion]</w:t>
      </w:r>
      <w:bookmarkEnd w:id="153"/>
      <w:r w:rsidRPr="00AA2D0B">
        <w:t xml:space="preserve"> ZMNE jegyzet, nyt. szám: 952/99 (in Hungarian)</w:t>
      </w:r>
    </w:p>
    <w:p w:rsidR="00170B39" w:rsidRPr="00AA2D0B" w:rsidRDefault="00170B39" w:rsidP="00977D24">
      <w:pPr>
        <w:numPr>
          <w:ilvl w:val="0"/>
          <w:numId w:val="209"/>
        </w:numPr>
        <w:ind w:left="993"/>
        <w:jc w:val="both"/>
      </w:pPr>
      <w:r w:rsidRPr="00AA2D0B">
        <w:t>A védelmi harc alapjai [Fundamentals of protection] ZMNE jegyzet, nyt. szám: 952/244 (in Hungarian)</w:t>
      </w:r>
    </w:p>
    <w:p w:rsidR="00170B39" w:rsidRPr="00AA2D0B" w:rsidRDefault="00170B39" w:rsidP="00977D24">
      <w:pPr>
        <w:numPr>
          <w:ilvl w:val="0"/>
          <w:numId w:val="209"/>
        </w:numPr>
        <w:ind w:left="993"/>
        <w:jc w:val="both"/>
      </w:pPr>
      <w:r w:rsidRPr="00AA2D0B">
        <w:t xml:space="preserve">AJP-4 A Allied joint logistic doctrine [Szövetséges összhaderőnemi logisztikai doktrína].NATO kiadvány. </w:t>
      </w:r>
    </w:p>
    <w:p w:rsidR="00170B39" w:rsidRPr="00AA2D0B" w:rsidRDefault="00170B39" w:rsidP="00977D24">
      <w:pPr>
        <w:numPr>
          <w:ilvl w:val="0"/>
          <w:numId w:val="209"/>
        </w:numPr>
        <w:ind w:left="993"/>
        <w:jc w:val="both"/>
      </w:pPr>
      <w:r w:rsidRPr="00AA2D0B">
        <w:lastRenderedPageBreak/>
        <w:t>ALP-9 A Land forces logistic doctrine [Szárazföldi erők logisztikai doktrínája] NATO kiadvány.</w:t>
      </w:r>
    </w:p>
    <w:p w:rsidR="00170B39" w:rsidRPr="00AA2D0B" w:rsidRDefault="00170B39" w:rsidP="00170B39"/>
    <w:p w:rsidR="00170B39" w:rsidRPr="00AA2D0B" w:rsidRDefault="00170B39" w:rsidP="00170B39">
      <w:pPr>
        <w:tabs>
          <w:tab w:val="right" w:pos="900"/>
          <w:tab w:val="center" w:pos="4819"/>
        </w:tabs>
        <w:rPr>
          <w:bCs/>
          <w:lang w:val="en-GB"/>
        </w:rPr>
      </w:pPr>
      <w:r w:rsidRPr="00AA2D0B">
        <w:rPr>
          <w:bCs/>
          <w:lang w:val="en-GB"/>
        </w:rPr>
        <w:t>Budapest, 2017. október 31.</w:t>
      </w:r>
    </w:p>
    <w:p w:rsidR="00170B39" w:rsidRPr="00AA2D0B" w:rsidRDefault="00170B39" w:rsidP="00170B39">
      <w:pPr>
        <w:tabs>
          <w:tab w:val="left" w:pos="2160"/>
        </w:tabs>
      </w:pPr>
      <w:r w:rsidRPr="00AA2D0B">
        <w:tab/>
      </w:r>
    </w:p>
    <w:p w:rsidR="00170B39" w:rsidRPr="00AA2D0B" w:rsidRDefault="00170B39" w:rsidP="00170B39"/>
    <w:p w:rsidR="00170B39" w:rsidRPr="00AA2D0B" w:rsidRDefault="00170B39" w:rsidP="00170B39">
      <w:pPr>
        <w:jc w:val="center"/>
        <w:rPr>
          <w:b/>
          <w:bCs/>
        </w:rPr>
      </w:pPr>
      <w:r w:rsidRPr="00AA2D0B">
        <w:rPr>
          <w:b/>
          <w:bCs/>
        </w:rPr>
        <w:t xml:space="preserve">                                                                                   Prof. Dr. Kende György</w:t>
      </w:r>
      <w:r w:rsidR="00CA68F5" w:rsidRPr="00AA2D0B">
        <w:rPr>
          <w:b/>
          <w:bCs/>
        </w:rPr>
        <w:t xml:space="preserve"> egyetemi tanár</w:t>
      </w:r>
    </w:p>
    <w:p w:rsidR="00170B39" w:rsidRPr="00AA2D0B" w:rsidRDefault="00170B39" w:rsidP="00170B39">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170B39" w:rsidRPr="00AA2D0B" w:rsidRDefault="00170B39" w:rsidP="00170B39"/>
    <w:p w:rsidR="00FB40B4" w:rsidRPr="00AA2D0B" w:rsidRDefault="00FB40B4" w:rsidP="009919C0">
      <w:pPr>
        <w:spacing w:after="120"/>
        <w:ind w:firstLine="1800"/>
        <w:rPr>
          <w:sz w:val="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FB40B4" w:rsidRPr="00AA2D0B" w:rsidTr="000D5829">
        <w:tc>
          <w:tcPr>
            <w:tcW w:w="4855" w:type="dxa"/>
            <w:tcBorders>
              <w:top w:val="nil"/>
              <w:left w:val="nil"/>
              <w:bottom w:val="single" w:sz="4" w:space="0" w:color="auto"/>
              <w:right w:val="nil"/>
            </w:tcBorders>
            <w:hideMark/>
          </w:tcPr>
          <w:p w:rsidR="00FB40B4" w:rsidRPr="00AA2D0B" w:rsidRDefault="00FB40B4" w:rsidP="000D582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B40B4" w:rsidRPr="00AA2D0B" w:rsidRDefault="00FB40B4" w:rsidP="000D5829">
            <w:pPr>
              <w:pStyle w:val="Szvegtrzs"/>
            </w:pPr>
          </w:p>
        </w:tc>
        <w:tc>
          <w:tcPr>
            <w:tcW w:w="2597" w:type="dxa"/>
          </w:tcPr>
          <w:p w:rsidR="00FB40B4" w:rsidRPr="00AA2D0B" w:rsidRDefault="00FB40B4" w:rsidP="000D5829">
            <w:pPr>
              <w:pStyle w:val="Szvegtrzs"/>
              <w:jc w:val="right"/>
            </w:pPr>
          </w:p>
        </w:tc>
      </w:tr>
      <w:tr w:rsidR="00FB40B4" w:rsidRPr="00AA2D0B" w:rsidTr="000D5829">
        <w:tc>
          <w:tcPr>
            <w:tcW w:w="4855" w:type="dxa"/>
            <w:tcBorders>
              <w:top w:val="single" w:sz="4" w:space="0" w:color="auto"/>
              <w:left w:val="nil"/>
              <w:bottom w:val="nil"/>
              <w:right w:val="nil"/>
            </w:tcBorders>
            <w:hideMark/>
          </w:tcPr>
          <w:p w:rsidR="00FB40B4" w:rsidRPr="00AA2D0B" w:rsidRDefault="00FB40B4" w:rsidP="000D5829">
            <w:pPr>
              <w:pStyle w:val="Szvegtrzs"/>
              <w:jc w:val="center"/>
              <w:rPr>
                <w:b/>
              </w:rPr>
            </w:pPr>
            <w:r w:rsidRPr="00AA2D0B">
              <w:rPr>
                <w:b/>
              </w:rPr>
              <w:t>Hadtudományi és Honvédtisztképző Kar</w:t>
            </w:r>
          </w:p>
        </w:tc>
        <w:tc>
          <w:tcPr>
            <w:tcW w:w="1620" w:type="dxa"/>
          </w:tcPr>
          <w:p w:rsidR="00FB40B4" w:rsidRPr="00AA2D0B" w:rsidRDefault="00FB40B4" w:rsidP="000D5829">
            <w:pPr>
              <w:pStyle w:val="Szvegtrzs"/>
            </w:pPr>
          </w:p>
        </w:tc>
        <w:tc>
          <w:tcPr>
            <w:tcW w:w="2597" w:type="dxa"/>
          </w:tcPr>
          <w:p w:rsidR="00FB40B4" w:rsidRPr="00AA2D0B" w:rsidRDefault="00FB40B4" w:rsidP="000D5829">
            <w:pPr>
              <w:pStyle w:val="Szvegtrzs"/>
            </w:pPr>
          </w:p>
        </w:tc>
      </w:tr>
    </w:tbl>
    <w:p w:rsidR="00FB40B4" w:rsidRPr="00AA2D0B" w:rsidRDefault="00FB40B4" w:rsidP="00FB40B4">
      <w:pPr>
        <w:pStyle w:val="lfej"/>
        <w:tabs>
          <w:tab w:val="right" w:pos="0"/>
        </w:tabs>
        <w:jc w:val="both"/>
        <w:rPr>
          <w:bCs/>
        </w:rPr>
      </w:pPr>
    </w:p>
    <w:p w:rsidR="00FB40B4" w:rsidRPr="00AA2D0B" w:rsidRDefault="00FB40B4" w:rsidP="00FB40B4">
      <w:pPr>
        <w:jc w:val="center"/>
        <w:rPr>
          <w:b/>
          <w:bCs/>
          <w:sz w:val="28"/>
          <w:szCs w:val="28"/>
        </w:rPr>
      </w:pPr>
      <w:r w:rsidRPr="00AA2D0B">
        <w:rPr>
          <w:b/>
          <w:bCs/>
          <w:sz w:val="28"/>
          <w:szCs w:val="28"/>
        </w:rPr>
        <w:t>TANTÁRGYI PROGRAM</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 xml:space="preserve">A tantárgy </w:t>
      </w:r>
      <w:r w:rsidRPr="00AA2D0B">
        <w:rPr>
          <w:bCs/>
          <w:lang w:val="hu-HU"/>
        </w:rPr>
        <w:t>kódja</w:t>
      </w:r>
      <w:r w:rsidRPr="00AA2D0B">
        <w:rPr>
          <w:b/>
          <w:bCs/>
          <w:lang w:val="hu-HU"/>
        </w:rPr>
        <w:t xml:space="preserve">: </w:t>
      </w:r>
      <w:r w:rsidRPr="00AA2D0B">
        <w:rPr>
          <w:bCs/>
          <w:lang w:val="hu-HU"/>
        </w:rPr>
        <w:t>HLHTB45</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Béketámogató m</w:t>
      </w:r>
      <w:r w:rsidRPr="00AA2D0B">
        <w:rPr>
          <w:rFonts w:hint="eastAsia"/>
          <w:bCs/>
          <w:lang w:val="hu-HU"/>
        </w:rPr>
        <w:t>ű</w:t>
      </w:r>
      <w:r w:rsidRPr="00AA2D0B">
        <w:rPr>
          <w:bCs/>
          <w:lang w:val="hu-HU"/>
        </w:rPr>
        <w:t>veletek páncélos- és gépjárm</w:t>
      </w:r>
      <w:r w:rsidRPr="00AA2D0B">
        <w:rPr>
          <w:rFonts w:hint="eastAsia"/>
          <w:bCs/>
          <w:lang w:val="hu-HU"/>
        </w:rPr>
        <w:t>ű</w:t>
      </w:r>
      <w:r w:rsidRPr="00AA2D0B">
        <w:rPr>
          <w:bCs/>
          <w:lang w:val="hu-HU"/>
        </w:rPr>
        <w:t>technikai biztosítása</w:t>
      </w:r>
    </w:p>
    <w:p w:rsidR="00FB40B4" w:rsidRPr="00AA2D0B" w:rsidRDefault="00FB40B4" w:rsidP="00977D24">
      <w:pPr>
        <w:pStyle w:val="lfej"/>
        <w:numPr>
          <w:ilvl w:val="0"/>
          <w:numId w:val="248"/>
        </w:numPr>
        <w:tabs>
          <w:tab w:val="clear" w:pos="360"/>
          <w:tab w:val="num" w:pos="644"/>
          <w:tab w:val="right" w:pos="900"/>
          <w:tab w:val="center" w:pos="4819"/>
        </w:tabs>
        <w:spacing w:before="120"/>
        <w:ind w:left="644"/>
        <w:jc w:val="both"/>
        <w:rPr>
          <w:bCs/>
          <w:lang w:val="hu-HU"/>
        </w:rPr>
      </w:pPr>
      <w:r w:rsidRPr="00AA2D0B">
        <w:rPr>
          <w:b/>
          <w:bCs/>
          <w:lang w:val="hu-HU"/>
        </w:rPr>
        <w:t xml:space="preserve">A tantárgy megnevezése (angolul): </w:t>
      </w:r>
      <w:r w:rsidRPr="00AA2D0B">
        <w:rPr>
          <w:bCs/>
          <w:lang w:val="hu-HU"/>
        </w:rPr>
        <w:t xml:space="preserve">Armored Vehicle Technology Support of Peace Support Operations </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w:t>
      </w:r>
      <w:r w:rsidR="002B1416" w:rsidRPr="00AA2D0B">
        <w:rPr>
          <w:bCs/>
          <w:lang w:val="hu-HU"/>
        </w:rPr>
        <w:t xml:space="preserve"> kredit</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D2115" w:rsidRPr="00AA2D0B">
        <w:rPr>
          <w:bCs/>
          <w:lang w:val="hu-HU"/>
        </w:rPr>
        <w:t>, Haditechnikai specializáció</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5D2115" w:rsidRPr="00AA2D0B">
        <w:rPr>
          <w:bCs/>
          <w:lang w:val="hu-HU"/>
        </w:rPr>
        <w:t xml:space="preserve"> </w:t>
      </w:r>
      <w:r w:rsidR="0036511B" w:rsidRPr="00AA2D0B">
        <w:rPr>
          <w:bCs/>
          <w:lang w:val="hu-HU"/>
        </w:rPr>
        <w:t xml:space="preserve">NKE HHK </w:t>
      </w:r>
      <w:r w:rsidRPr="00AA2D0B">
        <w:rPr>
          <w:bCs/>
          <w:lang w:val="hu-HU"/>
        </w:rPr>
        <w:t>Katonai Logisztikai Intézet</w:t>
      </w:r>
      <w:r w:rsidR="005D2115" w:rsidRPr="00AA2D0B">
        <w:rPr>
          <w:bCs/>
          <w:lang w:val="hu-HU"/>
        </w:rPr>
        <w:t>,</w:t>
      </w:r>
      <w:r w:rsidRPr="00AA2D0B">
        <w:rPr>
          <w:bCs/>
          <w:lang w:val="hu-HU"/>
        </w:rPr>
        <w:t xml:space="preserve"> Haditechnikai Tanszék</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w:t>
      </w:r>
      <w:r w:rsidR="00080F7C" w:rsidRPr="00AA2D0B">
        <w:rPr>
          <w:bCs/>
          <w:lang w:val="hu-HU"/>
        </w:rPr>
        <w:t xml:space="preserve"> habil Gyarmati József</w:t>
      </w:r>
      <w:r w:rsidRPr="00AA2D0B">
        <w:rPr>
          <w:bCs/>
          <w:lang w:val="hu-HU"/>
        </w:rPr>
        <w:t xml:space="preserve"> egyetemi docens, PhD</w:t>
      </w:r>
    </w:p>
    <w:p w:rsidR="00FB40B4" w:rsidRPr="00AA2D0B" w:rsidRDefault="00FB40B4" w:rsidP="00977D2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B40B4" w:rsidRPr="00AA2D0B" w:rsidRDefault="00FB40B4" w:rsidP="00977D24">
      <w:pPr>
        <w:pStyle w:val="lfej"/>
        <w:numPr>
          <w:ilvl w:val="1"/>
          <w:numId w:val="24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B40B4" w:rsidRPr="00AA2D0B" w:rsidRDefault="00FB40B4" w:rsidP="00977D24">
      <w:pPr>
        <w:pStyle w:val="lfej"/>
        <w:numPr>
          <w:ilvl w:val="2"/>
          <w:numId w:val="24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0+60</w:t>
      </w:r>
      <w:r w:rsidR="0048506E" w:rsidRPr="00AA2D0B">
        <w:rPr>
          <w:bCs/>
          <w:lang w:val="hu-HU"/>
        </w:rPr>
        <w:t>)</w:t>
      </w:r>
    </w:p>
    <w:p w:rsidR="00FB40B4" w:rsidRPr="00AA2D0B" w:rsidRDefault="00FB40B4" w:rsidP="00977D24">
      <w:pPr>
        <w:pStyle w:val="lfej"/>
        <w:numPr>
          <w:ilvl w:val="2"/>
          <w:numId w:val="24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B40B4" w:rsidRPr="00AA2D0B" w:rsidRDefault="00FB40B4" w:rsidP="00977D24">
      <w:pPr>
        <w:pStyle w:val="lfej"/>
        <w:numPr>
          <w:ilvl w:val="1"/>
          <w:numId w:val="24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FB40B4" w:rsidRPr="00AA2D0B" w:rsidRDefault="00FB40B4" w:rsidP="00977D24">
      <w:pPr>
        <w:pStyle w:val="lfej"/>
        <w:numPr>
          <w:ilvl w:val="0"/>
          <w:numId w:val="248"/>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FB40B4" w:rsidRPr="00AA2D0B" w:rsidRDefault="00FB40B4" w:rsidP="00FB40B4">
      <w:pPr>
        <w:pStyle w:val="lfej"/>
        <w:tabs>
          <w:tab w:val="right" w:pos="900"/>
        </w:tabs>
        <w:spacing w:before="120"/>
        <w:ind w:left="567"/>
        <w:jc w:val="both"/>
        <w:rPr>
          <w:bCs/>
          <w:lang w:val="hu-HU"/>
        </w:rPr>
      </w:pPr>
      <w:r w:rsidRPr="00AA2D0B">
        <w:rPr>
          <w:bCs/>
          <w:lang w:val="hu-HU"/>
        </w:rPr>
        <w:t>A béketámogató műveletek logisztikai, technikai támogatásának alapjai. Ideiglenes ellenőrző  pontok berendezése és működtetése. A rádióforgalmazások szabályai. A logisztikai támogatás megszervezésének feladatai a béketámogató műveletek végrehajtása során, különös tekintettel a páncélos- és gépjárműtechnikai támogatásra. Az igénybevételi keretek, karbantartó és javító kapacitás felhasználásának tervezése. A logisztikai szemrevételezések tartalma, feladatai. A Nemzeti Támogató Elem rendeltetése és feladatai a műveleti területen. Vontatási útvonalak. Szállító gépjármű  oszlopok technikai biztosításának megszervezése, a technikai biztosítás végrehajtása. Együttműködő szervezetek logisztikai létesítményeinek technikai biztosítás célú alkalmazása a műveleti területen.</w:t>
      </w:r>
    </w:p>
    <w:p w:rsidR="00FB40B4" w:rsidRPr="00AA2D0B" w:rsidRDefault="00FB40B4" w:rsidP="00977D24">
      <w:pPr>
        <w:pStyle w:val="lfej"/>
        <w:numPr>
          <w:ilvl w:val="0"/>
          <w:numId w:val="248"/>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FB40B4" w:rsidRPr="00AA2D0B" w:rsidRDefault="00FB40B4" w:rsidP="00FB40B4">
      <w:pPr>
        <w:pStyle w:val="lfej"/>
        <w:tabs>
          <w:tab w:val="right" w:pos="900"/>
        </w:tabs>
        <w:spacing w:before="120"/>
        <w:ind w:left="567"/>
        <w:jc w:val="both"/>
        <w:rPr>
          <w:bCs/>
          <w:lang w:val="hu-HU"/>
        </w:rPr>
      </w:pPr>
      <w:r w:rsidRPr="00AA2D0B">
        <w:rPr>
          <w:bCs/>
          <w:lang w:val="hu-HU"/>
        </w:rPr>
        <w:t>Logistic and technical support for peace support operations. Establishment and operation of temporary checkpoints. Rules of radio broadcasting. The tasks of organizing logistical support during peace-support operations, with special regards to armored vehicles and vehicle technical support. Planning the utilization framework, maintenance and repair capacity. Contents and tasks of logistic audits. The purpose and functions of the National Support Element in the area of operation. Supply and transportation routes. Organization and execution of the technical support of transport convoys.The usage of logistical facilities of cooperative organizations for technical support in the operational area</w:t>
      </w:r>
    </w:p>
    <w:p w:rsidR="00FB40B4" w:rsidRPr="00AA2D0B" w:rsidRDefault="00FB40B4" w:rsidP="00977D24">
      <w:pPr>
        <w:pStyle w:val="Listaszerbekezds"/>
        <w:numPr>
          <w:ilvl w:val="0"/>
          <w:numId w:val="248"/>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FB40B4" w:rsidRPr="00AA2D0B" w:rsidRDefault="00FB40B4" w:rsidP="00FB40B4">
      <w:pPr>
        <w:tabs>
          <w:tab w:val="left" w:pos="284"/>
        </w:tabs>
        <w:spacing w:before="120"/>
        <w:ind w:left="567"/>
        <w:jc w:val="both"/>
        <w:rPr>
          <w:b/>
        </w:rPr>
      </w:pPr>
      <w:r w:rsidRPr="00AA2D0B">
        <w:lastRenderedPageBreak/>
        <w:t>A tisztjelölt a gyakorlati foglalkozások során az eddig tanult ismereteinek gyakorlati megvalósítását végzi el. A tisztjelölt képessé válik más logisztikai beosztásban dolgozó személyekkel való együttműködésre, megismerni a harcászati szint</w:t>
      </w:r>
      <w:r w:rsidRPr="00AA2D0B">
        <w:rPr>
          <w:rFonts w:hint="eastAsia"/>
        </w:rPr>
        <w:t>ű</w:t>
      </w:r>
      <w:r w:rsidRPr="00AA2D0B">
        <w:t xml:space="preserve"> Katonai Döntéshozatali és Tervez</w:t>
      </w:r>
      <w:r w:rsidRPr="00AA2D0B">
        <w:rPr>
          <w:rFonts w:hint="eastAsia"/>
        </w:rPr>
        <w:t>ő</w:t>
      </w:r>
      <w:r w:rsidRPr="00AA2D0B">
        <w:t xml:space="preserve"> munka fázisait és azok tartalmát. A tantárgyhoz kapcsolódó feladatok tervezési és végrehajtási fázisai a szakmai együttműködést és az önálló feladatmegoldást fejleszti. A tisztjelölt jártasságot szerez a szakfeladatainak végrehajtásában többnemzeti környezetben. </w:t>
      </w:r>
    </w:p>
    <w:p w:rsidR="00FB40B4" w:rsidRPr="00AA2D0B" w:rsidRDefault="00FB40B4" w:rsidP="00977D24">
      <w:pPr>
        <w:pStyle w:val="lfej"/>
        <w:numPr>
          <w:ilvl w:val="0"/>
          <w:numId w:val="248"/>
        </w:numPr>
        <w:tabs>
          <w:tab w:val="clear" w:pos="360"/>
          <w:tab w:val="num" w:pos="644"/>
          <w:tab w:val="right" w:pos="900"/>
        </w:tabs>
        <w:spacing w:before="120"/>
        <w:ind w:left="644"/>
        <w:jc w:val="both"/>
        <w:rPr>
          <w:b/>
          <w:bCs/>
          <w:lang w:val="hu-HU"/>
        </w:rPr>
      </w:pPr>
      <w:r w:rsidRPr="00AA2D0B">
        <w:rPr>
          <w:b/>
          <w:bCs/>
          <w:lang w:val="hu-HU"/>
        </w:rPr>
        <w:t>Elérend</w:t>
      </w:r>
      <w:r w:rsidRPr="00AA2D0B">
        <w:rPr>
          <w:rFonts w:hint="eastAsia"/>
          <w:b/>
          <w:bCs/>
          <w:lang w:val="hu-HU"/>
        </w:rPr>
        <w:t>ő</w:t>
      </w:r>
      <w:r w:rsidRPr="00AA2D0B">
        <w:rPr>
          <w:b/>
          <w:bCs/>
          <w:lang w:val="hu-HU"/>
        </w:rPr>
        <w:t xml:space="preserve"> kompetenciák (angolul):</w:t>
      </w:r>
    </w:p>
    <w:p w:rsidR="00FB40B4" w:rsidRPr="00AA2D0B" w:rsidRDefault="00FB40B4" w:rsidP="00FB40B4">
      <w:pPr>
        <w:pStyle w:val="lfej"/>
        <w:tabs>
          <w:tab w:val="right" w:pos="900"/>
        </w:tabs>
        <w:spacing w:before="120"/>
        <w:ind w:left="644"/>
        <w:jc w:val="both"/>
        <w:rPr>
          <w:bCs/>
          <w:lang w:val="hu-HU"/>
        </w:rPr>
      </w:pPr>
      <w:r w:rsidRPr="00AA2D0B">
        <w:rPr>
          <w:bCs/>
          <w:lang w:val="hu-HU"/>
        </w:rPr>
        <w:t>During these practical sessions cadets will perform the practical implementation of theoratical knowledge they have gained so far. The cadet will be able to work with other logistical personnel and get familiar with with the phases and content of the Military Decision-Making and Planning work at the combat level The planning and implementation phases of the subject-related tasks develop professional collaboration and autonomous task solving. The cadets gain experience in special tasks in multi-national environment.</w:t>
      </w:r>
    </w:p>
    <w:p w:rsidR="00FB40B4" w:rsidRPr="00AA2D0B" w:rsidRDefault="00FB40B4" w:rsidP="00FB40B4">
      <w:pPr>
        <w:pStyle w:val="lfej"/>
        <w:numPr>
          <w:ilvl w:val="0"/>
          <w:numId w:val="24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776B07" w:rsidRPr="00AA2D0B">
        <w:rPr>
          <w:lang w:val="hu-HU"/>
        </w:rPr>
        <w:t>Lövészdandár logisztikai támogatásának alapjai</w:t>
      </w:r>
      <w:r w:rsidR="00A67F0A" w:rsidRPr="00AA2D0B">
        <w:rPr>
          <w:bCs/>
          <w:lang w:val="hu-HU"/>
        </w:rPr>
        <w:t xml:space="preserve"> (HLHAB43</w:t>
      </w:r>
      <w:r w:rsidRPr="00AA2D0B">
        <w:rPr>
          <w:bCs/>
          <w:lang w:val="hu-HU"/>
        </w:rPr>
        <w:t>)</w:t>
      </w:r>
    </w:p>
    <w:p w:rsidR="00FB40B4" w:rsidRPr="00AA2D0B" w:rsidRDefault="00FB40B4" w:rsidP="00977D24">
      <w:pPr>
        <w:pStyle w:val="Listaszerbekezds"/>
        <w:numPr>
          <w:ilvl w:val="0"/>
          <w:numId w:val="248"/>
        </w:numPr>
        <w:tabs>
          <w:tab w:val="clear" w:pos="360"/>
          <w:tab w:val="num" w:pos="644"/>
        </w:tabs>
        <w:spacing w:before="120"/>
        <w:ind w:left="641" w:hanging="357"/>
        <w:contextualSpacing w:val="0"/>
        <w:jc w:val="both"/>
        <w:rPr>
          <w:b/>
        </w:rPr>
      </w:pPr>
      <w:r w:rsidRPr="00AA2D0B">
        <w:rPr>
          <w:b/>
        </w:rPr>
        <w:t>A tantárgy tematikája:</w:t>
      </w:r>
    </w:p>
    <w:p w:rsidR="00FB40B4" w:rsidRPr="00AA2D0B" w:rsidRDefault="00FB40B4" w:rsidP="00977D24">
      <w:pPr>
        <w:pStyle w:val="Listaszerbekezds"/>
        <w:numPr>
          <w:ilvl w:val="1"/>
          <w:numId w:val="248"/>
        </w:numPr>
        <w:tabs>
          <w:tab w:val="clear" w:pos="792"/>
          <w:tab w:val="num" w:pos="1000"/>
        </w:tabs>
        <w:spacing w:before="120"/>
        <w:ind w:left="1000"/>
        <w:contextualSpacing w:val="0"/>
        <w:jc w:val="both"/>
      </w:pPr>
      <w:r w:rsidRPr="00AA2D0B">
        <w:rPr>
          <w:bCs/>
        </w:rPr>
        <w:t>A béketámogató m</w:t>
      </w:r>
      <w:r w:rsidRPr="00AA2D0B">
        <w:rPr>
          <w:rFonts w:hint="eastAsia"/>
          <w:bCs/>
        </w:rPr>
        <w:t>ű</w:t>
      </w:r>
      <w:r w:rsidRPr="00AA2D0B">
        <w:rPr>
          <w:bCs/>
        </w:rPr>
        <w:t>veletek logisztikai, technikai támogatásának alapjai.</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Ideiglenes ellen</w:t>
      </w:r>
      <w:r w:rsidRPr="00AA2D0B">
        <w:rPr>
          <w:rFonts w:hint="eastAsia"/>
          <w:bCs/>
        </w:rPr>
        <w:t>ő</w:t>
      </w:r>
      <w:r w:rsidRPr="00AA2D0B">
        <w:rPr>
          <w:bCs/>
        </w:rPr>
        <w:t>rz</w:t>
      </w:r>
      <w:r w:rsidRPr="00AA2D0B">
        <w:rPr>
          <w:rFonts w:hint="eastAsia"/>
          <w:bCs/>
        </w:rPr>
        <w:t>ő</w:t>
      </w:r>
      <w:r w:rsidRPr="00AA2D0B">
        <w:rPr>
          <w:bCs/>
        </w:rPr>
        <w:t xml:space="preserve"> pontok berendezése és m</w:t>
      </w:r>
      <w:r w:rsidRPr="00AA2D0B">
        <w:rPr>
          <w:rFonts w:hint="eastAsia"/>
          <w:bCs/>
        </w:rPr>
        <w:t>ű</w:t>
      </w:r>
      <w:r w:rsidRPr="00AA2D0B">
        <w:rPr>
          <w:bCs/>
        </w:rPr>
        <w:t xml:space="preserve">ködtetése. </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A logisztikai támogatás megszervezésének feladatai a béketámogató m</w:t>
      </w:r>
      <w:r w:rsidRPr="00AA2D0B">
        <w:rPr>
          <w:rFonts w:hint="eastAsia"/>
          <w:bCs/>
        </w:rPr>
        <w:t>ű</w:t>
      </w:r>
      <w:r w:rsidRPr="00AA2D0B">
        <w:rPr>
          <w:bCs/>
        </w:rPr>
        <w:t>veletek végrehajtása során, különös tekintettel a páncélos- és gépjárm</w:t>
      </w:r>
      <w:r w:rsidRPr="00AA2D0B">
        <w:rPr>
          <w:rFonts w:hint="eastAsia"/>
          <w:bCs/>
        </w:rPr>
        <w:t>ű</w:t>
      </w:r>
      <w:r w:rsidRPr="00AA2D0B">
        <w:rPr>
          <w:bCs/>
        </w:rPr>
        <w:t>technikai támogatásra.</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Az igénybevételi keretek, karbantartó és javító kapacitás felhasználásának tervezése.</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A logisztikai szemrevételezések tartalma, feladatai.</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A Nemzeti Támogató Elem rendeltetése és feladatai a m</w:t>
      </w:r>
      <w:r w:rsidRPr="00AA2D0B">
        <w:rPr>
          <w:rFonts w:hint="eastAsia"/>
          <w:bCs/>
        </w:rPr>
        <w:t>ű</w:t>
      </w:r>
      <w:r w:rsidRPr="00AA2D0B">
        <w:rPr>
          <w:bCs/>
        </w:rPr>
        <w:t>veleti területen.</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Ellátási és vontatási útvonalak.</w:t>
      </w:r>
    </w:p>
    <w:p w:rsidR="00FB40B4" w:rsidRPr="00AA2D0B" w:rsidRDefault="00FB40B4" w:rsidP="00977D24">
      <w:pPr>
        <w:pStyle w:val="Listaszerbekezds"/>
        <w:numPr>
          <w:ilvl w:val="1"/>
          <w:numId w:val="248"/>
        </w:numPr>
        <w:tabs>
          <w:tab w:val="clear" w:pos="792"/>
          <w:tab w:val="num" w:pos="1000"/>
        </w:tabs>
        <w:ind w:left="1000"/>
        <w:contextualSpacing w:val="0"/>
        <w:jc w:val="both"/>
      </w:pPr>
      <w:r w:rsidRPr="00AA2D0B">
        <w:rPr>
          <w:bCs/>
        </w:rPr>
        <w:t>Szállító gépjárm</w:t>
      </w:r>
      <w:r w:rsidRPr="00AA2D0B">
        <w:rPr>
          <w:rFonts w:hint="eastAsia"/>
          <w:bCs/>
        </w:rPr>
        <w:t>ű</w:t>
      </w:r>
      <w:r w:rsidRPr="00AA2D0B">
        <w:rPr>
          <w:bCs/>
        </w:rPr>
        <w:t xml:space="preserve"> oszlopok technikai biztosításának megszervezése, a technikai biztosítás végrehajtása.</w:t>
      </w:r>
    </w:p>
    <w:p w:rsidR="00FB40B4" w:rsidRPr="00AA2D0B" w:rsidRDefault="00FB40B4" w:rsidP="00977D24">
      <w:pPr>
        <w:pStyle w:val="Listaszerbekezds"/>
        <w:numPr>
          <w:ilvl w:val="1"/>
          <w:numId w:val="248"/>
        </w:numPr>
        <w:tabs>
          <w:tab w:val="clear" w:pos="792"/>
          <w:tab w:val="num" w:pos="1000"/>
        </w:tabs>
        <w:ind w:left="1000"/>
        <w:jc w:val="both"/>
      </w:pPr>
      <w:r w:rsidRPr="00AA2D0B">
        <w:rPr>
          <w:bCs/>
        </w:rPr>
        <w:t>Együttm</w:t>
      </w:r>
      <w:r w:rsidRPr="00AA2D0B">
        <w:rPr>
          <w:rFonts w:hint="eastAsia"/>
          <w:bCs/>
        </w:rPr>
        <w:t>ű</w:t>
      </w:r>
      <w:r w:rsidRPr="00AA2D0B">
        <w:rPr>
          <w:bCs/>
        </w:rPr>
        <w:t>köd</w:t>
      </w:r>
      <w:r w:rsidRPr="00AA2D0B">
        <w:rPr>
          <w:rFonts w:hint="eastAsia"/>
          <w:bCs/>
        </w:rPr>
        <w:t>ő</w:t>
      </w:r>
      <w:r w:rsidRPr="00AA2D0B">
        <w:rPr>
          <w:bCs/>
        </w:rPr>
        <w:t xml:space="preserve"> szervezetek logisztikai létesítményeinek technikai biztosítás célú alkalmazása a m</w:t>
      </w:r>
      <w:r w:rsidRPr="00AA2D0B">
        <w:rPr>
          <w:rFonts w:hint="eastAsia"/>
          <w:bCs/>
        </w:rPr>
        <w:t>ű</w:t>
      </w:r>
      <w:r w:rsidRPr="00AA2D0B">
        <w:rPr>
          <w:bCs/>
        </w:rPr>
        <w:t>veleti területen.</w:t>
      </w:r>
      <w:r w:rsidRPr="00AA2D0B">
        <w:rPr>
          <w:color w:val="FF0000"/>
        </w:rPr>
        <w:t xml:space="preserve"> </w:t>
      </w:r>
    </w:p>
    <w:p w:rsidR="00FB40B4" w:rsidRPr="00AA2D0B" w:rsidRDefault="00FB40B4" w:rsidP="00977D24">
      <w:pPr>
        <w:pStyle w:val="lfej"/>
        <w:numPr>
          <w:ilvl w:val="0"/>
          <w:numId w:val="248"/>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FB40B4" w:rsidRPr="00AA2D0B" w:rsidRDefault="00FB40B4" w:rsidP="00977D24">
      <w:pPr>
        <w:pStyle w:val="lfej"/>
        <w:numPr>
          <w:ilvl w:val="0"/>
          <w:numId w:val="248"/>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Kötelező részvétel a Fourlog Logisztikai Kiképzés gyakorlati feladataiban.</w:t>
      </w:r>
    </w:p>
    <w:p w:rsidR="00FB40B4" w:rsidRPr="00AA2D0B" w:rsidRDefault="00FB40B4" w:rsidP="00977D24">
      <w:pPr>
        <w:pStyle w:val="Listaszerbekezds"/>
        <w:numPr>
          <w:ilvl w:val="0"/>
          <w:numId w:val="248"/>
        </w:numPr>
        <w:tabs>
          <w:tab w:val="clear" w:pos="360"/>
          <w:tab w:val="num" w:pos="644"/>
        </w:tabs>
        <w:spacing w:before="120"/>
        <w:ind w:left="644"/>
        <w:contextualSpacing w:val="0"/>
        <w:rPr>
          <w:b/>
        </w:rPr>
      </w:pPr>
      <w:r w:rsidRPr="00AA2D0B">
        <w:rPr>
          <w:b/>
        </w:rPr>
        <w:t xml:space="preserve">Félévközi feladatok, ismeretek ellenőrzésének rendje: </w:t>
      </w:r>
    </w:p>
    <w:p w:rsidR="00FB40B4" w:rsidRPr="00AA2D0B" w:rsidRDefault="00FB40B4" w:rsidP="00FB40B4">
      <w:pPr>
        <w:pStyle w:val="Listaszerbekezds"/>
        <w:spacing w:before="120"/>
        <w:ind w:left="644"/>
        <w:contextualSpacing w:val="0"/>
      </w:pPr>
      <w:r w:rsidRPr="00AA2D0B">
        <w:t>A tanulmányi munka alapja a gyakorlati feladatok végrehajtása.</w:t>
      </w:r>
    </w:p>
    <w:p w:rsidR="00FB40B4" w:rsidRPr="00AA2D0B" w:rsidRDefault="00FB40B4" w:rsidP="00977D24">
      <w:pPr>
        <w:pStyle w:val="Listaszerbekezds"/>
        <w:numPr>
          <w:ilvl w:val="0"/>
          <w:numId w:val="248"/>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w:t>
      </w:r>
    </w:p>
    <w:p w:rsidR="00FB40B4" w:rsidRPr="00AA2D0B" w:rsidRDefault="00FB40B4" w:rsidP="00FB40B4">
      <w:pPr>
        <w:pStyle w:val="Listaszerbekezds"/>
        <w:spacing w:before="120"/>
        <w:ind w:left="644"/>
        <w:contextualSpacing w:val="0"/>
        <w:rPr>
          <w:b/>
        </w:rPr>
      </w:pPr>
      <w:r w:rsidRPr="00AA2D0B">
        <w:t xml:space="preserve">A számonkérés módja </w:t>
      </w:r>
      <w:r w:rsidRPr="00AA2D0B">
        <w:rPr>
          <w:b/>
        </w:rPr>
        <w:t>gyakorlati jegy</w:t>
      </w:r>
      <w:r w:rsidRPr="00AA2D0B">
        <w:t xml:space="preserve">, mely a gyakorlati feladatok végrehajtása során nyújtott egyéni teljesítmény alapján kerül kialakításra. </w:t>
      </w:r>
    </w:p>
    <w:p w:rsidR="00FB40B4" w:rsidRPr="00AA2D0B" w:rsidRDefault="00FB40B4" w:rsidP="00977D24">
      <w:pPr>
        <w:pStyle w:val="Listaszerbekezds"/>
        <w:numPr>
          <w:ilvl w:val="0"/>
          <w:numId w:val="248"/>
        </w:numPr>
        <w:tabs>
          <w:tab w:val="clear" w:pos="360"/>
          <w:tab w:val="left" w:pos="284"/>
          <w:tab w:val="num" w:pos="644"/>
        </w:tabs>
        <w:spacing w:before="120"/>
        <w:ind w:left="641" w:hanging="357"/>
        <w:contextualSpacing w:val="0"/>
        <w:rPr>
          <w:b/>
        </w:rPr>
      </w:pPr>
      <w:r w:rsidRPr="00AA2D0B">
        <w:rPr>
          <w:b/>
        </w:rPr>
        <w:tab/>
        <w:t>Irodalomjegyzék (magyarul, angolul):</w:t>
      </w:r>
    </w:p>
    <w:p w:rsidR="00FB40B4" w:rsidRPr="00AA2D0B" w:rsidRDefault="00FB40B4" w:rsidP="00977D24">
      <w:pPr>
        <w:pStyle w:val="lfej"/>
        <w:numPr>
          <w:ilvl w:val="1"/>
          <w:numId w:val="248"/>
        </w:numPr>
        <w:tabs>
          <w:tab w:val="clear" w:pos="792"/>
          <w:tab w:val="clear" w:pos="4536"/>
          <w:tab w:val="clear" w:pos="9072"/>
          <w:tab w:val="num" w:pos="1000"/>
        </w:tabs>
        <w:spacing w:before="120"/>
        <w:ind w:left="1000"/>
        <w:jc w:val="both"/>
        <w:rPr>
          <w:b/>
        </w:rPr>
      </w:pPr>
      <w:r w:rsidRPr="00AA2D0B">
        <w:rPr>
          <w:b/>
        </w:rPr>
        <w:lastRenderedPageBreak/>
        <w:t xml:space="preserve">Kötelező irodalom: </w:t>
      </w:r>
    </w:p>
    <w:p w:rsidR="00FB40B4" w:rsidRPr="00AA2D0B" w:rsidRDefault="00FB40B4" w:rsidP="00977D24">
      <w:pPr>
        <w:numPr>
          <w:ilvl w:val="0"/>
          <w:numId w:val="209"/>
        </w:numPr>
        <w:ind w:left="993"/>
        <w:jc w:val="both"/>
      </w:pPr>
      <w:r w:rsidRPr="00AA2D0B">
        <w:t>NATO Logisztikai Kézikönyv [Logistics Handbook,] SNLC Secretariat International Staff, Defence Policy and Planning Division, Logistics NATO HQ, 1110 Brussels, 2007</w:t>
      </w:r>
    </w:p>
    <w:p w:rsidR="00FB40B4" w:rsidRPr="00AA2D0B" w:rsidRDefault="00FB40B4" w:rsidP="00977D24">
      <w:pPr>
        <w:numPr>
          <w:ilvl w:val="0"/>
          <w:numId w:val="209"/>
        </w:numPr>
        <w:ind w:left="993"/>
        <w:jc w:val="both"/>
      </w:pPr>
      <w:bookmarkStart w:id="154" w:name="_Hlk496542490"/>
      <w:r w:rsidRPr="00AA2D0B">
        <w:t>AAP 6, NATO Glossary of Terms and Definitions</w:t>
      </w:r>
      <w:bookmarkEnd w:id="154"/>
      <w:r w:rsidRPr="00AA2D0B">
        <w:t>, [AAP 6, NATO Kifejezések és definíciók gyűjteménye] NATO Standadization Agency, 2008</w:t>
      </w:r>
    </w:p>
    <w:p w:rsidR="00FB40B4" w:rsidRPr="00AA2D0B" w:rsidRDefault="00FB40B4" w:rsidP="00977D24">
      <w:pPr>
        <w:numPr>
          <w:ilvl w:val="0"/>
          <w:numId w:val="209"/>
        </w:numPr>
        <w:ind w:left="993"/>
        <w:jc w:val="both"/>
      </w:pPr>
      <w:r w:rsidRPr="00AA2D0B">
        <w:t>MC 319/2 NATO logisztikai alap és Irányelvek, Határozati Dokumentum [Principles and Policies for Logistics NATO Publications]</w:t>
      </w:r>
    </w:p>
    <w:p w:rsidR="00FB40B4" w:rsidRPr="00AA2D0B" w:rsidRDefault="00FB40B4" w:rsidP="00977D24">
      <w:pPr>
        <w:numPr>
          <w:ilvl w:val="0"/>
          <w:numId w:val="209"/>
        </w:numPr>
        <w:ind w:left="993"/>
        <w:jc w:val="both"/>
      </w:pPr>
      <w:r w:rsidRPr="00AA2D0B">
        <w:t>Gjmű/2. Gépjármű-igénybevételi szabályzat. [Regulation of vehicle usage] A Magyar Honvédség kiadványa, 2015. (in Hungarian)</w:t>
      </w:r>
    </w:p>
    <w:p w:rsidR="00FB40B4" w:rsidRPr="00AA2D0B" w:rsidRDefault="00FB40B4" w:rsidP="00FB40B4">
      <w:pPr>
        <w:pStyle w:val="Listaszerbekezds"/>
        <w:ind w:left="493"/>
        <w:jc w:val="both"/>
      </w:pPr>
    </w:p>
    <w:p w:rsidR="00FB40B4" w:rsidRPr="00AA2D0B" w:rsidRDefault="00FB40B4" w:rsidP="00977D24">
      <w:pPr>
        <w:pStyle w:val="lfej"/>
        <w:numPr>
          <w:ilvl w:val="1"/>
          <w:numId w:val="24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B40B4" w:rsidRPr="00AA2D0B" w:rsidRDefault="00FB40B4" w:rsidP="00977D24">
      <w:pPr>
        <w:numPr>
          <w:ilvl w:val="0"/>
          <w:numId w:val="209"/>
        </w:numPr>
        <w:ind w:left="993"/>
        <w:jc w:val="both"/>
      </w:pPr>
      <w:r w:rsidRPr="00AA2D0B">
        <w:t>237/431 nyt.számú, a Magyar Honvédség f</w:t>
      </w:r>
      <w:r w:rsidRPr="00AA2D0B">
        <w:rPr>
          <w:rFonts w:hint="eastAsia"/>
        </w:rPr>
        <w:t>ő</w:t>
      </w:r>
      <w:r w:rsidRPr="00AA2D0B">
        <w:t>bb haditechnikai eszközei cím</w:t>
      </w:r>
      <w:r w:rsidRPr="00AA2D0B">
        <w:rPr>
          <w:rFonts w:hint="eastAsia"/>
        </w:rPr>
        <w:t>ű</w:t>
      </w:r>
      <w:r w:rsidRPr="00AA2D0B">
        <w:t xml:space="preserve"> kiadvány[Main military devices in Hungarian Defense Forces] MH ÖHP, 2011. (in Hungarian)</w:t>
      </w:r>
    </w:p>
    <w:p w:rsidR="00FB40B4" w:rsidRPr="00AA2D0B" w:rsidRDefault="00FB40B4" w:rsidP="00977D24">
      <w:pPr>
        <w:numPr>
          <w:ilvl w:val="0"/>
          <w:numId w:val="209"/>
        </w:numPr>
        <w:ind w:left="993"/>
        <w:jc w:val="both"/>
      </w:pPr>
      <w:r w:rsidRPr="00AA2D0B">
        <w:t>2004. évi CV. törvény a honvédelemr</w:t>
      </w:r>
      <w:r w:rsidRPr="00AA2D0B">
        <w:rPr>
          <w:rFonts w:hint="eastAsia"/>
        </w:rPr>
        <w:t>ő</w:t>
      </w:r>
      <w:r w:rsidRPr="00AA2D0B">
        <w:t>l és a Magyar Honvédségr</w:t>
      </w:r>
      <w:r w:rsidRPr="00AA2D0B">
        <w:rPr>
          <w:rFonts w:hint="eastAsia"/>
        </w:rPr>
        <w:t>ő</w:t>
      </w:r>
      <w:r w:rsidRPr="00AA2D0B">
        <w:t>l [Low about National defence and Hungarian Defese Forces] (in Hungarian)</w:t>
      </w:r>
    </w:p>
    <w:p w:rsidR="00FB40B4" w:rsidRPr="00AA2D0B" w:rsidRDefault="00FB40B4" w:rsidP="00FB40B4">
      <w:pPr>
        <w:jc w:val="both"/>
      </w:pPr>
    </w:p>
    <w:p w:rsidR="00FB40B4" w:rsidRPr="00AA2D0B" w:rsidRDefault="00FB40B4" w:rsidP="00FB40B4">
      <w:pPr>
        <w:jc w:val="both"/>
      </w:pPr>
    </w:p>
    <w:p w:rsidR="00FB40B4" w:rsidRPr="00AA2D0B" w:rsidRDefault="00FB40B4" w:rsidP="00FB40B4">
      <w:pPr>
        <w:tabs>
          <w:tab w:val="right" w:pos="900"/>
          <w:tab w:val="center" w:pos="4819"/>
        </w:tabs>
        <w:rPr>
          <w:bCs/>
          <w:lang w:val="en-GB"/>
        </w:rPr>
      </w:pPr>
      <w:r w:rsidRPr="00AA2D0B">
        <w:rPr>
          <w:bCs/>
          <w:lang w:val="en-GB"/>
        </w:rPr>
        <w:t>Budapest, 2017. október 31.</w:t>
      </w:r>
    </w:p>
    <w:p w:rsidR="00FB40B4" w:rsidRPr="00AA2D0B" w:rsidRDefault="00FB40B4" w:rsidP="00FB40B4">
      <w:pPr>
        <w:tabs>
          <w:tab w:val="left" w:pos="2160"/>
        </w:tabs>
      </w:pPr>
      <w:r w:rsidRPr="00AA2D0B">
        <w:tab/>
      </w:r>
    </w:p>
    <w:p w:rsidR="00FB40B4" w:rsidRPr="00AA2D0B" w:rsidRDefault="00FB40B4" w:rsidP="00FB40B4"/>
    <w:p w:rsidR="00FB40B4" w:rsidRPr="00AA2D0B" w:rsidRDefault="00FB40B4" w:rsidP="00FB40B4">
      <w:pPr>
        <w:jc w:val="right"/>
        <w:rPr>
          <w:b/>
          <w:bCs/>
        </w:rPr>
      </w:pPr>
      <w:r w:rsidRPr="00AA2D0B">
        <w:rPr>
          <w:b/>
          <w:bCs/>
        </w:rPr>
        <w:t>Dr. habil. Gyarmati József egyetemi docens</w:t>
      </w:r>
      <w:r w:rsidR="007F5A7B" w:rsidRPr="00AA2D0B">
        <w:rPr>
          <w:b/>
          <w:bCs/>
        </w:rPr>
        <w:t>, PhD</w:t>
      </w:r>
    </w:p>
    <w:p w:rsidR="00FB40B4" w:rsidRPr="00AA2D0B" w:rsidRDefault="00FB40B4" w:rsidP="00FB40B4">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9919C0" w:rsidRPr="00AA2D0B" w:rsidRDefault="009919C0" w:rsidP="009919C0">
      <w:pPr>
        <w:spacing w:after="120"/>
        <w:ind w:firstLine="1800"/>
      </w:pPr>
    </w:p>
    <w:p w:rsidR="00FB40B4" w:rsidRPr="00AA2D0B" w:rsidRDefault="00FB40B4" w:rsidP="009919C0">
      <w:pPr>
        <w:spacing w:after="120"/>
        <w:ind w:firstLine="1800"/>
      </w:pPr>
    </w:p>
    <w:p w:rsidR="00FB40B4" w:rsidRPr="00AA2D0B" w:rsidRDefault="00FB40B4" w:rsidP="009919C0">
      <w:pPr>
        <w:spacing w:after="120"/>
        <w:ind w:firstLine="1800"/>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170B39" w:rsidRPr="00AA2D0B" w:rsidTr="0056181D">
        <w:tc>
          <w:tcPr>
            <w:tcW w:w="4855" w:type="dxa"/>
            <w:tcBorders>
              <w:top w:val="nil"/>
              <w:left w:val="nil"/>
              <w:bottom w:val="single" w:sz="4" w:space="0" w:color="auto"/>
              <w:right w:val="nil"/>
            </w:tcBorders>
            <w:hideMark/>
          </w:tcPr>
          <w:p w:rsidR="00170B39" w:rsidRPr="00AA2D0B" w:rsidRDefault="00170B39"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70B39" w:rsidRPr="00AA2D0B" w:rsidRDefault="00170B39" w:rsidP="0056181D">
            <w:pPr>
              <w:pStyle w:val="Szvegtrzs"/>
            </w:pPr>
          </w:p>
        </w:tc>
        <w:tc>
          <w:tcPr>
            <w:tcW w:w="2597" w:type="dxa"/>
          </w:tcPr>
          <w:p w:rsidR="00170B39" w:rsidRPr="00AA2D0B" w:rsidRDefault="00170B39" w:rsidP="0056181D">
            <w:pPr>
              <w:pStyle w:val="Szvegtrzs"/>
              <w:jc w:val="right"/>
            </w:pPr>
          </w:p>
        </w:tc>
      </w:tr>
      <w:tr w:rsidR="00170B39" w:rsidRPr="00AA2D0B" w:rsidTr="0056181D">
        <w:tc>
          <w:tcPr>
            <w:tcW w:w="4855" w:type="dxa"/>
            <w:tcBorders>
              <w:top w:val="single" w:sz="4" w:space="0" w:color="auto"/>
              <w:left w:val="nil"/>
              <w:bottom w:val="nil"/>
              <w:right w:val="nil"/>
            </w:tcBorders>
            <w:hideMark/>
          </w:tcPr>
          <w:p w:rsidR="00170B39" w:rsidRPr="00AA2D0B" w:rsidRDefault="00170B39" w:rsidP="0056181D">
            <w:pPr>
              <w:pStyle w:val="Szvegtrzs"/>
              <w:jc w:val="center"/>
              <w:rPr>
                <w:b/>
              </w:rPr>
            </w:pPr>
            <w:r w:rsidRPr="00AA2D0B">
              <w:rPr>
                <w:b/>
              </w:rPr>
              <w:t>Hadtudományi és Honvédtisztképző Kar</w:t>
            </w:r>
          </w:p>
        </w:tc>
        <w:tc>
          <w:tcPr>
            <w:tcW w:w="1620" w:type="dxa"/>
          </w:tcPr>
          <w:p w:rsidR="00170B39" w:rsidRPr="00AA2D0B" w:rsidRDefault="00170B39" w:rsidP="0056181D">
            <w:pPr>
              <w:pStyle w:val="Szvegtrzs"/>
            </w:pPr>
          </w:p>
        </w:tc>
        <w:tc>
          <w:tcPr>
            <w:tcW w:w="2597" w:type="dxa"/>
          </w:tcPr>
          <w:p w:rsidR="00170B39" w:rsidRPr="00AA2D0B" w:rsidRDefault="00170B39" w:rsidP="0056181D">
            <w:pPr>
              <w:pStyle w:val="Szvegtrzs"/>
            </w:pPr>
          </w:p>
        </w:tc>
      </w:tr>
    </w:tbl>
    <w:p w:rsidR="00170B39" w:rsidRPr="00AA2D0B" w:rsidRDefault="00170B39" w:rsidP="00170B39">
      <w:pPr>
        <w:pStyle w:val="lfej"/>
        <w:tabs>
          <w:tab w:val="right" w:pos="0"/>
        </w:tabs>
        <w:jc w:val="both"/>
        <w:rPr>
          <w:bCs/>
        </w:rPr>
      </w:pPr>
    </w:p>
    <w:p w:rsidR="00170B39" w:rsidRPr="00AA2D0B" w:rsidRDefault="00170B39" w:rsidP="00170B39">
      <w:pPr>
        <w:jc w:val="center"/>
        <w:rPr>
          <w:b/>
          <w:bCs/>
          <w:sz w:val="28"/>
          <w:szCs w:val="28"/>
        </w:rPr>
      </w:pPr>
      <w:r w:rsidRPr="00AA2D0B">
        <w:rPr>
          <w:b/>
          <w:bCs/>
          <w:sz w:val="28"/>
          <w:szCs w:val="28"/>
        </w:rPr>
        <w:t>TANTÁRGYI PROGRAM</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HLHTB32</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Rendszerben tartás II.</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Maintenance II.</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6</w:t>
      </w:r>
      <w:r w:rsidR="002B1416" w:rsidRPr="00AA2D0B">
        <w:rPr>
          <w:bCs/>
          <w:lang w:val="hu-HU"/>
        </w:rPr>
        <w:t xml:space="preserve"> kredit</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D2115" w:rsidRPr="00AA2D0B">
        <w:rPr>
          <w:bCs/>
          <w:lang w:val="hu-HU"/>
        </w:rPr>
        <w:t>, Haditechnikai specializáció</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5D2115" w:rsidRPr="00AA2D0B">
        <w:rPr>
          <w:bCs/>
          <w:lang w:val="hu-HU"/>
        </w:rPr>
        <w:t>,</w:t>
      </w:r>
      <w:r w:rsidRPr="00AA2D0B">
        <w:rPr>
          <w:bCs/>
          <w:lang w:val="hu-HU"/>
        </w:rPr>
        <w:t xml:space="preserve"> Haditechnikai Tanszék</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Vég Róbert </w:t>
      </w:r>
      <w:r w:rsidR="00080F7C" w:rsidRPr="00AA2D0B">
        <w:rPr>
          <w:bCs/>
          <w:lang w:val="hu-HU"/>
        </w:rPr>
        <w:t>László</w:t>
      </w:r>
      <w:r w:rsidRPr="00AA2D0B">
        <w:rPr>
          <w:bCs/>
          <w:lang w:val="hu-HU"/>
        </w:rPr>
        <w:t xml:space="preserve"> egyetemi docens, PhD</w:t>
      </w:r>
    </w:p>
    <w:p w:rsidR="00170B39" w:rsidRPr="00AA2D0B" w:rsidRDefault="00170B39" w:rsidP="00977D24">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70B39" w:rsidRPr="00AA2D0B" w:rsidRDefault="00170B39" w:rsidP="00977D24">
      <w:pPr>
        <w:pStyle w:val="lfej"/>
        <w:numPr>
          <w:ilvl w:val="1"/>
          <w:numId w:val="23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70B39" w:rsidRPr="00AA2D0B" w:rsidRDefault="00170B39" w:rsidP="00977D24">
      <w:pPr>
        <w:pStyle w:val="lfej"/>
        <w:numPr>
          <w:ilvl w:val="2"/>
          <w:numId w:val="23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40+20</w:t>
      </w:r>
      <w:r w:rsidR="0048506E" w:rsidRPr="00AA2D0B">
        <w:rPr>
          <w:bCs/>
          <w:lang w:val="hu-HU"/>
        </w:rPr>
        <w:t>)</w:t>
      </w:r>
    </w:p>
    <w:p w:rsidR="00170B39" w:rsidRPr="00AA2D0B" w:rsidRDefault="00170B39" w:rsidP="00977D24">
      <w:pPr>
        <w:pStyle w:val="lfej"/>
        <w:numPr>
          <w:ilvl w:val="2"/>
          <w:numId w:val="23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70B39" w:rsidRPr="00AA2D0B" w:rsidRDefault="00170B39" w:rsidP="00977D24">
      <w:pPr>
        <w:pStyle w:val="lfej"/>
        <w:numPr>
          <w:ilvl w:val="1"/>
          <w:numId w:val="23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170B39" w:rsidRPr="00AA2D0B" w:rsidRDefault="00170B39" w:rsidP="00977D24">
      <w:pPr>
        <w:pStyle w:val="lfej"/>
        <w:numPr>
          <w:ilvl w:val="0"/>
          <w:numId w:val="235"/>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170B39" w:rsidRPr="00AA2D0B" w:rsidRDefault="00170B39" w:rsidP="00170B39">
      <w:pPr>
        <w:pStyle w:val="lfej"/>
        <w:tabs>
          <w:tab w:val="right" w:pos="900"/>
        </w:tabs>
        <w:spacing w:before="120"/>
        <w:ind w:left="567"/>
        <w:jc w:val="both"/>
        <w:rPr>
          <w:bCs/>
          <w:lang w:val="hu-HU"/>
        </w:rPr>
      </w:pPr>
      <w:r w:rsidRPr="00AA2D0B">
        <w:rPr>
          <w:bCs/>
          <w:lang w:val="hu-HU"/>
        </w:rPr>
        <w:t>Kerekes és lánctalpas futóművek igénybevétele, meghibásodásai, hibafelvétele, szerelési műveletei, javítása. Futómű diagnosztika, technikai kiszolgálási műveletek. Kormányszerkezetek meghibásodása, hibafelvétele, szétszerelése, diagnosztikai vizsgálata, javítása. Fékszerkezetek meghibásodásai, hibafelvétele, szét- és összeszerelése javítása. Fékberendezések diagnosztikai vizsgálata és technikai kiszolgálása. Kocsiszekrény, páncéltest, fegyver és különleges berendezések üzemeltetési sajátosságai, meghibásodásai, hibafelvétele, javítása és technikai kiszolgálása.</w:t>
      </w:r>
    </w:p>
    <w:p w:rsidR="00170B39" w:rsidRPr="00AA2D0B" w:rsidRDefault="00170B39" w:rsidP="00977D24">
      <w:pPr>
        <w:pStyle w:val="lfej"/>
        <w:numPr>
          <w:ilvl w:val="0"/>
          <w:numId w:val="235"/>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170B39" w:rsidRPr="00AA2D0B" w:rsidRDefault="00170B39" w:rsidP="00170B39">
      <w:pPr>
        <w:pStyle w:val="lfej"/>
        <w:tabs>
          <w:tab w:val="right" w:pos="900"/>
        </w:tabs>
        <w:spacing w:before="120"/>
        <w:ind w:left="567"/>
        <w:jc w:val="both"/>
        <w:rPr>
          <w:bCs/>
          <w:lang w:val="hu-HU"/>
        </w:rPr>
      </w:pPr>
      <w:r w:rsidRPr="00AA2D0B">
        <w:rPr>
          <w:bCs/>
          <w:lang w:val="hu-HU"/>
        </w:rPr>
        <w:t>Usage, faliure registration, diagnostics repair of wheeled and tracked vehicle. Suspension diagnostics, technical service operations. Failure, dismantling, diagnostics, testing and repair of steering gears. Fault sampling, disassembly and assembly of brake components. Diagnostical testing and maintenance of braking devices. Operational specifications, malfunctions, fault recognition, repair and maintenance of armor, weapon and special equipments.</w:t>
      </w:r>
    </w:p>
    <w:p w:rsidR="00170B39" w:rsidRPr="00AA2D0B" w:rsidRDefault="00170B39" w:rsidP="00977D24">
      <w:pPr>
        <w:pStyle w:val="Listaszerbekezds"/>
        <w:numPr>
          <w:ilvl w:val="0"/>
          <w:numId w:val="23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70B39" w:rsidRPr="00AA2D0B" w:rsidRDefault="00170B39" w:rsidP="00170B39">
      <w:pPr>
        <w:tabs>
          <w:tab w:val="left" w:pos="284"/>
        </w:tabs>
        <w:spacing w:before="120"/>
        <w:ind w:left="567"/>
        <w:jc w:val="both"/>
      </w:pPr>
      <w:r w:rsidRPr="00AA2D0B">
        <w:t>A tisztjelölt képes legyen a technológiai utasításoknak megfelel</w:t>
      </w:r>
      <w:r w:rsidRPr="00AA2D0B">
        <w:rPr>
          <w:rFonts w:hint="eastAsia"/>
        </w:rPr>
        <w:t>ő</w:t>
      </w:r>
      <w:r w:rsidRPr="00AA2D0B">
        <w:t>en a haditechnikai eszközök technikai kiszolgálásának szakszer</w:t>
      </w:r>
      <w:r w:rsidRPr="00AA2D0B">
        <w:rPr>
          <w:rFonts w:hint="eastAsia"/>
        </w:rPr>
        <w:t>ű</w:t>
      </w:r>
      <w:r w:rsidRPr="00AA2D0B">
        <w:t xml:space="preserve"> végrehajtására, illetve a végrehajtás megszervezésére és ellen</w:t>
      </w:r>
      <w:r w:rsidRPr="00AA2D0B">
        <w:rPr>
          <w:rFonts w:hint="eastAsia"/>
        </w:rPr>
        <w:t>ő</w:t>
      </w:r>
      <w:r w:rsidRPr="00AA2D0B">
        <w:t>rzésére. A tisztjelölt képes az alegységszinten elvégzend</w:t>
      </w:r>
      <w:r w:rsidRPr="00AA2D0B">
        <w:rPr>
          <w:rFonts w:hint="eastAsia"/>
        </w:rPr>
        <w:t>ő</w:t>
      </w:r>
      <w:r w:rsidRPr="00AA2D0B">
        <w:t xml:space="preserve"> szükség szerinti javítások gyakorlati végrehajtására és a végrehajtás ellen</w:t>
      </w:r>
      <w:r w:rsidRPr="00AA2D0B">
        <w:rPr>
          <w:rFonts w:hint="eastAsia"/>
        </w:rPr>
        <w:t>ő</w:t>
      </w:r>
      <w:r w:rsidRPr="00AA2D0B">
        <w:t>rzésére.</w:t>
      </w:r>
      <w:r w:rsidRPr="00AA2D0B">
        <w:tab/>
        <w:t>A tisztjelölt megismeri a haditechnikai eszköz valamennyi f</w:t>
      </w:r>
      <w:r w:rsidRPr="00AA2D0B">
        <w:rPr>
          <w:rFonts w:hint="eastAsia"/>
        </w:rPr>
        <w:t>ő</w:t>
      </w:r>
      <w:r w:rsidRPr="00AA2D0B">
        <w:t>darabjának karbantartását, ellen</w:t>
      </w:r>
      <w:r w:rsidRPr="00AA2D0B">
        <w:rPr>
          <w:rFonts w:hint="eastAsia"/>
        </w:rPr>
        <w:t>ő</w:t>
      </w:r>
      <w:r w:rsidRPr="00AA2D0B">
        <w:t>rzését, az egyes szerelési egységek hibáinak behatárolását, a f</w:t>
      </w:r>
      <w:r w:rsidRPr="00AA2D0B">
        <w:rPr>
          <w:rFonts w:hint="eastAsia"/>
        </w:rPr>
        <w:t>ő</w:t>
      </w:r>
      <w:r w:rsidRPr="00AA2D0B">
        <w:t xml:space="preserve">darabok, részegységek ki- beszerelését, azok javítását. A tisztjelölt a tanult ismeretek alapján </w:t>
      </w:r>
      <w:r w:rsidRPr="00AA2D0B">
        <w:lastRenderedPageBreak/>
        <w:t>alkalmas lesz a javító szakaszparancsnoki beosztás ellátására nemzeti és többnemzeti környezetben, békeid</w:t>
      </w:r>
      <w:r w:rsidRPr="00AA2D0B">
        <w:rPr>
          <w:rFonts w:hint="eastAsia"/>
        </w:rPr>
        <w:t>ő</w:t>
      </w:r>
      <w:r w:rsidRPr="00AA2D0B">
        <w:t>szakban, válságkezel</w:t>
      </w:r>
      <w:r w:rsidRPr="00AA2D0B">
        <w:rPr>
          <w:rFonts w:hint="eastAsia"/>
        </w:rPr>
        <w:t>ő</w:t>
      </w:r>
      <w:r w:rsidRPr="00AA2D0B">
        <w:t>-, katasztrófa elhárítási-, béketámogató és háborús m</w:t>
      </w:r>
      <w:r w:rsidRPr="00AA2D0B">
        <w:rPr>
          <w:rFonts w:hint="eastAsia"/>
        </w:rPr>
        <w:t>ű</w:t>
      </w:r>
      <w:r w:rsidRPr="00AA2D0B">
        <w:t>veletekben egyaránt a haditechnikai biztosítás szakirányú feladatai végrehajtásának tervezésére, szervezésére, irányítására és ellen</w:t>
      </w:r>
      <w:r w:rsidRPr="00AA2D0B">
        <w:rPr>
          <w:rFonts w:hint="eastAsia"/>
        </w:rPr>
        <w:t>ő</w:t>
      </w:r>
      <w:r w:rsidRPr="00AA2D0B">
        <w:t>rzésére.</w:t>
      </w:r>
    </w:p>
    <w:p w:rsidR="00170B39" w:rsidRPr="00AA2D0B" w:rsidRDefault="00170B39" w:rsidP="00977D24">
      <w:pPr>
        <w:pStyle w:val="Listaszerbekezds"/>
        <w:numPr>
          <w:ilvl w:val="0"/>
          <w:numId w:val="235"/>
        </w:numPr>
        <w:tabs>
          <w:tab w:val="clear" w:pos="360"/>
          <w:tab w:val="num" w:pos="644"/>
        </w:tabs>
        <w:spacing w:before="120"/>
        <w:ind w:left="641" w:hanging="357"/>
        <w:contextualSpacing w:val="0"/>
        <w:jc w:val="both"/>
        <w:rPr>
          <w:b/>
        </w:rPr>
      </w:pPr>
      <w:r w:rsidRPr="00AA2D0B">
        <w:rPr>
          <w:b/>
        </w:rPr>
        <w:t xml:space="preserve">Elérendő kompetenciák (angolul): </w:t>
      </w:r>
    </w:p>
    <w:p w:rsidR="00170B39" w:rsidRPr="00AA2D0B" w:rsidRDefault="00170B39" w:rsidP="00170B39">
      <w:pPr>
        <w:spacing w:before="120"/>
        <w:ind w:left="567"/>
        <w:jc w:val="both"/>
      </w:pPr>
      <w:r w:rsidRPr="00AA2D0B">
        <w:t>Cadets should be able to properly perform the maintenance of the military technology equipment as well as organize and control the execution in accordance with the technical instructions. The cadets will be able to perform and control the necessary repairs at the subunit level.  The cadet gets to know the maintenance and control of all main parts of the military technology device, recognises the defects of the individual assembly units, and performs the removal and repair of main parts, components. The cadet will be able to plan, organize, control the implementation of the specialty tasks of military technology support in the national and multinational environment, in peacetime, crisis management, disaster relief, peace-support and war operations.</w:t>
      </w:r>
    </w:p>
    <w:p w:rsidR="00170B39" w:rsidRPr="00AA2D0B" w:rsidRDefault="00170B39" w:rsidP="00170B39">
      <w:pPr>
        <w:pStyle w:val="lfej"/>
        <w:numPr>
          <w:ilvl w:val="0"/>
          <w:numId w:val="23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Rendszerben tartás I.</w:t>
      </w:r>
      <w:r w:rsidR="00723A6F" w:rsidRPr="00AA2D0B">
        <w:rPr>
          <w:bCs/>
          <w:lang w:val="hu-HU"/>
        </w:rPr>
        <w:t xml:space="preserve"> HLHTB31</w:t>
      </w:r>
    </w:p>
    <w:p w:rsidR="00170B39" w:rsidRPr="00AA2D0B" w:rsidRDefault="00170B39" w:rsidP="00977D24">
      <w:pPr>
        <w:pStyle w:val="Listaszerbekezds"/>
        <w:numPr>
          <w:ilvl w:val="0"/>
          <w:numId w:val="235"/>
        </w:numPr>
        <w:tabs>
          <w:tab w:val="clear" w:pos="360"/>
          <w:tab w:val="num" w:pos="644"/>
        </w:tabs>
        <w:spacing w:before="120"/>
        <w:ind w:left="641" w:hanging="357"/>
        <w:contextualSpacing w:val="0"/>
        <w:jc w:val="both"/>
        <w:rPr>
          <w:b/>
        </w:rPr>
      </w:pPr>
      <w:r w:rsidRPr="00AA2D0B">
        <w:rPr>
          <w:b/>
        </w:rPr>
        <w:t>A tantárgy tematikája:</w:t>
      </w:r>
    </w:p>
    <w:p w:rsidR="00170B39" w:rsidRPr="00AA2D0B" w:rsidRDefault="00170B39" w:rsidP="00977D24">
      <w:pPr>
        <w:pStyle w:val="Listaszerbekezds"/>
        <w:numPr>
          <w:ilvl w:val="1"/>
          <w:numId w:val="235"/>
        </w:numPr>
        <w:tabs>
          <w:tab w:val="clear" w:pos="792"/>
          <w:tab w:val="num" w:pos="568"/>
        </w:tabs>
        <w:spacing w:before="120"/>
        <w:ind w:left="567" w:firstLine="1"/>
        <w:jc w:val="both"/>
        <w:rPr>
          <w:bCs/>
        </w:rPr>
      </w:pPr>
      <w:r w:rsidRPr="00AA2D0B">
        <w:rPr>
          <w:bCs/>
        </w:rPr>
        <w:t>Kerekes és lánctalpas futóművek igénybevétele, meghibásodásai, hibafelvétele, szerelési műveletei, javítása.</w:t>
      </w:r>
    </w:p>
    <w:p w:rsidR="00170B39" w:rsidRPr="00AA2D0B" w:rsidRDefault="00170B39" w:rsidP="00977D24">
      <w:pPr>
        <w:pStyle w:val="Listaszerbekezds"/>
        <w:numPr>
          <w:ilvl w:val="1"/>
          <w:numId w:val="235"/>
        </w:numPr>
        <w:tabs>
          <w:tab w:val="clear" w:pos="792"/>
          <w:tab w:val="num" w:pos="568"/>
        </w:tabs>
        <w:spacing w:before="120"/>
        <w:ind w:left="567" w:firstLine="1"/>
        <w:jc w:val="both"/>
        <w:rPr>
          <w:bCs/>
        </w:rPr>
      </w:pPr>
      <w:r w:rsidRPr="00AA2D0B">
        <w:rPr>
          <w:bCs/>
        </w:rPr>
        <w:t>A független és merevtengelyes futóm</w:t>
      </w:r>
      <w:r w:rsidRPr="00AA2D0B">
        <w:rPr>
          <w:rFonts w:hint="eastAsia"/>
          <w:bCs/>
        </w:rPr>
        <w:t>ű</w:t>
      </w:r>
      <w:r w:rsidRPr="00AA2D0B">
        <w:rPr>
          <w:bCs/>
        </w:rPr>
        <w:t>vek alkatrészeinek meghibásodása, hibafelvételezése és javítása.</w:t>
      </w:r>
    </w:p>
    <w:p w:rsidR="00170B39" w:rsidRPr="00AA2D0B" w:rsidRDefault="00170B39" w:rsidP="00977D24">
      <w:pPr>
        <w:pStyle w:val="Listaszerbekezds"/>
        <w:numPr>
          <w:ilvl w:val="1"/>
          <w:numId w:val="235"/>
        </w:numPr>
        <w:tabs>
          <w:tab w:val="clear" w:pos="792"/>
          <w:tab w:val="num" w:pos="1000"/>
        </w:tabs>
        <w:spacing w:before="120"/>
        <w:ind w:left="1000"/>
        <w:jc w:val="both"/>
        <w:rPr>
          <w:bCs/>
        </w:rPr>
      </w:pPr>
      <w:r w:rsidRPr="00AA2D0B">
        <w:rPr>
          <w:bCs/>
        </w:rPr>
        <w:t>A gumiabroncs és keréktárcsa meghibásodása, hibafelvételezése és javítása.</w:t>
      </w:r>
    </w:p>
    <w:p w:rsidR="00170B39" w:rsidRPr="00AA2D0B" w:rsidRDefault="00170B39" w:rsidP="00977D24">
      <w:pPr>
        <w:pStyle w:val="Listaszerbekezds"/>
        <w:numPr>
          <w:ilvl w:val="1"/>
          <w:numId w:val="235"/>
        </w:numPr>
        <w:tabs>
          <w:tab w:val="clear" w:pos="792"/>
          <w:tab w:val="num" w:pos="1000"/>
        </w:tabs>
        <w:spacing w:before="120"/>
        <w:ind w:left="1000"/>
        <w:jc w:val="both"/>
        <w:rPr>
          <w:bCs/>
        </w:rPr>
      </w:pPr>
      <w:r w:rsidRPr="00AA2D0B">
        <w:rPr>
          <w:bCs/>
        </w:rPr>
        <w:t>A rugók és lengéscsillapítók meghibásodása, hibafelvételezése és javítása.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rPr>
          <w:bCs/>
        </w:rPr>
        <w:t>Futómű diagnosztika, technikai kiszolgálási műveletek.</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rPr>
          <w:bCs/>
        </w:rPr>
        <w:t>A mechanikus kormányművek meghibásodása, hibafelvétele, szétszerelése, diagnosztikai vizsgálata és javítása.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szervokormányművek meghibásodása, hibafelvétele, szétszerelése, diagnosztikai vizsgálata és javítása.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kormányrudazatok és gömbcsuklók meghibásodása, hibafelvétele és javítása.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kerékfékszerkezetek (dobfék, tárcsafék) meghibásodása, hibafelvételezése és javítása. A kerékfékszerkezetek beszabályozása.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Kerékfékszerkezetek közúti és próbapadi vizsgálata.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hidraulikus fékszerkezet elemeinek (főfékhenger, munkahenger, fékcsövek, fékrásegítő) meghibásodása, hibafelvételezése és javítása.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rPr>
          <w:bCs/>
        </w:rPr>
        <w:t>A légfékes járművek kerékfékszerkezeteinek meghibásodása, hibafelvételezése, javítása és beszabályozása.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légfékes járművek légfék szerelvényeinek (töltőkör) meghibásodása, hibafelvételezése, javítása és beszabályozása.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t>A légfékes járművek légfék szerelvényeinek (fékezőkör) meghibásodása, hibafelvételezése, javítása és beszabályozása.</w:t>
      </w:r>
    </w:p>
    <w:p w:rsidR="00170B39" w:rsidRPr="00AA2D0B" w:rsidRDefault="00170B39" w:rsidP="00977D24">
      <w:pPr>
        <w:pStyle w:val="Listaszerbekezds"/>
        <w:numPr>
          <w:ilvl w:val="1"/>
          <w:numId w:val="235"/>
        </w:numPr>
        <w:tabs>
          <w:tab w:val="clear" w:pos="792"/>
          <w:tab w:val="num" w:pos="568"/>
        </w:tabs>
        <w:ind w:left="567" w:firstLine="0"/>
        <w:contextualSpacing w:val="0"/>
        <w:jc w:val="both"/>
      </w:pPr>
      <w:r w:rsidRPr="00AA2D0B">
        <w:rPr>
          <w:bCs/>
        </w:rPr>
        <w:t>Kocsiszekrény, páncéltest, fegyver és különleges berendezések üzemeltetési sajátosságai, meghibásodásai, hibafelvétele, javítása és technikai kiszolgálása</w:t>
      </w:r>
      <w:r w:rsidRPr="00AA2D0B">
        <w:t>.</w:t>
      </w:r>
    </w:p>
    <w:p w:rsidR="00170B39" w:rsidRPr="00AA2D0B" w:rsidRDefault="00170B39" w:rsidP="00977D24">
      <w:pPr>
        <w:pStyle w:val="lfej"/>
        <w:numPr>
          <w:ilvl w:val="0"/>
          <w:numId w:val="235"/>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170B39" w:rsidRPr="00AA2D0B" w:rsidRDefault="00170B39" w:rsidP="00977D24">
      <w:pPr>
        <w:pStyle w:val="lfej"/>
        <w:numPr>
          <w:ilvl w:val="0"/>
          <w:numId w:val="235"/>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170B39" w:rsidRPr="00AA2D0B" w:rsidRDefault="00170B39" w:rsidP="00977D24">
      <w:pPr>
        <w:pStyle w:val="Listaszerbekezds"/>
        <w:numPr>
          <w:ilvl w:val="0"/>
          <w:numId w:val="235"/>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170B39" w:rsidRPr="00AA2D0B" w:rsidRDefault="00170B39" w:rsidP="00170B39">
      <w:pPr>
        <w:spacing w:before="120"/>
        <w:ind w:left="567"/>
        <w:jc w:val="both"/>
      </w:pPr>
      <w:r w:rsidRPr="00AA2D0B">
        <w:rPr>
          <w:bCs/>
        </w:rPr>
        <w:lastRenderedPageBreak/>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170B39" w:rsidRPr="00AA2D0B" w:rsidRDefault="00170B39" w:rsidP="00977D24">
      <w:pPr>
        <w:pStyle w:val="Listaszerbekezds"/>
        <w:numPr>
          <w:ilvl w:val="0"/>
          <w:numId w:val="235"/>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170B39" w:rsidRPr="00AA2D0B" w:rsidRDefault="00170B39" w:rsidP="00170B39">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170B39" w:rsidRPr="00AA2D0B" w:rsidRDefault="00170B39" w:rsidP="00977D24">
      <w:pPr>
        <w:pStyle w:val="Listaszerbekezds"/>
        <w:numPr>
          <w:ilvl w:val="0"/>
          <w:numId w:val="235"/>
        </w:numPr>
        <w:tabs>
          <w:tab w:val="clear" w:pos="360"/>
          <w:tab w:val="left" w:pos="284"/>
          <w:tab w:val="num" w:pos="644"/>
        </w:tabs>
        <w:spacing w:before="120"/>
        <w:ind w:left="641" w:hanging="357"/>
        <w:contextualSpacing w:val="0"/>
        <w:rPr>
          <w:b/>
        </w:rPr>
      </w:pPr>
      <w:r w:rsidRPr="00AA2D0B">
        <w:rPr>
          <w:b/>
        </w:rPr>
        <w:tab/>
        <w:t>Irodalomjegyzék (magyarul, angolul):</w:t>
      </w:r>
    </w:p>
    <w:p w:rsidR="00170B39" w:rsidRPr="00AA2D0B" w:rsidRDefault="00170B39" w:rsidP="00977D24">
      <w:pPr>
        <w:pStyle w:val="lfej"/>
        <w:numPr>
          <w:ilvl w:val="1"/>
          <w:numId w:val="235"/>
        </w:numPr>
        <w:tabs>
          <w:tab w:val="clear" w:pos="792"/>
          <w:tab w:val="clear" w:pos="4536"/>
          <w:tab w:val="clear" w:pos="9072"/>
          <w:tab w:val="num" w:pos="1000"/>
        </w:tabs>
        <w:spacing w:before="120"/>
        <w:ind w:left="1000"/>
        <w:jc w:val="both"/>
        <w:rPr>
          <w:b/>
        </w:rPr>
      </w:pPr>
      <w:r w:rsidRPr="00AA2D0B">
        <w:rPr>
          <w:b/>
        </w:rPr>
        <w:t xml:space="preserve">Kötelező irodalom: </w:t>
      </w:r>
    </w:p>
    <w:p w:rsidR="00170B39" w:rsidRPr="00AA2D0B" w:rsidRDefault="00170B39" w:rsidP="00977D24">
      <w:pPr>
        <w:numPr>
          <w:ilvl w:val="0"/>
          <w:numId w:val="209"/>
        </w:numPr>
        <w:ind w:left="993"/>
        <w:jc w:val="both"/>
      </w:pPr>
      <w:r w:rsidRPr="00AA2D0B">
        <w:t>Kiss László: Gépjárművek rendszerben tartása [Running of vehicles in system] ZMNE nyomda, főiskolai jegyzet, Budapest, 2005.</w:t>
      </w:r>
      <w:bookmarkStart w:id="155" w:name="_Hlk496555725"/>
      <w:r w:rsidRPr="00AA2D0B">
        <w:t xml:space="preserve"> (in Hungarian)</w:t>
      </w:r>
      <w:bookmarkEnd w:id="155"/>
    </w:p>
    <w:p w:rsidR="00170B39" w:rsidRPr="00AA2D0B" w:rsidRDefault="00170B39" w:rsidP="00977D24">
      <w:pPr>
        <w:numPr>
          <w:ilvl w:val="0"/>
          <w:numId w:val="209"/>
        </w:numPr>
        <w:ind w:left="993"/>
        <w:jc w:val="both"/>
      </w:pPr>
      <w:r w:rsidRPr="00AA2D0B">
        <w:t>Kőfalusi Pál – Dr. Szőcs Károly – Dr. Varga Ferenc: Fékrendszerek [Braking systems] Maróti Könyvkiadó, Budapest, 2004. ISBN: 9639005630 (in Hungarian)</w:t>
      </w:r>
    </w:p>
    <w:p w:rsidR="00170B39" w:rsidRPr="00AA2D0B" w:rsidRDefault="00170B39" w:rsidP="00977D24">
      <w:pPr>
        <w:numPr>
          <w:ilvl w:val="0"/>
          <w:numId w:val="209"/>
        </w:numPr>
        <w:ind w:left="993"/>
        <w:jc w:val="both"/>
      </w:pPr>
      <w:r w:rsidRPr="00AA2D0B">
        <w:t>Kőfalusi Pál: ABS-től ESP-ig elektronikus menetdinamikai szabályozó rendszerek [From ABS to ESP vehicle dynamic control systems] Maróti Könyvkiadó, Budapest, 2005. ISBN: 9639005673 (in Hungarian)</w:t>
      </w:r>
    </w:p>
    <w:p w:rsidR="00170B39" w:rsidRPr="00AA2D0B" w:rsidRDefault="00170B39" w:rsidP="00977D24">
      <w:pPr>
        <w:numPr>
          <w:ilvl w:val="0"/>
          <w:numId w:val="209"/>
        </w:numPr>
        <w:ind w:left="993"/>
        <w:jc w:val="both"/>
      </w:pPr>
      <w:r w:rsidRPr="00AA2D0B">
        <w:t>Szaller László: Gépjárművek dinamikája és szerkezettana [Stucture and dynamics of vehicles] Tankönyvmester Kiadó, Budapest, 2005. ISBN: 9639668214. (in Hungarian)</w:t>
      </w:r>
    </w:p>
    <w:p w:rsidR="00170B39" w:rsidRPr="00AA2D0B" w:rsidRDefault="00170B39" w:rsidP="00977D24">
      <w:pPr>
        <w:pStyle w:val="lfej"/>
        <w:numPr>
          <w:ilvl w:val="1"/>
          <w:numId w:val="23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70B39" w:rsidRPr="00AA2D0B" w:rsidRDefault="00170B39" w:rsidP="00977D24">
      <w:pPr>
        <w:numPr>
          <w:ilvl w:val="0"/>
          <w:numId w:val="209"/>
        </w:numPr>
        <w:ind w:left="993"/>
        <w:jc w:val="both"/>
      </w:pPr>
      <w:r w:rsidRPr="00AA2D0B">
        <w:t>Gépjármű-technikai képletgyűjtemény [Formula collection of vehicle technology] Műszaki Könyvkiadó, Budapest, 1995. ISBN: 9631605922 (in Hungarian)</w:t>
      </w:r>
    </w:p>
    <w:p w:rsidR="00170B39" w:rsidRPr="00AA2D0B" w:rsidRDefault="00170B39" w:rsidP="00977D24">
      <w:pPr>
        <w:numPr>
          <w:ilvl w:val="0"/>
          <w:numId w:val="209"/>
        </w:numPr>
        <w:ind w:left="993"/>
        <w:jc w:val="both"/>
      </w:pPr>
      <w:r w:rsidRPr="00AA2D0B">
        <w:t>Gépjármű-technikai szakszámítások [Calculations of vehicle technology] Műszaki Könyvkiadó, Budapest, 2000. ISBN: 9631605957 (in Hungarian)</w:t>
      </w:r>
    </w:p>
    <w:p w:rsidR="00170B39" w:rsidRPr="00AA2D0B" w:rsidRDefault="00170B39" w:rsidP="00977D24">
      <w:pPr>
        <w:numPr>
          <w:ilvl w:val="0"/>
          <w:numId w:val="209"/>
        </w:numPr>
        <w:ind w:left="993"/>
        <w:jc w:val="both"/>
      </w:pPr>
      <w:r w:rsidRPr="00AA2D0B">
        <w:t>Zinner György: Gépjárművek erőátviteli berendezései. [Power transmission of vehicles] Tankönyvmester Kiadó, Budapest, 2006. ISBN: 9639668222. (in Hungarian)</w:t>
      </w:r>
    </w:p>
    <w:p w:rsidR="00170B39" w:rsidRPr="00AA2D0B" w:rsidRDefault="00170B39" w:rsidP="00170B39">
      <w:pPr>
        <w:jc w:val="both"/>
      </w:pPr>
    </w:p>
    <w:p w:rsidR="00170B39" w:rsidRPr="00AA2D0B" w:rsidRDefault="00170B39" w:rsidP="00170B39">
      <w:pPr>
        <w:jc w:val="both"/>
      </w:pPr>
    </w:p>
    <w:p w:rsidR="00170B39" w:rsidRPr="00AA2D0B" w:rsidRDefault="00170B39" w:rsidP="00170B39">
      <w:pPr>
        <w:tabs>
          <w:tab w:val="right" w:pos="900"/>
          <w:tab w:val="center" w:pos="4819"/>
        </w:tabs>
        <w:rPr>
          <w:bCs/>
          <w:lang w:val="en-GB"/>
        </w:rPr>
      </w:pPr>
      <w:r w:rsidRPr="00AA2D0B">
        <w:rPr>
          <w:bCs/>
          <w:lang w:val="en-GB"/>
        </w:rPr>
        <w:t>Budapest, 2017. október 31.</w:t>
      </w:r>
    </w:p>
    <w:p w:rsidR="00170B39" w:rsidRPr="00AA2D0B" w:rsidRDefault="00170B39" w:rsidP="00170B39">
      <w:pPr>
        <w:tabs>
          <w:tab w:val="left" w:pos="2160"/>
        </w:tabs>
      </w:pPr>
      <w:r w:rsidRPr="00AA2D0B">
        <w:tab/>
      </w:r>
    </w:p>
    <w:p w:rsidR="00170B39" w:rsidRPr="00AA2D0B" w:rsidRDefault="00170B39" w:rsidP="00170B39"/>
    <w:p w:rsidR="00170B39" w:rsidRPr="00AA2D0B" w:rsidRDefault="00170B39" w:rsidP="00170B39">
      <w:pPr>
        <w:jc w:val="right"/>
        <w:rPr>
          <w:b/>
          <w:bCs/>
        </w:rPr>
      </w:pPr>
      <w:r w:rsidRPr="00AA2D0B">
        <w:rPr>
          <w:b/>
          <w:bCs/>
        </w:rPr>
        <w:t>Dr. Vég Róbert László egyetemi docens</w:t>
      </w:r>
      <w:r w:rsidR="00080F7C" w:rsidRPr="00AA2D0B">
        <w:rPr>
          <w:b/>
          <w:bCs/>
        </w:rPr>
        <w:t>, PhD</w:t>
      </w:r>
    </w:p>
    <w:p w:rsidR="009919C0" w:rsidRPr="00AA2D0B" w:rsidRDefault="00170B39" w:rsidP="00170B39">
      <w:pPr>
        <w:spacing w:after="120"/>
        <w:ind w:firstLine="1800"/>
      </w:pPr>
      <w:r w:rsidRPr="00AA2D0B">
        <w:rPr>
          <w:bCs/>
          <w:lang w:val="en-GB"/>
        </w:rPr>
        <w:tab/>
      </w:r>
      <w:r w:rsidRPr="00AA2D0B">
        <w:rPr>
          <w:bCs/>
          <w:lang w:val="en-GB"/>
        </w:rPr>
        <w:tab/>
      </w:r>
      <w:r w:rsidRPr="00AA2D0B">
        <w:rPr>
          <w:bCs/>
          <w:lang w:val="en-GB"/>
        </w:rPr>
        <w:tab/>
      </w:r>
      <w:r w:rsidRPr="00AA2D0B">
        <w:rPr>
          <w:bCs/>
          <w:lang w:val="en-GB"/>
        </w:rPr>
        <w:tab/>
      </w:r>
      <w:r w:rsidRPr="00AA2D0B">
        <w:rPr>
          <w:bCs/>
          <w:lang w:val="en-GB"/>
        </w:rPr>
        <w:tab/>
      </w:r>
      <w:r w:rsidRPr="00AA2D0B">
        <w:rPr>
          <w:bCs/>
          <w:lang w:val="en-GB"/>
        </w:rPr>
        <w:tab/>
      </w:r>
      <w:r w:rsidRPr="00AA2D0B">
        <w:rPr>
          <w:bCs/>
          <w:lang w:val="en-GB"/>
        </w:rPr>
        <w:tab/>
        <w:t>tantárgyfelelős</w:t>
      </w:r>
    </w:p>
    <w:p w:rsidR="009919C0" w:rsidRPr="00AA2D0B" w:rsidRDefault="009919C0" w:rsidP="009919C0">
      <w:pPr>
        <w:spacing w:after="120"/>
        <w:ind w:firstLine="1800"/>
      </w:pPr>
    </w:p>
    <w:p w:rsidR="00084040" w:rsidRPr="00AA2D0B" w:rsidRDefault="00170B39" w:rsidP="00170B39">
      <w:pPr>
        <w:spacing w:after="120"/>
        <w:ind w:firstLine="1800"/>
        <w:rPr>
          <w:sz w:val="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59217C" w:rsidRPr="00AA2D0B" w:rsidTr="0056181D">
        <w:tc>
          <w:tcPr>
            <w:tcW w:w="4855" w:type="dxa"/>
            <w:tcBorders>
              <w:top w:val="nil"/>
              <w:left w:val="nil"/>
              <w:bottom w:val="single" w:sz="4" w:space="0" w:color="auto"/>
              <w:right w:val="nil"/>
            </w:tcBorders>
            <w:hideMark/>
          </w:tcPr>
          <w:p w:rsidR="0059217C" w:rsidRPr="00AA2D0B" w:rsidRDefault="0059217C"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217C" w:rsidRPr="00AA2D0B" w:rsidRDefault="0059217C" w:rsidP="0056181D">
            <w:pPr>
              <w:pStyle w:val="Szvegtrzs"/>
            </w:pPr>
          </w:p>
        </w:tc>
        <w:tc>
          <w:tcPr>
            <w:tcW w:w="2597" w:type="dxa"/>
          </w:tcPr>
          <w:p w:rsidR="0059217C" w:rsidRPr="00AA2D0B" w:rsidRDefault="0059217C" w:rsidP="0056181D">
            <w:pPr>
              <w:pStyle w:val="Szvegtrzs"/>
              <w:jc w:val="right"/>
            </w:pPr>
          </w:p>
        </w:tc>
      </w:tr>
      <w:tr w:rsidR="0059217C" w:rsidRPr="00AA2D0B" w:rsidTr="0056181D">
        <w:tc>
          <w:tcPr>
            <w:tcW w:w="4855" w:type="dxa"/>
            <w:tcBorders>
              <w:top w:val="single" w:sz="4" w:space="0" w:color="auto"/>
              <w:left w:val="nil"/>
              <w:bottom w:val="nil"/>
              <w:right w:val="nil"/>
            </w:tcBorders>
            <w:hideMark/>
          </w:tcPr>
          <w:p w:rsidR="0059217C" w:rsidRPr="00AA2D0B" w:rsidRDefault="0059217C" w:rsidP="0056181D">
            <w:pPr>
              <w:pStyle w:val="Szvegtrzs"/>
              <w:jc w:val="center"/>
              <w:rPr>
                <w:b/>
              </w:rPr>
            </w:pPr>
            <w:r w:rsidRPr="00AA2D0B">
              <w:rPr>
                <w:b/>
              </w:rPr>
              <w:t>Hadtudományi és Honvédtisztképző Kar</w:t>
            </w:r>
          </w:p>
        </w:tc>
        <w:tc>
          <w:tcPr>
            <w:tcW w:w="1620" w:type="dxa"/>
          </w:tcPr>
          <w:p w:rsidR="0059217C" w:rsidRPr="00AA2D0B" w:rsidRDefault="0059217C" w:rsidP="0056181D">
            <w:pPr>
              <w:pStyle w:val="Szvegtrzs"/>
            </w:pPr>
          </w:p>
        </w:tc>
        <w:tc>
          <w:tcPr>
            <w:tcW w:w="2597" w:type="dxa"/>
          </w:tcPr>
          <w:p w:rsidR="0059217C" w:rsidRPr="00AA2D0B" w:rsidRDefault="0059217C" w:rsidP="0056181D">
            <w:pPr>
              <w:pStyle w:val="Szvegtrzs"/>
            </w:pPr>
          </w:p>
        </w:tc>
      </w:tr>
    </w:tbl>
    <w:p w:rsidR="0059217C" w:rsidRPr="00AA2D0B" w:rsidRDefault="0059217C" w:rsidP="0059217C">
      <w:pPr>
        <w:pStyle w:val="lfej"/>
        <w:tabs>
          <w:tab w:val="right" w:pos="0"/>
        </w:tabs>
        <w:jc w:val="both"/>
        <w:rPr>
          <w:bCs/>
        </w:rPr>
      </w:pPr>
    </w:p>
    <w:p w:rsidR="0059217C" w:rsidRPr="00AA2D0B" w:rsidRDefault="0059217C" w:rsidP="0059217C">
      <w:pPr>
        <w:jc w:val="center"/>
        <w:rPr>
          <w:b/>
          <w:bCs/>
          <w:sz w:val="28"/>
          <w:szCs w:val="28"/>
        </w:rPr>
      </w:pPr>
      <w:r w:rsidRPr="00AA2D0B">
        <w:rPr>
          <w:b/>
          <w:bCs/>
          <w:sz w:val="28"/>
          <w:szCs w:val="28"/>
        </w:rPr>
        <w:t>TANTÁRGYI PROGRAM</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HLHTB35</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Járművek szerkezete II.</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Structure of vehicles II.</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w:t>
      </w:r>
      <w:r w:rsidR="002B1416" w:rsidRPr="00AA2D0B">
        <w:rPr>
          <w:bCs/>
          <w:lang w:val="hu-HU"/>
        </w:rPr>
        <w:t xml:space="preserve"> kredit</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5D2115" w:rsidRPr="00AA2D0B">
        <w:rPr>
          <w:bCs/>
          <w:lang w:val="hu-HU"/>
        </w:rPr>
        <w:t>, Haditechnikai specializáció</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080F7C" w:rsidRPr="00AA2D0B">
        <w:rPr>
          <w:bCs/>
          <w:lang w:val="hu-HU"/>
        </w:rPr>
        <w:t>,</w:t>
      </w:r>
      <w:r w:rsidRPr="00AA2D0B">
        <w:rPr>
          <w:bCs/>
          <w:lang w:val="hu-HU"/>
        </w:rPr>
        <w:t xml:space="preserve"> Haditechnikai Tanszék</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Gyarmati József egyetemi docens, PhD</w:t>
      </w:r>
    </w:p>
    <w:p w:rsidR="0059217C" w:rsidRPr="00AA2D0B" w:rsidRDefault="0059217C" w:rsidP="00977D24">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217C" w:rsidRPr="00AA2D0B" w:rsidRDefault="0059217C" w:rsidP="00977D24">
      <w:pPr>
        <w:pStyle w:val="lfej"/>
        <w:numPr>
          <w:ilvl w:val="1"/>
          <w:numId w:val="23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217C" w:rsidRPr="00AA2D0B" w:rsidRDefault="0059217C" w:rsidP="00977D24">
      <w:pPr>
        <w:pStyle w:val="lfej"/>
        <w:numPr>
          <w:ilvl w:val="2"/>
          <w:numId w:val="23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30+30</w:t>
      </w:r>
      <w:r w:rsidR="0048506E" w:rsidRPr="00AA2D0B">
        <w:rPr>
          <w:bCs/>
          <w:lang w:val="hu-HU"/>
        </w:rPr>
        <w:t>)</w:t>
      </w:r>
    </w:p>
    <w:p w:rsidR="0059217C" w:rsidRPr="00AA2D0B" w:rsidRDefault="0059217C" w:rsidP="00977D24">
      <w:pPr>
        <w:pStyle w:val="lfej"/>
        <w:numPr>
          <w:ilvl w:val="2"/>
          <w:numId w:val="23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217C" w:rsidRPr="00AA2D0B" w:rsidRDefault="0059217C" w:rsidP="00977D24">
      <w:pPr>
        <w:pStyle w:val="lfej"/>
        <w:numPr>
          <w:ilvl w:val="1"/>
          <w:numId w:val="23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59217C" w:rsidRPr="00AA2D0B" w:rsidRDefault="0059217C" w:rsidP="00977D24">
      <w:pPr>
        <w:pStyle w:val="lfej"/>
        <w:numPr>
          <w:ilvl w:val="0"/>
          <w:numId w:val="236"/>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59217C" w:rsidRPr="00AA2D0B" w:rsidRDefault="0059217C" w:rsidP="0059217C">
      <w:pPr>
        <w:pStyle w:val="lfej"/>
        <w:tabs>
          <w:tab w:val="right" w:pos="900"/>
        </w:tabs>
        <w:spacing w:before="120"/>
        <w:ind w:left="567"/>
        <w:jc w:val="both"/>
        <w:rPr>
          <w:bCs/>
          <w:lang w:val="hu-HU"/>
        </w:rPr>
      </w:pPr>
      <w:r w:rsidRPr="00AA2D0B">
        <w:rPr>
          <w:bCs/>
          <w:lang w:val="hu-HU"/>
        </w:rPr>
        <w:t>Gép- és harcjárm</w:t>
      </w:r>
      <w:r w:rsidRPr="00AA2D0B">
        <w:rPr>
          <w:rFonts w:hint="eastAsia"/>
          <w:bCs/>
          <w:lang w:val="hu-HU"/>
        </w:rPr>
        <w:t>ű</w:t>
      </w:r>
      <w:r w:rsidRPr="00AA2D0B">
        <w:rPr>
          <w:bCs/>
          <w:lang w:val="hu-HU"/>
        </w:rPr>
        <w:t>vek kormányzása. Kanyarodó járm</w:t>
      </w:r>
      <w:r w:rsidRPr="00AA2D0B">
        <w:rPr>
          <w:rFonts w:hint="eastAsia"/>
          <w:bCs/>
          <w:lang w:val="hu-HU"/>
        </w:rPr>
        <w:t>ű</w:t>
      </w:r>
      <w:r w:rsidRPr="00AA2D0B">
        <w:rPr>
          <w:bCs/>
          <w:lang w:val="hu-HU"/>
        </w:rPr>
        <w:t>re ható er</w:t>
      </w:r>
      <w:r w:rsidRPr="00AA2D0B">
        <w:rPr>
          <w:rFonts w:hint="eastAsia"/>
          <w:bCs/>
          <w:lang w:val="hu-HU"/>
        </w:rPr>
        <w:t>ő</w:t>
      </w:r>
      <w:r w:rsidRPr="00AA2D0B">
        <w:rPr>
          <w:bCs/>
          <w:lang w:val="hu-HU"/>
        </w:rPr>
        <w:t>k, stabilitási viszonyok, kicsúszás, felborulás. Hatósági el</w:t>
      </w:r>
      <w:r w:rsidRPr="00AA2D0B">
        <w:rPr>
          <w:rFonts w:hint="eastAsia"/>
          <w:bCs/>
          <w:lang w:val="hu-HU"/>
        </w:rPr>
        <w:t>őí</w:t>
      </w:r>
      <w:r w:rsidRPr="00AA2D0B">
        <w:rPr>
          <w:bCs/>
          <w:lang w:val="hu-HU"/>
        </w:rPr>
        <w:t>rások. Kormányszerkezet felépítése, m</w:t>
      </w:r>
      <w:r w:rsidRPr="00AA2D0B">
        <w:rPr>
          <w:rFonts w:hint="eastAsia"/>
          <w:bCs/>
          <w:lang w:val="hu-HU"/>
        </w:rPr>
        <w:t>ű</w:t>
      </w:r>
      <w:r w:rsidRPr="00AA2D0B">
        <w:rPr>
          <w:bCs/>
          <w:lang w:val="hu-HU"/>
        </w:rPr>
        <w:t>ködése. Kormányrudazatok, kormánytrapéz. Mechanikus kormánym</w:t>
      </w:r>
      <w:r w:rsidRPr="00AA2D0B">
        <w:rPr>
          <w:rFonts w:hint="eastAsia"/>
          <w:bCs/>
          <w:lang w:val="hu-HU"/>
        </w:rPr>
        <w:t>ű</w:t>
      </w:r>
      <w:r w:rsidRPr="00AA2D0B">
        <w:rPr>
          <w:bCs/>
          <w:lang w:val="hu-HU"/>
        </w:rPr>
        <w:t>vek, szervokormányok. Lánctalpas j</w:t>
      </w:r>
      <w:r w:rsidRPr="00AA2D0B">
        <w:rPr>
          <w:rFonts w:hint="eastAsia"/>
          <w:bCs/>
          <w:lang w:val="hu-HU"/>
        </w:rPr>
        <w:t>á</w:t>
      </w:r>
      <w:r w:rsidRPr="00AA2D0B">
        <w:rPr>
          <w:bCs/>
          <w:lang w:val="hu-HU"/>
        </w:rPr>
        <w:t>rm</w:t>
      </w:r>
      <w:r w:rsidRPr="00AA2D0B">
        <w:rPr>
          <w:rFonts w:hint="eastAsia"/>
          <w:bCs/>
          <w:lang w:val="hu-HU"/>
        </w:rPr>
        <w:t>ű</w:t>
      </w:r>
      <w:r w:rsidRPr="00AA2D0B">
        <w:rPr>
          <w:bCs/>
          <w:lang w:val="hu-HU"/>
        </w:rPr>
        <w:t>vek kanyarodásának elmélete, lánctalpas járm</w:t>
      </w:r>
      <w:r w:rsidRPr="00AA2D0B">
        <w:rPr>
          <w:rFonts w:hint="eastAsia"/>
          <w:bCs/>
          <w:lang w:val="hu-HU"/>
        </w:rPr>
        <w:t>ű</w:t>
      </w:r>
      <w:r w:rsidRPr="00AA2D0B">
        <w:rPr>
          <w:bCs/>
          <w:lang w:val="hu-HU"/>
        </w:rPr>
        <w:t>vek kormánym</w:t>
      </w:r>
      <w:r w:rsidRPr="00AA2D0B">
        <w:rPr>
          <w:rFonts w:hint="eastAsia"/>
          <w:bCs/>
          <w:lang w:val="hu-HU"/>
        </w:rPr>
        <w:t>ű</w:t>
      </w:r>
      <w:r w:rsidRPr="00AA2D0B">
        <w:rPr>
          <w:bCs/>
          <w:lang w:val="hu-HU"/>
        </w:rPr>
        <w:t xml:space="preserve"> kialakításai, azok szerkezete és m</w:t>
      </w:r>
      <w:r w:rsidRPr="00AA2D0B">
        <w:rPr>
          <w:rFonts w:hint="eastAsia"/>
          <w:bCs/>
          <w:lang w:val="hu-HU"/>
        </w:rPr>
        <w:t>ű</w:t>
      </w:r>
      <w:r w:rsidRPr="00AA2D0B">
        <w:rPr>
          <w:bCs/>
          <w:lang w:val="hu-HU"/>
        </w:rPr>
        <w:t>ködése. Gép- és harcjárm</w:t>
      </w:r>
      <w:r w:rsidRPr="00AA2D0B">
        <w:rPr>
          <w:rFonts w:hint="eastAsia"/>
          <w:bCs/>
          <w:lang w:val="hu-HU"/>
        </w:rPr>
        <w:t>ű</w:t>
      </w:r>
      <w:r w:rsidRPr="00AA2D0B">
        <w:rPr>
          <w:bCs/>
          <w:lang w:val="hu-HU"/>
        </w:rPr>
        <w:t>vek fékezésének elmélete, fékel</w:t>
      </w:r>
      <w:r w:rsidRPr="00AA2D0B">
        <w:rPr>
          <w:rFonts w:hint="eastAsia"/>
          <w:bCs/>
          <w:lang w:val="hu-HU"/>
        </w:rPr>
        <w:t>őí</w:t>
      </w:r>
      <w:r w:rsidRPr="00AA2D0B">
        <w:rPr>
          <w:bCs/>
          <w:lang w:val="hu-HU"/>
        </w:rPr>
        <w:t>rások. Dobfék és tárcsafék szerkezetek. Hidraulikus fékrendszerek elemei, kialakításai és típusai. Légfékrendszerek alkalmazása, szerkezete, típussajátosságai, m</w:t>
      </w:r>
      <w:r w:rsidRPr="00AA2D0B">
        <w:rPr>
          <w:rFonts w:hint="eastAsia"/>
          <w:bCs/>
          <w:lang w:val="hu-HU"/>
        </w:rPr>
        <w:t>ű</w:t>
      </w:r>
      <w:r w:rsidRPr="00AA2D0B">
        <w:rPr>
          <w:bCs/>
          <w:lang w:val="hu-HU"/>
        </w:rPr>
        <w:t>ködése. Kombinált fékrendszerek. Pótkocsik fékezése. ABS fékszerkezet, blokkolásgátlók, fékrásegít</w:t>
      </w:r>
      <w:r w:rsidRPr="00AA2D0B">
        <w:rPr>
          <w:rFonts w:hint="eastAsia"/>
          <w:bCs/>
          <w:lang w:val="hu-HU"/>
        </w:rPr>
        <w:t>ő</w:t>
      </w:r>
      <w:r w:rsidRPr="00AA2D0B">
        <w:rPr>
          <w:bCs/>
          <w:lang w:val="hu-HU"/>
        </w:rPr>
        <w:t xml:space="preserve"> szerkezetek. Rögzít</w:t>
      </w:r>
      <w:r w:rsidRPr="00AA2D0B">
        <w:rPr>
          <w:rFonts w:hint="eastAsia"/>
          <w:bCs/>
          <w:lang w:val="hu-HU"/>
        </w:rPr>
        <w:t>ő</w:t>
      </w:r>
      <w:r w:rsidRPr="00AA2D0B">
        <w:rPr>
          <w:bCs/>
          <w:lang w:val="hu-HU"/>
        </w:rPr>
        <w:t>fék szerkezetek.</w:t>
      </w:r>
    </w:p>
    <w:p w:rsidR="0059217C" w:rsidRPr="00AA2D0B" w:rsidRDefault="0059217C" w:rsidP="00977D24">
      <w:pPr>
        <w:pStyle w:val="lfej"/>
        <w:numPr>
          <w:ilvl w:val="0"/>
          <w:numId w:val="236"/>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59217C" w:rsidRPr="00AA2D0B" w:rsidRDefault="0059217C" w:rsidP="0059217C">
      <w:pPr>
        <w:pStyle w:val="lfej"/>
        <w:tabs>
          <w:tab w:val="right" w:pos="900"/>
        </w:tabs>
        <w:spacing w:before="120"/>
        <w:ind w:left="567"/>
        <w:jc w:val="both"/>
        <w:rPr>
          <w:bCs/>
          <w:lang w:val="hu-HU"/>
        </w:rPr>
      </w:pPr>
      <w:r w:rsidRPr="00AA2D0B">
        <w:rPr>
          <w:bCs/>
          <w:lang w:val="hu-HU"/>
        </w:rPr>
        <w:t>Steering of vehicles and combat vehicles. Forces, stability, slipping, overturning affecting the vehicle during the turning movement. Authority regulations. Structure and operation of a steering system. Paralelogram steering linkage. Mechanical steering gears, power steering. Steering theory and steering gears of tracked vehicles. Braking theory of vehicles and combat vehicles. Authority regulations of braking vehicles. Drum and disc brakes. Elements, designs and types of hydraulic braking systems. Application, structure, type and function of air brake systems. Combined braking systems. Braking of trailers. ABS braking system, anti-lock brakes, brake assist devices. Parking braking devices.</w:t>
      </w:r>
    </w:p>
    <w:p w:rsidR="0059217C" w:rsidRPr="00AA2D0B" w:rsidRDefault="005870B2" w:rsidP="00977D24">
      <w:pPr>
        <w:pStyle w:val="Listaszerbekezds"/>
        <w:numPr>
          <w:ilvl w:val="0"/>
          <w:numId w:val="236"/>
        </w:numPr>
        <w:tabs>
          <w:tab w:val="clear" w:pos="360"/>
          <w:tab w:val="left" w:pos="284"/>
          <w:tab w:val="num" w:pos="644"/>
        </w:tabs>
        <w:spacing w:before="120"/>
        <w:ind w:left="641" w:hanging="357"/>
        <w:contextualSpacing w:val="0"/>
        <w:jc w:val="both"/>
        <w:rPr>
          <w:b/>
        </w:rPr>
      </w:pPr>
      <w:r w:rsidRPr="00AA2D0B">
        <w:rPr>
          <w:b/>
        </w:rPr>
        <w:br w:type="page"/>
      </w:r>
      <w:r w:rsidR="0059217C" w:rsidRPr="00AA2D0B">
        <w:rPr>
          <w:b/>
        </w:rPr>
        <w:lastRenderedPageBreak/>
        <w:t>Elérendő kompetenciák (magyarul):</w:t>
      </w:r>
    </w:p>
    <w:p w:rsidR="0059217C" w:rsidRPr="00AA2D0B" w:rsidRDefault="0059217C" w:rsidP="0059217C">
      <w:pPr>
        <w:tabs>
          <w:tab w:val="left" w:pos="284"/>
        </w:tabs>
        <w:spacing w:before="120"/>
        <w:ind w:left="567"/>
        <w:jc w:val="both"/>
      </w:pPr>
      <w:r w:rsidRPr="00AA2D0B">
        <w:t>A tisztjelöltek ismerjék meg a m</w:t>
      </w:r>
      <w:r w:rsidRPr="00AA2D0B">
        <w:rPr>
          <w:rFonts w:hint="eastAsia"/>
        </w:rPr>
        <w:t>ű</w:t>
      </w:r>
      <w:r w:rsidRPr="00AA2D0B">
        <w:t>szaki folyamatokat és rendszerek összefüggéseit, sajátítsák el a szükséges elméleti alapismereteket. A tantárgy járuljon hozzá a rendszeresített gép- és harcjárm</w:t>
      </w:r>
      <w:r w:rsidRPr="00AA2D0B">
        <w:rPr>
          <w:rFonts w:hint="eastAsia"/>
        </w:rPr>
        <w:t>ű</w:t>
      </w:r>
      <w:r w:rsidRPr="00AA2D0B">
        <w:t xml:space="preserve"> típusok megismeréséhez. Ezen túlmen</w:t>
      </w:r>
      <w:r w:rsidRPr="00AA2D0B">
        <w:rPr>
          <w:rFonts w:hint="eastAsia"/>
        </w:rPr>
        <w:t>ő</w:t>
      </w:r>
      <w:r w:rsidRPr="00AA2D0B">
        <w:t>en biztosítsa, hogy a tisztjelöltek kell</w:t>
      </w:r>
      <w:r w:rsidRPr="00AA2D0B">
        <w:rPr>
          <w:rFonts w:hint="eastAsia"/>
        </w:rPr>
        <w:t>ő</w:t>
      </w:r>
      <w:r w:rsidRPr="00AA2D0B">
        <w:t xml:space="preserve"> ismeretekkel rendelkezzenek a legújabb technikai megoldásokról.</w:t>
      </w:r>
      <w:r w:rsidRPr="00AA2D0B">
        <w:tab/>
        <w:t>A tantárgy elsajátítása olyan ismereteket adjon, melyek birtokában a tisztelöltek legyenek képesek a haditechnikai eszközök rendszerben tartását tervezni, szervezni és irányítani.</w:t>
      </w:r>
      <w:r w:rsidRPr="00AA2D0B">
        <w:tab/>
        <w:t>A tantárgy fejleszti az alapozó tárgyak keretében megtanultak alkalmazási készségét és a rendszerszemlélet</w:t>
      </w:r>
      <w:r w:rsidRPr="00AA2D0B">
        <w:rPr>
          <w:rFonts w:hint="eastAsia"/>
        </w:rPr>
        <w:t>ű</w:t>
      </w:r>
      <w:r w:rsidRPr="00AA2D0B">
        <w:t xml:space="preserve"> gondolkodást.</w:t>
      </w:r>
    </w:p>
    <w:p w:rsidR="0059217C" w:rsidRPr="00AA2D0B" w:rsidRDefault="0059217C" w:rsidP="00977D24">
      <w:pPr>
        <w:pStyle w:val="Listaszerbekezds"/>
        <w:numPr>
          <w:ilvl w:val="0"/>
          <w:numId w:val="236"/>
        </w:numPr>
        <w:tabs>
          <w:tab w:val="clear" w:pos="360"/>
          <w:tab w:val="num" w:pos="644"/>
        </w:tabs>
        <w:spacing w:before="120"/>
        <w:ind w:left="641" w:hanging="357"/>
        <w:contextualSpacing w:val="0"/>
        <w:jc w:val="both"/>
        <w:rPr>
          <w:b/>
        </w:rPr>
      </w:pPr>
      <w:r w:rsidRPr="00AA2D0B">
        <w:rPr>
          <w:b/>
        </w:rPr>
        <w:t xml:space="preserve">Elérendő kompetenciák (angolul): </w:t>
      </w:r>
    </w:p>
    <w:p w:rsidR="0059217C" w:rsidRPr="00AA2D0B" w:rsidRDefault="0059217C" w:rsidP="0059217C">
      <w:pPr>
        <w:spacing w:before="120"/>
        <w:ind w:left="567"/>
        <w:jc w:val="both"/>
      </w:pPr>
      <w:r w:rsidRPr="00AA2D0B">
        <w:t>Cadets need to get familiar with the technical processes and systems' relationships, and acquire the necessary theoretical knowledge. The subject should contribute to getting familiar with the types of vehicles and combat vehicles in the Hungarian Defence Forces.  In addition, ensure that the cadets have the necessary knowledge of the newest technical solutions. Acquisition of the subject needs to provide the knowledge that enables the cadets to be able to plan, organize and manage military equipment in the system. The subject develops the ability to use the knowledge gained in the underlying subjects and the system-based thinking.</w:t>
      </w:r>
    </w:p>
    <w:p w:rsidR="0059217C" w:rsidRPr="00AA2D0B" w:rsidRDefault="0059217C" w:rsidP="0059217C">
      <w:pPr>
        <w:pStyle w:val="lfej"/>
        <w:numPr>
          <w:ilvl w:val="0"/>
          <w:numId w:val="23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Járművek szerkezete I.</w:t>
      </w:r>
      <w:r w:rsidR="00723A6F" w:rsidRPr="00AA2D0B">
        <w:rPr>
          <w:bCs/>
          <w:lang w:val="hu-HU"/>
        </w:rPr>
        <w:t xml:space="preserve"> HLHTB34</w:t>
      </w:r>
    </w:p>
    <w:p w:rsidR="0059217C" w:rsidRPr="00AA2D0B" w:rsidRDefault="0059217C" w:rsidP="00977D24">
      <w:pPr>
        <w:pStyle w:val="Listaszerbekezds"/>
        <w:numPr>
          <w:ilvl w:val="0"/>
          <w:numId w:val="236"/>
        </w:numPr>
        <w:tabs>
          <w:tab w:val="clear" w:pos="360"/>
          <w:tab w:val="num" w:pos="644"/>
        </w:tabs>
        <w:spacing w:before="120"/>
        <w:ind w:left="641" w:hanging="357"/>
        <w:contextualSpacing w:val="0"/>
        <w:jc w:val="both"/>
        <w:rPr>
          <w:b/>
        </w:rPr>
      </w:pPr>
      <w:r w:rsidRPr="00AA2D0B">
        <w:rPr>
          <w:b/>
        </w:rPr>
        <w:t>A tantárgy tematikája:</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Gép- és harcjárm</w:t>
      </w:r>
      <w:r w:rsidRPr="00AA2D0B">
        <w:rPr>
          <w:rFonts w:hint="eastAsia"/>
          <w:bCs/>
        </w:rPr>
        <w:t>ű</w:t>
      </w:r>
      <w:r w:rsidRPr="00AA2D0B">
        <w:rPr>
          <w:bCs/>
        </w:rPr>
        <w:t>vek kormányzása. Forgózsámolyos és tengelycsonk kormányzás. A kormányzási hiba. A kanyarodási sáv. Négykerék kormányzás. Három és négytengelyű jármű kormányzása. Kis tömegű utánfutók kormányzása. Csuklós buszok és nyerges vontató kormányzása. Hagyományos és korszerű pótkocsik kormányzása.</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Kanyarodó járm</w:t>
      </w:r>
      <w:r w:rsidRPr="00AA2D0B">
        <w:rPr>
          <w:rFonts w:hint="eastAsia"/>
          <w:bCs/>
        </w:rPr>
        <w:t>ű</w:t>
      </w:r>
      <w:r w:rsidRPr="00AA2D0B">
        <w:rPr>
          <w:bCs/>
        </w:rPr>
        <w:t>re ható er</w:t>
      </w:r>
      <w:r w:rsidRPr="00AA2D0B">
        <w:rPr>
          <w:rFonts w:hint="eastAsia"/>
          <w:bCs/>
        </w:rPr>
        <w:t>ő</w:t>
      </w:r>
      <w:r w:rsidRPr="00AA2D0B">
        <w:rPr>
          <w:bCs/>
        </w:rPr>
        <w:t>k, stabilitási viszonyok, kicsúszás, felborulás. Alul- és túlkormányzottság.</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Hatósági el</w:t>
      </w:r>
      <w:r w:rsidRPr="00AA2D0B">
        <w:rPr>
          <w:rFonts w:hint="eastAsia"/>
          <w:bCs/>
        </w:rPr>
        <w:t>őí</w:t>
      </w:r>
      <w:r w:rsidRPr="00AA2D0B">
        <w:rPr>
          <w:bCs/>
        </w:rPr>
        <w:t>rások.</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Kormányszerkezet felépítése, m</w:t>
      </w:r>
      <w:r w:rsidRPr="00AA2D0B">
        <w:rPr>
          <w:rFonts w:hint="eastAsia"/>
          <w:bCs/>
        </w:rPr>
        <w:t>ű</w:t>
      </w:r>
      <w:r w:rsidRPr="00AA2D0B">
        <w:rPr>
          <w:bCs/>
        </w:rPr>
        <w:t>ködése. Kormányrudazatok és elrendezési módjai, kormánytrapéz. Biztonsági kormánykerék és kormányrúd.</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Mechanikus kormánym</w:t>
      </w:r>
      <w:r w:rsidRPr="00AA2D0B">
        <w:rPr>
          <w:rFonts w:hint="eastAsia"/>
          <w:bCs/>
        </w:rPr>
        <w:t>ű</w:t>
      </w:r>
      <w:r w:rsidRPr="00AA2D0B">
        <w:rPr>
          <w:bCs/>
        </w:rPr>
        <w:t>vek (fogasléces, menetorsós, fogasíves, globoid csigás, golyósoros).</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Szervokormányok, kormányszervók. A szervokormányokkal szemben támasztott követelmények. Pneumatikus szervokormány. Torziós rudas szervokormány. Golyósoros szervokormány. Hidraulikus kormányszervó. Elektro-hidraulikus szervokormány. Elektromos szervo.</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Lánctalpas j</w:t>
      </w:r>
      <w:r w:rsidRPr="00AA2D0B">
        <w:rPr>
          <w:rFonts w:hint="eastAsia"/>
          <w:bCs/>
        </w:rPr>
        <w:t>á</w:t>
      </w:r>
      <w:r w:rsidRPr="00AA2D0B">
        <w:rPr>
          <w:bCs/>
        </w:rPr>
        <w:t>rm</w:t>
      </w:r>
      <w:r w:rsidRPr="00AA2D0B">
        <w:rPr>
          <w:rFonts w:hint="eastAsia"/>
          <w:bCs/>
        </w:rPr>
        <w:t>ű</w:t>
      </w:r>
      <w:r w:rsidRPr="00AA2D0B">
        <w:rPr>
          <w:bCs/>
        </w:rPr>
        <w:t>vek kanyarodásának elmélete, lánctalpas járm</w:t>
      </w:r>
      <w:r w:rsidRPr="00AA2D0B">
        <w:rPr>
          <w:rFonts w:hint="eastAsia"/>
          <w:bCs/>
        </w:rPr>
        <w:t>ű</w:t>
      </w:r>
      <w:r w:rsidRPr="00AA2D0B">
        <w:rPr>
          <w:bCs/>
        </w:rPr>
        <w:t>vek kormánym</w:t>
      </w:r>
      <w:r w:rsidRPr="00AA2D0B">
        <w:rPr>
          <w:rFonts w:hint="eastAsia"/>
          <w:bCs/>
        </w:rPr>
        <w:t>ű</w:t>
      </w:r>
      <w:r w:rsidRPr="00AA2D0B">
        <w:rPr>
          <w:bCs/>
        </w:rPr>
        <w:t xml:space="preserve"> kialakításai, azok szerkezete és m</w:t>
      </w:r>
      <w:r w:rsidRPr="00AA2D0B">
        <w:rPr>
          <w:rFonts w:hint="eastAsia"/>
          <w:bCs/>
        </w:rPr>
        <w:t>ű</w:t>
      </w:r>
      <w:r w:rsidRPr="00AA2D0B">
        <w:rPr>
          <w:bCs/>
        </w:rPr>
        <w:t>ködése.</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Gép- és harcjárm</w:t>
      </w:r>
      <w:r w:rsidRPr="00AA2D0B">
        <w:rPr>
          <w:rFonts w:hint="eastAsia"/>
          <w:bCs/>
        </w:rPr>
        <w:t>ű</w:t>
      </w:r>
      <w:r w:rsidRPr="00AA2D0B">
        <w:rPr>
          <w:bCs/>
        </w:rPr>
        <w:t>vek fékezésének elmélete, fékel</w:t>
      </w:r>
      <w:r w:rsidRPr="00AA2D0B">
        <w:rPr>
          <w:rFonts w:hint="eastAsia"/>
          <w:bCs/>
        </w:rPr>
        <w:t>őí</w:t>
      </w:r>
      <w:r w:rsidRPr="00AA2D0B">
        <w:rPr>
          <w:bCs/>
        </w:rPr>
        <w:t>rások. Egyszerű és valóságos fékezési folyamat. Fékerőmegosztás, fékerő-határolók, fékerő-szabályozók. A fékberendezések csoportosítása.</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Dobfék és tárcsafék szerkezetek felépítése, működése. Lefutó, felfutó fékpofa erőviszonyai. A fékdob belső áttétele. Fékhézag állítási megoldások. Tárcsás fék.</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Hidraulikus fékrendszerek elemei, kialakításai és típusai. Fékfolyadék. Egy- és kétkörös fékrendszerek. Egy- és kétkörös főfékhenger. Kétlépcsős dugattyús főfékhenger. Hátsó kerekek fékezését optimáló szerkezetek.</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Légfékrendszerek alkalmazása, szerkezete, típussajátosságai, m</w:t>
      </w:r>
      <w:r w:rsidRPr="00AA2D0B">
        <w:rPr>
          <w:rFonts w:hint="eastAsia"/>
          <w:bCs/>
        </w:rPr>
        <w:t>ű</w:t>
      </w:r>
      <w:r w:rsidRPr="00AA2D0B">
        <w:rPr>
          <w:bCs/>
        </w:rPr>
        <w:t>ködése. A töltő- és fékező kör szerkezeti felépítése, alkatrészeiknek típussajátosságai.</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Kombinált fékrendszerek felépítése, alkalmazása gépjárműveken.</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lastRenderedPageBreak/>
        <w:t>Pótkocsik fékezése. Egyvezetékes- kétvezetékes pótkocsifékezés. Egykörös- kétkörös pótkocsifékezés.</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ABS fékszerkezet, blokkolásgátlók szerkezeti kialakításai, fékrásegít</w:t>
      </w:r>
      <w:r w:rsidRPr="00AA2D0B">
        <w:rPr>
          <w:rFonts w:hint="eastAsia"/>
          <w:bCs/>
        </w:rPr>
        <w:t>ő</w:t>
      </w:r>
      <w:r w:rsidRPr="00AA2D0B">
        <w:rPr>
          <w:bCs/>
        </w:rPr>
        <w:t xml:space="preserve"> szerkezetek. Zárt és nyitott rendszerű blokkolásgátlók. Kettő-, három és négycsatornás blokkolásgátlók. Kipörgésgátló, elektronikus fékerő megosztás, önműködő stabilitás szabályozó rendszer.</w:t>
      </w:r>
    </w:p>
    <w:p w:rsidR="0059217C" w:rsidRPr="00AA2D0B" w:rsidRDefault="0059217C" w:rsidP="00977D24">
      <w:pPr>
        <w:pStyle w:val="Listaszerbekezds"/>
        <w:numPr>
          <w:ilvl w:val="1"/>
          <w:numId w:val="236"/>
        </w:numPr>
        <w:tabs>
          <w:tab w:val="clear" w:pos="792"/>
          <w:tab w:val="num" w:pos="568"/>
        </w:tabs>
        <w:spacing w:before="120"/>
        <w:ind w:left="567" w:firstLine="1"/>
        <w:jc w:val="both"/>
        <w:rPr>
          <w:bCs/>
        </w:rPr>
      </w:pPr>
      <w:r w:rsidRPr="00AA2D0B">
        <w:rPr>
          <w:bCs/>
        </w:rPr>
        <w:t>Rögzít</w:t>
      </w:r>
      <w:r w:rsidRPr="00AA2D0B">
        <w:rPr>
          <w:rFonts w:hint="eastAsia"/>
          <w:bCs/>
        </w:rPr>
        <w:t>ő</w:t>
      </w:r>
      <w:r w:rsidRPr="00AA2D0B">
        <w:rPr>
          <w:bCs/>
        </w:rPr>
        <w:t>fék szerkezetek. Rugóerőtárolós rögzítőfék kialakítások és szerkezeti elemei. A rugóerőtárolós rögzítőfék oldási lehetőségei.</w:t>
      </w:r>
    </w:p>
    <w:p w:rsidR="0059217C" w:rsidRPr="00AA2D0B" w:rsidRDefault="0059217C" w:rsidP="00977D24">
      <w:pPr>
        <w:pStyle w:val="lfej"/>
        <w:numPr>
          <w:ilvl w:val="0"/>
          <w:numId w:val="236"/>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59217C" w:rsidRPr="00AA2D0B" w:rsidRDefault="0059217C" w:rsidP="00977D24">
      <w:pPr>
        <w:pStyle w:val="lfej"/>
        <w:numPr>
          <w:ilvl w:val="0"/>
          <w:numId w:val="236"/>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59217C" w:rsidRPr="00AA2D0B" w:rsidRDefault="0059217C" w:rsidP="00977D24">
      <w:pPr>
        <w:pStyle w:val="Listaszerbekezds"/>
        <w:numPr>
          <w:ilvl w:val="0"/>
          <w:numId w:val="236"/>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59217C" w:rsidRPr="00AA2D0B" w:rsidRDefault="0059217C" w:rsidP="0059217C">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59217C" w:rsidRPr="00AA2D0B" w:rsidRDefault="0059217C" w:rsidP="00977D24">
      <w:pPr>
        <w:pStyle w:val="Listaszerbekezds"/>
        <w:numPr>
          <w:ilvl w:val="0"/>
          <w:numId w:val="23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59217C" w:rsidRPr="00AA2D0B" w:rsidRDefault="0059217C" w:rsidP="0059217C">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59217C" w:rsidRPr="00AA2D0B" w:rsidRDefault="0059217C" w:rsidP="00977D24">
      <w:pPr>
        <w:pStyle w:val="Listaszerbekezds"/>
        <w:numPr>
          <w:ilvl w:val="0"/>
          <w:numId w:val="236"/>
        </w:numPr>
        <w:tabs>
          <w:tab w:val="clear" w:pos="360"/>
          <w:tab w:val="left" w:pos="284"/>
          <w:tab w:val="num" w:pos="644"/>
        </w:tabs>
        <w:spacing w:before="120"/>
        <w:ind w:left="641" w:hanging="357"/>
        <w:contextualSpacing w:val="0"/>
        <w:rPr>
          <w:b/>
        </w:rPr>
      </w:pPr>
      <w:r w:rsidRPr="00AA2D0B">
        <w:rPr>
          <w:b/>
        </w:rPr>
        <w:tab/>
        <w:t>Irodalomjegyzék (magyarul, angolul):</w:t>
      </w:r>
    </w:p>
    <w:p w:rsidR="0059217C" w:rsidRPr="00AA2D0B" w:rsidRDefault="0059217C" w:rsidP="00977D24">
      <w:pPr>
        <w:pStyle w:val="lfej"/>
        <w:numPr>
          <w:ilvl w:val="1"/>
          <w:numId w:val="236"/>
        </w:numPr>
        <w:tabs>
          <w:tab w:val="clear" w:pos="792"/>
          <w:tab w:val="clear" w:pos="4536"/>
          <w:tab w:val="clear" w:pos="9072"/>
          <w:tab w:val="num" w:pos="1000"/>
        </w:tabs>
        <w:spacing w:before="120"/>
        <w:ind w:left="1000"/>
        <w:jc w:val="both"/>
        <w:rPr>
          <w:b/>
        </w:rPr>
      </w:pPr>
      <w:r w:rsidRPr="00AA2D0B">
        <w:rPr>
          <w:b/>
        </w:rPr>
        <w:t xml:space="preserve">Kötelező irodalom: </w:t>
      </w:r>
    </w:p>
    <w:p w:rsidR="0059217C" w:rsidRPr="00AA2D0B" w:rsidRDefault="0059217C" w:rsidP="00977D24">
      <w:pPr>
        <w:numPr>
          <w:ilvl w:val="0"/>
          <w:numId w:val="209"/>
        </w:numPr>
        <w:ind w:left="993"/>
        <w:jc w:val="both"/>
      </w:pPr>
      <w:r w:rsidRPr="00AA2D0B">
        <w:t>Szaller László: Gépjárművek dinamikája és szerkezettana. [Structure and dynamics of vehicles] Tankönyvmester Kiadó, Budapest, 2006. ISBN: 9639668214.</w:t>
      </w:r>
      <w:bookmarkStart w:id="156" w:name="_Hlk496561484"/>
      <w:r w:rsidRPr="00AA2D0B">
        <w:t xml:space="preserve"> (in Hungarian)</w:t>
      </w:r>
      <w:bookmarkEnd w:id="156"/>
    </w:p>
    <w:p w:rsidR="0059217C" w:rsidRPr="00AA2D0B" w:rsidRDefault="0059217C" w:rsidP="00977D24">
      <w:pPr>
        <w:numPr>
          <w:ilvl w:val="0"/>
          <w:numId w:val="209"/>
        </w:numPr>
        <w:ind w:left="993"/>
        <w:jc w:val="both"/>
      </w:pPr>
      <w:r w:rsidRPr="00AA2D0B">
        <w:t>Kőfalusi Pál, Dr. Szőcs Károly, Dr. Varga Ferenc: Fékrendszerek. [Brake systems] Maróti Könyvkiadó, Budapest, 2004. ISBN: 9639005630 (in Hungarian)</w:t>
      </w:r>
    </w:p>
    <w:p w:rsidR="0059217C" w:rsidRPr="00AA2D0B" w:rsidRDefault="0059217C" w:rsidP="00977D24">
      <w:pPr>
        <w:numPr>
          <w:ilvl w:val="0"/>
          <w:numId w:val="209"/>
        </w:numPr>
        <w:ind w:left="993"/>
        <w:jc w:val="both"/>
      </w:pPr>
      <w:r w:rsidRPr="00AA2D0B">
        <w:t>Wilfried Staudt: Gépjárműtechnika [Vehicle technology] OMÁR Könyvkiadó, Székesfehérvár, 1993. ISBN: 9638510803 (in Hungarian)</w:t>
      </w:r>
    </w:p>
    <w:p w:rsidR="0059217C" w:rsidRPr="00AA2D0B" w:rsidRDefault="0059217C" w:rsidP="00977D24">
      <w:pPr>
        <w:numPr>
          <w:ilvl w:val="0"/>
          <w:numId w:val="209"/>
        </w:numPr>
        <w:ind w:left="993"/>
        <w:jc w:val="both"/>
      </w:pPr>
      <w:r w:rsidRPr="00AA2D0B">
        <w:t>Bohner: Gépjárműszerkezetek [Stucture of vehicles] Műegyetemi Kiadó, Budapest, 1994. ISBN: 9631605434 (in Hungarian)</w:t>
      </w:r>
    </w:p>
    <w:p w:rsidR="0059217C" w:rsidRPr="00AA2D0B" w:rsidRDefault="0059217C" w:rsidP="00977D24">
      <w:pPr>
        <w:numPr>
          <w:ilvl w:val="0"/>
          <w:numId w:val="209"/>
        </w:numPr>
        <w:ind w:left="993"/>
        <w:jc w:val="both"/>
      </w:pPr>
      <w:r w:rsidRPr="00AA2D0B">
        <w:t>Kiss: Lánctalpas eszközök kormányzása [Steering of tracked vehicles] ZMNE nyomda, Budapest, 1998. (in Hungarian)</w:t>
      </w:r>
    </w:p>
    <w:p w:rsidR="0059217C" w:rsidRPr="00AA2D0B" w:rsidRDefault="0059217C" w:rsidP="00977D24">
      <w:pPr>
        <w:pStyle w:val="lfej"/>
        <w:numPr>
          <w:ilvl w:val="1"/>
          <w:numId w:val="23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59217C" w:rsidRPr="00AA2D0B" w:rsidRDefault="0059217C" w:rsidP="00977D24">
      <w:pPr>
        <w:numPr>
          <w:ilvl w:val="0"/>
          <w:numId w:val="209"/>
        </w:numPr>
        <w:ind w:left="993"/>
        <w:jc w:val="both"/>
      </w:pPr>
      <w:r w:rsidRPr="00AA2D0B">
        <w:t>Gépjármű-technikai képletgyűjtemény [Formula collection of vehicle technology] Műszaki Könyvkiadó, Budapest, 1995. ISBN: 9631605922 (in Hungarian)</w:t>
      </w:r>
    </w:p>
    <w:p w:rsidR="0059217C" w:rsidRPr="00AA2D0B" w:rsidRDefault="0059217C" w:rsidP="00977D24">
      <w:pPr>
        <w:numPr>
          <w:ilvl w:val="0"/>
          <w:numId w:val="209"/>
        </w:numPr>
        <w:ind w:left="993"/>
        <w:jc w:val="both"/>
      </w:pPr>
      <w:r w:rsidRPr="00AA2D0B">
        <w:t>Gépjármű-technikai szakszámítások [Calculations of vehicle technology] Műszaki Könyvkiadó, Budapest, 2000. ISBN: 9631605957 (in Hungarian)</w:t>
      </w:r>
    </w:p>
    <w:p w:rsidR="0059217C" w:rsidRPr="00AA2D0B" w:rsidRDefault="0059217C" w:rsidP="00977D24">
      <w:pPr>
        <w:numPr>
          <w:ilvl w:val="0"/>
          <w:numId w:val="209"/>
        </w:numPr>
        <w:ind w:left="993"/>
        <w:jc w:val="both"/>
      </w:pPr>
      <w:r w:rsidRPr="00AA2D0B">
        <w:t>Lévai: Gépjárművek szerkezettana [Structure of vehicles] Tankönyvkiadó, Budapest, 1978. ISBN: 9631725189 (in Hungarian)</w:t>
      </w:r>
    </w:p>
    <w:p w:rsidR="0059217C" w:rsidRPr="00AA2D0B" w:rsidRDefault="0059217C" w:rsidP="0059217C">
      <w:pPr>
        <w:jc w:val="both"/>
      </w:pPr>
    </w:p>
    <w:p w:rsidR="0059217C" w:rsidRPr="00AA2D0B" w:rsidRDefault="0059217C" w:rsidP="0059217C">
      <w:pPr>
        <w:tabs>
          <w:tab w:val="right" w:pos="900"/>
          <w:tab w:val="center" w:pos="4819"/>
        </w:tabs>
        <w:rPr>
          <w:bCs/>
          <w:lang w:val="en-GB"/>
        </w:rPr>
      </w:pPr>
    </w:p>
    <w:p w:rsidR="0059217C" w:rsidRPr="00AA2D0B" w:rsidRDefault="0059217C" w:rsidP="0059217C">
      <w:pPr>
        <w:tabs>
          <w:tab w:val="right" w:pos="900"/>
          <w:tab w:val="center" w:pos="4819"/>
        </w:tabs>
        <w:rPr>
          <w:bCs/>
          <w:lang w:val="en-GB"/>
        </w:rPr>
      </w:pPr>
      <w:r w:rsidRPr="00AA2D0B">
        <w:rPr>
          <w:bCs/>
          <w:lang w:val="en-GB"/>
        </w:rPr>
        <w:t>Budapest, 2017. október 31.</w:t>
      </w:r>
    </w:p>
    <w:p w:rsidR="0059217C" w:rsidRPr="00AA2D0B" w:rsidRDefault="0059217C" w:rsidP="0059217C">
      <w:pPr>
        <w:tabs>
          <w:tab w:val="left" w:pos="2160"/>
        </w:tabs>
      </w:pPr>
      <w:r w:rsidRPr="00AA2D0B">
        <w:tab/>
      </w:r>
    </w:p>
    <w:p w:rsidR="0059217C" w:rsidRPr="00AA2D0B" w:rsidRDefault="0059217C" w:rsidP="0059217C"/>
    <w:p w:rsidR="0059217C" w:rsidRPr="00AA2D0B" w:rsidRDefault="0059217C" w:rsidP="0059217C">
      <w:pPr>
        <w:jc w:val="right"/>
        <w:rPr>
          <w:b/>
          <w:bCs/>
        </w:rPr>
      </w:pPr>
      <w:r w:rsidRPr="00AA2D0B">
        <w:rPr>
          <w:b/>
          <w:bCs/>
        </w:rPr>
        <w:t>Dr. habil. Gyarmati József egyetemi docens</w:t>
      </w:r>
      <w:r w:rsidR="00080F7C" w:rsidRPr="00AA2D0B">
        <w:rPr>
          <w:b/>
          <w:bCs/>
        </w:rPr>
        <w:t>, PhD</w:t>
      </w:r>
    </w:p>
    <w:p w:rsidR="003C3F8C" w:rsidRPr="00AA2D0B" w:rsidRDefault="0036511B" w:rsidP="0059217C">
      <w:pPr>
        <w:tabs>
          <w:tab w:val="right" w:pos="900"/>
          <w:tab w:val="center" w:pos="4819"/>
        </w:tabs>
        <w:jc w:val="center"/>
        <w:rPr>
          <w:bCs/>
          <w:lang w:val="en-GB"/>
        </w:rPr>
      </w:pPr>
      <w:r w:rsidRPr="00AA2D0B">
        <w:rPr>
          <w:bCs/>
          <w:lang w:val="en-GB"/>
        </w:rPr>
        <w:tab/>
      </w:r>
      <w:r w:rsidR="0059217C" w:rsidRPr="00AA2D0B">
        <w:rPr>
          <w:bCs/>
          <w:lang w:val="en-GB"/>
        </w:rPr>
        <w:tab/>
        <w:t>tantárgyfelelős</w:t>
      </w:r>
    </w:p>
    <w:p w:rsidR="009919C0" w:rsidRPr="00AA2D0B" w:rsidRDefault="003C3F8C" w:rsidP="003C3F8C">
      <w:pPr>
        <w:tabs>
          <w:tab w:val="right" w:pos="900"/>
          <w:tab w:val="center" w:pos="4819"/>
        </w:tabs>
        <w:rPr>
          <w:bCs/>
          <w:sz w:val="14"/>
          <w:lang w:val="en-GB"/>
        </w:rPr>
      </w:pPr>
      <w:r w:rsidRPr="00AA2D0B">
        <w:rPr>
          <w:bCs/>
          <w:lang w:val="en-GB"/>
        </w:rPr>
        <w:br w:type="page"/>
      </w:r>
    </w:p>
    <w:tbl>
      <w:tblPr>
        <w:tblW w:w="9072" w:type="dxa"/>
        <w:tblInd w:w="113" w:type="dxa"/>
        <w:tblLook w:val="01E0" w:firstRow="1" w:lastRow="1" w:firstColumn="1" w:lastColumn="1" w:noHBand="0" w:noVBand="0"/>
      </w:tblPr>
      <w:tblGrid>
        <w:gridCol w:w="4855"/>
        <w:gridCol w:w="1620"/>
        <w:gridCol w:w="2597"/>
      </w:tblGrid>
      <w:tr w:rsidR="006F5426" w:rsidRPr="00AA2D0B" w:rsidTr="009A28F2">
        <w:tc>
          <w:tcPr>
            <w:tcW w:w="4855" w:type="dxa"/>
            <w:tcBorders>
              <w:top w:val="nil"/>
              <w:left w:val="nil"/>
              <w:bottom w:val="single" w:sz="4" w:space="0" w:color="auto"/>
              <w:right w:val="nil"/>
            </w:tcBorders>
            <w:hideMark/>
          </w:tcPr>
          <w:p w:rsidR="006F5426" w:rsidRPr="00AA2D0B" w:rsidRDefault="006F5426" w:rsidP="009A28F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F5426" w:rsidRPr="00AA2D0B" w:rsidRDefault="006F5426" w:rsidP="009A28F2">
            <w:pPr>
              <w:pStyle w:val="Szvegtrzs"/>
            </w:pPr>
          </w:p>
        </w:tc>
        <w:tc>
          <w:tcPr>
            <w:tcW w:w="2597" w:type="dxa"/>
          </w:tcPr>
          <w:p w:rsidR="006F5426" w:rsidRPr="00AA2D0B" w:rsidRDefault="006F5426" w:rsidP="009A28F2">
            <w:pPr>
              <w:pStyle w:val="Szvegtrzs"/>
              <w:jc w:val="right"/>
            </w:pPr>
          </w:p>
        </w:tc>
      </w:tr>
      <w:tr w:rsidR="006F5426" w:rsidRPr="00AA2D0B" w:rsidTr="009A28F2">
        <w:tc>
          <w:tcPr>
            <w:tcW w:w="4855" w:type="dxa"/>
            <w:tcBorders>
              <w:top w:val="single" w:sz="4" w:space="0" w:color="auto"/>
              <w:left w:val="nil"/>
              <w:bottom w:val="nil"/>
              <w:right w:val="nil"/>
            </w:tcBorders>
            <w:hideMark/>
          </w:tcPr>
          <w:p w:rsidR="006F5426" w:rsidRPr="00AA2D0B" w:rsidRDefault="006F5426" w:rsidP="009A28F2">
            <w:pPr>
              <w:pStyle w:val="Szvegtrzs"/>
              <w:jc w:val="center"/>
              <w:rPr>
                <w:b/>
              </w:rPr>
            </w:pPr>
            <w:r w:rsidRPr="00AA2D0B">
              <w:rPr>
                <w:b/>
              </w:rPr>
              <w:t>Hadtudományi és Honvédtisztképző Kar</w:t>
            </w:r>
          </w:p>
        </w:tc>
        <w:tc>
          <w:tcPr>
            <w:tcW w:w="1620" w:type="dxa"/>
          </w:tcPr>
          <w:p w:rsidR="006F5426" w:rsidRPr="00AA2D0B" w:rsidRDefault="006F5426" w:rsidP="009A28F2">
            <w:pPr>
              <w:pStyle w:val="Szvegtrzs"/>
            </w:pPr>
          </w:p>
        </w:tc>
        <w:tc>
          <w:tcPr>
            <w:tcW w:w="2597" w:type="dxa"/>
          </w:tcPr>
          <w:p w:rsidR="006F5426" w:rsidRPr="00AA2D0B" w:rsidRDefault="006F5426" w:rsidP="009A28F2">
            <w:pPr>
              <w:pStyle w:val="Szvegtrzs"/>
            </w:pPr>
          </w:p>
        </w:tc>
      </w:tr>
    </w:tbl>
    <w:p w:rsidR="006F5426" w:rsidRPr="00AA2D0B" w:rsidRDefault="006F5426" w:rsidP="006F5426">
      <w:pPr>
        <w:pStyle w:val="lfej"/>
        <w:tabs>
          <w:tab w:val="right" w:pos="0"/>
        </w:tabs>
        <w:jc w:val="both"/>
        <w:rPr>
          <w:bCs/>
        </w:rPr>
      </w:pPr>
    </w:p>
    <w:p w:rsidR="006F5426" w:rsidRPr="00AA2D0B" w:rsidRDefault="006F5426" w:rsidP="006F5426">
      <w:pPr>
        <w:jc w:val="center"/>
        <w:rPr>
          <w:b/>
          <w:bCs/>
          <w:sz w:val="28"/>
          <w:szCs w:val="28"/>
        </w:rPr>
      </w:pPr>
      <w:r w:rsidRPr="00AA2D0B">
        <w:rPr>
          <w:b/>
          <w:bCs/>
          <w:sz w:val="28"/>
          <w:szCs w:val="28"/>
        </w:rPr>
        <w:t>TANTÁRGYI PROGRAM</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 xml:space="preserve">A tantárgy kódja: </w:t>
      </w:r>
      <w:r w:rsidR="0048506E" w:rsidRPr="00AA2D0B">
        <w:rPr>
          <w:bCs/>
          <w:lang w:val="hu-HU"/>
        </w:rPr>
        <w:t>HLHTB88</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Szakdolgozat PC</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Writing of Bachelor Theses PC</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10 kredit</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Haditechnikai specializáció</w:t>
      </w:r>
    </w:p>
    <w:p w:rsidR="006F5426" w:rsidRPr="00AA2D0B" w:rsidRDefault="006F5426" w:rsidP="00977D24">
      <w:pPr>
        <w:pStyle w:val="lfej"/>
        <w:numPr>
          <w:ilvl w:val="0"/>
          <w:numId w:val="419"/>
        </w:numPr>
        <w:tabs>
          <w:tab w:val="clear" w:pos="360"/>
          <w:tab w:val="clear" w:pos="4536"/>
          <w:tab w:val="clear" w:pos="9072"/>
          <w:tab w:val="num" w:pos="644"/>
          <w:tab w:val="right" w:pos="900"/>
        </w:tabs>
        <w:spacing w:before="120"/>
        <w:ind w:left="644"/>
        <w:jc w:val="both"/>
        <w:rPr>
          <w:bCs/>
        </w:rPr>
      </w:pPr>
      <w:r w:rsidRPr="00AA2D0B">
        <w:rPr>
          <w:b/>
          <w:bCs/>
          <w:lang w:val="hu-HU"/>
        </w:rPr>
        <w:t>Az oktatásért felelős oktatási szervezeti egység megnevezése</w:t>
      </w:r>
      <w:r w:rsidRPr="00AA2D0B">
        <w:rPr>
          <w:b/>
          <w:bCs/>
        </w:rPr>
        <w:t xml:space="preserve">: </w:t>
      </w:r>
      <w:r w:rsidRPr="00AA2D0B">
        <w:rPr>
          <w:bCs/>
        </w:rPr>
        <w:t>NKE</w:t>
      </w:r>
      <w:r w:rsidRPr="00AA2D0B">
        <w:rPr>
          <w:b/>
          <w:bCs/>
        </w:rPr>
        <w:t xml:space="preserve"> </w:t>
      </w:r>
      <w:r w:rsidRPr="00AA2D0B">
        <w:rPr>
          <w:bCs/>
        </w:rPr>
        <w:t>HHK Katonai Logisztikai Intézet, Hadtáp és Katonai Közlekedési Tanszék</w:t>
      </w:r>
    </w:p>
    <w:p w:rsidR="006F5426" w:rsidRPr="00AA2D0B" w:rsidRDefault="006F5426" w:rsidP="00977D24">
      <w:pPr>
        <w:pStyle w:val="lfej"/>
        <w:numPr>
          <w:ilvl w:val="0"/>
          <w:numId w:val="419"/>
        </w:numPr>
        <w:tabs>
          <w:tab w:val="clear" w:pos="360"/>
          <w:tab w:val="clear" w:pos="4536"/>
          <w:tab w:val="clear" w:pos="9072"/>
          <w:tab w:val="num" w:pos="644"/>
          <w:tab w:val="right" w:pos="900"/>
        </w:tabs>
        <w:spacing w:before="120"/>
        <w:ind w:left="644"/>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F5426" w:rsidRPr="00AA2D0B" w:rsidRDefault="006F5426" w:rsidP="00977D24">
      <w:pPr>
        <w:pStyle w:val="lfej"/>
        <w:numPr>
          <w:ilvl w:val="1"/>
          <w:numId w:val="41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6F5426" w:rsidRPr="00AA2D0B" w:rsidRDefault="006F5426" w:rsidP="00977D24">
      <w:pPr>
        <w:pStyle w:val="lfej"/>
        <w:numPr>
          <w:ilvl w:val="2"/>
          <w:numId w:val="41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993E16" w:rsidRPr="00AA2D0B">
        <w:rPr>
          <w:bCs/>
          <w:lang w:val="hu-HU"/>
        </w:rPr>
        <w:t>40 (10+30)</w:t>
      </w:r>
    </w:p>
    <w:p w:rsidR="006F5426" w:rsidRPr="00AA2D0B" w:rsidRDefault="006F5426" w:rsidP="00977D24">
      <w:pPr>
        <w:pStyle w:val="lfej"/>
        <w:numPr>
          <w:ilvl w:val="2"/>
          <w:numId w:val="41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6F5426" w:rsidRPr="00AA2D0B" w:rsidRDefault="006F5426" w:rsidP="00977D24">
      <w:pPr>
        <w:pStyle w:val="lfej"/>
        <w:numPr>
          <w:ilvl w:val="1"/>
          <w:numId w:val="419"/>
        </w:numPr>
        <w:tabs>
          <w:tab w:val="clear" w:pos="792"/>
          <w:tab w:val="clear" w:pos="4536"/>
          <w:tab w:val="right" w:pos="900"/>
          <w:tab w:val="num" w:pos="1000"/>
          <w:tab w:val="center" w:pos="4819"/>
        </w:tabs>
        <w:spacing w:before="120"/>
        <w:ind w:left="1000"/>
        <w:jc w:val="both"/>
        <w:rPr>
          <w:bCs/>
          <w:lang w:val="hu-HU"/>
        </w:rPr>
      </w:pPr>
      <w:r w:rsidRPr="00AA2D0B">
        <w:rPr>
          <w:bCs/>
          <w:lang w:val="hu-HU"/>
        </w:rPr>
        <w:t xml:space="preserve">heti óraszám nappali munkarend: </w:t>
      </w:r>
      <w:r w:rsidR="00993E16" w:rsidRPr="00AA2D0B">
        <w:rPr>
          <w:bCs/>
          <w:lang w:val="hu-HU"/>
        </w:rPr>
        <w:t>3</w:t>
      </w:r>
    </w:p>
    <w:p w:rsidR="006F5426" w:rsidRPr="00AA2D0B" w:rsidRDefault="006F5426" w:rsidP="00977D24">
      <w:pPr>
        <w:pStyle w:val="lfej"/>
        <w:numPr>
          <w:ilvl w:val="0"/>
          <w:numId w:val="419"/>
        </w:numPr>
        <w:tabs>
          <w:tab w:val="clear" w:pos="360"/>
          <w:tab w:val="num" w:pos="644"/>
          <w:tab w:val="right" w:pos="900"/>
        </w:tabs>
        <w:spacing w:before="120"/>
        <w:ind w:left="644"/>
        <w:jc w:val="both"/>
        <w:rPr>
          <w:b/>
          <w:bCs/>
        </w:rPr>
      </w:pPr>
      <w:r w:rsidRPr="00AA2D0B">
        <w:rPr>
          <w:b/>
          <w:bCs/>
        </w:rPr>
        <w:t>A tantárgy szakmai tartalma (magyarul):</w:t>
      </w:r>
      <w:r w:rsidRPr="00AA2D0B">
        <w:rPr>
          <w:bCs/>
        </w:rPr>
        <w:t xml:space="preserve"> </w:t>
      </w:r>
      <w:r w:rsidRPr="00AA2D0B">
        <w:t>A szakdolgozat elkészítése. Irodalomkutatás, rendszerezés, szerkezetkialakítás, megvalósítás.</w:t>
      </w:r>
    </w:p>
    <w:p w:rsidR="006F5426" w:rsidRPr="00AA2D0B" w:rsidRDefault="006F5426" w:rsidP="00977D24">
      <w:pPr>
        <w:pStyle w:val="lfej"/>
        <w:numPr>
          <w:ilvl w:val="0"/>
          <w:numId w:val="419"/>
        </w:numPr>
        <w:tabs>
          <w:tab w:val="clear" w:pos="360"/>
          <w:tab w:val="num" w:pos="644"/>
          <w:tab w:val="right" w:pos="900"/>
        </w:tabs>
        <w:spacing w:before="120"/>
        <w:ind w:left="644"/>
        <w:jc w:val="both"/>
        <w:rPr>
          <w:b/>
          <w:bCs/>
          <w:lang w:val="en-US"/>
        </w:rPr>
      </w:pPr>
      <w:r w:rsidRPr="00AA2D0B">
        <w:rPr>
          <w:b/>
          <w:bCs/>
          <w:lang w:val="en-US"/>
        </w:rPr>
        <w:t>A tantárgy szakmai tartalma (angolul):</w:t>
      </w:r>
      <w:r w:rsidRPr="00AA2D0B">
        <w:rPr>
          <w:bCs/>
          <w:lang w:val="en-US"/>
        </w:rPr>
        <w:t xml:space="preserve"> To write the bachelor theses. Literature research, systematization, structure design, implementation.</w:t>
      </w:r>
    </w:p>
    <w:p w:rsidR="006F5426" w:rsidRPr="00AA2D0B" w:rsidRDefault="006F5426" w:rsidP="00977D24">
      <w:pPr>
        <w:pStyle w:val="Listaszerbekezds"/>
        <w:numPr>
          <w:ilvl w:val="0"/>
          <w:numId w:val="419"/>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rPr>
          <w:bCs/>
        </w:rPr>
        <w:t>A témában való széleskör</w:t>
      </w:r>
      <w:r w:rsidRPr="00AA2D0B">
        <w:rPr>
          <w:rFonts w:hint="eastAsia"/>
          <w:bCs/>
        </w:rPr>
        <w:t>ű</w:t>
      </w:r>
      <w:r w:rsidRPr="00AA2D0B">
        <w:rPr>
          <w:bCs/>
        </w:rPr>
        <w:t xml:space="preserve"> áttekintés képességének megszerzése, </w:t>
      </w:r>
      <w:r w:rsidRPr="00AA2D0B">
        <w:rPr>
          <w:rFonts w:hint="eastAsia"/>
          <w:bCs/>
        </w:rPr>
        <w:t>ö</w:t>
      </w:r>
      <w:r w:rsidRPr="00AA2D0B">
        <w:rPr>
          <w:bCs/>
        </w:rPr>
        <w:t>sszefüggések feltárása. A témához kapcsolódó irodalom kutatása és feldolgozása.</w:t>
      </w:r>
    </w:p>
    <w:p w:rsidR="006F5426" w:rsidRPr="00AA2D0B" w:rsidRDefault="006F5426" w:rsidP="00977D24">
      <w:pPr>
        <w:pStyle w:val="Listaszerbekezds"/>
        <w:numPr>
          <w:ilvl w:val="0"/>
          <w:numId w:val="419"/>
        </w:numPr>
        <w:tabs>
          <w:tab w:val="clear" w:pos="360"/>
          <w:tab w:val="num" w:pos="644"/>
        </w:tabs>
        <w:spacing w:before="120"/>
        <w:ind w:left="644"/>
        <w:contextualSpacing w:val="0"/>
        <w:jc w:val="both"/>
        <w:rPr>
          <w:b/>
        </w:rPr>
      </w:pPr>
      <w:r w:rsidRPr="00AA2D0B">
        <w:rPr>
          <w:b/>
        </w:rPr>
        <w:t xml:space="preserve">Elérendő kompetenciák (angolul): </w:t>
      </w:r>
      <w:r w:rsidRPr="00AA2D0B">
        <w:rPr>
          <w:lang w:val="en-GB"/>
        </w:rPr>
        <w:t>Acquiring a broad overview of the subject and exploring contexts. Research and processing of related literature.</w:t>
      </w:r>
    </w:p>
    <w:p w:rsidR="006F5426" w:rsidRPr="00AA2D0B" w:rsidRDefault="006F5426" w:rsidP="00977D24">
      <w:pPr>
        <w:pStyle w:val="lfej"/>
        <w:numPr>
          <w:ilvl w:val="0"/>
          <w:numId w:val="41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6F5426" w:rsidRPr="00AA2D0B" w:rsidRDefault="006F5426" w:rsidP="00977D24">
      <w:pPr>
        <w:pStyle w:val="Listaszerbekezds"/>
        <w:numPr>
          <w:ilvl w:val="0"/>
          <w:numId w:val="419"/>
        </w:numPr>
        <w:tabs>
          <w:tab w:val="clear" w:pos="360"/>
          <w:tab w:val="num" w:pos="644"/>
        </w:tabs>
        <w:spacing w:before="120"/>
        <w:ind w:left="641" w:hanging="357"/>
        <w:contextualSpacing w:val="0"/>
        <w:jc w:val="both"/>
        <w:rPr>
          <w:b/>
        </w:rPr>
      </w:pPr>
      <w:r w:rsidRPr="00AA2D0B">
        <w:rPr>
          <w:b/>
        </w:rPr>
        <w:t>A tantárgy tematikája:</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Irodalomkutatás.</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 xml:space="preserve">A szakirodalom rendszerezése. </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 xml:space="preserve">A szakdolgozat szerkezetének kialakítása. </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 xml:space="preserve">A szakdolgozat megírása. </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 xml:space="preserve">A konzultációk eredménye után átdolgozás, pontosítás. </w:t>
      </w:r>
    </w:p>
    <w:p w:rsidR="006F5426" w:rsidRPr="00AA2D0B" w:rsidRDefault="006F5426" w:rsidP="00977D24">
      <w:pPr>
        <w:pStyle w:val="Listaszerbekezds"/>
        <w:numPr>
          <w:ilvl w:val="1"/>
          <w:numId w:val="419"/>
        </w:numPr>
        <w:tabs>
          <w:tab w:val="clear" w:pos="792"/>
          <w:tab w:val="num" w:pos="1000"/>
        </w:tabs>
        <w:ind w:left="998" w:hanging="431"/>
        <w:contextualSpacing w:val="0"/>
        <w:jc w:val="both"/>
        <w:rPr>
          <w:b/>
        </w:rPr>
      </w:pPr>
      <w:r w:rsidRPr="00AA2D0B">
        <w:t xml:space="preserve">A szakdolgozat véglegesítése. </w:t>
      </w:r>
    </w:p>
    <w:p w:rsidR="006F5426" w:rsidRPr="00AA2D0B" w:rsidRDefault="006F5426" w:rsidP="00977D24">
      <w:pPr>
        <w:pStyle w:val="lfej"/>
        <w:numPr>
          <w:ilvl w:val="0"/>
          <w:numId w:val="419"/>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6F5426" w:rsidRPr="00AA2D0B" w:rsidRDefault="006F5426" w:rsidP="00977D24">
      <w:pPr>
        <w:pStyle w:val="lfej"/>
        <w:numPr>
          <w:ilvl w:val="0"/>
          <w:numId w:val="419"/>
        </w:numPr>
        <w:tabs>
          <w:tab w:val="clear" w:pos="360"/>
          <w:tab w:val="num" w:pos="644"/>
          <w:tab w:val="right" w:pos="900"/>
        </w:tabs>
        <w:spacing w:before="120"/>
        <w:ind w:left="644"/>
        <w:jc w:val="both"/>
        <w:rPr>
          <w:b/>
        </w:rPr>
      </w:pPr>
      <w:r w:rsidRPr="00AA2D0B">
        <w:rPr>
          <w:b/>
          <w:bCs/>
        </w:rPr>
        <w:t xml:space="preserve">A foglalkozásokon való részvétel követelményei, elfogadható hiányzások mértéke, távolmaradás pótlásának lehetősége: </w:t>
      </w:r>
      <w:r w:rsidRPr="00AA2D0B">
        <w:rPr>
          <w:bCs/>
        </w:rPr>
        <w:t xml:space="preserve">a </w:t>
      </w:r>
      <w:r w:rsidRPr="00AA2D0B">
        <w:t xml:space="preserve">szakdolgozat </w:t>
      </w:r>
      <w:r w:rsidRPr="00AA2D0B">
        <w:rPr>
          <w:bCs/>
        </w:rPr>
        <w:t xml:space="preserve">elkészítése során a feladatlapon meghatározott időszakokban és alkalmakkor a konzultációk kötelezőek. </w:t>
      </w:r>
    </w:p>
    <w:p w:rsidR="006F5426" w:rsidRPr="00AA2D0B" w:rsidRDefault="006F5426" w:rsidP="00977D24">
      <w:pPr>
        <w:pStyle w:val="Listaszerbekezds"/>
        <w:numPr>
          <w:ilvl w:val="0"/>
          <w:numId w:val="419"/>
        </w:numPr>
        <w:tabs>
          <w:tab w:val="clear" w:pos="360"/>
          <w:tab w:val="num" w:pos="644"/>
        </w:tabs>
        <w:spacing w:before="120"/>
        <w:ind w:left="644"/>
        <w:contextualSpacing w:val="0"/>
        <w:jc w:val="both"/>
        <w:rPr>
          <w:b/>
        </w:rPr>
      </w:pPr>
      <w:r w:rsidRPr="00AA2D0B">
        <w:rPr>
          <w:b/>
        </w:rPr>
        <w:lastRenderedPageBreak/>
        <w:t xml:space="preserve">Félévközi feladatok, ismeretek ellenőrzésének rendje: </w:t>
      </w:r>
      <w:r w:rsidRPr="00AA2D0B">
        <w:rPr>
          <w:bCs/>
        </w:rPr>
        <w:t xml:space="preserve">a </w:t>
      </w:r>
      <w:r w:rsidRPr="00AA2D0B">
        <w:t xml:space="preserve">szakdolgozat </w:t>
      </w:r>
      <w:r w:rsidRPr="00AA2D0B">
        <w:rPr>
          <w:bCs/>
        </w:rPr>
        <w:t xml:space="preserve">feladatlapon meghatározottak szerinti időszakos és végső értékelése. </w:t>
      </w:r>
    </w:p>
    <w:p w:rsidR="006F5426" w:rsidRPr="00AA2D0B" w:rsidRDefault="006F5426" w:rsidP="00977D24">
      <w:pPr>
        <w:pStyle w:val="Listaszerbekezds"/>
        <w:numPr>
          <w:ilvl w:val="0"/>
          <w:numId w:val="419"/>
        </w:numPr>
        <w:tabs>
          <w:tab w:val="clear" w:pos="360"/>
          <w:tab w:val="num" w:pos="644"/>
        </w:tabs>
        <w:spacing w:before="120"/>
        <w:ind w:left="644"/>
        <w:contextualSpacing w:val="0"/>
        <w:jc w:val="both"/>
        <w:rPr>
          <w:bCs/>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6F5426" w:rsidRPr="00AA2D0B" w:rsidRDefault="006F5426" w:rsidP="006F5426">
      <w:pPr>
        <w:spacing w:before="120"/>
        <w:ind w:left="709"/>
        <w:jc w:val="both"/>
        <w:rPr>
          <w:bCs/>
        </w:rPr>
      </w:pPr>
      <w:r w:rsidRPr="00AA2D0B">
        <w:rPr>
          <w:bCs/>
        </w:rPr>
        <w:t xml:space="preserve">Aláírás feltétele: A szakdolgozat kidolgozása, a részfeladatok határidőre történő teljesítése (előrehaladást bemutató szakdolgozat-változatok). </w:t>
      </w:r>
    </w:p>
    <w:p w:rsidR="006F5426" w:rsidRPr="00AA2D0B" w:rsidRDefault="006F5426" w:rsidP="006F5426">
      <w:pPr>
        <w:spacing w:before="120"/>
        <w:ind w:left="709"/>
        <w:jc w:val="both"/>
        <w:rPr>
          <w:bCs/>
        </w:rPr>
      </w:pPr>
      <w:r w:rsidRPr="00AA2D0B">
        <w:rPr>
          <w:bCs/>
        </w:rPr>
        <w:t xml:space="preserve">Vizsgakövetelmények: </w:t>
      </w:r>
      <w:r w:rsidRPr="00AA2D0B">
        <w:rPr>
          <w:b/>
          <w:bCs/>
        </w:rPr>
        <w:t>Félévközi jegy</w:t>
      </w:r>
      <w:r w:rsidRPr="00AA2D0B">
        <w:rPr>
          <w:bCs/>
        </w:rPr>
        <w:t>. A beadott dolgozat verziók és a leadott szakdolgozat értékelése. A szakdolgozattal szemben támasztott formai és tartalmi követelmények kielégítése.</w:t>
      </w:r>
    </w:p>
    <w:p w:rsidR="006F5426" w:rsidRPr="00AA2D0B" w:rsidRDefault="006F5426" w:rsidP="00977D24">
      <w:pPr>
        <w:pStyle w:val="Listaszerbekezds"/>
        <w:numPr>
          <w:ilvl w:val="0"/>
          <w:numId w:val="419"/>
        </w:numPr>
        <w:tabs>
          <w:tab w:val="clear" w:pos="360"/>
          <w:tab w:val="left" w:pos="284"/>
          <w:tab w:val="num" w:pos="644"/>
        </w:tabs>
        <w:spacing w:before="120"/>
        <w:ind w:left="641" w:hanging="357"/>
        <w:contextualSpacing w:val="0"/>
        <w:rPr>
          <w:b/>
        </w:rPr>
      </w:pPr>
      <w:r w:rsidRPr="00AA2D0B">
        <w:rPr>
          <w:b/>
        </w:rPr>
        <w:tab/>
        <w:t>Irodalomjegyzék (magyarul, angolul):</w:t>
      </w:r>
    </w:p>
    <w:p w:rsidR="006F5426" w:rsidRPr="00AA2D0B" w:rsidRDefault="006F5426" w:rsidP="00977D24">
      <w:pPr>
        <w:pStyle w:val="lfej"/>
        <w:numPr>
          <w:ilvl w:val="1"/>
          <w:numId w:val="419"/>
        </w:numPr>
        <w:tabs>
          <w:tab w:val="clear" w:pos="792"/>
          <w:tab w:val="clear" w:pos="4536"/>
          <w:tab w:val="clear" w:pos="9072"/>
          <w:tab w:val="num" w:pos="1000"/>
        </w:tabs>
        <w:spacing w:before="120"/>
        <w:ind w:left="1000"/>
        <w:jc w:val="both"/>
        <w:rPr>
          <w:b/>
        </w:rPr>
      </w:pPr>
      <w:r w:rsidRPr="00AA2D0B">
        <w:rPr>
          <w:b/>
        </w:rPr>
        <w:t xml:space="preserve">Kötelező irodalom: </w:t>
      </w:r>
    </w:p>
    <w:p w:rsidR="006F5426" w:rsidRPr="00AA2D0B" w:rsidRDefault="006F5426" w:rsidP="006F5426">
      <w:pPr>
        <w:pStyle w:val="Default"/>
        <w:spacing w:before="120" w:after="120"/>
        <w:ind w:left="1287"/>
        <w:jc w:val="both"/>
        <w:rPr>
          <w:color w:val="auto"/>
        </w:rPr>
      </w:pPr>
      <w:r w:rsidRPr="00AA2D0B">
        <w:rPr>
          <w:color w:val="auto"/>
        </w:rPr>
        <w:t>Témakör szerint egyénileg megadva.</w:t>
      </w:r>
    </w:p>
    <w:p w:rsidR="006F5426" w:rsidRPr="00AA2D0B" w:rsidRDefault="006F5426" w:rsidP="00977D24">
      <w:pPr>
        <w:pStyle w:val="lfej"/>
        <w:numPr>
          <w:ilvl w:val="1"/>
          <w:numId w:val="41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6F5426" w:rsidRPr="00AA2D0B" w:rsidRDefault="006F5426" w:rsidP="006F5426">
      <w:pPr>
        <w:pStyle w:val="Default"/>
        <w:spacing w:before="120" w:after="120"/>
        <w:ind w:left="1287"/>
        <w:jc w:val="both"/>
        <w:rPr>
          <w:color w:val="auto"/>
        </w:rPr>
      </w:pPr>
      <w:r w:rsidRPr="00AA2D0B">
        <w:rPr>
          <w:color w:val="auto"/>
        </w:rPr>
        <w:t xml:space="preserve">Umberto Eco: Hogyan írjunk szakdolgozatot (PARTVONAL, Budapest, 2012.) 216 p. ISBN: </w:t>
      </w:r>
      <w:r w:rsidRPr="00AA2D0B">
        <w:rPr>
          <w:bCs/>
          <w:color w:val="auto"/>
        </w:rPr>
        <w:t>9639910898</w:t>
      </w:r>
    </w:p>
    <w:p w:rsidR="006F5426" w:rsidRPr="00AA2D0B" w:rsidRDefault="006F5426" w:rsidP="006F5426">
      <w:pPr>
        <w:pStyle w:val="Default"/>
        <w:jc w:val="both"/>
        <w:rPr>
          <w:color w:val="auto"/>
        </w:rPr>
      </w:pPr>
    </w:p>
    <w:p w:rsidR="006F5426" w:rsidRPr="00AA2D0B" w:rsidRDefault="006F5426" w:rsidP="006F5426">
      <w:pPr>
        <w:pStyle w:val="lfej"/>
        <w:tabs>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6F5426" w:rsidRPr="00AA2D0B" w:rsidRDefault="006F5426" w:rsidP="006F5426">
      <w:pPr>
        <w:pStyle w:val="lfej"/>
        <w:tabs>
          <w:tab w:val="clear" w:pos="9072"/>
          <w:tab w:val="right" w:pos="900"/>
        </w:tabs>
        <w:jc w:val="both"/>
        <w:rPr>
          <w:bCs/>
        </w:rPr>
      </w:pPr>
      <w:r w:rsidRPr="00AA2D0B">
        <w:rPr>
          <w:bCs/>
        </w:rPr>
        <w:tab/>
      </w:r>
      <w:r w:rsidRPr="00AA2D0B">
        <w:rPr>
          <w:bCs/>
        </w:rPr>
        <w:tab/>
      </w:r>
    </w:p>
    <w:p w:rsidR="006F5426" w:rsidRPr="00AA2D0B" w:rsidRDefault="006F5426" w:rsidP="006F5426">
      <w:pPr>
        <w:pStyle w:val="lfej"/>
        <w:tabs>
          <w:tab w:val="clear" w:pos="9072"/>
        </w:tabs>
        <w:ind w:right="413"/>
        <w:rPr>
          <w:b/>
          <w:bCs/>
          <w:lang w:val="hu-HU"/>
        </w:rPr>
      </w:pPr>
      <w:r w:rsidRPr="00AA2D0B">
        <w:rPr>
          <w:b/>
          <w:bCs/>
          <w:lang w:val="hu-HU"/>
        </w:rPr>
        <w:tab/>
        <w:t xml:space="preserve">                                                                             Dr. </w:t>
      </w:r>
      <w:r w:rsidRPr="00AA2D0B">
        <w:rPr>
          <w:b/>
          <w:bCs/>
        </w:rPr>
        <w:t>Szászi Gábor</w:t>
      </w:r>
      <w:r w:rsidRPr="00AA2D0B">
        <w:rPr>
          <w:b/>
          <w:bCs/>
          <w:lang w:val="hu-HU"/>
        </w:rPr>
        <w:t xml:space="preserve"> egyetemi docens, Phd</w:t>
      </w:r>
    </w:p>
    <w:p w:rsidR="006F5426" w:rsidRPr="00AA2D0B" w:rsidRDefault="006F5426" w:rsidP="006F5426">
      <w:pPr>
        <w:pStyle w:val="lfej"/>
        <w:tabs>
          <w:tab w:val="clear" w:pos="9072"/>
        </w:tabs>
        <w:ind w:left="5954" w:right="413"/>
      </w:pPr>
      <w:r w:rsidRPr="00AA2D0B">
        <w:rPr>
          <w:bCs/>
        </w:rPr>
        <w:t>tantárgyfelelős</w:t>
      </w:r>
    </w:p>
    <w:p w:rsidR="006F5426" w:rsidRPr="00AA2D0B" w:rsidRDefault="006F5426" w:rsidP="006F5426">
      <w:pPr>
        <w:pStyle w:val="Default"/>
        <w:jc w:val="both"/>
        <w:rPr>
          <w:color w:val="auto"/>
        </w:rPr>
      </w:pPr>
    </w:p>
    <w:p w:rsidR="003C3F8C" w:rsidRPr="00AA2D0B" w:rsidRDefault="003C3F8C" w:rsidP="003C3F8C">
      <w:pPr>
        <w:pStyle w:val="lfej"/>
        <w:tabs>
          <w:tab w:val="clear" w:pos="9072"/>
        </w:tabs>
        <w:ind w:left="5954" w:right="413"/>
        <w:rPr>
          <w:bCs/>
        </w:rPr>
      </w:pPr>
    </w:p>
    <w:p w:rsidR="009919C0" w:rsidRPr="00AA2D0B" w:rsidRDefault="003C3F8C" w:rsidP="005870B2">
      <w:pPr>
        <w:pStyle w:val="lfej"/>
        <w:tabs>
          <w:tab w:val="clear" w:pos="9072"/>
        </w:tabs>
        <w:ind w:right="413"/>
        <w:rPr>
          <w:i/>
        </w:rPr>
      </w:pPr>
      <w:r w:rsidRPr="00AA2D0B">
        <w:rPr>
          <w:bCs/>
        </w:rPr>
        <w:br w:type="page"/>
      </w:r>
      <w:r w:rsidR="009919C0" w:rsidRPr="00AA2D0B">
        <w:rPr>
          <w:i/>
        </w:rPr>
        <w:lastRenderedPageBreak/>
        <w:t xml:space="preserve">Fegyverzettechnikai </w:t>
      </w:r>
      <w:r w:rsidR="00FE57F5" w:rsidRPr="00AA2D0B">
        <w:rPr>
          <w:i/>
        </w:rPr>
        <w:t xml:space="preserve">modul </w:t>
      </w:r>
      <w:r w:rsidR="009919C0" w:rsidRPr="00AA2D0B">
        <w:rPr>
          <w:i/>
        </w:rPr>
        <w:t xml:space="preserve"> differenciált szakmai anyag</w:t>
      </w:r>
    </w:p>
    <w:p w:rsidR="009919C0" w:rsidRPr="00AA2D0B" w:rsidRDefault="009919C0" w:rsidP="00544AE2">
      <w:pPr>
        <w:rPr>
          <w:i/>
        </w:rPr>
      </w:pPr>
    </w:p>
    <w:tbl>
      <w:tblPr>
        <w:tblW w:w="9072" w:type="dxa"/>
        <w:tblInd w:w="113" w:type="dxa"/>
        <w:tblLook w:val="01E0" w:firstRow="1" w:lastRow="1" w:firstColumn="1" w:lastColumn="1" w:noHBand="0" w:noVBand="0"/>
      </w:tblPr>
      <w:tblGrid>
        <w:gridCol w:w="4855"/>
        <w:gridCol w:w="1620"/>
        <w:gridCol w:w="2597"/>
      </w:tblGrid>
      <w:tr w:rsidR="001B6FAB" w:rsidRPr="00AA2D0B" w:rsidTr="00FE6699">
        <w:tc>
          <w:tcPr>
            <w:tcW w:w="4855" w:type="dxa"/>
            <w:tcBorders>
              <w:top w:val="nil"/>
              <w:left w:val="nil"/>
              <w:bottom w:val="single" w:sz="4" w:space="0" w:color="auto"/>
              <w:right w:val="nil"/>
            </w:tcBorders>
            <w:hideMark/>
          </w:tcPr>
          <w:p w:rsidR="001B6FAB" w:rsidRPr="00AA2D0B" w:rsidRDefault="001B6FAB" w:rsidP="00FE6699">
            <w:pPr>
              <w:pStyle w:val="Szvegtrzs"/>
              <w:jc w:val="center"/>
              <w:rPr>
                <w:b/>
                <w:smallCaps/>
                <w:sz w:val="28"/>
                <w:szCs w:val="28"/>
              </w:rPr>
            </w:pPr>
            <w:r w:rsidRPr="00AA2D0B">
              <w:rPr>
                <w:b/>
                <w:smallCaps/>
                <w:sz w:val="28"/>
                <w:szCs w:val="28"/>
              </w:rPr>
              <w:t>Nemzeti Közszolgálati Egyetem</w:t>
            </w:r>
          </w:p>
        </w:tc>
        <w:tc>
          <w:tcPr>
            <w:tcW w:w="1620" w:type="dxa"/>
          </w:tcPr>
          <w:p w:rsidR="001B6FAB" w:rsidRPr="00AA2D0B" w:rsidRDefault="001B6FAB" w:rsidP="00FE6699">
            <w:pPr>
              <w:pStyle w:val="Szvegtrzs"/>
            </w:pPr>
          </w:p>
        </w:tc>
        <w:tc>
          <w:tcPr>
            <w:tcW w:w="2597" w:type="dxa"/>
          </w:tcPr>
          <w:p w:rsidR="001B6FAB" w:rsidRPr="00AA2D0B" w:rsidRDefault="001B6FAB" w:rsidP="00FE6699">
            <w:pPr>
              <w:pStyle w:val="Szvegtrzs"/>
              <w:jc w:val="right"/>
            </w:pPr>
          </w:p>
        </w:tc>
      </w:tr>
      <w:tr w:rsidR="001B6FAB" w:rsidRPr="00AA2D0B" w:rsidTr="00FE6699">
        <w:tc>
          <w:tcPr>
            <w:tcW w:w="4855" w:type="dxa"/>
            <w:tcBorders>
              <w:top w:val="single" w:sz="4" w:space="0" w:color="auto"/>
              <w:left w:val="nil"/>
              <w:bottom w:val="nil"/>
              <w:right w:val="nil"/>
            </w:tcBorders>
            <w:hideMark/>
          </w:tcPr>
          <w:p w:rsidR="001B6FAB" w:rsidRPr="00AA2D0B" w:rsidRDefault="001B6FAB" w:rsidP="00FE6699">
            <w:pPr>
              <w:pStyle w:val="Szvegtrzs"/>
              <w:jc w:val="center"/>
              <w:rPr>
                <w:b/>
              </w:rPr>
            </w:pPr>
            <w:r w:rsidRPr="00AA2D0B">
              <w:rPr>
                <w:b/>
              </w:rPr>
              <w:t>Hadtudományi és Honvédtisztképző Kar</w:t>
            </w:r>
          </w:p>
        </w:tc>
        <w:tc>
          <w:tcPr>
            <w:tcW w:w="1620" w:type="dxa"/>
          </w:tcPr>
          <w:p w:rsidR="001B6FAB" w:rsidRPr="00AA2D0B" w:rsidRDefault="001B6FAB" w:rsidP="00FE6699">
            <w:pPr>
              <w:pStyle w:val="Szvegtrzs"/>
            </w:pPr>
          </w:p>
        </w:tc>
        <w:tc>
          <w:tcPr>
            <w:tcW w:w="2597" w:type="dxa"/>
          </w:tcPr>
          <w:p w:rsidR="001B6FAB" w:rsidRPr="00AA2D0B" w:rsidRDefault="001B6FAB" w:rsidP="00FE6699">
            <w:pPr>
              <w:pStyle w:val="Szvegtrzs"/>
            </w:pPr>
          </w:p>
        </w:tc>
      </w:tr>
    </w:tbl>
    <w:p w:rsidR="001B6FAB" w:rsidRPr="00AA2D0B" w:rsidRDefault="001B6FAB" w:rsidP="001B6FAB">
      <w:pPr>
        <w:pStyle w:val="lfej"/>
        <w:tabs>
          <w:tab w:val="right" w:pos="0"/>
        </w:tabs>
        <w:jc w:val="both"/>
        <w:rPr>
          <w:bCs/>
          <w:lang w:val="hu-HU"/>
        </w:rPr>
      </w:pPr>
    </w:p>
    <w:p w:rsidR="001B6FAB" w:rsidRPr="00AA2D0B" w:rsidRDefault="001B6FAB" w:rsidP="001B6FAB">
      <w:pPr>
        <w:jc w:val="center"/>
        <w:rPr>
          <w:b/>
          <w:bCs/>
          <w:sz w:val="28"/>
          <w:szCs w:val="28"/>
        </w:rPr>
      </w:pPr>
      <w:r w:rsidRPr="00AA2D0B">
        <w:rPr>
          <w:b/>
          <w:bCs/>
          <w:sz w:val="28"/>
          <w:szCs w:val="28"/>
        </w:rPr>
        <w:t>TANTÁRGYI PROGRAM</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lang w:val="hu-HU"/>
        </w:rPr>
        <w:t>HLHTB60</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lang w:val="hu-HU"/>
        </w:rPr>
        <w:t>Fegyverzettechnikai rendszerek I.</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Weapon systems I.</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FE57F5" w:rsidRPr="00AA2D0B">
        <w:rPr>
          <w:bCs/>
          <w:lang w:val="hu-HU"/>
        </w:rPr>
        <w:t>, Haditechnikai specializáció</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w:t>
      </w:r>
      <w:r w:rsidRPr="00AA2D0B">
        <w:rPr>
          <w:bCs/>
          <w:lang w:val="hu-HU"/>
        </w:rPr>
        <w:t>HHK K</w:t>
      </w:r>
      <w:r w:rsidR="0036511B" w:rsidRPr="00AA2D0B">
        <w:rPr>
          <w:bCs/>
          <w:lang w:val="hu-HU"/>
        </w:rPr>
        <w:t xml:space="preserve">atonai </w:t>
      </w:r>
      <w:r w:rsidRPr="00AA2D0B">
        <w:rPr>
          <w:bCs/>
          <w:lang w:val="hu-HU"/>
        </w:rPr>
        <w:t>L</w:t>
      </w:r>
      <w:r w:rsidR="0036511B" w:rsidRPr="00AA2D0B">
        <w:rPr>
          <w:bCs/>
          <w:lang w:val="hu-HU"/>
        </w:rPr>
        <w:t xml:space="preserve">ogisztkai </w:t>
      </w:r>
      <w:r w:rsidRPr="00AA2D0B">
        <w:rPr>
          <w:bCs/>
          <w:lang w:val="hu-HU"/>
        </w:rPr>
        <w:t>I</w:t>
      </w:r>
      <w:r w:rsidR="0036511B" w:rsidRPr="00AA2D0B">
        <w:rPr>
          <w:bCs/>
          <w:lang w:val="hu-HU"/>
        </w:rPr>
        <w:t>ntézet,</w:t>
      </w:r>
      <w:r w:rsidRPr="00AA2D0B">
        <w:rPr>
          <w:bCs/>
          <w:lang w:val="hu-HU"/>
        </w:rPr>
        <w:t xml:space="preserve"> Haditechnikai Tanszék</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lang w:val="hu-HU"/>
        </w:rPr>
        <w:t>Dr. Hegedűs Ernő</w:t>
      </w:r>
      <w:r w:rsidR="00B06140" w:rsidRPr="00AA2D0B">
        <w:rPr>
          <w:lang w:val="hu-HU"/>
        </w:rPr>
        <w:t>,</w:t>
      </w:r>
      <w:r w:rsidRPr="00AA2D0B">
        <w:rPr>
          <w:lang w:val="hu-HU"/>
        </w:rPr>
        <w:t xml:space="preserve"> PhD</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B6FAB" w:rsidRPr="00AA2D0B" w:rsidRDefault="001B6FAB" w:rsidP="00977D24">
      <w:pPr>
        <w:pStyle w:val="lfej"/>
        <w:numPr>
          <w:ilvl w:val="1"/>
          <w:numId w:val="28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B6FAB" w:rsidRPr="00AA2D0B" w:rsidRDefault="001B6FAB" w:rsidP="00977D24">
      <w:pPr>
        <w:pStyle w:val="lfej"/>
        <w:numPr>
          <w:ilvl w:val="2"/>
          <w:numId w:val="28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8506E" w:rsidRPr="00AA2D0B">
        <w:rPr>
          <w:bCs/>
          <w:lang w:val="hu-HU"/>
        </w:rPr>
        <w:t>45 (</w:t>
      </w:r>
      <w:r w:rsidRPr="00AA2D0B">
        <w:rPr>
          <w:bCs/>
          <w:lang w:val="hu-HU"/>
        </w:rPr>
        <w:t>15+30</w:t>
      </w:r>
      <w:r w:rsidR="0048506E" w:rsidRPr="00AA2D0B">
        <w:rPr>
          <w:bCs/>
          <w:lang w:val="hu-HU"/>
        </w:rPr>
        <w:t>)</w:t>
      </w:r>
    </w:p>
    <w:p w:rsidR="001B6FAB" w:rsidRPr="00AA2D0B" w:rsidRDefault="001B6FAB" w:rsidP="00977D24">
      <w:pPr>
        <w:pStyle w:val="lfej"/>
        <w:numPr>
          <w:ilvl w:val="2"/>
          <w:numId w:val="28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B6FAB" w:rsidRPr="00AA2D0B" w:rsidRDefault="001B6FAB" w:rsidP="00977D24">
      <w:pPr>
        <w:pStyle w:val="lfej"/>
        <w:numPr>
          <w:ilvl w:val="1"/>
          <w:numId w:val="289"/>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48506E" w:rsidRPr="00AA2D0B">
        <w:rPr>
          <w:bCs/>
          <w:lang w:val="hu-HU"/>
        </w:rPr>
        <w:t>3</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 lőporok fajtái és jellemzői. Égéstörvények alkalmazása. A belső ballisztika fő feladata, a lőporgázok fejlődését befolyásoló tényezők. Torkolati ballisztika alapfeladata. A lövedék mozgástörvényei légüres és léggel telt térben. A lövedékszórás és a találati valószínűség fogalma.</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en-US"/>
        </w:rPr>
      </w:pPr>
      <w:r w:rsidRPr="00AA2D0B">
        <w:rPr>
          <w:b/>
          <w:bCs/>
          <w:lang w:val="hu-HU"/>
        </w:rPr>
        <w:t xml:space="preserve">A tantárgy szakmai tartalma (angolul): </w:t>
      </w:r>
      <w:r w:rsidRPr="00AA2D0B">
        <w:rPr>
          <w:bCs/>
          <w:lang w:val="en-US"/>
        </w:rPr>
        <w:t>Types and characteristics of powders. Application of fire laws. The main task of internal ballistics is the factors influencing the development of powdery gases. The basic task of the estuary ballistics. The propulsion laws of the projectile are in an airy and airtight space. The concept of projectile propagation and hit probability.</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ab/>
        <w:t xml:space="preserve">Elérendő kompetenciák (magyarul): </w:t>
      </w:r>
      <w:r w:rsidRPr="00AA2D0B">
        <w:rPr>
          <w:bCs/>
          <w:lang w:val="hu-HU"/>
        </w:rPr>
        <w:tab/>
        <w:t>A képzésben résztvev</w:t>
      </w:r>
      <w:r w:rsidRPr="00AA2D0B">
        <w:rPr>
          <w:rFonts w:hint="eastAsia"/>
          <w:bCs/>
          <w:lang w:val="hu-HU"/>
        </w:rPr>
        <w:t>ő</w:t>
      </w:r>
      <w:r w:rsidRPr="00AA2D0B">
        <w:rPr>
          <w:bCs/>
          <w:lang w:val="hu-HU"/>
        </w:rPr>
        <w:t xml:space="preserve"> tisztjelölt legyen képes a fegyverekhez kapcsolódó munkákhoz szükséges alapvet</w:t>
      </w:r>
      <w:r w:rsidRPr="00AA2D0B">
        <w:rPr>
          <w:rFonts w:hint="eastAsia"/>
          <w:bCs/>
          <w:lang w:val="hu-HU"/>
        </w:rPr>
        <w:t>ő</w:t>
      </w:r>
      <w:r w:rsidRPr="00AA2D0B">
        <w:rPr>
          <w:bCs/>
          <w:lang w:val="hu-HU"/>
        </w:rPr>
        <w:t xml:space="preserve"> ismeretek alkalmazására.</w:t>
      </w:r>
    </w:p>
    <w:p w:rsidR="001B6FAB" w:rsidRPr="00AA2D0B" w:rsidRDefault="001B6FAB" w:rsidP="00977D24">
      <w:pPr>
        <w:pStyle w:val="Listaszerbekezds"/>
        <w:numPr>
          <w:ilvl w:val="0"/>
          <w:numId w:val="289"/>
        </w:numPr>
        <w:tabs>
          <w:tab w:val="clear" w:pos="360"/>
          <w:tab w:val="num" w:pos="644"/>
        </w:tabs>
        <w:ind w:left="644"/>
        <w:jc w:val="both"/>
        <w:rPr>
          <w:bCs/>
        </w:rPr>
      </w:pPr>
      <w:r w:rsidRPr="00AA2D0B">
        <w:rPr>
          <w:b/>
          <w:bCs/>
        </w:rPr>
        <w:t xml:space="preserve">Elérendő kompetenciák (angolul): </w:t>
      </w:r>
      <w:r w:rsidRPr="00AA2D0B">
        <w:rPr>
          <w:bCs/>
        </w:rPr>
        <w:t>Let a participant cadets be necessary to capable job being attached to the weapon in the training onto the application of fundamental knowledge.</w:t>
      </w:r>
    </w:p>
    <w:p w:rsidR="001B6FAB" w:rsidRPr="00AA2D0B" w:rsidRDefault="001B6FAB" w:rsidP="00977D24">
      <w:pPr>
        <w:pStyle w:val="lfej"/>
        <w:numPr>
          <w:ilvl w:val="0"/>
          <w:numId w:val="289"/>
        </w:numPr>
        <w:tabs>
          <w:tab w:val="clear" w:pos="360"/>
          <w:tab w:val="num" w:pos="644"/>
          <w:tab w:val="right" w:pos="900"/>
          <w:tab w:val="center" w:pos="4819"/>
        </w:tabs>
        <w:spacing w:before="120"/>
        <w:ind w:left="644"/>
        <w:jc w:val="both"/>
        <w:rPr>
          <w:bCs/>
          <w:lang w:val="hu-HU"/>
        </w:rPr>
      </w:pPr>
      <w:r w:rsidRPr="00AA2D0B">
        <w:rPr>
          <w:b/>
          <w:bCs/>
          <w:lang w:val="hu-HU"/>
        </w:rPr>
        <w:t xml:space="preserve">Előtanulmányi kötelezettségek: </w:t>
      </w:r>
      <w:r w:rsidRPr="00AA2D0B">
        <w:rPr>
          <w:bCs/>
          <w:lang w:val="hu-HU"/>
        </w:rPr>
        <w:t>Gépelemek</w:t>
      </w:r>
      <w:r w:rsidR="00723A6F" w:rsidRPr="00AA2D0B">
        <w:rPr>
          <w:bCs/>
          <w:lang w:val="hu-HU"/>
        </w:rPr>
        <w:t xml:space="preserve"> H HLHTB17</w:t>
      </w:r>
      <w:r w:rsidRPr="00AA2D0B">
        <w:rPr>
          <w:bCs/>
          <w:lang w:val="hu-HU"/>
        </w:rPr>
        <w:t>, Műszaki kommunikáció</w:t>
      </w:r>
      <w:r w:rsidR="00723A6F" w:rsidRPr="00AA2D0B">
        <w:rPr>
          <w:bCs/>
          <w:lang w:val="hu-HU"/>
        </w:rPr>
        <w:t xml:space="preserve"> H HLHTB16</w:t>
      </w:r>
    </w:p>
    <w:p w:rsidR="001B6FAB" w:rsidRPr="00AA2D0B" w:rsidRDefault="001B6FAB" w:rsidP="00977D24">
      <w:pPr>
        <w:pStyle w:val="lfej"/>
        <w:numPr>
          <w:ilvl w:val="0"/>
          <w:numId w:val="289"/>
        </w:numPr>
        <w:tabs>
          <w:tab w:val="clear" w:pos="360"/>
          <w:tab w:val="num" w:pos="644"/>
          <w:tab w:val="right" w:pos="900"/>
        </w:tabs>
        <w:spacing w:before="120"/>
        <w:ind w:left="644"/>
        <w:jc w:val="both"/>
        <w:rPr>
          <w:b/>
          <w:bCs/>
          <w:lang w:val="hu-HU"/>
        </w:rPr>
      </w:pPr>
      <w:r w:rsidRPr="00AA2D0B">
        <w:rPr>
          <w:b/>
          <w:bCs/>
          <w:lang w:val="hu-HU"/>
        </w:rPr>
        <w:t>A tantárgy tematikája: (15 pontban)</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lang w:val="hu-HU"/>
        </w:rPr>
        <w:t>A lőpor fogalmam összetétele, tulajdonságai.</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lang w:val="hu-HU"/>
        </w:rPr>
        <w:t>A geometriai és a reális égéstörvény, a lőpor égési sebessége és az égés tulajdonságai.</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lang w:val="hu-HU"/>
        </w:rPr>
        <w:t>A lőpor progresszivitása. Az elégett lőporhányad és az időtől való függése.</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lang w:val="hu-HU"/>
        </w:rPr>
        <w:lastRenderedPageBreak/>
        <w:t>A belballisztika fő feladatának megfogalmazás.</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lang w:val="hu-HU"/>
        </w:rPr>
        <w:t>A belballisztika fő feladatának egyenletrendszere és megoldási lehetőségei.</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A progresszivitási mutató és alkalmazása méréseknél.</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Kísérleti ballisztika: a belballisztikai alapadatok és a fegyverben lejátszódó folyamatok függvényeinek mérése.</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Külballisztika alapfogalmak és a különböző légtér modellek,</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 xml:space="preserve">Ferde hajítás légüres térben, a biztonsági parabola egyenlete. </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A lövedékre ható erők analitikus elemzése, a lövedék formatényezője (Cw), keresztmetszeti terhelés. I. ZH.</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 xml:space="preserve">Hajítás léggel telt térben. A problémák megfogalmazása (Navier-Stokes egyenlet alapján). A Siacci függvények. </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Lőpálya elemzés: lövedék mozgásának vektor-skalár egyenletei, maximális lőtávolság, pálya maximális magassága, pásztázás.</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Lövedék stabilizálás. Pörgettyűhatás elemzés (pszeudoreguláris precesszió, minimális és maximális lövedékfordulatszám megállapítása)</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Találati valószínűség, szórás statisztika.</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A lövedék célban kifejtett hatásának ballisztikai analízise: páncélátütés, repeszképződés és az ezek elleni védelem. II. ZH.</w:t>
      </w:r>
    </w:p>
    <w:p w:rsidR="001B6FAB" w:rsidRPr="00AA2D0B" w:rsidRDefault="001B6FAB" w:rsidP="00977D24">
      <w:pPr>
        <w:pStyle w:val="lfej"/>
        <w:numPr>
          <w:ilvl w:val="1"/>
          <w:numId w:val="289"/>
        </w:numPr>
        <w:tabs>
          <w:tab w:val="clear" w:pos="792"/>
          <w:tab w:val="clear" w:pos="4536"/>
          <w:tab w:val="clear" w:pos="9072"/>
        </w:tabs>
        <w:spacing w:before="60"/>
        <w:ind w:hanging="225"/>
        <w:jc w:val="both"/>
        <w:rPr>
          <w:bCs/>
          <w:lang w:val="hu-HU"/>
        </w:rPr>
      </w:pPr>
      <w:r w:rsidRPr="00AA2D0B">
        <w:rPr>
          <w:bCs/>
          <w:lang w:val="hu-HU"/>
        </w:rPr>
        <w:t>A tantárgy tananyagának gyakorlatorientált, komplex szakharcászati foglalkozás keretében történ</w:t>
      </w:r>
      <w:r w:rsidRPr="00AA2D0B">
        <w:rPr>
          <w:rFonts w:hint="eastAsia"/>
          <w:bCs/>
          <w:lang w:val="hu-HU"/>
        </w:rPr>
        <w:t>ő</w:t>
      </w:r>
      <w:r w:rsidRPr="00AA2D0B">
        <w:rPr>
          <w:bCs/>
          <w:lang w:val="hu-HU"/>
        </w:rPr>
        <w:t xml:space="preserve"> feldolgozása (15 óra).</w:t>
      </w:r>
    </w:p>
    <w:p w:rsidR="001B6FAB" w:rsidRPr="00AA2D0B" w:rsidRDefault="001B6FAB" w:rsidP="00977D24">
      <w:pPr>
        <w:pStyle w:val="lfej"/>
        <w:numPr>
          <w:ilvl w:val="0"/>
          <w:numId w:val="289"/>
        </w:numPr>
        <w:tabs>
          <w:tab w:val="clear" w:pos="360"/>
          <w:tab w:val="num" w:pos="644"/>
          <w:tab w:val="right" w:pos="900"/>
        </w:tabs>
        <w:spacing w:before="120"/>
        <w:ind w:left="644"/>
        <w:jc w:val="both"/>
        <w:rPr>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1B6FAB" w:rsidRPr="00AA2D0B" w:rsidRDefault="001B6FAB" w:rsidP="00977D24">
      <w:pPr>
        <w:pStyle w:val="lfej"/>
        <w:numPr>
          <w:ilvl w:val="0"/>
          <w:numId w:val="289"/>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p>
    <w:p w:rsidR="001B6FAB" w:rsidRPr="00AA2D0B" w:rsidRDefault="001B6FAB" w:rsidP="001B6FAB">
      <w:pPr>
        <w:pStyle w:val="Listaszerbekezds"/>
        <w:spacing w:before="120"/>
        <w:ind w:left="644"/>
        <w:contextualSpacing w:val="0"/>
        <w:jc w:val="both"/>
      </w:pPr>
      <w:r w:rsidRPr="00AA2D0B">
        <w:t>A tantárgy elfogadásához a tanórák legalább 70 %-án jelen kell lennie a hallgatónak. A távollétet a hiányzást követő első foglalkozáson kell igazolnia. A hallgató köteles az előadás anyagát beszerezni, abból önállóan felkészülni.</w:t>
      </w:r>
    </w:p>
    <w:p w:rsidR="001B6FAB" w:rsidRPr="00AA2D0B" w:rsidRDefault="001B6FAB" w:rsidP="00977D24">
      <w:pPr>
        <w:pStyle w:val="Listaszerbekezds"/>
        <w:numPr>
          <w:ilvl w:val="0"/>
          <w:numId w:val="289"/>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Az ismeretek ellen</w:t>
      </w:r>
      <w:r w:rsidRPr="00AA2D0B">
        <w:rPr>
          <w:rFonts w:hint="eastAsia"/>
        </w:rPr>
        <w:t>ő</w:t>
      </w:r>
      <w:r w:rsidRPr="00AA2D0B">
        <w:t xml:space="preserve">rzése 3 db zárthelyi dolgozat megírásával történik. </w:t>
      </w:r>
    </w:p>
    <w:p w:rsidR="001B6FAB" w:rsidRPr="00AA2D0B" w:rsidRDefault="001B6FAB" w:rsidP="001B6FAB">
      <w:pPr>
        <w:pStyle w:val="Listaszerbekezds"/>
        <w:spacing w:before="120"/>
        <w:ind w:left="644"/>
        <w:contextualSpacing w:val="0"/>
        <w:jc w:val="both"/>
      </w:pPr>
      <w:r w:rsidRPr="00AA2D0B">
        <w:t>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 A dolgozat elégséges értékeléséhez 50 % + 1 pontot kell teljesíteni. A dolgozatban esszé jelleg</w:t>
      </w:r>
      <w:r w:rsidRPr="00AA2D0B">
        <w:rPr>
          <w:rFonts w:hint="eastAsia"/>
        </w:rPr>
        <w:t>ű</w:t>
      </w:r>
      <w:r w:rsidRPr="00AA2D0B">
        <w:t xml:space="preserve"> kérdések szerepelnek.</w:t>
      </w:r>
    </w:p>
    <w:p w:rsidR="001B6FAB" w:rsidRPr="00AA2D0B" w:rsidRDefault="001B6FAB" w:rsidP="00977D24">
      <w:pPr>
        <w:pStyle w:val="Listaszerbekezds"/>
        <w:numPr>
          <w:ilvl w:val="0"/>
          <w:numId w:val="289"/>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1B6FAB" w:rsidRPr="00AA2D0B" w:rsidRDefault="001B6FAB" w:rsidP="001B6FAB">
      <w:pPr>
        <w:pStyle w:val="Listaszerbekezds"/>
        <w:spacing w:before="120"/>
        <w:ind w:left="644"/>
        <w:jc w:val="both"/>
      </w:pPr>
      <w:r w:rsidRPr="00AA2D0B">
        <w:t xml:space="preserve">A tárgy </w:t>
      </w:r>
      <w:r w:rsidRPr="00AA2D0B">
        <w:rPr>
          <w:b/>
        </w:rPr>
        <w:t>félévközi jeggyel</w:t>
      </w:r>
      <w:r w:rsidRPr="00AA2D0B">
        <w:t xml:space="preserve"> zárul.</w:t>
      </w:r>
    </w:p>
    <w:p w:rsidR="001B6FAB" w:rsidRPr="00AA2D0B" w:rsidRDefault="001B6FAB" w:rsidP="001B6FAB">
      <w:pPr>
        <w:pStyle w:val="Listaszerbekezds"/>
        <w:spacing w:before="120"/>
        <w:ind w:left="644"/>
        <w:jc w:val="both"/>
      </w:pPr>
      <w:r w:rsidRPr="00AA2D0B">
        <w:t xml:space="preserve">Az aláírás megszerzésének feltétele a tanórák látogatása és a zárthelyi dolgozatok legalább elégséges megírása. </w:t>
      </w:r>
    </w:p>
    <w:p w:rsidR="001B6FAB" w:rsidRPr="00AA2D0B" w:rsidRDefault="001B6FAB" w:rsidP="001B6FAB">
      <w:pPr>
        <w:pStyle w:val="Listaszerbekezds"/>
        <w:spacing w:before="120"/>
        <w:ind w:left="644"/>
        <w:jc w:val="both"/>
      </w:pPr>
      <w:r w:rsidRPr="00AA2D0B">
        <w:t xml:space="preserve">A bármely zárthelyi dolgozatból kapott elégtelen (1) osztályzat aláírás megtagadást jelent. A félévközi jegyet az elért eredmények kerekített matematikai átlaga képezi. </w:t>
      </w:r>
    </w:p>
    <w:p w:rsidR="001B6FAB" w:rsidRPr="00AA2D0B" w:rsidRDefault="001B6FAB" w:rsidP="00977D24">
      <w:pPr>
        <w:pStyle w:val="Listaszerbekezds"/>
        <w:numPr>
          <w:ilvl w:val="0"/>
          <w:numId w:val="289"/>
        </w:numPr>
        <w:tabs>
          <w:tab w:val="clear" w:pos="360"/>
          <w:tab w:val="left" w:pos="284"/>
          <w:tab w:val="num" w:pos="644"/>
        </w:tabs>
        <w:spacing w:before="120"/>
        <w:ind w:left="641" w:hanging="357"/>
        <w:contextualSpacing w:val="0"/>
        <w:rPr>
          <w:b/>
        </w:rPr>
      </w:pPr>
      <w:r w:rsidRPr="00AA2D0B">
        <w:rPr>
          <w:b/>
        </w:rPr>
        <w:tab/>
        <w:t>Irodalomjegyzék (magyarul, angolul):</w:t>
      </w:r>
    </w:p>
    <w:p w:rsidR="001B6FAB" w:rsidRPr="00AA2D0B" w:rsidRDefault="001B6FAB" w:rsidP="00977D24">
      <w:pPr>
        <w:pStyle w:val="lfej"/>
        <w:numPr>
          <w:ilvl w:val="1"/>
          <w:numId w:val="289"/>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1B6FAB" w:rsidRPr="00AA2D0B" w:rsidRDefault="001B6FAB" w:rsidP="00977D24">
      <w:pPr>
        <w:pStyle w:val="Listaszerbekezds"/>
        <w:numPr>
          <w:ilvl w:val="1"/>
          <w:numId w:val="212"/>
        </w:numPr>
        <w:jc w:val="both"/>
      </w:pPr>
      <w:r w:rsidRPr="00AA2D0B">
        <w:lastRenderedPageBreak/>
        <w:t>Gát István: Fegyver és lőszertechnikai kézikönyv [Rheinmetall Handbook on Weaponry] (Ipari Minisztérium Iparszervezési főosztály, VASKUT MÜFIL Innovációs Iroda, Budapest, 1984, 84.408) (in Hungarian)</w:t>
      </w:r>
    </w:p>
    <w:p w:rsidR="001B6FAB" w:rsidRPr="00AA2D0B" w:rsidRDefault="001B6FAB" w:rsidP="00977D24">
      <w:pPr>
        <w:pStyle w:val="Listaszerbekezds"/>
        <w:numPr>
          <w:ilvl w:val="1"/>
          <w:numId w:val="212"/>
        </w:numPr>
        <w:jc w:val="both"/>
      </w:pPr>
      <w:r w:rsidRPr="00AA2D0B">
        <w:t>Piroska György: A belballisztika fő faladatának numerikus megoldására alapuló modell megalkotása porózus lőporokra [Origination of the model of porous propellant that are based on the main problem of inner ballistics by numerical slolution] Zrínyi Miklós Nemzetvédelmi Egyetem, Katonai Műszaki Doktori Iskola, doktori értekezés, 2005. (in Hungarian)</w:t>
      </w:r>
    </w:p>
    <w:p w:rsidR="001B6FAB" w:rsidRPr="00AA2D0B" w:rsidRDefault="001B6FAB" w:rsidP="00977D24">
      <w:pPr>
        <w:pStyle w:val="lfej"/>
        <w:numPr>
          <w:ilvl w:val="1"/>
          <w:numId w:val="28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B6FAB" w:rsidRPr="00AA2D0B" w:rsidRDefault="001B6FAB" w:rsidP="00977D24">
      <w:pPr>
        <w:pStyle w:val="Listaszerbekezds"/>
        <w:numPr>
          <w:ilvl w:val="1"/>
          <w:numId w:val="212"/>
        </w:numPr>
        <w:jc w:val="both"/>
      </w:pPr>
      <w:r w:rsidRPr="00AA2D0B">
        <w:t>Ballisztikai ismeretek [Ballistics knowledge] (ZMKMF jegyzet, Budapest, 1980). (in Hungarian)</w:t>
      </w:r>
    </w:p>
    <w:p w:rsidR="009919C0" w:rsidRPr="00AA2D0B" w:rsidRDefault="009919C0" w:rsidP="009919C0">
      <w:pPr>
        <w:spacing w:after="120"/>
        <w:ind w:firstLine="1800"/>
      </w:pPr>
    </w:p>
    <w:p w:rsidR="001E5ADB" w:rsidRPr="00AA2D0B" w:rsidRDefault="001E5ADB" w:rsidP="001E5ADB">
      <w:pPr>
        <w:spacing w:after="120"/>
      </w:pPr>
    </w:p>
    <w:p w:rsidR="009919C0" w:rsidRPr="00AA2D0B" w:rsidRDefault="001E5ADB" w:rsidP="001E5ADB">
      <w:pPr>
        <w:spacing w:after="120"/>
      </w:pPr>
      <w:r w:rsidRPr="00AA2D0B">
        <w:t>Budapest, 2017. október 31.</w:t>
      </w:r>
    </w:p>
    <w:p w:rsidR="001E5ADB" w:rsidRPr="00AA2D0B" w:rsidRDefault="001E5ADB" w:rsidP="00080F7C"/>
    <w:p w:rsidR="001E5ADB" w:rsidRPr="00AA2D0B" w:rsidRDefault="001E5ADB" w:rsidP="00080F7C">
      <w:pPr>
        <w:ind w:left="5672" w:firstLine="709"/>
        <w:rPr>
          <w:b/>
        </w:rPr>
      </w:pPr>
      <w:r w:rsidRPr="00AA2D0B">
        <w:rPr>
          <w:b/>
        </w:rPr>
        <w:t>Dr. Hegedűs Ernő, PhD</w:t>
      </w:r>
    </w:p>
    <w:p w:rsidR="001E5ADB" w:rsidRPr="00AA2D0B" w:rsidRDefault="001E5ADB" w:rsidP="00080F7C">
      <w:pPr>
        <w:ind w:left="6381" w:firstLine="709"/>
      </w:pPr>
      <w:r w:rsidRPr="00AA2D0B">
        <w:t>tantárgyfelelős</w:t>
      </w:r>
    </w:p>
    <w:p w:rsidR="009919C0" w:rsidRPr="00AA2D0B" w:rsidRDefault="001E5ADB" w:rsidP="00B06140">
      <w:pPr>
        <w:spacing w:after="120"/>
        <w:rPr>
          <w:sz w:val="12"/>
          <w:szCs w:val="28"/>
        </w:rPr>
      </w:pPr>
      <w:r w:rsidRPr="00AA2D0B">
        <w:rPr>
          <w:color w:val="FF0000"/>
          <w:sz w:val="28"/>
          <w:szCs w:val="28"/>
        </w:rPr>
        <w:br w:type="page"/>
      </w:r>
    </w:p>
    <w:tbl>
      <w:tblPr>
        <w:tblW w:w="9072" w:type="dxa"/>
        <w:tblInd w:w="113" w:type="dxa"/>
        <w:tblLook w:val="01E0" w:firstRow="1" w:lastRow="1" w:firstColumn="1" w:lastColumn="1" w:noHBand="0" w:noVBand="0"/>
      </w:tblPr>
      <w:tblGrid>
        <w:gridCol w:w="4855"/>
        <w:gridCol w:w="1620"/>
        <w:gridCol w:w="2597"/>
      </w:tblGrid>
      <w:tr w:rsidR="005870B2" w:rsidRPr="00AA2D0B" w:rsidTr="005870B2">
        <w:tc>
          <w:tcPr>
            <w:tcW w:w="4855" w:type="dxa"/>
            <w:tcBorders>
              <w:top w:val="nil"/>
              <w:left w:val="nil"/>
              <w:bottom w:val="single" w:sz="4" w:space="0" w:color="auto"/>
              <w:right w:val="nil"/>
            </w:tcBorders>
            <w:hideMark/>
          </w:tcPr>
          <w:p w:rsidR="005870B2" w:rsidRPr="00AA2D0B" w:rsidRDefault="005870B2" w:rsidP="005870B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870B2" w:rsidRPr="00AA2D0B" w:rsidRDefault="005870B2" w:rsidP="005870B2">
            <w:pPr>
              <w:pStyle w:val="Szvegtrzs"/>
            </w:pPr>
          </w:p>
        </w:tc>
        <w:tc>
          <w:tcPr>
            <w:tcW w:w="2597" w:type="dxa"/>
          </w:tcPr>
          <w:p w:rsidR="005870B2" w:rsidRPr="00AA2D0B" w:rsidRDefault="005870B2" w:rsidP="005870B2">
            <w:pPr>
              <w:pStyle w:val="Szvegtrzs"/>
              <w:jc w:val="right"/>
            </w:pPr>
          </w:p>
        </w:tc>
      </w:tr>
      <w:tr w:rsidR="005870B2" w:rsidRPr="00AA2D0B" w:rsidTr="005870B2">
        <w:tc>
          <w:tcPr>
            <w:tcW w:w="4855" w:type="dxa"/>
            <w:tcBorders>
              <w:top w:val="single" w:sz="4" w:space="0" w:color="auto"/>
              <w:left w:val="nil"/>
              <w:bottom w:val="nil"/>
              <w:right w:val="nil"/>
            </w:tcBorders>
            <w:hideMark/>
          </w:tcPr>
          <w:p w:rsidR="005870B2" w:rsidRPr="00AA2D0B" w:rsidRDefault="005870B2" w:rsidP="005870B2">
            <w:pPr>
              <w:pStyle w:val="Szvegtrzs"/>
              <w:jc w:val="center"/>
              <w:rPr>
                <w:b/>
              </w:rPr>
            </w:pPr>
            <w:r w:rsidRPr="00AA2D0B">
              <w:rPr>
                <w:b/>
              </w:rPr>
              <w:t>Hadtudományi és Honvédtisztképző Kar</w:t>
            </w:r>
          </w:p>
        </w:tc>
        <w:tc>
          <w:tcPr>
            <w:tcW w:w="1620" w:type="dxa"/>
          </w:tcPr>
          <w:p w:rsidR="005870B2" w:rsidRPr="00AA2D0B" w:rsidRDefault="005870B2" w:rsidP="005870B2">
            <w:pPr>
              <w:pStyle w:val="Szvegtrzs"/>
            </w:pPr>
          </w:p>
        </w:tc>
        <w:tc>
          <w:tcPr>
            <w:tcW w:w="2597" w:type="dxa"/>
          </w:tcPr>
          <w:p w:rsidR="005870B2" w:rsidRPr="00AA2D0B" w:rsidRDefault="005870B2" w:rsidP="005870B2">
            <w:pPr>
              <w:pStyle w:val="Szvegtrzs"/>
            </w:pPr>
          </w:p>
        </w:tc>
      </w:tr>
    </w:tbl>
    <w:p w:rsidR="001A79C7" w:rsidRPr="00AA2D0B" w:rsidRDefault="001A79C7" w:rsidP="005870B2">
      <w:pPr>
        <w:spacing w:before="240" w:after="120"/>
        <w:jc w:val="center"/>
        <w:rPr>
          <w:b/>
          <w:bCs/>
          <w:sz w:val="28"/>
        </w:rPr>
      </w:pPr>
      <w:r w:rsidRPr="00AA2D0B">
        <w:rPr>
          <w:b/>
          <w:bCs/>
          <w:sz w:val="28"/>
        </w:rPr>
        <w:t>TANTÁRGYI PROGRAM</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A tantárgy kódja</w:t>
      </w:r>
      <w:r w:rsidRPr="00AA2D0B">
        <w:rPr>
          <w:bCs/>
          <w:lang w:val="hu-HU"/>
        </w:rPr>
        <w:t>: HLHTB61</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 xml:space="preserve">A tantárgy megnevezése (magyarul): </w:t>
      </w:r>
      <w:r w:rsidRPr="00AA2D0B">
        <w:rPr>
          <w:bCs/>
          <w:lang w:val="hu-HU"/>
        </w:rPr>
        <w:t>Fegyverzettechnikai rendszerek II.</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A tantárgy megnevezése (angolul):</w:t>
      </w:r>
      <w:r w:rsidRPr="00AA2D0B">
        <w:rPr>
          <w:bCs/>
          <w:lang w:val="hu-HU"/>
        </w:rPr>
        <w:t xml:space="preserve"> Weapon systems II.</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 xml:space="preserve">Kreditérték: </w:t>
      </w:r>
      <w:r w:rsidRPr="00AA2D0B">
        <w:rPr>
          <w:bCs/>
          <w:lang w:val="hu-HU"/>
        </w:rPr>
        <w:t>5 kredit</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 xml:space="preserve">A szak(ok), szakirányok megnevezése (ahol oktatják): </w:t>
      </w:r>
      <w:r w:rsidR="00B80E87" w:rsidRPr="00AA2D0B">
        <w:rPr>
          <w:b/>
          <w:bCs/>
          <w:lang w:val="hu-HU"/>
        </w:rPr>
        <w:t>Katonai logisztika</w:t>
      </w:r>
      <w:r w:rsidRPr="00AA2D0B">
        <w:rPr>
          <w:bCs/>
          <w:lang w:val="hu-HU"/>
        </w:rPr>
        <w:t xml:space="preserve"> alapképzési szak</w:t>
      </w:r>
      <w:r w:rsidR="00B06140" w:rsidRPr="00AA2D0B">
        <w:rPr>
          <w:bCs/>
          <w:lang w:val="hu-HU"/>
        </w:rPr>
        <w:t>, Haditechnikai specializáció</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Katonai Logisztikai </w:t>
      </w:r>
      <w:r w:rsidRPr="00AA2D0B">
        <w:rPr>
          <w:bCs/>
          <w:lang w:val="hu-HU"/>
        </w:rPr>
        <w:t>I</w:t>
      </w:r>
      <w:r w:rsidR="0036511B" w:rsidRPr="00AA2D0B">
        <w:rPr>
          <w:bCs/>
          <w:lang w:val="hu-HU"/>
        </w:rPr>
        <w:t>ntézet,</w:t>
      </w:r>
      <w:r w:rsidRPr="00AA2D0B">
        <w:rPr>
          <w:bCs/>
          <w:lang w:val="hu-HU"/>
        </w:rPr>
        <w:t xml:space="preserve"> Haditechnikai Tanszék</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 egyetemi tanár</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A tanórák száma (előadás+gyakorlat)</w:t>
      </w:r>
    </w:p>
    <w:p w:rsidR="001A79C7" w:rsidRPr="00AA2D0B" w:rsidRDefault="001A79C7" w:rsidP="00977D24">
      <w:pPr>
        <w:pStyle w:val="lfej"/>
        <w:numPr>
          <w:ilvl w:val="1"/>
          <w:numId w:val="256"/>
        </w:numPr>
        <w:tabs>
          <w:tab w:val="clear" w:pos="792"/>
          <w:tab w:val="clear" w:pos="4536"/>
          <w:tab w:val="clear" w:pos="9072"/>
          <w:tab w:val="num" w:pos="1000"/>
        </w:tabs>
        <w:spacing w:before="120" w:after="100" w:afterAutospacing="1"/>
        <w:ind w:left="1000"/>
        <w:jc w:val="both"/>
        <w:rPr>
          <w:bCs/>
          <w:lang w:val="hu-HU"/>
        </w:rPr>
      </w:pPr>
      <w:r w:rsidRPr="00AA2D0B">
        <w:rPr>
          <w:bCs/>
          <w:lang w:val="hu-HU"/>
        </w:rPr>
        <w:t xml:space="preserve">összes óraszám: </w:t>
      </w:r>
    </w:p>
    <w:p w:rsidR="001A79C7" w:rsidRPr="00AA2D0B" w:rsidRDefault="001A79C7" w:rsidP="00977D24">
      <w:pPr>
        <w:pStyle w:val="lfej"/>
        <w:numPr>
          <w:ilvl w:val="2"/>
          <w:numId w:val="256"/>
        </w:numPr>
        <w:tabs>
          <w:tab w:val="clear" w:pos="1440"/>
          <w:tab w:val="clear" w:pos="4536"/>
          <w:tab w:val="clear" w:pos="9072"/>
          <w:tab w:val="right" w:pos="900"/>
          <w:tab w:val="num" w:pos="1724"/>
        </w:tabs>
        <w:spacing w:before="120" w:after="100" w:afterAutospacing="1"/>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18+42</w:t>
      </w:r>
      <w:r w:rsidR="0048506E" w:rsidRPr="00AA2D0B">
        <w:rPr>
          <w:bCs/>
          <w:lang w:val="hu-HU"/>
        </w:rPr>
        <w:t>)</w:t>
      </w:r>
    </w:p>
    <w:p w:rsidR="001A79C7" w:rsidRPr="00AA2D0B" w:rsidRDefault="001A79C7" w:rsidP="00977D24">
      <w:pPr>
        <w:pStyle w:val="lfej"/>
        <w:numPr>
          <w:ilvl w:val="2"/>
          <w:numId w:val="256"/>
        </w:numPr>
        <w:tabs>
          <w:tab w:val="clear" w:pos="1440"/>
          <w:tab w:val="clear" w:pos="4536"/>
          <w:tab w:val="clear" w:pos="9072"/>
          <w:tab w:val="right" w:pos="900"/>
          <w:tab w:val="num" w:pos="1724"/>
        </w:tabs>
        <w:spacing w:before="120" w:after="100" w:afterAutospacing="1"/>
        <w:ind w:left="1508"/>
        <w:jc w:val="both"/>
        <w:rPr>
          <w:bCs/>
          <w:lang w:val="hu-HU"/>
        </w:rPr>
      </w:pPr>
      <w:r w:rsidRPr="00AA2D0B">
        <w:rPr>
          <w:bCs/>
          <w:lang w:val="hu-HU"/>
        </w:rPr>
        <w:t>Levelező munkarend: -</w:t>
      </w:r>
    </w:p>
    <w:p w:rsidR="001A79C7" w:rsidRPr="00AA2D0B" w:rsidRDefault="001A79C7" w:rsidP="00977D24">
      <w:pPr>
        <w:pStyle w:val="lfej"/>
        <w:numPr>
          <w:ilvl w:val="1"/>
          <w:numId w:val="256"/>
        </w:numPr>
        <w:tabs>
          <w:tab w:val="clear" w:pos="792"/>
          <w:tab w:val="clear" w:pos="4536"/>
          <w:tab w:val="clear" w:pos="9072"/>
          <w:tab w:val="right" w:pos="900"/>
          <w:tab w:val="num" w:pos="1000"/>
        </w:tabs>
        <w:spacing w:before="120" w:after="100" w:afterAutospacing="1"/>
        <w:ind w:left="1000"/>
        <w:jc w:val="both"/>
        <w:rPr>
          <w:bCs/>
          <w:lang w:val="hu-HU"/>
        </w:rPr>
      </w:pPr>
      <w:r w:rsidRPr="00AA2D0B">
        <w:rPr>
          <w:bCs/>
          <w:lang w:val="hu-HU"/>
        </w:rPr>
        <w:t xml:space="preserve">heti óraszám nappali munkarend: </w:t>
      </w:r>
      <w:r w:rsidR="0048506E" w:rsidRPr="00AA2D0B">
        <w:rPr>
          <w:bCs/>
          <w:lang w:val="hu-HU"/>
        </w:rPr>
        <w:t>4</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bCs/>
          <w:lang w:val="hu-HU"/>
        </w:rPr>
        <w:t xml:space="preserve">A tantárgy szakmai tartalma (magyarul): </w:t>
      </w:r>
      <w:r w:rsidRPr="00AA2D0B">
        <w:rPr>
          <w:lang w:val="hu-HU"/>
        </w:rPr>
        <w:t xml:space="preserve">Lövészfegyverek rendszertana. Lövészfegyverek alkalmazott működési rendszer alapján történő felosztása, rendszerek működése. Lövészfegyverek szerkezettana. Lövészfegyverek szerkezeti felépítése, szerkezeti elemek rendeltetése, működése. Szerkezeti elemek megvalósítási formái. A MH-nél rendszeresített pisztolyok, géppisztolyok, gépkarabélyok, puskák, géppuskák, kézi páncélelhárító gránátvetők szerkezeti felépítése, működése, kezelése. Lövészfegyverek lőszerei. </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
          <w:bCs/>
          <w:lang w:val="hu-HU"/>
        </w:rPr>
      </w:pPr>
      <w:r w:rsidRPr="00AA2D0B">
        <w:rPr>
          <w:b/>
          <w:bCs/>
          <w:lang w:val="hu-HU"/>
        </w:rPr>
        <w:t>A tantárgy szakmai tartalma (angolul):</w:t>
      </w:r>
    </w:p>
    <w:p w:rsidR="001A79C7" w:rsidRPr="00AA2D0B" w:rsidRDefault="001A79C7" w:rsidP="001A79C7">
      <w:pPr>
        <w:pStyle w:val="lfej"/>
        <w:tabs>
          <w:tab w:val="right" w:pos="900"/>
        </w:tabs>
        <w:spacing w:before="120" w:after="100" w:afterAutospacing="1"/>
        <w:ind w:left="644"/>
        <w:jc w:val="both"/>
        <w:rPr>
          <w:bCs/>
          <w:lang w:val="hu-HU"/>
        </w:rPr>
      </w:pPr>
      <w:r w:rsidRPr="00AA2D0B">
        <w:rPr>
          <w:bCs/>
          <w:lang w:val="hu-HU"/>
        </w:rPr>
        <w:t>Weapon types, user, function and target. Technical aspects: Rifling, Barrel wear, Rate of fire, Range, Bullet Rotational Speed (RPM), Caliber, Types of rifle. Type of pistol, rifle, gun and sub-mashine gun.</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4"/>
        <w:jc w:val="both"/>
        <w:rPr>
          <w:bCs/>
          <w:lang w:val="hu-HU"/>
        </w:rPr>
      </w:pPr>
      <w:r w:rsidRPr="00AA2D0B">
        <w:rPr>
          <w:b/>
          <w:lang w:val="hu-HU"/>
        </w:rPr>
        <w:tab/>
      </w:r>
      <w:r w:rsidRPr="00AA2D0B">
        <w:rPr>
          <w:b/>
          <w:bCs/>
          <w:lang w:val="hu-HU"/>
        </w:rPr>
        <w:t xml:space="preserve">Elérendő kompetenciák (magyarul): </w:t>
      </w:r>
      <w:r w:rsidRPr="00AA2D0B">
        <w:rPr>
          <w:bCs/>
          <w:lang w:val="hu-HU"/>
        </w:rPr>
        <w:tab/>
        <w:t>A képzésben résztvevő tisztjelölt legyen képes a fegyverekhez kapcsolódó munkákhoz szükséges alapvető ismeretek alkalmazására.</w:t>
      </w:r>
    </w:p>
    <w:p w:rsidR="001A79C7" w:rsidRPr="00AA2D0B" w:rsidRDefault="001A79C7" w:rsidP="00977D24">
      <w:pPr>
        <w:pStyle w:val="Listaszerbekezds"/>
        <w:numPr>
          <w:ilvl w:val="0"/>
          <w:numId w:val="256"/>
        </w:numPr>
        <w:tabs>
          <w:tab w:val="clear" w:pos="360"/>
          <w:tab w:val="num" w:pos="644"/>
        </w:tabs>
        <w:spacing w:before="120" w:after="100" w:afterAutospacing="1"/>
        <w:ind w:left="644"/>
        <w:jc w:val="both"/>
        <w:rPr>
          <w:bCs/>
        </w:rPr>
      </w:pPr>
      <w:r w:rsidRPr="00AA2D0B">
        <w:rPr>
          <w:b/>
          <w:bCs/>
        </w:rPr>
        <w:t xml:space="preserve">Elérendő kompetenciák (angolul): </w:t>
      </w:r>
      <w:r w:rsidRPr="00AA2D0B">
        <w:rPr>
          <w:bCs/>
        </w:rPr>
        <w:t>Let a participant cadets be necessary to capable job being attached to the weapon in the training onto the application of fundamental knowledge.</w:t>
      </w:r>
    </w:p>
    <w:p w:rsidR="001A79C7" w:rsidRPr="00AA2D0B" w:rsidRDefault="001A79C7" w:rsidP="00977D24">
      <w:pPr>
        <w:pStyle w:val="Listaszerbekezds"/>
        <w:numPr>
          <w:ilvl w:val="0"/>
          <w:numId w:val="256"/>
        </w:numPr>
        <w:tabs>
          <w:tab w:val="clear" w:pos="360"/>
          <w:tab w:val="num" w:pos="644"/>
        </w:tabs>
        <w:spacing w:before="120" w:after="100" w:afterAutospacing="1"/>
        <w:ind w:left="644"/>
        <w:jc w:val="both"/>
        <w:rPr>
          <w:bCs/>
        </w:rPr>
      </w:pPr>
      <w:r w:rsidRPr="00AA2D0B">
        <w:rPr>
          <w:b/>
          <w:bCs/>
        </w:rPr>
        <w:t xml:space="preserve">Előtanulmányi kötelezettségek: </w:t>
      </w:r>
      <w:r w:rsidRPr="00AA2D0B">
        <w:rPr>
          <w:bCs/>
        </w:rPr>
        <w:t>Gépelemek</w:t>
      </w:r>
      <w:r w:rsidR="00723A6F" w:rsidRPr="00AA2D0B">
        <w:rPr>
          <w:bCs/>
        </w:rPr>
        <w:t xml:space="preserve"> H HLHTB17</w:t>
      </w:r>
      <w:r w:rsidRPr="00AA2D0B">
        <w:rPr>
          <w:bCs/>
        </w:rPr>
        <w:t>, Hő- és áramlástani rendszerek II.</w:t>
      </w:r>
      <w:r w:rsidR="00723A6F" w:rsidRPr="00AA2D0B">
        <w:rPr>
          <w:bCs/>
        </w:rPr>
        <w:t xml:space="preserve"> HLHTB09</w:t>
      </w:r>
      <w:r w:rsidRPr="00AA2D0B">
        <w:rPr>
          <w:bCs/>
        </w:rPr>
        <w:t>, Műszaki kommunikáció</w:t>
      </w:r>
      <w:r w:rsidR="00723A6F" w:rsidRPr="00AA2D0B">
        <w:rPr>
          <w:bCs/>
        </w:rPr>
        <w:t xml:space="preserve"> H HLHTB16</w:t>
      </w:r>
    </w:p>
    <w:p w:rsidR="001A79C7" w:rsidRPr="00AA2D0B" w:rsidRDefault="001A79C7" w:rsidP="00977D24">
      <w:pPr>
        <w:pStyle w:val="Listaszerbekezds"/>
        <w:numPr>
          <w:ilvl w:val="0"/>
          <w:numId w:val="256"/>
        </w:numPr>
        <w:tabs>
          <w:tab w:val="clear" w:pos="360"/>
          <w:tab w:val="num" w:pos="644"/>
        </w:tabs>
        <w:spacing w:before="120" w:after="100" w:afterAutospacing="1"/>
        <w:ind w:left="641" w:hanging="357"/>
        <w:contextualSpacing w:val="0"/>
        <w:jc w:val="both"/>
        <w:rPr>
          <w:b/>
        </w:rPr>
      </w:pPr>
      <w:r w:rsidRPr="00AA2D0B">
        <w:rPr>
          <w:b/>
        </w:rPr>
        <w:t>A tantárgy tematikája: (15 pontban)</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Lövészfegyverek Harcászati Technikai feltételrendszere</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lang w:val="hu-HU"/>
        </w:rPr>
        <w:lastRenderedPageBreak/>
        <w:t>Lövészfegyverek rendszertana. Lövészfegyverek alkalmazott működési rendszer alapján történő felosztása, rendszerek működése.</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lang w:val="hu-HU"/>
        </w:rPr>
        <w:t>Lövészfegyverek szerkezeti felépítése, szerkezeti elemek felosztása rendeltetése, működése. Szerkezeti elemek megvalósítási formái.</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lang w:val="hu-HU"/>
        </w:rPr>
        <w:t>Lövészfegyverek lőszereinek felépítése, tulajdonságaik áttekintése, különböző lőszerek összehasonlítása.</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lang w:val="hu-HU"/>
        </w:rPr>
        <w:t>Lövészfegyverek lőszereinek hatásvizsgálata (célban kifejtett hatás elemzése különböző esetek alapján más-más védettségi szinttel ellátott célok esetén). I. ZH.</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 xml:space="preserve">Lövészfegyverek működési elveinek analízise1: szabad tömegzáras fegyverek valamint a Magyar Honvédségben rendszeresített ilyen típusú fegyverek elméleti és gyakorlati feldolgozása, </w:t>
      </w:r>
      <w:r w:rsidRPr="00AA2D0B">
        <w:rPr>
          <w:lang w:val="hu-HU"/>
        </w:rPr>
        <w:t xml:space="preserve">szerkezeti felépítése, kezelése: </w:t>
      </w:r>
      <w:r w:rsidRPr="00AA2D0B">
        <w:rPr>
          <w:bCs/>
          <w:lang w:val="hu-HU"/>
        </w:rPr>
        <w:t>9mm-es PA-63 pisztoly és a 9-mm-es KGP-9 géppisztoly.</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 xml:space="preserve">Lövészfegyverek működési elveinek analízise1: rövid csőhátrasiklásos és reteszelt tömegzáras kézifegyverek fegyverek valamint a Magyar Honvédségben rendszeresített ilyen típusú fegyverek elméleti és gyakorlati feldolgozása </w:t>
      </w:r>
      <w:r w:rsidRPr="00AA2D0B">
        <w:rPr>
          <w:lang w:val="hu-HU"/>
        </w:rPr>
        <w:t>szerkezeti felépítése, kezelése:</w:t>
      </w:r>
      <w:r w:rsidRPr="00AA2D0B">
        <w:rPr>
          <w:bCs/>
          <w:lang w:val="hu-HU"/>
        </w:rPr>
        <w:t xml:space="preserve"> 9mm-es P9RC pisztoly, 9mm-es Glock-17 pisztoly, 9mm-es  HK MP5 géppisztoly.</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 xml:space="preserve">Lövészfegyverek működési elveinek analízise1: rövid csőhátrasiklásos és reteszelt tömegzáras nehézgéppuskák valamint a Magyar Honvédségben rendszeresített ilyen típusú fegyverek elméleti és gyakorlati feldolgozása </w:t>
      </w:r>
      <w:r w:rsidRPr="00AA2D0B">
        <w:rPr>
          <w:lang w:val="hu-HU"/>
        </w:rPr>
        <w:t>szerkezeti felépítése, kezelése:</w:t>
      </w:r>
      <w:r w:rsidRPr="00AA2D0B">
        <w:rPr>
          <w:bCs/>
          <w:lang w:val="hu-HU"/>
        </w:rPr>
        <w:t xml:space="preserve"> 14.5 mm-es KPVT toronyba szerelt nehézgéppuska.</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Lövészfegyverek működési elveinek analízise1: hosszú csőhátrasiklásos fegyverek valamint a Magyar Honvédségben rendszeresített ilyen típusú fegyverek elméleti és gyakorlati feldolgozása</w:t>
      </w:r>
      <w:r w:rsidRPr="00AA2D0B">
        <w:rPr>
          <w:lang w:val="hu-HU"/>
        </w:rPr>
        <w:t xml:space="preserve"> szerkezeti felépítése, kezelése:</w:t>
      </w:r>
      <w:r w:rsidRPr="00AA2D0B">
        <w:rPr>
          <w:bCs/>
          <w:lang w:val="hu-HU"/>
        </w:rPr>
        <w:t xml:space="preserve"> 12,7mm-es Gepárd M2 és M2A2öntöltő puska, 30mm-es 2a72-es gépágyú.</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Lövészfegyverek működési elveinek analízise 2: gázelvétel alapján működő, reteszelt zárú kézifegyverek valamint a Magyar Honvédségben rendszeresített ilyen típusú fegyverek elméleti és gyakorlati feldolgozása</w:t>
      </w:r>
      <w:r w:rsidRPr="00AA2D0B">
        <w:rPr>
          <w:lang w:val="hu-HU"/>
        </w:rPr>
        <w:t xml:space="preserve"> szerkezeti felépítése, kezelése:</w:t>
      </w:r>
      <w:r w:rsidRPr="00AA2D0B">
        <w:rPr>
          <w:bCs/>
          <w:lang w:val="hu-HU"/>
        </w:rPr>
        <w:t>7,62mm-es AK gépkarabély (és az AK család különböző változatai, 7,62mm-es PKM géppuska, 5.56mm-es M16 és 4 gépkarabély.</w:t>
      </w:r>
    </w:p>
    <w:p w:rsidR="001A79C7" w:rsidRPr="00AA2D0B" w:rsidRDefault="001A79C7" w:rsidP="00977D24">
      <w:pPr>
        <w:pStyle w:val="lfej"/>
        <w:numPr>
          <w:ilvl w:val="1"/>
          <w:numId w:val="256"/>
        </w:numPr>
        <w:tabs>
          <w:tab w:val="clear" w:pos="4536"/>
          <w:tab w:val="clear" w:pos="9072"/>
          <w:tab w:val="right" w:pos="900"/>
        </w:tabs>
        <w:spacing w:before="120" w:after="100" w:afterAutospacing="1"/>
        <w:jc w:val="both"/>
        <w:rPr>
          <w:bCs/>
          <w:lang w:val="hu-HU"/>
        </w:rPr>
      </w:pPr>
      <w:r w:rsidRPr="00AA2D0B">
        <w:rPr>
          <w:bCs/>
          <w:lang w:val="hu-HU"/>
        </w:rPr>
        <w:t>Lövészfegyverek működési elveinek analízise 3: gázelvétel alapján működő, reteszelt zárú kézi fegyverek valamint a Magyar Honvédségben rendszeresített ilyen típusú fegyverek elméleti és gyakorlati feldolgozása</w:t>
      </w:r>
      <w:r w:rsidRPr="00AA2D0B">
        <w:rPr>
          <w:lang w:val="hu-HU"/>
        </w:rPr>
        <w:t xml:space="preserve"> szerkezeti felépítése, kezelése:</w:t>
      </w:r>
      <w:r w:rsidRPr="00AA2D0B">
        <w:rPr>
          <w:bCs/>
          <w:lang w:val="hu-HU"/>
        </w:rPr>
        <w:t xml:space="preserve">7,62mm-es AK gépkarabély (és az AK család különböző változatai, 7,62mm-es PKM géppuska, 5.56mm-es M16 és 4 gépkarabély. </w:t>
      </w:r>
    </w:p>
    <w:p w:rsidR="001A79C7" w:rsidRPr="00AA2D0B" w:rsidRDefault="001A79C7" w:rsidP="00977D24">
      <w:pPr>
        <w:pStyle w:val="lfej"/>
        <w:numPr>
          <w:ilvl w:val="1"/>
          <w:numId w:val="256"/>
        </w:numPr>
        <w:tabs>
          <w:tab w:val="clear" w:pos="792"/>
          <w:tab w:val="clear" w:pos="4536"/>
          <w:tab w:val="clear" w:pos="9072"/>
        </w:tabs>
        <w:spacing w:before="120" w:after="100" w:afterAutospacing="1"/>
        <w:jc w:val="both"/>
        <w:rPr>
          <w:bCs/>
          <w:lang w:val="hu-HU"/>
        </w:rPr>
      </w:pPr>
      <w:r w:rsidRPr="00AA2D0B">
        <w:rPr>
          <w:bCs/>
          <w:lang w:val="hu-HU"/>
        </w:rPr>
        <w:t>Lövészfegyverek működési elveinek analízise 4: gázelvétel alapján működő, reteszelt zárú géppuskák valamint a Magyar Honvédségben rendszeresített ilyen típusú fegyverek elméleti és gyakorlati feldolgozása</w:t>
      </w:r>
      <w:r w:rsidRPr="00AA2D0B">
        <w:rPr>
          <w:lang w:val="hu-HU"/>
        </w:rPr>
        <w:t xml:space="preserve"> szerkezeti felépítése, kezelése:</w:t>
      </w:r>
      <w:r w:rsidRPr="00AA2D0B">
        <w:rPr>
          <w:bCs/>
          <w:lang w:val="hu-HU"/>
        </w:rPr>
        <w:t>12.7 mm-es NSZVT légvédelmi géppuska.</w:t>
      </w:r>
    </w:p>
    <w:p w:rsidR="001A79C7" w:rsidRPr="00AA2D0B" w:rsidRDefault="001A79C7" w:rsidP="00977D24">
      <w:pPr>
        <w:pStyle w:val="lfej"/>
        <w:numPr>
          <w:ilvl w:val="1"/>
          <w:numId w:val="256"/>
        </w:numPr>
        <w:tabs>
          <w:tab w:val="clear" w:pos="4536"/>
          <w:tab w:val="clear" w:pos="9072"/>
          <w:tab w:val="right" w:pos="900"/>
        </w:tabs>
        <w:spacing w:before="120" w:after="100" w:afterAutospacing="1"/>
        <w:jc w:val="both"/>
        <w:rPr>
          <w:bCs/>
          <w:lang w:val="hu-HU"/>
        </w:rPr>
      </w:pPr>
      <w:r w:rsidRPr="00AA2D0B">
        <w:rPr>
          <w:bCs/>
          <w:lang w:val="hu-HU"/>
        </w:rPr>
        <w:t>Lövészfegyverek működési elveinek analízise 5: gázelvétel alapján működő, reteszelt zárú géppuskák valamint a Magyar Honvédségben rendszeresített ilyen típusú fegyverek elméleti és gyakorlati feldolgozása</w:t>
      </w:r>
      <w:r w:rsidRPr="00AA2D0B">
        <w:rPr>
          <w:lang w:val="hu-HU"/>
        </w:rPr>
        <w:t xml:space="preserve"> szerkezeti felépítése, kezelése:</w:t>
      </w:r>
      <w:r w:rsidRPr="00AA2D0B">
        <w:rPr>
          <w:bCs/>
          <w:lang w:val="hu-HU"/>
        </w:rPr>
        <w:t>12.7 mm-es NSZVT légvédelmi géppuska.</w:t>
      </w:r>
    </w:p>
    <w:p w:rsidR="001A79C7" w:rsidRPr="00AA2D0B" w:rsidRDefault="001A79C7" w:rsidP="00977D24">
      <w:pPr>
        <w:pStyle w:val="lfej"/>
        <w:numPr>
          <w:ilvl w:val="1"/>
          <w:numId w:val="256"/>
        </w:numPr>
        <w:tabs>
          <w:tab w:val="clear" w:pos="4536"/>
          <w:tab w:val="clear" w:pos="9072"/>
          <w:tab w:val="right" w:pos="900"/>
        </w:tabs>
        <w:spacing w:before="120" w:after="100" w:afterAutospacing="1"/>
        <w:jc w:val="both"/>
        <w:rPr>
          <w:bCs/>
          <w:lang w:val="hu-HU"/>
        </w:rPr>
      </w:pPr>
      <w:r w:rsidRPr="00AA2D0B">
        <w:rPr>
          <w:bCs/>
          <w:lang w:val="hu-HU"/>
        </w:rPr>
        <w:t xml:space="preserve">Lövészfegyverek működési elveinek analízise 6: HSN fegyverek valamint a Magyar Honvédségben rendszeresített ilyen típusú fegyverek elméleti és gyakorlati </w:t>
      </w:r>
      <w:r w:rsidRPr="00AA2D0B">
        <w:rPr>
          <w:bCs/>
          <w:lang w:val="hu-HU"/>
        </w:rPr>
        <w:lastRenderedPageBreak/>
        <w:t>feldolgozása</w:t>
      </w:r>
      <w:r w:rsidRPr="00AA2D0B">
        <w:rPr>
          <w:lang w:val="hu-HU"/>
        </w:rPr>
        <w:t xml:space="preserve"> szerkezeti felépítése, kezelése:</w:t>
      </w:r>
      <w:r w:rsidRPr="00AA2D0B">
        <w:rPr>
          <w:bCs/>
          <w:lang w:val="hu-HU"/>
        </w:rPr>
        <w:t xml:space="preserve"> RPG-7 kézi páncélelhárító gránátvető. II, ZH.</w:t>
      </w:r>
    </w:p>
    <w:p w:rsidR="001A79C7" w:rsidRPr="00AA2D0B" w:rsidRDefault="001A79C7" w:rsidP="00977D24">
      <w:pPr>
        <w:pStyle w:val="lfej"/>
        <w:numPr>
          <w:ilvl w:val="1"/>
          <w:numId w:val="256"/>
        </w:numPr>
        <w:tabs>
          <w:tab w:val="clear" w:pos="4536"/>
          <w:tab w:val="clear" w:pos="9072"/>
          <w:tab w:val="right" w:pos="900"/>
        </w:tabs>
        <w:spacing w:before="120" w:after="100" w:afterAutospacing="1"/>
        <w:jc w:val="both"/>
        <w:rPr>
          <w:bCs/>
          <w:lang w:val="hu-HU"/>
        </w:rPr>
      </w:pPr>
      <w:r w:rsidRPr="00AA2D0B">
        <w:rPr>
          <w:bCs/>
          <w:lang w:val="hu-HU"/>
        </w:rPr>
        <w:t xml:space="preserve">Lövészfegyverek alkatrészeinek méretezési elveinek háttere és gyakorlata. </w:t>
      </w:r>
    </w:p>
    <w:p w:rsidR="001A79C7" w:rsidRPr="00AA2D0B" w:rsidRDefault="001A79C7" w:rsidP="00977D24">
      <w:pPr>
        <w:pStyle w:val="lfej"/>
        <w:numPr>
          <w:ilvl w:val="0"/>
          <w:numId w:val="256"/>
        </w:numPr>
        <w:tabs>
          <w:tab w:val="clear" w:pos="360"/>
          <w:tab w:val="num" w:pos="644"/>
          <w:tab w:val="right" w:pos="900"/>
        </w:tabs>
        <w:spacing w:before="120" w:after="100" w:afterAutospacing="1"/>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7. félév</w:t>
      </w:r>
    </w:p>
    <w:p w:rsidR="001A79C7" w:rsidRPr="00AA2D0B" w:rsidRDefault="001A79C7" w:rsidP="00977D24">
      <w:pPr>
        <w:pStyle w:val="lfej"/>
        <w:numPr>
          <w:ilvl w:val="0"/>
          <w:numId w:val="256"/>
        </w:numPr>
        <w:tabs>
          <w:tab w:val="clear" w:pos="360"/>
          <w:tab w:val="num" w:pos="644"/>
          <w:tab w:val="right" w:pos="900"/>
          <w:tab w:val="center" w:pos="4819"/>
        </w:tabs>
        <w:spacing w:before="120" w:after="100" w:afterAutospacing="1"/>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1A79C7" w:rsidRPr="00AA2D0B" w:rsidRDefault="001A79C7" w:rsidP="00977D24">
      <w:pPr>
        <w:pStyle w:val="Listaszerbekezds"/>
        <w:numPr>
          <w:ilvl w:val="0"/>
          <w:numId w:val="256"/>
        </w:numPr>
        <w:tabs>
          <w:tab w:val="clear" w:pos="360"/>
          <w:tab w:val="num" w:pos="644"/>
        </w:tabs>
        <w:spacing w:before="120" w:after="100" w:afterAutospacing="1"/>
        <w:ind w:left="644"/>
        <w:contextualSpacing w:val="0"/>
        <w:jc w:val="both"/>
        <w:rPr>
          <w:bCs/>
        </w:rPr>
      </w:pPr>
      <w:r w:rsidRPr="00AA2D0B">
        <w:rPr>
          <w:b/>
        </w:rPr>
        <w:t xml:space="preserve">Félévközi feladatok, ismeretek ellenőrzésének rendje: </w:t>
      </w:r>
      <w:r w:rsidRPr="00AA2D0B">
        <w:rPr>
          <w:bCs/>
        </w:rPr>
        <w:t>A tanulmányi munka alapja az előadások rendszeres látogatása.</w:t>
      </w:r>
    </w:p>
    <w:p w:rsidR="001A79C7" w:rsidRPr="00AA2D0B" w:rsidRDefault="001A79C7" w:rsidP="00977D24">
      <w:pPr>
        <w:pStyle w:val="Listaszerbekezds"/>
        <w:numPr>
          <w:ilvl w:val="0"/>
          <w:numId w:val="25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1A79C7" w:rsidRPr="00AA2D0B" w:rsidRDefault="001A79C7" w:rsidP="001A79C7">
      <w:pPr>
        <w:pStyle w:val="Listaszerbekezds"/>
        <w:spacing w:before="120" w:after="100" w:afterAutospacing="1"/>
        <w:ind w:left="644"/>
        <w:jc w:val="both"/>
      </w:pPr>
      <w:r w:rsidRPr="00AA2D0B">
        <w:t>A félévi aláírásnak feltétele a szemináriumvezető által a félév elején támasztott és közölt követelmény, a 3 db. zárthelyi dolgozat eredményes megírása (legalább 60%). A kredit megszerzésének feltétele:</w:t>
      </w:r>
    </w:p>
    <w:p w:rsidR="001A79C7" w:rsidRPr="00AA2D0B" w:rsidRDefault="001A79C7" w:rsidP="00B06140">
      <w:pPr>
        <w:pStyle w:val="Listaszerbekezds"/>
        <w:spacing w:after="120"/>
        <w:ind w:left="646"/>
        <w:jc w:val="both"/>
      </w:pPr>
      <w:r w:rsidRPr="00AA2D0B">
        <w:rPr>
          <w:b/>
        </w:rPr>
        <w:t xml:space="preserve">Kollokvium </w:t>
      </w:r>
      <w:r w:rsidRPr="00AA2D0B">
        <w:t>- ötfokozatú értékelés írásbeli, vagy szóbeli vizsga. A Tanszék az írásbeli vagy szóbeli vizsgához tételsort bocsát ki. A vizsga tartalmát az előadáson elhangzottak, az alább felsorolt kötelező és ajánlott irodalmak anyagai képezik.</w:t>
      </w:r>
    </w:p>
    <w:p w:rsidR="00B06140" w:rsidRPr="00AA2D0B" w:rsidRDefault="00B06140" w:rsidP="00B06140">
      <w:pPr>
        <w:pStyle w:val="Listaszerbekezds"/>
        <w:spacing w:after="120"/>
        <w:ind w:left="646"/>
        <w:jc w:val="both"/>
      </w:pPr>
    </w:p>
    <w:p w:rsidR="001A79C7" w:rsidRPr="00AA2D0B" w:rsidRDefault="001A79C7" w:rsidP="00977D24">
      <w:pPr>
        <w:pStyle w:val="Listaszerbekezds"/>
        <w:numPr>
          <w:ilvl w:val="0"/>
          <w:numId w:val="256"/>
        </w:numPr>
        <w:tabs>
          <w:tab w:val="clear" w:pos="360"/>
          <w:tab w:val="left" w:pos="284"/>
          <w:tab w:val="num" w:pos="644"/>
        </w:tabs>
        <w:spacing w:before="120" w:after="100" w:afterAutospacing="1"/>
        <w:ind w:left="641" w:hanging="357"/>
        <w:contextualSpacing w:val="0"/>
        <w:rPr>
          <w:b/>
        </w:rPr>
      </w:pPr>
      <w:r w:rsidRPr="00AA2D0B">
        <w:rPr>
          <w:b/>
        </w:rPr>
        <w:tab/>
        <w:t>Irodalomjegyzék (magyarul, angolul):</w:t>
      </w:r>
    </w:p>
    <w:p w:rsidR="001A79C7" w:rsidRPr="00AA2D0B" w:rsidRDefault="001A79C7" w:rsidP="00977D24">
      <w:pPr>
        <w:pStyle w:val="lfej"/>
        <w:numPr>
          <w:ilvl w:val="1"/>
          <w:numId w:val="256"/>
        </w:numPr>
        <w:tabs>
          <w:tab w:val="clear" w:pos="792"/>
          <w:tab w:val="clear" w:pos="4536"/>
          <w:tab w:val="clear" w:pos="9072"/>
          <w:tab w:val="right" w:pos="900"/>
          <w:tab w:val="num" w:pos="1000"/>
        </w:tabs>
        <w:ind w:left="998" w:hanging="431"/>
        <w:jc w:val="both"/>
        <w:rPr>
          <w:bCs/>
        </w:rPr>
      </w:pPr>
      <w:r w:rsidRPr="00AA2D0B">
        <w:rPr>
          <w:b/>
        </w:rPr>
        <w:t>Kötelező irodalom</w:t>
      </w:r>
      <w:r w:rsidRPr="00AA2D0B">
        <w:t>:</w:t>
      </w:r>
    </w:p>
    <w:p w:rsidR="001A79C7" w:rsidRPr="00AA2D0B" w:rsidRDefault="001A79C7" w:rsidP="00977D24">
      <w:pPr>
        <w:pStyle w:val="Listaszerbekezds"/>
        <w:numPr>
          <w:ilvl w:val="1"/>
          <w:numId w:val="212"/>
        </w:numPr>
        <w:jc w:val="both"/>
      </w:pPr>
      <w:r w:rsidRPr="00AA2D0B">
        <w:t>Löfe/5 9 mm-es  PA-63 pisztoly anyagismereti és lőutasítása. HM. kiadvány.</w:t>
      </w:r>
    </w:p>
    <w:p w:rsidR="001A79C7" w:rsidRPr="00AA2D0B" w:rsidRDefault="001A79C7" w:rsidP="00977D24">
      <w:pPr>
        <w:pStyle w:val="Listaszerbekezds"/>
        <w:numPr>
          <w:ilvl w:val="1"/>
          <w:numId w:val="212"/>
        </w:numPr>
        <w:jc w:val="both"/>
      </w:pPr>
      <w:r w:rsidRPr="00AA2D0B">
        <w:t xml:space="preserve">Löfe/104 </w:t>
      </w:r>
      <w:smartTag w:uri="urn:schemas-microsoft-com:office:smarttags" w:element="metricconverter">
        <w:smartTagPr>
          <w:attr w:name="ProductID" w:val="7,62 mm"/>
        </w:smartTagPr>
        <w:r w:rsidRPr="00AA2D0B">
          <w:t>7,62 mm</w:t>
        </w:r>
      </w:smartTag>
      <w:r w:rsidRPr="00AA2D0B">
        <w:t xml:space="preserve"> PKM és PKMSZ géppuska anyagismereti és kezelési utasítása. HM. kiadvány.</w:t>
      </w:r>
    </w:p>
    <w:p w:rsidR="001A79C7" w:rsidRPr="00AA2D0B" w:rsidRDefault="001A79C7" w:rsidP="00977D24">
      <w:pPr>
        <w:pStyle w:val="Listaszerbekezds"/>
        <w:numPr>
          <w:ilvl w:val="1"/>
          <w:numId w:val="212"/>
        </w:numPr>
        <w:jc w:val="both"/>
      </w:pPr>
      <w:r w:rsidRPr="00AA2D0B">
        <w:t>Löfe/33 RPG-7 kézi páncélelhárító gránátvető és a PG-7V lőszer szolgálati és lőutasítása. HM. kiadvány.</w:t>
      </w:r>
    </w:p>
    <w:p w:rsidR="001A79C7" w:rsidRPr="00AA2D0B" w:rsidRDefault="001A79C7" w:rsidP="00977D24">
      <w:pPr>
        <w:pStyle w:val="Listaszerbekezds"/>
        <w:numPr>
          <w:ilvl w:val="1"/>
          <w:numId w:val="212"/>
        </w:numPr>
        <w:jc w:val="both"/>
      </w:pPr>
      <w:r w:rsidRPr="00AA2D0B">
        <w:t xml:space="preserve">Löfe/109 A </w:t>
      </w:r>
      <w:smartTag w:uri="urn:schemas-microsoft-com:office:smarttags" w:element="metricconverter">
        <w:smartTagPr>
          <w:attr w:name="ProductID" w:val="7,62 mm"/>
        </w:smartTagPr>
        <w:r w:rsidRPr="00AA2D0B">
          <w:t>7,62 mm</w:t>
        </w:r>
      </w:smartTag>
      <w:r w:rsidRPr="00AA2D0B">
        <w:t xml:space="preserve"> Dragunov távcsöves puska anyagismereti és lőutasítása. HM. kiadvány.</w:t>
      </w:r>
    </w:p>
    <w:p w:rsidR="001A79C7" w:rsidRPr="00AA2D0B" w:rsidRDefault="001A79C7" w:rsidP="00977D24">
      <w:pPr>
        <w:pStyle w:val="Listaszerbekezds"/>
        <w:numPr>
          <w:ilvl w:val="1"/>
          <w:numId w:val="212"/>
        </w:numPr>
        <w:jc w:val="both"/>
        <w:rPr>
          <w:bCs/>
        </w:rPr>
      </w:pPr>
      <w:r w:rsidRPr="00AA2D0B">
        <w:t>Dr. Farkas Tivadar: Lőfegyverek rendszertana I-II. (ZMNE jegyzet, Budapest, 2000)</w:t>
      </w:r>
      <w:r w:rsidRPr="00AA2D0B">
        <w:rPr>
          <w:bCs/>
        </w:rPr>
        <w:t xml:space="preserve"> ISBN: 9630035596</w:t>
      </w:r>
    </w:p>
    <w:p w:rsidR="001A79C7" w:rsidRPr="00AA2D0B" w:rsidRDefault="001A79C7" w:rsidP="00977D24">
      <w:pPr>
        <w:pStyle w:val="lfej"/>
        <w:numPr>
          <w:ilvl w:val="1"/>
          <w:numId w:val="256"/>
        </w:numPr>
        <w:tabs>
          <w:tab w:val="clear" w:pos="792"/>
          <w:tab w:val="clear" w:pos="4536"/>
          <w:tab w:val="clear" w:pos="9072"/>
          <w:tab w:val="right" w:pos="900"/>
          <w:tab w:val="num" w:pos="1000"/>
        </w:tabs>
        <w:ind w:left="998" w:hanging="431"/>
        <w:jc w:val="both"/>
        <w:rPr>
          <w:bCs/>
        </w:rPr>
      </w:pPr>
      <w:r w:rsidRPr="00AA2D0B">
        <w:rPr>
          <w:b/>
          <w:bCs/>
        </w:rPr>
        <w:t>Ajánlott irodalom:</w:t>
      </w:r>
    </w:p>
    <w:p w:rsidR="001A79C7" w:rsidRPr="00AA2D0B" w:rsidRDefault="001A79C7" w:rsidP="00977D24">
      <w:pPr>
        <w:pStyle w:val="Listaszerbekezds"/>
        <w:numPr>
          <w:ilvl w:val="1"/>
          <w:numId w:val="212"/>
        </w:numPr>
        <w:jc w:val="both"/>
      </w:pPr>
      <w:r w:rsidRPr="00AA2D0B">
        <w:t xml:space="preserve">Gát István: Fegyver és lőszertechnikai kézikönyv (Ipari Minisztérium Iparszervezési főosztály, VASKUT MÜFIL Innovációs Iroda, Budapest, 1984, 84.408) </w:t>
      </w:r>
    </w:p>
    <w:p w:rsidR="001A79C7" w:rsidRPr="00AA2D0B" w:rsidRDefault="001A79C7" w:rsidP="00977D24">
      <w:pPr>
        <w:pStyle w:val="Listaszerbekezds"/>
        <w:numPr>
          <w:ilvl w:val="1"/>
          <w:numId w:val="212"/>
        </w:numPr>
        <w:jc w:val="both"/>
      </w:pPr>
      <w:r w:rsidRPr="00AA2D0B">
        <w:t>Löfe/7 9 mm-es  PA-63 pisztoly javítási utasítása. HM. kiadvány</w:t>
      </w:r>
    </w:p>
    <w:p w:rsidR="001A79C7" w:rsidRPr="00AA2D0B" w:rsidRDefault="001A79C7" w:rsidP="00977D24">
      <w:pPr>
        <w:pStyle w:val="Listaszerbekezds"/>
        <w:numPr>
          <w:ilvl w:val="1"/>
          <w:numId w:val="212"/>
        </w:numPr>
        <w:jc w:val="both"/>
      </w:pPr>
      <w:r w:rsidRPr="00AA2D0B">
        <w:t>Löfe</w:t>
      </w:r>
      <w:r w:rsidRPr="00AA2D0B">
        <w:rPr>
          <w:b/>
        </w:rPr>
        <w:t>/108</w:t>
      </w:r>
      <w:r w:rsidRPr="00AA2D0B">
        <w:t xml:space="preserve"> A </w:t>
      </w:r>
      <w:smartTag w:uri="urn:schemas-microsoft-com:office:smarttags" w:element="metricconverter">
        <w:smartTagPr>
          <w:attr w:name="ProductID" w:val="7,62 mm"/>
        </w:smartTagPr>
        <w:r w:rsidRPr="00AA2D0B">
          <w:t>7,62 mm</w:t>
        </w:r>
      </w:smartTag>
      <w:r w:rsidRPr="00AA2D0B">
        <w:t xml:space="preserve"> PKM, PKMSZ, PKT és PKB Kalasnyikov géppuskák javítási utasítása. HM. kiadvány</w:t>
      </w:r>
    </w:p>
    <w:p w:rsidR="001E5ADB" w:rsidRPr="00AA2D0B" w:rsidRDefault="001E5ADB" w:rsidP="001E5ADB">
      <w:pPr>
        <w:spacing w:after="120"/>
      </w:pPr>
    </w:p>
    <w:p w:rsidR="001E5ADB" w:rsidRPr="00AA2D0B" w:rsidRDefault="001E5ADB" w:rsidP="001E5ADB">
      <w:pPr>
        <w:spacing w:after="120"/>
      </w:pPr>
      <w:r w:rsidRPr="00AA2D0B">
        <w:t>Budapest, 2017. október 31.</w:t>
      </w:r>
    </w:p>
    <w:p w:rsidR="001E5ADB" w:rsidRPr="00AA2D0B" w:rsidRDefault="001E5ADB" w:rsidP="00080F7C">
      <w:pPr>
        <w:ind w:left="4254" w:firstLine="709"/>
        <w:rPr>
          <w:b/>
        </w:rPr>
      </w:pPr>
      <w:r w:rsidRPr="00AA2D0B">
        <w:rPr>
          <w:b/>
        </w:rPr>
        <w:t>Prof. Dr. Kende György egyetemi tanár</w:t>
      </w:r>
    </w:p>
    <w:p w:rsidR="001E5ADB" w:rsidRPr="00AA2D0B" w:rsidRDefault="00B06140" w:rsidP="00080F7C">
      <w:r w:rsidRPr="00AA2D0B">
        <w:tab/>
      </w:r>
      <w:r w:rsidRPr="00AA2D0B">
        <w:tab/>
      </w:r>
      <w:r w:rsidR="001E5ADB" w:rsidRPr="00AA2D0B">
        <w:tab/>
      </w:r>
      <w:r w:rsidR="001E5ADB" w:rsidRPr="00AA2D0B">
        <w:tab/>
      </w:r>
      <w:r w:rsidR="001E5ADB" w:rsidRPr="00AA2D0B">
        <w:tab/>
      </w:r>
      <w:r w:rsidR="001E5ADB" w:rsidRPr="00AA2D0B">
        <w:tab/>
      </w:r>
      <w:r w:rsidR="001E5ADB" w:rsidRPr="00AA2D0B">
        <w:tab/>
      </w:r>
      <w:r w:rsidR="001E5ADB" w:rsidRPr="00AA2D0B">
        <w:tab/>
        <w:t xml:space="preserve">        tantárgyfelelős</w:t>
      </w:r>
    </w:p>
    <w:p w:rsidR="00D945A3" w:rsidRPr="00AA2D0B" w:rsidRDefault="001E5ADB" w:rsidP="009919C0">
      <w:pPr>
        <w:spacing w:after="120"/>
        <w:rPr>
          <w:sz w:val="8"/>
          <w:szCs w:val="2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5870B2" w:rsidRPr="00AA2D0B" w:rsidTr="005870B2">
        <w:tc>
          <w:tcPr>
            <w:tcW w:w="4855" w:type="dxa"/>
            <w:tcBorders>
              <w:top w:val="nil"/>
              <w:left w:val="nil"/>
              <w:bottom w:val="single" w:sz="4" w:space="0" w:color="auto"/>
              <w:right w:val="nil"/>
            </w:tcBorders>
            <w:hideMark/>
          </w:tcPr>
          <w:p w:rsidR="005870B2" w:rsidRPr="00AA2D0B" w:rsidRDefault="005870B2" w:rsidP="005870B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870B2" w:rsidRPr="00AA2D0B" w:rsidRDefault="005870B2" w:rsidP="005870B2">
            <w:pPr>
              <w:pStyle w:val="Szvegtrzs"/>
            </w:pPr>
          </w:p>
        </w:tc>
        <w:tc>
          <w:tcPr>
            <w:tcW w:w="2597" w:type="dxa"/>
          </w:tcPr>
          <w:p w:rsidR="005870B2" w:rsidRPr="00AA2D0B" w:rsidRDefault="005870B2" w:rsidP="005870B2">
            <w:pPr>
              <w:pStyle w:val="Szvegtrzs"/>
              <w:jc w:val="right"/>
            </w:pPr>
          </w:p>
        </w:tc>
      </w:tr>
      <w:tr w:rsidR="005870B2" w:rsidRPr="00AA2D0B" w:rsidTr="005870B2">
        <w:tc>
          <w:tcPr>
            <w:tcW w:w="4855" w:type="dxa"/>
            <w:tcBorders>
              <w:top w:val="single" w:sz="4" w:space="0" w:color="auto"/>
              <w:left w:val="nil"/>
              <w:bottom w:val="nil"/>
              <w:right w:val="nil"/>
            </w:tcBorders>
            <w:hideMark/>
          </w:tcPr>
          <w:p w:rsidR="005870B2" w:rsidRPr="00AA2D0B" w:rsidRDefault="005870B2" w:rsidP="005870B2">
            <w:pPr>
              <w:pStyle w:val="Szvegtrzs"/>
              <w:jc w:val="center"/>
              <w:rPr>
                <w:b/>
              </w:rPr>
            </w:pPr>
            <w:r w:rsidRPr="00AA2D0B">
              <w:rPr>
                <w:b/>
              </w:rPr>
              <w:t>Hadtudományi és Honvédtisztképző Kar</w:t>
            </w:r>
          </w:p>
        </w:tc>
        <w:tc>
          <w:tcPr>
            <w:tcW w:w="1620" w:type="dxa"/>
          </w:tcPr>
          <w:p w:rsidR="005870B2" w:rsidRPr="00AA2D0B" w:rsidRDefault="005870B2" w:rsidP="005870B2">
            <w:pPr>
              <w:pStyle w:val="Szvegtrzs"/>
            </w:pPr>
          </w:p>
        </w:tc>
        <w:tc>
          <w:tcPr>
            <w:tcW w:w="2597" w:type="dxa"/>
          </w:tcPr>
          <w:p w:rsidR="005870B2" w:rsidRPr="00AA2D0B" w:rsidRDefault="005870B2" w:rsidP="005870B2">
            <w:pPr>
              <w:pStyle w:val="Szvegtrzs"/>
            </w:pPr>
          </w:p>
        </w:tc>
      </w:tr>
    </w:tbl>
    <w:p w:rsidR="004647AB" w:rsidRPr="00AA2D0B" w:rsidRDefault="004647AB" w:rsidP="005870B2">
      <w:pPr>
        <w:spacing w:before="240" w:after="120"/>
        <w:jc w:val="center"/>
        <w:rPr>
          <w:b/>
          <w:bCs/>
          <w:sz w:val="28"/>
        </w:rPr>
      </w:pPr>
      <w:r w:rsidRPr="00AA2D0B">
        <w:rPr>
          <w:b/>
          <w:bCs/>
          <w:sz w:val="28"/>
        </w:rPr>
        <w:t>TANTÁRGYI PROGRAM</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 xml:space="preserve">A tantárgy kódja: </w:t>
      </w:r>
      <w:r w:rsidRPr="00AA2D0B">
        <w:rPr>
          <w:bCs/>
          <w:lang w:val="hu-HU"/>
        </w:rPr>
        <w:t>HLHTB62</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 xml:space="preserve">A tantárgy megnevezése (magyarul): </w:t>
      </w:r>
      <w:r w:rsidRPr="00AA2D0B">
        <w:rPr>
          <w:bCs/>
          <w:lang w:val="hu-HU"/>
        </w:rPr>
        <w:t>Fegyverzettechnikai rendszerek III.</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A tantárgy megnevezése (angolul):</w:t>
      </w:r>
      <w:r w:rsidRPr="00AA2D0B">
        <w:rPr>
          <w:bCs/>
          <w:lang w:val="hu-HU"/>
        </w:rPr>
        <w:t xml:space="preserve"> Weapon systems II.</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 xml:space="preserve">Kreditérték: </w:t>
      </w:r>
      <w:r w:rsidRPr="00AA2D0B">
        <w:rPr>
          <w:bCs/>
          <w:lang w:val="hu-HU"/>
        </w:rPr>
        <w:t>5 kredit</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3C25AC" w:rsidRPr="00AA2D0B">
        <w:rPr>
          <w:bCs/>
          <w:lang w:val="hu-HU"/>
        </w:rPr>
        <w:t>, Haditechnikai specializáció</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3C25AC" w:rsidRPr="00AA2D0B">
        <w:rPr>
          <w:bCs/>
          <w:lang w:val="hu-HU"/>
        </w:rPr>
        <w:t>Katonai Logisztikai Intézet,</w:t>
      </w:r>
      <w:r w:rsidRPr="00AA2D0B">
        <w:rPr>
          <w:bCs/>
          <w:lang w:val="hu-HU"/>
        </w:rPr>
        <w:t xml:space="preserve"> Haditechnikai Tanszék</w:t>
      </w:r>
    </w:p>
    <w:p w:rsidR="004647AB" w:rsidRPr="00AA2D0B" w:rsidRDefault="004647AB" w:rsidP="00977D24">
      <w:pPr>
        <w:pStyle w:val="lfej"/>
        <w:numPr>
          <w:ilvl w:val="0"/>
          <w:numId w:val="368"/>
        </w:numPr>
        <w:tabs>
          <w:tab w:val="right" w:pos="900"/>
        </w:tabs>
        <w:spacing w:before="120" w:after="100" w:afterAutospacing="1"/>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 egyetemi tanár</w:t>
      </w:r>
    </w:p>
    <w:p w:rsidR="004647AB" w:rsidRPr="00AA2D0B" w:rsidRDefault="004647AB" w:rsidP="00977D24">
      <w:pPr>
        <w:pStyle w:val="lfej"/>
        <w:numPr>
          <w:ilvl w:val="0"/>
          <w:numId w:val="368"/>
        </w:numPr>
        <w:tabs>
          <w:tab w:val="right" w:pos="900"/>
        </w:tabs>
        <w:spacing w:before="120" w:after="100" w:afterAutospacing="1"/>
        <w:ind w:left="644"/>
        <w:jc w:val="both"/>
        <w:rPr>
          <w:bCs/>
          <w:lang w:val="hu-HU"/>
        </w:rPr>
      </w:pPr>
      <w:r w:rsidRPr="00AA2D0B">
        <w:rPr>
          <w:b/>
          <w:bCs/>
          <w:lang w:val="hu-HU"/>
        </w:rPr>
        <w:t>A tanórák száma (előadás+gyakorlat)</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 xml:space="preserve">összes óraszám: </w:t>
      </w:r>
    </w:p>
    <w:p w:rsidR="004647AB" w:rsidRPr="00AA2D0B" w:rsidRDefault="004647AB" w:rsidP="00977D24">
      <w:pPr>
        <w:pStyle w:val="lfej"/>
        <w:numPr>
          <w:ilvl w:val="2"/>
          <w:numId w:val="368"/>
        </w:numPr>
        <w:tabs>
          <w:tab w:val="clear" w:pos="4536"/>
          <w:tab w:val="clear" w:pos="9072"/>
          <w:tab w:val="right" w:pos="900"/>
        </w:tabs>
        <w:spacing w:before="120" w:after="100" w:afterAutospacing="1"/>
        <w:ind w:left="1508"/>
        <w:jc w:val="both"/>
        <w:rPr>
          <w:bCs/>
          <w:lang w:val="hu-HU"/>
        </w:rPr>
      </w:pPr>
      <w:r w:rsidRPr="00AA2D0B">
        <w:rPr>
          <w:bCs/>
          <w:lang w:val="hu-HU"/>
        </w:rPr>
        <w:t xml:space="preserve">Nappali munkarend: </w:t>
      </w:r>
      <w:r w:rsidR="0048506E" w:rsidRPr="00AA2D0B">
        <w:rPr>
          <w:bCs/>
          <w:lang w:val="hu-HU"/>
        </w:rPr>
        <w:t>60 (</w:t>
      </w:r>
      <w:r w:rsidRPr="00AA2D0B">
        <w:rPr>
          <w:bCs/>
          <w:lang w:val="hu-HU"/>
        </w:rPr>
        <w:t>18+42</w:t>
      </w:r>
      <w:r w:rsidR="0048506E" w:rsidRPr="00AA2D0B">
        <w:rPr>
          <w:bCs/>
          <w:lang w:val="hu-HU"/>
        </w:rPr>
        <w:t>)</w:t>
      </w:r>
    </w:p>
    <w:p w:rsidR="004647AB" w:rsidRPr="00AA2D0B" w:rsidRDefault="004647AB" w:rsidP="00977D24">
      <w:pPr>
        <w:pStyle w:val="lfej"/>
        <w:numPr>
          <w:ilvl w:val="2"/>
          <w:numId w:val="368"/>
        </w:numPr>
        <w:tabs>
          <w:tab w:val="clear" w:pos="4536"/>
          <w:tab w:val="clear" w:pos="9072"/>
          <w:tab w:val="right" w:pos="900"/>
        </w:tabs>
        <w:spacing w:before="120" w:after="100" w:afterAutospacing="1"/>
        <w:ind w:left="1508"/>
        <w:jc w:val="both"/>
        <w:rPr>
          <w:bCs/>
          <w:lang w:val="hu-HU"/>
        </w:rPr>
      </w:pPr>
      <w:r w:rsidRPr="00AA2D0B">
        <w:rPr>
          <w:bCs/>
          <w:lang w:val="hu-HU"/>
        </w:rPr>
        <w:t>Levelező munkarend: -</w:t>
      </w:r>
    </w:p>
    <w:p w:rsidR="004647AB" w:rsidRPr="00AA2D0B" w:rsidRDefault="004647AB" w:rsidP="00977D24">
      <w:pPr>
        <w:pStyle w:val="lfej"/>
        <w:numPr>
          <w:ilvl w:val="1"/>
          <w:numId w:val="368"/>
        </w:numPr>
        <w:tabs>
          <w:tab w:val="clear" w:pos="4536"/>
          <w:tab w:val="clear" w:pos="9072"/>
          <w:tab w:val="right" w:pos="900"/>
        </w:tabs>
        <w:spacing w:before="120" w:after="100" w:afterAutospacing="1"/>
        <w:ind w:left="1000"/>
        <w:jc w:val="both"/>
        <w:rPr>
          <w:bCs/>
          <w:lang w:val="hu-HU"/>
        </w:rPr>
      </w:pPr>
      <w:r w:rsidRPr="00AA2D0B">
        <w:rPr>
          <w:bCs/>
          <w:lang w:val="hu-HU"/>
        </w:rPr>
        <w:t xml:space="preserve">heti óraszám nappali munkarend: </w:t>
      </w:r>
      <w:r w:rsidR="0048506E" w:rsidRPr="00AA2D0B">
        <w:rPr>
          <w:bCs/>
          <w:lang w:val="hu-HU"/>
        </w:rPr>
        <w:t>4</w:t>
      </w:r>
    </w:p>
    <w:p w:rsidR="004647AB" w:rsidRPr="00AA2D0B" w:rsidRDefault="004647AB" w:rsidP="00977D24">
      <w:pPr>
        <w:pStyle w:val="lfej"/>
        <w:numPr>
          <w:ilvl w:val="0"/>
          <w:numId w:val="368"/>
        </w:numPr>
        <w:tabs>
          <w:tab w:val="clear" w:pos="4536"/>
          <w:tab w:val="clear" w:pos="9072"/>
          <w:tab w:val="right" w:pos="900"/>
        </w:tabs>
        <w:spacing w:before="120" w:after="100" w:afterAutospacing="1"/>
        <w:ind w:left="644"/>
        <w:jc w:val="both"/>
        <w:rPr>
          <w:bCs/>
          <w:lang w:val="hu-HU"/>
        </w:rPr>
      </w:pPr>
      <w:r w:rsidRPr="00AA2D0B">
        <w:rPr>
          <w:b/>
          <w:bCs/>
          <w:lang w:val="hu-HU"/>
        </w:rPr>
        <w:t xml:space="preserve">A tantárgy szakmai tartalma (magyarul): </w:t>
      </w:r>
      <w:r w:rsidRPr="00AA2D0B">
        <w:rPr>
          <w:lang w:val="hu-HU"/>
        </w:rPr>
        <w:t>A löveg fogalma és elvi felépítése. Az aktív, reaktív tüzérségi eszközök rendszertani osztályozása. A lövegek és aknavet</w:t>
      </w:r>
      <w:r w:rsidRPr="00AA2D0B">
        <w:rPr>
          <w:rFonts w:hint="eastAsia"/>
          <w:lang w:val="hu-HU"/>
        </w:rPr>
        <w:t>ő</w:t>
      </w:r>
      <w:r w:rsidRPr="00AA2D0B">
        <w:rPr>
          <w:lang w:val="hu-HU"/>
        </w:rPr>
        <w:t>k szerkezeti egységeinek rendszertani osztályozása. A tüzérségi fegyverek tömbvázlat szint</w:t>
      </w:r>
      <w:r w:rsidRPr="00AA2D0B">
        <w:rPr>
          <w:rFonts w:hint="eastAsia"/>
          <w:lang w:val="hu-HU"/>
        </w:rPr>
        <w:t>ű</w:t>
      </w:r>
      <w:r w:rsidRPr="00AA2D0B">
        <w:rPr>
          <w:lang w:val="hu-HU"/>
        </w:rPr>
        <w:t xml:space="preserve"> elvi felépítése és m</w:t>
      </w:r>
      <w:r w:rsidRPr="00AA2D0B">
        <w:rPr>
          <w:rFonts w:hint="eastAsia"/>
          <w:lang w:val="hu-HU"/>
        </w:rPr>
        <w:t>ű</w:t>
      </w:r>
      <w:r w:rsidRPr="00AA2D0B">
        <w:rPr>
          <w:lang w:val="hu-HU"/>
        </w:rPr>
        <w:t>ködésük. Lövegcsövek és cs</w:t>
      </w:r>
      <w:r w:rsidRPr="00AA2D0B">
        <w:rPr>
          <w:rFonts w:hint="eastAsia"/>
          <w:lang w:val="hu-HU"/>
        </w:rPr>
        <w:t>ő</w:t>
      </w:r>
      <w:r w:rsidRPr="00AA2D0B">
        <w:rPr>
          <w:lang w:val="hu-HU"/>
        </w:rPr>
        <w:t>szerkezetek, lövegzárak, hátrasiklást fékez</w:t>
      </w:r>
      <w:r w:rsidRPr="00AA2D0B">
        <w:rPr>
          <w:rFonts w:hint="eastAsia"/>
          <w:lang w:val="hu-HU"/>
        </w:rPr>
        <w:t>ő</w:t>
      </w:r>
      <w:r w:rsidRPr="00AA2D0B">
        <w:rPr>
          <w:lang w:val="hu-HU"/>
        </w:rPr>
        <w:t xml:space="preserve"> berendezések, bölcs</w:t>
      </w:r>
      <w:r w:rsidRPr="00AA2D0B">
        <w:rPr>
          <w:rFonts w:hint="eastAsia"/>
          <w:lang w:val="hu-HU"/>
        </w:rPr>
        <w:t>ő</w:t>
      </w:r>
      <w:r w:rsidRPr="00AA2D0B">
        <w:rPr>
          <w:lang w:val="hu-HU"/>
        </w:rPr>
        <w:t>szerkezetek, irányzógépek és szöghajtóm</w:t>
      </w:r>
      <w:r w:rsidRPr="00AA2D0B">
        <w:rPr>
          <w:rFonts w:hint="eastAsia"/>
          <w:lang w:val="hu-HU"/>
        </w:rPr>
        <w:t>ű</w:t>
      </w:r>
      <w:r w:rsidRPr="00AA2D0B">
        <w:rPr>
          <w:lang w:val="hu-HU"/>
        </w:rPr>
        <w:t>vek, lövegtalp szerkezetek, tölt</w:t>
      </w:r>
      <w:r w:rsidRPr="00AA2D0B">
        <w:rPr>
          <w:rFonts w:hint="eastAsia"/>
          <w:lang w:val="hu-HU"/>
        </w:rPr>
        <w:t>ő</w:t>
      </w:r>
      <w:r w:rsidRPr="00AA2D0B">
        <w:rPr>
          <w:lang w:val="hu-HU"/>
        </w:rPr>
        <w:t>gépek és automaták, irányszerkezetek kialakítása. Vontatott és önjáró lövegek szerkezeti jellemz</w:t>
      </w:r>
      <w:r w:rsidRPr="00AA2D0B">
        <w:rPr>
          <w:rFonts w:hint="eastAsia"/>
          <w:lang w:val="hu-HU"/>
        </w:rPr>
        <w:t>ő</w:t>
      </w:r>
      <w:r w:rsidRPr="00AA2D0B">
        <w:rPr>
          <w:lang w:val="hu-HU"/>
        </w:rPr>
        <w:t>i, futóm</w:t>
      </w:r>
      <w:r w:rsidRPr="00AA2D0B">
        <w:rPr>
          <w:rFonts w:hint="eastAsia"/>
          <w:lang w:val="hu-HU"/>
        </w:rPr>
        <w:t>ű</w:t>
      </w:r>
      <w:r w:rsidRPr="00AA2D0B">
        <w:rPr>
          <w:lang w:val="hu-HU"/>
        </w:rPr>
        <w:t>vek. A Magyar Honvédségnél rendszeresített lövegek rendeltetése, felépítése, m</w:t>
      </w:r>
      <w:r w:rsidRPr="00AA2D0B">
        <w:rPr>
          <w:rFonts w:hint="eastAsia"/>
          <w:lang w:val="hu-HU"/>
        </w:rPr>
        <w:t>ű</w:t>
      </w:r>
      <w:r w:rsidRPr="00AA2D0B">
        <w:rPr>
          <w:lang w:val="hu-HU"/>
        </w:rPr>
        <w:t>ködése. Löveg stabilizátorok. Harckocsi lövegek, irányzógépek, irányzóm</w:t>
      </w:r>
      <w:r w:rsidRPr="00AA2D0B">
        <w:rPr>
          <w:rFonts w:hint="eastAsia"/>
          <w:lang w:val="hu-HU"/>
        </w:rPr>
        <w:t>ű</w:t>
      </w:r>
      <w:r w:rsidRPr="00AA2D0B">
        <w:rPr>
          <w:lang w:val="hu-HU"/>
        </w:rPr>
        <w:t>szerek. Páncélozott szállító harcjárm</w:t>
      </w:r>
      <w:r w:rsidRPr="00AA2D0B">
        <w:rPr>
          <w:rFonts w:hint="eastAsia"/>
          <w:lang w:val="hu-HU"/>
        </w:rPr>
        <w:t>ű</w:t>
      </w:r>
      <w:r w:rsidRPr="00AA2D0B">
        <w:rPr>
          <w:lang w:val="hu-HU"/>
        </w:rPr>
        <w:t>vek lövegei, irányzógépei, irányzóm</w:t>
      </w:r>
      <w:r w:rsidRPr="00AA2D0B">
        <w:rPr>
          <w:rFonts w:hint="eastAsia"/>
          <w:lang w:val="hu-HU"/>
        </w:rPr>
        <w:t>ű</w:t>
      </w:r>
      <w:r w:rsidRPr="00AA2D0B">
        <w:rPr>
          <w:lang w:val="hu-HU"/>
        </w:rPr>
        <w:t>szerei.</w:t>
      </w:r>
    </w:p>
    <w:p w:rsidR="004647AB" w:rsidRPr="00AA2D0B" w:rsidRDefault="004647AB" w:rsidP="00977D24">
      <w:pPr>
        <w:pStyle w:val="lfej"/>
        <w:numPr>
          <w:ilvl w:val="0"/>
          <w:numId w:val="368"/>
        </w:numPr>
        <w:tabs>
          <w:tab w:val="right" w:pos="900"/>
          <w:tab w:val="center" w:pos="4819"/>
        </w:tabs>
        <w:spacing w:before="120" w:after="100" w:afterAutospacing="1"/>
        <w:ind w:left="644"/>
        <w:jc w:val="both"/>
        <w:rPr>
          <w:lang w:val="hu-HU"/>
        </w:rPr>
      </w:pPr>
      <w:r w:rsidRPr="00AA2D0B">
        <w:rPr>
          <w:b/>
          <w:bCs/>
          <w:lang w:val="hu-HU"/>
        </w:rPr>
        <w:t xml:space="preserve">A tantárgy szakmai tartalma (angolul): </w:t>
      </w:r>
      <w:r w:rsidRPr="00AA2D0B">
        <w:rPr>
          <w:bCs/>
          <w:lang w:val="en-US"/>
        </w:rPr>
        <w:t>The concept and principle of the gun. The systematic classification of active reactive artillery tools. The systematic classification of the structural units of the guns and mortars. The articulated structure and operation of artillery weapons. Weapon tubes and pipes, gun locks, backstroke braking equipment, cradle constructions, guillotines and angular gears, gunpowder structures, filling machines and automatons, directional design. Structural features of towed and self-propelled guns, suspensions. The purpose, structure and operation of guns designed for the Hungarian Defense Forces. Shooter stabilizers. Harnesses, guitars, steering gears. Arms, targeting machines, directional gears of armored transport carrier.</w:t>
      </w:r>
    </w:p>
    <w:p w:rsidR="004647AB" w:rsidRPr="00AA2D0B" w:rsidRDefault="004647AB" w:rsidP="00977D24">
      <w:pPr>
        <w:pStyle w:val="lfej"/>
        <w:numPr>
          <w:ilvl w:val="0"/>
          <w:numId w:val="368"/>
        </w:numPr>
        <w:tabs>
          <w:tab w:val="right" w:pos="900"/>
          <w:tab w:val="center" w:pos="4819"/>
        </w:tabs>
        <w:spacing w:before="120" w:after="100" w:afterAutospacing="1"/>
        <w:ind w:left="644"/>
        <w:jc w:val="both"/>
        <w:rPr>
          <w:lang w:val="hu-HU"/>
        </w:rPr>
      </w:pPr>
      <w:r w:rsidRPr="00AA2D0B">
        <w:rPr>
          <w:b/>
          <w:lang w:val="hu-HU"/>
        </w:rPr>
        <w:tab/>
      </w:r>
      <w:r w:rsidRPr="00AA2D0B">
        <w:rPr>
          <w:b/>
          <w:bCs/>
          <w:lang w:val="hu-HU"/>
        </w:rPr>
        <w:t xml:space="preserve">Elérendő kompetenciák (magyarul): </w:t>
      </w:r>
      <w:r w:rsidRPr="00AA2D0B">
        <w:rPr>
          <w:lang w:val="hu-HU"/>
        </w:rPr>
        <w:t>A tantárgy a szakmai (kognitív) kompetenciák fejlesztését célozza. A tantárgy általános és m</w:t>
      </w:r>
      <w:r w:rsidRPr="00AA2D0B">
        <w:rPr>
          <w:rFonts w:hint="eastAsia"/>
          <w:lang w:val="hu-HU"/>
        </w:rPr>
        <w:t>ű</w:t>
      </w:r>
      <w:r w:rsidRPr="00AA2D0B">
        <w:rPr>
          <w:lang w:val="hu-HU"/>
        </w:rPr>
        <w:t>szaki ismeretekre épül</w:t>
      </w:r>
      <w:r w:rsidRPr="00AA2D0B">
        <w:rPr>
          <w:rFonts w:hint="eastAsia"/>
          <w:lang w:val="hu-HU"/>
        </w:rPr>
        <w:t>ő</w:t>
      </w:r>
      <w:r w:rsidRPr="00AA2D0B">
        <w:rPr>
          <w:lang w:val="hu-HU"/>
        </w:rPr>
        <w:t xml:space="preserve"> szaktantárgy, amelynek elsajátítása biztosítja a tisztjelöltek számára a fegyverzettechnikai rendszerekkel kapcsolatos m</w:t>
      </w:r>
      <w:r w:rsidRPr="00AA2D0B">
        <w:rPr>
          <w:rFonts w:hint="eastAsia"/>
          <w:lang w:val="hu-HU"/>
        </w:rPr>
        <w:t>ű</w:t>
      </w:r>
      <w:r w:rsidRPr="00AA2D0B">
        <w:rPr>
          <w:lang w:val="hu-HU"/>
        </w:rPr>
        <w:t>szaki feladatok meghatározására, végrehajtására való alkalmasságot és képességet. A tantárgy tananyagának elsajátítása jelent</w:t>
      </w:r>
      <w:r w:rsidRPr="00AA2D0B">
        <w:rPr>
          <w:rFonts w:hint="eastAsia"/>
          <w:lang w:val="hu-HU"/>
        </w:rPr>
        <w:t>ő</w:t>
      </w:r>
      <w:r w:rsidRPr="00AA2D0B">
        <w:rPr>
          <w:lang w:val="hu-HU"/>
        </w:rPr>
        <w:t xml:space="preserve">s mértékben </w:t>
      </w:r>
      <w:r w:rsidRPr="00AA2D0B">
        <w:rPr>
          <w:lang w:val="hu-HU"/>
        </w:rPr>
        <w:lastRenderedPageBreak/>
        <w:t>hozzájárul a fegyverzettechnikai eszközökhöz szükséges m</w:t>
      </w:r>
      <w:r w:rsidRPr="00AA2D0B">
        <w:rPr>
          <w:rFonts w:hint="eastAsia"/>
          <w:lang w:val="hu-HU"/>
        </w:rPr>
        <w:t>ű</w:t>
      </w:r>
      <w:r w:rsidRPr="00AA2D0B">
        <w:rPr>
          <w:lang w:val="hu-HU"/>
        </w:rPr>
        <w:t>szaki ismeretek helyes alkalmazásához.</w:t>
      </w:r>
    </w:p>
    <w:p w:rsidR="004647AB" w:rsidRPr="00AA2D0B" w:rsidRDefault="004647AB" w:rsidP="00977D24">
      <w:pPr>
        <w:pStyle w:val="Listaszerbekezds"/>
        <w:numPr>
          <w:ilvl w:val="0"/>
          <w:numId w:val="368"/>
        </w:numPr>
        <w:spacing w:before="120"/>
        <w:ind w:left="644"/>
        <w:contextualSpacing w:val="0"/>
        <w:jc w:val="both"/>
      </w:pPr>
      <w:r w:rsidRPr="00AA2D0B">
        <w:rPr>
          <w:b/>
          <w:bCs/>
        </w:rPr>
        <w:t xml:space="preserve">Elérendő kompetenciák (angolul): </w:t>
      </w:r>
      <w:r w:rsidRPr="00AA2D0B">
        <w:t>The subject is aimed at developing professional (cognitive) competences of soldiers. The subject is based on technical knowledge and experience, the acquisition of which will enable cadets to identify and perform the technical tasks related to servicing weapon systems. By acquiring the curriculum of the subject it will significantly contribute to the correct application of the technical knowledge required for servicing weapon systems.</w:t>
      </w:r>
    </w:p>
    <w:p w:rsidR="004647AB" w:rsidRPr="00AA2D0B" w:rsidRDefault="004647AB" w:rsidP="00977D24">
      <w:pPr>
        <w:pStyle w:val="Listaszerbekezds"/>
        <w:numPr>
          <w:ilvl w:val="0"/>
          <w:numId w:val="368"/>
        </w:numPr>
        <w:spacing w:before="120"/>
        <w:ind w:left="644"/>
        <w:contextualSpacing w:val="0"/>
        <w:jc w:val="both"/>
        <w:rPr>
          <w:bCs/>
        </w:rPr>
      </w:pPr>
      <w:r w:rsidRPr="00AA2D0B">
        <w:rPr>
          <w:b/>
          <w:bCs/>
        </w:rPr>
        <w:t xml:space="preserve">Előtanulmányi kötelezettségek: </w:t>
      </w:r>
      <w:r w:rsidRPr="00AA2D0B">
        <w:rPr>
          <w:bCs/>
        </w:rPr>
        <w:t>Gépelemek</w:t>
      </w:r>
      <w:r w:rsidR="00723A6F" w:rsidRPr="00AA2D0B">
        <w:rPr>
          <w:bCs/>
        </w:rPr>
        <w:t xml:space="preserve"> H HLHTB17</w:t>
      </w:r>
      <w:r w:rsidRPr="00AA2D0B">
        <w:rPr>
          <w:bCs/>
        </w:rPr>
        <w:t>, Hő- és áramlástani rendszerek II.</w:t>
      </w:r>
      <w:r w:rsidR="00723A6F" w:rsidRPr="00AA2D0B">
        <w:rPr>
          <w:bCs/>
        </w:rPr>
        <w:t xml:space="preserve"> HLHTB09</w:t>
      </w:r>
      <w:r w:rsidRPr="00AA2D0B">
        <w:rPr>
          <w:bCs/>
        </w:rPr>
        <w:t>, Műszaki kommunikáció</w:t>
      </w:r>
      <w:r w:rsidR="00723A6F" w:rsidRPr="00AA2D0B">
        <w:rPr>
          <w:bCs/>
        </w:rPr>
        <w:t xml:space="preserve"> H HLHTB16</w:t>
      </w:r>
    </w:p>
    <w:p w:rsidR="004647AB" w:rsidRPr="00AA2D0B" w:rsidRDefault="004647AB" w:rsidP="00977D24">
      <w:pPr>
        <w:pStyle w:val="Listaszerbekezds"/>
        <w:numPr>
          <w:ilvl w:val="0"/>
          <w:numId w:val="368"/>
        </w:numPr>
        <w:spacing w:before="120"/>
        <w:ind w:left="641" w:hanging="357"/>
        <w:contextualSpacing w:val="0"/>
        <w:jc w:val="both"/>
        <w:rPr>
          <w:b/>
        </w:rPr>
      </w:pPr>
      <w:r w:rsidRPr="00AA2D0B">
        <w:rPr>
          <w:b/>
        </w:rPr>
        <w:t>A tantárgy tematikája:</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Löveg fogalma és elvi felépítése.</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Tüzérségi eszközök rendszertani osztályozása.</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A tüzérségi fegyverek tömbvázlat szint</w:t>
      </w:r>
      <w:r w:rsidRPr="00AA2D0B">
        <w:rPr>
          <w:rFonts w:hint="eastAsia"/>
          <w:bCs/>
          <w:lang w:val="hu-HU"/>
        </w:rPr>
        <w:t>ű</w:t>
      </w:r>
      <w:r w:rsidRPr="00AA2D0B">
        <w:rPr>
          <w:bCs/>
          <w:lang w:val="hu-HU"/>
        </w:rPr>
        <w:t xml:space="preserve"> elvi felépítése és m</w:t>
      </w:r>
      <w:r w:rsidRPr="00AA2D0B">
        <w:rPr>
          <w:rFonts w:hint="eastAsia"/>
          <w:bCs/>
          <w:lang w:val="hu-HU"/>
        </w:rPr>
        <w:t>ű</w:t>
      </w:r>
      <w:r w:rsidRPr="00AA2D0B">
        <w:rPr>
          <w:bCs/>
          <w:lang w:val="hu-HU"/>
        </w:rPr>
        <w:t>ködésük.</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A Magyar Honvédségnél rendszeresített lövegek szerkezeti felépítése, szerkezeti elemek rendeltetése, m</w:t>
      </w:r>
      <w:r w:rsidRPr="00AA2D0B">
        <w:rPr>
          <w:rFonts w:hint="eastAsia"/>
          <w:bCs/>
          <w:lang w:val="hu-HU"/>
        </w:rPr>
        <w:t>ű</w:t>
      </w:r>
      <w:r w:rsidRPr="00AA2D0B">
        <w:rPr>
          <w:bCs/>
          <w:lang w:val="hu-HU"/>
        </w:rPr>
        <w:t>ködése.</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Szerkezeti elemek megvalósítási formái.</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Löveg stabilizátorok.</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Harckocsi lövegek, irányzógépek, irányzóm</w:t>
      </w:r>
      <w:r w:rsidRPr="00AA2D0B">
        <w:rPr>
          <w:rFonts w:hint="eastAsia"/>
          <w:bCs/>
          <w:lang w:val="hu-HU"/>
        </w:rPr>
        <w:t>ű</w:t>
      </w:r>
      <w:r w:rsidRPr="00AA2D0B">
        <w:rPr>
          <w:bCs/>
          <w:lang w:val="hu-HU"/>
        </w:rPr>
        <w:t>szerek.</w:t>
      </w:r>
    </w:p>
    <w:p w:rsidR="004647AB" w:rsidRPr="00AA2D0B" w:rsidRDefault="004647AB" w:rsidP="00977D24">
      <w:pPr>
        <w:pStyle w:val="lfej"/>
        <w:numPr>
          <w:ilvl w:val="1"/>
          <w:numId w:val="368"/>
        </w:numPr>
        <w:tabs>
          <w:tab w:val="clear" w:pos="4536"/>
          <w:tab w:val="clear" w:pos="9072"/>
        </w:tabs>
        <w:spacing w:before="120" w:after="100" w:afterAutospacing="1"/>
        <w:ind w:left="1000"/>
        <w:jc w:val="both"/>
        <w:rPr>
          <w:bCs/>
          <w:lang w:val="hu-HU"/>
        </w:rPr>
      </w:pPr>
      <w:r w:rsidRPr="00AA2D0B">
        <w:rPr>
          <w:bCs/>
          <w:lang w:val="hu-HU"/>
        </w:rPr>
        <w:t xml:space="preserve"> Páncélozott szállító harcjárm</w:t>
      </w:r>
      <w:r w:rsidRPr="00AA2D0B">
        <w:rPr>
          <w:rFonts w:hint="eastAsia"/>
          <w:bCs/>
          <w:lang w:val="hu-HU"/>
        </w:rPr>
        <w:t>ű</w:t>
      </w:r>
      <w:r w:rsidRPr="00AA2D0B">
        <w:rPr>
          <w:bCs/>
          <w:lang w:val="hu-HU"/>
        </w:rPr>
        <w:t>vek lövegei, irányzógépei, irányzóm</w:t>
      </w:r>
      <w:r w:rsidRPr="00AA2D0B">
        <w:rPr>
          <w:rFonts w:hint="eastAsia"/>
          <w:bCs/>
          <w:lang w:val="hu-HU"/>
        </w:rPr>
        <w:t>ű</w:t>
      </w:r>
      <w:r w:rsidRPr="00AA2D0B">
        <w:rPr>
          <w:bCs/>
          <w:lang w:val="hu-HU"/>
        </w:rPr>
        <w:t>szerei.</w:t>
      </w:r>
    </w:p>
    <w:p w:rsidR="004647AB" w:rsidRPr="00AA2D0B" w:rsidRDefault="004647AB" w:rsidP="00977D24">
      <w:pPr>
        <w:pStyle w:val="lfej"/>
        <w:numPr>
          <w:ilvl w:val="0"/>
          <w:numId w:val="368"/>
        </w:numPr>
        <w:tabs>
          <w:tab w:val="right" w:pos="900"/>
        </w:tabs>
        <w:spacing w:before="120" w:after="100" w:afterAutospacing="1"/>
        <w:ind w:left="641" w:hanging="357"/>
        <w:jc w:val="both"/>
        <w:rPr>
          <w:lang w:val="hu-HU"/>
        </w:rPr>
      </w:pPr>
      <w:r w:rsidRPr="00AA2D0B">
        <w:rPr>
          <w:b/>
          <w:bCs/>
          <w:lang w:val="hu-HU"/>
        </w:rPr>
        <w:t xml:space="preserve">A tantárgy meghirdetésének gyakorisága/a tantervben történő félévi elhelyezkedése: </w:t>
      </w:r>
      <w:r w:rsidRPr="00AA2D0B">
        <w:rPr>
          <w:bCs/>
          <w:lang w:val="hu-HU"/>
        </w:rPr>
        <w:t>7. félév</w:t>
      </w:r>
    </w:p>
    <w:p w:rsidR="004647AB" w:rsidRPr="00AA2D0B" w:rsidRDefault="004647AB" w:rsidP="00977D24">
      <w:pPr>
        <w:pStyle w:val="lfej"/>
        <w:numPr>
          <w:ilvl w:val="0"/>
          <w:numId w:val="368"/>
        </w:numPr>
        <w:tabs>
          <w:tab w:val="right" w:pos="900"/>
          <w:tab w:val="center" w:pos="4819"/>
        </w:tabs>
        <w:spacing w:before="120"/>
        <w:ind w:left="646"/>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4647AB" w:rsidRPr="00AA2D0B" w:rsidRDefault="004647AB" w:rsidP="00977D24">
      <w:pPr>
        <w:pStyle w:val="Listaszerbekezds"/>
        <w:numPr>
          <w:ilvl w:val="0"/>
          <w:numId w:val="368"/>
        </w:numPr>
        <w:spacing w:before="120"/>
        <w:ind w:left="646"/>
        <w:contextualSpacing w:val="0"/>
        <w:jc w:val="both"/>
        <w:rPr>
          <w:bCs/>
        </w:rPr>
      </w:pPr>
      <w:r w:rsidRPr="00AA2D0B">
        <w:rPr>
          <w:b/>
        </w:rPr>
        <w:t xml:space="preserve">Félévközi feladatok, ismeretek ellenőrzésének rendje: </w:t>
      </w:r>
      <w:r w:rsidRPr="00AA2D0B">
        <w:rPr>
          <w:bCs/>
        </w:rPr>
        <w:t>Az ismeretek ellen</w:t>
      </w:r>
      <w:r w:rsidRPr="00AA2D0B">
        <w:rPr>
          <w:rFonts w:hint="eastAsia"/>
          <w:bCs/>
        </w:rPr>
        <w:t>ő</w:t>
      </w:r>
      <w:r w:rsidRPr="00AA2D0B">
        <w:rPr>
          <w:bCs/>
        </w:rPr>
        <w:t xml:space="preserve">rzése 3 db zárthelyi dolgozat megírásával történik. </w:t>
      </w:r>
    </w:p>
    <w:p w:rsidR="004647AB" w:rsidRPr="00AA2D0B" w:rsidRDefault="004647AB" w:rsidP="004647AB">
      <w:pPr>
        <w:pStyle w:val="Listaszerbekezds"/>
        <w:spacing w:before="120"/>
        <w:ind w:left="646"/>
        <w:contextualSpacing w:val="0"/>
        <w:jc w:val="both"/>
        <w:rPr>
          <w:bCs/>
        </w:rPr>
      </w:pPr>
      <w:r w:rsidRPr="00AA2D0B">
        <w:rPr>
          <w:bCs/>
        </w:rPr>
        <w:t>A zárthelyi dolgozat témáit a kötelez</w:t>
      </w:r>
      <w:r w:rsidRPr="00AA2D0B">
        <w:rPr>
          <w:rFonts w:hint="eastAsia"/>
          <w:bCs/>
        </w:rPr>
        <w:t>ő</w:t>
      </w:r>
      <w:r w:rsidRPr="00AA2D0B">
        <w:rPr>
          <w:bCs/>
        </w:rPr>
        <w:t xml:space="preserve"> irodalmak anyagából, illetve az el</w:t>
      </w:r>
      <w:r w:rsidRPr="00AA2D0B">
        <w:rPr>
          <w:rFonts w:hint="eastAsia"/>
          <w:bCs/>
        </w:rPr>
        <w:t>ő</w:t>
      </w:r>
      <w:r w:rsidRPr="00AA2D0B">
        <w:rPr>
          <w:bCs/>
        </w:rPr>
        <w:t>adásokon elhangzott ismeretanyagból kell összeállítani. A dolgozat elégséges értékeléséhez 50 % + 1 pontot kell teljesíteni. A dolgozatban esszé jelleg</w:t>
      </w:r>
      <w:r w:rsidRPr="00AA2D0B">
        <w:rPr>
          <w:rFonts w:hint="eastAsia"/>
          <w:bCs/>
        </w:rPr>
        <w:t>ű</w:t>
      </w:r>
      <w:r w:rsidRPr="00AA2D0B">
        <w:rPr>
          <w:bCs/>
        </w:rPr>
        <w:t xml:space="preserve"> kérdések szerepelnek.</w:t>
      </w:r>
    </w:p>
    <w:p w:rsidR="004647AB" w:rsidRPr="00AA2D0B" w:rsidRDefault="004647AB" w:rsidP="00977D24">
      <w:pPr>
        <w:pStyle w:val="Listaszerbekezds"/>
        <w:numPr>
          <w:ilvl w:val="0"/>
          <w:numId w:val="368"/>
        </w:numPr>
        <w:spacing w:before="120"/>
        <w:ind w:left="646" w:hanging="357"/>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félévi aláírásnak feltétele a szemináriumvezető által a félév elején támasztott és közölt követelmény, a 3 db. zárthelyi dolgozat eredményes megírása.</w:t>
      </w:r>
    </w:p>
    <w:p w:rsidR="004647AB" w:rsidRPr="00AA2D0B" w:rsidRDefault="004647AB" w:rsidP="004647AB">
      <w:pPr>
        <w:pStyle w:val="Listaszerbekezds"/>
        <w:spacing w:before="120"/>
        <w:ind w:left="646"/>
        <w:contextualSpacing w:val="0"/>
        <w:jc w:val="both"/>
      </w:pPr>
      <w:r w:rsidRPr="00AA2D0B">
        <w:t>A kredit megszerzésének feltétele:</w:t>
      </w:r>
      <w:r w:rsidR="004C02F0" w:rsidRPr="00AA2D0B">
        <w:t xml:space="preserve"> </w:t>
      </w:r>
      <w:r w:rsidRPr="00AA2D0B">
        <w:rPr>
          <w:b/>
        </w:rPr>
        <w:t>Kollokvium</w:t>
      </w:r>
      <w:r w:rsidRPr="00AA2D0B">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4647AB" w:rsidRPr="00AA2D0B" w:rsidRDefault="005870B2" w:rsidP="00977D24">
      <w:pPr>
        <w:pStyle w:val="Listaszerbekezds"/>
        <w:numPr>
          <w:ilvl w:val="0"/>
          <w:numId w:val="368"/>
        </w:numPr>
        <w:tabs>
          <w:tab w:val="left" w:pos="284"/>
        </w:tabs>
        <w:spacing w:before="120" w:after="100" w:afterAutospacing="1"/>
        <w:ind w:left="641" w:hanging="357"/>
        <w:contextualSpacing w:val="0"/>
        <w:rPr>
          <w:b/>
        </w:rPr>
      </w:pPr>
      <w:r w:rsidRPr="00AA2D0B">
        <w:rPr>
          <w:b/>
        </w:rPr>
        <w:br w:type="page"/>
      </w:r>
      <w:r w:rsidR="004647AB" w:rsidRPr="00AA2D0B">
        <w:rPr>
          <w:b/>
        </w:rPr>
        <w:lastRenderedPageBreak/>
        <w:t>Irodalomjegyzék:</w:t>
      </w:r>
    </w:p>
    <w:p w:rsidR="004647AB" w:rsidRPr="00AA2D0B" w:rsidRDefault="004647AB" w:rsidP="00977D24">
      <w:pPr>
        <w:pStyle w:val="lfej"/>
        <w:numPr>
          <w:ilvl w:val="1"/>
          <w:numId w:val="368"/>
        </w:numPr>
        <w:tabs>
          <w:tab w:val="clear" w:pos="4536"/>
          <w:tab w:val="clear" w:pos="9072"/>
          <w:tab w:val="right" w:pos="900"/>
        </w:tabs>
        <w:spacing w:before="120" w:after="100" w:afterAutospacing="1"/>
        <w:ind w:left="1000"/>
        <w:jc w:val="both"/>
        <w:rPr>
          <w:bCs/>
        </w:rPr>
      </w:pPr>
      <w:r w:rsidRPr="00AA2D0B">
        <w:rPr>
          <w:b/>
        </w:rPr>
        <w:t>Kötelező irodalom</w:t>
      </w:r>
      <w:r w:rsidRPr="00AA2D0B">
        <w:t>:</w:t>
      </w:r>
    </w:p>
    <w:p w:rsidR="004647AB" w:rsidRPr="00AA2D0B" w:rsidRDefault="004647AB" w:rsidP="00977D24">
      <w:pPr>
        <w:pStyle w:val="Listaszerbekezds"/>
        <w:numPr>
          <w:ilvl w:val="1"/>
          <w:numId w:val="212"/>
        </w:numPr>
        <w:jc w:val="both"/>
      </w:pPr>
      <w:r w:rsidRPr="00AA2D0B">
        <w:t>Tüfe/283 A 152 mm-es D-20 ágyútarack anyagismereti és kezelési utasítása. HM. kiadvány.</w:t>
      </w:r>
    </w:p>
    <w:p w:rsidR="004647AB" w:rsidRPr="00AA2D0B" w:rsidRDefault="004647AB" w:rsidP="00977D24">
      <w:pPr>
        <w:pStyle w:val="Listaszerbekezds"/>
        <w:numPr>
          <w:ilvl w:val="1"/>
          <w:numId w:val="212"/>
        </w:numPr>
        <w:jc w:val="both"/>
      </w:pPr>
      <w:r w:rsidRPr="00AA2D0B">
        <w:t>Tüfe/307 A fegyverzeti anyagok korrózió elleni védelme és kenési szabályai I. kötet. HM. kiadvány.</w:t>
      </w:r>
    </w:p>
    <w:p w:rsidR="004647AB" w:rsidRPr="00AA2D0B" w:rsidRDefault="004647AB" w:rsidP="00977D24">
      <w:pPr>
        <w:pStyle w:val="Listaszerbekezds"/>
        <w:numPr>
          <w:ilvl w:val="1"/>
          <w:numId w:val="212"/>
        </w:numPr>
        <w:jc w:val="both"/>
      </w:pPr>
      <w:r w:rsidRPr="00AA2D0B">
        <w:t>Tüfe/305 Fegyverzeti anyagok általános középjavítási utasítása. HM. kiadvány.</w:t>
      </w:r>
    </w:p>
    <w:p w:rsidR="004647AB" w:rsidRPr="00AA2D0B" w:rsidRDefault="004647AB" w:rsidP="00977D24">
      <w:pPr>
        <w:pStyle w:val="Listaszerbekezds"/>
        <w:numPr>
          <w:ilvl w:val="1"/>
          <w:numId w:val="212"/>
        </w:numPr>
        <w:jc w:val="both"/>
      </w:pPr>
      <w:r w:rsidRPr="00AA2D0B">
        <w:t>Pcfe/221 Harckocsi lövegstabilizátor és irányzó berendezés. (A HM kiadványa, Budapest, 1974).</w:t>
      </w:r>
    </w:p>
    <w:p w:rsidR="004647AB" w:rsidRPr="00AA2D0B" w:rsidRDefault="004647AB" w:rsidP="00977D24">
      <w:pPr>
        <w:pStyle w:val="lfej"/>
        <w:numPr>
          <w:ilvl w:val="1"/>
          <w:numId w:val="368"/>
        </w:numPr>
        <w:tabs>
          <w:tab w:val="clear" w:pos="4536"/>
          <w:tab w:val="clear" w:pos="9072"/>
          <w:tab w:val="right" w:pos="900"/>
        </w:tabs>
        <w:spacing w:before="120" w:after="100" w:afterAutospacing="1"/>
        <w:ind w:left="1000"/>
        <w:jc w:val="both"/>
        <w:rPr>
          <w:b/>
          <w:bCs/>
        </w:rPr>
      </w:pPr>
      <w:r w:rsidRPr="00AA2D0B">
        <w:rPr>
          <w:b/>
          <w:bCs/>
        </w:rPr>
        <w:t>Ajánlott irodalom:</w:t>
      </w:r>
    </w:p>
    <w:p w:rsidR="004647AB" w:rsidRPr="00AA2D0B" w:rsidRDefault="004647AB" w:rsidP="00977D24">
      <w:pPr>
        <w:pStyle w:val="Listaszerbekezds"/>
        <w:numPr>
          <w:ilvl w:val="1"/>
          <w:numId w:val="212"/>
        </w:numPr>
        <w:jc w:val="both"/>
      </w:pPr>
      <w:r w:rsidRPr="00AA2D0B">
        <w:t>Gát István: Fegyver és l</w:t>
      </w:r>
      <w:r w:rsidRPr="00AA2D0B">
        <w:rPr>
          <w:rFonts w:hint="eastAsia"/>
        </w:rPr>
        <w:t>ő</w:t>
      </w:r>
      <w:r w:rsidRPr="00AA2D0B">
        <w:t>szertechnikai kézikönyv [Rheinmetall Handbook on Weaponry] (Ipari Minisztérium Iparszervezési f</w:t>
      </w:r>
      <w:r w:rsidRPr="00AA2D0B">
        <w:rPr>
          <w:rFonts w:hint="eastAsia"/>
        </w:rPr>
        <w:t>ő</w:t>
      </w:r>
      <w:r w:rsidRPr="00AA2D0B">
        <w:t xml:space="preserve">osztály, VASKUT MÜFIL Innovációs Iroda, Budapest, 1984, 84.408) (in Hungarian) </w:t>
      </w:r>
    </w:p>
    <w:p w:rsidR="004647AB" w:rsidRPr="00AA2D0B" w:rsidRDefault="004647AB" w:rsidP="00977D24">
      <w:pPr>
        <w:pStyle w:val="Listaszerbekezds"/>
        <w:numPr>
          <w:ilvl w:val="1"/>
          <w:numId w:val="212"/>
        </w:numPr>
        <w:jc w:val="both"/>
      </w:pPr>
      <w:r w:rsidRPr="00AA2D0B">
        <w:t>Tüfe/304: A 152 mm D-20 ágyútarack javítási utasítása, HM. kiadvány</w:t>
      </w:r>
    </w:p>
    <w:p w:rsidR="004647AB" w:rsidRPr="00AA2D0B" w:rsidRDefault="004647AB" w:rsidP="00977D24">
      <w:pPr>
        <w:pStyle w:val="Listaszerbekezds"/>
        <w:numPr>
          <w:ilvl w:val="1"/>
          <w:numId w:val="212"/>
        </w:numPr>
        <w:jc w:val="both"/>
      </w:pPr>
      <w:r w:rsidRPr="00AA2D0B">
        <w:t>237/431 nyt.számú: a Magyar Honvédség f</w:t>
      </w:r>
      <w:r w:rsidRPr="00AA2D0B">
        <w:rPr>
          <w:rFonts w:hint="eastAsia"/>
        </w:rPr>
        <w:t>ő</w:t>
      </w:r>
      <w:r w:rsidRPr="00AA2D0B">
        <w:t>bb haditechnikai eszközei cím</w:t>
      </w:r>
      <w:r w:rsidRPr="00AA2D0B">
        <w:rPr>
          <w:rFonts w:hint="eastAsia"/>
        </w:rPr>
        <w:t>ű</w:t>
      </w:r>
      <w:r w:rsidRPr="00AA2D0B">
        <w:t xml:space="preserve"> kiadvány (MH ÖHP, Székesfehérvár, 2011.)</w:t>
      </w:r>
    </w:p>
    <w:p w:rsidR="009919C0" w:rsidRPr="00AA2D0B" w:rsidRDefault="009919C0" w:rsidP="004647AB">
      <w:pPr>
        <w:spacing w:after="120"/>
        <w:jc w:val="both"/>
        <w:rPr>
          <w:sz w:val="28"/>
          <w:szCs w:val="28"/>
        </w:rPr>
      </w:pPr>
    </w:p>
    <w:p w:rsidR="004647AB" w:rsidRPr="00AA2D0B" w:rsidRDefault="004647AB" w:rsidP="004647AB">
      <w:pPr>
        <w:spacing w:after="120"/>
      </w:pPr>
      <w:r w:rsidRPr="00AA2D0B">
        <w:t>Budapest, 2017. október 31.</w:t>
      </w:r>
    </w:p>
    <w:p w:rsidR="004647AB" w:rsidRPr="00AA2D0B" w:rsidRDefault="004647AB" w:rsidP="00080F7C"/>
    <w:p w:rsidR="004647AB" w:rsidRPr="00AA2D0B" w:rsidRDefault="004647AB" w:rsidP="00080F7C">
      <w:pPr>
        <w:ind w:left="4254" w:firstLine="709"/>
        <w:rPr>
          <w:b/>
        </w:rPr>
      </w:pPr>
      <w:r w:rsidRPr="00AA2D0B">
        <w:rPr>
          <w:b/>
        </w:rPr>
        <w:t>Prof. Dr. Kende György egyetemi tanár</w:t>
      </w:r>
    </w:p>
    <w:p w:rsidR="004647AB" w:rsidRPr="00AA2D0B" w:rsidRDefault="003C25AC" w:rsidP="00080F7C">
      <w:r w:rsidRPr="00AA2D0B">
        <w:tab/>
      </w:r>
      <w:r w:rsidRPr="00AA2D0B">
        <w:tab/>
      </w:r>
      <w:r w:rsidR="004647AB" w:rsidRPr="00AA2D0B">
        <w:tab/>
      </w:r>
      <w:r w:rsidR="004647AB" w:rsidRPr="00AA2D0B">
        <w:tab/>
      </w:r>
      <w:r w:rsidR="004647AB" w:rsidRPr="00AA2D0B">
        <w:tab/>
      </w:r>
      <w:r w:rsidR="004647AB" w:rsidRPr="00AA2D0B">
        <w:tab/>
      </w:r>
      <w:r w:rsidR="004647AB" w:rsidRPr="00AA2D0B">
        <w:tab/>
      </w:r>
      <w:r w:rsidR="004647AB" w:rsidRPr="00AA2D0B">
        <w:tab/>
        <w:t xml:space="preserve">        tantárgyfelelős</w:t>
      </w:r>
    </w:p>
    <w:p w:rsidR="009919C0" w:rsidRPr="00AA2D0B" w:rsidRDefault="004647AB" w:rsidP="009919C0">
      <w:pPr>
        <w:spacing w:after="120"/>
        <w:rPr>
          <w:sz w:val="4"/>
          <w:szCs w:val="28"/>
        </w:rPr>
      </w:pPr>
      <w:r w:rsidRPr="00AA2D0B">
        <w:rPr>
          <w:color w:val="FF0000"/>
          <w:sz w:val="28"/>
          <w:szCs w:val="28"/>
        </w:rPr>
        <w:br w:type="page"/>
      </w:r>
    </w:p>
    <w:tbl>
      <w:tblPr>
        <w:tblW w:w="9072" w:type="dxa"/>
        <w:tblInd w:w="113" w:type="dxa"/>
        <w:tblLook w:val="01E0" w:firstRow="1" w:lastRow="1" w:firstColumn="1" w:lastColumn="1" w:noHBand="0" w:noVBand="0"/>
      </w:tblPr>
      <w:tblGrid>
        <w:gridCol w:w="4855"/>
        <w:gridCol w:w="1620"/>
        <w:gridCol w:w="2597"/>
      </w:tblGrid>
      <w:tr w:rsidR="002E32E4" w:rsidRPr="00AA2D0B" w:rsidTr="00FE6699">
        <w:tc>
          <w:tcPr>
            <w:tcW w:w="4855" w:type="dxa"/>
            <w:tcBorders>
              <w:top w:val="nil"/>
              <w:left w:val="nil"/>
              <w:bottom w:val="single" w:sz="4" w:space="0" w:color="auto"/>
              <w:right w:val="nil"/>
            </w:tcBorders>
            <w:hideMark/>
          </w:tcPr>
          <w:p w:rsidR="002E32E4" w:rsidRPr="00AA2D0B" w:rsidRDefault="002E32E4"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2E32E4" w:rsidRPr="00AA2D0B" w:rsidRDefault="002E32E4" w:rsidP="00FE6699">
            <w:pPr>
              <w:pStyle w:val="Szvegtrzs"/>
            </w:pPr>
          </w:p>
        </w:tc>
        <w:tc>
          <w:tcPr>
            <w:tcW w:w="2597" w:type="dxa"/>
          </w:tcPr>
          <w:p w:rsidR="002E32E4" w:rsidRPr="00AA2D0B" w:rsidRDefault="002E32E4" w:rsidP="00FE6699">
            <w:pPr>
              <w:pStyle w:val="Szvegtrzs"/>
              <w:jc w:val="right"/>
            </w:pPr>
          </w:p>
        </w:tc>
      </w:tr>
      <w:tr w:rsidR="002E32E4" w:rsidRPr="00AA2D0B" w:rsidTr="00FE6699">
        <w:tc>
          <w:tcPr>
            <w:tcW w:w="4855" w:type="dxa"/>
            <w:tcBorders>
              <w:top w:val="single" w:sz="4" w:space="0" w:color="auto"/>
              <w:left w:val="nil"/>
              <w:bottom w:val="nil"/>
              <w:right w:val="nil"/>
            </w:tcBorders>
            <w:hideMark/>
          </w:tcPr>
          <w:p w:rsidR="002E32E4" w:rsidRPr="00AA2D0B" w:rsidRDefault="002E32E4" w:rsidP="00FE6699">
            <w:pPr>
              <w:pStyle w:val="Szvegtrzs"/>
              <w:jc w:val="center"/>
              <w:rPr>
                <w:b/>
              </w:rPr>
            </w:pPr>
            <w:r w:rsidRPr="00AA2D0B">
              <w:rPr>
                <w:b/>
              </w:rPr>
              <w:t>Hadtudományi és Honvédtisztképző Kar</w:t>
            </w:r>
          </w:p>
        </w:tc>
        <w:tc>
          <w:tcPr>
            <w:tcW w:w="1620" w:type="dxa"/>
          </w:tcPr>
          <w:p w:rsidR="002E32E4" w:rsidRPr="00AA2D0B" w:rsidRDefault="002E32E4" w:rsidP="00FE6699">
            <w:pPr>
              <w:pStyle w:val="Szvegtrzs"/>
            </w:pPr>
          </w:p>
        </w:tc>
        <w:tc>
          <w:tcPr>
            <w:tcW w:w="2597" w:type="dxa"/>
          </w:tcPr>
          <w:p w:rsidR="002E32E4" w:rsidRPr="00AA2D0B" w:rsidRDefault="002E32E4" w:rsidP="00FE6699">
            <w:pPr>
              <w:pStyle w:val="Szvegtrzs"/>
            </w:pPr>
          </w:p>
        </w:tc>
      </w:tr>
    </w:tbl>
    <w:p w:rsidR="002E32E4" w:rsidRPr="00AA2D0B" w:rsidRDefault="002E32E4" w:rsidP="002E32E4">
      <w:pPr>
        <w:pStyle w:val="lfej"/>
        <w:tabs>
          <w:tab w:val="right" w:pos="0"/>
        </w:tabs>
        <w:jc w:val="both"/>
        <w:rPr>
          <w:bCs/>
        </w:rPr>
      </w:pPr>
    </w:p>
    <w:p w:rsidR="002E32E4" w:rsidRPr="00AA2D0B" w:rsidRDefault="002E32E4" w:rsidP="002E32E4">
      <w:pPr>
        <w:jc w:val="center"/>
        <w:rPr>
          <w:b/>
          <w:bCs/>
          <w:sz w:val="28"/>
          <w:szCs w:val="28"/>
        </w:rPr>
      </w:pPr>
      <w:r w:rsidRPr="00AA2D0B">
        <w:rPr>
          <w:b/>
          <w:bCs/>
          <w:sz w:val="28"/>
          <w:szCs w:val="28"/>
        </w:rPr>
        <w:t>TANTÁRGYI PROGRAM</w:t>
      </w:r>
    </w:p>
    <w:p w:rsidR="002E32E4" w:rsidRPr="00AA2D0B" w:rsidRDefault="002E32E4" w:rsidP="00977D24">
      <w:pPr>
        <w:pStyle w:val="lfej"/>
        <w:numPr>
          <w:ilvl w:val="0"/>
          <w:numId w:val="286"/>
        </w:numPr>
        <w:tabs>
          <w:tab w:val="clear" w:pos="360"/>
          <w:tab w:val="num" w:pos="644"/>
          <w:tab w:val="right" w:pos="900"/>
        </w:tabs>
        <w:spacing w:before="120"/>
        <w:ind w:left="930" w:hanging="646"/>
        <w:jc w:val="both"/>
        <w:rPr>
          <w:b/>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bCs/>
          <w:lang w:val="hu-HU"/>
        </w:rPr>
        <w:t>HLHTB64</w:t>
      </w:r>
    </w:p>
    <w:p w:rsidR="002E32E4" w:rsidRPr="00AA2D0B" w:rsidRDefault="002E32E4" w:rsidP="00977D24">
      <w:pPr>
        <w:pStyle w:val="lfej"/>
        <w:numPr>
          <w:ilvl w:val="0"/>
          <w:numId w:val="286"/>
        </w:numPr>
        <w:tabs>
          <w:tab w:val="clear" w:pos="360"/>
          <w:tab w:val="num" w:pos="644"/>
          <w:tab w:val="right" w:pos="900"/>
        </w:tabs>
        <w:spacing w:before="120"/>
        <w:ind w:left="930" w:hanging="646"/>
        <w:jc w:val="both"/>
        <w:rPr>
          <w:bCs/>
          <w:lang w:val="hu-HU"/>
        </w:rPr>
      </w:pPr>
      <w:r w:rsidRPr="00AA2D0B">
        <w:rPr>
          <w:b/>
          <w:bCs/>
          <w:lang w:val="hu-HU"/>
        </w:rPr>
        <w:t xml:space="preserve">A tantárgy megnevezése (magyarul): </w:t>
      </w:r>
      <w:r w:rsidRPr="00AA2D0B">
        <w:rPr>
          <w:bCs/>
          <w:lang w:val="hu-HU"/>
        </w:rPr>
        <w:t>Katonai műveletek fegyverzettechnikai biztosítása I.</w:t>
      </w:r>
    </w:p>
    <w:p w:rsidR="002E32E4" w:rsidRPr="00AA2D0B" w:rsidRDefault="002E32E4" w:rsidP="00977D24">
      <w:pPr>
        <w:pStyle w:val="lfej"/>
        <w:numPr>
          <w:ilvl w:val="0"/>
          <w:numId w:val="286"/>
        </w:numPr>
        <w:tabs>
          <w:tab w:val="clear" w:pos="360"/>
          <w:tab w:val="num" w:pos="644"/>
          <w:tab w:val="right" w:pos="900"/>
        </w:tabs>
        <w:spacing w:before="120"/>
        <w:ind w:left="930" w:hanging="646"/>
        <w:jc w:val="both"/>
        <w:rPr>
          <w:bCs/>
          <w:lang w:val="hu-HU"/>
        </w:rPr>
      </w:pPr>
      <w:r w:rsidRPr="00AA2D0B">
        <w:rPr>
          <w:b/>
          <w:bCs/>
          <w:lang w:val="hu-HU"/>
        </w:rPr>
        <w:t xml:space="preserve">A tantárgy megnevezése (angolul): </w:t>
      </w:r>
      <w:r w:rsidRPr="00AA2D0B">
        <w:rPr>
          <w:bCs/>
          <w:lang w:val="hu-HU"/>
        </w:rPr>
        <w:t>Armament support for military operations I.</w:t>
      </w:r>
    </w:p>
    <w:p w:rsidR="002E32E4" w:rsidRPr="00AA2D0B" w:rsidRDefault="002E32E4" w:rsidP="00977D24">
      <w:pPr>
        <w:pStyle w:val="lfej"/>
        <w:numPr>
          <w:ilvl w:val="0"/>
          <w:numId w:val="286"/>
        </w:numPr>
        <w:tabs>
          <w:tab w:val="clear" w:pos="360"/>
          <w:tab w:val="num" w:pos="644"/>
          <w:tab w:val="right" w:pos="900"/>
        </w:tabs>
        <w:spacing w:before="120"/>
        <w:ind w:left="930" w:hanging="646"/>
        <w:jc w:val="both"/>
        <w:rPr>
          <w:bCs/>
          <w:lang w:val="hu-HU"/>
        </w:rPr>
      </w:pPr>
      <w:r w:rsidRPr="00AA2D0B">
        <w:rPr>
          <w:b/>
          <w:bCs/>
          <w:lang w:val="hu-HU"/>
        </w:rPr>
        <w:t xml:space="preserve">Kreditérték: </w:t>
      </w:r>
      <w:r w:rsidRPr="00AA2D0B">
        <w:rPr>
          <w:bCs/>
          <w:lang w:val="hu-HU"/>
        </w:rPr>
        <w:t>5 kredit</w:t>
      </w:r>
    </w:p>
    <w:p w:rsidR="002E32E4" w:rsidRPr="00AA2D0B" w:rsidRDefault="002E32E4" w:rsidP="00977D24">
      <w:pPr>
        <w:pStyle w:val="lfej"/>
        <w:numPr>
          <w:ilvl w:val="0"/>
          <w:numId w:val="286"/>
        </w:numPr>
        <w:tabs>
          <w:tab w:val="clear" w:pos="360"/>
          <w:tab w:val="num" w:pos="644"/>
          <w:tab w:val="right" w:pos="900"/>
        </w:tabs>
        <w:spacing w:before="120"/>
        <w:ind w:left="644"/>
        <w:jc w:val="both"/>
        <w:rPr>
          <w:bCs/>
          <w:lang w:val="hu-HU"/>
        </w:rPr>
      </w:pPr>
      <w:r w:rsidRPr="00AA2D0B">
        <w:rPr>
          <w:b/>
          <w:bCs/>
          <w:lang w:val="hu-HU"/>
        </w:rPr>
        <w:t xml:space="preserve">A szak(ok), szakirányok megnevezése (ahol oktatják): </w:t>
      </w:r>
      <w:r w:rsidR="00B80E87" w:rsidRPr="00AA2D0B">
        <w:rPr>
          <w:bCs/>
          <w:lang w:val="hu-HU"/>
        </w:rPr>
        <w:t>Katonai logisztika</w:t>
      </w:r>
      <w:r w:rsidRPr="00AA2D0B">
        <w:rPr>
          <w:bCs/>
          <w:lang w:val="hu-HU"/>
        </w:rPr>
        <w:t xml:space="preserve"> alapképzési szak</w:t>
      </w:r>
      <w:r w:rsidR="005210B1" w:rsidRPr="00AA2D0B">
        <w:rPr>
          <w:bCs/>
          <w:lang w:val="hu-HU"/>
        </w:rPr>
        <w:t>, Haditechnikai specializáció</w:t>
      </w:r>
    </w:p>
    <w:p w:rsidR="002E32E4" w:rsidRPr="00AA2D0B" w:rsidRDefault="002E32E4" w:rsidP="00977D24">
      <w:pPr>
        <w:pStyle w:val="Listaszerbekezds"/>
        <w:numPr>
          <w:ilvl w:val="0"/>
          <w:numId w:val="286"/>
        </w:numPr>
        <w:tabs>
          <w:tab w:val="clear" w:pos="360"/>
          <w:tab w:val="num" w:pos="644"/>
        </w:tabs>
        <w:spacing w:before="120"/>
        <w:ind w:left="644"/>
        <w:contextualSpacing w:val="0"/>
        <w:jc w:val="both"/>
        <w:rPr>
          <w:bCs/>
        </w:rPr>
      </w:pPr>
      <w:r w:rsidRPr="00AA2D0B">
        <w:rPr>
          <w:b/>
          <w:bCs/>
        </w:rPr>
        <w:t>Az oktatásért felelős oktatási szervezeti egység megnevezése:</w:t>
      </w:r>
      <w:r w:rsidRPr="00AA2D0B">
        <w:rPr>
          <w:bCs/>
        </w:rPr>
        <w:t xml:space="preserve"> </w:t>
      </w:r>
      <w:r w:rsidR="0036511B" w:rsidRPr="00AA2D0B">
        <w:rPr>
          <w:bCs/>
        </w:rPr>
        <w:t xml:space="preserve">NKE HHK </w:t>
      </w:r>
      <w:r w:rsidR="005210B1" w:rsidRPr="00AA2D0B">
        <w:rPr>
          <w:bCs/>
        </w:rPr>
        <w:t xml:space="preserve">Katonai Logisztikai Intézet, </w:t>
      </w:r>
      <w:r w:rsidRPr="00AA2D0B">
        <w:rPr>
          <w:bCs/>
        </w:rPr>
        <w:t>Haditechnikai Tanszék</w:t>
      </w:r>
    </w:p>
    <w:p w:rsidR="002E32E4" w:rsidRPr="00AA2D0B" w:rsidRDefault="002E32E4" w:rsidP="00977D24">
      <w:pPr>
        <w:pStyle w:val="lfej"/>
        <w:numPr>
          <w:ilvl w:val="0"/>
          <w:numId w:val="28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Prof. </w:t>
      </w:r>
      <w:r w:rsidR="00F96EE3" w:rsidRPr="00AA2D0B">
        <w:rPr>
          <w:bCs/>
          <w:lang w:val="hu-HU"/>
        </w:rPr>
        <w:t>em. d</w:t>
      </w:r>
      <w:r w:rsidRPr="00AA2D0B">
        <w:rPr>
          <w:bCs/>
          <w:lang w:val="hu-HU"/>
        </w:rPr>
        <w:t>r. Turcsányi Károly egyetemi tanár</w:t>
      </w:r>
    </w:p>
    <w:p w:rsidR="002E32E4" w:rsidRPr="00AA2D0B" w:rsidRDefault="002E32E4" w:rsidP="00977D24">
      <w:pPr>
        <w:pStyle w:val="lfej"/>
        <w:numPr>
          <w:ilvl w:val="0"/>
          <w:numId w:val="286"/>
        </w:numPr>
        <w:tabs>
          <w:tab w:val="clear" w:pos="360"/>
          <w:tab w:val="num" w:pos="644"/>
          <w:tab w:val="right" w:pos="900"/>
        </w:tabs>
        <w:spacing w:before="120"/>
        <w:ind w:left="930" w:hanging="646"/>
        <w:jc w:val="both"/>
        <w:rPr>
          <w:bCs/>
          <w:lang w:val="hu-HU"/>
        </w:rPr>
      </w:pPr>
      <w:r w:rsidRPr="00AA2D0B">
        <w:rPr>
          <w:b/>
          <w:bCs/>
          <w:lang w:val="hu-HU"/>
        </w:rPr>
        <w:t>A tanórák száma (előadás+gyakorlat)</w:t>
      </w:r>
    </w:p>
    <w:p w:rsidR="002E32E4" w:rsidRPr="00AA2D0B" w:rsidRDefault="005210B1" w:rsidP="00977D24">
      <w:pPr>
        <w:pStyle w:val="lfej"/>
        <w:numPr>
          <w:ilvl w:val="1"/>
          <w:numId w:val="286"/>
        </w:numPr>
        <w:tabs>
          <w:tab w:val="clear" w:pos="792"/>
          <w:tab w:val="clear" w:pos="4536"/>
          <w:tab w:val="clear" w:pos="9072"/>
          <w:tab w:val="num" w:pos="1000"/>
        </w:tabs>
        <w:spacing w:before="120"/>
        <w:ind w:left="930" w:hanging="646"/>
        <w:jc w:val="both"/>
        <w:rPr>
          <w:bCs/>
          <w:lang w:val="hu-HU"/>
        </w:rPr>
      </w:pPr>
      <w:r w:rsidRPr="00AA2D0B">
        <w:rPr>
          <w:bCs/>
          <w:lang w:val="hu-HU"/>
        </w:rPr>
        <w:t xml:space="preserve">összes óraszám: </w:t>
      </w:r>
    </w:p>
    <w:p w:rsidR="002E32E4" w:rsidRPr="00AA2D0B" w:rsidRDefault="002E32E4" w:rsidP="00977D24">
      <w:pPr>
        <w:pStyle w:val="lfej"/>
        <w:numPr>
          <w:ilvl w:val="2"/>
          <w:numId w:val="28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C811EC" w:rsidRPr="00AA2D0B">
        <w:rPr>
          <w:bCs/>
          <w:lang w:val="hu-HU"/>
        </w:rPr>
        <w:t>60 (</w:t>
      </w:r>
      <w:r w:rsidRPr="00AA2D0B">
        <w:rPr>
          <w:bCs/>
          <w:lang w:val="hu-HU"/>
        </w:rPr>
        <w:t>18+42</w:t>
      </w:r>
      <w:r w:rsidR="00C811EC" w:rsidRPr="00AA2D0B">
        <w:rPr>
          <w:bCs/>
          <w:lang w:val="hu-HU"/>
        </w:rPr>
        <w:t>)</w:t>
      </w:r>
    </w:p>
    <w:p w:rsidR="002E32E4" w:rsidRPr="00AA2D0B" w:rsidRDefault="002E32E4" w:rsidP="00977D24">
      <w:pPr>
        <w:pStyle w:val="lfej"/>
        <w:numPr>
          <w:ilvl w:val="2"/>
          <w:numId w:val="28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2E32E4" w:rsidRPr="00AA2D0B" w:rsidRDefault="002E32E4" w:rsidP="00977D24">
      <w:pPr>
        <w:pStyle w:val="lfej"/>
        <w:numPr>
          <w:ilvl w:val="1"/>
          <w:numId w:val="28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C811EC" w:rsidRPr="00AA2D0B">
        <w:rPr>
          <w:bCs/>
          <w:lang w:val="hu-HU"/>
        </w:rPr>
        <w:t>4</w:t>
      </w:r>
    </w:p>
    <w:p w:rsidR="002E32E4" w:rsidRPr="00AA2D0B" w:rsidRDefault="002E32E4" w:rsidP="00977D24">
      <w:pPr>
        <w:pStyle w:val="Listaszerbekezds"/>
        <w:numPr>
          <w:ilvl w:val="0"/>
          <w:numId w:val="286"/>
        </w:numPr>
        <w:tabs>
          <w:tab w:val="clear" w:pos="360"/>
          <w:tab w:val="num" w:pos="644"/>
        </w:tabs>
        <w:spacing w:before="120"/>
        <w:ind w:left="644"/>
        <w:contextualSpacing w:val="0"/>
        <w:jc w:val="both"/>
        <w:rPr>
          <w:bCs/>
        </w:rPr>
      </w:pPr>
      <w:r w:rsidRPr="00AA2D0B">
        <w:rPr>
          <w:b/>
          <w:bCs/>
        </w:rPr>
        <w:t xml:space="preserve">A tantárgy szakmai tartalma (magyarul): </w:t>
      </w:r>
      <w:r w:rsidRPr="00AA2D0B">
        <w:rPr>
          <w:bCs/>
        </w:rPr>
        <w:t xml:space="preserve">Szakági vezető és végrehajtó szervezetek felépítése, jogállása, hatásköre és feladataik. Hadfelszerelések, hadianyagok, haditechnikai eszközök, felelősségek. NATO és hazai ellátási osztályok. Ellátási, számvetési meghatározások. Szakági anyagi biztosítás alapjai. Lőszercsoportok, készletek felosztása, tartalmuk, lőszerkészletek lépcsőzése. Lőszerkészletek meghatározása. Lőszerszükséglet, felhasználás, készletek, lőszerigény.  Lőszerellátási források, ellátás rendje, módjai. Lőszerellátó tagozatok, lehetőségeik, anyagi biztosítási elemek és tevékenységük. Szakági technikai biztosítás alapjai. Haditechnikai eszközök csoportosítása, haditechnikai eszközök készletei. Technikai biztosítás feladatai, üzemben tartás – üzemeltetés – fenntartás – helyreállítás. Haditechnikai eszközveszteségek, helyreállítás folyamatai, elvei. Technikai felderítés, vontatás (szállítás), javítás, eszközök visszatérítése. Technikai biztosítási elemek és tevékenységük. </w:t>
      </w:r>
    </w:p>
    <w:p w:rsidR="002E32E4" w:rsidRPr="00AA2D0B" w:rsidRDefault="002E32E4" w:rsidP="00977D24">
      <w:pPr>
        <w:pStyle w:val="lfej"/>
        <w:numPr>
          <w:ilvl w:val="0"/>
          <w:numId w:val="286"/>
        </w:numPr>
        <w:tabs>
          <w:tab w:val="clear" w:pos="360"/>
          <w:tab w:val="num" w:pos="644"/>
          <w:tab w:val="right" w:pos="900"/>
        </w:tabs>
        <w:spacing w:before="120"/>
        <w:ind w:left="644"/>
        <w:jc w:val="both"/>
        <w:rPr>
          <w:bCs/>
          <w:lang w:val="hu-HU"/>
        </w:rPr>
      </w:pPr>
      <w:r w:rsidRPr="00AA2D0B">
        <w:rPr>
          <w:b/>
          <w:bCs/>
          <w:lang w:val="hu-HU"/>
        </w:rPr>
        <w:t xml:space="preserve">A tantárgy szakmai tartalma (angolul): </w:t>
      </w:r>
      <w:r w:rsidRPr="00AA2D0B">
        <w:rPr>
          <w:bCs/>
          <w:lang w:val="hu-HU"/>
        </w:rPr>
        <w:t>Classes of supply NATO and US. Ammunition of all types, bombs, explosives, mines, fuses, detonators, pyrotechnics, missiles, rockets, propellants, and associated items. Technical elements.</w:t>
      </w:r>
    </w:p>
    <w:p w:rsidR="002E32E4" w:rsidRPr="00AA2D0B" w:rsidRDefault="002E32E4" w:rsidP="00977D24">
      <w:pPr>
        <w:pStyle w:val="Listaszerbekezds"/>
        <w:numPr>
          <w:ilvl w:val="0"/>
          <w:numId w:val="286"/>
        </w:numPr>
        <w:tabs>
          <w:tab w:val="clear" w:pos="360"/>
          <w:tab w:val="num" w:pos="644"/>
        </w:tabs>
        <w:ind w:left="644"/>
        <w:jc w:val="both"/>
      </w:pPr>
      <w:r w:rsidRPr="00AA2D0B">
        <w:rPr>
          <w:b/>
        </w:rPr>
        <w:tab/>
        <w:t>Elérendő kompetenciák (magyarul):</w:t>
      </w:r>
      <w:r w:rsidRPr="00AA2D0B">
        <w:t xml:space="preserve"> Az előtanulmányokra alapozva adjon ismereteket a nem háborús katonai műveletek általános logisztikai és szakági feladatairól, sajátosságairól, adjon részletes ismereteket a csapatok béke tevékenységei szakági biztosításának feladatairól, azok megtervezésének, megszervezésének, végrehajtásuk vezetésének szabályairól. Gyakorlatban sajátíttassa el az alkalmazandó okmányok vezetésének szabályait, javító alegység munkája megtervezésének menetét.</w:t>
      </w:r>
    </w:p>
    <w:p w:rsidR="002E32E4" w:rsidRPr="00AA2D0B" w:rsidRDefault="004C02F0" w:rsidP="00977D24">
      <w:pPr>
        <w:pStyle w:val="Listaszerbekezds"/>
        <w:numPr>
          <w:ilvl w:val="0"/>
          <w:numId w:val="286"/>
        </w:numPr>
        <w:tabs>
          <w:tab w:val="clear" w:pos="360"/>
          <w:tab w:val="num" w:pos="644"/>
        </w:tabs>
        <w:spacing w:before="120"/>
        <w:ind w:left="641" w:hanging="357"/>
        <w:contextualSpacing w:val="0"/>
        <w:jc w:val="both"/>
        <w:rPr>
          <w:b/>
        </w:rPr>
      </w:pPr>
      <w:r w:rsidRPr="00AA2D0B">
        <w:rPr>
          <w:b/>
        </w:rPr>
        <w:br w:type="page"/>
      </w:r>
      <w:r w:rsidR="002E32E4" w:rsidRPr="00AA2D0B">
        <w:rPr>
          <w:b/>
        </w:rPr>
        <w:lastRenderedPageBreak/>
        <w:t xml:space="preserve">Elérendő kompetenciák (angolul): </w:t>
      </w:r>
    </w:p>
    <w:p w:rsidR="002E32E4" w:rsidRPr="00AA2D0B" w:rsidRDefault="002E32E4" w:rsidP="002E32E4">
      <w:pPr>
        <w:pStyle w:val="lfej"/>
        <w:tabs>
          <w:tab w:val="right" w:pos="900"/>
        </w:tabs>
        <w:spacing w:before="120"/>
        <w:ind w:left="641"/>
        <w:jc w:val="both"/>
        <w:rPr>
          <w:b/>
        </w:rPr>
      </w:pPr>
      <w:r w:rsidRPr="00AA2D0B">
        <w:rPr>
          <w:bCs/>
          <w:lang w:val="hu-HU"/>
        </w:rPr>
        <w:t xml:space="preserve">During these practical sessions cadets will perform the practical implementation of theoratical knowledge they have gained so far. The cadet will be able to work with other logistical personnel and get familiar with with the phases and content of the Military Decision-Making and Planning work at the combat level The planning and implementation phases of the subject-related tasks develop professional collaboration and autonomous task solving. </w:t>
      </w:r>
    </w:p>
    <w:p w:rsidR="002E32E4" w:rsidRPr="00AA2D0B" w:rsidRDefault="002E32E4" w:rsidP="00977D24">
      <w:pPr>
        <w:pStyle w:val="lfej"/>
        <w:numPr>
          <w:ilvl w:val="0"/>
          <w:numId w:val="286"/>
        </w:numPr>
        <w:tabs>
          <w:tab w:val="clear" w:pos="360"/>
          <w:tab w:val="clear" w:pos="4536"/>
          <w:tab w:val="num" w:pos="644"/>
        </w:tabs>
        <w:spacing w:before="120"/>
        <w:ind w:left="644"/>
        <w:jc w:val="both"/>
        <w:rPr>
          <w:bCs/>
          <w:lang w:val="hu-HU"/>
        </w:rPr>
      </w:pPr>
      <w:r w:rsidRPr="00AA2D0B">
        <w:rPr>
          <w:b/>
          <w:bCs/>
          <w:lang w:val="hu-HU"/>
        </w:rPr>
        <w:t xml:space="preserve">Előtanulmányi kötelezettségek: </w:t>
      </w:r>
      <w:r w:rsidRPr="00AA2D0B">
        <w:rPr>
          <w:bCs/>
          <w:lang w:val="hu-HU"/>
        </w:rPr>
        <w:t>Karbantartás és javításszervezés</w:t>
      </w:r>
      <w:r w:rsidR="00723A6F" w:rsidRPr="00AA2D0B">
        <w:rPr>
          <w:bCs/>
          <w:lang w:val="hu-HU"/>
        </w:rPr>
        <w:t xml:space="preserve"> HLHTB18</w:t>
      </w:r>
      <w:r w:rsidRPr="00AA2D0B">
        <w:rPr>
          <w:bCs/>
          <w:lang w:val="hu-HU"/>
        </w:rPr>
        <w:t>, Lövészzászlóalj műveleteinek logisztikai támogatása II.</w:t>
      </w:r>
      <w:r w:rsidR="00723A6F" w:rsidRPr="00AA2D0B">
        <w:rPr>
          <w:bCs/>
          <w:lang w:val="hu-HU"/>
        </w:rPr>
        <w:t xml:space="preserve"> HLHAB41</w:t>
      </w:r>
    </w:p>
    <w:p w:rsidR="002E32E4" w:rsidRPr="00AA2D0B" w:rsidRDefault="002E32E4" w:rsidP="00977D24">
      <w:pPr>
        <w:pStyle w:val="Listaszerbekezds"/>
        <w:numPr>
          <w:ilvl w:val="0"/>
          <w:numId w:val="286"/>
        </w:numPr>
        <w:tabs>
          <w:tab w:val="clear" w:pos="360"/>
          <w:tab w:val="num" w:pos="644"/>
        </w:tabs>
        <w:spacing w:before="120"/>
        <w:ind w:left="641" w:hanging="357"/>
        <w:contextualSpacing w:val="0"/>
        <w:jc w:val="both"/>
        <w:rPr>
          <w:b/>
        </w:rPr>
      </w:pPr>
      <w:r w:rsidRPr="00AA2D0B">
        <w:rPr>
          <w:b/>
        </w:rPr>
        <w:t>A tantárgy tematikája:</w:t>
      </w:r>
    </w:p>
    <w:p w:rsidR="002E32E4" w:rsidRPr="00AA2D0B" w:rsidRDefault="002E32E4" w:rsidP="00977D24">
      <w:pPr>
        <w:pStyle w:val="Listaszerbekezds"/>
        <w:numPr>
          <w:ilvl w:val="1"/>
          <w:numId w:val="286"/>
        </w:numPr>
        <w:tabs>
          <w:tab w:val="clear" w:pos="792"/>
          <w:tab w:val="num" w:pos="1000"/>
        </w:tabs>
        <w:ind w:left="1000"/>
      </w:pPr>
      <w:r w:rsidRPr="00AA2D0B">
        <w:t>Szakági vezet</w:t>
      </w:r>
      <w:r w:rsidRPr="00AA2D0B">
        <w:rPr>
          <w:rFonts w:hint="eastAsia"/>
        </w:rPr>
        <w:t>ő</w:t>
      </w:r>
      <w:r w:rsidRPr="00AA2D0B">
        <w:t xml:space="preserve"> és végrehajtó szervezetek felépítése, jogállása, hatásköre és feladataik. </w:t>
      </w:r>
    </w:p>
    <w:p w:rsidR="002E32E4" w:rsidRPr="00AA2D0B" w:rsidRDefault="002E32E4" w:rsidP="00977D24">
      <w:pPr>
        <w:pStyle w:val="Listaszerbekezds"/>
        <w:numPr>
          <w:ilvl w:val="1"/>
          <w:numId w:val="286"/>
        </w:numPr>
        <w:tabs>
          <w:tab w:val="clear" w:pos="792"/>
          <w:tab w:val="num" w:pos="1000"/>
        </w:tabs>
        <w:ind w:left="1000"/>
      </w:pPr>
      <w:r w:rsidRPr="00AA2D0B">
        <w:t>Hadfelszerelések, hadianyagok, haditechnikai eszközök, felel</w:t>
      </w:r>
      <w:r w:rsidRPr="00AA2D0B">
        <w:rPr>
          <w:rFonts w:hint="eastAsia"/>
        </w:rPr>
        <w:t>ő</w:t>
      </w:r>
      <w:r w:rsidRPr="00AA2D0B">
        <w:t>sségek.</w:t>
      </w:r>
    </w:p>
    <w:p w:rsidR="002E32E4" w:rsidRPr="00AA2D0B" w:rsidRDefault="002E32E4" w:rsidP="00977D24">
      <w:pPr>
        <w:pStyle w:val="Listaszerbekezds"/>
        <w:numPr>
          <w:ilvl w:val="1"/>
          <w:numId w:val="286"/>
        </w:numPr>
        <w:tabs>
          <w:tab w:val="clear" w:pos="792"/>
          <w:tab w:val="num" w:pos="1000"/>
        </w:tabs>
        <w:ind w:left="1000"/>
      </w:pPr>
      <w:r w:rsidRPr="00AA2D0B">
        <w:t xml:space="preserve">NATO és hazai ellátási osztályok. Ellátási, számvetési meghatározások. Szakági anyagi biztosítás alapjai. </w:t>
      </w:r>
    </w:p>
    <w:p w:rsidR="002E32E4" w:rsidRPr="00AA2D0B" w:rsidRDefault="002E32E4" w:rsidP="00977D24">
      <w:pPr>
        <w:pStyle w:val="Listaszerbekezds"/>
        <w:numPr>
          <w:ilvl w:val="1"/>
          <w:numId w:val="286"/>
        </w:numPr>
        <w:tabs>
          <w:tab w:val="clear" w:pos="792"/>
          <w:tab w:val="num" w:pos="1000"/>
        </w:tabs>
        <w:ind w:left="1000"/>
      </w:pPr>
      <w:r w:rsidRPr="00AA2D0B">
        <w:t>L</w:t>
      </w:r>
      <w:r w:rsidRPr="00AA2D0B">
        <w:rPr>
          <w:rFonts w:hint="eastAsia"/>
        </w:rPr>
        <w:t>ő</w:t>
      </w:r>
      <w:r w:rsidRPr="00AA2D0B">
        <w:t>szercsoportok, készletek felosztása, tartalmuk, l</w:t>
      </w:r>
      <w:r w:rsidRPr="00AA2D0B">
        <w:rPr>
          <w:rFonts w:hint="eastAsia"/>
        </w:rPr>
        <w:t>ő</w:t>
      </w:r>
      <w:r w:rsidRPr="00AA2D0B">
        <w:t>szerkészletek lépcs</w:t>
      </w:r>
      <w:r w:rsidRPr="00AA2D0B">
        <w:rPr>
          <w:rFonts w:hint="eastAsia"/>
        </w:rPr>
        <w:t>ő</w:t>
      </w:r>
      <w:r w:rsidRPr="00AA2D0B">
        <w:t>zése. L</w:t>
      </w:r>
      <w:r w:rsidRPr="00AA2D0B">
        <w:rPr>
          <w:rFonts w:hint="eastAsia"/>
        </w:rPr>
        <w:t>ő</w:t>
      </w:r>
      <w:r w:rsidRPr="00AA2D0B">
        <w:t>szerkészletek meghatározása.</w:t>
      </w:r>
    </w:p>
    <w:p w:rsidR="002E32E4" w:rsidRPr="00AA2D0B" w:rsidRDefault="002E32E4" w:rsidP="00977D24">
      <w:pPr>
        <w:pStyle w:val="Listaszerbekezds"/>
        <w:numPr>
          <w:ilvl w:val="1"/>
          <w:numId w:val="286"/>
        </w:numPr>
        <w:tabs>
          <w:tab w:val="clear" w:pos="792"/>
          <w:tab w:val="num" w:pos="1000"/>
        </w:tabs>
        <w:ind w:left="1000"/>
      </w:pPr>
      <w:r w:rsidRPr="00AA2D0B">
        <w:t>L</w:t>
      </w:r>
      <w:r w:rsidRPr="00AA2D0B">
        <w:rPr>
          <w:rFonts w:hint="eastAsia"/>
        </w:rPr>
        <w:t>ő</w:t>
      </w:r>
      <w:r w:rsidRPr="00AA2D0B">
        <w:t>szerszükséglet, felhasználás, készletek, l</w:t>
      </w:r>
      <w:r w:rsidRPr="00AA2D0B">
        <w:rPr>
          <w:rFonts w:hint="eastAsia"/>
        </w:rPr>
        <w:t>ő</w:t>
      </w:r>
      <w:r w:rsidRPr="00AA2D0B">
        <w:t>szerigény.</w:t>
      </w:r>
    </w:p>
    <w:p w:rsidR="002E32E4" w:rsidRPr="00AA2D0B" w:rsidRDefault="002E32E4" w:rsidP="00977D24">
      <w:pPr>
        <w:pStyle w:val="Listaszerbekezds"/>
        <w:numPr>
          <w:ilvl w:val="1"/>
          <w:numId w:val="286"/>
        </w:numPr>
        <w:tabs>
          <w:tab w:val="clear" w:pos="792"/>
          <w:tab w:val="num" w:pos="1000"/>
        </w:tabs>
        <w:ind w:left="1000"/>
      </w:pPr>
      <w:r w:rsidRPr="00AA2D0B">
        <w:t>L</w:t>
      </w:r>
      <w:r w:rsidRPr="00AA2D0B">
        <w:rPr>
          <w:rFonts w:hint="eastAsia"/>
        </w:rPr>
        <w:t>ő</w:t>
      </w:r>
      <w:r w:rsidRPr="00AA2D0B">
        <w:t>szerellátási források, ellátás rendje, módjai. L</w:t>
      </w:r>
      <w:r w:rsidRPr="00AA2D0B">
        <w:rPr>
          <w:rFonts w:hint="eastAsia"/>
        </w:rPr>
        <w:t>ő</w:t>
      </w:r>
      <w:r w:rsidRPr="00AA2D0B">
        <w:t>szerellátó tagozatok, lehet</w:t>
      </w:r>
      <w:r w:rsidRPr="00AA2D0B">
        <w:rPr>
          <w:rFonts w:hint="eastAsia"/>
        </w:rPr>
        <w:t>ő</w:t>
      </w:r>
      <w:r w:rsidRPr="00AA2D0B">
        <w:t>ségeik, anyagi biztosítási elemek és tevékenységük.</w:t>
      </w:r>
    </w:p>
    <w:p w:rsidR="002E32E4" w:rsidRPr="00AA2D0B" w:rsidRDefault="002E32E4" w:rsidP="00977D24">
      <w:pPr>
        <w:pStyle w:val="Listaszerbekezds"/>
        <w:numPr>
          <w:ilvl w:val="1"/>
          <w:numId w:val="286"/>
        </w:numPr>
        <w:tabs>
          <w:tab w:val="clear" w:pos="792"/>
          <w:tab w:val="num" w:pos="1000"/>
        </w:tabs>
        <w:ind w:left="1000"/>
      </w:pPr>
      <w:r w:rsidRPr="00AA2D0B">
        <w:t xml:space="preserve">Szakági technikai biztosítás alapjai. Haditechnikai eszközök csoportosítása, haditechnikai eszközök készletei. </w:t>
      </w:r>
    </w:p>
    <w:p w:rsidR="002E32E4" w:rsidRPr="00AA2D0B" w:rsidRDefault="002E32E4" w:rsidP="00977D24">
      <w:pPr>
        <w:pStyle w:val="Listaszerbekezds"/>
        <w:numPr>
          <w:ilvl w:val="1"/>
          <w:numId w:val="286"/>
        </w:numPr>
        <w:tabs>
          <w:tab w:val="clear" w:pos="792"/>
          <w:tab w:val="num" w:pos="1000"/>
        </w:tabs>
        <w:ind w:left="1000"/>
      </w:pPr>
      <w:r w:rsidRPr="00AA2D0B">
        <w:t>Technikai biztosítás feladatai, üzemben tartás – üzemeltetés – fenntartás – helyreállítás.</w:t>
      </w:r>
    </w:p>
    <w:p w:rsidR="002E32E4" w:rsidRPr="00AA2D0B" w:rsidRDefault="002E32E4" w:rsidP="00977D24">
      <w:pPr>
        <w:pStyle w:val="Listaszerbekezds"/>
        <w:numPr>
          <w:ilvl w:val="1"/>
          <w:numId w:val="286"/>
        </w:numPr>
        <w:tabs>
          <w:tab w:val="clear" w:pos="792"/>
          <w:tab w:val="num" w:pos="1000"/>
        </w:tabs>
        <w:ind w:left="1000"/>
      </w:pPr>
      <w:r w:rsidRPr="00AA2D0B">
        <w:t xml:space="preserve">Haditechnikai eszközveszteségek, helyreállítás folyamatai, elvei. Technikai felderítés, vontatás (szállítás), javítás, eszközök visszatérítése. Technikai biztosítási elemek és tevékenységük. </w:t>
      </w:r>
    </w:p>
    <w:p w:rsidR="002E32E4" w:rsidRPr="00AA2D0B" w:rsidRDefault="002E32E4" w:rsidP="00977D24">
      <w:pPr>
        <w:pStyle w:val="lfej"/>
        <w:numPr>
          <w:ilvl w:val="0"/>
          <w:numId w:val="286"/>
        </w:numPr>
        <w:tabs>
          <w:tab w:val="clear" w:pos="360"/>
          <w:tab w:val="num" w:pos="644"/>
          <w:tab w:val="right" w:pos="900"/>
        </w:tabs>
        <w:spacing w:before="120"/>
        <w:ind w:left="644"/>
        <w:jc w:val="both"/>
      </w:pPr>
      <w:r w:rsidRPr="00AA2D0B">
        <w:rPr>
          <w:b/>
          <w:bCs/>
          <w:lang w:val="hu-HU"/>
        </w:rPr>
        <w:t xml:space="preserve">A tantárgy meghirdetésének gyakorisága/a tantervben történő félévi elhelyezkedése: </w:t>
      </w:r>
      <w:r w:rsidRPr="00AA2D0B">
        <w:rPr>
          <w:bCs/>
          <w:lang w:val="hu-HU"/>
        </w:rPr>
        <w:t>7. félév</w:t>
      </w:r>
    </w:p>
    <w:p w:rsidR="002E32E4" w:rsidRPr="00AA2D0B" w:rsidRDefault="002E32E4" w:rsidP="00977D24">
      <w:pPr>
        <w:pStyle w:val="lfej"/>
        <w:numPr>
          <w:ilvl w:val="0"/>
          <w:numId w:val="286"/>
        </w:numPr>
        <w:tabs>
          <w:tab w:val="clear" w:pos="360"/>
          <w:tab w:val="num" w:pos="644"/>
          <w:tab w:val="right" w:pos="900"/>
          <w:tab w:val="center" w:pos="4819"/>
        </w:tabs>
        <w:spacing w:before="120"/>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2E32E4" w:rsidRPr="00AA2D0B" w:rsidRDefault="002E32E4" w:rsidP="00977D24">
      <w:pPr>
        <w:pStyle w:val="Listaszerbekezds"/>
        <w:numPr>
          <w:ilvl w:val="0"/>
          <w:numId w:val="286"/>
        </w:numPr>
        <w:tabs>
          <w:tab w:val="clear" w:pos="360"/>
          <w:tab w:val="num" w:pos="644"/>
        </w:tabs>
        <w:spacing w:before="120"/>
        <w:ind w:left="644"/>
        <w:contextualSpacing w:val="0"/>
        <w:jc w:val="both"/>
        <w:rPr>
          <w:bCs/>
        </w:rPr>
      </w:pPr>
      <w:r w:rsidRPr="00AA2D0B">
        <w:rPr>
          <w:b/>
        </w:rPr>
        <w:t xml:space="preserve">Félévközi feladatok, ismeretek ellenőrzésének rendje: </w:t>
      </w:r>
      <w:r w:rsidRPr="00AA2D0B">
        <w:rPr>
          <w:bCs/>
        </w:rPr>
        <w:t>A tanulmányi munka alapja az előadások rendszeres látogatása.</w:t>
      </w:r>
    </w:p>
    <w:p w:rsidR="002E32E4" w:rsidRPr="00AA2D0B" w:rsidRDefault="002E32E4" w:rsidP="00977D24">
      <w:pPr>
        <w:pStyle w:val="Listaszerbekezds"/>
        <w:numPr>
          <w:ilvl w:val="0"/>
          <w:numId w:val="28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2E32E4" w:rsidRPr="00AA2D0B" w:rsidRDefault="002E32E4" w:rsidP="002E32E4">
      <w:pPr>
        <w:pStyle w:val="Listaszerbekezds"/>
        <w:spacing w:before="120"/>
        <w:ind w:left="644"/>
        <w:jc w:val="both"/>
      </w:pPr>
      <w:r w:rsidRPr="00AA2D0B">
        <w:t>A félévi aláírásnak feltétele a szemináriumvezet</w:t>
      </w:r>
      <w:r w:rsidRPr="00AA2D0B">
        <w:rPr>
          <w:rFonts w:hint="eastAsia"/>
        </w:rPr>
        <w:t>ő</w:t>
      </w:r>
      <w:r w:rsidRPr="00AA2D0B">
        <w:t xml:space="preserve"> által a félév elején támasztott és közölt követelmény, a 3 db. zárthelyi dolgozat eredményes megírása. A kredit megszerzésének feltétele:</w:t>
      </w:r>
    </w:p>
    <w:p w:rsidR="002E32E4" w:rsidRPr="00AA2D0B" w:rsidRDefault="002E32E4" w:rsidP="002E32E4">
      <w:pPr>
        <w:pStyle w:val="Listaszerbekezds"/>
        <w:spacing w:before="120"/>
        <w:ind w:left="644"/>
        <w:jc w:val="both"/>
      </w:pPr>
      <w:r w:rsidRPr="00AA2D0B">
        <w:rPr>
          <w:b/>
        </w:rPr>
        <w:t>Kollokvium</w:t>
      </w:r>
      <w:r w:rsidRPr="00AA2D0B">
        <w:t xml:space="preserve"> - ötfokozatú értékelés írásbeli, vagy szóbeli vizsga. A Tanszék az írásbeli vagy szóbeli vizsgához tételsort bocsát ki. A vizsga tartalmát az el</w:t>
      </w:r>
      <w:r w:rsidRPr="00AA2D0B">
        <w:rPr>
          <w:rFonts w:hint="eastAsia"/>
        </w:rPr>
        <w:t>ő</w:t>
      </w:r>
      <w:r w:rsidRPr="00AA2D0B">
        <w:t>adáson elhangzottak, az alább felsorolt kötelez</w:t>
      </w:r>
      <w:r w:rsidRPr="00AA2D0B">
        <w:rPr>
          <w:rFonts w:hint="eastAsia"/>
        </w:rPr>
        <w:t>ő</w:t>
      </w:r>
      <w:r w:rsidRPr="00AA2D0B">
        <w:t xml:space="preserve"> és ajánlott irodalmak anyagai képezik.</w:t>
      </w:r>
    </w:p>
    <w:p w:rsidR="002E32E4" w:rsidRPr="00AA2D0B" w:rsidRDefault="004C02F0" w:rsidP="00977D24">
      <w:pPr>
        <w:pStyle w:val="Listaszerbekezds"/>
        <w:numPr>
          <w:ilvl w:val="0"/>
          <w:numId w:val="286"/>
        </w:numPr>
        <w:tabs>
          <w:tab w:val="clear" w:pos="360"/>
          <w:tab w:val="left" w:pos="284"/>
          <w:tab w:val="num" w:pos="644"/>
        </w:tabs>
        <w:spacing w:before="120"/>
        <w:ind w:left="641" w:hanging="357"/>
        <w:contextualSpacing w:val="0"/>
        <w:rPr>
          <w:b/>
        </w:rPr>
      </w:pPr>
      <w:r w:rsidRPr="00AA2D0B">
        <w:rPr>
          <w:b/>
        </w:rPr>
        <w:br w:type="page"/>
      </w:r>
      <w:r w:rsidR="002E32E4" w:rsidRPr="00AA2D0B">
        <w:rPr>
          <w:b/>
        </w:rPr>
        <w:lastRenderedPageBreak/>
        <w:t>Irodalomjegyzék (magyarul, angolul):</w:t>
      </w:r>
    </w:p>
    <w:p w:rsidR="002E32E4" w:rsidRPr="00AA2D0B" w:rsidRDefault="002E32E4" w:rsidP="00977D24">
      <w:pPr>
        <w:pStyle w:val="lfej"/>
        <w:numPr>
          <w:ilvl w:val="1"/>
          <w:numId w:val="286"/>
        </w:numPr>
        <w:tabs>
          <w:tab w:val="clear" w:pos="792"/>
          <w:tab w:val="clear" w:pos="4536"/>
          <w:tab w:val="clear" w:pos="9072"/>
          <w:tab w:val="num" w:pos="1000"/>
        </w:tabs>
        <w:spacing w:before="120"/>
        <w:ind w:left="1000"/>
        <w:jc w:val="both"/>
        <w:rPr>
          <w:b/>
        </w:rPr>
      </w:pPr>
      <w:r w:rsidRPr="00AA2D0B">
        <w:rPr>
          <w:b/>
        </w:rPr>
        <w:t xml:space="preserve">Kötelező irodalom: </w:t>
      </w:r>
    </w:p>
    <w:p w:rsidR="002E32E4" w:rsidRPr="00AA2D0B" w:rsidRDefault="002E32E4" w:rsidP="00977D24">
      <w:pPr>
        <w:pStyle w:val="Listaszerbekezds"/>
        <w:numPr>
          <w:ilvl w:val="1"/>
          <w:numId w:val="212"/>
        </w:numPr>
        <w:jc w:val="both"/>
      </w:pPr>
      <w:r w:rsidRPr="00AA2D0B">
        <w:t xml:space="preserve">9/2017. (HK 5.) HVK LOGCSF szakutasítás A Magyar Honvédség Hadinorma kiadásáról </w:t>
      </w:r>
    </w:p>
    <w:p w:rsidR="002E32E4" w:rsidRPr="00AA2D0B" w:rsidRDefault="002E32E4" w:rsidP="00977D24">
      <w:pPr>
        <w:pStyle w:val="Listaszerbekezds"/>
        <w:numPr>
          <w:ilvl w:val="1"/>
          <w:numId w:val="212"/>
        </w:numPr>
        <w:jc w:val="both"/>
      </w:pPr>
      <w:r w:rsidRPr="00AA2D0B">
        <w:t>10/2017. (HK 5.) HVK LOGCSF szakutasítás Az "MH Üzemeltetési Norma a Magyar Honvédség szervezetei kiképzési eszközzel és anyaggal történő ellátásához és a technikai eszközök üzemeltetéséhez" című kiadvány kiadásáról</w:t>
      </w:r>
    </w:p>
    <w:p w:rsidR="002E32E4" w:rsidRPr="00AA2D0B" w:rsidRDefault="002E32E4" w:rsidP="00977D24">
      <w:pPr>
        <w:pStyle w:val="Listaszerbekezds"/>
        <w:numPr>
          <w:ilvl w:val="1"/>
          <w:numId w:val="212"/>
        </w:numPr>
        <w:jc w:val="both"/>
      </w:pPr>
      <w:r w:rsidRPr="00AA2D0B">
        <w:t>Ált/27. Magyar Honvédség Összhaderőnemi Doktrína 3. kiadás (Budapest, 2010)</w:t>
      </w:r>
    </w:p>
    <w:p w:rsidR="002E32E4" w:rsidRPr="00AA2D0B" w:rsidRDefault="002E32E4" w:rsidP="00977D24">
      <w:pPr>
        <w:pStyle w:val="Listaszerbekezds"/>
        <w:numPr>
          <w:ilvl w:val="1"/>
          <w:numId w:val="212"/>
        </w:numPr>
        <w:jc w:val="both"/>
      </w:pPr>
      <w:r w:rsidRPr="00AA2D0B">
        <w:t>MC 319/2 A NATO logisztikai alap-és irányelvei. [NATO Principles and Policies for Logistics] NATO kiadvány.</w:t>
      </w:r>
    </w:p>
    <w:p w:rsidR="002E32E4" w:rsidRPr="00AA2D0B" w:rsidRDefault="002E32E4" w:rsidP="00977D24">
      <w:pPr>
        <w:pStyle w:val="lfej"/>
        <w:numPr>
          <w:ilvl w:val="1"/>
          <w:numId w:val="28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2E32E4" w:rsidRPr="00AA2D0B" w:rsidRDefault="002E32E4" w:rsidP="00977D24">
      <w:pPr>
        <w:pStyle w:val="Listaszerbekezds"/>
        <w:numPr>
          <w:ilvl w:val="1"/>
          <w:numId w:val="212"/>
        </w:numPr>
        <w:jc w:val="both"/>
      </w:pPr>
      <w:r w:rsidRPr="00AA2D0B">
        <w:t>AJP-4 (A) Szövetséges Összhaderőnemi Logisztikai Doktrína.[Allied Joint Logistic Doctrine] NATO kiadvány</w:t>
      </w:r>
    </w:p>
    <w:p w:rsidR="002E32E4" w:rsidRPr="00AA2D0B" w:rsidRDefault="002E32E4" w:rsidP="00977D24">
      <w:pPr>
        <w:pStyle w:val="Listaszerbekezds"/>
        <w:numPr>
          <w:ilvl w:val="1"/>
          <w:numId w:val="212"/>
        </w:numPr>
        <w:jc w:val="both"/>
      </w:pPr>
      <w:r w:rsidRPr="00AA2D0B">
        <w:t>APP-6/A Földi telepítésű katonai rendszerek grafikai jelei. [Joint Military Symbology] NATO kiadvány</w:t>
      </w:r>
    </w:p>
    <w:p w:rsidR="00F73E99" w:rsidRPr="00AA2D0B" w:rsidRDefault="002E32E4" w:rsidP="00977D24">
      <w:pPr>
        <w:pStyle w:val="Listaszerbekezds"/>
        <w:numPr>
          <w:ilvl w:val="1"/>
          <w:numId w:val="212"/>
        </w:numPr>
        <w:jc w:val="both"/>
      </w:pPr>
      <w:r w:rsidRPr="00AA2D0B">
        <w:t>ALP-</w:t>
      </w:r>
      <w:smartTag w:uri="urn:schemas-microsoft-com:office:smarttags" w:element="metricconverter">
        <w:smartTagPr>
          <w:attr w:name="ProductID" w:val="9 A"/>
        </w:smartTagPr>
        <w:r w:rsidRPr="00AA2D0B">
          <w:t>9 A</w:t>
        </w:r>
      </w:smartTag>
      <w:r w:rsidRPr="00AA2D0B">
        <w:t xml:space="preserve"> Szárazföldi Erők Logisztikai Doktrínája. NATO kiadvány</w:t>
      </w:r>
    </w:p>
    <w:p w:rsidR="00B24A9B" w:rsidRPr="00AA2D0B" w:rsidRDefault="00B24A9B" w:rsidP="00F73E99">
      <w:pPr>
        <w:pStyle w:val="lfej"/>
        <w:tabs>
          <w:tab w:val="clear" w:pos="9072"/>
        </w:tabs>
        <w:spacing w:before="120"/>
        <w:ind w:left="1000"/>
        <w:jc w:val="both"/>
        <w:rPr>
          <w:lang w:val="hu-HU"/>
        </w:rPr>
      </w:pPr>
    </w:p>
    <w:p w:rsidR="00B24A9B" w:rsidRPr="00AA2D0B" w:rsidRDefault="00B24A9B" w:rsidP="006062A0">
      <w:pPr>
        <w:pStyle w:val="lfej"/>
        <w:tabs>
          <w:tab w:val="clear" w:pos="9072"/>
        </w:tabs>
        <w:spacing w:before="120"/>
        <w:jc w:val="both"/>
        <w:rPr>
          <w:lang w:val="hu-HU"/>
        </w:rPr>
      </w:pPr>
      <w:r w:rsidRPr="00AA2D0B">
        <w:rPr>
          <w:lang w:val="hu-HU"/>
        </w:rPr>
        <w:t>Budapest, 2017. október 31.</w:t>
      </w:r>
    </w:p>
    <w:p w:rsidR="00B24A9B" w:rsidRPr="00AA2D0B" w:rsidRDefault="00B24A9B" w:rsidP="00F73E99">
      <w:pPr>
        <w:pStyle w:val="lfej"/>
        <w:tabs>
          <w:tab w:val="clear" w:pos="9072"/>
        </w:tabs>
        <w:spacing w:before="120"/>
        <w:ind w:left="1000"/>
        <w:jc w:val="both"/>
        <w:rPr>
          <w:lang w:val="hu-HU"/>
        </w:rPr>
      </w:pPr>
    </w:p>
    <w:p w:rsidR="00B24A9B" w:rsidRPr="00AA2D0B" w:rsidRDefault="00B24A9B" w:rsidP="00080F7C">
      <w:pPr>
        <w:pStyle w:val="lfej"/>
        <w:tabs>
          <w:tab w:val="clear" w:pos="9072"/>
        </w:tabs>
        <w:ind w:left="998"/>
        <w:jc w:val="both"/>
        <w:rPr>
          <w:b/>
          <w:lang w:val="hu-HU"/>
        </w:rPr>
      </w:pPr>
      <w:r w:rsidRPr="00AA2D0B">
        <w:rPr>
          <w:b/>
          <w:lang w:val="hu-HU"/>
        </w:rPr>
        <w:tab/>
      </w:r>
      <w:r w:rsidR="005210B1" w:rsidRPr="00AA2D0B">
        <w:rPr>
          <w:b/>
          <w:lang w:val="hu-HU"/>
        </w:rPr>
        <w:t xml:space="preserve">                                                       </w:t>
      </w:r>
      <w:r w:rsidRPr="00AA2D0B">
        <w:rPr>
          <w:b/>
          <w:lang w:val="hu-HU"/>
        </w:rPr>
        <w:t xml:space="preserve">Prof. </w:t>
      </w:r>
      <w:r w:rsidR="005210B1" w:rsidRPr="00AA2D0B">
        <w:rPr>
          <w:b/>
          <w:lang w:val="hu-HU"/>
        </w:rPr>
        <w:t>e</w:t>
      </w:r>
      <w:r w:rsidRPr="00AA2D0B">
        <w:rPr>
          <w:b/>
          <w:lang w:val="hu-HU"/>
        </w:rPr>
        <w:t>m. dr. Turcsányi Károly egyetemi tanár</w:t>
      </w:r>
    </w:p>
    <w:p w:rsidR="00B24A9B" w:rsidRPr="00AA2D0B" w:rsidRDefault="00B24A9B" w:rsidP="00080F7C">
      <w:pPr>
        <w:pStyle w:val="lfej"/>
        <w:tabs>
          <w:tab w:val="clear" w:pos="9072"/>
        </w:tabs>
        <w:ind w:left="998"/>
        <w:jc w:val="both"/>
        <w:rPr>
          <w:lang w:val="hu-HU"/>
        </w:rPr>
      </w:pPr>
      <w:r w:rsidRPr="00AA2D0B">
        <w:rPr>
          <w:lang w:val="hu-HU"/>
        </w:rPr>
        <w:tab/>
      </w:r>
      <w:r w:rsidR="005210B1" w:rsidRPr="00AA2D0B">
        <w:rPr>
          <w:lang w:val="hu-HU"/>
        </w:rPr>
        <w:tab/>
      </w:r>
      <w:r w:rsidR="005210B1" w:rsidRPr="00AA2D0B">
        <w:rPr>
          <w:lang w:val="hu-HU"/>
        </w:rPr>
        <w:tab/>
      </w:r>
      <w:r w:rsidRPr="00AA2D0B">
        <w:rPr>
          <w:lang w:val="hu-HU"/>
        </w:rPr>
        <w:t>tantárgyfelelős</w:t>
      </w:r>
    </w:p>
    <w:p w:rsidR="00F73E99" w:rsidRPr="00AA2D0B" w:rsidRDefault="00F73E99" w:rsidP="00C7649F">
      <w:pPr>
        <w:pStyle w:val="lfej"/>
        <w:tabs>
          <w:tab w:val="clear" w:pos="4536"/>
          <w:tab w:val="clear" w:pos="9072"/>
          <w:tab w:val="right" w:pos="900"/>
        </w:tabs>
        <w:ind w:left="4536"/>
        <w:jc w:val="center"/>
        <w:rPr>
          <w:bCs/>
          <w:lang w:val="hu-HU"/>
        </w:rPr>
      </w:pPr>
    </w:p>
    <w:p w:rsidR="002A77DC" w:rsidRPr="00AA2D0B" w:rsidRDefault="00B24A9B" w:rsidP="00C7649F">
      <w:pPr>
        <w:pStyle w:val="lfej"/>
        <w:tabs>
          <w:tab w:val="clear" w:pos="4536"/>
          <w:tab w:val="clear" w:pos="9072"/>
          <w:tab w:val="right" w:pos="900"/>
        </w:tabs>
        <w:ind w:left="4536"/>
        <w:jc w:val="center"/>
        <w:rPr>
          <w:bCs/>
        </w:rPr>
      </w:pPr>
      <w:r w:rsidRPr="00AA2D0B">
        <w:rPr>
          <w:bCs/>
          <w:lang w:val="hu-HU"/>
        </w:rPr>
        <w:br w:type="page"/>
      </w:r>
    </w:p>
    <w:tbl>
      <w:tblPr>
        <w:tblW w:w="9072" w:type="dxa"/>
        <w:tblInd w:w="113" w:type="dxa"/>
        <w:tblLook w:val="01E0" w:firstRow="1" w:lastRow="1" w:firstColumn="1" w:lastColumn="1" w:noHBand="0" w:noVBand="0"/>
      </w:tblPr>
      <w:tblGrid>
        <w:gridCol w:w="4855"/>
        <w:gridCol w:w="1620"/>
        <w:gridCol w:w="2597"/>
      </w:tblGrid>
      <w:tr w:rsidR="00CB7EA5" w:rsidRPr="00AA2D0B" w:rsidTr="00FE6699">
        <w:tc>
          <w:tcPr>
            <w:tcW w:w="4855" w:type="dxa"/>
            <w:tcBorders>
              <w:top w:val="nil"/>
              <w:left w:val="nil"/>
              <w:bottom w:val="single" w:sz="4" w:space="0" w:color="auto"/>
              <w:right w:val="nil"/>
            </w:tcBorders>
            <w:hideMark/>
          </w:tcPr>
          <w:p w:rsidR="00CB7EA5" w:rsidRPr="00AA2D0B" w:rsidRDefault="00CB7EA5"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B7EA5" w:rsidRPr="00AA2D0B" w:rsidRDefault="00CB7EA5" w:rsidP="00FE6699">
            <w:pPr>
              <w:pStyle w:val="Szvegtrzs"/>
            </w:pPr>
          </w:p>
        </w:tc>
        <w:tc>
          <w:tcPr>
            <w:tcW w:w="2597" w:type="dxa"/>
          </w:tcPr>
          <w:p w:rsidR="00CB7EA5" w:rsidRPr="00AA2D0B" w:rsidRDefault="00CB7EA5" w:rsidP="00FE6699">
            <w:pPr>
              <w:pStyle w:val="Szvegtrzs"/>
              <w:jc w:val="right"/>
            </w:pPr>
          </w:p>
        </w:tc>
      </w:tr>
      <w:tr w:rsidR="00CB7EA5" w:rsidRPr="00AA2D0B" w:rsidTr="00FE6699">
        <w:tc>
          <w:tcPr>
            <w:tcW w:w="4855" w:type="dxa"/>
            <w:tcBorders>
              <w:top w:val="single" w:sz="4" w:space="0" w:color="auto"/>
              <w:left w:val="nil"/>
              <w:bottom w:val="nil"/>
              <w:right w:val="nil"/>
            </w:tcBorders>
            <w:hideMark/>
          </w:tcPr>
          <w:p w:rsidR="00CB7EA5" w:rsidRPr="00AA2D0B" w:rsidRDefault="00CB7EA5" w:rsidP="00FE6699">
            <w:pPr>
              <w:pStyle w:val="Szvegtrzs"/>
              <w:jc w:val="center"/>
              <w:rPr>
                <w:b/>
              </w:rPr>
            </w:pPr>
            <w:r w:rsidRPr="00AA2D0B">
              <w:rPr>
                <w:b/>
              </w:rPr>
              <w:t>Hadtudományi és Honvédtisztképző Kar</w:t>
            </w:r>
          </w:p>
        </w:tc>
        <w:tc>
          <w:tcPr>
            <w:tcW w:w="1620" w:type="dxa"/>
          </w:tcPr>
          <w:p w:rsidR="00CB7EA5" w:rsidRPr="00AA2D0B" w:rsidRDefault="00CB7EA5" w:rsidP="00FE6699">
            <w:pPr>
              <w:pStyle w:val="Szvegtrzs"/>
            </w:pPr>
          </w:p>
        </w:tc>
        <w:tc>
          <w:tcPr>
            <w:tcW w:w="2597" w:type="dxa"/>
          </w:tcPr>
          <w:p w:rsidR="00CB7EA5" w:rsidRPr="00AA2D0B" w:rsidRDefault="00CB7EA5" w:rsidP="00FE6699">
            <w:pPr>
              <w:pStyle w:val="Szvegtrzs"/>
            </w:pPr>
          </w:p>
        </w:tc>
      </w:tr>
    </w:tbl>
    <w:p w:rsidR="00CB7EA5" w:rsidRPr="00AA2D0B" w:rsidRDefault="00CB7EA5" w:rsidP="00CB7EA5">
      <w:pPr>
        <w:pStyle w:val="lfej"/>
        <w:tabs>
          <w:tab w:val="right" w:pos="0"/>
        </w:tabs>
        <w:jc w:val="both"/>
        <w:rPr>
          <w:bCs/>
        </w:rPr>
      </w:pPr>
    </w:p>
    <w:p w:rsidR="00CB7EA5" w:rsidRPr="00AA2D0B" w:rsidRDefault="00CB7EA5" w:rsidP="00CB7EA5">
      <w:pPr>
        <w:jc w:val="center"/>
        <w:rPr>
          <w:b/>
          <w:bCs/>
          <w:sz w:val="28"/>
          <w:szCs w:val="28"/>
        </w:rPr>
      </w:pPr>
      <w:r w:rsidRPr="00AA2D0B">
        <w:rPr>
          <w:b/>
          <w:bCs/>
          <w:sz w:val="28"/>
          <w:szCs w:val="28"/>
        </w:rPr>
        <w:t>TANTÁRGYI PROGRAM</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HLHTB66</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Fegyverzettechnikai eszközök üzembentartása I.</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Maintenance of Weapon Systems I.</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214A97" w:rsidRPr="00AA2D0B">
        <w:rPr>
          <w:bCs/>
          <w:lang w:val="hu-HU"/>
        </w:rPr>
        <w:t>, Haditechnikai specializáció</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00214A97" w:rsidRPr="00AA2D0B">
        <w:rPr>
          <w:bCs/>
          <w:lang w:val="hu-HU"/>
        </w:rPr>
        <w:t>Katonai Logisztikai Intézet,</w:t>
      </w:r>
      <w:r w:rsidRPr="00AA2D0B">
        <w:rPr>
          <w:bCs/>
          <w:lang w:val="hu-HU"/>
        </w:rPr>
        <w:t xml:space="preserve"> Haditechnikai Tanszék</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w:t>
      </w:r>
      <w:r w:rsidR="00497BA6" w:rsidRPr="00AA2D0B">
        <w:rPr>
          <w:bCs/>
          <w:lang w:val="hu-HU"/>
        </w:rPr>
        <w:t>.</w:t>
      </w:r>
      <w:r w:rsidRPr="00AA2D0B">
        <w:rPr>
          <w:bCs/>
          <w:lang w:val="hu-HU"/>
        </w:rPr>
        <w:t xml:space="preserve"> Gyarmati József egyetemi docens</w:t>
      </w:r>
      <w:r w:rsidR="008C75C9" w:rsidRPr="00AA2D0B">
        <w:rPr>
          <w:bCs/>
          <w:lang w:val="hu-HU"/>
        </w:rPr>
        <w:t>, PhD</w:t>
      </w:r>
    </w:p>
    <w:p w:rsidR="00CB7EA5" w:rsidRPr="00AA2D0B" w:rsidRDefault="00CB7EA5" w:rsidP="00977D24">
      <w:pPr>
        <w:pStyle w:val="lfej"/>
        <w:numPr>
          <w:ilvl w:val="0"/>
          <w:numId w:val="29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B7EA5" w:rsidRPr="00AA2D0B" w:rsidRDefault="00CB7EA5" w:rsidP="00977D24">
      <w:pPr>
        <w:pStyle w:val="lfej"/>
        <w:numPr>
          <w:ilvl w:val="1"/>
          <w:numId w:val="29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CB7EA5" w:rsidRPr="00AA2D0B" w:rsidRDefault="00CB7EA5" w:rsidP="00977D24">
      <w:pPr>
        <w:pStyle w:val="lfej"/>
        <w:numPr>
          <w:ilvl w:val="2"/>
          <w:numId w:val="29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C811EC" w:rsidRPr="00AA2D0B">
        <w:rPr>
          <w:bCs/>
          <w:lang w:val="hu-HU"/>
        </w:rPr>
        <w:t>60 (</w:t>
      </w:r>
      <w:r w:rsidRPr="00AA2D0B">
        <w:rPr>
          <w:bCs/>
          <w:lang w:val="hu-HU"/>
        </w:rPr>
        <w:t>18+42</w:t>
      </w:r>
      <w:r w:rsidR="00C811EC" w:rsidRPr="00AA2D0B">
        <w:rPr>
          <w:bCs/>
          <w:lang w:val="hu-HU"/>
        </w:rPr>
        <w:t>)</w:t>
      </w:r>
    </w:p>
    <w:p w:rsidR="00CB7EA5" w:rsidRPr="00AA2D0B" w:rsidRDefault="00CB7EA5" w:rsidP="00977D24">
      <w:pPr>
        <w:pStyle w:val="lfej"/>
        <w:numPr>
          <w:ilvl w:val="2"/>
          <w:numId w:val="29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CB7EA5" w:rsidRPr="00AA2D0B" w:rsidRDefault="00CB7EA5" w:rsidP="00977D24">
      <w:pPr>
        <w:pStyle w:val="lfej"/>
        <w:numPr>
          <w:ilvl w:val="1"/>
          <w:numId w:val="293"/>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C811EC" w:rsidRPr="00AA2D0B">
        <w:rPr>
          <w:bCs/>
          <w:lang w:val="hu-HU"/>
        </w:rPr>
        <w:t>4</w:t>
      </w:r>
    </w:p>
    <w:p w:rsidR="00CB7EA5" w:rsidRPr="00AA2D0B" w:rsidRDefault="00CB7EA5" w:rsidP="00977D24">
      <w:pPr>
        <w:pStyle w:val="Listaszerbekezds"/>
        <w:numPr>
          <w:ilvl w:val="0"/>
          <w:numId w:val="293"/>
        </w:numPr>
        <w:tabs>
          <w:tab w:val="clear" w:pos="360"/>
          <w:tab w:val="num" w:pos="644"/>
        </w:tabs>
        <w:spacing w:before="120"/>
        <w:ind w:left="644"/>
        <w:jc w:val="both"/>
        <w:rPr>
          <w:bCs/>
        </w:rPr>
      </w:pPr>
      <w:r w:rsidRPr="00AA2D0B">
        <w:rPr>
          <w:b/>
          <w:bCs/>
        </w:rPr>
        <w:t xml:space="preserve">A tantárgy szakmai tartalma (magyarul): </w:t>
      </w:r>
      <w:r w:rsidRPr="00AA2D0B">
        <w:rPr>
          <w:bCs/>
        </w:rPr>
        <w:t>Az élettartam görbe szakaszai, az igénybevételek típusai a haditechnikai eszközök esetében. Felületvédelem. Mechanikai, optikai szerkezetek, elektromos szerelvények tisztításának szabályai. Lövészfegyvereknél leggyakrabban el</w:t>
      </w:r>
      <w:r w:rsidRPr="00AA2D0B">
        <w:rPr>
          <w:rFonts w:hint="eastAsia"/>
          <w:bCs/>
        </w:rPr>
        <w:t>ő</w:t>
      </w:r>
      <w:r w:rsidRPr="00AA2D0B">
        <w:rPr>
          <w:bCs/>
        </w:rPr>
        <w:t>forduló hibák, azok javítási technológiái. A MH-ben rendszeresített lövészfegyverek technikai kiszolgálásának rendszabályai, technikai kiszolgálások végrehajtása, dokumentálása. L</w:t>
      </w:r>
      <w:r w:rsidRPr="00AA2D0B">
        <w:rPr>
          <w:rFonts w:hint="eastAsia"/>
          <w:bCs/>
        </w:rPr>
        <w:t>ö</w:t>
      </w:r>
      <w:r w:rsidRPr="00AA2D0B">
        <w:rPr>
          <w:bCs/>
        </w:rPr>
        <w:t>vészfegyvereknél alkalmazott felület és korrózióvédelmi eljárások és anyagok. Lövészfegyverek tárolásba helyezése. Lövészfegyverek átszerelése. Lövészfegyverek beszabályozása, hideg és meleg belövése. A lövegek technikai kiszolgálásának rendszere. A lövegek szerkezeti elemeinek meghibásodási lehet</w:t>
      </w:r>
      <w:r w:rsidRPr="00AA2D0B">
        <w:rPr>
          <w:rFonts w:hint="eastAsia"/>
          <w:bCs/>
        </w:rPr>
        <w:t>ő</w:t>
      </w:r>
      <w:r w:rsidRPr="00AA2D0B">
        <w:rPr>
          <w:bCs/>
        </w:rPr>
        <w:t>ségei. Hibafelderítés és hibajavítási módszerek és technológiák. A javítások és ellen</w:t>
      </w:r>
      <w:r w:rsidRPr="00AA2D0B">
        <w:rPr>
          <w:rFonts w:hint="eastAsia"/>
          <w:bCs/>
        </w:rPr>
        <w:t>ő</w:t>
      </w:r>
      <w:r w:rsidRPr="00AA2D0B">
        <w:rPr>
          <w:bCs/>
        </w:rPr>
        <w:t>rzések okmányolása. A MH-ben rendszeresített tüzérségi eszközök technikai kiszolgálásának rendszabályai, technikai kiszolgálások végrehajtása, dokumentálása.</w:t>
      </w:r>
    </w:p>
    <w:p w:rsidR="00CB7EA5" w:rsidRPr="00AA2D0B" w:rsidRDefault="00CB7EA5" w:rsidP="00977D24">
      <w:pPr>
        <w:pStyle w:val="Listaszerbekezds"/>
        <w:numPr>
          <w:ilvl w:val="0"/>
          <w:numId w:val="293"/>
        </w:numPr>
        <w:tabs>
          <w:tab w:val="clear" w:pos="360"/>
          <w:tab w:val="num" w:pos="644"/>
        </w:tabs>
        <w:ind w:left="644"/>
        <w:jc w:val="both"/>
        <w:rPr>
          <w:bCs/>
          <w:lang w:val="en-US"/>
        </w:rPr>
      </w:pPr>
      <w:r w:rsidRPr="00AA2D0B">
        <w:rPr>
          <w:b/>
          <w:bCs/>
        </w:rPr>
        <w:t xml:space="preserve">A tantárgy szakmai tartalma (angolul): </w:t>
      </w:r>
      <w:r w:rsidRPr="00AA2D0B">
        <w:rPr>
          <w:bCs/>
          <w:lang w:val="en-US"/>
        </w:rPr>
        <w:t>Curved stages of service life, types of stresses for military equipment. Surface protection. Rules for cleaning mechanical, optical structures and electrical fittings. Major occurrences of firearms, their repair technologies. Techniques for technical service of gunshots in MH, implementation and documentation of technical services. Applied surface and corrosion protection methods and materials for firearms. Placing firearms in storage. Reassignment of firearms. Adjusting firearms, firing cold and warm. The technical service of the gun. The possibility of failure of the structural elements of the guns. Error detection and error correction methods and technologies. Documentation of repairs and checks. Arrangements for technical service of artillery tools ordered in HDF, technical documentation and implementation.</w:t>
      </w:r>
    </w:p>
    <w:p w:rsidR="00CB7EA5" w:rsidRPr="00AA2D0B" w:rsidRDefault="00CB7EA5" w:rsidP="00977D24">
      <w:pPr>
        <w:pStyle w:val="lfej"/>
        <w:numPr>
          <w:ilvl w:val="0"/>
          <w:numId w:val="293"/>
        </w:numPr>
        <w:tabs>
          <w:tab w:val="clear" w:pos="360"/>
          <w:tab w:val="num" w:pos="644"/>
          <w:tab w:val="right" w:pos="900"/>
          <w:tab w:val="center" w:pos="4819"/>
        </w:tabs>
        <w:spacing w:before="120"/>
        <w:ind w:left="644"/>
        <w:jc w:val="both"/>
        <w:rPr>
          <w:bCs/>
          <w:lang w:val="hu-HU"/>
        </w:rPr>
      </w:pPr>
      <w:r w:rsidRPr="00AA2D0B">
        <w:rPr>
          <w:b/>
        </w:rPr>
        <w:tab/>
      </w:r>
      <w:r w:rsidRPr="00AA2D0B">
        <w:rPr>
          <w:b/>
          <w:bCs/>
          <w:lang w:val="hu-HU"/>
        </w:rPr>
        <w:t xml:space="preserve">Elérendő kompetenciák (magyarul): </w:t>
      </w:r>
      <w:r w:rsidRPr="00AA2D0B">
        <w:rPr>
          <w:bCs/>
          <w:lang w:val="hu-HU"/>
        </w:rPr>
        <w:tab/>
        <w:t>A tantárgy a szakmai (kognitív) kompetenciák fejlesztését célozza. A tantárgy általános és m</w:t>
      </w:r>
      <w:r w:rsidRPr="00AA2D0B">
        <w:rPr>
          <w:rFonts w:hint="eastAsia"/>
          <w:bCs/>
          <w:lang w:val="hu-HU"/>
        </w:rPr>
        <w:t>ű</w:t>
      </w:r>
      <w:r w:rsidRPr="00AA2D0B">
        <w:rPr>
          <w:bCs/>
          <w:lang w:val="hu-HU"/>
        </w:rPr>
        <w:t>szaki ismeretekre épül</w:t>
      </w:r>
      <w:r w:rsidRPr="00AA2D0B">
        <w:rPr>
          <w:rFonts w:hint="eastAsia"/>
          <w:bCs/>
          <w:lang w:val="hu-HU"/>
        </w:rPr>
        <w:t>ő</w:t>
      </w:r>
      <w:r w:rsidRPr="00AA2D0B">
        <w:rPr>
          <w:bCs/>
          <w:lang w:val="hu-HU"/>
        </w:rPr>
        <w:t xml:space="preserve"> szaktantárgy, </w:t>
      </w:r>
      <w:r w:rsidRPr="00AA2D0B">
        <w:rPr>
          <w:bCs/>
          <w:lang w:val="hu-HU"/>
        </w:rPr>
        <w:lastRenderedPageBreak/>
        <w:t>amelynek elsajátítása biztosítja a tisztjelöltek számára a fegyverzettechnikai rendszerekkel kapcsolatos m</w:t>
      </w:r>
      <w:r w:rsidRPr="00AA2D0B">
        <w:rPr>
          <w:rFonts w:hint="eastAsia"/>
          <w:bCs/>
          <w:lang w:val="hu-HU"/>
        </w:rPr>
        <w:t>ű</w:t>
      </w:r>
      <w:r w:rsidRPr="00AA2D0B">
        <w:rPr>
          <w:bCs/>
          <w:lang w:val="hu-HU"/>
        </w:rPr>
        <w:t>szaki feladatok meghatározására, végrehajtására való alkalmasságot és képességet. A tantárgy tananyagának elsajátítása jelent</w:t>
      </w:r>
      <w:r w:rsidRPr="00AA2D0B">
        <w:rPr>
          <w:rFonts w:hint="eastAsia"/>
          <w:bCs/>
          <w:lang w:val="hu-HU"/>
        </w:rPr>
        <w:t>ő</w:t>
      </w:r>
      <w:r w:rsidRPr="00AA2D0B">
        <w:rPr>
          <w:bCs/>
          <w:lang w:val="hu-HU"/>
        </w:rPr>
        <w:t>s mértékben hozzájárul a fegyverzettechnikai eszközökhöz szükséges m</w:t>
      </w:r>
      <w:r w:rsidRPr="00AA2D0B">
        <w:rPr>
          <w:rFonts w:hint="eastAsia"/>
          <w:bCs/>
          <w:lang w:val="hu-HU"/>
        </w:rPr>
        <w:t>ű</w:t>
      </w:r>
      <w:r w:rsidRPr="00AA2D0B">
        <w:rPr>
          <w:bCs/>
          <w:lang w:val="hu-HU"/>
        </w:rPr>
        <w:t>szaki ismeretek helyes alkalmazásához.</w:t>
      </w:r>
    </w:p>
    <w:p w:rsidR="00CB7EA5" w:rsidRPr="00AA2D0B" w:rsidRDefault="00CB7EA5" w:rsidP="00977D24">
      <w:pPr>
        <w:pStyle w:val="Listaszerbekezds"/>
        <w:numPr>
          <w:ilvl w:val="0"/>
          <w:numId w:val="293"/>
        </w:numPr>
        <w:tabs>
          <w:tab w:val="clear" w:pos="360"/>
          <w:tab w:val="num" w:pos="644"/>
        </w:tabs>
        <w:spacing w:before="120"/>
        <w:ind w:left="644"/>
        <w:jc w:val="both"/>
        <w:rPr>
          <w:bCs/>
        </w:rPr>
      </w:pPr>
      <w:r w:rsidRPr="00AA2D0B">
        <w:rPr>
          <w:b/>
          <w:bCs/>
        </w:rPr>
        <w:t xml:space="preserve">Elérendő kompetenciák (angolul): </w:t>
      </w:r>
      <w:r w:rsidRPr="00AA2D0B">
        <w:rPr>
          <w:bCs/>
        </w:rPr>
        <w:t>The subject is aimed at developing professional (cognitive) competences of soldiers. The subject is based on technical knowledge and experience, the acquisition of which will enable cadets to identify and perform the technical tasks related to servicing weapon systems. By acquiring the curriculum of the subject it will significantly contribute to the correct application of the technical knowledge required for servicing weapon systems.</w:t>
      </w:r>
    </w:p>
    <w:p w:rsidR="00CB7EA5" w:rsidRPr="00AA2D0B" w:rsidRDefault="00CB7EA5" w:rsidP="00977D24">
      <w:pPr>
        <w:pStyle w:val="lfej"/>
        <w:numPr>
          <w:ilvl w:val="0"/>
          <w:numId w:val="293"/>
        </w:numPr>
        <w:tabs>
          <w:tab w:val="clear" w:pos="360"/>
          <w:tab w:val="num" w:pos="644"/>
          <w:tab w:val="right" w:pos="900"/>
          <w:tab w:val="center" w:pos="4819"/>
        </w:tabs>
        <w:spacing w:before="120"/>
        <w:ind w:left="641" w:hanging="357"/>
        <w:jc w:val="both"/>
      </w:pPr>
      <w:r w:rsidRPr="00AA2D0B">
        <w:rPr>
          <w:b/>
          <w:bCs/>
          <w:lang w:val="hu-HU"/>
        </w:rPr>
        <w:t xml:space="preserve">Előtanulmányi kötelezettségek: </w:t>
      </w:r>
      <w:r w:rsidRPr="00AA2D0B">
        <w:rPr>
          <w:bCs/>
          <w:lang w:val="hu-HU"/>
        </w:rPr>
        <w:t>Karbantartás és javításszervezés</w:t>
      </w:r>
      <w:r w:rsidR="00723A6F" w:rsidRPr="00AA2D0B">
        <w:rPr>
          <w:bCs/>
          <w:lang w:val="hu-HU"/>
        </w:rPr>
        <w:t xml:space="preserve"> HLHTB18</w:t>
      </w:r>
      <w:r w:rsidRPr="00AA2D0B">
        <w:rPr>
          <w:bCs/>
          <w:lang w:val="hu-HU"/>
        </w:rPr>
        <w:t>, M</w:t>
      </w:r>
      <w:r w:rsidRPr="00AA2D0B">
        <w:rPr>
          <w:rFonts w:hint="eastAsia"/>
          <w:bCs/>
          <w:lang w:val="hu-HU"/>
        </w:rPr>
        <w:t>ű</w:t>
      </w:r>
      <w:r w:rsidRPr="00AA2D0B">
        <w:rPr>
          <w:bCs/>
          <w:lang w:val="hu-HU"/>
        </w:rPr>
        <w:t>helytechnológiák</w:t>
      </w:r>
      <w:r w:rsidR="00723A6F" w:rsidRPr="00AA2D0B">
        <w:rPr>
          <w:bCs/>
          <w:lang w:val="hu-HU"/>
        </w:rPr>
        <w:t xml:space="preserve"> HLHTB13</w:t>
      </w:r>
      <w:r w:rsidRPr="00AA2D0B">
        <w:rPr>
          <w:bCs/>
          <w:lang w:val="hu-HU"/>
        </w:rPr>
        <w:t>, M</w:t>
      </w:r>
      <w:r w:rsidRPr="00AA2D0B">
        <w:rPr>
          <w:rFonts w:hint="eastAsia"/>
          <w:bCs/>
          <w:lang w:val="hu-HU"/>
        </w:rPr>
        <w:t>ű</w:t>
      </w:r>
      <w:r w:rsidRPr="00AA2D0B">
        <w:rPr>
          <w:bCs/>
          <w:lang w:val="hu-HU"/>
        </w:rPr>
        <w:t>szaki kommunikáció</w:t>
      </w:r>
      <w:r w:rsidR="00723A6F" w:rsidRPr="00AA2D0B">
        <w:rPr>
          <w:bCs/>
          <w:lang w:val="hu-HU"/>
        </w:rPr>
        <w:t xml:space="preserve"> H HLHTB16</w:t>
      </w:r>
    </w:p>
    <w:p w:rsidR="00CB7EA5" w:rsidRPr="00AA2D0B" w:rsidRDefault="00CB7EA5" w:rsidP="00977D24">
      <w:pPr>
        <w:pStyle w:val="lfej"/>
        <w:numPr>
          <w:ilvl w:val="0"/>
          <w:numId w:val="293"/>
        </w:numPr>
        <w:tabs>
          <w:tab w:val="clear" w:pos="360"/>
          <w:tab w:val="num" w:pos="644"/>
          <w:tab w:val="right" w:pos="900"/>
          <w:tab w:val="center" w:pos="4819"/>
        </w:tabs>
        <w:spacing w:before="120"/>
        <w:ind w:left="641" w:hanging="357"/>
        <w:jc w:val="both"/>
        <w:rPr>
          <w:b/>
        </w:rPr>
      </w:pPr>
      <w:r w:rsidRPr="00AA2D0B">
        <w:rPr>
          <w:b/>
        </w:rPr>
        <w:t>A tantárgy tematikája:</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Meghibásodás elméleti alapismeretek. A meghibásodási tényező, a hibamentes működés valószínűsége, a meghibásodás valószínűsége, az élettartam görbe fogalma, egymás közötti kapcsolataik.</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Összetett berendezések eredő meghibásodási jellemzői. Az élettartam görbe szakaszai, az igénybevételek típusai a haditechnikai eszközök esetében.</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 xml:space="preserve">A hibakeresés elmélete. Hibakeresési gyakorlatok általánosított tömbvázlatokon. </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Felületvédelem.</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Mechanikai, optikai szerkezetek, elektromos szerelvények tisztításának szabályai.</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Kenési rendszerek, szabványos kenőanyagok.</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 xml:space="preserve">Lövészfegyvereknél leggyakrabban előforduló hibák, azok javítási technológiái. </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A MH-ben rendszeresített lövészfegyverek technikai kiszolgálásának rendszabályai, technikai kiszolgálások végrehajtása, dokumentálása.</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Lövészfegyvereknél alkalmazott felület és korrózióvédelmi eljárások és anyagok. Lövészfegyverek tárolásba helyezése.</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Lövészfegyverek átszerelése. Lövészfegyverek beszabályozása, hideg és meleg belövése.</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 xml:space="preserve">A lövegek technikai kiszolgálásának rendszere. </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A lövegek szerkezeti elemeinek meghibásodási lehetőségei. Hibafelderítés és hibajavítási módszerek és technológiák.</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A javítások és ellenőrzések okmányolása.</w:t>
      </w:r>
    </w:p>
    <w:p w:rsidR="00CB7EA5" w:rsidRPr="00AA2D0B" w:rsidRDefault="00CB7EA5" w:rsidP="00977D24">
      <w:pPr>
        <w:pStyle w:val="Listaszerbekezds"/>
        <w:numPr>
          <w:ilvl w:val="1"/>
          <w:numId w:val="293"/>
        </w:numPr>
        <w:tabs>
          <w:tab w:val="clear" w:pos="792"/>
          <w:tab w:val="num" w:pos="1000"/>
        </w:tabs>
        <w:spacing w:before="120"/>
        <w:ind w:left="1000"/>
        <w:contextualSpacing w:val="0"/>
        <w:jc w:val="both"/>
      </w:pPr>
      <w:r w:rsidRPr="00AA2D0B">
        <w:t>A MH-ben rendszeresített tüzérségi eszközök technikai kiszolgálásának rendszabályai, technikai kiszolgálások végrehajtása, dokumentálása.</w:t>
      </w:r>
    </w:p>
    <w:p w:rsidR="00CB7EA5" w:rsidRPr="00AA2D0B" w:rsidRDefault="00CB7EA5" w:rsidP="00977D24">
      <w:pPr>
        <w:pStyle w:val="lfej"/>
        <w:numPr>
          <w:ilvl w:val="1"/>
          <w:numId w:val="293"/>
        </w:numPr>
        <w:tabs>
          <w:tab w:val="clear" w:pos="792"/>
          <w:tab w:val="clear" w:pos="4536"/>
          <w:tab w:val="clear" w:pos="9072"/>
        </w:tabs>
        <w:spacing w:before="60"/>
        <w:ind w:hanging="225"/>
        <w:jc w:val="both"/>
        <w:rPr>
          <w:bCs/>
          <w:lang w:val="hu-HU"/>
        </w:rPr>
      </w:pPr>
      <w:r w:rsidRPr="00AA2D0B">
        <w:rPr>
          <w:bCs/>
          <w:lang w:val="hu-HU"/>
        </w:rPr>
        <w:t>A tantárgy tananyagának gyakorlatorientált, komplex szakharcászati foglalkozás keretében történ</w:t>
      </w:r>
      <w:r w:rsidRPr="00AA2D0B">
        <w:rPr>
          <w:rFonts w:hint="eastAsia"/>
          <w:bCs/>
          <w:lang w:val="hu-HU"/>
        </w:rPr>
        <w:t>ő</w:t>
      </w:r>
      <w:r w:rsidRPr="00AA2D0B">
        <w:rPr>
          <w:bCs/>
          <w:lang w:val="hu-HU"/>
        </w:rPr>
        <w:t xml:space="preserve"> feldolgozása (10 óra).</w:t>
      </w:r>
    </w:p>
    <w:p w:rsidR="00CB7EA5" w:rsidRPr="00AA2D0B" w:rsidRDefault="00CB7EA5" w:rsidP="00977D24">
      <w:pPr>
        <w:pStyle w:val="lfej"/>
        <w:numPr>
          <w:ilvl w:val="0"/>
          <w:numId w:val="293"/>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CB7EA5" w:rsidRPr="00AA2D0B" w:rsidRDefault="00CB7EA5" w:rsidP="00977D24">
      <w:pPr>
        <w:pStyle w:val="lfej"/>
        <w:numPr>
          <w:ilvl w:val="0"/>
          <w:numId w:val="293"/>
        </w:numPr>
        <w:tabs>
          <w:tab w:val="clear" w:pos="360"/>
          <w:tab w:val="num" w:pos="644"/>
          <w:tab w:val="right" w:pos="900"/>
        </w:tabs>
        <w:spacing w:before="120"/>
        <w:ind w:left="641" w:hanging="357"/>
        <w:jc w:val="both"/>
        <w:rPr>
          <w:b/>
          <w:lang w:val="hu-HU"/>
        </w:rPr>
      </w:pPr>
      <w:r w:rsidRPr="00AA2D0B">
        <w:rPr>
          <w:b/>
          <w:bCs/>
          <w:lang w:val="hu-HU"/>
        </w:rPr>
        <w:lastRenderedPageBreak/>
        <w:t>A foglalkozásokon való részvétel követelményei, elfogadható hiányzások mértéke, távolmaradás pótlásának lehetősége:</w:t>
      </w:r>
    </w:p>
    <w:p w:rsidR="00CB7EA5" w:rsidRPr="00AA2D0B" w:rsidRDefault="00CB7EA5" w:rsidP="00CB7EA5">
      <w:pPr>
        <w:pStyle w:val="Listaszerbekezds"/>
        <w:spacing w:before="120"/>
        <w:ind w:left="644"/>
        <w:contextualSpacing w:val="0"/>
        <w:jc w:val="both"/>
      </w:pPr>
      <w:r w:rsidRPr="00AA2D0B">
        <w:t>A tantárgy elfogadásához a tanórák legalább 70 %-án jelen kell lennie a hallgatónak. A távollétet a hiányzást követő első foglalkozáson kell igazolnia. A hallgató köteles az előadás anyagát beszerezni, abból önállóan felkészülni.</w:t>
      </w:r>
    </w:p>
    <w:p w:rsidR="00CB7EA5" w:rsidRPr="00AA2D0B" w:rsidRDefault="00CB7EA5" w:rsidP="00977D24">
      <w:pPr>
        <w:pStyle w:val="Listaszerbekezds"/>
        <w:numPr>
          <w:ilvl w:val="0"/>
          <w:numId w:val="293"/>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Az ismeretek ellen</w:t>
      </w:r>
      <w:r w:rsidRPr="00AA2D0B">
        <w:rPr>
          <w:rFonts w:hint="eastAsia"/>
        </w:rPr>
        <w:t>ő</w:t>
      </w:r>
      <w:r w:rsidRPr="00AA2D0B">
        <w:t xml:space="preserve">rzése 3 db zárthelyi dolgozat megírásával történik. </w:t>
      </w:r>
    </w:p>
    <w:p w:rsidR="00CB7EA5" w:rsidRPr="00AA2D0B" w:rsidRDefault="00CB7EA5" w:rsidP="00CB7EA5">
      <w:pPr>
        <w:pStyle w:val="Listaszerbekezds"/>
        <w:spacing w:before="120"/>
        <w:ind w:left="644"/>
        <w:contextualSpacing w:val="0"/>
        <w:jc w:val="both"/>
      </w:pPr>
      <w:r w:rsidRPr="00AA2D0B">
        <w:t>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 A dolgozat elégséges értékeléséhez 50 % + 1 pontot kell teljesíteni. A dolgozatban esszé jelleg</w:t>
      </w:r>
      <w:r w:rsidRPr="00AA2D0B">
        <w:rPr>
          <w:rFonts w:hint="eastAsia"/>
        </w:rPr>
        <w:t>ű</w:t>
      </w:r>
      <w:r w:rsidRPr="00AA2D0B">
        <w:t xml:space="preserve"> kérdések szerepelnek.</w:t>
      </w:r>
    </w:p>
    <w:p w:rsidR="00CB7EA5" w:rsidRPr="00AA2D0B" w:rsidRDefault="00CB7EA5" w:rsidP="00977D24">
      <w:pPr>
        <w:pStyle w:val="Listaszerbekezds"/>
        <w:numPr>
          <w:ilvl w:val="0"/>
          <w:numId w:val="293"/>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CB7EA5" w:rsidRPr="00AA2D0B" w:rsidRDefault="00CB7EA5" w:rsidP="00CB7EA5">
      <w:pPr>
        <w:pStyle w:val="Listaszerbekezds"/>
        <w:spacing w:before="120"/>
        <w:ind w:left="641"/>
        <w:jc w:val="both"/>
      </w:pPr>
      <w:r w:rsidRPr="00AA2D0B">
        <w:t xml:space="preserve">A tárgy </w:t>
      </w:r>
      <w:r w:rsidRPr="00AA2D0B">
        <w:rPr>
          <w:b/>
        </w:rPr>
        <w:t>félévközi jeggyel</w:t>
      </w:r>
      <w:r w:rsidRPr="00AA2D0B">
        <w:t xml:space="preserve"> zárul.</w:t>
      </w:r>
    </w:p>
    <w:p w:rsidR="00CB7EA5" w:rsidRPr="00AA2D0B" w:rsidRDefault="00CB7EA5" w:rsidP="00CB7EA5">
      <w:pPr>
        <w:pStyle w:val="Listaszerbekezds"/>
        <w:spacing w:before="120"/>
        <w:ind w:left="641"/>
        <w:jc w:val="both"/>
      </w:pPr>
      <w:r w:rsidRPr="00AA2D0B">
        <w:t>Az aláírás megszerzésének feltétele a tanórák látogatása és a zárthelyi dolgozatok legalább elégséges megírása.</w:t>
      </w:r>
    </w:p>
    <w:p w:rsidR="00CB7EA5" w:rsidRPr="00AA2D0B" w:rsidRDefault="00CB7EA5" w:rsidP="00CB7EA5">
      <w:pPr>
        <w:pStyle w:val="Listaszerbekezds"/>
        <w:spacing w:before="120"/>
        <w:ind w:left="641"/>
        <w:jc w:val="both"/>
      </w:pPr>
      <w:r w:rsidRPr="00AA2D0B">
        <w:t>A bármely zárthelyi dolgozatból kapott elégtelen (1) osztályzat aláírás megtagadást jelent. A félévközi jegyet az elért eredmények kerekített matematikai átlaga képezi.</w:t>
      </w:r>
    </w:p>
    <w:p w:rsidR="00CB7EA5" w:rsidRPr="00AA2D0B" w:rsidRDefault="00CB7EA5" w:rsidP="00977D24">
      <w:pPr>
        <w:pStyle w:val="Listaszerbekezds"/>
        <w:numPr>
          <w:ilvl w:val="0"/>
          <w:numId w:val="293"/>
        </w:numPr>
        <w:tabs>
          <w:tab w:val="clear" w:pos="360"/>
          <w:tab w:val="left" w:pos="284"/>
          <w:tab w:val="num" w:pos="644"/>
        </w:tabs>
        <w:spacing w:before="120"/>
        <w:ind w:left="641" w:hanging="357"/>
        <w:contextualSpacing w:val="0"/>
        <w:rPr>
          <w:b/>
        </w:rPr>
      </w:pPr>
      <w:r w:rsidRPr="00AA2D0B">
        <w:rPr>
          <w:b/>
        </w:rPr>
        <w:tab/>
        <w:t>Irodalomjegyzék (magyarul, angolul):</w:t>
      </w:r>
    </w:p>
    <w:p w:rsidR="00CB7EA5" w:rsidRPr="00AA2D0B" w:rsidRDefault="00CB7EA5" w:rsidP="00977D24">
      <w:pPr>
        <w:pStyle w:val="lfej"/>
        <w:numPr>
          <w:ilvl w:val="1"/>
          <w:numId w:val="293"/>
        </w:numPr>
        <w:tabs>
          <w:tab w:val="clear" w:pos="792"/>
          <w:tab w:val="clear" w:pos="4536"/>
          <w:tab w:val="clear" w:pos="9072"/>
          <w:tab w:val="num" w:pos="1000"/>
        </w:tabs>
        <w:spacing w:before="120"/>
        <w:ind w:left="1000"/>
        <w:jc w:val="both"/>
        <w:rPr>
          <w:b/>
        </w:rPr>
      </w:pPr>
      <w:r w:rsidRPr="00AA2D0B">
        <w:rPr>
          <w:b/>
        </w:rPr>
        <w:t xml:space="preserve">Kötelező irodalom: </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Löfe/7 9 mm-es PA-63 pisztoly javítási 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Löfe/108 A 7,62 mm PKM, PKMSZ, PKT és PKB Kalasnyikov géppuskák javítási 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Löfe/33 RPG-7 kézi páncélelhárító gránátvető és a PG-7V lőszer szolgálati és lőutasítása.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Löfe/109 A 7,62 mm Dragunov távcsöves puska anyagismereti és lőutasítása.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Tüfe/304 A 152 mm D-20 ágyútarack javítási 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Tüfe/305 Fegyverzeti anyagok általános középjavítási 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Tüfe</w:t>
      </w:r>
      <w:r w:rsidRPr="00AA2D0B">
        <w:rPr>
          <w:b/>
          <w:lang w:val="hu-HU"/>
        </w:rPr>
        <w:t>/</w:t>
      </w:r>
      <w:r w:rsidRPr="00AA2D0B">
        <w:rPr>
          <w:lang w:val="hu-HU"/>
        </w:rPr>
        <w:t>307 Fegyverzeti anyagok korrózió elleni védelme és kenési szabályai.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Ált/82</w:t>
      </w:r>
      <w:r w:rsidRPr="00AA2D0B">
        <w:rPr>
          <w:b/>
          <w:lang w:val="hu-HU"/>
        </w:rPr>
        <w:t xml:space="preserve"> </w:t>
      </w:r>
      <w:r w:rsidRPr="00AA2D0B">
        <w:rPr>
          <w:lang w:val="hu-HU"/>
        </w:rPr>
        <w:t>Szakutasítás a szakaszosan üzemelő és a tárolt fegyverzeti és technikai eszközök és anyagok egységes technikai kiszolgálására. HM kiadvány</w:t>
      </w:r>
    </w:p>
    <w:p w:rsidR="00CB7EA5" w:rsidRPr="00AA2D0B" w:rsidRDefault="00CB7EA5" w:rsidP="00977D24">
      <w:pPr>
        <w:pStyle w:val="lfej"/>
        <w:numPr>
          <w:ilvl w:val="1"/>
          <w:numId w:val="29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Löfe/5 9 mm-es PA-63 pisztoly anyagismereti és lőutasítása.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Löfe/104 7,62 mm PKM és PKMSZ géppuska anyagismereti és kezelési utasítása. HM kiadvány.</w:t>
      </w:r>
    </w:p>
    <w:p w:rsidR="00CB7EA5" w:rsidRPr="00AA2D0B" w:rsidRDefault="00CB7EA5" w:rsidP="00977D24">
      <w:pPr>
        <w:pStyle w:val="lfej"/>
        <w:numPr>
          <w:ilvl w:val="0"/>
          <w:numId w:val="291"/>
        </w:numPr>
        <w:tabs>
          <w:tab w:val="clear" w:pos="4536"/>
          <w:tab w:val="clear" w:pos="9072"/>
        </w:tabs>
        <w:ind w:left="1718" w:hanging="357"/>
        <w:jc w:val="both"/>
        <w:rPr>
          <w:lang w:val="hu-HU"/>
        </w:rPr>
      </w:pPr>
      <w:r w:rsidRPr="00AA2D0B">
        <w:rPr>
          <w:lang w:val="hu-HU"/>
        </w:rPr>
        <w:t>Löfe/33 RPG-7 kézi páncélelhárító gránátvető és a PG-7V lőszer szolgálati és lőutasítása. HM kiadvány</w:t>
      </w:r>
    </w:p>
    <w:p w:rsidR="00CB7EA5" w:rsidRPr="00AA2D0B" w:rsidRDefault="00CB7EA5" w:rsidP="00977D24">
      <w:pPr>
        <w:pStyle w:val="lfej"/>
        <w:numPr>
          <w:ilvl w:val="0"/>
          <w:numId w:val="292"/>
        </w:numPr>
        <w:tabs>
          <w:tab w:val="clear" w:pos="4536"/>
          <w:tab w:val="clear" w:pos="9072"/>
        </w:tabs>
        <w:ind w:left="1718" w:hanging="357"/>
        <w:jc w:val="both"/>
        <w:rPr>
          <w:lang w:val="hu-HU"/>
        </w:rPr>
      </w:pPr>
      <w:r w:rsidRPr="00AA2D0B">
        <w:rPr>
          <w:lang w:val="hu-HU"/>
        </w:rPr>
        <w:t>Löfe/109 A 7,62 mm Dragunov távcsöves puska anyagismereti és lőutasítása. HM kiadvány</w:t>
      </w:r>
    </w:p>
    <w:p w:rsidR="00A77170" w:rsidRPr="00AA2D0B" w:rsidRDefault="00A77170" w:rsidP="009919C0">
      <w:pPr>
        <w:spacing w:after="120"/>
        <w:ind w:firstLine="1800"/>
        <w:rPr>
          <w:sz w:val="28"/>
          <w:szCs w:val="28"/>
        </w:rPr>
      </w:pPr>
    </w:p>
    <w:p w:rsidR="00A77170" w:rsidRPr="00AA2D0B" w:rsidRDefault="00A77170" w:rsidP="00A77170">
      <w:pPr>
        <w:spacing w:after="120"/>
        <w:jc w:val="both"/>
      </w:pPr>
      <w:r w:rsidRPr="00AA2D0B">
        <w:t>Budapest, 2017. október 31.</w:t>
      </w:r>
    </w:p>
    <w:p w:rsidR="00A77170" w:rsidRPr="00AA2D0B" w:rsidRDefault="00A77170" w:rsidP="00A77170">
      <w:pPr>
        <w:spacing w:after="120"/>
        <w:jc w:val="both"/>
      </w:pPr>
    </w:p>
    <w:p w:rsidR="00A77170" w:rsidRPr="00AA2D0B" w:rsidRDefault="00A77170" w:rsidP="008C75C9">
      <w:pPr>
        <w:ind w:left="2836" w:firstLine="709"/>
        <w:jc w:val="both"/>
        <w:rPr>
          <w:b/>
        </w:rPr>
      </w:pPr>
      <w:r w:rsidRPr="00AA2D0B">
        <w:rPr>
          <w:b/>
        </w:rPr>
        <w:lastRenderedPageBreak/>
        <w:t>Dr. habil. Gyarmati József egyetemi docens, PhD</w:t>
      </w:r>
    </w:p>
    <w:p w:rsidR="00A77170" w:rsidRPr="00AA2D0B" w:rsidRDefault="00A77170" w:rsidP="008C75C9">
      <w:pPr>
        <w:ind w:left="4963" w:firstLine="709"/>
        <w:jc w:val="both"/>
      </w:pPr>
      <w:r w:rsidRPr="00AA2D0B">
        <w:t>tantárgyfelelős</w:t>
      </w:r>
    </w:p>
    <w:p w:rsidR="004C02F0" w:rsidRPr="00AA2D0B" w:rsidRDefault="004C02F0">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4647AB" w:rsidRPr="00AA2D0B" w:rsidTr="00FE6699">
        <w:tc>
          <w:tcPr>
            <w:tcW w:w="4855" w:type="dxa"/>
            <w:tcBorders>
              <w:top w:val="nil"/>
              <w:left w:val="nil"/>
              <w:bottom w:val="single" w:sz="4" w:space="0" w:color="auto"/>
              <w:right w:val="nil"/>
            </w:tcBorders>
            <w:hideMark/>
          </w:tcPr>
          <w:p w:rsidR="004647AB" w:rsidRPr="00AA2D0B" w:rsidRDefault="00A77170" w:rsidP="00FE6699">
            <w:pPr>
              <w:pStyle w:val="Szvegtrzs"/>
              <w:jc w:val="center"/>
              <w:rPr>
                <w:b/>
                <w:smallCaps/>
                <w:sz w:val="28"/>
                <w:szCs w:val="28"/>
              </w:rPr>
            </w:pPr>
            <w:r w:rsidRPr="00AA2D0B">
              <w:rPr>
                <w:sz w:val="28"/>
                <w:szCs w:val="28"/>
              </w:rPr>
              <w:lastRenderedPageBreak/>
              <w:br w:type="page"/>
            </w:r>
            <w:r w:rsidR="004647AB" w:rsidRPr="00AA2D0B">
              <w:rPr>
                <w:b/>
                <w:smallCaps/>
                <w:sz w:val="28"/>
                <w:szCs w:val="28"/>
              </w:rPr>
              <w:t>Nemzeti Közszolgálati Egyetem</w:t>
            </w:r>
          </w:p>
        </w:tc>
        <w:tc>
          <w:tcPr>
            <w:tcW w:w="1620" w:type="dxa"/>
          </w:tcPr>
          <w:p w:rsidR="004647AB" w:rsidRPr="00AA2D0B" w:rsidRDefault="004647AB" w:rsidP="00FE6699">
            <w:pPr>
              <w:pStyle w:val="Szvegtrzs"/>
            </w:pPr>
          </w:p>
        </w:tc>
        <w:tc>
          <w:tcPr>
            <w:tcW w:w="2597" w:type="dxa"/>
          </w:tcPr>
          <w:p w:rsidR="004647AB" w:rsidRPr="00AA2D0B" w:rsidRDefault="004647AB" w:rsidP="00FE6699">
            <w:pPr>
              <w:pStyle w:val="Szvegtrzs"/>
              <w:jc w:val="right"/>
            </w:pPr>
          </w:p>
        </w:tc>
      </w:tr>
      <w:tr w:rsidR="004647AB" w:rsidRPr="00AA2D0B" w:rsidTr="00FE6699">
        <w:tc>
          <w:tcPr>
            <w:tcW w:w="4855" w:type="dxa"/>
            <w:tcBorders>
              <w:top w:val="single" w:sz="4" w:space="0" w:color="auto"/>
              <w:left w:val="nil"/>
              <w:bottom w:val="nil"/>
              <w:right w:val="nil"/>
            </w:tcBorders>
            <w:hideMark/>
          </w:tcPr>
          <w:p w:rsidR="004647AB" w:rsidRPr="00AA2D0B" w:rsidRDefault="004647AB" w:rsidP="00FE6699">
            <w:pPr>
              <w:pStyle w:val="Szvegtrzs"/>
              <w:jc w:val="center"/>
              <w:rPr>
                <w:b/>
              </w:rPr>
            </w:pPr>
            <w:r w:rsidRPr="00AA2D0B">
              <w:rPr>
                <w:b/>
              </w:rPr>
              <w:t>Hadtudományi és Honvédtisztképző Kar</w:t>
            </w:r>
          </w:p>
        </w:tc>
        <w:tc>
          <w:tcPr>
            <w:tcW w:w="1620" w:type="dxa"/>
          </w:tcPr>
          <w:p w:rsidR="004647AB" w:rsidRPr="00AA2D0B" w:rsidRDefault="004647AB" w:rsidP="00FE6699">
            <w:pPr>
              <w:pStyle w:val="Szvegtrzs"/>
            </w:pPr>
          </w:p>
        </w:tc>
        <w:tc>
          <w:tcPr>
            <w:tcW w:w="2597" w:type="dxa"/>
          </w:tcPr>
          <w:p w:rsidR="004647AB" w:rsidRPr="00AA2D0B" w:rsidRDefault="004647AB" w:rsidP="00FE6699">
            <w:pPr>
              <w:pStyle w:val="Szvegtrzs"/>
            </w:pPr>
          </w:p>
        </w:tc>
      </w:tr>
    </w:tbl>
    <w:p w:rsidR="004647AB" w:rsidRPr="00AA2D0B" w:rsidRDefault="004647AB" w:rsidP="004647AB">
      <w:pPr>
        <w:pStyle w:val="lfej"/>
        <w:tabs>
          <w:tab w:val="right" w:pos="0"/>
        </w:tabs>
        <w:jc w:val="both"/>
        <w:rPr>
          <w:bCs/>
        </w:rPr>
      </w:pPr>
    </w:p>
    <w:p w:rsidR="004647AB" w:rsidRPr="00AA2D0B" w:rsidRDefault="004647AB" w:rsidP="004C02F0">
      <w:pPr>
        <w:spacing w:after="120"/>
        <w:jc w:val="center"/>
        <w:rPr>
          <w:b/>
          <w:bCs/>
          <w:sz w:val="28"/>
          <w:szCs w:val="28"/>
        </w:rPr>
      </w:pPr>
      <w:r w:rsidRPr="00AA2D0B">
        <w:rPr>
          <w:b/>
          <w:bCs/>
          <w:sz w:val="28"/>
          <w:szCs w:val="28"/>
        </w:rPr>
        <w:t>TANTÁRGYI PROGRAM</w:t>
      </w:r>
    </w:p>
    <w:p w:rsidR="004647AB" w:rsidRPr="00AA2D0B" w:rsidRDefault="004647AB" w:rsidP="00977D24">
      <w:pPr>
        <w:pStyle w:val="Default"/>
        <w:numPr>
          <w:ilvl w:val="0"/>
          <w:numId w:val="288"/>
        </w:numPr>
        <w:tabs>
          <w:tab w:val="clear" w:pos="360"/>
          <w:tab w:val="num" w:pos="426"/>
        </w:tabs>
        <w:spacing w:before="60"/>
        <w:ind w:left="641" w:hanging="357"/>
      </w:pPr>
      <w:r w:rsidRPr="00AA2D0B">
        <w:rPr>
          <w:b/>
          <w:bCs/>
        </w:rPr>
        <w:t xml:space="preserve">A tantárgy kódja: </w:t>
      </w:r>
      <w:r w:rsidRPr="00AA2D0B">
        <w:t xml:space="preserve">HLHTB63 </w:t>
      </w:r>
    </w:p>
    <w:p w:rsidR="004647AB" w:rsidRPr="00AA2D0B" w:rsidRDefault="004647AB" w:rsidP="00977D24">
      <w:pPr>
        <w:pStyle w:val="Default"/>
        <w:numPr>
          <w:ilvl w:val="0"/>
          <w:numId w:val="288"/>
        </w:numPr>
        <w:tabs>
          <w:tab w:val="clear" w:pos="360"/>
          <w:tab w:val="num" w:pos="426"/>
        </w:tabs>
        <w:spacing w:before="60"/>
        <w:ind w:left="641" w:hanging="357"/>
        <w:rPr>
          <w:b/>
          <w:bCs/>
        </w:rPr>
      </w:pPr>
      <w:r w:rsidRPr="00AA2D0B">
        <w:rPr>
          <w:b/>
          <w:bCs/>
        </w:rPr>
        <w:t xml:space="preserve">A tantárgy megnevezése (magyarul): </w:t>
      </w:r>
      <w:r w:rsidRPr="00AA2D0B">
        <w:rPr>
          <w:bCs/>
        </w:rPr>
        <w:t>Fegyverzettechnikai rendszerek IV.</w:t>
      </w:r>
    </w:p>
    <w:p w:rsidR="004647AB" w:rsidRPr="00AA2D0B" w:rsidRDefault="004647AB" w:rsidP="00977D24">
      <w:pPr>
        <w:pStyle w:val="Default"/>
        <w:numPr>
          <w:ilvl w:val="0"/>
          <w:numId w:val="288"/>
        </w:numPr>
        <w:tabs>
          <w:tab w:val="clear" w:pos="360"/>
          <w:tab w:val="num" w:pos="426"/>
        </w:tabs>
        <w:spacing w:before="60"/>
        <w:ind w:left="641" w:hanging="357"/>
      </w:pPr>
      <w:r w:rsidRPr="00AA2D0B">
        <w:rPr>
          <w:b/>
          <w:bCs/>
        </w:rPr>
        <w:t xml:space="preserve">A tantárgy megnevezése (angolul): </w:t>
      </w:r>
      <w:r w:rsidRPr="00AA2D0B">
        <w:rPr>
          <w:bCs/>
        </w:rPr>
        <w:t>Armament technique systems IV</w:t>
      </w:r>
      <w:r w:rsidRPr="00AA2D0B">
        <w:t>.</w:t>
      </w:r>
    </w:p>
    <w:p w:rsidR="004647AB" w:rsidRPr="00AA2D0B" w:rsidRDefault="004647AB" w:rsidP="00977D24">
      <w:pPr>
        <w:pStyle w:val="Default"/>
        <w:numPr>
          <w:ilvl w:val="0"/>
          <w:numId w:val="288"/>
        </w:numPr>
        <w:tabs>
          <w:tab w:val="clear" w:pos="360"/>
          <w:tab w:val="num" w:pos="426"/>
        </w:tabs>
        <w:spacing w:before="60"/>
        <w:ind w:left="641" w:hanging="357"/>
        <w:rPr>
          <w:bCs/>
        </w:rPr>
      </w:pPr>
      <w:r w:rsidRPr="00AA2D0B">
        <w:rPr>
          <w:b/>
          <w:bCs/>
        </w:rPr>
        <w:t xml:space="preserve">Kreditérték: </w:t>
      </w:r>
      <w:r w:rsidRPr="00AA2D0B">
        <w:rPr>
          <w:bCs/>
        </w:rPr>
        <w:t>4 kredit</w:t>
      </w:r>
    </w:p>
    <w:p w:rsidR="004647AB" w:rsidRPr="00AA2D0B" w:rsidRDefault="004647AB" w:rsidP="00977D24">
      <w:pPr>
        <w:pStyle w:val="lfej"/>
        <w:numPr>
          <w:ilvl w:val="0"/>
          <w:numId w:val="288"/>
        </w:numPr>
        <w:tabs>
          <w:tab w:val="clear" w:pos="360"/>
          <w:tab w:val="num" w:pos="644"/>
          <w:tab w:val="right" w:pos="900"/>
        </w:tabs>
        <w:spacing w:before="60"/>
        <w:ind w:left="644"/>
        <w:jc w:val="both"/>
        <w:rPr>
          <w:bCs/>
          <w:lang w:val="hu-HU"/>
        </w:rPr>
      </w:pPr>
      <w:r w:rsidRPr="00AA2D0B">
        <w:rPr>
          <w:b/>
          <w:bCs/>
        </w:rPr>
        <w:t xml:space="preserve">A szak(ok), szakirányok megnevezése (ahol oktatják): </w:t>
      </w:r>
      <w:r w:rsidR="00B80E87" w:rsidRPr="00AA2D0B">
        <w:rPr>
          <w:bCs/>
          <w:lang w:val="hu-HU"/>
        </w:rPr>
        <w:t>Katonai logisztika</w:t>
      </w:r>
      <w:r w:rsidRPr="00AA2D0B">
        <w:rPr>
          <w:bCs/>
          <w:lang w:val="hu-HU"/>
        </w:rPr>
        <w:t xml:space="preserve"> alapképzési szak</w:t>
      </w:r>
      <w:r w:rsidR="00497BA6" w:rsidRPr="00AA2D0B">
        <w:rPr>
          <w:bCs/>
          <w:lang w:val="hu-HU"/>
        </w:rPr>
        <w:t>, Haditechnikai specializáció</w:t>
      </w:r>
    </w:p>
    <w:p w:rsidR="004647AB" w:rsidRPr="00AA2D0B" w:rsidRDefault="004647AB" w:rsidP="00977D24">
      <w:pPr>
        <w:pStyle w:val="Default"/>
        <w:numPr>
          <w:ilvl w:val="0"/>
          <w:numId w:val="288"/>
        </w:numPr>
        <w:tabs>
          <w:tab w:val="clear" w:pos="360"/>
          <w:tab w:val="num" w:pos="426"/>
        </w:tabs>
        <w:spacing w:before="60"/>
        <w:ind w:left="641" w:hanging="357"/>
        <w:jc w:val="both"/>
        <w:rPr>
          <w:bCs/>
        </w:rPr>
      </w:pPr>
      <w:r w:rsidRPr="00AA2D0B">
        <w:rPr>
          <w:b/>
          <w:bCs/>
        </w:rPr>
        <w:t>Az oktatásért felelős oktatási szervezeti egység megnevezése:</w:t>
      </w:r>
      <w:r w:rsidRPr="00AA2D0B">
        <w:rPr>
          <w:bCs/>
        </w:rPr>
        <w:t xml:space="preserve"> </w:t>
      </w:r>
      <w:r w:rsidR="0036511B" w:rsidRPr="00AA2D0B">
        <w:rPr>
          <w:bCs/>
        </w:rPr>
        <w:t xml:space="preserve">NKE HHK </w:t>
      </w:r>
      <w:r w:rsidR="00497BA6" w:rsidRPr="00AA2D0B">
        <w:rPr>
          <w:bCs/>
        </w:rPr>
        <w:t>Katonai Logisztikai Intézet,</w:t>
      </w:r>
      <w:r w:rsidRPr="00AA2D0B">
        <w:rPr>
          <w:bCs/>
        </w:rPr>
        <w:t xml:space="preserve"> Haditechnikai Tanszék</w:t>
      </w:r>
    </w:p>
    <w:p w:rsidR="004647AB" w:rsidRPr="00AA2D0B" w:rsidRDefault="004647AB" w:rsidP="00977D24">
      <w:pPr>
        <w:pStyle w:val="lfej"/>
        <w:numPr>
          <w:ilvl w:val="0"/>
          <w:numId w:val="288"/>
        </w:numPr>
        <w:tabs>
          <w:tab w:val="clear" w:pos="360"/>
          <w:tab w:val="num" w:pos="426"/>
          <w:tab w:val="right" w:pos="900"/>
        </w:tabs>
        <w:spacing w:before="60"/>
        <w:ind w:left="425"/>
        <w:jc w:val="both"/>
      </w:pPr>
      <w:r w:rsidRPr="00AA2D0B">
        <w:rPr>
          <w:b/>
          <w:bCs/>
          <w:lang w:val="hu-HU"/>
        </w:rPr>
        <w:t xml:space="preserve">A tantárgyfelelős oktató neve, beosztása, tudományos fokozata: </w:t>
      </w:r>
      <w:r w:rsidRPr="00AA2D0B">
        <w:t>Dr. Hajdú Ferenc adjunktus</w:t>
      </w:r>
      <w:r w:rsidR="003061A4" w:rsidRPr="00AA2D0B">
        <w:rPr>
          <w:lang w:val="hu-HU"/>
        </w:rPr>
        <w:t>, PhD</w:t>
      </w:r>
      <w:r w:rsidRPr="00AA2D0B">
        <w:t xml:space="preserve"> </w:t>
      </w:r>
    </w:p>
    <w:p w:rsidR="004647AB" w:rsidRPr="00AA2D0B" w:rsidRDefault="004647AB" w:rsidP="00977D24">
      <w:pPr>
        <w:pStyle w:val="lfej"/>
        <w:numPr>
          <w:ilvl w:val="0"/>
          <w:numId w:val="288"/>
        </w:numPr>
        <w:tabs>
          <w:tab w:val="clear" w:pos="360"/>
          <w:tab w:val="num" w:pos="426"/>
          <w:tab w:val="right" w:pos="900"/>
        </w:tabs>
        <w:spacing w:before="60"/>
        <w:ind w:left="644"/>
        <w:jc w:val="both"/>
        <w:rPr>
          <w:bCs/>
          <w:lang w:val="hu-HU"/>
        </w:rPr>
      </w:pPr>
      <w:r w:rsidRPr="00AA2D0B">
        <w:rPr>
          <w:b/>
          <w:bCs/>
          <w:lang w:val="hu-HU"/>
        </w:rPr>
        <w:t>A tanórák száma (előadás+gyakorlat)</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4647AB" w:rsidRPr="00AA2D0B" w:rsidRDefault="004647AB" w:rsidP="00977D24">
      <w:pPr>
        <w:pStyle w:val="lfej"/>
        <w:numPr>
          <w:ilvl w:val="2"/>
          <w:numId w:val="288"/>
        </w:numPr>
        <w:tabs>
          <w:tab w:val="clear" w:pos="1440"/>
          <w:tab w:val="clear" w:pos="4536"/>
          <w:tab w:val="clear" w:pos="9072"/>
          <w:tab w:val="right" w:pos="900"/>
          <w:tab w:val="num" w:pos="1724"/>
        </w:tabs>
        <w:spacing w:before="60"/>
        <w:ind w:left="1508"/>
        <w:jc w:val="both"/>
        <w:rPr>
          <w:bCs/>
          <w:lang w:val="hu-HU"/>
        </w:rPr>
      </w:pPr>
      <w:r w:rsidRPr="00AA2D0B">
        <w:rPr>
          <w:bCs/>
          <w:lang w:val="hu-HU"/>
        </w:rPr>
        <w:t xml:space="preserve">Nappali munkarend: </w:t>
      </w:r>
      <w:r w:rsidR="00C811EC" w:rsidRPr="00AA2D0B">
        <w:rPr>
          <w:bCs/>
          <w:lang w:val="hu-HU"/>
        </w:rPr>
        <w:t>45 (</w:t>
      </w:r>
      <w:r w:rsidRPr="00AA2D0B">
        <w:rPr>
          <w:bCs/>
          <w:lang w:val="hu-HU"/>
        </w:rPr>
        <w:t>15+30</w:t>
      </w:r>
      <w:r w:rsidR="00C811EC" w:rsidRPr="00AA2D0B">
        <w:rPr>
          <w:bCs/>
          <w:lang w:val="hu-HU"/>
        </w:rPr>
        <w:t>)</w:t>
      </w:r>
    </w:p>
    <w:p w:rsidR="004647AB" w:rsidRPr="00AA2D0B" w:rsidRDefault="004647AB" w:rsidP="00977D24">
      <w:pPr>
        <w:pStyle w:val="lfej"/>
        <w:numPr>
          <w:ilvl w:val="2"/>
          <w:numId w:val="288"/>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4647AB" w:rsidRPr="00AA2D0B" w:rsidRDefault="004647AB" w:rsidP="00977D24">
      <w:pPr>
        <w:pStyle w:val="lfej"/>
        <w:numPr>
          <w:ilvl w:val="1"/>
          <w:numId w:val="288"/>
        </w:numPr>
        <w:tabs>
          <w:tab w:val="clear" w:pos="792"/>
          <w:tab w:val="clear" w:pos="4536"/>
          <w:tab w:val="clear" w:pos="9072"/>
          <w:tab w:val="right" w:pos="900"/>
          <w:tab w:val="num" w:pos="1000"/>
        </w:tabs>
        <w:spacing w:before="60"/>
        <w:ind w:left="1000"/>
        <w:jc w:val="both"/>
        <w:rPr>
          <w:bCs/>
          <w:lang w:val="hu-HU"/>
        </w:rPr>
      </w:pPr>
      <w:r w:rsidRPr="00AA2D0B">
        <w:rPr>
          <w:bCs/>
          <w:lang w:val="hu-HU"/>
        </w:rPr>
        <w:t>het</w:t>
      </w:r>
      <w:r w:rsidR="003061A4" w:rsidRPr="00AA2D0B">
        <w:rPr>
          <w:bCs/>
          <w:lang w:val="hu-HU"/>
        </w:rPr>
        <w:t>i óraszám nappali munkarend: 3</w:t>
      </w:r>
    </w:p>
    <w:p w:rsidR="004647AB" w:rsidRPr="00AA2D0B" w:rsidRDefault="004647AB" w:rsidP="00977D24">
      <w:pPr>
        <w:pStyle w:val="lfej"/>
        <w:numPr>
          <w:ilvl w:val="0"/>
          <w:numId w:val="288"/>
        </w:numPr>
        <w:tabs>
          <w:tab w:val="clear" w:pos="360"/>
          <w:tab w:val="num" w:pos="426"/>
          <w:tab w:val="right" w:pos="900"/>
        </w:tabs>
        <w:spacing w:before="60"/>
        <w:ind w:left="644"/>
        <w:jc w:val="both"/>
        <w:rPr>
          <w:b/>
          <w:bCs/>
          <w:lang w:val="hu-HU"/>
        </w:rPr>
      </w:pPr>
      <w:r w:rsidRPr="00AA2D0B">
        <w:rPr>
          <w:b/>
          <w:bCs/>
          <w:lang w:val="hu-HU"/>
        </w:rPr>
        <w:t>A tantárgy szakmai tartalma (magyarul):</w:t>
      </w:r>
    </w:p>
    <w:p w:rsidR="004647AB" w:rsidRPr="00AA2D0B" w:rsidRDefault="004647AB" w:rsidP="004C02F0">
      <w:pPr>
        <w:pStyle w:val="Default"/>
        <w:spacing w:before="60"/>
        <w:ind w:left="425"/>
        <w:jc w:val="both"/>
        <w:rPr>
          <w:sz w:val="23"/>
          <w:szCs w:val="23"/>
        </w:rPr>
      </w:pPr>
      <w:r w:rsidRPr="00AA2D0B">
        <w:t>A rakétatechnika elméleti alapjai, reális közegben mozgó testek fizikája. Az IPCTR főbb paraméterei, alapvető szerkezeti egységei, azok jellemzői. A harci részek kialakítása, működésének hatásmechanizmusa. Rakétahajtóművek szerkezeti kialakítása, hajtómű diagramok jellemzői. Kormányszervek szerkezeti kialakítása. A fedélzeti berendezések. A rakétákkal szemben támasztott alapvető követelmények, a rendszeresített irányítható</w:t>
      </w:r>
      <w:r w:rsidRPr="00AA2D0B">
        <w:rPr>
          <w:sz w:val="23"/>
          <w:szCs w:val="23"/>
        </w:rPr>
        <w:t xml:space="preserve"> páncéltörő rakéták összehasonlító elemzése. </w:t>
      </w:r>
    </w:p>
    <w:p w:rsidR="004647AB" w:rsidRPr="00AA2D0B" w:rsidRDefault="004647AB" w:rsidP="004C02F0">
      <w:pPr>
        <w:pStyle w:val="Default"/>
        <w:spacing w:before="60"/>
        <w:ind w:left="425"/>
        <w:jc w:val="both"/>
        <w:rPr>
          <w:sz w:val="23"/>
          <w:szCs w:val="23"/>
        </w:rPr>
      </w:pPr>
      <w:r w:rsidRPr="00AA2D0B">
        <w:rPr>
          <w:sz w:val="23"/>
          <w:szCs w:val="23"/>
        </w:rPr>
        <w:t xml:space="preserve">Irányítható páncéltörő rakéták hordozható és önjáró indító állványainak alapvető szerkezeti egységei, azok jellemzői. Emelő-forgató berendezések mechanikus szerelvényei és vezérlő automatikája. Az irányító rendszerek. Az indító állványok irányító rendszerei főbb szerkezeti egységéinek rendeltetése és elhelyezése az indító állványokon. A jellegzetes komponensek szerkezeti kialakítása és működési elve. Az indító állványok alapvető üzemmódjainak ismerete. </w:t>
      </w:r>
    </w:p>
    <w:p w:rsidR="004647AB" w:rsidRPr="00AA2D0B" w:rsidRDefault="004647AB" w:rsidP="00977D24">
      <w:pPr>
        <w:pStyle w:val="lfej"/>
        <w:numPr>
          <w:ilvl w:val="0"/>
          <w:numId w:val="288"/>
        </w:numPr>
        <w:tabs>
          <w:tab w:val="clear" w:pos="360"/>
          <w:tab w:val="num" w:pos="426"/>
          <w:tab w:val="right" w:pos="900"/>
        </w:tabs>
        <w:spacing w:before="60"/>
        <w:ind w:left="644"/>
        <w:jc w:val="both"/>
        <w:rPr>
          <w:b/>
          <w:bCs/>
          <w:lang w:val="hu-HU"/>
        </w:rPr>
      </w:pPr>
      <w:r w:rsidRPr="00AA2D0B">
        <w:rPr>
          <w:b/>
          <w:bCs/>
          <w:lang w:val="hu-HU"/>
        </w:rPr>
        <w:t>A tantárgy szakmai tartalma (angolul):</w:t>
      </w:r>
    </w:p>
    <w:p w:rsidR="004C02F0" w:rsidRPr="00AA2D0B" w:rsidRDefault="004647AB" w:rsidP="004C02F0">
      <w:pPr>
        <w:pStyle w:val="Default"/>
        <w:spacing w:before="60"/>
        <w:ind w:left="425"/>
        <w:jc w:val="both"/>
        <w:rPr>
          <w:lang w:val="en-US"/>
        </w:rPr>
      </w:pPr>
      <w:r w:rsidRPr="00AA2D0B">
        <w:rPr>
          <w:lang w:val="en-US"/>
        </w:rPr>
        <w:t>Type of rocket and technic fundamentation. Type of anti tank rocket. Type of rocket. Rocket inboard systems. Rocket starting systems. Rocket controlling systems.</w:t>
      </w:r>
    </w:p>
    <w:p w:rsidR="004647AB" w:rsidRPr="00AA2D0B" w:rsidRDefault="004647AB" w:rsidP="00977D24">
      <w:pPr>
        <w:pStyle w:val="lfej"/>
        <w:numPr>
          <w:ilvl w:val="0"/>
          <w:numId w:val="288"/>
        </w:numPr>
        <w:tabs>
          <w:tab w:val="clear" w:pos="360"/>
          <w:tab w:val="num" w:pos="426"/>
          <w:tab w:val="right" w:pos="900"/>
        </w:tabs>
        <w:spacing w:before="60"/>
        <w:ind w:left="644"/>
        <w:jc w:val="both"/>
        <w:rPr>
          <w:b/>
        </w:rPr>
      </w:pPr>
      <w:r w:rsidRPr="00AA2D0B">
        <w:rPr>
          <w:b/>
          <w:bCs/>
          <w:lang w:val="hu-HU"/>
        </w:rPr>
        <w:t>Elérendő</w:t>
      </w:r>
      <w:r w:rsidRPr="00AA2D0B">
        <w:rPr>
          <w:b/>
        </w:rPr>
        <w:t xml:space="preserve"> kompetenciák (magyarul):</w:t>
      </w:r>
    </w:p>
    <w:p w:rsidR="004647AB" w:rsidRPr="00AA2D0B" w:rsidRDefault="004647AB" w:rsidP="004C02F0">
      <w:pPr>
        <w:pStyle w:val="lfej"/>
        <w:tabs>
          <w:tab w:val="right" w:pos="900"/>
        </w:tabs>
        <w:spacing w:before="60"/>
        <w:ind w:left="644"/>
        <w:jc w:val="both"/>
        <w:rPr>
          <w:bCs/>
          <w:lang w:val="hu-HU"/>
        </w:rPr>
      </w:pPr>
      <w:r w:rsidRPr="00AA2D0B">
        <w:rPr>
          <w:bCs/>
          <w:lang w:val="hu-HU"/>
        </w:rPr>
        <w:tab/>
        <w:t>A képzésben résztvev</w:t>
      </w:r>
      <w:r w:rsidRPr="00AA2D0B">
        <w:rPr>
          <w:rFonts w:hint="eastAsia"/>
          <w:bCs/>
          <w:lang w:val="hu-HU"/>
        </w:rPr>
        <w:t>ő</w:t>
      </w:r>
      <w:r w:rsidRPr="00AA2D0B">
        <w:rPr>
          <w:bCs/>
          <w:lang w:val="hu-HU"/>
        </w:rPr>
        <w:t xml:space="preserve"> tisztjelölt legyen képes a fegyverekhez kapcsolódó munkákhoz szükséges alapvet</w:t>
      </w:r>
      <w:r w:rsidRPr="00AA2D0B">
        <w:rPr>
          <w:rFonts w:hint="eastAsia"/>
          <w:bCs/>
          <w:lang w:val="hu-HU"/>
        </w:rPr>
        <w:t>ő</w:t>
      </w:r>
      <w:r w:rsidRPr="00AA2D0B">
        <w:rPr>
          <w:bCs/>
          <w:lang w:val="hu-HU"/>
        </w:rPr>
        <w:t xml:space="preserve"> ismeretek alkalmazására.</w:t>
      </w:r>
    </w:p>
    <w:p w:rsidR="004647AB" w:rsidRPr="00AA2D0B" w:rsidRDefault="004647AB" w:rsidP="00977D24">
      <w:pPr>
        <w:pStyle w:val="Listaszerbekezds"/>
        <w:numPr>
          <w:ilvl w:val="0"/>
          <w:numId w:val="288"/>
        </w:numPr>
        <w:tabs>
          <w:tab w:val="clear" w:pos="360"/>
          <w:tab w:val="num" w:pos="644"/>
        </w:tabs>
        <w:spacing w:before="60"/>
        <w:ind w:left="644"/>
        <w:contextualSpacing w:val="0"/>
        <w:jc w:val="both"/>
        <w:rPr>
          <w:bCs/>
        </w:rPr>
      </w:pPr>
      <w:r w:rsidRPr="00AA2D0B">
        <w:rPr>
          <w:b/>
          <w:bCs/>
        </w:rPr>
        <w:t xml:space="preserve">Elérendő kompetenciák (angolul): </w:t>
      </w:r>
      <w:r w:rsidRPr="00AA2D0B">
        <w:rPr>
          <w:bCs/>
        </w:rPr>
        <w:t>Let a participant cadets be necessary to capable job being attached to the weapon in the training onto the application of fundamental knowledge.</w:t>
      </w:r>
    </w:p>
    <w:p w:rsidR="004647AB" w:rsidRPr="00AA2D0B" w:rsidRDefault="004647AB" w:rsidP="00977D24">
      <w:pPr>
        <w:pStyle w:val="Listaszerbekezds"/>
        <w:numPr>
          <w:ilvl w:val="0"/>
          <w:numId w:val="288"/>
        </w:numPr>
        <w:tabs>
          <w:tab w:val="clear" w:pos="360"/>
          <w:tab w:val="num" w:pos="644"/>
        </w:tabs>
        <w:spacing w:before="60"/>
        <w:ind w:left="644"/>
        <w:contextualSpacing w:val="0"/>
        <w:jc w:val="both"/>
        <w:rPr>
          <w:b/>
        </w:rPr>
      </w:pPr>
      <w:r w:rsidRPr="00AA2D0B">
        <w:rPr>
          <w:b/>
        </w:rPr>
        <w:t xml:space="preserve">Előtanulmányi kötelezettségek: </w:t>
      </w:r>
      <w:r w:rsidRPr="00AA2D0B">
        <w:t>Fegyverzettechnikai rendszerek I.</w:t>
      </w:r>
      <w:r w:rsidR="00723A6F" w:rsidRPr="00AA2D0B">
        <w:t xml:space="preserve"> HLHTB60</w:t>
      </w:r>
    </w:p>
    <w:p w:rsidR="004647AB" w:rsidRPr="00AA2D0B" w:rsidRDefault="004647AB" w:rsidP="00977D24">
      <w:pPr>
        <w:pStyle w:val="Listaszerbekezds"/>
        <w:numPr>
          <w:ilvl w:val="0"/>
          <w:numId w:val="288"/>
        </w:numPr>
        <w:tabs>
          <w:tab w:val="clear" w:pos="360"/>
          <w:tab w:val="num" w:pos="644"/>
        </w:tabs>
        <w:spacing w:before="60"/>
        <w:ind w:left="641" w:hanging="357"/>
        <w:contextualSpacing w:val="0"/>
        <w:jc w:val="both"/>
        <w:rPr>
          <w:b/>
        </w:rPr>
      </w:pPr>
      <w:r w:rsidRPr="00AA2D0B">
        <w:rPr>
          <w:b/>
        </w:rPr>
        <w:t>A t</w:t>
      </w:r>
      <w:r w:rsidR="004C02F0" w:rsidRPr="00AA2D0B">
        <w:rPr>
          <w:b/>
        </w:rPr>
        <w:t>antárgy tematikája:</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Bevezető foglalkozás: Követelményrendszer, elérhetőség ismertetése.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A rakéták fejlődésének történeti áttekintése, a rakéták osztályozása</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lastRenderedPageBreak/>
        <w:t>A rakétahajtás elméleti alapjai. Reális közegben mozgó testek fizikája</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Rakétairányítási (rávezetési módok). Az IPCTR főbb paraméterei, alapvető szerkezeti egységei, azok jellemzői.</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A rakéták kormányzásának módszerei, a kormányszervek szerkezeti kialakítása, működése. Fedélzeti irányító berendezések szerkezeti felépítése, működése.</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 harci részek kialakítása, működésének hatásmechanizmusa, szerkezeti kialakítása.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Rakétahajtóművek feladata, szerkezeti kialakítása, működése.</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A MH csapatainál rendszeresített IPCTR összehasonlító elemzése.</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Zárthelyi dolgozat a 15.1-15.7 foglalkozások tananyagából.</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Hordozható indítóállványok szerkezeti kialakítása, működése különböző üzemmódokban.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 páncéltörő rakéták irányító rendszerei működésének elvi alapjai (kézi-, félautomatikus és automatikus irányítási üzemmódok jellemzői).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A földi irányítóberendezés rendeltetése, felépítése, működése.</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 9P135M és 9P151 indítóállványok infrapelengátorai. Az infrapelengátorok rendeltetése, összetétele, működési elve, működése tömbvázlat alapján különböző üzemmódokban. Az irányzóműszerek szerkezeti kialakítása.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 műszeregység rendeltetése, összetétele, szerkezeti kialakítása, működése különböző üzemmódokban tömbvázlat alapján.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 hordozható indítóállványok üzemeltetése különböző üzemmódokban.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Zárthelyi dolgozat a 15.9-15.14 foglalkozások tananyagából.</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9P148 indítóállvány rendeltetése, összetétele, főbb jellemzői, szerkezeti kialakítása, üzemmódjai.</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Emelő-forgató berendezések mechanikus szerelvényei és vezérlő automatikája. A parancsnoki torony, sínköteg feladata, elvi és szerkezeti felépítése, működése különböző üzemmódokban.</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Az irányító rendszerek. Az indító állványok irányító rendszerei főbb szerkezeti egységéinek rendeltetése és elhelyezése az indító állványokon. Az irányító rendszerek. Az elektromos irányítórendszer rendeltetése, összetétele, működése különböző üzemmódokban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Az indítóállvány reteszeléseinek feladata, szerkezeti kialakítása, működése.</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Táprendszer, kisegítő berendezések. Összetétel, a szerkezeti elemek elhelyezése az indítóállványon.</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 xml:space="preserve">Az indítóállvány részeinek összműködése különböző üzemmódokban </w:t>
      </w:r>
    </w:p>
    <w:p w:rsidR="004647AB" w:rsidRPr="00AA2D0B" w:rsidRDefault="004647AB" w:rsidP="00977D24">
      <w:pPr>
        <w:pStyle w:val="lfej"/>
        <w:numPr>
          <w:ilvl w:val="1"/>
          <w:numId w:val="288"/>
        </w:numPr>
        <w:tabs>
          <w:tab w:val="clear" w:pos="792"/>
          <w:tab w:val="clear" w:pos="4536"/>
          <w:tab w:val="clear" w:pos="9072"/>
          <w:tab w:val="num" w:pos="1000"/>
        </w:tabs>
        <w:spacing w:before="60"/>
        <w:ind w:left="1000"/>
        <w:jc w:val="both"/>
        <w:rPr>
          <w:lang w:val="hu-HU"/>
        </w:rPr>
      </w:pPr>
      <w:r w:rsidRPr="00AA2D0B">
        <w:rPr>
          <w:lang w:val="hu-HU"/>
        </w:rPr>
        <w:t>Zárthelyi dolgozat a 9-15 hetek tananyagából.</w:t>
      </w:r>
    </w:p>
    <w:p w:rsidR="004647AB" w:rsidRPr="00AA2D0B" w:rsidRDefault="004647AB" w:rsidP="00977D24">
      <w:pPr>
        <w:pStyle w:val="Listaszerbekezds"/>
        <w:numPr>
          <w:ilvl w:val="0"/>
          <w:numId w:val="288"/>
        </w:numPr>
        <w:tabs>
          <w:tab w:val="clear" w:pos="360"/>
          <w:tab w:val="num" w:pos="426"/>
        </w:tabs>
        <w:spacing w:before="60"/>
        <w:ind w:left="641" w:hanging="357"/>
        <w:contextualSpacing w:val="0"/>
        <w:rPr>
          <w:bCs/>
        </w:rPr>
      </w:pPr>
      <w:r w:rsidRPr="00AA2D0B">
        <w:rPr>
          <w:b/>
          <w:bCs/>
        </w:rPr>
        <w:t xml:space="preserve">A tantárgy meghirdetésének gyakorisága/a tantervben történő félévi elhelyezkedése: </w:t>
      </w:r>
      <w:r w:rsidR="00C811EC" w:rsidRPr="00AA2D0B">
        <w:rPr>
          <w:b/>
          <w:bCs/>
        </w:rPr>
        <w:t>8</w:t>
      </w:r>
      <w:r w:rsidRPr="00AA2D0B">
        <w:rPr>
          <w:bCs/>
        </w:rPr>
        <w:t>. félév</w:t>
      </w:r>
    </w:p>
    <w:p w:rsidR="004647AB" w:rsidRPr="00AA2D0B" w:rsidRDefault="004647AB" w:rsidP="00977D24">
      <w:pPr>
        <w:pStyle w:val="Listaszerbekezds"/>
        <w:numPr>
          <w:ilvl w:val="0"/>
          <w:numId w:val="288"/>
        </w:numPr>
        <w:tabs>
          <w:tab w:val="clear" w:pos="360"/>
          <w:tab w:val="num" w:pos="426"/>
        </w:tabs>
        <w:spacing w:before="60"/>
        <w:ind w:left="641" w:hanging="357"/>
        <w:contextualSpacing w:val="0"/>
        <w:rPr>
          <w:b/>
        </w:rPr>
      </w:pPr>
      <w:r w:rsidRPr="00AA2D0B">
        <w:rPr>
          <w:b/>
          <w:bCs/>
        </w:rPr>
        <w:t>A foglalkozásokon való részvétel követelményei, elfogadható hiányzások mértéke, távolmaradás pótlásának lehetősége:</w:t>
      </w:r>
    </w:p>
    <w:p w:rsidR="004647AB" w:rsidRPr="00AA2D0B" w:rsidRDefault="004647AB" w:rsidP="004C02F0">
      <w:pPr>
        <w:spacing w:before="60"/>
        <w:ind w:left="426" w:hanging="142"/>
        <w:jc w:val="both"/>
      </w:pPr>
      <w:r w:rsidRPr="00AA2D0B">
        <w:tab/>
        <w:t>A tantárgy elfogadásához a tanórák legalább 70 %-án jelen kell lennie a hallgatónak. A távollétet a hiányzást követő első foglalkozáson kell igazolnia. A hallgató köteles az előadás anyagát beszerezni, abból önállóan felkészülni.</w:t>
      </w:r>
    </w:p>
    <w:p w:rsidR="004647AB" w:rsidRPr="00AA2D0B" w:rsidRDefault="004647AB" w:rsidP="00977D24">
      <w:pPr>
        <w:pStyle w:val="Listaszerbekezds"/>
        <w:numPr>
          <w:ilvl w:val="0"/>
          <w:numId w:val="288"/>
        </w:numPr>
        <w:tabs>
          <w:tab w:val="clear" w:pos="360"/>
          <w:tab w:val="num" w:pos="426"/>
        </w:tabs>
        <w:spacing w:before="60"/>
        <w:ind w:left="641" w:hanging="357"/>
        <w:contextualSpacing w:val="0"/>
        <w:rPr>
          <w:b/>
        </w:rPr>
      </w:pPr>
      <w:r w:rsidRPr="00AA2D0B">
        <w:rPr>
          <w:b/>
        </w:rPr>
        <w:t xml:space="preserve">Félévközi feladatok, ismeretek ellenőrzésének rendje: </w:t>
      </w:r>
    </w:p>
    <w:p w:rsidR="004647AB" w:rsidRPr="00AA2D0B" w:rsidRDefault="004647AB" w:rsidP="004C02F0">
      <w:pPr>
        <w:spacing w:before="60"/>
        <w:ind w:left="426"/>
        <w:jc w:val="both"/>
      </w:pPr>
      <w:r w:rsidRPr="00AA2D0B">
        <w:t xml:space="preserve">Az ismeretek ellenőrzése 3 db zárthelyi dolgozat megírásával történik. </w:t>
      </w:r>
    </w:p>
    <w:p w:rsidR="004647AB" w:rsidRPr="00AA2D0B" w:rsidRDefault="004647AB" w:rsidP="004C02F0">
      <w:pPr>
        <w:pStyle w:val="Default"/>
        <w:spacing w:before="60"/>
        <w:ind w:left="426"/>
        <w:jc w:val="both"/>
        <w:rPr>
          <w:sz w:val="23"/>
          <w:szCs w:val="23"/>
        </w:rPr>
      </w:pPr>
      <w:r w:rsidRPr="00AA2D0B">
        <w:rPr>
          <w:sz w:val="23"/>
          <w:szCs w:val="23"/>
        </w:rPr>
        <w:lastRenderedPageBreak/>
        <w:t xml:space="preserve">A zárthelyi dolgozat témáit a kötelező irodalmak anyagából, illetve az előadásokon elhangzott ismeretanyagból kell összeállítani. A dolgozat elégséges értékeléséhez 50 % + 1 pontot kell teljesíteni. A dolgozatban esszé jellegű kérdések szerepelnek. </w:t>
      </w:r>
    </w:p>
    <w:p w:rsidR="004647AB" w:rsidRPr="00AA2D0B" w:rsidRDefault="004647AB" w:rsidP="00977D24">
      <w:pPr>
        <w:pStyle w:val="Listaszerbekezds"/>
        <w:numPr>
          <w:ilvl w:val="0"/>
          <w:numId w:val="288"/>
        </w:numPr>
        <w:tabs>
          <w:tab w:val="clear" w:pos="360"/>
          <w:tab w:val="num" w:pos="426"/>
        </w:tabs>
        <w:spacing w:before="60"/>
        <w:ind w:left="426" w:hanging="142"/>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4647AB" w:rsidRPr="00AA2D0B" w:rsidRDefault="004647AB" w:rsidP="004C02F0">
      <w:pPr>
        <w:spacing w:before="60"/>
        <w:ind w:left="426"/>
        <w:jc w:val="both"/>
      </w:pPr>
      <w:r w:rsidRPr="00AA2D0B">
        <w:t xml:space="preserve">A tárgy </w:t>
      </w:r>
      <w:r w:rsidRPr="00AA2D0B">
        <w:rPr>
          <w:b/>
        </w:rPr>
        <w:t>félévközi jeggyel</w:t>
      </w:r>
      <w:r w:rsidRPr="00AA2D0B">
        <w:t xml:space="preserve"> zárul.</w:t>
      </w:r>
      <w:r w:rsidR="006A38C9" w:rsidRPr="00AA2D0B">
        <w:t xml:space="preserve"> </w:t>
      </w:r>
      <w:r w:rsidRPr="00AA2D0B">
        <w:t xml:space="preserve">Az aláírás megszerzésének feltétele a tanórák látogatása és a zárthelyi dolgozatok legalább elégséges megírása. </w:t>
      </w:r>
    </w:p>
    <w:p w:rsidR="004647AB" w:rsidRPr="00AA2D0B" w:rsidRDefault="004647AB" w:rsidP="004C02F0">
      <w:pPr>
        <w:spacing w:before="60"/>
        <w:ind w:left="426"/>
        <w:jc w:val="both"/>
      </w:pPr>
      <w:r w:rsidRPr="00AA2D0B">
        <w:t xml:space="preserve">A bármely zárthelyi dolgozatból kapott elégtelen (1) osztályzat aláírás megtagadást jelent. A félévközi jegyet az elért eredmények kerekített matematikai átlaga képezi. </w:t>
      </w:r>
    </w:p>
    <w:p w:rsidR="004647AB" w:rsidRPr="00AA2D0B" w:rsidRDefault="004647AB" w:rsidP="00977D24">
      <w:pPr>
        <w:pStyle w:val="Listaszerbekezds"/>
        <w:numPr>
          <w:ilvl w:val="0"/>
          <w:numId w:val="288"/>
        </w:numPr>
        <w:tabs>
          <w:tab w:val="clear" w:pos="360"/>
          <w:tab w:val="left" w:pos="284"/>
          <w:tab w:val="num" w:pos="644"/>
        </w:tabs>
        <w:spacing w:before="60"/>
        <w:ind w:left="641" w:hanging="357"/>
        <w:contextualSpacing w:val="0"/>
      </w:pPr>
      <w:r w:rsidRPr="00AA2D0B">
        <w:rPr>
          <w:b/>
        </w:rPr>
        <w:t>Irodalomjegyzék</w:t>
      </w:r>
      <w:r w:rsidRPr="00AA2D0B">
        <w:t xml:space="preserve"> (magyarul, angolul):</w:t>
      </w:r>
    </w:p>
    <w:p w:rsidR="004647AB" w:rsidRPr="00AA2D0B" w:rsidRDefault="004647AB" w:rsidP="00977D24">
      <w:pPr>
        <w:pStyle w:val="lfej"/>
        <w:numPr>
          <w:ilvl w:val="1"/>
          <w:numId w:val="288"/>
        </w:numPr>
        <w:tabs>
          <w:tab w:val="clear" w:pos="792"/>
          <w:tab w:val="clear" w:pos="4536"/>
          <w:tab w:val="clear" w:pos="9072"/>
          <w:tab w:val="left" w:pos="1134"/>
        </w:tabs>
        <w:spacing w:before="60"/>
        <w:ind w:left="568" w:firstLine="0"/>
        <w:jc w:val="both"/>
        <w:rPr>
          <w:b/>
          <w:lang w:val="hu-HU"/>
        </w:rPr>
      </w:pPr>
      <w:r w:rsidRPr="00AA2D0B">
        <w:rPr>
          <w:b/>
          <w:lang w:val="hu-HU"/>
        </w:rPr>
        <w:t xml:space="preserve">Kötelező irodalom: </w:t>
      </w:r>
    </w:p>
    <w:p w:rsidR="004647AB" w:rsidRPr="00AA2D0B" w:rsidRDefault="004647AB" w:rsidP="00977D24">
      <w:pPr>
        <w:numPr>
          <w:ilvl w:val="0"/>
          <w:numId w:val="369"/>
        </w:numPr>
        <w:ind w:left="1848" w:hanging="357"/>
        <w:jc w:val="both"/>
      </w:pPr>
      <w:r w:rsidRPr="00AA2D0B">
        <w:rPr>
          <w:b/>
        </w:rPr>
        <w:t>Tüfe/172</w:t>
      </w:r>
      <w:r w:rsidRPr="00AA2D0B">
        <w:t xml:space="preserve"> A 9M113 páncéltörő rakéta műszaki leírása és üzemeltetési szakutasítása. [Type of 9M113 rocket operational and technical manual] HM kiadvány. 1986 (in Hungarian)</w:t>
      </w:r>
    </w:p>
    <w:p w:rsidR="004647AB" w:rsidRPr="00AA2D0B" w:rsidRDefault="004647AB" w:rsidP="00977D24">
      <w:pPr>
        <w:numPr>
          <w:ilvl w:val="0"/>
          <w:numId w:val="369"/>
        </w:numPr>
        <w:ind w:left="1848" w:hanging="357"/>
        <w:jc w:val="both"/>
      </w:pPr>
      <w:r w:rsidRPr="00AA2D0B">
        <w:t>A 9M131 páncéltörő rakéta műszaki leírása és üzemeltetési szakutasítása (nyersfordítás) [Type of 9M131 rocket operational and technical manual] (in Hungarian)</w:t>
      </w:r>
    </w:p>
    <w:p w:rsidR="004647AB" w:rsidRPr="00AA2D0B" w:rsidRDefault="004647AB" w:rsidP="00977D24">
      <w:pPr>
        <w:numPr>
          <w:ilvl w:val="0"/>
          <w:numId w:val="369"/>
        </w:numPr>
        <w:ind w:left="1848" w:hanging="357"/>
        <w:jc w:val="both"/>
      </w:pPr>
      <w:r w:rsidRPr="00AA2D0B">
        <w:rPr>
          <w:b/>
        </w:rPr>
        <w:t xml:space="preserve">Löfe/59 </w:t>
      </w:r>
      <w:r w:rsidRPr="00AA2D0B">
        <w:t>A 9K111 páncéltörő rakéta komplexum műszaki leírása. [Type of 9K111 rocket technical manual] (in Hungarian) HM kiadvány, 1981 (in Hungarian)</w:t>
      </w:r>
    </w:p>
    <w:p w:rsidR="004647AB" w:rsidRPr="00AA2D0B" w:rsidRDefault="004647AB" w:rsidP="00977D24">
      <w:pPr>
        <w:numPr>
          <w:ilvl w:val="0"/>
          <w:numId w:val="369"/>
        </w:numPr>
        <w:ind w:left="1848" w:hanging="357"/>
        <w:jc w:val="both"/>
      </w:pPr>
      <w:r w:rsidRPr="00AA2D0B">
        <w:rPr>
          <w:b/>
        </w:rPr>
        <w:t>Löfe/112</w:t>
      </w:r>
      <w:r w:rsidRPr="00AA2D0B">
        <w:t xml:space="preserve"> A 9K111 Hordozható páncéltörő rakétarendszer üzemeltetési utasítása. [Type of 9K111 rocket operational manual] HM kiadvány, 1980 (in Hungarian)</w:t>
      </w:r>
    </w:p>
    <w:p w:rsidR="004647AB" w:rsidRPr="00AA2D0B" w:rsidRDefault="004647AB" w:rsidP="00977D24">
      <w:pPr>
        <w:numPr>
          <w:ilvl w:val="0"/>
          <w:numId w:val="369"/>
        </w:numPr>
        <w:ind w:left="1848" w:hanging="357"/>
        <w:jc w:val="both"/>
      </w:pPr>
      <w:r w:rsidRPr="00AA2D0B">
        <w:rPr>
          <w:b/>
        </w:rPr>
        <w:t xml:space="preserve">Löfe/62 </w:t>
      </w:r>
      <w:r w:rsidRPr="00AA2D0B">
        <w:t>A 9P135M indítóállvány műszaki leírása.</w:t>
      </w:r>
      <w:r w:rsidRPr="00AA2D0B">
        <w:rPr>
          <w:b/>
        </w:rPr>
        <w:t xml:space="preserve"> </w:t>
      </w:r>
      <w:r w:rsidRPr="00AA2D0B">
        <w:t>[Type of 9P135 operational manual] HM kiadvány, 1983 (in Hungarian)</w:t>
      </w:r>
    </w:p>
    <w:p w:rsidR="004647AB" w:rsidRPr="00AA2D0B" w:rsidRDefault="004647AB" w:rsidP="00977D24">
      <w:pPr>
        <w:numPr>
          <w:ilvl w:val="0"/>
          <w:numId w:val="370"/>
        </w:numPr>
        <w:jc w:val="both"/>
      </w:pPr>
      <w:r w:rsidRPr="00AA2D0B">
        <w:rPr>
          <w:b/>
        </w:rPr>
        <w:t xml:space="preserve">Tüfe/173 </w:t>
      </w:r>
      <w:r w:rsidRPr="00AA2D0B">
        <w:t>A 9P148 Indítóállvány műszaki leírása. [Type of 9P135 operational manual] HM kiadvány, 1986. (in Hungarian)</w:t>
      </w:r>
    </w:p>
    <w:p w:rsidR="004647AB" w:rsidRPr="00AA2D0B" w:rsidRDefault="004647AB" w:rsidP="00977D24">
      <w:pPr>
        <w:numPr>
          <w:ilvl w:val="0"/>
          <w:numId w:val="370"/>
        </w:numPr>
        <w:jc w:val="both"/>
      </w:pPr>
      <w:r w:rsidRPr="00AA2D0B">
        <w:rPr>
          <w:b/>
        </w:rPr>
        <w:t>Tüfe/</w:t>
      </w:r>
      <w:r w:rsidRPr="00AA2D0B">
        <w:t>174 A 9P148 Indítóállvány műszaki leírása. Ábraalbum. [Type of 9P148 Handbook] HM kiadvány, 1987 (in Hungarian)</w:t>
      </w:r>
    </w:p>
    <w:p w:rsidR="004647AB" w:rsidRPr="00AA2D0B" w:rsidRDefault="004647AB" w:rsidP="00977D24">
      <w:pPr>
        <w:numPr>
          <w:ilvl w:val="0"/>
          <w:numId w:val="370"/>
        </w:numPr>
        <w:jc w:val="both"/>
      </w:pPr>
      <w:r w:rsidRPr="00AA2D0B">
        <w:rPr>
          <w:b/>
        </w:rPr>
        <w:t xml:space="preserve">Tüfe/412 </w:t>
      </w:r>
      <w:r w:rsidRPr="00AA2D0B">
        <w:t>A 9P148 Indítóállvány üzemeltetési utasítása. [Type of 9P148 operational manual] HM kiadvány, 1986 (in Hungarian)</w:t>
      </w:r>
    </w:p>
    <w:p w:rsidR="004647AB" w:rsidRPr="00AA2D0B" w:rsidRDefault="004647AB" w:rsidP="00977D24">
      <w:pPr>
        <w:numPr>
          <w:ilvl w:val="0"/>
          <w:numId w:val="370"/>
        </w:numPr>
        <w:jc w:val="both"/>
        <w:rPr>
          <w:b/>
        </w:rPr>
      </w:pPr>
      <w:r w:rsidRPr="00AA2D0B">
        <w:rPr>
          <w:b/>
        </w:rPr>
        <w:t xml:space="preserve">Rtfe/6 </w:t>
      </w:r>
      <w:r w:rsidRPr="00AA2D0B">
        <w:t>A 9P151 indítóállvány műszaki leírása</w:t>
      </w:r>
      <w:r w:rsidRPr="00AA2D0B">
        <w:rPr>
          <w:b/>
        </w:rPr>
        <w:t xml:space="preserve"> </w:t>
      </w:r>
      <w:r w:rsidRPr="00AA2D0B">
        <w:t>[Type of 9P151 operational manual] HM kiadvány, 1999 (in Hungarian)</w:t>
      </w:r>
    </w:p>
    <w:p w:rsidR="004647AB" w:rsidRPr="00AA2D0B" w:rsidRDefault="004647AB" w:rsidP="00977D24">
      <w:pPr>
        <w:numPr>
          <w:ilvl w:val="0"/>
          <w:numId w:val="370"/>
        </w:numPr>
        <w:jc w:val="both"/>
      </w:pPr>
      <w:r w:rsidRPr="00AA2D0B">
        <w:t>9K115-2 páncéltörő rakéta komplexum műszaki leírása [Type of 9K115-2 operational manual] /Nyersfordítás/</w:t>
      </w:r>
    </w:p>
    <w:p w:rsidR="004647AB" w:rsidRPr="00AA2D0B" w:rsidRDefault="004647AB" w:rsidP="00977D24">
      <w:pPr>
        <w:pStyle w:val="lfej"/>
        <w:numPr>
          <w:ilvl w:val="1"/>
          <w:numId w:val="287"/>
        </w:numPr>
        <w:tabs>
          <w:tab w:val="clear" w:pos="4536"/>
          <w:tab w:val="clear" w:pos="9072"/>
        </w:tabs>
        <w:spacing w:before="60"/>
        <w:ind w:left="993" w:hanging="428"/>
        <w:jc w:val="both"/>
        <w:rPr>
          <w:b/>
        </w:rPr>
      </w:pPr>
      <w:r w:rsidRPr="00AA2D0B">
        <w:rPr>
          <w:b/>
        </w:rPr>
        <w:t xml:space="preserve">. Ajánlott irodalom: </w:t>
      </w:r>
    </w:p>
    <w:p w:rsidR="004647AB" w:rsidRPr="00AA2D0B" w:rsidRDefault="004647AB" w:rsidP="00977D24">
      <w:pPr>
        <w:numPr>
          <w:ilvl w:val="0"/>
          <w:numId w:val="371"/>
        </w:numPr>
        <w:tabs>
          <w:tab w:val="left" w:pos="1276"/>
        </w:tabs>
        <w:spacing w:before="60"/>
        <w:jc w:val="both"/>
      </w:pPr>
      <w:r w:rsidRPr="00AA2D0B">
        <w:t>Barna József: Irányított páncéltörő rakétarendszerek [Rocket systems] Nytszám:1024/28 (in Hungarian)</w:t>
      </w:r>
    </w:p>
    <w:p w:rsidR="00417959" w:rsidRPr="00AA2D0B" w:rsidRDefault="00417959" w:rsidP="00417959">
      <w:pPr>
        <w:tabs>
          <w:tab w:val="left" w:pos="1276"/>
        </w:tabs>
        <w:spacing w:before="120"/>
        <w:ind w:left="567"/>
        <w:jc w:val="both"/>
        <w:rPr>
          <w:sz w:val="18"/>
        </w:rPr>
      </w:pPr>
    </w:p>
    <w:p w:rsidR="00417959" w:rsidRPr="00AA2D0B" w:rsidRDefault="00417959" w:rsidP="008C75C9">
      <w:pPr>
        <w:tabs>
          <w:tab w:val="left" w:pos="1276"/>
        </w:tabs>
        <w:ind w:left="567"/>
        <w:jc w:val="both"/>
      </w:pPr>
      <w:r w:rsidRPr="00AA2D0B">
        <w:t>Budapest, 2017. október 31.</w:t>
      </w:r>
    </w:p>
    <w:p w:rsidR="00417959" w:rsidRPr="00AA2D0B" w:rsidRDefault="00417959" w:rsidP="008C75C9">
      <w:pPr>
        <w:tabs>
          <w:tab w:val="left" w:pos="1276"/>
        </w:tabs>
        <w:ind w:left="567"/>
        <w:jc w:val="both"/>
        <w:rPr>
          <w:sz w:val="20"/>
        </w:rPr>
      </w:pPr>
    </w:p>
    <w:p w:rsidR="00417959" w:rsidRPr="00AA2D0B" w:rsidRDefault="00417959" w:rsidP="008C75C9">
      <w:pPr>
        <w:tabs>
          <w:tab w:val="left" w:pos="1276"/>
        </w:tabs>
        <w:ind w:left="567"/>
        <w:jc w:val="both"/>
        <w:rPr>
          <w:b/>
        </w:rPr>
      </w:pPr>
      <w:r w:rsidRPr="00AA2D0B">
        <w:rPr>
          <w:b/>
        </w:rPr>
        <w:tab/>
      </w:r>
      <w:r w:rsidRPr="00AA2D0B">
        <w:rPr>
          <w:b/>
        </w:rPr>
        <w:tab/>
      </w:r>
      <w:r w:rsidRPr="00AA2D0B">
        <w:rPr>
          <w:b/>
        </w:rPr>
        <w:tab/>
      </w:r>
      <w:r w:rsidRPr="00AA2D0B">
        <w:rPr>
          <w:b/>
        </w:rPr>
        <w:tab/>
      </w:r>
      <w:r w:rsidRPr="00AA2D0B">
        <w:rPr>
          <w:b/>
        </w:rPr>
        <w:tab/>
      </w:r>
      <w:r w:rsidRPr="00AA2D0B">
        <w:rPr>
          <w:b/>
        </w:rPr>
        <w:tab/>
      </w:r>
      <w:r w:rsidR="00497BA6" w:rsidRPr="00AA2D0B">
        <w:rPr>
          <w:b/>
        </w:rPr>
        <w:tab/>
      </w:r>
      <w:r w:rsidRPr="00AA2D0B">
        <w:rPr>
          <w:b/>
        </w:rPr>
        <w:t>Dr. Hajdú Ferenc adjunktus, PhD</w:t>
      </w:r>
    </w:p>
    <w:p w:rsidR="00417959" w:rsidRPr="00AA2D0B" w:rsidRDefault="00F96EE3" w:rsidP="008C75C9">
      <w:pPr>
        <w:tabs>
          <w:tab w:val="left" w:pos="1276"/>
        </w:tabs>
        <w:ind w:left="567"/>
        <w:jc w:val="both"/>
      </w:pPr>
      <w:r w:rsidRPr="00AA2D0B">
        <w:tab/>
      </w:r>
      <w:r w:rsidRPr="00AA2D0B">
        <w:tab/>
      </w:r>
      <w:r w:rsidRPr="00AA2D0B">
        <w:tab/>
      </w:r>
      <w:r w:rsidRPr="00AA2D0B">
        <w:tab/>
      </w:r>
      <w:r w:rsidRPr="00AA2D0B">
        <w:tab/>
      </w:r>
      <w:r w:rsidRPr="00AA2D0B">
        <w:tab/>
      </w:r>
      <w:r w:rsidR="00497BA6" w:rsidRPr="00AA2D0B">
        <w:tab/>
      </w:r>
      <w:r w:rsidRPr="00AA2D0B">
        <w:tab/>
        <w:t xml:space="preserve">     </w:t>
      </w:r>
      <w:r w:rsidR="00417959" w:rsidRPr="00AA2D0B">
        <w:t>tantárgyfelelős</w:t>
      </w:r>
    </w:p>
    <w:p w:rsidR="008C1435" w:rsidRPr="00AA2D0B" w:rsidRDefault="00417959" w:rsidP="00045BB4">
      <w:pPr>
        <w:pStyle w:val="lfej"/>
        <w:tabs>
          <w:tab w:val="clear" w:pos="9072"/>
        </w:tabs>
        <w:spacing w:before="120"/>
        <w:ind w:left="2720"/>
        <w:jc w:val="both"/>
        <w:rPr>
          <w:sz w:val="10"/>
          <w:szCs w:val="28"/>
        </w:rPr>
      </w:pPr>
      <w:r w:rsidRPr="00AA2D0B">
        <w:rPr>
          <w:b/>
          <w:lang w:val="hu-HU"/>
        </w:rPr>
        <w:br w:type="page"/>
      </w:r>
    </w:p>
    <w:tbl>
      <w:tblPr>
        <w:tblW w:w="9072" w:type="dxa"/>
        <w:tblInd w:w="113" w:type="dxa"/>
        <w:tblLook w:val="01E0" w:firstRow="1" w:lastRow="1" w:firstColumn="1" w:lastColumn="1" w:noHBand="0" w:noVBand="0"/>
      </w:tblPr>
      <w:tblGrid>
        <w:gridCol w:w="4855"/>
        <w:gridCol w:w="1620"/>
        <w:gridCol w:w="2597"/>
      </w:tblGrid>
      <w:tr w:rsidR="00045BB4" w:rsidRPr="00AA2D0B" w:rsidTr="00FE6699">
        <w:tc>
          <w:tcPr>
            <w:tcW w:w="4855" w:type="dxa"/>
            <w:tcBorders>
              <w:top w:val="nil"/>
              <w:left w:val="nil"/>
              <w:bottom w:val="single" w:sz="4" w:space="0" w:color="auto"/>
              <w:right w:val="nil"/>
            </w:tcBorders>
            <w:hideMark/>
          </w:tcPr>
          <w:p w:rsidR="00045BB4" w:rsidRPr="00AA2D0B" w:rsidRDefault="00045BB4"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45BB4" w:rsidRPr="00AA2D0B" w:rsidRDefault="00045BB4" w:rsidP="00FE6699">
            <w:pPr>
              <w:pStyle w:val="Szvegtrzs"/>
            </w:pPr>
          </w:p>
        </w:tc>
        <w:tc>
          <w:tcPr>
            <w:tcW w:w="2597" w:type="dxa"/>
          </w:tcPr>
          <w:p w:rsidR="00045BB4" w:rsidRPr="00AA2D0B" w:rsidRDefault="00045BB4" w:rsidP="00FE6699">
            <w:pPr>
              <w:pStyle w:val="Szvegtrzs"/>
              <w:jc w:val="right"/>
            </w:pPr>
          </w:p>
        </w:tc>
      </w:tr>
      <w:tr w:rsidR="00045BB4" w:rsidRPr="00AA2D0B" w:rsidTr="00FE6699">
        <w:tc>
          <w:tcPr>
            <w:tcW w:w="4855" w:type="dxa"/>
            <w:tcBorders>
              <w:top w:val="single" w:sz="4" w:space="0" w:color="auto"/>
              <w:left w:val="nil"/>
              <w:bottom w:val="nil"/>
              <w:right w:val="nil"/>
            </w:tcBorders>
            <w:hideMark/>
          </w:tcPr>
          <w:p w:rsidR="00045BB4" w:rsidRPr="00AA2D0B" w:rsidRDefault="00045BB4" w:rsidP="00FE6699">
            <w:pPr>
              <w:pStyle w:val="Szvegtrzs"/>
              <w:jc w:val="center"/>
              <w:rPr>
                <w:b/>
              </w:rPr>
            </w:pPr>
            <w:r w:rsidRPr="00AA2D0B">
              <w:rPr>
                <w:b/>
              </w:rPr>
              <w:t>Hadtudományi és Honvédtisztképző Kar</w:t>
            </w:r>
          </w:p>
        </w:tc>
        <w:tc>
          <w:tcPr>
            <w:tcW w:w="1620" w:type="dxa"/>
          </w:tcPr>
          <w:p w:rsidR="00045BB4" w:rsidRPr="00AA2D0B" w:rsidRDefault="00045BB4" w:rsidP="00FE6699">
            <w:pPr>
              <w:pStyle w:val="Szvegtrzs"/>
            </w:pPr>
          </w:p>
        </w:tc>
        <w:tc>
          <w:tcPr>
            <w:tcW w:w="2597" w:type="dxa"/>
          </w:tcPr>
          <w:p w:rsidR="00045BB4" w:rsidRPr="00AA2D0B" w:rsidRDefault="00045BB4" w:rsidP="00FE6699">
            <w:pPr>
              <w:pStyle w:val="Szvegtrzs"/>
            </w:pPr>
          </w:p>
        </w:tc>
      </w:tr>
    </w:tbl>
    <w:p w:rsidR="00045BB4" w:rsidRPr="00AA2D0B" w:rsidRDefault="00045BB4" w:rsidP="00045BB4">
      <w:pPr>
        <w:pStyle w:val="lfej"/>
        <w:tabs>
          <w:tab w:val="right" w:pos="0"/>
        </w:tabs>
        <w:jc w:val="both"/>
        <w:rPr>
          <w:bCs/>
        </w:rPr>
      </w:pPr>
    </w:p>
    <w:p w:rsidR="00045BB4" w:rsidRPr="00AA2D0B" w:rsidRDefault="00045BB4" w:rsidP="00045BB4">
      <w:pPr>
        <w:jc w:val="center"/>
        <w:rPr>
          <w:b/>
          <w:bCs/>
          <w:sz w:val="28"/>
          <w:szCs w:val="28"/>
        </w:rPr>
      </w:pPr>
      <w:r w:rsidRPr="00AA2D0B">
        <w:rPr>
          <w:b/>
          <w:bCs/>
          <w:sz w:val="28"/>
          <w:szCs w:val="28"/>
        </w:rPr>
        <w:t>TANTÁRGYI PROGRAM</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 xml:space="preserve">A tantárgy </w:t>
      </w:r>
      <w:r w:rsidRPr="00AA2D0B">
        <w:rPr>
          <w:bCs/>
          <w:lang w:val="hu-HU"/>
        </w:rPr>
        <w:t>kódja</w:t>
      </w:r>
      <w:r w:rsidRPr="00AA2D0B">
        <w:rPr>
          <w:b/>
          <w:bCs/>
          <w:lang w:val="hu-HU"/>
        </w:rPr>
        <w:t>: HLHTB</w:t>
      </w:r>
      <w:r w:rsidR="00224A06" w:rsidRPr="00AA2D0B">
        <w:rPr>
          <w:b/>
          <w:bCs/>
          <w:lang w:val="hu-HU"/>
        </w:rPr>
        <w:t>37</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Béketámogató m</w:t>
      </w:r>
      <w:r w:rsidRPr="00AA2D0B">
        <w:rPr>
          <w:rFonts w:hint="eastAsia"/>
          <w:bCs/>
          <w:lang w:val="hu-HU"/>
        </w:rPr>
        <w:t>ű</w:t>
      </w:r>
      <w:r w:rsidRPr="00AA2D0B">
        <w:rPr>
          <w:bCs/>
          <w:lang w:val="hu-HU"/>
        </w:rPr>
        <w:t>veletek fegyverzettechnikai biztosítása</w:t>
      </w:r>
    </w:p>
    <w:p w:rsidR="00045BB4" w:rsidRPr="00AA2D0B" w:rsidRDefault="00045BB4" w:rsidP="00977D24">
      <w:pPr>
        <w:pStyle w:val="lfej"/>
        <w:numPr>
          <w:ilvl w:val="0"/>
          <w:numId w:val="290"/>
        </w:numPr>
        <w:tabs>
          <w:tab w:val="clear" w:pos="360"/>
          <w:tab w:val="num" w:pos="644"/>
          <w:tab w:val="right" w:pos="900"/>
          <w:tab w:val="center" w:pos="4819"/>
        </w:tabs>
        <w:spacing w:before="120"/>
        <w:ind w:left="644"/>
        <w:jc w:val="both"/>
        <w:rPr>
          <w:bCs/>
          <w:lang w:val="hu-HU"/>
        </w:rPr>
      </w:pPr>
      <w:r w:rsidRPr="00AA2D0B">
        <w:rPr>
          <w:b/>
          <w:bCs/>
          <w:lang w:val="hu-HU"/>
        </w:rPr>
        <w:t xml:space="preserve">A tantárgy megnevezése (angolul): </w:t>
      </w:r>
      <w:r w:rsidRPr="00AA2D0B">
        <w:rPr>
          <w:bCs/>
          <w:lang w:val="hu-HU"/>
        </w:rPr>
        <w:t xml:space="preserve">Armament Support of Peace Support Operations </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w:t>
      </w:r>
      <w:r w:rsidR="002B1416" w:rsidRPr="00AA2D0B">
        <w:rPr>
          <w:bCs/>
          <w:lang w:val="hu-HU"/>
        </w:rPr>
        <w:t xml:space="preserve"> kredit</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3061A4" w:rsidRPr="00AA2D0B">
        <w:rPr>
          <w:bCs/>
          <w:lang w:val="hu-HU"/>
        </w:rPr>
        <w:t>, Haditechnikai specializáció</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6511B" w:rsidRPr="00AA2D0B">
        <w:rPr>
          <w:bCs/>
          <w:lang w:val="hu-HU"/>
        </w:rPr>
        <w:t xml:space="preserve">NKE HHK </w:t>
      </w:r>
      <w:r w:rsidRPr="00AA2D0B">
        <w:rPr>
          <w:bCs/>
          <w:lang w:val="hu-HU"/>
        </w:rPr>
        <w:t>Katonai Logisztikai Intézet</w:t>
      </w:r>
      <w:r w:rsidR="003061A4" w:rsidRPr="00AA2D0B">
        <w:rPr>
          <w:bCs/>
          <w:lang w:val="hu-HU"/>
        </w:rPr>
        <w:t>,</w:t>
      </w:r>
      <w:r w:rsidRPr="00AA2D0B">
        <w:rPr>
          <w:bCs/>
          <w:lang w:val="hu-HU"/>
        </w:rPr>
        <w:t xml:space="preserve"> Haditechnikai Tanszék</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Prof. </w:t>
      </w:r>
      <w:r w:rsidR="003061A4" w:rsidRPr="00AA2D0B">
        <w:rPr>
          <w:bCs/>
          <w:lang w:val="hu-HU"/>
        </w:rPr>
        <w:t>e</w:t>
      </w:r>
      <w:r w:rsidRPr="00AA2D0B">
        <w:rPr>
          <w:bCs/>
          <w:lang w:val="hu-HU"/>
        </w:rPr>
        <w:t>m. Dr. Turcsányi Károly</w:t>
      </w:r>
      <w:r w:rsidR="008C75C9" w:rsidRPr="00AA2D0B">
        <w:rPr>
          <w:bCs/>
          <w:lang w:val="hu-HU"/>
        </w:rPr>
        <w:t xml:space="preserve"> egyetemi tanár</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45BB4" w:rsidRPr="00AA2D0B" w:rsidRDefault="00045BB4" w:rsidP="00977D24">
      <w:pPr>
        <w:pStyle w:val="lfej"/>
        <w:numPr>
          <w:ilvl w:val="1"/>
          <w:numId w:val="29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45BB4" w:rsidRPr="00AA2D0B" w:rsidRDefault="00045BB4" w:rsidP="00977D24">
      <w:pPr>
        <w:pStyle w:val="lfej"/>
        <w:numPr>
          <w:ilvl w:val="2"/>
          <w:numId w:val="29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A06" w:rsidRPr="00AA2D0B">
        <w:rPr>
          <w:bCs/>
          <w:lang w:val="hu-HU"/>
        </w:rPr>
        <w:t>60 (</w:t>
      </w:r>
      <w:r w:rsidRPr="00AA2D0B">
        <w:rPr>
          <w:bCs/>
          <w:lang w:val="hu-HU"/>
        </w:rPr>
        <w:t>0+60</w:t>
      </w:r>
      <w:r w:rsidR="00224A06" w:rsidRPr="00AA2D0B">
        <w:rPr>
          <w:bCs/>
          <w:lang w:val="hu-HU"/>
        </w:rPr>
        <w:t>)</w:t>
      </w:r>
    </w:p>
    <w:p w:rsidR="00045BB4" w:rsidRPr="00AA2D0B" w:rsidRDefault="00045BB4" w:rsidP="00977D24">
      <w:pPr>
        <w:pStyle w:val="lfej"/>
        <w:numPr>
          <w:ilvl w:val="2"/>
          <w:numId w:val="29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045BB4" w:rsidRPr="00AA2D0B" w:rsidRDefault="00045BB4" w:rsidP="00977D24">
      <w:pPr>
        <w:pStyle w:val="lfej"/>
        <w:numPr>
          <w:ilvl w:val="1"/>
          <w:numId w:val="29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045BB4" w:rsidRPr="00AA2D0B" w:rsidRDefault="00045BB4" w:rsidP="00977D24">
      <w:pPr>
        <w:pStyle w:val="lfej"/>
        <w:numPr>
          <w:ilvl w:val="0"/>
          <w:numId w:val="290"/>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045BB4" w:rsidRPr="00AA2D0B" w:rsidRDefault="00045BB4" w:rsidP="00045BB4">
      <w:pPr>
        <w:pStyle w:val="lfej"/>
        <w:tabs>
          <w:tab w:val="right" w:pos="900"/>
        </w:tabs>
        <w:spacing w:before="120"/>
        <w:ind w:left="567"/>
        <w:jc w:val="both"/>
        <w:rPr>
          <w:bCs/>
          <w:lang w:val="hu-HU"/>
        </w:rPr>
      </w:pPr>
      <w:r w:rsidRPr="00AA2D0B">
        <w:rPr>
          <w:bCs/>
          <w:lang w:val="hu-HU"/>
        </w:rPr>
        <w:t>A béketámogató műveletek logisztikai, technikai támogatásának alapjai. Ideiglenes ellenőrző  pontok berendezése és működtetése. A rádióforgalmazások szabályai. A logisztikai támogatás megszervezésének feladatai a béketámogató műveletek végrehajtása során, különös tekintettel a fegyverzettechnikai támogatásra. Az igénybevételi keretek, karbantartó és javító kapacitás felhasználásának tervezése. A logisztikai szemrevételezések tartalma, feladatai. A Nemzeti Támogató Elem rendeltetése és feladatai a műveleti területen. Ellátási és közlekedési útvonalak. Szállító gépjármű oszlopok technikai biztosításának megszervezése, a technikai biztosítás végrehajtása. Együttműködő szervezetek logisztikai létesítményeinek technikai biztosítás célú alkalmazása a műveleti területen.</w:t>
      </w:r>
    </w:p>
    <w:p w:rsidR="00045BB4" w:rsidRPr="00AA2D0B" w:rsidRDefault="00045BB4" w:rsidP="00977D24">
      <w:pPr>
        <w:pStyle w:val="lfej"/>
        <w:numPr>
          <w:ilvl w:val="0"/>
          <w:numId w:val="290"/>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045BB4" w:rsidRPr="00AA2D0B" w:rsidRDefault="00045BB4" w:rsidP="00045BB4">
      <w:pPr>
        <w:pStyle w:val="lfej"/>
        <w:tabs>
          <w:tab w:val="right" w:pos="900"/>
        </w:tabs>
        <w:spacing w:before="120"/>
        <w:ind w:left="567"/>
        <w:jc w:val="both"/>
        <w:rPr>
          <w:bCs/>
          <w:lang w:val="hu-HU"/>
        </w:rPr>
      </w:pPr>
      <w:r w:rsidRPr="00AA2D0B">
        <w:rPr>
          <w:bCs/>
          <w:lang w:val="hu-HU"/>
        </w:rPr>
        <w:t>Logistic and technical support for peace support operations. Establishment and operation of temporary checkpoints. Rules of radio broadcasting. The tasks of organizing logistical support during peace-support operations, with special regards to armored vehicles and weaponl support. Planning the utilization framework, maintenance and repair capacity. Contents and tasks of logistic audits. The purpose and functions of the National Support Element in the area of operation. Supply and transportation routes. Organization and execution of the technical support of transport convoys.The usage of logistical facilities of cooperative organizations for technical support in the operational area</w:t>
      </w:r>
    </w:p>
    <w:p w:rsidR="00045BB4" w:rsidRPr="00AA2D0B" w:rsidRDefault="006A38C9" w:rsidP="00977D24">
      <w:pPr>
        <w:pStyle w:val="Listaszerbekezds"/>
        <w:numPr>
          <w:ilvl w:val="0"/>
          <w:numId w:val="290"/>
        </w:numPr>
        <w:tabs>
          <w:tab w:val="clear" w:pos="360"/>
          <w:tab w:val="left" w:pos="284"/>
          <w:tab w:val="num" w:pos="644"/>
        </w:tabs>
        <w:spacing w:before="120"/>
        <w:ind w:left="641" w:hanging="357"/>
        <w:contextualSpacing w:val="0"/>
        <w:jc w:val="both"/>
        <w:rPr>
          <w:b/>
        </w:rPr>
      </w:pPr>
      <w:r w:rsidRPr="00AA2D0B">
        <w:rPr>
          <w:b/>
        </w:rPr>
        <w:br w:type="page"/>
      </w:r>
      <w:r w:rsidR="00045BB4" w:rsidRPr="00AA2D0B">
        <w:rPr>
          <w:b/>
        </w:rPr>
        <w:lastRenderedPageBreak/>
        <w:t>Elérendő kompetenciák (magyarul):</w:t>
      </w:r>
    </w:p>
    <w:p w:rsidR="00045BB4" w:rsidRPr="00AA2D0B" w:rsidRDefault="00045BB4" w:rsidP="00045BB4">
      <w:pPr>
        <w:tabs>
          <w:tab w:val="left" w:pos="284"/>
        </w:tabs>
        <w:spacing w:before="120"/>
        <w:ind w:left="567"/>
        <w:jc w:val="both"/>
        <w:rPr>
          <w:b/>
        </w:rPr>
      </w:pPr>
      <w:r w:rsidRPr="00AA2D0B">
        <w:t>A tisztjelölt a gyakorlati foglalkozások során az eddig tanult ismereteinek gyakorlati megvalósítását végzi el. A tisztjelölt képessé válik más logisztikai beosztásban dolgozó személyekkel való együttműködésre, megismerni a harcászati szint</w:t>
      </w:r>
      <w:r w:rsidRPr="00AA2D0B">
        <w:rPr>
          <w:rFonts w:hint="eastAsia"/>
        </w:rPr>
        <w:t>ű</w:t>
      </w:r>
      <w:r w:rsidRPr="00AA2D0B">
        <w:t xml:space="preserve"> Katonai Döntéshozatali és Tervez</w:t>
      </w:r>
      <w:r w:rsidRPr="00AA2D0B">
        <w:rPr>
          <w:rFonts w:hint="eastAsia"/>
        </w:rPr>
        <w:t>ő</w:t>
      </w:r>
      <w:r w:rsidRPr="00AA2D0B">
        <w:t xml:space="preserve"> munka fázisait és azok tartalmát. A tantárgyhoz kapcsolódó feladatok tervezési és végrehajtási fázisai a szakmai együttműködést és az önálló feladatmegoldást fejleszti. A tisztjelölt jártasságot szerez a szakfeladatainak végrehajtásában többnemzeti környezetben. </w:t>
      </w:r>
    </w:p>
    <w:p w:rsidR="00045BB4" w:rsidRPr="00AA2D0B" w:rsidRDefault="00045BB4" w:rsidP="00977D24">
      <w:pPr>
        <w:pStyle w:val="lfej"/>
        <w:numPr>
          <w:ilvl w:val="0"/>
          <w:numId w:val="290"/>
        </w:numPr>
        <w:tabs>
          <w:tab w:val="clear" w:pos="360"/>
          <w:tab w:val="num" w:pos="644"/>
          <w:tab w:val="right" w:pos="900"/>
        </w:tabs>
        <w:spacing w:before="120"/>
        <w:ind w:left="644"/>
        <w:jc w:val="both"/>
        <w:rPr>
          <w:b/>
          <w:bCs/>
          <w:lang w:val="hu-HU"/>
        </w:rPr>
      </w:pPr>
      <w:r w:rsidRPr="00AA2D0B">
        <w:rPr>
          <w:b/>
          <w:bCs/>
          <w:lang w:val="hu-HU"/>
        </w:rPr>
        <w:t>Elérend</w:t>
      </w:r>
      <w:r w:rsidRPr="00AA2D0B">
        <w:rPr>
          <w:rFonts w:hint="eastAsia"/>
          <w:b/>
          <w:bCs/>
          <w:lang w:val="hu-HU"/>
        </w:rPr>
        <w:t>ő</w:t>
      </w:r>
      <w:r w:rsidRPr="00AA2D0B">
        <w:rPr>
          <w:b/>
          <w:bCs/>
          <w:lang w:val="hu-HU"/>
        </w:rPr>
        <w:t xml:space="preserve"> kompetenciák (angolul):</w:t>
      </w:r>
    </w:p>
    <w:p w:rsidR="00045BB4" w:rsidRPr="00AA2D0B" w:rsidRDefault="00045BB4" w:rsidP="00045BB4">
      <w:pPr>
        <w:pStyle w:val="lfej"/>
        <w:tabs>
          <w:tab w:val="right" w:pos="900"/>
        </w:tabs>
        <w:spacing w:before="120"/>
        <w:ind w:left="644"/>
        <w:jc w:val="both"/>
        <w:rPr>
          <w:bCs/>
          <w:lang w:val="hu-HU"/>
        </w:rPr>
      </w:pPr>
      <w:r w:rsidRPr="00AA2D0B">
        <w:rPr>
          <w:bCs/>
          <w:lang w:val="hu-HU"/>
        </w:rPr>
        <w:t>During these practical sessions cadets will perform the practical implementation of theoratical knowledge they have gained so far. The cadet will be able to work with other logistical personnel and get familiar with with the phases and content of the Military Decision-Making and Planning work at the combat level The planning and implementation phases of the subject-related tasks develop professional collaboration and autonomous task solving. The cadets gain experience in special tasks in multi-national environment.</w:t>
      </w:r>
    </w:p>
    <w:p w:rsidR="00045BB4" w:rsidRPr="00AA2D0B" w:rsidRDefault="00045BB4" w:rsidP="00977D24">
      <w:pPr>
        <w:pStyle w:val="lfej"/>
        <w:numPr>
          <w:ilvl w:val="0"/>
          <w:numId w:val="29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776B07" w:rsidRPr="00AA2D0B">
        <w:rPr>
          <w:lang w:val="hu-HU"/>
        </w:rPr>
        <w:t xml:space="preserve">Lövészdandár logisztikai támogatásának alapjai </w:t>
      </w:r>
      <w:r w:rsidRPr="00AA2D0B">
        <w:rPr>
          <w:lang w:val="hu-HU"/>
        </w:rPr>
        <w:t>(HLHAB4</w:t>
      </w:r>
      <w:r w:rsidR="00723A6F" w:rsidRPr="00AA2D0B">
        <w:rPr>
          <w:lang w:val="hu-HU"/>
        </w:rPr>
        <w:t>3</w:t>
      </w:r>
      <w:r w:rsidRPr="00AA2D0B">
        <w:rPr>
          <w:lang w:val="hu-HU"/>
        </w:rPr>
        <w:t>)</w:t>
      </w:r>
    </w:p>
    <w:p w:rsidR="00045BB4" w:rsidRPr="00AA2D0B" w:rsidRDefault="00045BB4" w:rsidP="00977D24">
      <w:pPr>
        <w:pStyle w:val="Listaszerbekezds"/>
        <w:numPr>
          <w:ilvl w:val="0"/>
          <w:numId w:val="290"/>
        </w:numPr>
        <w:tabs>
          <w:tab w:val="clear" w:pos="360"/>
          <w:tab w:val="num" w:pos="644"/>
        </w:tabs>
        <w:spacing w:before="120"/>
        <w:ind w:left="641" w:hanging="357"/>
        <w:contextualSpacing w:val="0"/>
        <w:jc w:val="both"/>
        <w:rPr>
          <w:b/>
        </w:rPr>
      </w:pPr>
      <w:r w:rsidRPr="00AA2D0B">
        <w:rPr>
          <w:b/>
        </w:rPr>
        <w:t>A tantárgy tematikája:</w:t>
      </w:r>
    </w:p>
    <w:p w:rsidR="00045BB4" w:rsidRPr="00AA2D0B" w:rsidRDefault="00045BB4" w:rsidP="00977D24">
      <w:pPr>
        <w:pStyle w:val="Listaszerbekezds"/>
        <w:numPr>
          <w:ilvl w:val="1"/>
          <w:numId w:val="290"/>
        </w:numPr>
        <w:tabs>
          <w:tab w:val="clear" w:pos="792"/>
          <w:tab w:val="num" w:pos="1000"/>
        </w:tabs>
        <w:spacing w:before="120"/>
        <w:ind w:left="1000"/>
        <w:contextualSpacing w:val="0"/>
        <w:jc w:val="both"/>
      </w:pPr>
      <w:r w:rsidRPr="00AA2D0B">
        <w:rPr>
          <w:bCs/>
        </w:rPr>
        <w:t>A béketámogató m</w:t>
      </w:r>
      <w:r w:rsidRPr="00AA2D0B">
        <w:rPr>
          <w:rFonts w:hint="eastAsia"/>
          <w:bCs/>
        </w:rPr>
        <w:t>ű</w:t>
      </w:r>
      <w:r w:rsidRPr="00AA2D0B">
        <w:rPr>
          <w:bCs/>
        </w:rPr>
        <w:t>veletek logisztikai, technikai támogatásának alapjai.</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Ideiglenes ellen</w:t>
      </w:r>
      <w:r w:rsidRPr="00AA2D0B">
        <w:rPr>
          <w:rFonts w:hint="eastAsia"/>
          <w:bCs/>
        </w:rPr>
        <w:t>ő</w:t>
      </w:r>
      <w:r w:rsidRPr="00AA2D0B">
        <w:rPr>
          <w:bCs/>
        </w:rPr>
        <w:t>rz</w:t>
      </w:r>
      <w:r w:rsidRPr="00AA2D0B">
        <w:rPr>
          <w:rFonts w:hint="eastAsia"/>
          <w:bCs/>
        </w:rPr>
        <w:t>ő</w:t>
      </w:r>
      <w:r w:rsidRPr="00AA2D0B">
        <w:rPr>
          <w:bCs/>
        </w:rPr>
        <w:t xml:space="preserve"> pontok berendezése és m</w:t>
      </w:r>
      <w:r w:rsidRPr="00AA2D0B">
        <w:rPr>
          <w:rFonts w:hint="eastAsia"/>
          <w:bCs/>
        </w:rPr>
        <w:t>ű</w:t>
      </w:r>
      <w:r w:rsidRPr="00AA2D0B">
        <w:rPr>
          <w:bCs/>
        </w:rPr>
        <w:t xml:space="preserve">ködtetése. </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A logisztikai támogatás megszervezésének feladatai a béketámogató m</w:t>
      </w:r>
      <w:r w:rsidRPr="00AA2D0B">
        <w:rPr>
          <w:rFonts w:hint="eastAsia"/>
          <w:bCs/>
        </w:rPr>
        <w:t>ű</w:t>
      </w:r>
      <w:r w:rsidRPr="00AA2D0B">
        <w:rPr>
          <w:bCs/>
        </w:rPr>
        <w:t>veletek végrehajtása során, különös tekintettel a páncélos- és gépjárm</w:t>
      </w:r>
      <w:r w:rsidRPr="00AA2D0B">
        <w:rPr>
          <w:rFonts w:hint="eastAsia"/>
          <w:bCs/>
        </w:rPr>
        <w:t>ű</w:t>
      </w:r>
      <w:r w:rsidRPr="00AA2D0B">
        <w:rPr>
          <w:bCs/>
        </w:rPr>
        <w:t>technikai támogatásra.</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Az igénybevételi keretek, karbantartó és javító kapacitás felhasználásának tervezése.</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A logisztikai szemrevételezések tartalma, feladatai.</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A Nemzeti Támogató Elem rendeltetése és feladatai a m</w:t>
      </w:r>
      <w:r w:rsidRPr="00AA2D0B">
        <w:rPr>
          <w:rFonts w:hint="eastAsia"/>
          <w:bCs/>
        </w:rPr>
        <w:t>ű</w:t>
      </w:r>
      <w:r w:rsidRPr="00AA2D0B">
        <w:rPr>
          <w:bCs/>
        </w:rPr>
        <w:t>veleti területen.</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Ellátási és vontatási útvonalak.</w:t>
      </w:r>
    </w:p>
    <w:p w:rsidR="00045BB4" w:rsidRPr="00AA2D0B" w:rsidRDefault="00045BB4" w:rsidP="00977D24">
      <w:pPr>
        <w:pStyle w:val="Listaszerbekezds"/>
        <w:numPr>
          <w:ilvl w:val="1"/>
          <w:numId w:val="290"/>
        </w:numPr>
        <w:tabs>
          <w:tab w:val="clear" w:pos="792"/>
          <w:tab w:val="num" w:pos="1000"/>
        </w:tabs>
        <w:ind w:left="1000"/>
        <w:contextualSpacing w:val="0"/>
        <w:jc w:val="both"/>
      </w:pPr>
      <w:r w:rsidRPr="00AA2D0B">
        <w:rPr>
          <w:bCs/>
        </w:rPr>
        <w:t>Szállító gépjárm</w:t>
      </w:r>
      <w:r w:rsidRPr="00AA2D0B">
        <w:rPr>
          <w:rFonts w:hint="eastAsia"/>
          <w:bCs/>
        </w:rPr>
        <w:t>ű</w:t>
      </w:r>
      <w:r w:rsidRPr="00AA2D0B">
        <w:rPr>
          <w:bCs/>
        </w:rPr>
        <w:t xml:space="preserve"> oszlopok technikai biztosításának megszervezése, a technikai biztosítás végrehajtása.</w:t>
      </w:r>
    </w:p>
    <w:p w:rsidR="00045BB4" w:rsidRPr="00AA2D0B" w:rsidRDefault="00045BB4" w:rsidP="00977D24">
      <w:pPr>
        <w:pStyle w:val="Listaszerbekezds"/>
        <w:numPr>
          <w:ilvl w:val="1"/>
          <w:numId w:val="290"/>
        </w:numPr>
        <w:tabs>
          <w:tab w:val="clear" w:pos="792"/>
          <w:tab w:val="num" w:pos="1000"/>
        </w:tabs>
        <w:ind w:left="1000"/>
        <w:jc w:val="both"/>
      </w:pPr>
      <w:r w:rsidRPr="00AA2D0B">
        <w:rPr>
          <w:bCs/>
        </w:rPr>
        <w:t>Együttm</w:t>
      </w:r>
      <w:r w:rsidRPr="00AA2D0B">
        <w:rPr>
          <w:rFonts w:hint="eastAsia"/>
          <w:bCs/>
        </w:rPr>
        <w:t>ű</w:t>
      </w:r>
      <w:r w:rsidRPr="00AA2D0B">
        <w:rPr>
          <w:bCs/>
        </w:rPr>
        <w:t>köd</w:t>
      </w:r>
      <w:r w:rsidRPr="00AA2D0B">
        <w:rPr>
          <w:rFonts w:hint="eastAsia"/>
          <w:bCs/>
        </w:rPr>
        <w:t>ő</w:t>
      </w:r>
      <w:r w:rsidRPr="00AA2D0B">
        <w:rPr>
          <w:bCs/>
        </w:rPr>
        <w:t xml:space="preserve"> szervezetek logisztikai létesítményeinek technikai biztosítás célú alkalmazása a m</w:t>
      </w:r>
      <w:r w:rsidRPr="00AA2D0B">
        <w:rPr>
          <w:rFonts w:hint="eastAsia"/>
          <w:bCs/>
        </w:rPr>
        <w:t>ű</w:t>
      </w:r>
      <w:r w:rsidRPr="00AA2D0B">
        <w:rPr>
          <w:bCs/>
        </w:rPr>
        <w:t>veleti területen.</w:t>
      </w:r>
      <w:r w:rsidRPr="00AA2D0B">
        <w:t xml:space="preserve"> </w:t>
      </w:r>
    </w:p>
    <w:p w:rsidR="00045BB4" w:rsidRPr="00AA2D0B" w:rsidRDefault="00045BB4" w:rsidP="00977D24">
      <w:pPr>
        <w:pStyle w:val="lfej"/>
        <w:numPr>
          <w:ilvl w:val="0"/>
          <w:numId w:val="290"/>
        </w:numPr>
        <w:tabs>
          <w:tab w:val="clear" w:pos="360"/>
          <w:tab w:val="num" w:pos="644"/>
          <w:tab w:val="right" w:pos="900"/>
        </w:tabs>
        <w:spacing w:before="120"/>
        <w:ind w:left="641" w:hanging="357"/>
        <w:jc w:val="both"/>
        <w:rPr>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045BB4" w:rsidRPr="00AA2D0B" w:rsidRDefault="00045BB4" w:rsidP="00977D24">
      <w:pPr>
        <w:pStyle w:val="lfej"/>
        <w:numPr>
          <w:ilvl w:val="0"/>
          <w:numId w:val="290"/>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Kötelező részvétel a Fourlog Logisztikai Kiképzés gyakorlati feladataiban</w:t>
      </w:r>
      <w:r w:rsidRPr="00AA2D0B">
        <w:rPr>
          <w:lang w:val="hu-HU"/>
        </w:rPr>
        <w:t>.</w:t>
      </w:r>
    </w:p>
    <w:p w:rsidR="00045BB4" w:rsidRPr="00AA2D0B" w:rsidRDefault="00045BB4" w:rsidP="00977D24">
      <w:pPr>
        <w:pStyle w:val="Listaszerbekezds"/>
        <w:numPr>
          <w:ilvl w:val="0"/>
          <w:numId w:val="290"/>
        </w:numPr>
        <w:tabs>
          <w:tab w:val="clear" w:pos="360"/>
          <w:tab w:val="num" w:pos="644"/>
        </w:tabs>
        <w:spacing w:before="120"/>
        <w:ind w:left="644"/>
        <w:contextualSpacing w:val="0"/>
        <w:rPr>
          <w:b/>
        </w:rPr>
      </w:pPr>
      <w:r w:rsidRPr="00AA2D0B">
        <w:rPr>
          <w:b/>
        </w:rPr>
        <w:t xml:space="preserve">Félévközi feladatok, ismeretek ellenőrzésének rendje: </w:t>
      </w:r>
      <w:r w:rsidRPr="00AA2D0B">
        <w:t>A tanulmányi munka alapja a gyakorlati feladatok végrehajtása.</w:t>
      </w:r>
    </w:p>
    <w:p w:rsidR="00045BB4" w:rsidRPr="00AA2D0B" w:rsidRDefault="00045BB4" w:rsidP="00977D24">
      <w:pPr>
        <w:pStyle w:val="Listaszerbekezds"/>
        <w:numPr>
          <w:ilvl w:val="0"/>
          <w:numId w:val="290"/>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 számonkérés módja </w:t>
      </w:r>
      <w:r w:rsidRPr="00AA2D0B">
        <w:rPr>
          <w:b/>
        </w:rPr>
        <w:t>gyakorlati jegy</w:t>
      </w:r>
      <w:r w:rsidRPr="00AA2D0B">
        <w:t xml:space="preserve">, mely a gyakorlati feladatok végrehajtása során nyújtott egyéni teljesítmény alapján kerül kialakításra. </w:t>
      </w:r>
    </w:p>
    <w:p w:rsidR="00045BB4" w:rsidRPr="00AA2D0B" w:rsidRDefault="006A38C9" w:rsidP="00977D24">
      <w:pPr>
        <w:pStyle w:val="Listaszerbekezds"/>
        <w:numPr>
          <w:ilvl w:val="0"/>
          <w:numId w:val="290"/>
        </w:numPr>
        <w:tabs>
          <w:tab w:val="clear" w:pos="360"/>
          <w:tab w:val="left" w:pos="284"/>
          <w:tab w:val="num" w:pos="644"/>
        </w:tabs>
        <w:spacing w:before="120"/>
        <w:ind w:left="641" w:hanging="357"/>
        <w:contextualSpacing w:val="0"/>
        <w:rPr>
          <w:b/>
        </w:rPr>
      </w:pPr>
      <w:r w:rsidRPr="00AA2D0B">
        <w:rPr>
          <w:b/>
        </w:rPr>
        <w:br w:type="page"/>
      </w:r>
      <w:r w:rsidR="00045BB4" w:rsidRPr="00AA2D0B">
        <w:rPr>
          <w:b/>
        </w:rPr>
        <w:lastRenderedPageBreak/>
        <w:t>Irodalomjegyzék (magyarul, angolul):</w:t>
      </w:r>
    </w:p>
    <w:p w:rsidR="00045BB4" w:rsidRPr="00AA2D0B" w:rsidRDefault="00045BB4" w:rsidP="00977D24">
      <w:pPr>
        <w:pStyle w:val="lfej"/>
        <w:numPr>
          <w:ilvl w:val="1"/>
          <w:numId w:val="290"/>
        </w:numPr>
        <w:tabs>
          <w:tab w:val="clear" w:pos="792"/>
          <w:tab w:val="clear" w:pos="4536"/>
          <w:tab w:val="clear" w:pos="9072"/>
          <w:tab w:val="num" w:pos="1000"/>
        </w:tabs>
        <w:spacing w:before="120"/>
        <w:ind w:left="1000"/>
        <w:jc w:val="both"/>
        <w:rPr>
          <w:b/>
        </w:rPr>
      </w:pPr>
      <w:r w:rsidRPr="00AA2D0B">
        <w:rPr>
          <w:b/>
        </w:rPr>
        <w:t xml:space="preserve">Kötelező irodalom: </w:t>
      </w:r>
    </w:p>
    <w:p w:rsidR="00045BB4" w:rsidRPr="00AA2D0B" w:rsidRDefault="00045BB4" w:rsidP="00977D24">
      <w:pPr>
        <w:numPr>
          <w:ilvl w:val="0"/>
          <w:numId w:val="370"/>
        </w:numPr>
        <w:jc w:val="both"/>
      </w:pPr>
      <w:r w:rsidRPr="00AA2D0B">
        <w:t>NATO Logisztikai Kézikönyv [Logistics Handbook,] SNLC Secretariat International Staff, Defence Policy and Planning Division, Logistics NATO HQ, 1110 Brussels, 2007</w:t>
      </w:r>
    </w:p>
    <w:p w:rsidR="00045BB4" w:rsidRPr="00AA2D0B" w:rsidRDefault="00045BB4" w:rsidP="00977D24">
      <w:pPr>
        <w:numPr>
          <w:ilvl w:val="0"/>
          <w:numId w:val="370"/>
        </w:numPr>
        <w:jc w:val="both"/>
      </w:pPr>
      <w:r w:rsidRPr="00AA2D0B">
        <w:t>AAP 6, NATO Glossary of Terms and Definitions, [AAP 6, NATO Kifejezések és definíciók gyűjteménye] NATO Standadization Agency, 2008</w:t>
      </w:r>
    </w:p>
    <w:p w:rsidR="00045BB4" w:rsidRPr="00AA2D0B" w:rsidRDefault="00045BB4" w:rsidP="00977D24">
      <w:pPr>
        <w:numPr>
          <w:ilvl w:val="0"/>
          <w:numId w:val="370"/>
        </w:numPr>
        <w:jc w:val="both"/>
      </w:pPr>
      <w:r w:rsidRPr="00AA2D0B">
        <w:t>MC 319/2 NATO logisztikai alap és Irányelvek, Határozati Dokumentum [Principles and Policies for Logistics NATO Publications]</w:t>
      </w:r>
    </w:p>
    <w:p w:rsidR="00045BB4" w:rsidRPr="00AA2D0B" w:rsidRDefault="00045BB4" w:rsidP="00977D24">
      <w:pPr>
        <w:numPr>
          <w:ilvl w:val="0"/>
          <w:numId w:val="370"/>
        </w:numPr>
        <w:jc w:val="both"/>
      </w:pPr>
      <w:r w:rsidRPr="00AA2D0B">
        <w:t>Gjmű/2. Gépjármű-igénybevételi szabályzat. [Regulation of vehicle usage] A Magyar Honvédség kiadványa, 2015. (in Hungarian)</w:t>
      </w:r>
    </w:p>
    <w:p w:rsidR="00045BB4" w:rsidRPr="00AA2D0B" w:rsidRDefault="00045BB4" w:rsidP="00045BB4">
      <w:pPr>
        <w:pStyle w:val="Listaszerbekezds"/>
        <w:ind w:left="493"/>
        <w:jc w:val="both"/>
      </w:pPr>
    </w:p>
    <w:p w:rsidR="00045BB4" w:rsidRPr="00AA2D0B" w:rsidRDefault="00045BB4" w:rsidP="00977D24">
      <w:pPr>
        <w:pStyle w:val="lfej"/>
        <w:numPr>
          <w:ilvl w:val="1"/>
          <w:numId w:val="29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045BB4" w:rsidRPr="00AA2D0B" w:rsidRDefault="00045BB4" w:rsidP="00977D24">
      <w:pPr>
        <w:numPr>
          <w:ilvl w:val="0"/>
          <w:numId w:val="370"/>
        </w:numPr>
        <w:jc w:val="both"/>
      </w:pPr>
      <w:r w:rsidRPr="00AA2D0B">
        <w:t>237/431 nyt.számú, a Magyar Honvédség f</w:t>
      </w:r>
      <w:r w:rsidRPr="00AA2D0B">
        <w:rPr>
          <w:rFonts w:hint="eastAsia"/>
        </w:rPr>
        <w:t>ő</w:t>
      </w:r>
      <w:r w:rsidRPr="00AA2D0B">
        <w:t>bb haditechnikai eszközei cím</w:t>
      </w:r>
      <w:r w:rsidRPr="00AA2D0B">
        <w:rPr>
          <w:rFonts w:hint="eastAsia"/>
        </w:rPr>
        <w:t>ű</w:t>
      </w:r>
      <w:r w:rsidRPr="00AA2D0B">
        <w:t xml:space="preserve"> kiadvány [Main military devices in Hungarian Defense Forces] MH ÖHP, 2011. (in Hungarian)</w:t>
      </w:r>
    </w:p>
    <w:p w:rsidR="00045BB4" w:rsidRPr="00AA2D0B" w:rsidRDefault="00045BB4" w:rsidP="00977D24">
      <w:pPr>
        <w:numPr>
          <w:ilvl w:val="0"/>
          <w:numId w:val="370"/>
        </w:numPr>
        <w:jc w:val="both"/>
      </w:pPr>
      <w:r w:rsidRPr="00AA2D0B">
        <w:t>2004. évi CV. törvény a honvédelemr</w:t>
      </w:r>
      <w:r w:rsidRPr="00AA2D0B">
        <w:rPr>
          <w:rFonts w:hint="eastAsia"/>
        </w:rPr>
        <w:t>ő</w:t>
      </w:r>
      <w:r w:rsidRPr="00AA2D0B">
        <w:t>l és a Magyar Honvédségr</w:t>
      </w:r>
      <w:r w:rsidRPr="00AA2D0B">
        <w:rPr>
          <w:rFonts w:hint="eastAsia"/>
        </w:rPr>
        <w:t>ő</w:t>
      </w:r>
      <w:r w:rsidRPr="00AA2D0B">
        <w:t>l [Low about National defence and Hungarian Defese Forces] (in Hungarian)</w:t>
      </w:r>
    </w:p>
    <w:p w:rsidR="00A77170" w:rsidRPr="00AA2D0B" w:rsidRDefault="00A77170" w:rsidP="00A77170">
      <w:pPr>
        <w:spacing w:after="120"/>
        <w:jc w:val="both"/>
      </w:pPr>
    </w:p>
    <w:p w:rsidR="00A77170" w:rsidRPr="00AA2D0B" w:rsidRDefault="00045BB4" w:rsidP="00A77170">
      <w:pPr>
        <w:spacing w:after="120"/>
        <w:jc w:val="both"/>
      </w:pPr>
      <w:r w:rsidRPr="00AA2D0B">
        <w:t>Budapest, 2017. október 31.</w:t>
      </w:r>
    </w:p>
    <w:p w:rsidR="00045BB4" w:rsidRPr="00AA2D0B" w:rsidRDefault="00045BB4" w:rsidP="008C75C9">
      <w:pPr>
        <w:jc w:val="both"/>
      </w:pPr>
    </w:p>
    <w:p w:rsidR="00045BB4" w:rsidRPr="00AA2D0B" w:rsidRDefault="00045BB4" w:rsidP="008C75C9">
      <w:pPr>
        <w:ind w:left="3545" w:firstLine="709"/>
        <w:jc w:val="both"/>
        <w:rPr>
          <w:b/>
        </w:rPr>
      </w:pPr>
      <w:r w:rsidRPr="00AA2D0B">
        <w:rPr>
          <w:b/>
        </w:rPr>
        <w:t>Prof. em. Dr. Turcsányi Károly egyetemi tanár</w:t>
      </w:r>
    </w:p>
    <w:p w:rsidR="00045BB4" w:rsidRPr="00AA2D0B" w:rsidRDefault="00045BB4" w:rsidP="008C75C9">
      <w:pPr>
        <w:ind w:left="4963" w:firstLine="709"/>
        <w:jc w:val="both"/>
      </w:pPr>
      <w:r w:rsidRPr="00AA2D0B">
        <w:t>tantárgyfelelős</w:t>
      </w:r>
    </w:p>
    <w:p w:rsidR="002A77DC" w:rsidRPr="00AA2D0B" w:rsidRDefault="00A77170" w:rsidP="001A278E">
      <w:pPr>
        <w:spacing w:after="120"/>
        <w:rPr>
          <w:sz w:val="6"/>
          <w:szCs w:val="28"/>
        </w:rPr>
      </w:pPr>
      <w:r w:rsidRPr="00AA2D0B">
        <w:rPr>
          <w:color w:val="FF0000"/>
          <w:sz w:val="28"/>
          <w:szCs w:val="28"/>
        </w:rPr>
        <w:br w:type="page"/>
      </w:r>
    </w:p>
    <w:tbl>
      <w:tblPr>
        <w:tblW w:w="9072" w:type="dxa"/>
        <w:tblInd w:w="113" w:type="dxa"/>
        <w:tblLook w:val="01E0" w:firstRow="1" w:lastRow="1" w:firstColumn="1" w:lastColumn="1" w:noHBand="0" w:noVBand="0"/>
      </w:tblPr>
      <w:tblGrid>
        <w:gridCol w:w="4855"/>
        <w:gridCol w:w="1620"/>
        <w:gridCol w:w="2597"/>
      </w:tblGrid>
      <w:tr w:rsidR="00F23B99" w:rsidRPr="00AA2D0B" w:rsidTr="00FE6699">
        <w:tc>
          <w:tcPr>
            <w:tcW w:w="4855" w:type="dxa"/>
            <w:tcBorders>
              <w:top w:val="nil"/>
              <w:left w:val="nil"/>
              <w:bottom w:val="single" w:sz="4" w:space="0" w:color="auto"/>
              <w:right w:val="nil"/>
            </w:tcBorders>
            <w:hideMark/>
          </w:tcPr>
          <w:p w:rsidR="00F23B99" w:rsidRPr="00AA2D0B" w:rsidRDefault="00F23B99"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23B99" w:rsidRPr="00AA2D0B" w:rsidRDefault="00F23B99" w:rsidP="00FE6699">
            <w:pPr>
              <w:pStyle w:val="Szvegtrzs"/>
            </w:pPr>
          </w:p>
        </w:tc>
        <w:tc>
          <w:tcPr>
            <w:tcW w:w="2597" w:type="dxa"/>
          </w:tcPr>
          <w:p w:rsidR="00F23B99" w:rsidRPr="00AA2D0B" w:rsidRDefault="00F23B99" w:rsidP="00FE6699">
            <w:pPr>
              <w:pStyle w:val="Szvegtrzs"/>
              <w:jc w:val="right"/>
            </w:pPr>
          </w:p>
        </w:tc>
      </w:tr>
      <w:tr w:rsidR="00F23B99" w:rsidRPr="00AA2D0B" w:rsidTr="00FE6699">
        <w:tc>
          <w:tcPr>
            <w:tcW w:w="4855" w:type="dxa"/>
            <w:tcBorders>
              <w:top w:val="single" w:sz="4" w:space="0" w:color="auto"/>
              <w:left w:val="nil"/>
              <w:bottom w:val="nil"/>
              <w:right w:val="nil"/>
            </w:tcBorders>
            <w:hideMark/>
          </w:tcPr>
          <w:p w:rsidR="00F23B99" w:rsidRPr="00AA2D0B" w:rsidRDefault="00F23B99" w:rsidP="00FE6699">
            <w:pPr>
              <w:pStyle w:val="Szvegtrzs"/>
              <w:jc w:val="center"/>
              <w:rPr>
                <w:b/>
              </w:rPr>
            </w:pPr>
            <w:r w:rsidRPr="00AA2D0B">
              <w:rPr>
                <w:b/>
              </w:rPr>
              <w:t>Hadtudományi és Honvédtisztképző Kar</w:t>
            </w:r>
          </w:p>
        </w:tc>
        <w:tc>
          <w:tcPr>
            <w:tcW w:w="1620" w:type="dxa"/>
          </w:tcPr>
          <w:p w:rsidR="00F23B99" w:rsidRPr="00AA2D0B" w:rsidRDefault="00F23B99" w:rsidP="00FE6699">
            <w:pPr>
              <w:pStyle w:val="Szvegtrzs"/>
            </w:pPr>
          </w:p>
        </w:tc>
        <w:tc>
          <w:tcPr>
            <w:tcW w:w="2597" w:type="dxa"/>
          </w:tcPr>
          <w:p w:rsidR="00F23B99" w:rsidRPr="00AA2D0B" w:rsidRDefault="00F23B99" w:rsidP="00FE6699">
            <w:pPr>
              <w:pStyle w:val="Szvegtrzs"/>
            </w:pPr>
          </w:p>
        </w:tc>
      </w:tr>
    </w:tbl>
    <w:p w:rsidR="00F23B99" w:rsidRPr="00AA2D0B" w:rsidRDefault="00F23B99" w:rsidP="005870B2">
      <w:pPr>
        <w:spacing w:before="240" w:after="120"/>
        <w:jc w:val="center"/>
        <w:rPr>
          <w:b/>
          <w:bCs/>
          <w:sz w:val="28"/>
          <w:szCs w:val="28"/>
        </w:rPr>
      </w:pPr>
      <w:r w:rsidRPr="00AA2D0B">
        <w:rPr>
          <w:b/>
          <w:bCs/>
          <w:sz w:val="28"/>
          <w:szCs w:val="28"/>
        </w:rPr>
        <w:t>TANTÁRGYI PROGRAM</w:t>
      </w:r>
    </w:p>
    <w:p w:rsidR="00F23B99" w:rsidRPr="00AA2D0B" w:rsidRDefault="00F23B99" w:rsidP="00977D24">
      <w:pPr>
        <w:pStyle w:val="Default"/>
        <w:numPr>
          <w:ilvl w:val="0"/>
          <w:numId w:val="294"/>
        </w:numPr>
        <w:tabs>
          <w:tab w:val="clear" w:pos="360"/>
          <w:tab w:val="num" w:pos="644"/>
        </w:tabs>
        <w:spacing w:before="120"/>
        <w:ind w:left="641" w:hanging="357"/>
      </w:pPr>
      <w:r w:rsidRPr="00AA2D0B">
        <w:rPr>
          <w:b/>
          <w:bCs/>
        </w:rPr>
        <w:t xml:space="preserve">A tantárgy kódja: </w:t>
      </w:r>
      <w:r w:rsidRPr="00AA2D0B">
        <w:rPr>
          <w:sz w:val="23"/>
          <w:szCs w:val="23"/>
        </w:rPr>
        <w:t>HLHTB</w:t>
      </w:r>
      <w:r w:rsidR="00224A06" w:rsidRPr="00AA2D0B">
        <w:rPr>
          <w:sz w:val="23"/>
          <w:szCs w:val="23"/>
        </w:rPr>
        <w:t>73</w:t>
      </w:r>
    </w:p>
    <w:p w:rsidR="00F23B99" w:rsidRPr="00AA2D0B" w:rsidRDefault="00F23B99" w:rsidP="00977D24">
      <w:pPr>
        <w:pStyle w:val="Default"/>
        <w:numPr>
          <w:ilvl w:val="0"/>
          <w:numId w:val="294"/>
        </w:numPr>
        <w:tabs>
          <w:tab w:val="clear" w:pos="360"/>
          <w:tab w:val="num" w:pos="644"/>
        </w:tabs>
        <w:spacing w:before="120"/>
        <w:ind w:left="641" w:hanging="357"/>
      </w:pPr>
      <w:r w:rsidRPr="00AA2D0B">
        <w:rPr>
          <w:b/>
          <w:bCs/>
        </w:rPr>
        <w:t xml:space="preserve">A tantárgy megnevezése (magyarul): </w:t>
      </w:r>
      <w:r w:rsidRPr="00AA2D0B">
        <w:rPr>
          <w:bCs/>
        </w:rPr>
        <w:t>Fegyverzettechnikai eszközök üzembentartása</w:t>
      </w:r>
      <w:r w:rsidRPr="00AA2D0B">
        <w:t xml:space="preserve"> II. </w:t>
      </w:r>
      <w:r w:rsidR="00224A06" w:rsidRPr="00AA2D0B">
        <w:t xml:space="preserve"> H</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Maintenance of Weapon Systems II.</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color w:val="000000"/>
          <w:lang w:val="hu-HU"/>
        </w:rPr>
      </w:pPr>
      <w:r w:rsidRPr="00AA2D0B">
        <w:rPr>
          <w:b/>
          <w:bCs/>
          <w:lang w:val="hu-HU"/>
        </w:rPr>
        <w:t xml:space="preserve">Kreditérték: </w:t>
      </w:r>
      <w:r w:rsidR="001D75BA" w:rsidRPr="00AA2D0B">
        <w:rPr>
          <w:bCs/>
          <w:color w:val="000000"/>
          <w:lang w:val="hu-HU"/>
        </w:rPr>
        <w:t>6</w:t>
      </w:r>
      <w:r w:rsidRPr="00AA2D0B">
        <w:rPr>
          <w:bCs/>
          <w:color w:val="000000"/>
          <w:lang w:val="hu-HU"/>
        </w:rPr>
        <w:t xml:space="preserve"> kredit</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lang w:val="hu-HU"/>
        </w:rPr>
      </w:pPr>
      <w:r w:rsidRPr="00AA2D0B">
        <w:rPr>
          <w:b/>
          <w:bCs/>
          <w:lang w:val="hu-HU"/>
        </w:rPr>
        <w:t xml:space="preserve">A szak(ok), szakirányok megnevezése (ahol oktatják): </w:t>
      </w:r>
      <w:r w:rsidR="00B80E87" w:rsidRPr="00AA2D0B">
        <w:rPr>
          <w:bCs/>
          <w:lang w:val="hu-HU"/>
        </w:rPr>
        <w:t>Katonai logisztika</w:t>
      </w:r>
      <w:r w:rsidRPr="00AA2D0B">
        <w:rPr>
          <w:bCs/>
          <w:lang w:val="hu-HU"/>
        </w:rPr>
        <w:t xml:space="preserve"> alapképzési szak</w:t>
      </w:r>
      <w:r w:rsidR="00634894" w:rsidRPr="00AA2D0B">
        <w:rPr>
          <w:bCs/>
          <w:lang w:val="hu-HU"/>
        </w:rPr>
        <w:t>, Haditechnikai specializáció</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C5788" w:rsidRPr="00AA2D0B">
        <w:rPr>
          <w:bCs/>
          <w:lang w:val="hu-HU"/>
        </w:rPr>
        <w:t xml:space="preserve">NKE HHK </w:t>
      </w:r>
      <w:r w:rsidRPr="00AA2D0B">
        <w:rPr>
          <w:bCs/>
          <w:lang w:val="hu-HU"/>
        </w:rPr>
        <w:t>Katonai Logisztikai Intézet</w:t>
      </w:r>
      <w:r w:rsidR="00634894" w:rsidRPr="00AA2D0B">
        <w:rPr>
          <w:bCs/>
          <w:lang w:val="hu-HU"/>
        </w:rPr>
        <w:t>,</w:t>
      </w:r>
      <w:r w:rsidRPr="00AA2D0B">
        <w:rPr>
          <w:bCs/>
          <w:lang w:val="hu-HU"/>
        </w:rPr>
        <w:t xml:space="preserve"> Haditechnikai Tanszék</w:t>
      </w:r>
    </w:p>
    <w:p w:rsidR="00F23B99" w:rsidRPr="00AA2D0B" w:rsidRDefault="00F23B99" w:rsidP="00977D24">
      <w:pPr>
        <w:pStyle w:val="lfej"/>
        <w:numPr>
          <w:ilvl w:val="0"/>
          <w:numId w:val="294"/>
        </w:numPr>
        <w:tabs>
          <w:tab w:val="clear" w:pos="360"/>
          <w:tab w:val="num" w:pos="644"/>
          <w:tab w:val="right" w:pos="900"/>
          <w:tab w:val="center" w:pos="4819"/>
        </w:tabs>
        <w:spacing w:before="120"/>
        <w:ind w:left="567"/>
        <w:jc w:val="both"/>
        <w:rPr>
          <w:bCs/>
          <w:color w:val="000000"/>
          <w:lang w:val="hu-HU"/>
        </w:rPr>
      </w:pPr>
      <w:r w:rsidRPr="00AA2D0B">
        <w:rPr>
          <w:b/>
          <w:bCs/>
          <w:lang w:val="hu-HU"/>
        </w:rPr>
        <w:t xml:space="preserve">A tantárgyfelelős oktató neve, beosztása, tudományos fokozata: </w:t>
      </w:r>
      <w:r w:rsidRPr="00AA2D0B">
        <w:rPr>
          <w:bCs/>
          <w:color w:val="000000"/>
          <w:lang w:val="hu-HU"/>
        </w:rPr>
        <w:t>Dr. Hajdú Ferenc adjunktus</w:t>
      </w:r>
      <w:r w:rsidR="00634894" w:rsidRPr="00AA2D0B">
        <w:rPr>
          <w:bCs/>
          <w:color w:val="000000"/>
          <w:lang w:val="hu-HU"/>
        </w:rPr>
        <w:t>, PhD</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23B99" w:rsidRPr="00AA2D0B" w:rsidRDefault="00634894" w:rsidP="00977D24">
      <w:pPr>
        <w:pStyle w:val="lfej"/>
        <w:numPr>
          <w:ilvl w:val="1"/>
          <w:numId w:val="294"/>
        </w:numPr>
        <w:tabs>
          <w:tab w:val="clear" w:pos="792"/>
          <w:tab w:val="clear" w:pos="4536"/>
          <w:tab w:val="clear" w:pos="9072"/>
          <w:tab w:val="num" w:pos="1283"/>
        </w:tabs>
        <w:spacing w:before="120"/>
        <w:ind w:left="1283"/>
        <w:jc w:val="both"/>
        <w:rPr>
          <w:bCs/>
          <w:lang w:val="hu-HU"/>
        </w:rPr>
      </w:pPr>
      <w:r w:rsidRPr="00AA2D0B">
        <w:rPr>
          <w:bCs/>
          <w:lang w:val="hu-HU"/>
        </w:rPr>
        <w:t xml:space="preserve">összes óraszám: </w:t>
      </w:r>
    </w:p>
    <w:p w:rsidR="00F23B99" w:rsidRPr="00AA2D0B" w:rsidRDefault="00F23B99" w:rsidP="00977D24">
      <w:pPr>
        <w:pStyle w:val="lfej"/>
        <w:numPr>
          <w:ilvl w:val="2"/>
          <w:numId w:val="29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A06" w:rsidRPr="00AA2D0B">
        <w:rPr>
          <w:bCs/>
          <w:lang w:val="hu-HU"/>
        </w:rPr>
        <w:t>60 (</w:t>
      </w:r>
      <w:r w:rsidRPr="00AA2D0B">
        <w:rPr>
          <w:bCs/>
          <w:lang w:val="hu-HU"/>
        </w:rPr>
        <w:t>1</w:t>
      </w:r>
      <w:r w:rsidR="00224A06" w:rsidRPr="00AA2D0B">
        <w:rPr>
          <w:bCs/>
          <w:lang w:val="hu-HU"/>
        </w:rPr>
        <w:t>2</w:t>
      </w:r>
      <w:r w:rsidRPr="00AA2D0B">
        <w:rPr>
          <w:bCs/>
          <w:lang w:val="hu-HU"/>
        </w:rPr>
        <w:t>+</w:t>
      </w:r>
      <w:r w:rsidR="00224A06" w:rsidRPr="00AA2D0B">
        <w:rPr>
          <w:bCs/>
          <w:lang w:val="hu-HU"/>
        </w:rPr>
        <w:t>48)</w:t>
      </w:r>
    </w:p>
    <w:p w:rsidR="00F23B99" w:rsidRPr="00AA2D0B" w:rsidRDefault="00F23B99" w:rsidP="00977D24">
      <w:pPr>
        <w:pStyle w:val="lfej"/>
        <w:numPr>
          <w:ilvl w:val="2"/>
          <w:numId w:val="29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23B99" w:rsidRPr="00AA2D0B" w:rsidRDefault="00F23B99" w:rsidP="00977D24">
      <w:pPr>
        <w:pStyle w:val="lfej"/>
        <w:numPr>
          <w:ilvl w:val="1"/>
          <w:numId w:val="294"/>
        </w:numPr>
        <w:tabs>
          <w:tab w:val="clear" w:pos="792"/>
          <w:tab w:val="clear" w:pos="4536"/>
          <w:tab w:val="clear" w:pos="9072"/>
          <w:tab w:val="right" w:pos="900"/>
          <w:tab w:val="num" w:pos="1283"/>
        </w:tabs>
        <w:spacing w:before="120"/>
        <w:ind w:left="1283"/>
        <w:jc w:val="both"/>
        <w:rPr>
          <w:bCs/>
          <w:lang w:val="hu-HU"/>
        </w:rPr>
      </w:pPr>
      <w:r w:rsidRPr="00AA2D0B">
        <w:rPr>
          <w:bCs/>
          <w:lang w:val="hu-HU"/>
        </w:rPr>
        <w:t>het</w:t>
      </w:r>
      <w:r w:rsidR="00634894" w:rsidRPr="00AA2D0B">
        <w:rPr>
          <w:bCs/>
          <w:lang w:val="hu-HU"/>
        </w:rPr>
        <w:t>i óraszám nappali munkarend: 4</w:t>
      </w:r>
    </w:p>
    <w:p w:rsidR="00F23B99" w:rsidRPr="00AA2D0B" w:rsidRDefault="00F23B99" w:rsidP="00977D24">
      <w:pPr>
        <w:pStyle w:val="lfej"/>
        <w:numPr>
          <w:ilvl w:val="0"/>
          <w:numId w:val="29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F23B99" w:rsidRPr="00AA2D0B" w:rsidRDefault="00F23B99" w:rsidP="00F23B99">
      <w:pPr>
        <w:pStyle w:val="lfej"/>
        <w:tabs>
          <w:tab w:val="right" w:pos="900"/>
        </w:tabs>
        <w:spacing w:before="120"/>
        <w:ind w:left="567"/>
        <w:jc w:val="both"/>
        <w:rPr>
          <w:bCs/>
          <w:lang w:val="hu-HU"/>
        </w:rPr>
      </w:pPr>
      <w:r w:rsidRPr="00AA2D0B">
        <w:rPr>
          <w:bCs/>
          <w:lang w:val="hu-HU"/>
        </w:rPr>
        <w:t>Páncéltörő rakétakomplexumok technikai kiszolgálásának rendszere. A technikai kiszolgálás során alkalmazandó ellenőrző műszerek, eszközök, berendezések: Szabványos villamos műszerek ismerete (univerzális kézi műszerek, kis- és nagyértékű ellenállások mérésére szolgáló speciális ellenállásmérők, jelforrások és jelvizsgáló műszerek, impulzus- és frekvenciamérők, tápegységek és akkumulátortöltők). Speciális ellenőrző műszerek, kaliberek és szerszámok. A páncéltörő rakétakomplexumok időszakos műszaki ellenőrzésének tartalma, végrehajtásának módszere. Az indítóállványok technikai ellenőrzése, paramétereik beszabályozásának menete. Páncéltörő rakétarendszerek hibabehatárolása során alkalmazható hibabehatárolási stratégiák és módszerek, javítási elvek. Rendszeresített eszközök technikai kiszolgálása.</w:t>
      </w:r>
    </w:p>
    <w:p w:rsidR="00F23B99" w:rsidRPr="00AA2D0B" w:rsidRDefault="00F23B99" w:rsidP="00977D24">
      <w:pPr>
        <w:pStyle w:val="lfej"/>
        <w:numPr>
          <w:ilvl w:val="0"/>
          <w:numId w:val="294"/>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6A38C9" w:rsidRPr="00AA2D0B" w:rsidRDefault="00F23B99" w:rsidP="006A38C9">
      <w:pPr>
        <w:pStyle w:val="Default"/>
        <w:spacing w:before="120"/>
        <w:ind w:left="644"/>
        <w:jc w:val="both"/>
        <w:rPr>
          <w:lang w:val="en-US"/>
        </w:rPr>
      </w:pPr>
      <w:r w:rsidRPr="00AA2D0B">
        <w:rPr>
          <w:lang w:val="en-US"/>
        </w:rPr>
        <w:t>Type of rocket and technic fundamentation, Type of anti tank rocket operational and technical maintenance, Type of rocket. Rocket inboard systems maintenances. Rocket starting systems maintenances. Rocket controlling systems testing and maintenances.</w:t>
      </w:r>
    </w:p>
    <w:p w:rsidR="00F23B99" w:rsidRPr="00AA2D0B" w:rsidRDefault="00F23B99" w:rsidP="00977D24">
      <w:pPr>
        <w:pStyle w:val="lfej"/>
        <w:numPr>
          <w:ilvl w:val="0"/>
          <w:numId w:val="294"/>
        </w:numPr>
        <w:tabs>
          <w:tab w:val="clear" w:pos="360"/>
          <w:tab w:val="num" w:pos="644"/>
          <w:tab w:val="right" w:pos="900"/>
        </w:tabs>
        <w:spacing w:before="120"/>
        <w:ind w:left="644"/>
        <w:jc w:val="both"/>
        <w:rPr>
          <w:bCs/>
        </w:rPr>
      </w:pPr>
      <w:r w:rsidRPr="00AA2D0B">
        <w:rPr>
          <w:b/>
        </w:rPr>
        <w:tab/>
      </w:r>
      <w:r w:rsidRPr="00AA2D0B">
        <w:rPr>
          <w:b/>
          <w:bCs/>
          <w:lang w:val="hu-HU"/>
        </w:rPr>
        <w:t>Elérendő</w:t>
      </w:r>
      <w:r w:rsidRPr="00AA2D0B">
        <w:rPr>
          <w:b/>
        </w:rPr>
        <w:t xml:space="preserve"> kompetenciák (magyarul): </w:t>
      </w:r>
      <w:r w:rsidRPr="00AA2D0B">
        <w:t>A tantárgy a szakmai (kognitív) kompetenciák fejlesztését célozza. A tantárgy általános és m</w:t>
      </w:r>
      <w:r w:rsidRPr="00AA2D0B">
        <w:rPr>
          <w:rFonts w:hint="eastAsia"/>
        </w:rPr>
        <w:t>ű</w:t>
      </w:r>
      <w:r w:rsidRPr="00AA2D0B">
        <w:t>szaki ismeretekre épül</w:t>
      </w:r>
      <w:r w:rsidRPr="00AA2D0B">
        <w:rPr>
          <w:rFonts w:hint="eastAsia"/>
        </w:rPr>
        <w:t>ő</w:t>
      </w:r>
      <w:r w:rsidRPr="00AA2D0B">
        <w:t xml:space="preserve"> szaktantárgy, amelynek elsajátítása biztosítja a tisztjelöltek számára a fegyverzettechnikai rendszerekkel kapcsolatos m</w:t>
      </w:r>
      <w:r w:rsidRPr="00AA2D0B">
        <w:rPr>
          <w:rFonts w:hint="eastAsia"/>
        </w:rPr>
        <w:t>ű</w:t>
      </w:r>
      <w:r w:rsidRPr="00AA2D0B">
        <w:t>szaki feladatok meghatározására, végrehajtására való alkalmasságot és képességet. A tantárgy tananyagának elsajátítása jelent</w:t>
      </w:r>
      <w:r w:rsidRPr="00AA2D0B">
        <w:rPr>
          <w:rFonts w:hint="eastAsia"/>
        </w:rPr>
        <w:t>ő</w:t>
      </w:r>
      <w:r w:rsidRPr="00AA2D0B">
        <w:t>s mértékben hozzájárul a fegyverzettechnikai eszközökhöz szükséges m</w:t>
      </w:r>
      <w:r w:rsidRPr="00AA2D0B">
        <w:rPr>
          <w:rFonts w:hint="eastAsia"/>
        </w:rPr>
        <w:t>ű</w:t>
      </w:r>
      <w:r w:rsidRPr="00AA2D0B">
        <w:t>szaki ismeretek helyes alkalmazásához.</w:t>
      </w:r>
    </w:p>
    <w:p w:rsidR="00F23B99" w:rsidRPr="00AA2D0B" w:rsidRDefault="00F23B99" w:rsidP="00977D24">
      <w:pPr>
        <w:pStyle w:val="Listaszerbekezds"/>
        <w:numPr>
          <w:ilvl w:val="0"/>
          <w:numId w:val="294"/>
        </w:numPr>
        <w:tabs>
          <w:tab w:val="clear" w:pos="360"/>
          <w:tab w:val="num" w:pos="644"/>
        </w:tabs>
        <w:spacing w:before="120"/>
        <w:ind w:left="644"/>
        <w:contextualSpacing w:val="0"/>
        <w:jc w:val="both"/>
        <w:rPr>
          <w:bCs/>
        </w:rPr>
      </w:pPr>
      <w:r w:rsidRPr="00AA2D0B">
        <w:rPr>
          <w:b/>
          <w:bCs/>
        </w:rPr>
        <w:lastRenderedPageBreak/>
        <w:t xml:space="preserve">Elérendő kompetenciák (angolul): </w:t>
      </w:r>
      <w:r w:rsidRPr="00AA2D0B">
        <w:rPr>
          <w:bCs/>
        </w:rPr>
        <w:t>The subject is aimed at developing professional (cognitive) competences of soldiers. The subject is based on technical knowledge and experience, the acquisition of which will enable cadets to identify and perform the technical tasks related to servicing weapon systems. By acquiring the curriculum of the subject it will significantly contribute to the correct application of the technical knowledge required for servicing weapon systems.</w:t>
      </w:r>
    </w:p>
    <w:p w:rsidR="00F23B99" w:rsidRPr="00AA2D0B" w:rsidRDefault="00F23B99" w:rsidP="00977D24">
      <w:pPr>
        <w:pStyle w:val="lfej"/>
        <w:numPr>
          <w:ilvl w:val="0"/>
          <w:numId w:val="294"/>
        </w:numPr>
        <w:tabs>
          <w:tab w:val="clear" w:pos="360"/>
          <w:tab w:val="num" w:pos="644"/>
          <w:tab w:val="right" w:pos="900"/>
        </w:tabs>
        <w:spacing w:before="120"/>
        <w:ind w:left="644"/>
        <w:jc w:val="both"/>
        <w:rPr>
          <w:lang w:val="hu-HU"/>
        </w:rPr>
      </w:pPr>
      <w:r w:rsidRPr="00AA2D0B">
        <w:rPr>
          <w:b/>
          <w:bCs/>
          <w:lang w:val="hu-HU"/>
        </w:rPr>
        <w:t xml:space="preserve">Előtanulmányi kötelezettségek: </w:t>
      </w:r>
      <w:r w:rsidR="00C111D2" w:rsidRPr="00AA2D0B">
        <w:rPr>
          <w:lang w:val="hu-HU"/>
        </w:rPr>
        <w:t>Mechanika II. HLHTB02</w:t>
      </w:r>
      <w:r w:rsidRPr="00AA2D0B">
        <w:rPr>
          <w:lang w:val="hu-HU"/>
        </w:rPr>
        <w:t>, Fegyverzettechnikai eszközök üzembentartása I.</w:t>
      </w:r>
      <w:r w:rsidR="00C111D2" w:rsidRPr="00AA2D0B">
        <w:rPr>
          <w:lang w:val="hu-HU"/>
        </w:rPr>
        <w:t xml:space="preserve"> HLHTB66</w:t>
      </w:r>
    </w:p>
    <w:p w:rsidR="00F23B99" w:rsidRPr="00AA2D0B" w:rsidRDefault="00F23B99" w:rsidP="00977D24">
      <w:pPr>
        <w:pStyle w:val="Listaszerbekezds"/>
        <w:numPr>
          <w:ilvl w:val="0"/>
          <w:numId w:val="294"/>
        </w:numPr>
        <w:tabs>
          <w:tab w:val="clear" w:pos="360"/>
          <w:tab w:val="num" w:pos="644"/>
        </w:tabs>
        <w:spacing w:before="120"/>
        <w:ind w:left="641" w:hanging="357"/>
        <w:contextualSpacing w:val="0"/>
        <w:jc w:val="both"/>
        <w:rPr>
          <w:b/>
        </w:rPr>
      </w:pPr>
      <w:r w:rsidRPr="00AA2D0B">
        <w:rPr>
          <w:b/>
        </w:rPr>
        <w:t xml:space="preserve">A tantárgy tematikája: </w:t>
      </w:r>
    </w:p>
    <w:p w:rsidR="00F23B99" w:rsidRPr="00AA2D0B" w:rsidRDefault="00F23B99" w:rsidP="00977D24">
      <w:pPr>
        <w:pStyle w:val="Listaszerbekezds"/>
        <w:numPr>
          <w:ilvl w:val="1"/>
          <w:numId w:val="294"/>
        </w:numPr>
        <w:tabs>
          <w:tab w:val="clear" w:pos="792"/>
          <w:tab w:val="num" w:pos="1134"/>
          <w:tab w:val="num" w:pos="1283"/>
        </w:tabs>
        <w:spacing w:before="60"/>
        <w:ind w:left="1134" w:hanging="567"/>
        <w:contextualSpacing w:val="0"/>
        <w:jc w:val="both"/>
      </w:pPr>
      <w:r w:rsidRPr="00AA2D0B">
        <w:t>Tantárgy tananyagának és követelményrendszerének ismertetése. Páncéltörő rakétakomplexumok technikai kiszolgálásának rendszere. A technikai kiszolgálások tervezése, szervezése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A 9V811M ellenőrző berendezések rendeltetése, elvi felépítése, működése az ellenőrzés során. Az ellenőrző berendezések önellenőrzése. A 9M113 rakéta műszeres ellenőrzése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A 9V812M ellenőrző berendezések rendeltetése, elvi felépítése, működése az ellenőrzés során. Az ellenőrző berendezések önellenőrzése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A 9V569 ellenőrző berendezés rendeltetése, felépítése, működése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Szabványos villamos műszerek felépítése, működése. (univerzális kézi műszer /C4313/, univerzális voltmérő /V7-15 és V3-38/, kis- és nagyértékű ellenállások mérésére szolgáló speciális ellenállásmérők /M4100/1-4, jelforrások és jelvizsgáló műszerek /Sz1-68 oszcilloszkóp/, impulzus- és frekvenciamérők /Cs3-34/, tápegységek /B5-7/ és akkumulátor-töltők). Mérések az adott műszerekkel /4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1. sz. gyakorlati feladat: 9M113 páncéltörő rakéta műszeres ellenőrzése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2. sz. gyakorlati feladat: Mérések végrehajtása Sz1-68 oszcilloszkóp segítségével /2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A 9P135M és 9P151 indítóállványok technikai kiszolgálása során végrehajtandó műveletek /6.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3. sz gyakorlati feladat: 9P135M indítóállvány technikai kiszolgálása /6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4. sz. gyakorlati feladat: 9P151 indítóállvány technikai kiszolgálása /6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A 9P148 indítóállvány technikai kiszolgálása során végrehajtandó műveletek /4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t>5. sz. gyakorlati feladat: 9P148 indítóállvány technikai kiszolgálása./6 óra/</w:t>
      </w:r>
    </w:p>
    <w:p w:rsidR="00F23B99" w:rsidRPr="00AA2D0B" w:rsidRDefault="00F23B99" w:rsidP="00977D24">
      <w:pPr>
        <w:pStyle w:val="Listaszerbekezds"/>
        <w:numPr>
          <w:ilvl w:val="1"/>
          <w:numId w:val="294"/>
        </w:numPr>
        <w:tabs>
          <w:tab w:val="clear" w:pos="792"/>
          <w:tab w:val="num" w:pos="1134"/>
          <w:tab w:val="num" w:pos="1283"/>
        </w:tabs>
        <w:spacing w:before="60"/>
        <w:ind w:left="1134" w:hanging="566"/>
        <w:contextualSpacing w:val="0"/>
        <w:jc w:val="both"/>
      </w:pPr>
      <w:r w:rsidRPr="00AA2D0B">
        <w:rPr>
          <w:b/>
        </w:rPr>
        <w:t>Zárófoglalkozás, értékelés /1 óra/</w:t>
      </w:r>
    </w:p>
    <w:p w:rsidR="00F23B99" w:rsidRPr="00AA2D0B" w:rsidRDefault="00F23B99" w:rsidP="00977D24">
      <w:pPr>
        <w:pStyle w:val="lfej"/>
        <w:numPr>
          <w:ilvl w:val="0"/>
          <w:numId w:val="294"/>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F23B99" w:rsidRPr="00AA2D0B" w:rsidRDefault="00F23B99" w:rsidP="00977D24">
      <w:pPr>
        <w:pStyle w:val="lfej"/>
        <w:numPr>
          <w:ilvl w:val="0"/>
          <w:numId w:val="294"/>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p>
    <w:p w:rsidR="00F23B99" w:rsidRPr="00AA2D0B" w:rsidRDefault="00F23B99" w:rsidP="00F23B99">
      <w:pPr>
        <w:pStyle w:val="lfej"/>
        <w:tabs>
          <w:tab w:val="right" w:pos="900"/>
        </w:tabs>
        <w:spacing w:before="120"/>
        <w:ind w:left="709"/>
        <w:jc w:val="both"/>
        <w:rPr>
          <w:lang w:val="hu-HU"/>
        </w:rPr>
      </w:pPr>
      <w:r w:rsidRPr="00AA2D0B">
        <w:rPr>
          <w:lang w:val="hu-HU"/>
        </w:rPr>
        <w:tab/>
        <w:t>A tantárgy elfogadásához a tanórák legalább 70 %-án jelen kell lennie a hallgatónak. A távollétet a hiányzást követő első foglalkozáson kell igazolnia. A hallgató köteles az előadás anyagát beszerezni, abból önállóan felkészülni.</w:t>
      </w:r>
    </w:p>
    <w:p w:rsidR="00F23B99" w:rsidRPr="00AA2D0B" w:rsidRDefault="006A38C9" w:rsidP="00977D24">
      <w:pPr>
        <w:pStyle w:val="Listaszerbekezds"/>
        <w:numPr>
          <w:ilvl w:val="0"/>
          <w:numId w:val="294"/>
        </w:numPr>
        <w:tabs>
          <w:tab w:val="clear" w:pos="360"/>
          <w:tab w:val="num" w:pos="567"/>
        </w:tabs>
        <w:spacing w:before="120"/>
        <w:ind w:left="567" w:hanging="283"/>
        <w:contextualSpacing w:val="0"/>
        <w:rPr>
          <w:b/>
        </w:rPr>
      </w:pPr>
      <w:r w:rsidRPr="00AA2D0B">
        <w:rPr>
          <w:b/>
        </w:rPr>
        <w:br w:type="page"/>
      </w:r>
      <w:r w:rsidR="00F23B99" w:rsidRPr="00AA2D0B">
        <w:rPr>
          <w:b/>
        </w:rPr>
        <w:lastRenderedPageBreak/>
        <w:t xml:space="preserve">Félévközi feladatok, ismeretek ellenőrzésének rendje: </w:t>
      </w:r>
    </w:p>
    <w:p w:rsidR="00F23B99" w:rsidRPr="00AA2D0B" w:rsidRDefault="00F23B99" w:rsidP="00F23B99">
      <w:pPr>
        <w:spacing w:before="120"/>
        <w:ind w:left="567"/>
        <w:jc w:val="both"/>
      </w:pPr>
      <w:r w:rsidRPr="00AA2D0B">
        <w:t>A félév során gyakorlati feladatok végrehajtására 5 osztályzatot kapnak a hallgatók. Mindegyik osztályzatnak legalább elégségesnek kell lennie.</w:t>
      </w:r>
    </w:p>
    <w:p w:rsidR="00F23B99" w:rsidRPr="00AA2D0B" w:rsidRDefault="00F23B99" w:rsidP="00977D24">
      <w:pPr>
        <w:pStyle w:val="Listaszerbekezds"/>
        <w:numPr>
          <w:ilvl w:val="0"/>
          <w:numId w:val="294"/>
        </w:numPr>
        <w:tabs>
          <w:tab w:val="clear" w:pos="360"/>
        </w:tabs>
        <w:spacing w:before="120"/>
        <w:ind w:left="567" w:hanging="283"/>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F23B99" w:rsidRPr="00AA2D0B" w:rsidRDefault="00F23B99" w:rsidP="00F23B99">
      <w:pPr>
        <w:pStyle w:val="Listaszerbekezds"/>
        <w:spacing w:before="240"/>
        <w:ind w:left="567"/>
      </w:pPr>
      <w:r w:rsidRPr="00AA2D0B">
        <w:t xml:space="preserve">A félév végi számonkérés módja </w:t>
      </w:r>
      <w:r w:rsidRPr="00AA2D0B">
        <w:rPr>
          <w:b/>
        </w:rPr>
        <w:t>félévközi jegy</w:t>
      </w:r>
      <w:r w:rsidRPr="00AA2D0B">
        <w:t>.</w:t>
      </w:r>
    </w:p>
    <w:p w:rsidR="00F23B99" w:rsidRPr="00AA2D0B" w:rsidRDefault="00F23B99" w:rsidP="00F23B99">
      <w:pPr>
        <w:spacing w:before="120"/>
        <w:ind w:left="567"/>
        <w:jc w:val="both"/>
        <w:rPr>
          <w:b/>
        </w:rPr>
      </w:pPr>
      <w:r w:rsidRPr="00AA2D0B">
        <w:t>Az aláírás, valamint a félévközi jegy megszerzésének alapfeltétele a gyakorlati feladatok legalább elégséges szinten történő végrehajtása. A félévközi jegy a gyakorlati osztályzatok kerekített átlaga.</w:t>
      </w:r>
    </w:p>
    <w:p w:rsidR="00F23B99" w:rsidRPr="00AA2D0B" w:rsidRDefault="00F23B99" w:rsidP="00977D24">
      <w:pPr>
        <w:pStyle w:val="Listaszerbekezds"/>
        <w:numPr>
          <w:ilvl w:val="0"/>
          <w:numId w:val="294"/>
        </w:numPr>
        <w:tabs>
          <w:tab w:val="clear" w:pos="360"/>
          <w:tab w:val="left" w:pos="284"/>
          <w:tab w:val="num" w:pos="644"/>
        </w:tabs>
        <w:spacing w:before="120"/>
        <w:ind w:left="641" w:hanging="357"/>
        <w:contextualSpacing w:val="0"/>
      </w:pPr>
      <w:r w:rsidRPr="00AA2D0B">
        <w:rPr>
          <w:b/>
        </w:rPr>
        <w:t>Irodalomjegyzék</w:t>
      </w:r>
      <w:r w:rsidRPr="00AA2D0B">
        <w:t xml:space="preserve"> (magyarul, angolul):</w:t>
      </w:r>
    </w:p>
    <w:p w:rsidR="00F23B99" w:rsidRPr="00AA2D0B" w:rsidRDefault="00F23B99" w:rsidP="00977D24">
      <w:pPr>
        <w:pStyle w:val="lfej"/>
        <w:numPr>
          <w:ilvl w:val="1"/>
          <w:numId w:val="294"/>
        </w:numPr>
        <w:tabs>
          <w:tab w:val="clear" w:pos="792"/>
          <w:tab w:val="clear" w:pos="4536"/>
          <w:tab w:val="clear" w:pos="9072"/>
          <w:tab w:val="left" w:pos="1134"/>
        </w:tabs>
        <w:spacing w:before="120"/>
        <w:ind w:left="568" w:firstLine="0"/>
        <w:jc w:val="both"/>
        <w:rPr>
          <w:b/>
          <w:lang w:val="hu-HU"/>
        </w:rPr>
      </w:pPr>
      <w:r w:rsidRPr="00AA2D0B">
        <w:rPr>
          <w:b/>
          <w:lang w:val="hu-HU"/>
        </w:rPr>
        <w:t xml:space="preserve">Kötelező irodalom: </w:t>
      </w:r>
    </w:p>
    <w:p w:rsidR="00F23B99" w:rsidRPr="00AA2D0B" w:rsidRDefault="00F23B99" w:rsidP="00977D24">
      <w:pPr>
        <w:numPr>
          <w:ilvl w:val="0"/>
          <w:numId w:val="372"/>
        </w:numPr>
        <w:ind w:left="1848" w:hanging="357"/>
        <w:jc w:val="both"/>
      </w:pPr>
      <w:r w:rsidRPr="00AA2D0B">
        <w:rPr>
          <w:b/>
        </w:rPr>
        <w:t>Tüfe/172</w:t>
      </w:r>
      <w:r w:rsidRPr="00AA2D0B">
        <w:t xml:space="preserve"> A 9M113 páncéltörő rakéta műszaki leírása és üzemeltetési szakutasítása. [Type of 9M113 rocket operational and technical manual] HM kiadvány. 1986 (in Hungarian)</w:t>
      </w:r>
    </w:p>
    <w:p w:rsidR="00F23B99" w:rsidRPr="00AA2D0B" w:rsidRDefault="00F23B99" w:rsidP="00977D24">
      <w:pPr>
        <w:numPr>
          <w:ilvl w:val="0"/>
          <w:numId w:val="372"/>
        </w:numPr>
        <w:ind w:left="1848" w:hanging="357"/>
        <w:jc w:val="both"/>
      </w:pPr>
      <w:r w:rsidRPr="00AA2D0B">
        <w:t>A 9M131 páncéltörő rakéta műszaki leírása és üzemeltetési szakutasítása (nyersfordítás) [Type of 9M131 rocket operational and technical manual] (in Hungarian)</w:t>
      </w:r>
    </w:p>
    <w:p w:rsidR="00F23B99" w:rsidRPr="00AA2D0B" w:rsidRDefault="00F23B99" w:rsidP="00977D24">
      <w:pPr>
        <w:numPr>
          <w:ilvl w:val="0"/>
          <w:numId w:val="372"/>
        </w:numPr>
        <w:ind w:left="1848" w:hanging="357"/>
        <w:jc w:val="both"/>
      </w:pPr>
      <w:r w:rsidRPr="00AA2D0B">
        <w:rPr>
          <w:b/>
        </w:rPr>
        <w:t xml:space="preserve">Löfe/59 </w:t>
      </w:r>
      <w:r w:rsidRPr="00AA2D0B">
        <w:t>A 9K111 páncéltörő rakéta komplexum műszaki leírása. [Type of 9K111 rocket technical manual] (in Hungarian) HM kiadvány, 1981 (in Hungarian)</w:t>
      </w:r>
    </w:p>
    <w:p w:rsidR="00F23B99" w:rsidRPr="00AA2D0B" w:rsidRDefault="00F23B99" w:rsidP="00977D24">
      <w:pPr>
        <w:numPr>
          <w:ilvl w:val="0"/>
          <w:numId w:val="372"/>
        </w:numPr>
        <w:ind w:left="1848" w:hanging="357"/>
        <w:jc w:val="both"/>
      </w:pPr>
      <w:r w:rsidRPr="00AA2D0B">
        <w:rPr>
          <w:b/>
        </w:rPr>
        <w:t>Löfe/112</w:t>
      </w:r>
      <w:r w:rsidRPr="00AA2D0B">
        <w:t xml:space="preserve"> A 9K111 Hordozható páncéltörő rakétarendszer üzemeltetési utasítása. [Type of 9K111 rocket operational manual] HM kiadvány, 1980 (in Hungarian)</w:t>
      </w:r>
    </w:p>
    <w:p w:rsidR="00F23B99" w:rsidRPr="00AA2D0B" w:rsidRDefault="00F23B99" w:rsidP="00977D24">
      <w:pPr>
        <w:numPr>
          <w:ilvl w:val="0"/>
          <w:numId w:val="372"/>
        </w:numPr>
        <w:ind w:left="1848" w:hanging="357"/>
        <w:jc w:val="both"/>
      </w:pPr>
      <w:r w:rsidRPr="00AA2D0B">
        <w:rPr>
          <w:b/>
        </w:rPr>
        <w:t xml:space="preserve">Löfe/62 </w:t>
      </w:r>
      <w:r w:rsidRPr="00AA2D0B">
        <w:t>A 9P135M indítóállvány műszaki leírása.</w:t>
      </w:r>
      <w:r w:rsidRPr="00AA2D0B">
        <w:rPr>
          <w:b/>
        </w:rPr>
        <w:t xml:space="preserve"> </w:t>
      </w:r>
      <w:r w:rsidRPr="00AA2D0B">
        <w:t>[Type of 9P135 operational manual] HM kiadvány, 1983 (in Hungarian)</w:t>
      </w:r>
    </w:p>
    <w:p w:rsidR="00F23B99" w:rsidRPr="00AA2D0B" w:rsidRDefault="00F23B99" w:rsidP="00977D24">
      <w:pPr>
        <w:numPr>
          <w:ilvl w:val="0"/>
          <w:numId w:val="372"/>
        </w:numPr>
        <w:ind w:left="1848" w:hanging="357"/>
        <w:jc w:val="both"/>
      </w:pPr>
      <w:r w:rsidRPr="00AA2D0B">
        <w:rPr>
          <w:b/>
        </w:rPr>
        <w:t xml:space="preserve">Tüfe/173 </w:t>
      </w:r>
      <w:r w:rsidRPr="00AA2D0B">
        <w:t>A 9P148 Indítóállvány műszaki leírása. [Type of 9P135 operational manual] HM kiadvány, 1986. (in Hungarian)</w:t>
      </w:r>
    </w:p>
    <w:p w:rsidR="00F23B99" w:rsidRPr="00AA2D0B" w:rsidRDefault="00F23B99" w:rsidP="00977D24">
      <w:pPr>
        <w:numPr>
          <w:ilvl w:val="0"/>
          <w:numId w:val="372"/>
        </w:numPr>
        <w:ind w:left="1848" w:hanging="357"/>
        <w:jc w:val="both"/>
      </w:pPr>
      <w:r w:rsidRPr="00AA2D0B">
        <w:rPr>
          <w:b/>
        </w:rPr>
        <w:t>Tüfe/</w:t>
      </w:r>
      <w:r w:rsidRPr="00AA2D0B">
        <w:t>174 A 9P148 Indítóállvány műszaki leírása. Ábraalbum. [Type of 9P148 Handbook] HM kiadvány, 1987 (in Hungarian)</w:t>
      </w:r>
    </w:p>
    <w:p w:rsidR="00F23B99" w:rsidRPr="00AA2D0B" w:rsidRDefault="00F23B99" w:rsidP="00977D24">
      <w:pPr>
        <w:numPr>
          <w:ilvl w:val="0"/>
          <w:numId w:val="372"/>
        </w:numPr>
        <w:ind w:left="1848" w:hanging="357"/>
        <w:jc w:val="both"/>
      </w:pPr>
      <w:r w:rsidRPr="00AA2D0B">
        <w:rPr>
          <w:b/>
        </w:rPr>
        <w:t xml:space="preserve">Tüfe/412 </w:t>
      </w:r>
      <w:r w:rsidRPr="00AA2D0B">
        <w:t>A 9P148 Indítóállvány üzemeltetési utasítása. [Type of 9P148 operational manual] HM kiadvány, 1986 (in Hungarian)</w:t>
      </w:r>
    </w:p>
    <w:p w:rsidR="00F23B99" w:rsidRPr="00AA2D0B" w:rsidRDefault="00F23B99" w:rsidP="00977D24">
      <w:pPr>
        <w:numPr>
          <w:ilvl w:val="0"/>
          <w:numId w:val="372"/>
        </w:numPr>
        <w:ind w:left="1848" w:hanging="357"/>
        <w:jc w:val="both"/>
        <w:rPr>
          <w:b/>
        </w:rPr>
      </w:pPr>
      <w:r w:rsidRPr="00AA2D0B">
        <w:rPr>
          <w:b/>
        </w:rPr>
        <w:t xml:space="preserve">Rtfe/6 </w:t>
      </w:r>
      <w:r w:rsidRPr="00AA2D0B">
        <w:t>A 9P151 indítóállvány műszaki leírása</w:t>
      </w:r>
      <w:r w:rsidRPr="00AA2D0B">
        <w:rPr>
          <w:b/>
        </w:rPr>
        <w:t xml:space="preserve"> </w:t>
      </w:r>
      <w:r w:rsidRPr="00AA2D0B">
        <w:t>[Type of 9P151 operational manual] HM kiadvány, 1999 (in Hungarian)</w:t>
      </w:r>
    </w:p>
    <w:p w:rsidR="00F23B99" w:rsidRPr="00AA2D0B" w:rsidRDefault="00F23B99" w:rsidP="00977D24">
      <w:pPr>
        <w:numPr>
          <w:ilvl w:val="0"/>
          <w:numId w:val="372"/>
        </w:numPr>
        <w:spacing w:before="120"/>
        <w:jc w:val="both"/>
      </w:pPr>
      <w:r w:rsidRPr="00AA2D0B">
        <w:t>9K115-2 páncéltörő rakéta komplexum műszaki leírása [Type of 9K115-2 operational manual] /Nyersfordítás/</w:t>
      </w:r>
    </w:p>
    <w:p w:rsidR="00F23B99" w:rsidRPr="00AA2D0B" w:rsidRDefault="00F23B99" w:rsidP="00977D24">
      <w:pPr>
        <w:pStyle w:val="lfej"/>
        <w:numPr>
          <w:ilvl w:val="1"/>
          <w:numId w:val="294"/>
        </w:numPr>
        <w:tabs>
          <w:tab w:val="clear" w:pos="792"/>
          <w:tab w:val="clear" w:pos="4536"/>
          <w:tab w:val="clear" w:pos="9072"/>
          <w:tab w:val="left" w:pos="1134"/>
        </w:tabs>
        <w:spacing w:before="120"/>
        <w:ind w:left="568" w:firstLine="0"/>
        <w:jc w:val="both"/>
        <w:rPr>
          <w:b/>
          <w:lang w:val="hu-HU"/>
        </w:rPr>
      </w:pPr>
      <w:r w:rsidRPr="00AA2D0B">
        <w:rPr>
          <w:b/>
          <w:lang w:val="hu-HU"/>
        </w:rPr>
        <w:t xml:space="preserve">Ajánlott irodalom: </w:t>
      </w:r>
    </w:p>
    <w:p w:rsidR="00F23B99" w:rsidRPr="00AA2D0B" w:rsidRDefault="00F23B99" w:rsidP="00977D24">
      <w:pPr>
        <w:numPr>
          <w:ilvl w:val="0"/>
          <w:numId w:val="373"/>
        </w:numPr>
        <w:tabs>
          <w:tab w:val="left" w:pos="1276"/>
        </w:tabs>
        <w:spacing w:before="120"/>
        <w:jc w:val="both"/>
      </w:pPr>
      <w:r w:rsidRPr="00AA2D0B">
        <w:t>Barna József: Irányított páncéltörő rakétarendszerek [Rocket systems] Nytszám:1024/28 (in Hungarian)</w:t>
      </w:r>
    </w:p>
    <w:p w:rsidR="00F23B99" w:rsidRPr="00AA2D0B" w:rsidRDefault="00F23B99" w:rsidP="00F23B99">
      <w:pPr>
        <w:pStyle w:val="lfej"/>
        <w:tabs>
          <w:tab w:val="clear" w:pos="9072"/>
        </w:tabs>
        <w:spacing w:before="120"/>
        <w:ind w:left="1416"/>
        <w:jc w:val="both"/>
        <w:rPr>
          <w:lang w:val="hu-HU"/>
        </w:rPr>
      </w:pPr>
    </w:p>
    <w:p w:rsidR="00AB102A" w:rsidRPr="00AA2D0B" w:rsidRDefault="00AB102A" w:rsidP="00AB102A">
      <w:pPr>
        <w:tabs>
          <w:tab w:val="left" w:pos="1276"/>
        </w:tabs>
        <w:spacing w:before="120"/>
        <w:ind w:left="567"/>
        <w:jc w:val="both"/>
      </w:pPr>
      <w:r w:rsidRPr="00AA2D0B">
        <w:t>Budapest, 2017. október 31.</w:t>
      </w:r>
    </w:p>
    <w:p w:rsidR="008C75C9" w:rsidRPr="00AA2D0B" w:rsidRDefault="008C75C9" w:rsidP="00AB102A">
      <w:pPr>
        <w:tabs>
          <w:tab w:val="left" w:pos="1276"/>
        </w:tabs>
        <w:spacing w:before="120"/>
        <w:ind w:left="567"/>
        <w:jc w:val="both"/>
      </w:pPr>
    </w:p>
    <w:p w:rsidR="00AB102A" w:rsidRPr="00AA2D0B" w:rsidRDefault="00AB102A" w:rsidP="008C75C9">
      <w:pPr>
        <w:tabs>
          <w:tab w:val="left" w:pos="1276"/>
        </w:tabs>
        <w:ind w:left="567"/>
        <w:jc w:val="both"/>
        <w:rPr>
          <w:b/>
        </w:rPr>
      </w:pPr>
      <w:r w:rsidRPr="00AA2D0B">
        <w:rPr>
          <w:b/>
        </w:rPr>
        <w:tab/>
      </w:r>
      <w:r w:rsidRPr="00AA2D0B">
        <w:rPr>
          <w:b/>
        </w:rPr>
        <w:tab/>
      </w:r>
      <w:r w:rsidRPr="00AA2D0B">
        <w:rPr>
          <w:b/>
        </w:rPr>
        <w:tab/>
      </w:r>
      <w:r w:rsidRPr="00AA2D0B">
        <w:rPr>
          <w:b/>
        </w:rPr>
        <w:tab/>
      </w:r>
      <w:r w:rsidRPr="00AA2D0B">
        <w:rPr>
          <w:b/>
        </w:rPr>
        <w:tab/>
      </w:r>
      <w:r w:rsidRPr="00AA2D0B">
        <w:rPr>
          <w:b/>
        </w:rPr>
        <w:tab/>
      </w:r>
      <w:r w:rsidRPr="00AA2D0B">
        <w:rPr>
          <w:b/>
        </w:rPr>
        <w:tab/>
        <w:t>Dr. Hajdú Ferenc adjunktus, PhD</w:t>
      </w:r>
    </w:p>
    <w:p w:rsidR="00AB102A" w:rsidRPr="00AA2D0B" w:rsidRDefault="00AB102A" w:rsidP="008C75C9">
      <w:pPr>
        <w:tabs>
          <w:tab w:val="left" w:pos="1276"/>
        </w:tabs>
        <w:ind w:left="567"/>
        <w:jc w:val="both"/>
      </w:pPr>
      <w:r w:rsidRPr="00AA2D0B">
        <w:tab/>
      </w:r>
      <w:r w:rsidRPr="00AA2D0B">
        <w:tab/>
      </w:r>
      <w:r w:rsidRPr="00AA2D0B">
        <w:tab/>
      </w:r>
      <w:r w:rsidRPr="00AA2D0B">
        <w:tab/>
      </w:r>
      <w:r w:rsidRPr="00AA2D0B">
        <w:tab/>
      </w:r>
      <w:r w:rsidRPr="00AA2D0B">
        <w:tab/>
      </w:r>
      <w:r w:rsidRPr="00AA2D0B">
        <w:tab/>
      </w:r>
      <w:r w:rsidRPr="00AA2D0B">
        <w:tab/>
      </w:r>
      <w:r w:rsidR="00634894" w:rsidRPr="00AA2D0B">
        <w:t xml:space="preserve">   </w:t>
      </w:r>
      <w:r w:rsidRPr="00AA2D0B">
        <w:t>tantárgyfelelős</w:t>
      </w:r>
    </w:p>
    <w:p w:rsidR="00AB102A" w:rsidRPr="00AA2D0B" w:rsidRDefault="00AB102A" w:rsidP="00AB102A">
      <w:pPr>
        <w:pStyle w:val="lfej"/>
        <w:tabs>
          <w:tab w:val="clear" w:pos="9072"/>
        </w:tabs>
        <w:spacing w:before="120"/>
        <w:ind w:left="1416"/>
        <w:jc w:val="both"/>
        <w:rPr>
          <w:sz w:val="12"/>
          <w:lang w:val="hu-HU"/>
        </w:rPr>
      </w:pPr>
      <w:r w:rsidRPr="00AA2D0B">
        <w:rPr>
          <w:lang w:val="hu-HU"/>
        </w:rPr>
        <w:br w:type="page"/>
      </w:r>
    </w:p>
    <w:tbl>
      <w:tblPr>
        <w:tblW w:w="9072" w:type="dxa"/>
        <w:tblInd w:w="113" w:type="dxa"/>
        <w:tblLook w:val="01E0" w:firstRow="1" w:lastRow="1" w:firstColumn="1" w:lastColumn="1" w:noHBand="0" w:noVBand="0"/>
      </w:tblPr>
      <w:tblGrid>
        <w:gridCol w:w="4855"/>
        <w:gridCol w:w="1620"/>
        <w:gridCol w:w="2597"/>
      </w:tblGrid>
      <w:tr w:rsidR="00BC68A5" w:rsidRPr="00AA2D0B" w:rsidTr="00594669">
        <w:tc>
          <w:tcPr>
            <w:tcW w:w="4855" w:type="dxa"/>
            <w:tcBorders>
              <w:top w:val="nil"/>
              <w:left w:val="nil"/>
              <w:bottom w:val="single" w:sz="4" w:space="0" w:color="auto"/>
              <w:right w:val="nil"/>
            </w:tcBorders>
            <w:hideMark/>
          </w:tcPr>
          <w:p w:rsidR="00BC68A5" w:rsidRPr="00AA2D0B" w:rsidRDefault="00BC68A5"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C68A5" w:rsidRPr="00AA2D0B" w:rsidRDefault="00BC68A5" w:rsidP="00594669">
            <w:pPr>
              <w:pStyle w:val="Szvegtrzs"/>
            </w:pPr>
          </w:p>
        </w:tc>
        <w:tc>
          <w:tcPr>
            <w:tcW w:w="2597" w:type="dxa"/>
          </w:tcPr>
          <w:p w:rsidR="00BC68A5" w:rsidRPr="00AA2D0B" w:rsidRDefault="00BC68A5" w:rsidP="00594669">
            <w:pPr>
              <w:pStyle w:val="Szvegtrzs"/>
              <w:jc w:val="right"/>
            </w:pPr>
          </w:p>
        </w:tc>
      </w:tr>
      <w:tr w:rsidR="00BC68A5" w:rsidRPr="00AA2D0B" w:rsidTr="00594669">
        <w:tc>
          <w:tcPr>
            <w:tcW w:w="4855" w:type="dxa"/>
            <w:tcBorders>
              <w:top w:val="single" w:sz="4" w:space="0" w:color="auto"/>
              <w:left w:val="nil"/>
              <w:bottom w:val="nil"/>
              <w:right w:val="nil"/>
            </w:tcBorders>
            <w:hideMark/>
          </w:tcPr>
          <w:p w:rsidR="00BC68A5" w:rsidRPr="00AA2D0B" w:rsidRDefault="00BC68A5" w:rsidP="00594669">
            <w:pPr>
              <w:pStyle w:val="Szvegtrzs"/>
              <w:jc w:val="center"/>
              <w:rPr>
                <w:b/>
              </w:rPr>
            </w:pPr>
            <w:r w:rsidRPr="00AA2D0B">
              <w:rPr>
                <w:b/>
              </w:rPr>
              <w:t>Hadtudományi és Honvédtisztképző Kar</w:t>
            </w:r>
          </w:p>
        </w:tc>
        <w:tc>
          <w:tcPr>
            <w:tcW w:w="1620" w:type="dxa"/>
          </w:tcPr>
          <w:p w:rsidR="00BC68A5" w:rsidRPr="00AA2D0B" w:rsidRDefault="00BC68A5" w:rsidP="00594669">
            <w:pPr>
              <w:pStyle w:val="Szvegtrzs"/>
            </w:pPr>
          </w:p>
        </w:tc>
        <w:tc>
          <w:tcPr>
            <w:tcW w:w="2597" w:type="dxa"/>
          </w:tcPr>
          <w:p w:rsidR="00BC68A5" w:rsidRPr="00AA2D0B" w:rsidRDefault="00BC68A5" w:rsidP="00594669">
            <w:pPr>
              <w:pStyle w:val="Szvegtrzs"/>
            </w:pPr>
          </w:p>
        </w:tc>
      </w:tr>
    </w:tbl>
    <w:p w:rsidR="00BC68A5" w:rsidRPr="00AA2D0B" w:rsidRDefault="00BC68A5" w:rsidP="005870B2">
      <w:pPr>
        <w:spacing w:before="240" w:after="120"/>
        <w:jc w:val="center"/>
        <w:rPr>
          <w:b/>
          <w:bCs/>
          <w:sz w:val="28"/>
          <w:szCs w:val="28"/>
        </w:rPr>
      </w:pPr>
      <w:r w:rsidRPr="00AA2D0B">
        <w:rPr>
          <w:b/>
          <w:bCs/>
          <w:sz w:val="28"/>
          <w:szCs w:val="28"/>
        </w:rPr>
        <w:t>TANTÁRGYI PROGRAM</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HLHTB68</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Szakalegységek vezetése</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 xml:space="preserve">Command and control of maintenance subunits </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 xml:space="preserve">Kreditérték: </w:t>
      </w:r>
      <w:r w:rsidR="00224A06" w:rsidRPr="00AA2D0B">
        <w:rPr>
          <w:bCs/>
          <w:lang w:val="hu-HU"/>
        </w:rPr>
        <w:t>3</w:t>
      </w:r>
      <w:r w:rsidR="002B1416" w:rsidRPr="00AA2D0B">
        <w:rPr>
          <w:bCs/>
          <w:lang w:val="hu-HU"/>
        </w:rPr>
        <w:t xml:space="preserve"> kredit</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284CDC" w:rsidRPr="00AA2D0B">
        <w:rPr>
          <w:bCs/>
          <w:lang w:val="hu-HU"/>
        </w:rPr>
        <w:t>, Haditechnikai specializáció</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C5788" w:rsidRPr="00AA2D0B">
        <w:rPr>
          <w:bCs/>
          <w:lang w:val="hu-HU"/>
        </w:rPr>
        <w:t xml:space="preserve">NKE HHK </w:t>
      </w:r>
      <w:r w:rsidRPr="00AA2D0B">
        <w:rPr>
          <w:bCs/>
          <w:lang w:val="hu-HU"/>
        </w:rPr>
        <w:t>Katonai Logisztikai Intézet</w:t>
      </w:r>
      <w:r w:rsidR="00284CDC" w:rsidRPr="00AA2D0B">
        <w:rPr>
          <w:bCs/>
          <w:lang w:val="hu-HU"/>
        </w:rPr>
        <w:t>,</w:t>
      </w:r>
      <w:r w:rsidRPr="00AA2D0B">
        <w:rPr>
          <w:bCs/>
          <w:lang w:val="hu-HU"/>
        </w:rPr>
        <w:t xml:space="preserve"> Haditechnikai Tanszék</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1A278E" w:rsidRPr="00AA2D0B">
        <w:rPr>
          <w:bCs/>
          <w:lang w:val="hu-HU"/>
        </w:rPr>
        <w:t>Dr. Hajdú Ferenc</w:t>
      </w:r>
      <w:r w:rsidR="00284CDC" w:rsidRPr="00AA2D0B">
        <w:rPr>
          <w:bCs/>
          <w:lang w:val="hu-HU"/>
        </w:rPr>
        <w:t xml:space="preserve"> adjunktus</w:t>
      </w:r>
      <w:r w:rsidR="001A278E" w:rsidRPr="00AA2D0B">
        <w:rPr>
          <w:bCs/>
          <w:lang w:val="hu-HU"/>
        </w:rPr>
        <w:t>, PhD</w:t>
      </w:r>
    </w:p>
    <w:p w:rsidR="00BC68A5" w:rsidRPr="00AA2D0B" w:rsidRDefault="00BC68A5" w:rsidP="00977D24">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C68A5" w:rsidRPr="00AA2D0B" w:rsidRDefault="00BC68A5" w:rsidP="00977D24">
      <w:pPr>
        <w:pStyle w:val="lfej"/>
        <w:numPr>
          <w:ilvl w:val="1"/>
          <w:numId w:val="272"/>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C68A5" w:rsidRPr="00AA2D0B" w:rsidRDefault="00BC68A5" w:rsidP="00977D24">
      <w:pPr>
        <w:pStyle w:val="lfej"/>
        <w:numPr>
          <w:ilvl w:val="2"/>
          <w:numId w:val="272"/>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224A06" w:rsidRPr="00AA2D0B">
        <w:rPr>
          <w:bCs/>
          <w:lang w:val="hu-HU"/>
        </w:rPr>
        <w:t>45 (12</w:t>
      </w:r>
      <w:r w:rsidRPr="00AA2D0B">
        <w:rPr>
          <w:bCs/>
          <w:lang w:val="hu-HU"/>
        </w:rPr>
        <w:t>+</w:t>
      </w:r>
      <w:r w:rsidR="00224A06" w:rsidRPr="00AA2D0B">
        <w:rPr>
          <w:bCs/>
          <w:lang w:val="hu-HU"/>
        </w:rPr>
        <w:t>33)</w:t>
      </w:r>
    </w:p>
    <w:p w:rsidR="00BC68A5" w:rsidRPr="00AA2D0B" w:rsidRDefault="00BC68A5" w:rsidP="00977D24">
      <w:pPr>
        <w:pStyle w:val="lfej"/>
        <w:numPr>
          <w:ilvl w:val="2"/>
          <w:numId w:val="272"/>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C68A5" w:rsidRPr="00AA2D0B" w:rsidRDefault="00BC68A5" w:rsidP="00977D24">
      <w:pPr>
        <w:pStyle w:val="lfej"/>
        <w:numPr>
          <w:ilvl w:val="1"/>
          <w:numId w:val="272"/>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BC68A5" w:rsidRPr="00AA2D0B" w:rsidRDefault="00BC68A5" w:rsidP="00977D24">
      <w:pPr>
        <w:pStyle w:val="lfej"/>
        <w:numPr>
          <w:ilvl w:val="0"/>
          <w:numId w:val="272"/>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BC68A5" w:rsidRPr="00AA2D0B" w:rsidRDefault="00BC68A5" w:rsidP="00BC68A5">
      <w:pPr>
        <w:pStyle w:val="lfej"/>
        <w:tabs>
          <w:tab w:val="right" w:pos="900"/>
        </w:tabs>
        <w:spacing w:before="120"/>
        <w:ind w:left="567"/>
        <w:jc w:val="both"/>
        <w:rPr>
          <w:bCs/>
          <w:lang w:val="hu-HU"/>
        </w:rPr>
      </w:pPr>
      <w:r w:rsidRPr="00AA2D0B">
        <w:rPr>
          <w:bCs/>
          <w:lang w:val="hu-HU"/>
        </w:rPr>
        <w:t>A fegyverzeti szakág okmányai, okmányok kezelése, kitöltése nyilvántartása (besorolási parancs, technikai kiszolgálási tervek). Ügydarabok készítése (jelentések, jegyzőkönyvek). Állománytábla, MAK kód összetétele. Munkaköri leírás tartalma formája. Átadás átvételi jegyzőkönyvek. Műhely munkavégzés biztonsági előírásai, munkavédelmi előírások, tűzvédelmi előírások. Emelő berendezések, tartóbakok kezelése nyilvántartása, hitelesítése. A HTE-k ellátási és fenntartási anyagai. Anyagellátás, és igénylés, utaltsági rendek. Veszélyes anyagok kezelése, tárolása, nyilvántartása. Mentesítő anyagok felhasználása, nyilvántartása.</w:t>
      </w:r>
    </w:p>
    <w:p w:rsidR="00BC68A5" w:rsidRPr="00AA2D0B" w:rsidRDefault="00BC68A5" w:rsidP="00977D24">
      <w:pPr>
        <w:pStyle w:val="lfej"/>
        <w:numPr>
          <w:ilvl w:val="0"/>
          <w:numId w:val="272"/>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BC68A5" w:rsidRPr="00AA2D0B" w:rsidRDefault="00BC68A5" w:rsidP="00BC68A5">
      <w:pPr>
        <w:pStyle w:val="lfej"/>
        <w:tabs>
          <w:tab w:val="right" w:pos="900"/>
        </w:tabs>
        <w:spacing w:before="120"/>
        <w:ind w:left="567" w:hanging="567"/>
        <w:jc w:val="both"/>
        <w:rPr>
          <w:bCs/>
          <w:lang w:val="hu-HU"/>
        </w:rPr>
      </w:pPr>
      <w:r w:rsidRPr="00AA2D0B">
        <w:rPr>
          <w:bCs/>
          <w:lang w:val="hu-HU"/>
        </w:rPr>
        <w:tab/>
        <w:t>Documents of the weapon maintenance, records management and filling records (technical service plans). Creating offical documents (reports, protocols). Organisational chart, composition of MAK (job description code). Content and form of job descriptions. Handover documents. Safety regulations, work safety regulations, fire safety regulations of working in a workshop. Registration and authentication of lifting and hoisting equipment, maintenance of hoisting machines. Supply and maintenance materials for military devices. Material supply and demand. Handling, storage and registration of hazardous materials. Usage and registration of misposable materials</w:t>
      </w:r>
    </w:p>
    <w:p w:rsidR="00BC68A5" w:rsidRPr="00AA2D0B" w:rsidRDefault="00BC68A5" w:rsidP="00977D24">
      <w:pPr>
        <w:pStyle w:val="Listaszerbekezds"/>
        <w:numPr>
          <w:ilvl w:val="0"/>
          <w:numId w:val="272"/>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BC68A5" w:rsidRPr="00AA2D0B" w:rsidRDefault="00BC68A5" w:rsidP="00BC68A5">
      <w:pPr>
        <w:tabs>
          <w:tab w:val="left" w:pos="284"/>
        </w:tabs>
        <w:spacing w:before="120"/>
        <w:ind w:left="567"/>
        <w:jc w:val="both"/>
      </w:pPr>
      <w:r w:rsidRPr="00AA2D0B">
        <w:t>A tisztjelölt megismeri szakág okmányrendszerét, azok vezetésének szabályait. A tisztjelölt képes ügydarabokat elkészíteni, átadás-átvételt végrehajtani és a jegyz</w:t>
      </w:r>
      <w:r w:rsidRPr="00AA2D0B">
        <w:rPr>
          <w:rFonts w:hint="eastAsia"/>
        </w:rPr>
        <w:t>ő</w:t>
      </w:r>
      <w:r w:rsidRPr="00AA2D0B">
        <w:t>könyveket elkészíteni. A tisztjelölt megismeri a biztonságos munkavégzés feltételeit, amely szabályokat képes másokkal is betartatni.</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rPr>
      </w:pPr>
      <w:r w:rsidRPr="00AA2D0B">
        <w:rPr>
          <w:b/>
        </w:rPr>
        <w:lastRenderedPageBreak/>
        <w:t xml:space="preserve">Elérendő kompetenciák (angolul): </w:t>
      </w:r>
    </w:p>
    <w:p w:rsidR="00BC68A5" w:rsidRPr="00AA2D0B" w:rsidRDefault="00BC68A5" w:rsidP="00BC68A5">
      <w:pPr>
        <w:spacing w:before="120"/>
        <w:ind w:left="641"/>
        <w:jc w:val="both"/>
      </w:pPr>
      <w:r w:rsidRPr="00AA2D0B">
        <w:t>Cadets need to get familiar with the regulation system of maintenance and commanding the maintenance platoon. Cadets will be able to create official documents, reports, carry out handover and. Cadets understand the conditions of safe working, and will able to enforce the rules with others as well</w:t>
      </w:r>
    </w:p>
    <w:p w:rsidR="00BC68A5" w:rsidRPr="00AA2D0B" w:rsidRDefault="00BC68A5" w:rsidP="00BC68A5">
      <w:pPr>
        <w:pStyle w:val="lfej"/>
        <w:numPr>
          <w:ilvl w:val="0"/>
          <w:numId w:val="272"/>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Fegyverzettechnikai eszközök üzembentartása I.</w:t>
      </w:r>
      <w:r w:rsidR="00C111D2" w:rsidRPr="00AA2D0B">
        <w:rPr>
          <w:bCs/>
          <w:lang w:val="hu-HU"/>
        </w:rPr>
        <w:t xml:space="preserve"> HLHTB66</w:t>
      </w:r>
      <w:r w:rsidRPr="00AA2D0B">
        <w:rPr>
          <w:bCs/>
          <w:lang w:val="hu-HU"/>
        </w:rPr>
        <w:t>, Karbantartás és javításszervezés</w:t>
      </w:r>
      <w:r w:rsidR="00C111D2" w:rsidRPr="00AA2D0B">
        <w:rPr>
          <w:bCs/>
          <w:lang w:val="hu-HU"/>
        </w:rPr>
        <w:t xml:space="preserve"> H HLHTB18</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rPr>
      </w:pPr>
      <w:r w:rsidRPr="00AA2D0B">
        <w:rPr>
          <w:b/>
        </w:rPr>
        <w:t>A tantárgy tematikája:</w:t>
      </w:r>
    </w:p>
    <w:p w:rsidR="00BC68A5" w:rsidRPr="00AA2D0B" w:rsidRDefault="00BC68A5" w:rsidP="00977D24">
      <w:pPr>
        <w:pStyle w:val="Listaszerbekezds"/>
        <w:numPr>
          <w:ilvl w:val="1"/>
          <w:numId w:val="272"/>
        </w:numPr>
        <w:tabs>
          <w:tab w:val="clear" w:pos="792"/>
          <w:tab w:val="num" w:pos="568"/>
        </w:tabs>
        <w:spacing w:before="120"/>
        <w:ind w:left="567" w:firstLine="1"/>
        <w:contextualSpacing w:val="0"/>
        <w:jc w:val="both"/>
      </w:pPr>
      <w:r w:rsidRPr="00AA2D0B">
        <w:rPr>
          <w:bCs/>
        </w:rPr>
        <w:t>A fegyverzeti szakág okmányai, okmányok kezelése, kitöltése nyilvántartása (besorolási parancs, technikai kiszolgálási tervek).</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Ügydarabok készítése (jelentések, jegyzőkönyvek).</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Állománytábla, MAK kód összetétele.</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Munkaköri leírás tartalma formája.</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Átadás átvételi jegyzőkönyvek.</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Műhely munkavégzés biztonsági előírásai.</w:t>
      </w:r>
    </w:p>
    <w:p w:rsidR="00BC68A5" w:rsidRPr="00AA2D0B" w:rsidRDefault="00BC68A5" w:rsidP="00977D24">
      <w:pPr>
        <w:pStyle w:val="Listaszerbekezds"/>
        <w:numPr>
          <w:ilvl w:val="1"/>
          <w:numId w:val="272"/>
        </w:numPr>
        <w:tabs>
          <w:tab w:val="clear" w:pos="792"/>
          <w:tab w:val="num" w:pos="568"/>
        </w:tabs>
        <w:ind w:left="567" w:firstLine="0"/>
        <w:contextualSpacing w:val="0"/>
        <w:jc w:val="both"/>
      </w:pPr>
      <w:r w:rsidRPr="00AA2D0B">
        <w:rPr>
          <w:bCs/>
        </w:rPr>
        <w:t>Munkavédelmi előírások, tűzvédelmi előírások.</w:t>
      </w:r>
    </w:p>
    <w:p w:rsidR="00BC68A5" w:rsidRPr="00AA2D0B" w:rsidRDefault="00BC68A5" w:rsidP="00977D24">
      <w:pPr>
        <w:pStyle w:val="Listaszerbekezds"/>
        <w:numPr>
          <w:ilvl w:val="1"/>
          <w:numId w:val="272"/>
        </w:numPr>
        <w:tabs>
          <w:tab w:val="clear" w:pos="792"/>
          <w:tab w:val="num" w:pos="568"/>
        </w:tabs>
        <w:ind w:left="567" w:firstLine="0"/>
        <w:contextualSpacing w:val="0"/>
        <w:jc w:val="both"/>
        <w:rPr>
          <w:bCs/>
        </w:rPr>
      </w:pPr>
      <w:r w:rsidRPr="00AA2D0B">
        <w:rPr>
          <w:bCs/>
        </w:rPr>
        <w:t>Emelő berendezések, tartóbakok kezelése nyilvántartása, hitelesítése.</w:t>
      </w:r>
    </w:p>
    <w:p w:rsidR="00BC68A5" w:rsidRPr="00AA2D0B" w:rsidRDefault="00BC68A5" w:rsidP="00977D24">
      <w:pPr>
        <w:pStyle w:val="Listaszerbekezds"/>
        <w:numPr>
          <w:ilvl w:val="1"/>
          <w:numId w:val="272"/>
        </w:numPr>
        <w:tabs>
          <w:tab w:val="clear" w:pos="792"/>
          <w:tab w:val="num" w:pos="568"/>
        </w:tabs>
        <w:ind w:left="567" w:firstLine="0"/>
        <w:contextualSpacing w:val="0"/>
        <w:jc w:val="both"/>
        <w:rPr>
          <w:bCs/>
        </w:rPr>
      </w:pPr>
      <w:r w:rsidRPr="00AA2D0B">
        <w:rPr>
          <w:bCs/>
        </w:rPr>
        <w:t>A HTE-k ellátási és fenntartási anyagai.</w:t>
      </w:r>
    </w:p>
    <w:p w:rsidR="00BC68A5" w:rsidRPr="00AA2D0B" w:rsidRDefault="00BC68A5" w:rsidP="00977D24">
      <w:pPr>
        <w:pStyle w:val="Listaszerbekezds"/>
        <w:numPr>
          <w:ilvl w:val="1"/>
          <w:numId w:val="272"/>
        </w:numPr>
        <w:tabs>
          <w:tab w:val="clear" w:pos="792"/>
          <w:tab w:val="num" w:pos="568"/>
        </w:tabs>
        <w:ind w:left="567" w:firstLine="0"/>
        <w:contextualSpacing w:val="0"/>
        <w:rPr>
          <w:bCs/>
        </w:rPr>
      </w:pPr>
      <w:r w:rsidRPr="00AA2D0B">
        <w:rPr>
          <w:bCs/>
        </w:rPr>
        <w:t>Anyagok felosztása, utaltsági rendek.</w:t>
      </w:r>
    </w:p>
    <w:p w:rsidR="00BC68A5" w:rsidRPr="00AA2D0B" w:rsidRDefault="00BC68A5" w:rsidP="00977D24">
      <w:pPr>
        <w:pStyle w:val="Listaszerbekezds"/>
        <w:numPr>
          <w:ilvl w:val="1"/>
          <w:numId w:val="272"/>
        </w:numPr>
        <w:tabs>
          <w:tab w:val="clear" w:pos="792"/>
          <w:tab w:val="num" w:pos="568"/>
        </w:tabs>
        <w:ind w:left="567" w:firstLine="0"/>
        <w:contextualSpacing w:val="0"/>
        <w:rPr>
          <w:bCs/>
        </w:rPr>
      </w:pPr>
      <w:r w:rsidRPr="00AA2D0B">
        <w:rPr>
          <w:bCs/>
        </w:rPr>
        <w:t>Anyagellátás, és igénylés.</w:t>
      </w:r>
    </w:p>
    <w:p w:rsidR="00BC68A5" w:rsidRPr="00AA2D0B" w:rsidRDefault="00BC68A5" w:rsidP="00977D24">
      <w:pPr>
        <w:pStyle w:val="Listaszerbekezds"/>
        <w:numPr>
          <w:ilvl w:val="1"/>
          <w:numId w:val="272"/>
        </w:numPr>
        <w:tabs>
          <w:tab w:val="clear" w:pos="792"/>
          <w:tab w:val="num" w:pos="568"/>
        </w:tabs>
        <w:ind w:left="567" w:firstLine="0"/>
        <w:contextualSpacing w:val="0"/>
        <w:rPr>
          <w:bCs/>
        </w:rPr>
      </w:pPr>
      <w:r w:rsidRPr="00AA2D0B">
        <w:rPr>
          <w:bCs/>
        </w:rPr>
        <w:t>Veszélyes anyagok kezelése, tárolása, nyilvántartása.</w:t>
      </w:r>
    </w:p>
    <w:p w:rsidR="00BC68A5" w:rsidRPr="00AA2D0B" w:rsidRDefault="00BC68A5" w:rsidP="00977D24">
      <w:pPr>
        <w:pStyle w:val="Listaszerbekezds"/>
        <w:numPr>
          <w:ilvl w:val="1"/>
          <w:numId w:val="272"/>
        </w:numPr>
        <w:tabs>
          <w:tab w:val="clear" w:pos="792"/>
          <w:tab w:val="num" w:pos="568"/>
        </w:tabs>
        <w:ind w:left="567" w:firstLine="0"/>
        <w:contextualSpacing w:val="0"/>
        <w:rPr>
          <w:bCs/>
        </w:rPr>
      </w:pPr>
      <w:r w:rsidRPr="00AA2D0B">
        <w:rPr>
          <w:bCs/>
        </w:rPr>
        <w:t>Mentesítő anyagok felhasználása, nyilvántartása.</w:t>
      </w:r>
    </w:p>
    <w:p w:rsidR="00BC68A5" w:rsidRPr="00AA2D0B" w:rsidRDefault="00BC68A5" w:rsidP="00977D24">
      <w:pPr>
        <w:pStyle w:val="Listaszerbekezds"/>
        <w:numPr>
          <w:ilvl w:val="1"/>
          <w:numId w:val="272"/>
        </w:numPr>
        <w:tabs>
          <w:tab w:val="clear" w:pos="792"/>
          <w:tab w:val="num" w:pos="568"/>
        </w:tabs>
        <w:ind w:left="567" w:firstLine="0"/>
        <w:contextualSpacing w:val="0"/>
        <w:rPr>
          <w:bCs/>
        </w:rPr>
      </w:pPr>
      <w:r w:rsidRPr="00AA2D0B">
        <w:rPr>
          <w:bCs/>
        </w:rPr>
        <w:t>A tantárgy tananyagának gyakorlatorientált, komplex szakharcászati foglalkozás keretében történ</w:t>
      </w:r>
      <w:r w:rsidRPr="00AA2D0B">
        <w:rPr>
          <w:rFonts w:hint="eastAsia"/>
          <w:bCs/>
        </w:rPr>
        <w:t>ő</w:t>
      </w:r>
      <w:r w:rsidRPr="00AA2D0B">
        <w:rPr>
          <w:bCs/>
        </w:rPr>
        <w:t xml:space="preserve"> feldolgozása (15 óra).</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bCs/>
        </w:rPr>
      </w:pPr>
      <w:r w:rsidRPr="00AA2D0B">
        <w:rPr>
          <w:b/>
          <w:bCs/>
        </w:rPr>
        <w:t xml:space="preserve">A tantárgy meghirdetésének gyakorisága/a tantervben történő félévi elhelyezkedése: </w:t>
      </w:r>
      <w:r w:rsidRPr="00AA2D0B">
        <w:rPr>
          <w:bCs/>
        </w:rPr>
        <w:t>8. félév</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rPr>
      </w:pPr>
      <w:r w:rsidRPr="00AA2D0B">
        <w:rPr>
          <w:b/>
          <w:bCs/>
        </w:rPr>
        <w:t>A foglalkozásokon való részvétel követelményei, elfogadható hiányzások mértéke, távolmaradás pótlásának lehetősége:</w:t>
      </w:r>
      <w:r w:rsidRPr="00AA2D0B">
        <w:rPr>
          <w:rFonts w:ascii="Arial Narrow" w:hAnsi="Arial Narrow"/>
          <w:bCs/>
        </w:rPr>
        <w:t xml:space="preserve"> </w:t>
      </w:r>
      <w:r w:rsidRPr="00AA2D0B">
        <w:rPr>
          <w:bCs/>
        </w:rPr>
        <w:t>a tanórák minimum 70%-án való részvétel</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p>
    <w:p w:rsidR="00BC68A5" w:rsidRPr="00AA2D0B" w:rsidRDefault="00BC68A5" w:rsidP="00BC68A5">
      <w:pPr>
        <w:spacing w:before="120"/>
        <w:ind w:left="567"/>
        <w:jc w:val="both"/>
      </w:pPr>
      <w:r w:rsidRPr="00AA2D0B">
        <w:rPr>
          <w:bCs/>
        </w:rPr>
        <w:t>Zárthelyi dolgozatok a 14.1-14.14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BC68A5" w:rsidRPr="00AA2D0B" w:rsidRDefault="00BC68A5" w:rsidP="00977D24">
      <w:pPr>
        <w:pStyle w:val="Listaszerbekezds"/>
        <w:numPr>
          <w:ilvl w:val="0"/>
          <w:numId w:val="272"/>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BC68A5" w:rsidRPr="00AA2D0B" w:rsidRDefault="00BC68A5" w:rsidP="007F3DCA">
      <w:pPr>
        <w:pStyle w:val="Listaszerbekezds"/>
        <w:tabs>
          <w:tab w:val="left" w:pos="284"/>
        </w:tabs>
        <w:spacing w:before="120"/>
        <w:ind w:left="644"/>
        <w:contextualSpacing w:val="0"/>
        <w:jc w:val="both"/>
        <w:rPr>
          <w:b/>
        </w:rPr>
      </w:pPr>
      <w:r w:rsidRPr="00AA2D0B">
        <w:rPr>
          <w:bCs/>
        </w:rPr>
        <w:t xml:space="preserve">A tárgy </w:t>
      </w:r>
      <w:r w:rsidRPr="00AA2D0B">
        <w:rPr>
          <w:b/>
          <w:bCs/>
        </w:rPr>
        <w:t>félévközi jeggyel</w:t>
      </w:r>
      <w:r w:rsidRPr="00AA2D0B">
        <w:rPr>
          <w:bCs/>
        </w:rPr>
        <w:t xml:space="preserve"> zárul. Az aláírás megszerzésének feltétele a tanórák látogatása és a zárthelyi dolgozatok legalább elégséges megírása. A bármely zárthelyi dolgozatból kapott elégtelen (1) osztályzat aláírás megtagadást jelent. A félévközi jegyet az elért eredmények kerekített matematikai átlaga képezi.</w:t>
      </w:r>
    </w:p>
    <w:p w:rsidR="00BC68A5" w:rsidRPr="00AA2D0B" w:rsidRDefault="006A38C9" w:rsidP="00977D24">
      <w:pPr>
        <w:pStyle w:val="Listaszerbekezds"/>
        <w:numPr>
          <w:ilvl w:val="0"/>
          <w:numId w:val="272"/>
        </w:numPr>
        <w:tabs>
          <w:tab w:val="clear" w:pos="360"/>
          <w:tab w:val="left" w:pos="284"/>
          <w:tab w:val="num" w:pos="644"/>
        </w:tabs>
        <w:spacing w:before="120"/>
        <w:ind w:left="644"/>
        <w:contextualSpacing w:val="0"/>
        <w:rPr>
          <w:b/>
        </w:rPr>
      </w:pPr>
      <w:r w:rsidRPr="00AA2D0B">
        <w:rPr>
          <w:b/>
        </w:rPr>
        <w:br w:type="page"/>
      </w:r>
      <w:r w:rsidR="00BC68A5" w:rsidRPr="00AA2D0B">
        <w:rPr>
          <w:b/>
        </w:rPr>
        <w:lastRenderedPageBreak/>
        <w:t>Irodalomjegyzék (magyarul, angolul):</w:t>
      </w:r>
    </w:p>
    <w:p w:rsidR="00BC68A5" w:rsidRPr="00AA2D0B" w:rsidRDefault="00BC68A5" w:rsidP="00977D24">
      <w:pPr>
        <w:pStyle w:val="lfej"/>
        <w:numPr>
          <w:ilvl w:val="1"/>
          <w:numId w:val="272"/>
        </w:numPr>
        <w:tabs>
          <w:tab w:val="clear" w:pos="792"/>
          <w:tab w:val="clear" w:pos="4536"/>
          <w:tab w:val="clear" w:pos="9072"/>
          <w:tab w:val="num" w:pos="1000"/>
        </w:tabs>
        <w:spacing w:before="120"/>
        <w:ind w:left="1000"/>
        <w:jc w:val="both"/>
        <w:rPr>
          <w:b/>
        </w:rPr>
      </w:pPr>
      <w:r w:rsidRPr="00AA2D0B">
        <w:rPr>
          <w:b/>
        </w:rPr>
        <w:t xml:space="preserve">Kötelező irodalom: </w:t>
      </w:r>
    </w:p>
    <w:p w:rsidR="00BC68A5" w:rsidRPr="00AA2D0B" w:rsidRDefault="00BC68A5" w:rsidP="00977D24">
      <w:pPr>
        <w:pStyle w:val="Listaszerbekezds"/>
        <w:numPr>
          <w:ilvl w:val="0"/>
          <w:numId w:val="211"/>
        </w:numPr>
        <w:ind w:left="851"/>
        <w:jc w:val="both"/>
      </w:pPr>
      <w:r w:rsidRPr="00AA2D0B">
        <w:t>Gjmű/2. Gépjármű-igénybevételi szabályzat. [Regulation of vehicle usage] A Magyar Honvédség kiadványa, 2015. (in Hungarian)</w:t>
      </w:r>
    </w:p>
    <w:p w:rsidR="00BC68A5" w:rsidRPr="00AA2D0B" w:rsidRDefault="00BC68A5" w:rsidP="00977D24">
      <w:pPr>
        <w:pStyle w:val="Listaszerbekezds"/>
        <w:numPr>
          <w:ilvl w:val="0"/>
          <w:numId w:val="211"/>
        </w:numPr>
        <w:ind w:left="851"/>
        <w:jc w:val="both"/>
      </w:pPr>
      <w:r w:rsidRPr="00AA2D0B">
        <w:t>18/2009. (XII. 18.) HM rendelet a honvédségi járművek fenntartásáról. [MOD decree of vehicle maintenance] (in Hungarian)</w:t>
      </w:r>
    </w:p>
    <w:p w:rsidR="00BC68A5" w:rsidRPr="00AA2D0B" w:rsidRDefault="00BC68A5" w:rsidP="00977D24">
      <w:pPr>
        <w:pStyle w:val="Listaszerbekezds"/>
        <w:numPr>
          <w:ilvl w:val="0"/>
          <w:numId w:val="211"/>
        </w:numPr>
        <w:ind w:left="851"/>
        <w:jc w:val="both"/>
      </w:pPr>
      <w:r w:rsidRPr="00AA2D0B">
        <w:t>Melléklet a 20/2008. (HK 6.) HM utasításhoz: Ált/40. A Magyar Honvédség egységes iratkezelési szabályzata. [Regulation of ducuments hamndling in Hungarian Defense Forces] (in Hungarian)</w:t>
      </w:r>
    </w:p>
    <w:p w:rsidR="00BC68A5" w:rsidRPr="00AA2D0B" w:rsidRDefault="00BC68A5" w:rsidP="00977D24">
      <w:pPr>
        <w:pStyle w:val="Listaszerbekezds"/>
        <w:numPr>
          <w:ilvl w:val="0"/>
          <w:numId w:val="211"/>
        </w:numPr>
        <w:ind w:left="851"/>
        <w:jc w:val="both"/>
      </w:pPr>
      <w:r w:rsidRPr="00AA2D0B">
        <w:t>11/2011. (HK 4.) HM közigazgatási államtitkári és HVK vezérkari főnöki együttes intézkedés a „Normajegyzék a Magyar Honvédség szervezeteinek hadi és kiképzési felszereléssel történő ellátásához, üzemeltetéséhez” kiadásáról. [MOD Secretary of State for Public Administration and Chief of Staffs Common measure  of reales the "List of Norms for the Operation and Training Equipments of Hungarian Defense Forces"] (in Hungarian)</w:t>
      </w:r>
    </w:p>
    <w:p w:rsidR="00BC68A5" w:rsidRPr="00AA2D0B" w:rsidRDefault="00BC68A5" w:rsidP="00977D24">
      <w:pPr>
        <w:pStyle w:val="Listaszerbekezds"/>
        <w:numPr>
          <w:ilvl w:val="0"/>
          <w:numId w:val="211"/>
        </w:numPr>
        <w:ind w:left="851"/>
        <w:jc w:val="both"/>
      </w:pPr>
      <w:r w:rsidRPr="00AA2D0B">
        <w:t>8/2017. (VI. 30.) HM rendelet a honvédelmi feladatokkal kapcsolatos sajátos környezethasználatokról, valamint a honvédelmi szervezeteknél foglalkoztatott környezetvédelmi megbízottak alkalmazási és képesítési feltételeir</w:t>
      </w:r>
      <w:r w:rsidRPr="00AA2D0B">
        <w:rPr>
          <w:rFonts w:hint="eastAsia"/>
        </w:rPr>
        <w:t>ő</w:t>
      </w:r>
      <w:r w:rsidRPr="00AA2D0B">
        <w:t>l. [MOD decree on the specific environmental use regarding defense tasks and requirements of environmental protection officers at Defense Organizations] (in Hungarian)</w:t>
      </w:r>
    </w:p>
    <w:p w:rsidR="00BC68A5" w:rsidRPr="00AA2D0B" w:rsidRDefault="00BC68A5" w:rsidP="00977D24">
      <w:pPr>
        <w:pStyle w:val="Listaszerbekezds"/>
        <w:numPr>
          <w:ilvl w:val="0"/>
          <w:numId w:val="211"/>
        </w:numPr>
        <w:ind w:left="851"/>
        <w:jc w:val="both"/>
      </w:pPr>
      <w:r w:rsidRPr="00AA2D0B">
        <w:t>24/2005. (VI. 30.) HM rendelet a Magyar Honvédség Szolgálati Szabályzatának kiadásáról: Ált/23. A Magyar Honvédség szolgálati szabályzata. [MOD decree on release the Regulation of duty in Hungarian Defense Forces] (in Hungarian)</w:t>
      </w:r>
    </w:p>
    <w:p w:rsidR="00BC68A5" w:rsidRPr="00AA2D0B" w:rsidRDefault="00BC68A5" w:rsidP="00977D24">
      <w:pPr>
        <w:pStyle w:val="lfej"/>
        <w:numPr>
          <w:ilvl w:val="1"/>
          <w:numId w:val="272"/>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BC68A5" w:rsidRPr="00AA2D0B" w:rsidRDefault="00BC68A5" w:rsidP="00977D24">
      <w:pPr>
        <w:pStyle w:val="Listaszerbekezds"/>
        <w:numPr>
          <w:ilvl w:val="0"/>
          <w:numId w:val="212"/>
        </w:numPr>
        <w:ind w:left="851"/>
        <w:jc w:val="both"/>
      </w:pPr>
      <w:r w:rsidRPr="00AA2D0B">
        <w:t>34/2007. (VIII. 17.) HM rendelet a Magyar Honvédség hivatásos és szerződéses állományú tagjainak beosztási kategóriába történő részletes besorolásáról, illetve a beosztásokban rendszeresített rendfokozatokról. [MOD decree on the detailed classification of the professional and contracted members of the Hungarian Defense Forces into the rank category and the rankings in the positions.] (in Hungarian)</w:t>
      </w:r>
    </w:p>
    <w:p w:rsidR="00BC68A5" w:rsidRPr="00AA2D0B" w:rsidRDefault="00BC68A5" w:rsidP="00977D24">
      <w:pPr>
        <w:pStyle w:val="Listaszerbekezds"/>
        <w:numPr>
          <w:ilvl w:val="0"/>
          <w:numId w:val="212"/>
        </w:numPr>
        <w:ind w:left="851"/>
        <w:jc w:val="both"/>
      </w:pPr>
      <w:r w:rsidRPr="00AA2D0B">
        <w:t>237/431. nyt. számú, a Magyar Honvédség főbb haditechnikai eszközei című kiadvány [Main military devices in Hungarian Defense Forces] MH ÖHP, Budapest, 2011. (in Hungarian)</w:t>
      </w:r>
    </w:p>
    <w:p w:rsidR="00BC68A5" w:rsidRPr="00AA2D0B" w:rsidRDefault="00BC68A5" w:rsidP="00977D24">
      <w:pPr>
        <w:pStyle w:val="Listaszerbekezds"/>
        <w:numPr>
          <w:ilvl w:val="0"/>
          <w:numId w:val="212"/>
        </w:numPr>
        <w:ind w:left="851"/>
        <w:jc w:val="both"/>
      </w:pPr>
      <w:r w:rsidRPr="00AA2D0B">
        <w:rPr>
          <w:bCs/>
        </w:rPr>
        <w:t>2004. évi CV. törvény a honvédelemről és a Magyar Honvédségről.</w:t>
      </w:r>
      <w:r w:rsidRPr="00AA2D0B">
        <w:t xml:space="preserve"> </w:t>
      </w:r>
      <w:r w:rsidRPr="00AA2D0B">
        <w:rPr>
          <w:bCs/>
        </w:rPr>
        <w:t>[Low about National defence and Hungarian Defese Forces]</w:t>
      </w:r>
      <w:r w:rsidRPr="00AA2D0B">
        <w:t xml:space="preserve"> </w:t>
      </w:r>
      <w:r w:rsidRPr="00AA2D0B">
        <w:rPr>
          <w:bCs/>
        </w:rPr>
        <w:t>(in Hungarian)</w:t>
      </w:r>
    </w:p>
    <w:p w:rsidR="00BC68A5" w:rsidRPr="00AA2D0B" w:rsidRDefault="00BC68A5" w:rsidP="00BC68A5">
      <w:pPr>
        <w:jc w:val="both"/>
      </w:pPr>
    </w:p>
    <w:p w:rsidR="00BC68A5" w:rsidRPr="00AA2D0B" w:rsidRDefault="00BC68A5" w:rsidP="00BC68A5">
      <w:pPr>
        <w:jc w:val="both"/>
      </w:pPr>
    </w:p>
    <w:p w:rsidR="00BC68A5" w:rsidRPr="00AA2D0B" w:rsidRDefault="00BC68A5" w:rsidP="00BC68A5">
      <w:pPr>
        <w:tabs>
          <w:tab w:val="right" w:pos="900"/>
          <w:tab w:val="center" w:pos="4819"/>
        </w:tabs>
        <w:rPr>
          <w:bCs/>
          <w:lang w:val="en-GB"/>
        </w:rPr>
      </w:pPr>
      <w:r w:rsidRPr="00AA2D0B">
        <w:rPr>
          <w:bCs/>
          <w:lang w:val="en-GB"/>
        </w:rPr>
        <w:t>Budapest, 2017. október 31.</w:t>
      </w:r>
    </w:p>
    <w:p w:rsidR="00BC68A5" w:rsidRPr="00AA2D0B" w:rsidRDefault="00BC68A5" w:rsidP="00BC68A5">
      <w:pPr>
        <w:tabs>
          <w:tab w:val="left" w:pos="2160"/>
        </w:tabs>
      </w:pPr>
      <w:r w:rsidRPr="00AA2D0B">
        <w:tab/>
      </w:r>
    </w:p>
    <w:p w:rsidR="00BC68A5" w:rsidRPr="00AA2D0B" w:rsidRDefault="00BC68A5" w:rsidP="00BC68A5"/>
    <w:p w:rsidR="00BC68A5" w:rsidRPr="00AA2D0B" w:rsidRDefault="00BC68A5" w:rsidP="00BC68A5">
      <w:pPr>
        <w:jc w:val="center"/>
        <w:rPr>
          <w:b/>
          <w:bCs/>
        </w:rPr>
      </w:pPr>
      <w:r w:rsidRPr="00AA2D0B">
        <w:rPr>
          <w:b/>
          <w:bCs/>
        </w:rPr>
        <w:t xml:space="preserve">                                                       </w:t>
      </w:r>
      <w:r w:rsidR="001A278E" w:rsidRPr="00AA2D0B">
        <w:rPr>
          <w:b/>
          <w:bCs/>
        </w:rPr>
        <w:t xml:space="preserve">                          </w:t>
      </w:r>
      <w:r w:rsidRPr="00AA2D0B">
        <w:rPr>
          <w:b/>
          <w:bCs/>
        </w:rPr>
        <w:t>Dr. Hajdú Ferenc</w:t>
      </w:r>
      <w:r w:rsidR="001A278E" w:rsidRPr="00AA2D0B">
        <w:rPr>
          <w:b/>
          <w:bCs/>
        </w:rPr>
        <w:t xml:space="preserve"> adjunktus, PhD</w:t>
      </w:r>
    </w:p>
    <w:p w:rsidR="00BC68A5" w:rsidRPr="00AA2D0B" w:rsidRDefault="00BC68A5" w:rsidP="00BC68A5">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BC68A5" w:rsidRPr="00AA2D0B" w:rsidRDefault="00BC68A5" w:rsidP="00BC68A5">
      <w:pPr>
        <w:jc w:val="both"/>
      </w:pPr>
    </w:p>
    <w:p w:rsidR="003C3F8C" w:rsidRPr="00AA2D0B" w:rsidRDefault="00074142" w:rsidP="00544AE2">
      <w:pPr>
        <w:rPr>
          <w:i/>
        </w:rPr>
      </w:pPr>
      <w:r w:rsidRPr="00AA2D0B">
        <w:rPr>
          <w:i/>
          <w:color w:val="FF0000"/>
        </w:rPr>
        <w:br w:type="page"/>
      </w:r>
    </w:p>
    <w:tbl>
      <w:tblPr>
        <w:tblW w:w="9072" w:type="dxa"/>
        <w:tblInd w:w="113" w:type="dxa"/>
        <w:tblLook w:val="01E0" w:firstRow="1" w:lastRow="1" w:firstColumn="1" w:lastColumn="1" w:noHBand="0" w:noVBand="0"/>
      </w:tblPr>
      <w:tblGrid>
        <w:gridCol w:w="4855"/>
        <w:gridCol w:w="1620"/>
        <w:gridCol w:w="2597"/>
      </w:tblGrid>
      <w:tr w:rsidR="006F5426" w:rsidRPr="00AA2D0B" w:rsidTr="009A28F2">
        <w:tc>
          <w:tcPr>
            <w:tcW w:w="4855" w:type="dxa"/>
            <w:tcBorders>
              <w:top w:val="nil"/>
              <w:left w:val="nil"/>
              <w:bottom w:val="single" w:sz="4" w:space="0" w:color="auto"/>
              <w:right w:val="nil"/>
            </w:tcBorders>
            <w:hideMark/>
          </w:tcPr>
          <w:p w:rsidR="006F5426" w:rsidRPr="00AA2D0B" w:rsidRDefault="006F5426" w:rsidP="009A28F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F5426" w:rsidRPr="00AA2D0B" w:rsidRDefault="006F5426" w:rsidP="009A28F2">
            <w:pPr>
              <w:pStyle w:val="Szvegtrzs"/>
            </w:pPr>
          </w:p>
        </w:tc>
        <w:tc>
          <w:tcPr>
            <w:tcW w:w="2597" w:type="dxa"/>
          </w:tcPr>
          <w:p w:rsidR="006F5426" w:rsidRPr="00AA2D0B" w:rsidRDefault="006F5426" w:rsidP="009A28F2">
            <w:pPr>
              <w:pStyle w:val="Szvegtrzs"/>
              <w:jc w:val="right"/>
            </w:pPr>
          </w:p>
        </w:tc>
      </w:tr>
      <w:tr w:rsidR="006F5426" w:rsidRPr="00AA2D0B" w:rsidTr="009A28F2">
        <w:tc>
          <w:tcPr>
            <w:tcW w:w="4855" w:type="dxa"/>
            <w:tcBorders>
              <w:top w:val="single" w:sz="4" w:space="0" w:color="auto"/>
              <w:left w:val="nil"/>
              <w:bottom w:val="nil"/>
              <w:right w:val="nil"/>
            </w:tcBorders>
            <w:hideMark/>
          </w:tcPr>
          <w:p w:rsidR="006F5426" w:rsidRPr="00AA2D0B" w:rsidRDefault="006F5426" w:rsidP="009A28F2">
            <w:pPr>
              <w:pStyle w:val="Szvegtrzs"/>
              <w:jc w:val="center"/>
              <w:rPr>
                <w:b/>
              </w:rPr>
            </w:pPr>
            <w:r w:rsidRPr="00AA2D0B">
              <w:rPr>
                <w:b/>
              </w:rPr>
              <w:t>Hadtudományi és Honvédtisztképző Kar</w:t>
            </w:r>
          </w:p>
        </w:tc>
        <w:tc>
          <w:tcPr>
            <w:tcW w:w="1620" w:type="dxa"/>
          </w:tcPr>
          <w:p w:rsidR="006F5426" w:rsidRPr="00AA2D0B" w:rsidRDefault="006F5426" w:rsidP="009A28F2">
            <w:pPr>
              <w:pStyle w:val="Szvegtrzs"/>
            </w:pPr>
          </w:p>
        </w:tc>
        <w:tc>
          <w:tcPr>
            <w:tcW w:w="2597" w:type="dxa"/>
          </w:tcPr>
          <w:p w:rsidR="006F5426" w:rsidRPr="00AA2D0B" w:rsidRDefault="006F5426" w:rsidP="009A28F2">
            <w:pPr>
              <w:pStyle w:val="Szvegtrzs"/>
            </w:pPr>
          </w:p>
        </w:tc>
      </w:tr>
    </w:tbl>
    <w:p w:rsidR="005870B2" w:rsidRPr="00AA2D0B" w:rsidRDefault="005870B2" w:rsidP="005870B2">
      <w:pPr>
        <w:spacing w:before="240" w:after="120"/>
        <w:ind w:left="360"/>
        <w:jc w:val="center"/>
        <w:rPr>
          <w:b/>
          <w:bCs/>
          <w:sz w:val="28"/>
          <w:szCs w:val="28"/>
        </w:rPr>
      </w:pPr>
      <w:r w:rsidRPr="00AA2D0B">
        <w:rPr>
          <w:b/>
          <w:bCs/>
          <w:sz w:val="28"/>
          <w:szCs w:val="28"/>
        </w:rPr>
        <w:t>TANTÁRGYI PROGRAM</w:t>
      </w:r>
    </w:p>
    <w:p w:rsidR="006F5426" w:rsidRPr="00AA2D0B" w:rsidRDefault="006F5426" w:rsidP="00977D24">
      <w:pPr>
        <w:pStyle w:val="lfej"/>
        <w:numPr>
          <w:ilvl w:val="0"/>
          <w:numId w:val="420"/>
        </w:numPr>
        <w:tabs>
          <w:tab w:val="right" w:pos="900"/>
        </w:tabs>
        <w:spacing w:before="120"/>
        <w:jc w:val="both"/>
        <w:rPr>
          <w:bCs/>
          <w:lang w:val="hu-HU"/>
        </w:rPr>
      </w:pPr>
      <w:r w:rsidRPr="00AA2D0B">
        <w:rPr>
          <w:b/>
          <w:bCs/>
          <w:lang w:val="hu-HU"/>
        </w:rPr>
        <w:t xml:space="preserve">A tantárgy kódja: </w:t>
      </w:r>
      <w:r w:rsidR="00224A06" w:rsidRPr="00AA2D0B">
        <w:rPr>
          <w:bCs/>
          <w:lang w:val="hu-HU"/>
        </w:rPr>
        <w:t>HLHTB89</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Szakdolgozat FE</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Writing of Bachelor Theses FE</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10 kredit</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Haditechnikai specializáció</w:t>
      </w:r>
    </w:p>
    <w:p w:rsidR="006F5426" w:rsidRPr="00AA2D0B" w:rsidRDefault="006F5426" w:rsidP="00977D24">
      <w:pPr>
        <w:pStyle w:val="lfej"/>
        <w:numPr>
          <w:ilvl w:val="0"/>
          <w:numId w:val="420"/>
        </w:numPr>
        <w:tabs>
          <w:tab w:val="clear" w:pos="360"/>
          <w:tab w:val="clear" w:pos="4536"/>
          <w:tab w:val="clear" w:pos="9072"/>
          <w:tab w:val="num" w:pos="644"/>
          <w:tab w:val="right" w:pos="900"/>
        </w:tabs>
        <w:spacing w:before="120"/>
        <w:ind w:left="644"/>
        <w:jc w:val="both"/>
        <w:rPr>
          <w:bCs/>
        </w:rPr>
      </w:pPr>
      <w:r w:rsidRPr="00AA2D0B">
        <w:rPr>
          <w:b/>
          <w:bCs/>
          <w:lang w:val="hu-HU"/>
        </w:rPr>
        <w:t>Az oktatásért felelős oktatási szervezeti egység megnevezése</w:t>
      </w:r>
      <w:r w:rsidRPr="00AA2D0B">
        <w:rPr>
          <w:b/>
          <w:bCs/>
        </w:rPr>
        <w:t xml:space="preserve">: </w:t>
      </w:r>
      <w:r w:rsidRPr="00AA2D0B">
        <w:rPr>
          <w:bCs/>
        </w:rPr>
        <w:t>NKE</w:t>
      </w:r>
      <w:r w:rsidRPr="00AA2D0B">
        <w:rPr>
          <w:b/>
          <w:bCs/>
        </w:rPr>
        <w:t xml:space="preserve"> </w:t>
      </w:r>
      <w:r w:rsidRPr="00AA2D0B">
        <w:rPr>
          <w:bCs/>
        </w:rPr>
        <w:t>HHK Katonai Logisztikai Intézet, Hadtáp és Katonai Közlekedési Tanszék</w:t>
      </w:r>
    </w:p>
    <w:p w:rsidR="006F5426" w:rsidRPr="00AA2D0B" w:rsidRDefault="006F5426" w:rsidP="00977D24">
      <w:pPr>
        <w:pStyle w:val="lfej"/>
        <w:numPr>
          <w:ilvl w:val="0"/>
          <w:numId w:val="420"/>
        </w:numPr>
        <w:tabs>
          <w:tab w:val="clear" w:pos="360"/>
          <w:tab w:val="clear" w:pos="4536"/>
          <w:tab w:val="clear" w:pos="9072"/>
          <w:tab w:val="num" w:pos="644"/>
          <w:tab w:val="right" w:pos="900"/>
        </w:tabs>
        <w:spacing w:before="120"/>
        <w:ind w:left="644"/>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F5426" w:rsidRPr="00AA2D0B" w:rsidRDefault="006F5426" w:rsidP="00977D24">
      <w:pPr>
        <w:pStyle w:val="lfej"/>
        <w:numPr>
          <w:ilvl w:val="1"/>
          <w:numId w:val="42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6F5426" w:rsidRPr="00AA2D0B" w:rsidRDefault="006F5426" w:rsidP="00977D24">
      <w:pPr>
        <w:pStyle w:val="lfej"/>
        <w:numPr>
          <w:ilvl w:val="2"/>
          <w:numId w:val="420"/>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993E16" w:rsidRPr="00AA2D0B">
        <w:rPr>
          <w:bCs/>
          <w:lang w:val="hu-HU"/>
        </w:rPr>
        <w:t>40 (10+30)</w:t>
      </w:r>
    </w:p>
    <w:p w:rsidR="006F5426" w:rsidRPr="00AA2D0B" w:rsidRDefault="006F5426" w:rsidP="00977D24">
      <w:pPr>
        <w:pStyle w:val="lfej"/>
        <w:numPr>
          <w:ilvl w:val="2"/>
          <w:numId w:val="42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6F5426" w:rsidRPr="00AA2D0B" w:rsidRDefault="006F5426" w:rsidP="00977D24">
      <w:pPr>
        <w:pStyle w:val="lfej"/>
        <w:numPr>
          <w:ilvl w:val="1"/>
          <w:numId w:val="420"/>
        </w:numPr>
        <w:tabs>
          <w:tab w:val="clear" w:pos="792"/>
          <w:tab w:val="clear" w:pos="4536"/>
          <w:tab w:val="right" w:pos="900"/>
          <w:tab w:val="num" w:pos="1000"/>
          <w:tab w:val="center" w:pos="4819"/>
        </w:tabs>
        <w:spacing w:before="120"/>
        <w:ind w:left="1000"/>
        <w:jc w:val="both"/>
        <w:rPr>
          <w:bCs/>
          <w:lang w:val="hu-HU"/>
        </w:rPr>
      </w:pPr>
      <w:r w:rsidRPr="00AA2D0B">
        <w:rPr>
          <w:bCs/>
          <w:lang w:val="hu-HU"/>
        </w:rPr>
        <w:t xml:space="preserve">heti óraszám nappali munkarend: </w:t>
      </w:r>
      <w:r w:rsidR="00993E16" w:rsidRPr="00AA2D0B">
        <w:rPr>
          <w:bCs/>
          <w:lang w:val="hu-HU"/>
        </w:rPr>
        <w:t>3</w:t>
      </w:r>
    </w:p>
    <w:p w:rsidR="006F5426" w:rsidRPr="00AA2D0B" w:rsidRDefault="006F5426" w:rsidP="00977D24">
      <w:pPr>
        <w:pStyle w:val="lfej"/>
        <w:numPr>
          <w:ilvl w:val="0"/>
          <w:numId w:val="420"/>
        </w:numPr>
        <w:tabs>
          <w:tab w:val="clear" w:pos="360"/>
          <w:tab w:val="num" w:pos="644"/>
          <w:tab w:val="right" w:pos="900"/>
        </w:tabs>
        <w:spacing w:before="120"/>
        <w:ind w:left="644"/>
        <w:jc w:val="both"/>
        <w:rPr>
          <w:b/>
          <w:bCs/>
        </w:rPr>
      </w:pPr>
      <w:r w:rsidRPr="00AA2D0B">
        <w:rPr>
          <w:b/>
          <w:bCs/>
        </w:rPr>
        <w:t>A tantárgy szakmai tartalma (magyarul):</w:t>
      </w:r>
      <w:r w:rsidRPr="00AA2D0B">
        <w:rPr>
          <w:bCs/>
        </w:rPr>
        <w:t xml:space="preserve"> </w:t>
      </w:r>
      <w:r w:rsidRPr="00AA2D0B">
        <w:t>A szakdolgozat elkészítése. Irodalomkutatás, rendszerezés, szerkezetkialakítás, megvalósítás.</w:t>
      </w:r>
    </w:p>
    <w:p w:rsidR="006F5426" w:rsidRPr="00AA2D0B" w:rsidRDefault="006F5426" w:rsidP="00977D24">
      <w:pPr>
        <w:pStyle w:val="lfej"/>
        <w:numPr>
          <w:ilvl w:val="0"/>
          <w:numId w:val="420"/>
        </w:numPr>
        <w:tabs>
          <w:tab w:val="clear" w:pos="360"/>
          <w:tab w:val="num" w:pos="644"/>
          <w:tab w:val="right" w:pos="900"/>
        </w:tabs>
        <w:spacing w:before="120"/>
        <w:ind w:left="644"/>
        <w:jc w:val="both"/>
        <w:rPr>
          <w:b/>
          <w:bCs/>
          <w:lang w:val="en-US"/>
        </w:rPr>
      </w:pPr>
      <w:r w:rsidRPr="00AA2D0B">
        <w:rPr>
          <w:b/>
          <w:bCs/>
          <w:lang w:val="en-US"/>
        </w:rPr>
        <w:t>A tantárgy szakmai tartalma (angolul):</w:t>
      </w:r>
      <w:r w:rsidRPr="00AA2D0B">
        <w:rPr>
          <w:bCs/>
          <w:lang w:val="en-US"/>
        </w:rPr>
        <w:t xml:space="preserve"> To write the bachelor theses. Literature research, systematization, structure design, implementation.</w:t>
      </w:r>
    </w:p>
    <w:p w:rsidR="006F5426" w:rsidRPr="00AA2D0B" w:rsidRDefault="006F5426" w:rsidP="00977D24">
      <w:pPr>
        <w:pStyle w:val="Listaszerbekezds"/>
        <w:numPr>
          <w:ilvl w:val="0"/>
          <w:numId w:val="420"/>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rPr>
          <w:bCs/>
        </w:rPr>
        <w:t>A témában való széleskör</w:t>
      </w:r>
      <w:r w:rsidRPr="00AA2D0B">
        <w:rPr>
          <w:rFonts w:hint="eastAsia"/>
          <w:bCs/>
        </w:rPr>
        <w:t>ű</w:t>
      </w:r>
      <w:r w:rsidRPr="00AA2D0B">
        <w:rPr>
          <w:bCs/>
        </w:rPr>
        <w:t xml:space="preserve"> áttekintés képességének megszerzése, </w:t>
      </w:r>
      <w:r w:rsidRPr="00AA2D0B">
        <w:rPr>
          <w:rFonts w:hint="eastAsia"/>
          <w:bCs/>
        </w:rPr>
        <w:t>ö</w:t>
      </w:r>
      <w:r w:rsidRPr="00AA2D0B">
        <w:rPr>
          <w:bCs/>
        </w:rPr>
        <w:t>sszefüggések feltárása. A témához kapcsolódó irodalom kutatása és feldolgozása.</w:t>
      </w:r>
    </w:p>
    <w:p w:rsidR="006F5426" w:rsidRPr="00AA2D0B" w:rsidRDefault="006F5426" w:rsidP="00977D24">
      <w:pPr>
        <w:pStyle w:val="Listaszerbekezds"/>
        <w:numPr>
          <w:ilvl w:val="0"/>
          <w:numId w:val="420"/>
        </w:numPr>
        <w:tabs>
          <w:tab w:val="clear" w:pos="360"/>
          <w:tab w:val="num" w:pos="644"/>
        </w:tabs>
        <w:spacing w:before="120"/>
        <w:ind w:left="644"/>
        <w:contextualSpacing w:val="0"/>
        <w:jc w:val="both"/>
        <w:rPr>
          <w:b/>
        </w:rPr>
      </w:pPr>
      <w:r w:rsidRPr="00AA2D0B">
        <w:rPr>
          <w:b/>
        </w:rPr>
        <w:t xml:space="preserve">Elérendő kompetenciák (angolul): </w:t>
      </w:r>
      <w:r w:rsidRPr="00AA2D0B">
        <w:rPr>
          <w:lang w:val="en-GB"/>
        </w:rPr>
        <w:t>Acquiring a broad overview of the subject and exploring contexts. Research and processing of related literature.</w:t>
      </w:r>
    </w:p>
    <w:p w:rsidR="006F5426" w:rsidRPr="00AA2D0B" w:rsidRDefault="006F5426" w:rsidP="00977D24">
      <w:pPr>
        <w:pStyle w:val="lfej"/>
        <w:numPr>
          <w:ilvl w:val="0"/>
          <w:numId w:val="420"/>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6F5426" w:rsidRPr="00AA2D0B" w:rsidRDefault="006F5426" w:rsidP="00977D24">
      <w:pPr>
        <w:pStyle w:val="Listaszerbekezds"/>
        <w:numPr>
          <w:ilvl w:val="0"/>
          <w:numId w:val="420"/>
        </w:numPr>
        <w:tabs>
          <w:tab w:val="clear" w:pos="360"/>
          <w:tab w:val="num" w:pos="644"/>
        </w:tabs>
        <w:spacing w:before="120"/>
        <w:ind w:left="641" w:hanging="357"/>
        <w:contextualSpacing w:val="0"/>
        <w:jc w:val="both"/>
        <w:rPr>
          <w:b/>
        </w:rPr>
      </w:pPr>
      <w:r w:rsidRPr="00AA2D0B">
        <w:rPr>
          <w:b/>
        </w:rPr>
        <w:t>A tantárgy tematikája:</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Irodalomkutatás.</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 xml:space="preserve">A szakirodalom rendszerezése. </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 xml:space="preserve">A szakdolgozat szerkezetének kialakítása. </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 xml:space="preserve">A szakdolgozat megírása. </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 xml:space="preserve">A konzultációk eredménye után átdolgozás, pontosítás. </w:t>
      </w:r>
    </w:p>
    <w:p w:rsidR="006F5426" w:rsidRPr="00AA2D0B" w:rsidRDefault="006F5426" w:rsidP="00977D24">
      <w:pPr>
        <w:pStyle w:val="Listaszerbekezds"/>
        <w:numPr>
          <w:ilvl w:val="1"/>
          <w:numId w:val="420"/>
        </w:numPr>
        <w:tabs>
          <w:tab w:val="clear" w:pos="792"/>
          <w:tab w:val="num" w:pos="1000"/>
        </w:tabs>
        <w:ind w:left="998" w:hanging="431"/>
        <w:contextualSpacing w:val="0"/>
        <w:jc w:val="both"/>
        <w:rPr>
          <w:b/>
        </w:rPr>
      </w:pPr>
      <w:r w:rsidRPr="00AA2D0B">
        <w:t xml:space="preserve">A szakdolgozat véglegesítése. </w:t>
      </w:r>
    </w:p>
    <w:p w:rsidR="006F5426" w:rsidRPr="00AA2D0B" w:rsidRDefault="006F5426" w:rsidP="00977D24">
      <w:pPr>
        <w:pStyle w:val="lfej"/>
        <w:numPr>
          <w:ilvl w:val="0"/>
          <w:numId w:val="420"/>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6F5426" w:rsidRPr="00AA2D0B" w:rsidRDefault="006F5426" w:rsidP="00977D24">
      <w:pPr>
        <w:pStyle w:val="lfej"/>
        <w:numPr>
          <w:ilvl w:val="0"/>
          <w:numId w:val="420"/>
        </w:numPr>
        <w:tabs>
          <w:tab w:val="clear" w:pos="360"/>
          <w:tab w:val="num" w:pos="644"/>
          <w:tab w:val="right" w:pos="900"/>
        </w:tabs>
        <w:spacing w:before="120"/>
        <w:ind w:left="644"/>
        <w:jc w:val="both"/>
        <w:rPr>
          <w:b/>
        </w:rPr>
      </w:pPr>
      <w:r w:rsidRPr="00AA2D0B">
        <w:rPr>
          <w:b/>
          <w:bCs/>
        </w:rPr>
        <w:t xml:space="preserve">A foglalkozásokon való részvétel követelményei, elfogadható hiányzások mértéke, távolmaradás pótlásának lehetősége: </w:t>
      </w:r>
      <w:r w:rsidRPr="00AA2D0B">
        <w:rPr>
          <w:bCs/>
        </w:rPr>
        <w:t xml:space="preserve">a </w:t>
      </w:r>
      <w:r w:rsidRPr="00AA2D0B">
        <w:t xml:space="preserve">szakdolgozat </w:t>
      </w:r>
      <w:r w:rsidRPr="00AA2D0B">
        <w:rPr>
          <w:bCs/>
        </w:rPr>
        <w:t xml:space="preserve">elkészítése során a feladatlapon meghatározott időszakokban és alkalmakkor a konzultációk kötelezőek. </w:t>
      </w:r>
    </w:p>
    <w:p w:rsidR="006F5426" w:rsidRPr="00AA2D0B" w:rsidRDefault="006F5426" w:rsidP="00977D24">
      <w:pPr>
        <w:pStyle w:val="Listaszerbekezds"/>
        <w:numPr>
          <w:ilvl w:val="0"/>
          <w:numId w:val="420"/>
        </w:numPr>
        <w:tabs>
          <w:tab w:val="clear" w:pos="360"/>
          <w:tab w:val="num" w:pos="644"/>
        </w:tabs>
        <w:spacing w:before="120"/>
        <w:ind w:left="644"/>
        <w:contextualSpacing w:val="0"/>
        <w:jc w:val="both"/>
        <w:rPr>
          <w:b/>
        </w:rPr>
      </w:pPr>
      <w:r w:rsidRPr="00AA2D0B">
        <w:rPr>
          <w:b/>
        </w:rPr>
        <w:lastRenderedPageBreak/>
        <w:t xml:space="preserve">Félévközi feladatok, ismeretek ellenőrzésének rendje: </w:t>
      </w:r>
      <w:r w:rsidRPr="00AA2D0B">
        <w:rPr>
          <w:bCs/>
        </w:rPr>
        <w:t xml:space="preserve">a </w:t>
      </w:r>
      <w:r w:rsidRPr="00AA2D0B">
        <w:t xml:space="preserve">szakdolgozat </w:t>
      </w:r>
      <w:r w:rsidRPr="00AA2D0B">
        <w:rPr>
          <w:bCs/>
        </w:rPr>
        <w:t xml:space="preserve">feladatlapon meghatározottak szerinti időszakos és végső értékelése. </w:t>
      </w:r>
    </w:p>
    <w:p w:rsidR="006F5426" w:rsidRPr="00AA2D0B" w:rsidRDefault="006F5426" w:rsidP="00977D24">
      <w:pPr>
        <w:pStyle w:val="Listaszerbekezds"/>
        <w:numPr>
          <w:ilvl w:val="0"/>
          <w:numId w:val="420"/>
        </w:numPr>
        <w:tabs>
          <w:tab w:val="clear" w:pos="360"/>
          <w:tab w:val="num" w:pos="644"/>
        </w:tabs>
        <w:spacing w:before="120"/>
        <w:ind w:left="644"/>
        <w:contextualSpacing w:val="0"/>
        <w:jc w:val="both"/>
        <w:rPr>
          <w:bCs/>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6F5426" w:rsidRPr="00AA2D0B" w:rsidRDefault="006F5426" w:rsidP="006F5426">
      <w:pPr>
        <w:spacing w:before="120"/>
        <w:ind w:left="709"/>
        <w:jc w:val="both"/>
        <w:rPr>
          <w:bCs/>
        </w:rPr>
      </w:pPr>
      <w:r w:rsidRPr="00AA2D0B">
        <w:rPr>
          <w:bCs/>
        </w:rPr>
        <w:t xml:space="preserve">Aláírás feltétele: A szakdolgozat kidolgozása, a részfeladatok határidőre történő teljesítése (előrehaladást bemutató szakdolgozat-változatok). </w:t>
      </w:r>
    </w:p>
    <w:p w:rsidR="006F5426" w:rsidRPr="00AA2D0B" w:rsidRDefault="006F5426" w:rsidP="006F5426">
      <w:pPr>
        <w:spacing w:before="120"/>
        <w:ind w:left="709"/>
        <w:jc w:val="both"/>
        <w:rPr>
          <w:bCs/>
        </w:rPr>
      </w:pPr>
      <w:r w:rsidRPr="00AA2D0B">
        <w:rPr>
          <w:bCs/>
        </w:rPr>
        <w:t xml:space="preserve">Vizsgakövetelmények: </w:t>
      </w:r>
      <w:r w:rsidRPr="00AA2D0B">
        <w:rPr>
          <w:b/>
          <w:bCs/>
        </w:rPr>
        <w:t>Félévközi jegy</w:t>
      </w:r>
      <w:r w:rsidRPr="00AA2D0B">
        <w:rPr>
          <w:bCs/>
        </w:rPr>
        <w:t>. A beadott dolgozat verziók és a leadott szakdolgozat értékelése. A szakdolgozattal szemben támasztott formai és tartalmi követelmények kielégítése.</w:t>
      </w:r>
    </w:p>
    <w:p w:rsidR="006F5426" w:rsidRPr="00AA2D0B" w:rsidRDefault="006F5426" w:rsidP="00977D24">
      <w:pPr>
        <w:pStyle w:val="Listaszerbekezds"/>
        <w:numPr>
          <w:ilvl w:val="0"/>
          <w:numId w:val="420"/>
        </w:numPr>
        <w:tabs>
          <w:tab w:val="clear" w:pos="360"/>
          <w:tab w:val="left" w:pos="284"/>
          <w:tab w:val="num" w:pos="644"/>
        </w:tabs>
        <w:spacing w:before="120"/>
        <w:ind w:left="641" w:hanging="357"/>
        <w:contextualSpacing w:val="0"/>
        <w:rPr>
          <w:b/>
        </w:rPr>
      </w:pPr>
      <w:r w:rsidRPr="00AA2D0B">
        <w:rPr>
          <w:b/>
        </w:rPr>
        <w:tab/>
        <w:t>Irodalomjegyzék (magyarul, angolul):</w:t>
      </w:r>
    </w:p>
    <w:p w:rsidR="006F5426" w:rsidRPr="00AA2D0B" w:rsidRDefault="006F5426" w:rsidP="00977D24">
      <w:pPr>
        <w:pStyle w:val="lfej"/>
        <w:numPr>
          <w:ilvl w:val="1"/>
          <w:numId w:val="420"/>
        </w:numPr>
        <w:tabs>
          <w:tab w:val="clear" w:pos="792"/>
          <w:tab w:val="clear" w:pos="4536"/>
          <w:tab w:val="clear" w:pos="9072"/>
          <w:tab w:val="num" w:pos="1000"/>
        </w:tabs>
        <w:spacing w:before="120"/>
        <w:ind w:left="1000"/>
        <w:jc w:val="both"/>
        <w:rPr>
          <w:b/>
        </w:rPr>
      </w:pPr>
      <w:r w:rsidRPr="00AA2D0B">
        <w:rPr>
          <w:b/>
        </w:rPr>
        <w:t xml:space="preserve">Kötelező irodalom: </w:t>
      </w:r>
    </w:p>
    <w:p w:rsidR="006F5426" w:rsidRPr="00AA2D0B" w:rsidRDefault="006F5426" w:rsidP="006F5426">
      <w:pPr>
        <w:pStyle w:val="Default"/>
        <w:spacing w:before="120" w:after="120"/>
        <w:ind w:left="1287"/>
        <w:jc w:val="both"/>
        <w:rPr>
          <w:color w:val="auto"/>
        </w:rPr>
      </w:pPr>
      <w:r w:rsidRPr="00AA2D0B">
        <w:rPr>
          <w:color w:val="auto"/>
        </w:rPr>
        <w:t>Témakör szerint egyénileg megadva.</w:t>
      </w:r>
    </w:p>
    <w:p w:rsidR="006F5426" w:rsidRPr="00AA2D0B" w:rsidRDefault="006F5426" w:rsidP="00977D24">
      <w:pPr>
        <w:pStyle w:val="lfej"/>
        <w:numPr>
          <w:ilvl w:val="1"/>
          <w:numId w:val="42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6F5426" w:rsidRPr="00AA2D0B" w:rsidRDefault="006F5426" w:rsidP="006F5426">
      <w:pPr>
        <w:pStyle w:val="Default"/>
        <w:spacing w:before="120" w:after="120"/>
        <w:ind w:left="1287"/>
        <w:jc w:val="both"/>
        <w:rPr>
          <w:color w:val="auto"/>
        </w:rPr>
      </w:pPr>
      <w:r w:rsidRPr="00AA2D0B">
        <w:rPr>
          <w:color w:val="auto"/>
        </w:rPr>
        <w:t xml:space="preserve">Umberto Eco: Hogyan írjunk szakdolgozatot (PARTVONAL, Budapest, 2012.) 216 p. ISBN: </w:t>
      </w:r>
      <w:r w:rsidRPr="00AA2D0B">
        <w:rPr>
          <w:bCs/>
          <w:color w:val="auto"/>
        </w:rPr>
        <w:t>9639910898</w:t>
      </w:r>
    </w:p>
    <w:p w:rsidR="006F5426" w:rsidRPr="00AA2D0B" w:rsidRDefault="006F5426" w:rsidP="006F5426">
      <w:pPr>
        <w:pStyle w:val="Default"/>
        <w:jc w:val="both"/>
        <w:rPr>
          <w:color w:val="auto"/>
        </w:rPr>
      </w:pPr>
    </w:p>
    <w:p w:rsidR="006F5426" w:rsidRPr="00AA2D0B" w:rsidRDefault="006F5426" w:rsidP="006F5426">
      <w:pPr>
        <w:pStyle w:val="lfej"/>
        <w:tabs>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6F5426" w:rsidRPr="00AA2D0B" w:rsidRDefault="006F5426" w:rsidP="006F5426">
      <w:pPr>
        <w:pStyle w:val="lfej"/>
        <w:tabs>
          <w:tab w:val="clear" w:pos="9072"/>
          <w:tab w:val="right" w:pos="900"/>
        </w:tabs>
        <w:jc w:val="both"/>
        <w:rPr>
          <w:bCs/>
        </w:rPr>
      </w:pPr>
      <w:r w:rsidRPr="00AA2D0B">
        <w:rPr>
          <w:bCs/>
        </w:rPr>
        <w:tab/>
      </w:r>
      <w:r w:rsidRPr="00AA2D0B">
        <w:rPr>
          <w:bCs/>
        </w:rPr>
        <w:tab/>
      </w:r>
    </w:p>
    <w:p w:rsidR="006F5426" w:rsidRPr="00AA2D0B" w:rsidRDefault="006F5426" w:rsidP="006F5426">
      <w:pPr>
        <w:pStyle w:val="lfej"/>
        <w:tabs>
          <w:tab w:val="clear" w:pos="9072"/>
        </w:tabs>
        <w:ind w:right="413"/>
        <w:rPr>
          <w:b/>
          <w:bCs/>
          <w:lang w:val="hu-HU"/>
        </w:rPr>
      </w:pPr>
      <w:r w:rsidRPr="00AA2D0B">
        <w:rPr>
          <w:b/>
          <w:bCs/>
          <w:lang w:val="hu-HU"/>
        </w:rPr>
        <w:tab/>
        <w:t xml:space="preserve">                                                                             Dr. </w:t>
      </w:r>
      <w:r w:rsidRPr="00AA2D0B">
        <w:rPr>
          <w:b/>
          <w:bCs/>
        </w:rPr>
        <w:t>Szászi Gábor</w:t>
      </w:r>
      <w:r w:rsidRPr="00AA2D0B">
        <w:rPr>
          <w:b/>
          <w:bCs/>
          <w:lang w:val="hu-HU"/>
        </w:rPr>
        <w:t xml:space="preserve"> egyetemi docens, Phd</w:t>
      </w:r>
    </w:p>
    <w:p w:rsidR="006F5426" w:rsidRPr="00AA2D0B" w:rsidRDefault="006F5426" w:rsidP="006F5426">
      <w:pPr>
        <w:pStyle w:val="lfej"/>
        <w:tabs>
          <w:tab w:val="clear" w:pos="9072"/>
        </w:tabs>
        <w:ind w:left="5954" w:right="413"/>
      </w:pPr>
      <w:r w:rsidRPr="00AA2D0B">
        <w:rPr>
          <w:bCs/>
        </w:rPr>
        <w:t>tantárgyfelelős</w:t>
      </w:r>
    </w:p>
    <w:p w:rsidR="009919C0" w:rsidRPr="00AA2D0B" w:rsidRDefault="003C3F8C" w:rsidP="00544AE2">
      <w:pPr>
        <w:rPr>
          <w:i/>
        </w:rPr>
      </w:pPr>
      <w:r w:rsidRPr="00AA2D0B">
        <w:rPr>
          <w:i/>
        </w:rPr>
        <w:br w:type="page"/>
      </w:r>
      <w:r w:rsidR="009919C0" w:rsidRPr="00AA2D0B">
        <w:rPr>
          <w:i/>
        </w:rPr>
        <w:lastRenderedPageBreak/>
        <w:t>Választható ismeret</w:t>
      </w:r>
      <w:r w:rsidR="0056181D" w:rsidRPr="00AA2D0B">
        <w:rPr>
          <w:i/>
        </w:rPr>
        <w:t>ek</w:t>
      </w:r>
    </w:p>
    <w:p w:rsidR="009919C0" w:rsidRPr="00AA2D0B" w:rsidRDefault="009919C0" w:rsidP="00544AE2">
      <w:pPr>
        <w:rPr>
          <w:i/>
        </w:rPr>
      </w:pPr>
    </w:p>
    <w:tbl>
      <w:tblPr>
        <w:tblW w:w="9072" w:type="dxa"/>
        <w:tblInd w:w="113" w:type="dxa"/>
        <w:tblLook w:val="01E0" w:firstRow="1" w:lastRow="1" w:firstColumn="1" w:lastColumn="1" w:noHBand="0" w:noVBand="0"/>
      </w:tblPr>
      <w:tblGrid>
        <w:gridCol w:w="4855"/>
        <w:gridCol w:w="1620"/>
        <w:gridCol w:w="2597"/>
      </w:tblGrid>
      <w:tr w:rsidR="0056181D" w:rsidRPr="00AA2D0B" w:rsidTr="0056181D">
        <w:tc>
          <w:tcPr>
            <w:tcW w:w="4855" w:type="dxa"/>
            <w:tcBorders>
              <w:top w:val="nil"/>
              <w:left w:val="nil"/>
              <w:bottom w:val="single" w:sz="4" w:space="0" w:color="auto"/>
              <w:right w:val="nil"/>
            </w:tcBorders>
            <w:hideMark/>
          </w:tcPr>
          <w:p w:rsidR="0056181D" w:rsidRPr="00AA2D0B" w:rsidRDefault="0056181D" w:rsidP="0056181D">
            <w:pPr>
              <w:pStyle w:val="Szvegtrzs"/>
              <w:jc w:val="center"/>
              <w:rPr>
                <w:b/>
                <w:smallCaps/>
                <w:sz w:val="28"/>
                <w:szCs w:val="28"/>
              </w:rPr>
            </w:pPr>
            <w:r w:rsidRPr="00AA2D0B">
              <w:rPr>
                <w:b/>
                <w:smallCaps/>
                <w:sz w:val="28"/>
                <w:szCs w:val="28"/>
              </w:rPr>
              <w:t>Nemzeti Közszolgálati Egyetem</w:t>
            </w:r>
          </w:p>
        </w:tc>
        <w:tc>
          <w:tcPr>
            <w:tcW w:w="1620" w:type="dxa"/>
          </w:tcPr>
          <w:p w:rsidR="0056181D" w:rsidRPr="00AA2D0B" w:rsidRDefault="0056181D" w:rsidP="0056181D">
            <w:pPr>
              <w:pStyle w:val="Szvegtrzs"/>
            </w:pPr>
          </w:p>
        </w:tc>
        <w:tc>
          <w:tcPr>
            <w:tcW w:w="2597" w:type="dxa"/>
          </w:tcPr>
          <w:p w:rsidR="0056181D" w:rsidRPr="00AA2D0B" w:rsidRDefault="0056181D" w:rsidP="0056181D">
            <w:pPr>
              <w:pStyle w:val="Szvegtrzs"/>
              <w:jc w:val="right"/>
            </w:pPr>
          </w:p>
        </w:tc>
      </w:tr>
      <w:tr w:rsidR="0056181D" w:rsidRPr="00AA2D0B" w:rsidTr="0056181D">
        <w:tc>
          <w:tcPr>
            <w:tcW w:w="4855" w:type="dxa"/>
            <w:tcBorders>
              <w:top w:val="single" w:sz="4" w:space="0" w:color="auto"/>
              <w:left w:val="nil"/>
              <w:bottom w:val="nil"/>
              <w:right w:val="nil"/>
            </w:tcBorders>
            <w:hideMark/>
          </w:tcPr>
          <w:p w:rsidR="0056181D" w:rsidRPr="00AA2D0B" w:rsidRDefault="0056181D" w:rsidP="0056181D">
            <w:pPr>
              <w:pStyle w:val="Szvegtrzs"/>
              <w:jc w:val="center"/>
              <w:rPr>
                <w:b/>
              </w:rPr>
            </w:pPr>
            <w:r w:rsidRPr="00AA2D0B">
              <w:rPr>
                <w:b/>
              </w:rPr>
              <w:t>Hadtudományi és Honvédtisztképző Kar</w:t>
            </w:r>
          </w:p>
        </w:tc>
        <w:tc>
          <w:tcPr>
            <w:tcW w:w="1620" w:type="dxa"/>
          </w:tcPr>
          <w:p w:rsidR="0056181D" w:rsidRPr="00AA2D0B" w:rsidRDefault="0056181D" w:rsidP="0056181D">
            <w:pPr>
              <w:pStyle w:val="Szvegtrzs"/>
            </w:pPr>
          </w:p>
        </w:tc>
        <w:tc>
          <w:tcPr>
            <w:tcW w:w="2597" w:type="dxa"/>
          </w:tcPr>
          <w:p w:rsidR="0056181D" w:rsidRPr="00AA2D0B" w:rsidRDefault="0056181D" w:rsidP="0056181D">
            <w:pPr>
              <w:pStyle w:val="Szvegtrzs"/>
            </w:pPr>
          </w:p>
        </w:tc>
      </w:tr>
    </w:tbl>
    <w:p w:rsidR="0056181D" w:rsidRPr="00AA2D0B" w:rsidRDefault="0056181D" w:rsidP="0056181D">
      <w:pPr>
        <w:pStyle w:val="lfej"/>
        <w:tabs>
          <w:tab w:val="right" w:pos="0"/>
        </w:tabs>
        <w:jc w:val="both"/>
        <w:rPr>
          <w:bCs/>
        </w:rPr>
      </w:pPr>
    </w:p>
    <w:p w:rsidR="0056181D" w:rsidRPr="00AA2D0B" w:rsidRDefault="0056181D" w:rsidP="0056181D">
      <w:pPr>
        <w:jc w:val="center"/>
        <w:rPr>
          <w:b/>
          <w:bCs/>
          <w:sz w:val="28"/>
          <w:szCs w:val="28"/>
        </w:rPr>
      </w:pPr>
      <w:r w:rsidRPr="00AA2D0B">
        <w:rPr>
          <w:b/>
          <w:bCs/>
          <w:sz w:val="28"/>
          <w:szCs w:val="28"/>
        </w:rPr>
        <w:t>TANTÁRGYI PROGRAM</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A tantárgy kódja: </w:t>
      </w:r>
      <w:r w:rsidRPr="00AA2D0B">
        <w:rPr>
          <w:bCs/>
          <w:lang w:val="hu-HU"/>
        </w:rPr>
        <w:t>HLKOB60</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Közlekedési szolgálat története</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History of Military Transportation Service</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Kreditérték: </w:t>
      </w:r>
      <w:r w:rsidRPr="00AA2D0B">
        <w:rPr>
          <w:bCs/>
        </w:rPr>
        <w:t>2 kredit</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Haditechnikai</w:t>
      </w:r>
      <w:r w:rsidR="00050D5F" w:rsidRPr="00AA2D0B">
        <w:rPr>
          <w:bCs/>
          <w:lang w:val="hu-HU"/>
        </w:rPr>
        <w:t xml:space="preserve"> és</w:t>
      </w:r>
      <w:r w:rsidRPr="00AA2D0B">
        <w:rPr>
          <w:bCs/>
          <w:lang w:val="hu-HU"/>
        </w:rPr>
        <w:t xml:space="preserve"> Katonai közlekedési specializáció</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3C5788" w:rsidRPr="00AA2D0B">
        <w:rPr>
          <w:bCs/>
          <w:lang w:val="hu-HU"/>
        </w:rPr>
        <w:t xml:space="preserve">NKE HHK </w:t>
      </w:r>
      <w:r w:rsidR="00050D5F" w:rsidRPr="00AA2D0B">
        <w:rPr>
          <w:bCs/>
          <w:lang w:val="hu-HU"/>
        </w:rPr>
        <w:t xml:space="preserve">Katonai Logisztikai Intézet, </w:t>
      </w:r>
      <w:r w:rsidRPr="00AA2D0B">
        <w:rPr>
          <w:bCs/>
          <w:lang w:val="hu-HU"/>
        </w:rPr>
        <w:t>Hadtáp és Katonai Közlekedési Tanszék</w:t>
      </w:r>
    </w:p>
    <w:p w:rsidR="0056181D" w:rsidRPr="00AA2D0B" w:rsidRDefault="0056181D" w:rsidP="00977D24">
      <w:pPr>
        <w:pStyle w:val="lfej"/>
        <w:numPr>
          <w:ilvl w:val="0"/>
          <w:numId w:val="273"/>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00050D5F" w:rsidRPr="00AA2D0B">
        <w:rPr>
          <w:bCs/>
          <w:lang w:val="hu-HU"/>
        </w:rPr>
        <w:t xml:space="preserve">Dr. </w:t>
      </w:r>
      <w:r w:rsidR="00841EB3" w:rsidRPr="00AA2D0B">
        <w:rPr>
          <w:bCs/>
          <w:lang w:val="hu-HU"/>
        </w:rPr>
        <w:t>Kaló József egyetemi docens</w:t>
      </w:r>
      <w:r w:rsidRPr="00AA2D0B">
        <w:rPr>
          <w:bCs/>
          <w:lang w:val="hu-HU"/>
        </w:rPr>
        <w:t>, PhD</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A tanórák száma (előadás+gyakorlat)</w:t>
      </w:r>
    </w:p>
    <w:p w:rsidR="0056181D" w:rsidRPr="00AA2D0B" w:rsidRDefault="0056181D" w:rsidP="00977D24">
      <w:pPr>
        <w:pStyle w:val="lfej"/>
        <w:numPr>
          <w:ilvl w:val="1"/>
          <w:numId w:val="273"/>
        </w:numPr>
        <w:tabs>
          <w:tab w:val="clear" w:pos="4536"/>
          <w:tab w:val="clear" w:pos="9072"/>
        </w:tabs>
        <w:spacing w:before="120"/>
        <w:ind w:left="1000"/>
        <w:jc w:val="both"/>
        <w:rPr>
          <w:bCs/>
          <w:lang w:val="hu-HU"/>
        </w:rPr>
      </w:pPr>
      <w:r w:rsidRPr="00AA2D0B">
        <w:rPr>
          <w:bCs/>
          <w:lang w:val="hu-HU"/>
        </w:rPr>
        <w:t xml:space="preserve">összes óraszám: </w:t>
      </w:r>
    </w:p>
    <w:p w:rsidR="0056181D" w:rsidRPr="00AA2D0B" w:rsidRDefault="0056181D" w:rsidP="00977D24">
      <w:pPr>
        <w:pStyle w:val="lfej"/>
        <w:numPr>
          <w:ilvl w:val="2"/>
          <w:numId w:val="273"/>
        </w:numPr>
        <w:tabs>
          <w:tab w:val="clear" w:pos="4536"/>
          <w:tab w:val="clear" w:pos="9072"/>
          <w:tab w:val="right" w:pos="900"/>
        </w:tabs>
        <w:spacing w:before="120"/>
        <w:ind w:left="1508"/>
        <w:jc w:val="both"/>
        <w:rPr>
          <w:bCs/>
          <w:lang w:val="hu-HU"/>
        </w:rPr>
      </w:pPr>
      <w:r w:rsidRPr="00AA2D0B">
        <w:rPr>
          <w:bCs/>
          <w:lang w:val="hu-HU"/>
        </w:rPr>
        <w:t xml:space="preserve">Nappali munkarend: 15 </w:t>
      </w:r>
    </w:p>
    <w:p w:rsidR="0056181D" w:rsidRPr="00AA2D0B" w:rsidRDefault="00050D5F" w:rsidP="00977D24">
      <w:pPr>
        <w:pStyle w:val="lfej"/>
        <w:numPr>
          <w:ilvl w:val="2"/>
          <w:numId w:val="273"/>
        </w:numPr>
        <w:tabs>
          <w:tab w:val="clear" w:pos="4536"/>
          <w:tab w:val="clear" w:pos="9072"/>
          <w:tab w:val="right" w:pos="900"/>
        </w:tabs>
        <w:spacing w:before="120"/>
        <w:ind w:left="1508"/>
        <w:jc w:val="both"/>
        <w:rPr>
          <w:bCs/>
          <w:lang w:val="hu-HU"/>
        </w:rPr>
      </w:pPr>
      <w:r w:rsidRPr="00AA2D0B">
        <w:rPr>
          <w:bCs/>
          <w:lang w:val="hu-HU"/>
        </w:rPr>
        <w:t>Levelező munkarend:-</w:t>
      </w:r>
    </w:p>
    <w:p w:rsidR="0056181D" w:rsidRPr="00AA2D0B" w:rsidRDefault="0056181D" w:rsidP="00977D24">
      <w:pPr>
        <w:pStyle w:val="lfej"/>
        <w:numPr>
          <w:ilvl w:val="1"/>
          <w:numId w:val="273"/>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 tantárgy célja a katonai közlekedési szolgálat módszereinek és eszközeinek történeti bemutatása. A hallgatók szerezzenek jártasságot a különböz</w:t>
      </w:r>
      <w:r w:rsidRPr="00AA2D0B">
        <w:rPr>
          <w:rFonts w:hint="eastAsia"/>
          <w:bCs/>
          <w:lang w:val="hu-HU"/>
        </w:rPr>
        <w:t>ő</w:t>
      </w:r>
      <w:r w:rsidRPr="00AA2D0B">
        <w:rPr>
          <w:bCs/>
          <w:lang w:val="hu-HU"/>
        </w:rPr>
        <w:t xml:space="preserve"> közlekedés-szervezeti formák elkülönítésében, a közöttük megmutatkozó azonosságok és különbségek felismerésében, és legyenek képesek javaslatot tenni azok alkalmazására történelmi példák alapján.</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A tantárgy szakmai tartalma (angolul): </w:t>
      </w:r>
      <w:r w:rsidRPr="00AA2D0B">
        <w:rPr>
          <w:bCs/>
          <w:lang w:val="hu-HU"/>
        </w:rPr>
        <w:t>The aim of the course is to present the historical methods and tools of the military traffic service. Students gain proficiency in identifying different forms of transport-organization, recognizing identities and differences between them, and being able to propose their application based on historical examples</w:t>
      </w:r>
    </w:p>
    <w:p w:rsidR="0056181D" w:rsidRPr="00AA2D0B" w:rsidRDefault="0056181D" w:rsidP="00977D24">
      <w:pPr>
        <w:pStyle w:val="Listaszerbekezds"/>
        <w:numPr>
          <w:ilvl w:val="0"/>
          <w:numId w:val="273"/>
        </w:numPr>
        <w:tabs>
          <w:tab w:val="left" w:pos="284"/>
        </w:tabs>
        <w:spacing w:before="120"/>
        <w:ind w:left="644"/>
        <w:jc w:val="both"/>
        <w:rPr>
          <w:b/>
        </w:rPr>
      </w:pPr>
      <w:r w:rsidRPr="00AA2D0B">
        <w:rPr>
          <w:b/>
        </w:rPr>
        <w:tab/>
        <w:t>Elérendő kompetenciák (magyarul):</w:t>
      </w:r>
    </w:p>
    <w:p w:rsidR="0056181D" w:rsidRPr="00AA2D0B" w:rsidRDefault="0056181D" w:rsidP="00977D24">
      <w:pPr>
        <w:pStyle w:val="Listaszerbekezds"/>
        <w:numPr>
          <w:ilvl w:val="1"/>
          <w:numId w:val="273"/>
        </w:numPr>
        <w:tabs>
          <w:tab w:val="left" w:pos="284"/>
        </w:tabs>
        <w:spacing w:before="120"/>
        <w:ind w:left="1000"/>
        <w:jc w:val="both"/>
      </w:pPr>
      <w:r w:rsidRPr="00AA2D0B">
        <w:t>Megismerni a különböz</w:t>
      </w:r>
      <w:r w:rsidRPr="00AA2D0B">
        <w:rPr>
          <w:rFonts w:hint="eastAsia"/>
        </w:rPr>
        <w:t>ő</w:t>
      </w:r>
      <w:r w:rsidRPr="00AA2D0B">
        <w:t xml:space="preserve"> közlekedés-szervezeti formákat, a köztük megmutatkozó azonosságokat és különbségeket.</w:t>
      </w:r>
    </w:p>
    <w:p w:rsidR="0056181D" w:rsidRPr="00AA2D0B" w:rsidRDefault="0056181D" w:rsidP="00977D24">
      <w:pPr>
        <w:pStyle w:val="Listaszerbekezds"/>
        <w:numPr>
          <w:ilvl w:val="1"/>
          <w:numId w:val="273"/>
        </w:numPr>
        <w:tabs>
          <w:tab w:val="left" w:pos="284"/>
        </w:tabs>
        <w:spacing w:before="120"/>
        <w:ind w:left="1000"/>
        <w:jc w:val="both"/>
      </w:pPr>
      <w:r w:rsidRPr="00AA2D0B">
        <w:t>Megismerni a katonai közlekedési szolgálat módszereit és eszközeit történeti fejl</w:t>
      </w:r>
      <w:r w:rsidRPr="00AA2D0B">
        <w:rPr>
          <w:rFonts w:hint="eastAsia"/>
        </w:rPr>
        <w:t>ő</w:t>
      </w:r>
      <w:r w:rsidRPr="00AA2D0B">
        <w:t>dési keretben.</w:t>
      </w:r>
    </w:p>
    <w:p w:rsidR="0056181D" w:rsidRPr="00AA2D0B" w:rsidRDefault="0056181D" w:rsidP="00977D24">
      <w:pPr>
        <w:pStyle w:val="Listaszerbekezds"/>
        <w:numPr>
          <w:ilvl w:val="1"/>
          <w:numId w:val="273"/>
        </w:numPr>
        <w:tabs>
          <w:tab w:val="left" w:pos="284"/>
        </w:tabs>
        <w:spacing w:before="120"/>
        <w:ind w:left="1000"/>
        <w:jc w:val="both"/>
      </w:pPr>
      <w:r w:rsidRPr="00AA2D0B">
        <w:t>A hallgatók legyenek képesek javaslatot tenni a különböz</w:t>
      </w:r>
      <w:r w:rsidRPr="00AA2D0B">
        <w:rPr>
          <w:rFonts w:hint="eastAsia"/>
        </w:rPr>
        <w:t>ő</w:t>
      </w:r>
      <w:r w:rsidRPr="00AA2D0B">
        <w:t xml:space="preserve"> közlekedés-szervezeti formák alkalmazására történelmi példák alapján.</w:t>
      </w:r>
    </w:p>
    <w:p w:rsidR="0056181D" w:rsidRPr="00AA2D0B" w:rsidRDefault="0056181D" w:rsidP="00977D24">
      <w:pPr>
        <w:pStyle w:val="Listaszerbekezds"/>
        <w:numPr>
          <w:ilvl w:val="0"/>
          <w:numId w:val="273"/>
        </w:numPr>
        <w:spacing w:before="120"/>
        <w:ind w:left="641" w:hanging="357"/>
        <w:contextualSpacing w:val="0"/>
        <w:jc w:val="both"/>
        <w:rPr>
          <w:b/>
        </w:rPr>
      </w:pPr>
      <w:r w:rsidRPr="00AA2D0B">
        <w:rPr>
          <w:b/>
        </w:rPr>
        <w:t>Elérendő kompetenciák (angolul):</w:t>
      </w:r>
    </w:p>
    <w:p w:rsidR="0056181D" w:rsidRPr="00AA2D0B" w:rsidRDefault="0056181D" w:rsidP="00977D24">
      <w:pPr>
        <w:pStyle w:val="Listaszerbekezds"/>
        <w:numPr>
          <w:ilvl w:val="1"/>
          <w:numId w:val="273"/>
        </w:numPr>
        <w:spacing w:before="120"/>
        <w:ind w:left="1000"/>
        <w:jc w:val="both"/>
      </w:pPr>
      <w:r w:rsidRPr="00AA2D0B">
        <w:t>Learn about the different transport-organizational forms, their identities and differences.</w:t>
      </w:r>
    </w:p>
    <w:p w:rsidR="0056181D" w:rsidRPr="00AA2D0B" w:rsidRDefault="0056181D" w:rsidP="00977D24">
      <w:pPr>
        <w:pStyle w:val="Listaszerbekezds"/>
        <w:numPr>
          <w:ilvl w:val="1"/>
          <w:numId w:val="273"/>
        </w:numPr>
        <w:spacing w:before="120"/>
        <w:ind w:left="1000"/>
        <w:jc w:val="both"/>
      </w:pPr>
      <w:r w:rsidRPr="00AA2D0B">
        <w:t>Learn the methods and tools of military traffic service in a historical development framework.</w:t>
      </w:r>
    </w:p>
    <w:p w:rsidR="0056181D" w:rsidRPr="00AA2D0B" w:rsidRDefault="0056181D" w:rsidP="00977D24">
      <w:pPr>
        <w:pStyle w:val="Listaszerbekezds"/>
        <w:numPr>
          <w:ilvl w:val="1"/>
          <w:numId w:val="273"/>
        </w:numPr>
        <w:spacing w:before="120"/>
        <w:ind w:left="1000"/>
        <w:jc w:val="both"/>
      </w:pPr>
      <w:r w:rsidRPr="00AA2D0B">
        <w:lastRenderedPageBreak/>
        <w:t>Students should be able to propose the use of different transport-organizational forms based on historical examples.</w:t>
      </w:r>
    </w:p>
    <w:p w:rsidR="0056181D" w:rsidRPr="00AA2D0B" w:rsidRDefault="0056181D" w:rsidP="00977D24">
      <w:pPr>
        <w:pStyle w:val="lfej"/>
        <w:numPr>
          <w:ilvl w:val="0"/>
          <w:numId w:val="273"/>
        </w:numPr>
        <w:tabs>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56181D" w:rsidRPr="00AA2D0B" w:rsidRDefault="0056181D" w:rsidP="00977D24">
      <w:pPr>
        <w:pStyle w:val="Listaszerbekezds"/>
        <w:numPr>
          <w:ilvl w:val="0"/>
          <w:numId w:val="273"/>
        </w:numPr>
        <w:spacing w:before="120"/>
        <w:ind w:left="641" w:hanging="357"/>
        <w:contextualSpacing w:val="0"/>
        <w:jc w:val="both"/>
        <w:rPr>
          <w:b/>
        </w:rPr>
      </w:pPr>
      <w:r w:rsidRPr="00AA2D0B">
        <w:rPr>
          <w:b/>
        </w:rPr>
        <w:t>A tantárgy tematikája:</w:t>
      </w:r>
    </w:p>
    <w:p w:rsidR="0056181D" w:rsidRPr="00AA2D0B" w:rsidRDefault="0056181D" w:rsidP="00977D24">
      <w:pPr>
        <w:pStyle w:val="Listaszerbekezds"/>
        <w:numPr>
          <w:ilvl w:val="1"/>
          <w:numId w:val="273"/>
        </w:numPr>
        <w:spacing w:before="120"/>
        <w:ind w:left="1000"/>
        <w:contextualSpacing w:val="0"/>
        <w:jc w:val="both"/>
      </w:pPr>
      <w:r w:rsidRPr="00AA2D0B">
        <w:t>A katonai közlekedési szolgálat története az ókorban</w:t>
      </w:r>
    </w:p>
    <w:p w:rsidR="0056181D" w:rsidRPr="00AA2D0B" w:rsidRDefault="0056181D" w:rsidP="00977D24">
      <w:pPr>
        <w:pStyle w:val="Listaszerbekezds"/>
        <w:numPr>
          <w:ilvl w:val="1"/>
          <w:numId w:val="273"/>
        </w:numPr>
        <w:spacing w:before="120"/>
        <w:ind w:left="1000"/>
        <w:contextualSpacing w:val="0"/>
        <w:jc w:val="both"/>
      </w:pPr>
      <w:r w:rsidRPr="00AA2D0B">
        <w:t>A katonai közlekedési szolgálat története a középkorban</w:t>
      </w:r>
    </w:p>
    <w:p w:rsidR="0056181D" w:rsidRPr="00AA2D0B" w:rsidRDefault="0056181D" w:rsidP="00977D24">
      <w:pPr>
        <w:pStyle w:val="Listaszerbekezds"/>
        <w:numPr>
          <w:ilvl w:val="1"/>
          <w:numId w:val="273"/>
        </w:numPr>
        <w:spacing w:before="120"/>
        <w:ind w:left="1000"/>
        <w:contextualSpacing w:val="0"/>
        <w:jc w:val="both"/>
      </w:pPr>
      <w:r w:rsidRPr="00AA2D0B">
        <w:t>Az ellátás és szállítás problémái a XVII-XVIII. században</w:t>
      </w:r>
    </w:p>
    <w:p w:rsidR="0056181D" w:rsidRPr="00AA2D0B" w:rsidRDefault="0056181D" w:rsidP="00977D24">
      <w:pPr>
        <w:pStyle w:val="Listaszerbekezds"/>
        <w:numPr>
          <w:ilvl w:val="1"/>
          <w:numId w:val="273"/>
        </w:numPr>
        <w:spacing w:before="120"/>
        <w:ind w:left="1000"/>
        <w:contextualSpacing w:val="0"/>
        <w:jc w:val="both"/>
      </w:pPr>
      <w:r w:rsidRPr="00AA2D0B">
        <w:t>A katonai szállítás stratégiája az 1848-49-es szabadságharcban;</w:t>
      </w:r>
    </w:p>
    <w:p w:rsidR="0056181D" w:rsidRPr="00AA2D0B" w:rsidRDefault="0056181D" w:rsidP="00977D24">
      <w:pPr>
        <w:pStyle w:val="Listaszerbekezds"/>
        <w:numPr>
          <w:ilvl w:val="1"/>
          <w:numId w:val="273"/>
        </w:numPr>
        <w:spacing w:before="120"/>
        <w:ind w:left="1000"/>
        <w:contextualSpacing w:val="0"/>
        <w:jc w:val="both"/>
      </w:pPr>
      <w:r w:rsidRPr="00AA2D0B">
        <w:t>Az Osztrák-Magyar Monarchia vasútépít</w:t>
      </w:r>
      <w:r w:rsidRPr="00AA2D0B">
        <w:rPr>
          <w:rFonts w:hint="eastAsia"/>
        </w:rPr>
        <w:t>ő</w:t>
      </w:r>
      <w:r w:rsidRPr="00AA2D0B">
        <w:t xml:space="preserve"> </w:t>
      </w:r>
      <w:bookmarkStart w:id="157" w:name="_Hlk495598375"/>
      <w:r w:rsidRPr="00AA2D0B">
        <w:t>csapatai</w:t>
      </w:r>
    </w:p>
    <w:p w:rsidR="0056181D" w:rsidRPr="00AA2D0B" w:rsidRDefault="0056181D" w:rsidP="00977D24">
      <w:pPr>
        <w:pStyle w:val="Listaszerbekezds"/>
        <w:numPr>
          <w:ilvl w:val="1"/>
          <w:numId w:val="273"/>
        </w:numPr>
        <w:spacing w:before="120"/>
        <w:ind w:left="1000"/>
        <w:contextualSpacing w:val="0"/>
        <w:jc w:val="both"/>
      </w:pPr>
      <w:r w:rsidRPr="00AA2D0B">
        <w:t>Szállító szolgálatok az els</w:t>
      </w:r>
      <w:r w:rsidRPr="00AA2D0B">
        <w:rPr>
          <w:rFonts w:hint="eastAsia"/>
        </w:rPr>
        <w:t>ő</w:t>
      </w:r>
      <w:r w:rsidRPr="00AA2D0B">
        <w:t xml:space="preserve"> világháborúban</w:t>
      </w:r>
    </w:p>
    <w:p w:rsidR="0056181D" w:rsidRPr="00AA2D0B" w:rsidRDefault="0056181D" w:rsidP="00977D24">
      <w:pPr>
        <w:pStyle w:val="Listaszerbekezds"/>
        <w:numPr>
          <w:ilvl w:val="1"/>
          <w:numId w:val="273"/>
        </w:numPr>
        <w:spacing w:before="120"/>
        <w:ind w:left="1000"/>
        <w:contextualSpacing w:val="0"/>
        <w:jc w:val="both"/>
      </w:pPr>
      <w:r w:rsidRPr="00AA2D0B">
        <w:t>Szállító szolgálat a Magyar Királyi Honvédségben</w:t>
      </w:r>
    </w:p>
    <w:p w:rsidR="0056181D" w:rsidRPr="00AA2D0B" w:rsidRDefault="0056181D" w:rsidP="00977D24">
      <w:pPr>
        <w:pStyle w:val="Listaszerbekezds"/>
        <w:numPr>
          <w:ilvl w:val="1"/>
          <w:numId w:val="273"/>
        </w:numPr>
        <w:spacing w:before="120"/>
        <w:ind w:left="1000"/>
        <w:contextualSpacing w:val="0"/>
        <w:jc w:val="both"/>
      </w:pPr>
      <w:r w:rsidRPr="00AA2D0B">
        <w:t>A Magyar Néphadsereg szállító szolgálata</w:t>
      </w:r>
    </w:p>
    <w:p w:rsidR="0056181D" w:rsidRPr="00AA2D0B" w:rsidRDefault="0056181D" w:rsidP="00977D24">
      <w:pPr>
        <w:pStyle w:val="Listaszerbekezds"/>
        <w:numPr>
          <w:ilvl w:val="1"/>
          <w:numId w:val="273"/>
        </w:numPr>
        <w:spacing w:before="120"/>
        <w:ind w:left="1000"/>
        <w:contextualSpacing w:val="0"/>
        <w:jc w:val="both"/>
      </w:pPr>
      <w:r w:rsidRPr="00AA2D0B">
        <w:t>A béketeremt</w:t>
      </w:r>
      <w:r w:rsidRPr="00AA2D0B">
        <w:rPr>
          <w:rFonts w:hint="eastAsia"/>
        </w:rPr>
        <w:t>ő</w:t>
      </w:r>
      <w:r w:rsidRPr="00AA2D0B">
        <w:t xml:space="preserve"> feladatokhoz és a NATO tagsághoz kapcsolódó vasúti tevékenység</w:t>
      </w:r>
    </w:p>
    <w:p w:rsidR="0056181D" w:rsidRPr="00AA2D0B" w:rsidRDefault="0056181D" w:rsidP="00977D24">
      <w:pPr>
        <w:pStyle w:val="Listaszerbekezds"/>
        <w:numPr>
          <w:ilvl w:val="1"/>
          <w:numId w:val="273"/>
        </w:numPr>
        <w:spacing w:before="120"/>
        <w:ind w:left="1000"/>
        <w:contextualSpacing w:val="0"/>
        <w:jc w:val="both"/>
      </w:pPr>
      <w:r w:rsidRPr="00AA2D0B">
        <w:t>A közlekedési infrastruktúra helye, szerepe az ország védelmében</w:t>
      </w:r>
      <w:bookmarkEnd w:id="157"/>
      <w:r w:rsidRPr="00AA2D0B">
        <w:rPr>
          <w:b/>
        </w:rPr>
        <w:tab/>
      </w:r>
      <w:r w:rsidRPr="00AA2D0B">
        <w:rPr>
          <w:b/>
        </w:rPr>
        <w:tab/>
      </w:r>
    </w:p>
    <w:p w:rsidR="0056181D" w:rsidRPr="00AA2D0B" w:rsidRDefault="0056181D" w:rsidP="00977D24">
      <w:pPr>
        <w:pStyle w:val="lfej"/>
        <w:numPr>
          <w:ilvl w:val="0"/>
          <w:numId w:val="273"/>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56181D" w:rsidRPr="00AA2D0B" w:rsidRDefault="0056181D" w:rsidP="00977D24">
      <w:pPr>
        <w:pStyle w:val="lfej"/>
        <w:numPr>
          <w:ilvl w:val="0"/>
          <w:numId w:val="273"/>
        </w:numPr>
        <w:tabs>
          <w:tab w:val="right" w:pos="900"/>
          <w:tab w:val="center" w:pos="4819"/>
        </w:tabs>
        <w:spacing w:before="120"/>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Részvétel az órák legalább 75%-án. Pótlás lehetősége házi dolgozattal.</w:t>
      </w:r>
    </w:p>
    <w:p w:rsidR="0056181D" w:rsidRPr="00AA2D0B" w:rsidRDefault="0056181D" w:rsidP="00977D24">
      <w:pPr>
        <w:pStyle w:val="Listaszerbekezds"/>
        <w:numPr>
          <w:ilvl w:val="0"/>
          <w:numId w:val="273"/>
        </w:numPr>
        <w:ind w:left="644"/>
      </w:pPr>
      <w:r w:rsidRPr="00AA2D0B">
        <w:rPr>
          <w:b/>
        </w:rPr>
        <w:t xml:space="preserve">Félévközi feladatok, ismeretek ellenőrzésének rendje: </w:t>
      </w:r>
      <w:r w:rsidRPr="00AA2D0B">
        <w:t>A félév el</w:t>
      </w:r>
      <w:r w:rsidRPr="00AA2D0B">
        <w:rPr>
          <w:rFonts w:hint="eastAsia"/>
        </w:rPr>
        <w:t>ő</w:t>
      </w:r>
      <w:r w:rsidRPr="00AA2D0B">
        <w:t>adásait lezáró zárthelyi dolgozat legalább elégséges szint</w:t>
      </w:r>
      <w:r w:rsidRPr="00AA2D0B">
        <w:rPr>
          <w:rFonts w:hint="eastAsia"/>
        </w:rPr>
        <w:t>ű</w:t>
      </w:r>
      <w:r w:rsidRPr="00AA2D0B">
        <w:t xml:space="preserve"> megírása.</w:t>
      </w:r>
    </w:p>
    <w:p w:rsidR="0056181D" w:rsidRPr="00AA2D0B" w:rsidRDefault="0056181D" w:rsidP="00977D24">
      <w:pPr>
        <w:pStyle w:val="Listaszerbekezds"/>
        <w:numPr>
          <w:ilvl w:val="0"/>
          <w:numId w:val="273"/>
        </w:numPr>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tantárgy értékelése </w:t>
      </w:r>
      <w:r w:rsidRPr="00AA2D0B">
        <w:rPr>
          <w:b/>
        </w:rPr>
        <w:t>félévközi jegy</w:t>
      </w:r>
      <w:r w:rsidRPr="00AA2D0B">
        <w:t>. Az elégséges értékeléshez 50% + 1 pontot kell teljesíteni. A dolgozatban teszt és esszé jelleg</w:t>
      </w:r>
      <w:r w:rsidRPr="00AA2D0B">
        <w:rPr>
          <w:rFonts w:hint="eastAsia"/>
        </w:rPr>
        <w:t>ű</w:t>
      </w:r>
      <w:r w:rsidRPr="00AA2D0B">
        <w:t xml:space="preserve"> kérdések egyaránt szerepelnek. 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w:t>
      </w:r>
    </w:p>
    <w:p w:rsidR="0056181D" w:rsidRPr="00AA2D0B" w:rsidRDefault="0056181D" w:rsidP="00977D24">
      <w:pPr>
        <w:pStyle w:val="Listaszerbekezds"/>
        <w:numPr>
          <w:ilvl w:val="0"/>
          <w:numId w:val="273"/>
        </w:numPr>
        <w:tabs>
          <w:tab w:val="left" w:pos="284"/>
        </w:tabs>
        <w:spacing w:before="120"/>
        <w:ind w:left="641" w:hanging="357"/>
        <w:contextualSpacing w:val="0"/>
        <w:rPr>
          <w:b/>
        </w:rPr>
      </w:pPr>
      <w:r w:rsidRPr="00AA2D0B">
        <w:rPr>
          <w:b/>
        </w:rPr>
        <w:tab/>
        <w:t>Irodalomjegyzék (magyarul, angolul):</w:t>
      </w:r>
    </w:p>
    <w:p w:rsidR="0056181D" w:rsidRPr="00AA2D0B" w:rsidRDefault="0056181D" w:rsidP="00977D24">
      <w:pPr>
        <w:pStyle w:val="lfej"/>
        <w:numPr>
          <w:ilvl w:val="1"/>
          <w:numId w:val="273"/>
        </w:numPr>
        <w:tabs>
          <w:tab w:val="clear" w:pos="4536"/>
          <w:tab w:val="clear" w:pos="9072"/>
        </w:tabs>
        <w:spacing w:before="120"/>
        <w:ind w:left="1000"/>
        <w:jc w:val="both"/>
        <w:rPr>
          <w:b/>
        </w:rPr>
      </w:pPr>
      <w:r w:rsidRPr="00AA2D0B">
        <w:rPr>
          <w:b/>
        </w:rPr>
        <w:t xml:space="preserve">Kötelező irodalom: </w:t>
      </w:r>
    </w:p>
    <w:p w:rsidR="0056181D" w:rsidRPr="00AA2D0B" w:rsidRDefault="0056181D" w:rsidP="00977D24">
      <w:pPr>
        <w:pStyle w:val="lfej"/>
        <w:numPr>
          <w:ilvl w:val="0"/>
          <w:numId w:val="237"/>
        </w:numPr>
        <w:tabs>
          <w:tab w:val="clear" w:pos="4536"/>
          <w:tab w:val="clear" w:pos="9072"/>
        </w:tabs>
        <w:ind w:left="1718" w:hanging="357"/>
        <w:jc w:val="both"/>
      </w:pPr>
      <w:r w:rsidRPr="00AA2D0B">
        <w:t xml:space="preserve">Kéri Kálmán: A közlekedési szolgálat története 1945-ig. k.n., 1991. </w:t>
      </w:r>
    </w:p>
    <w:p w:rsidR="0056181D" w:rsidRPr="00AA2D0B" w:rsidRDefault="0056181D" w:rsidP="00977D24">
      <w:pPr>
        <w:pStyle w:val="lfej"/>
        <w:numPr>
          <w:ilvl w:val="0"/>
          <w:numId w:val="237"/>
        </w:numPr>
        <w:tabs>
          <w:tab w:val="clear" w:pos="4536"/>
          <w:tab w:val="clear" w:pos="9072"/>
        </w:tabs>
        <w:ind w:left="1718" w:hanging="357"/>
        <w:jc w:val="both"/>
      </w:pPr>
      <w:r w:rsidRPr="00AA2D0B">
        <w:t>Horváth Attila: A Magyar Királyi Honvédség szállító szolgálatának m</w:t>
      </w:r>
      <w:r w:rsidRPr="00AA2D0B">
        <w:rPr>
          <w:rFonts w:hint="eastAsia"/>
        </w:rPr>
        <w:t>ű</w:t>
      </w:r>
      <w:r w:rsidRPr="00AA2D0B">
        <w:t xml:space="preserve">ködési elvei és annak gyakorlati kérdései (1922 −1941). Kandidátusi értekezés, 1997. NKE, Központi Könyvtár </w:t>
      </w:r>
    </w:p>
    <w:p w:rsidR="0056181D" w:rsidRPr="00AA2D0B" w:rsidRDefault="0056181D" w:rsidP="00977D24">
      <w:pPr>
        <w:pStyle w:val="lfej"/>
        <w:numPr>
          <w:ilvl w:val="0"/>
          <w:numId w:val="237"/>
        </w:numPr>
        <w:tabs>
          <w:tab w:val="clear" w:pos="4536"/>
          <w:tab w:val="clear" w:pos="9072"/>
        </w:tabs>
        <w:ind w:left="1718" w:hanging="357"/>
        <w:jc w:val="both"/>
      </w:pPr>
      <w:r w:rsidRPr="00AA2D0B">
        <w:t>Báthy Sándor – Csabai Károly: A katonai logisztika szervezeti fejl</w:t>
      </w:r>
      <w:r w:rsidRPr="00AA2D0B">
        <w:rPr>
          <w:rFonts w:hint="eastAsia"/>
        </w:rPr>
        <w:t>ő</w:t>
      </w:r>
      <w:r w:rsidRPr="00AA2D0B">
        <w:t>dése (Tanulmány. A Zrínyi Miklós Nemzetvédelmi Egyetem kiadványa. Budapest, 2004. 109 p.)</w:t>
      </w:r>
    </w:p>
    <w:p w:rsidR="0056181D" w:rsidRPr="00AA2D0B" w:rsidRDefault="0056181D" w:rsidP="00977D24">
      <w:pPr>
        <w:pStyle w:val="lfej"/>
        <w:numPr>
          <w:ilvl w:val="1"/>
          <w:numId w:val="273"/>
        </w:numPr>
        <w:tabs>
          <w:tab w:val="clear" w:pos="4536"/>
          <w:tab w:val="clear" w:pos="9072"/>
        </w:tabs>
        <w:spacing w:before="120"/>
        <w:ind w:left="1000"/>
        <w:jc w:val="both"/>
        <w:rPr>
          <w:lang w:val="hu-HU"/>
        </w:rPr>
      </w:pPr>
      <w:r w:rsidRPr="00AA2D0B">
        <w:rPr>
          <w:b/>
          <w:lang w:val="hu-HU"/>
        </w:rPr>
        <w:t>Ajánlott irodalom</w:t>
      </w:r>
      <w:r w:rsidRPr="00AA2D0B">
        <w:rPr>
          <w:lang w:val="hu-HU"/>
        </w:rPr>
        <w:t xml:space="preserve">: </w:t>
      </w:r>
    </w:p>
    <w:p w:rsidR="0056181D" w:rsidRPr="00AA2D0B" w:rsidRDefault="0056181D" w:rsidP="00977D24">
      <w:pPr>
        <w:pStyle w:val="lfej"/>
        <w:numPr>
          <w:ilvl w:val="0"/>
          <w:numId w:val="237"/>
        </w:numPr>
        <w:tabs>
          <w:tab w:val="clear" w:pos="4536"/>
          <w:tab w:val="clear" w:pos="9072"/>
        </w:tabs>
        <w:ind w:left="1718" w:hanging="357"/>
        <w:jc w:val="both"/>
        <w:rPr>
          <w:lang w:val="hu-HU"/>
        </w:rPr>
      </w:pPr>
      <w:r w:rsidRPr="00AA2D0B">
        <w:rPr>
          <w:lang w:val="hu-HU"/>
        </w:rPr>
        <w:t>Németh Ern</w:t>
      </w:r>
      <w:r w:rsidRPr="00AA2D0B">
        <w:rPr>
          <w:rFonts w:hint="eastAsia"/>
          <w:lang w:val="hu-HU"/>
        </w:rPr>
        <w:t>ő</w:t>
      </w:r>
      <w:r w:rsidRPr="00AA2D0B">
        <w:rPr>
          <w:lang w:val="hu-HU"/>
        </w:rPr>
        <w:t>: A közlekedés szerepe az els</w:t>
      </w:r>
      <w:r w:rsidRPr="00AA2D0B">
        <w:rPr>
          <w:rFonts w:hint="eastAsia"/>
          <w:lang w:val="hu-HU"/>
        </w:rPr>
        <w:t>ő</w:t>
      </w:r>
      <w:r w:rsidRPr="00AA2D0B">
        <w:rPr>
          <w:lang w:val="hu-HU"/>
        </w:rPr>
        <w:t xml:space="preserve"> világháborúban (Új Honvédségi Szemle 1994/12. szám) </w:t>
      </w:r>
    </w:p>
    <w:p w:rsidR="0056181D" w:rsidRPr="00AA2D0B" w:rsidRDefault="0056181D" w:rsidP="00977D24">
      <w:pPr>
        <w:pStyle w:val="lfej"/>
        <w:numPr>
          <w:ilvl w:val="0"/>
          <w:numId w:val="237"/>
        </w:numPr>
        <w:tabs>
          <w:tab w:val="clear" w:pos="4536"/>
          <w:tab w:val="clear" w:pos="9072"/>
        </w:tabs>
        <w:ind w:left="1718" w:hanging="357"/>
        <w:jc w:val="both"/>
      </w:pPr>
      <w:r w:rsidRPr="00AA2D0B">
        <w:t>Németh Ern</w:t>
      </w:r>
      <w:r w:rsidRPr="00AA2D0B">
        <w:rPr>
          <w:rFonts w:hint="eastAsia"/>
        </w:rPr>
        <w:t>ő</w:t>
      </w:r>
      <w:r w:rsidRPr="00AA2D0B">
        <w:t xml:space="preserve">: Adalékok az Osztrák-Magyar Monarchia katonai közlekedési és vasúti szerveinek (különös tekintettel a Magyar Királyi Honvédség, a </w:t>
      </w:r>
      <w:r w:rsidRPr="00AA2D0B">
        <w:lastRenderedPageBreak/>
        <w:t>Magyar Királyi Államvasutak) történetéhez és els</w:t>
      </w:r>
      <w:r w:rsidRPr="00AA2D0B">
        <w:rPr>
          <w:rFonts w:hint="eastAsia"/>
        </w:rPr>
        <w:t>ő</w:t>
      </w:r>
      <w:r w:rsidRPr="00AA2D0B">
        <w:t xml:space="preserve"> világháborús szerepléséhez (1868−1918). (Kandidátusi értekezés, 1994. NKE, Központi Könyvtár.) </w:t>
      </w:r>
    </w:p>
    <w:p w:rsidR="0056181D" w:rsidRPr="00AA2D0B" w:rsidRDefault="0056181D" w:rsidP="00977D24">
      <w:pPr>
        <w:pStyle w:val="lfej"/>
        <w:numPr>
          <w:ilvl w:val="0"/>
          <w:numId w:val="237"/>
        </w:numPr>
        <w:tabs>
          <w:tab w:val="clear" w:pos="4536"/>
          <w:tab w:val="clear" w:pos="9072"/>
        </w:tabs>
        <w:ind w:left="1718" w:hanging="357"/>
        <w:jc w:val="both"/>
        <w:rPr>
          <w:lang w:val="hu-HU"/>
        </w:rPr>
      </w:pPr>
      <w:r w:rsidRPr="00AA2D0B">
        <w:t>Csikvári</w:t>
      </w:r>
      <w:r w:rsidRPr="00AA2D0B">
        <w:rPr>
          <w:lang w:val="hu-HU"/>
        </w:rPr>
        <w:t xml:space="preserve"> Jákó: A közlekedési eszközök: a vasutak, posták, távírdák és a g</w:t>
      </w:r>
      <w:r w:rsidRPr="00AA2D0B">
        <w:rPr>
          <w:rFonts w:hint="eastAsia"/>
          <w:lang w:val="hu-HU"/>
        </w:rPr>
        <w:t>ő</w:t>
      </w:r>
      <w:r w:rsidRPr="00AA2D0B">
        <w:rPr>
          <w:lang w:val="hu-HU"/>
        </w:rPr>
        <w:t>zhajózás története (Budapest, Állami Könyvterjeszt</w:t>
      </w:r>
      <w:r w:rsidRPr="00AA2D0B">
        <w:rPr>
          <w:rFonts w:hint="eastAsia"/>
          <w:lang w:val="hu-HU"/>
        </w:rPr>
        <w:t>ő</w:t>
      </w:r>
      <w:r w:rsidRPr="00AA2D0B">
        <w:rPr>
          <w:lang w:val="hu-HU"/>
        </w:rPr>
        <w:t xml:space="preserve"> Vállalat. 1986. 1-2. kötet) </w:t>
      </w:r>
    </w:p>
    <w:p w:rsidR="0056181D" w:rsidRPr="00AA2D0B" w:rsidRDefault="0056181D" w:rsidP="00977D24">
      <w:pPr>
        <w:pStyle w:val="lfej"/>
        <w:numPr>
          <w:ilvl w:val="0"/>
          <w:numId w:val="238"/>
        </w:numPr>
        <w:tabs>
          <w:tab w:val="clear" w:pos="4536"/>
          <w:tab w:val="clear" w:pos="9072"/>
        </w:tabs>
        <w:ind w:left="1718" w:hanging="357"/>
        <w:jc w:val="both"/>
        <w:rPr>
          <w:lang w:val="hu-HU"/>
        </w:rPr>
      </w:pPr>
      <w:r w:rsidRPr="00AA2D0B">
        <w:rPr>
          <w:lang w:val="hu-HU"/>
        </w:rPr>
        <w:t>Németh Ern</w:t>
      </w:r>
      <w:r w:rsidRPr="00AA2D0B">
        <w:rPr>
          <w:rFonts w:hint="eastAsia"/>
          <w:lang w:val="hu-HU"/>
        </w:rPr>
        <w:t>ő</w:t>
      </w:r>
      <w:r w:rsidRPr="00AA2D0B">
        <w:rPr>
          <w:lang w:val="hu-HU"/>
        </w:rPr>
        <w:t>: A vasúti szállítások tapasztalatai (Katonai logisztika. 2003/2-3. szám)</w:t>
      </w:r>
    </w:p>
    <w:p w:rsidR="009919C0" w:rsidRPr="00AA2D0B" w:rsidRDefault="009919C0" w:rsidP="009919C0">
      <w:pPr>
        <w:spacing w:after="120"/>
        <w:ind w:firstLine="1440"/>
        <w:rPr>
          <w:bCs/>
          <w:i/>
        </w:rPr>
      </w:pPr>
    </w:p>
    <w:p w:rsidR="00775472" w:rsidRPr="00AA2D0B" w:rsidRDefault="0056181D" w:rsidP="0056181D">
      <w:pPr>
        <w:spacing w:after="120"/>
        <w:rPr>
          <w:bCs/>
        </w:rPr>
      </w:pPr>
      <w:r w:rsidRPr="00AA2D0B">
        <w:rPr>
          <w:bCs/>
        </w:rPr>
        <w:t>Budapest, 2017. október 31.</w:t>
      </w:r>
    </w:p>
    <w:p w:rsidR="0056181D" w:rsidRPr="00AA2D0B" w:rsidRDefault="0056181D" w:rsidP="0056181D">
      <w:pPr>
        <w:spacing w:after="120"/>
        <w:rPr>
          <w:bCs/>
        </w:rPr>
      </w:pPr>
    </w:p>
    <w:p w:rsidR="0056181D" w:rsidRPr="00AA2D0B" w:rsidRDefault="0056181D" w:rsidP="008C75C9">
      <w:pPr>
        <w:ind w:left="4254" w:firstLine="709"/>
        <w:rPr>
          <w:b/>
          <w:bCs/>
        </w:rPr>
      </w:pPr>
      <w:r w:rsidRPr="00AA2D0B">
        <w:rPr>
          <w:b/>
          <w:bCs/>
        </w:rPr>
        <w:t xml:space="preserve">Dr. </w:t>
      </w:r>
      <w:r w:rsidR="00841EB3" w:rsidRPr="00AA2D0B">
        <w:rPr>
          <w:b/>
          <w:bCs/>
        </w:rPr>
        <w:t>Kaló József egyetemi docens</w:t>
      </w:r>
      <w:r w:rsidRPr="00AA2D0B">
        <w:rPr>
          <w:b/>
          <w:bCs/>
        </w:rPr>
        <w:t>, PhD</w:t>
      </w:r>
    </w:p>
    <w:p w:rsidR="0056181D" w:rsidRPr="00AA2D0B" w:rsidRDefault="00F96EE3" w:rsidP="00E541AE">
      <w:pPr>
        <w:ind w:left="4963" w:firstLine="709"/>
        <w:rPr>
          <w:bCs/>
        </w:rPr>
      </w:pPr>
      <w:r w:rsidRPr="00AA2D0B">
        <w:rPr>
          <w:bCs/>
        </w:rPr>
        <w:t xml:space="preserve">         t</w:t>
      </w:r>
      <w:r w:rsidR="0056181D" w:rsidRPr="00AA2D0B">
        <w:rPr>
          <w:bCs/>
        </w:rPr>
        <w:t>antárgyfelelős</w:t>
      </w:r>
    </w:p>
    <w:p w:rsidR="0087591D" w:rsidRPr="00AA2D0B" w:rsidRDefault="0056181D" w:rsidP="009919C0">
      <w:pPr>
        <w:spacing w:after="120"/>
        <w:rPr>
          <w:bCs/>
          <w:i/>
          <w:sz w:val="14"/>
        </w:rPr>
      </w:pPr>
      <w:r w:rsidRPr="00AA2D0B">
        <w:rPr>
          <w:bCs/>
          <w:i/>
        </w:rPr>
        <w:br w:type="page"/>
      </w:r>
    </w:p>
    <w:tbl>
      <w:tblPr>
        <w:tblW w:w="9072" w:type="dxa"/>
        <w:tblInd w:w="113" w:type="dxa"/>
        <w:tblLook w:val="01E0" w:firstRow="1" w:lastRow="1" w:firstColumn="1" w:lastColumn="1" w:noHBand="0" w:noVBand="0"/>
      </w:tblPr>
      <w:tblGrid>
        <w:gridCol w:w="4855"/>
        <w:gridCol w:w="1620"/>
        <w:gridCol w:w="2597"/>
      </w:tblGrid>
      <w:tr w:rsidR="00BE6BA6" w:rsidRPr="00AA2D0B" w:rsidTr="001F02CA">
        <w:tc>
          <w:tcPr>
            <w:tcW w:w="4855" w:type="dxa"/>
            <w:tcBorders>
              <w:top w:val="nil"/>
              <w:left w:val="nil"/>
              <w:bottom w:val="single" w:sz="4" w:space="0" w:color="auto"/>
              <w:right w:val="nil"/>
            </w:tcBorders>
            <w:hideMark/>
          </w:tcPr>
          <w:p w:rsidR="00BE6BA6" w:rsidRPr="00AA2D0B" w:rsidRDefault="00BE6BA6" w:rsidP="001F02C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BE6BA6" w:rsidRPr="00AA2D0B" w:rsidRDefault="00BE6BA6" w:rsidP="001F02CA">
            <w:pPr>
              <w:pStyle w:val="Szvegtrzs"/>
            </w:pPr>
          </w:p>
        </w:tc>
        <w:tc>
          <w:tcPr>
            <w:tcW w:w="2597" w:type="dxa"/>
          </w:tcPr>
          <w:p w:rsidR="00BE6BA6" w:rsidRPr="00AA2D0B" w:rsidRDefault="00BE6BA6" w:rsidP="001F02CA">
            <w:pPr>
              <w:pStyle w:val="Szvegtrzs"/>
              <w:jc w:val="right"/>
            </w:pPr>
          </w:p>
        </w:tc>
      </w:tr>
      <w:tr w:rsidR="00BE6BA6" w:rsidRPr="00AA2D0B" w:rsidTr="001F02CA">
        <w:tc>
          <w:tcPr>
            <w:tcW w:w="4855" w:type="dxa"/>
            <w:tcBorders>
              <w:top w:val="single" w:sz="4" w:space="0" w:color="auto"/>
              <w:left w:val="nil"/>
              <w:bottom w:val="nil"/>
              <w:right w:val="nil"/>
            </w:tcBorders>
            <w:hideMark/>
          </w:tcPr>
          <w:p w:rsidR="00BE6BA6" w:rsidRPr="00AA2D0B" w:rsidRDefault="00BE6BA6" w:rsidP="001F02CA">
            <w:pPr>
              <w:pStyle w:val="Szvegtrzs"/>
              <w:jc w:val="center"/>
              <w:rPr>
                <w:b/>
              </w:rPr>
            </w:pPr>
            <w:r w:rsidRPr="00AA2D0B">
              <w:rPr>
                <w:b/>
              </w:rPr>
              <w:t>Hadtudományi és Honvédtisztképző Kar</w:t>
            </w:r>
          </w:p>
        </w:tc>
        <w:tc>
          <w:tcPr>
            <w:tcW w:w="1620" w:type="dxa"/>
          </w:tcPr>
          <w:p w:rsidR="00BE6BA6" w:rsidRPr="00AA2D0B" w:rsidRDefault="00BE6BA6" w:rsidP="001F02CA">
            <w:pPr>
              <w:pStyle w:val="Szvegtrzs"/>
            </w:pPr>
          </w:p>
        </w:tc>
        <w:tc>
          <w:tcPr>
            <w:tcW w:w="2597" w:type="dxa"/>
          </w:tcPr>
          <w:p w:rsidR="00BE6BA6" w:rsidRPr="00AA2D0B" w:rsidRDefault="00BE6BA6" w:rsidP="001F02CA">
            <w:pPr>
              <w:pStyle w:val="Szvegtrzs"/>
            </w:pPr>
          </w:p>
        </w:tc>
      </w:tr>
    </w:tbl>
    <w:p w:rsidR="00BE6BA6" w:rsidRPr="00AA2D0B" w:rsidRDefault="00BE6BA6" w:rsidP="00BE6BA6">
      <w:pPr>
        <w:pStyle w:val="lfej"/>
        <w:tabs>
          <w:tab w:val="right" w:pos="0"/>
        </w:tabs>
        <w:jc w:val="both"/>
        <w:rPr>
          <w:bCs/>
        </w:rPr>
      </w:pPr>
    </w:p>
    <w:p w:rsidR="00BE6BA6" w:rsidRPr="00AA2D0B" w:rsidRDefault="00BE6BA6" w:rsidP="00BE6BA6">
      <w:pPr>
        <w:jc w:val="center"/>
        <w:rPr>
          <w:b/>
          <w:bCs/>
          <w:sz w:val="28"/>
          <w:szCs w:val="28"/>
        </w:rPr>
      </w:pPr>
      <w:r w:rsidRPr="00AA2D0B">
        <w:rPr>
          <w:b/>
          <w:bCs/>
          <w:sz w:val="28"/>
          <w:szCs w:val="28"/>
        </w:rPr>
        <w:t>TANTÁRGYI PROGRAM</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NKEHKKVS10</w:t>
      </w:r>
      <w:r w:rsidRPr="00AA2D0B">
        <w:rPr>
          <w:bCs/>
          <w:lang w:val="hu-HU"/>
        </w:rPr>
        <w:t>1</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Katonaszociológia</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Sociology</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BE6BA6" w:rsidRPr="00AA2D0B" w:rsidRDefault="00BE6BA6" w:rsidP="00977D24">
      <w:pPr>
        <w:pStyle w:val="lfej"/>
        <w:numPr>
          <w:ilvl w:val="0"/>
          <w:numId w:val="240"/>
        </w:numPr>
        <w:tabs>
          <w:tab w:val="clear" w:pos="360"/>
          <w:tab w:val="num" w:pos="644"/>
          <w:tab w:val="right" w:pos="900"/>
          <w:tab w:val="center" w:pos="4819"/>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Pr="00AA2D0B">
        <w:rPr>
          <w:bCs/>
          <w:lang w:val="hu-HU"/>
        </w:rPr>
        <w:t xml:space="preserve"> Intézet</w:t>
      </w:r>
      <w:r w:rsidR="00E32F3A" w:rsidRPr="00AA2D0B">
        <w:rPr>
          <w:bCs/>
          <w:lang w:val="hu-HU"/>
        </w:rPr>
        <w:t xml:space="preserve"> Katonai V</w:t>
      </w:r>
      <w:r w:rsidRPr="00AA2D0B">
        <w:rPr>
          <w:bCs/>
          <w:lang w:val="hu-HU"/>
        </w:rPr>
        <w:t xml:space="preserve">ezetéstudományi és </w:t>
      </w:r>
      <w:r w:rsidR="00E32F3A" w:rsidRPr="00AA2D0B">
        <w:rPr>
          <w:bCs/>
          <w:lang w:val="hu-HU"/>
        </w:rPr>
        <w:t>Közismereti T</w:t>
      </w:r>
      <w:r w:rsidRPr="00AA2D0B">
        <w:rPr>
          <w:bCs/>
          <w:lang w:val="hu-HU"/>
        </w:rPr>
        <w:t>anszék</w:t>
      </w:r>
      <w:r w:rsidR="00E32F3A" w:rsidRPr="00AA2D0B">
        <w:rPr>
          <w:bCs/>
          <w:lang w:val="hu-HU"/>
        </w:rPr>
        <w:t xml:space="preserve">,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BE6BA6" w:rsidRPr="00AA2D0B" w:rsidRDefault="00BE6BA6" w:rsidP="00977D24">
      <w:pPr>
        <w:pStyle w:val="lfej"/>
        <w:numPr>
          <w:ilvl w:val="1"/>
          <w:numId w:val="24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BE6BA6" w:rsidRPr="00AA2D0B" w:rsidRDefault="00BE6BA6" w:rsidP="00977D24">
      <w:pPr>
        <w:pStyle w:val="lfej"/>
        <w:numPr>
          <w:ilvl w:val="2"/>
          <w:numId w:val="240"/>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(15+0)</w:t>
      </w:r>
    </w:p>
    <w:p w:rsidR="00BE6BA6" w:rsidRPr="00AA2D0B" w:rsidRDefault="00BE6BA6" w:rsidP="00977D24">
      <w:pPr>
        <w:pStyle w:val="lfej"/>
        <w:numPr>
          <w:ilvl w:val="2"/>
          <w:numId w:val="240"/>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BE6BA6" w:rsidRPr="00AA2D0B" w:rsidRDefault="00BE6BA6" w:rsidP="00977D24">
      <w:pPr>
        <w:pStyle w:val="lfej"/>
        <w:numPr>
          <w:ilvl w:val="1"/>
          <w:numId w:val="240"/>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BE6BA6" w:rsidRPr="00AA2D0B" w:rsidRDefault="00BE6BA6" w:rsidP="00977D24">
      <w:pPr>
        <w:pStyle w:val="lfej"/>
        <w:numPr>
          <w:ilvl w:val="0"/>
          <w:numId w:val="240"/>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hadügy szociológiája, fejlődése, vizsgálati irányai. A katonaszociológia kutatási módszertana. A katonai szervezetek szociológiai jellemzői, belső működési mechanizmusuk. Értékek, értékrendszerek, katonai értékek. A katonai szocializáció és intézményrendszere, a szervezeti kultúra jelentősége és változásai. A Magyar Honvédség szociális struktúrája. Konfliktusok a katonai szervezetben. A hivatásos katonai pálya presztízse. A normák szerepe a katonai szervezetben. A katonai hivatás és változásai. Empirikus kutatások a NATO- és EU-tagországok haderőiben és a Magyar Honvédségben.</w:t>
      </w:r>
    </w:p>
    <w:p w:rsidR="00BE6BA6" w:rsidRPr="00AA2D0B" w:rsidRDefault="00BE6BA6" w:rsidP="00977D24">
      <w:pPr>
        <w:pStyle w:val="Listaszerbekezds"/>
        <w:numPr>
          <w:ilvl w:val="0"/>
          <w:numId w:val="240"/>
        </w:numPr>
        <w:tabs>
          <w:tab w:val="clear" w:pos="360"/>
          <w:tab w:val="num" w:pos="644"/>
        </w:tabs>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racial, religious and sexual minorities in the military; homosexuality/gays in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stress and military service, responses to death by the military organization.</w:t>
      </w:r>
    </w:p>
    <w:p w:rsidR="00BE6BA6" w:rsidRPr="00AA2D0B" w:rsidRDefault="00BE6BA6" w:rsidP="00977D24">
      <w:pPr>
        <w:pStyle w:val="Listaszerbekezds"/>
        <w:numPr>
          <w:ilvl w:val="0"/>
          <w:numId w:val="240"/>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tantárgy a katonai szervezetek jellegzetességei; felépítése, m</w:t>
      </w:r>
      <w:r w:rsidRPr="00AA2D0B">
        <w:rPr>
          <w:rFonts w:hint="eastAsia"/>
        </w:rPr>
        <w:t>ű</w:t>
      </w:r>
      <w:r w:rsidRPr="00AA2D0B">
        <w:t>ködése, fejl</w:t>
      </w:r>
      <w:r w:rsidRPr="00AA2D0B">
        <w:rPr>
          <w:rFonts w:hint="eastAsia"/>
        </w:rPr>
        <w:t>ő</w:t>
      </w:r>
      <w:r w:rsidRPr="00AA2D0B">
        <w:t>dési tendenciái, valamint a katonaszociológia, mint társadalomtudományi szakdiszciplína sajátos megközelítésmódjának megismertetése mellett segít eligazodni a biztonsági szektor szervezeteiben, intézményeiben (különösen a fegyveres er</w:t>
      </w:r>
      <w:r w:rsidRPr="00AA2D0B">
        <w:rPr>
          <w:rFonts w:hint="eastAsia"/>
        </w:rPr>
        <w:t>ő</w:t>
      </w:r>
      <w:r w:rsidRPr="00AA2D0B">
        <w:t>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w:t>
      </w:r>
      <w:r w:rsidRPr="00AA2D0B">
        <w:rPr>
          <w:rFonts w:hint="eastAsia"/>
        </w:rPr>
        <w:t>ő</w:t>
      </w:r>
      <w:r w:rsidRPr="00AA2D0B">
        <w:t>sorban  a fegyveres er</w:t>
      </w:r>
      <w:r w:rsidRPr="00AA2D0B">
        <w:rPr>
          <w:rFonts w:hint="eastAsia"/>
        </w:rPr>
        <w:t>ő</w:t>
      </w:r>
      <w:r w:rsidRPr="00AA2D0B">
        <w:t>k, rendvédelmi szervek, nemzetbiztonsági szolgálatok/, valamint a közigazgatási szervezetek béke és különleges jogrend szerinti, együttes tevékenységének m</w:t>
      </w:r>
      <w:r w:rsidRPr="00AA2D0B">
        <w:rPr>
          <w:rFonts w:hint="eastAsia"/>
        </w:rPr>
        <w:t>ű</w:t>
      </w:r>
      <w:r w:rsidRPr="00AA2D0B">
        <w:t>ködési sajátosságait, társadalmi összetev</w:t>
      </w:r>
      <w:r w:rsidRPr="00AA2D0B">
        <w:rPr>
          <w:rFonts w:hint="eastAsia"/>
        </w:rPr>
        <w:t>ő</w:t>
      </w:r>
      <w:r w:rsidRPr="00AA2D0B">
        <w:t>it itthon és külföldön egyaránt.</w:t>
      </w:r>
    </w:p>
    <w:p w:rsidR="00BE6BA6" w:rsidRPr="00AA2D0B" w:rsidRDefault="00BE6BA6" w:rsidP="00977D24">
      <w:pPr>
        <w:pStyle w:val="Listaszerbekezds"/>
        <w:numPr>
          <w:ilvl w:val="0"/>
          <w:numId w:val="240"/>
        </w:numPr>
        <w:tabs>
          <w:tab w:val="clear" w:pos="360"/>
          <w:tab w:val="num" w:pos="644"/>
        </w:tabs>
        <w:spacing w:before="120"/>
        <w:ind w:left="641" w:hanging="357"/>
        <w:jc w:val="both"/>
        <w:rPr>
          <w:bCs/>
          <w:color w:val="000000"/>
          <w:lang w:val="en-GB"/>
        </w:rPr>
      </w:pPr>
      <w:r w:rsidRPr="00AA2D0B">
        <w:rPr>
          <w:b/>
          <w:color w:val="000000"/>
        </w:rPr>
        <w:t>Elérendő kompetenciák (angolul):</w:t>
      </w:r>
      <w:r w:rsidRPr="00AA2D0B">
        <w:rPr>
          <w:color w:val="000000"/>
        </w:rPr>
        <w:t xml:space="preserve"> The students involved in this training within the discipline of military sociology should be able to:</w:t>
      </w:r>
    </w:p>
    <w:p w:rsidR="00BE6BA6" w:rsidRPr="00AA2D0B" w:rsidRDefault="00BE6BA6" w:rsidP="00977D24">
      <w:pPr>
        <w:pStyle w:val="Listaszerbekezds"/>
        <w:numPr>
          <w:ilvl w:val="0"/>
          <w:numId w:val="139"/>
        </w:numPr>
        <w:spacing w:before="120"/>
        <w:jc w:val="both"/>
        <w:rPr>
          <w:color w:val="000000"/>
        </w:rPr>
      </w:pPr>
      <w:r w:rsidRPr="00AA2D0B">
        <w:rPr>
          <w:color w:val="000000"/>
        </w:rPr>
        <w:t>apply sociological theory to understand the military as an organization, social institution and social group;</w:t>
      </w:r>
    </w:p>
    <w:p w:rsidR="00BE6BA6" w:rsidRPr="00AA2D0B" w:rsidRDefault="00BE6BA6" w:rsidP="00977D24">
      <w:pPr>
        <w:pStyle w:val="Listaszerbekezds"/>
        <w:numPr>
          <w:ilvl w:val="0"/>
          <w:numId w:val="139"/>
        </w:numPr>
        <w:spacing w:before="120"/>
        <w:jc w:val="both"/>
        <w:rPr>
          <w:color w:val="000000"/>
        </w:rPr>
      </w:pPr>
      <w:r w:rsidRPr="00AA2D0B">
        <w:rPr>
          <w:color w:val="000000"/>
        </w:rPr>
        <w:t>critically evaluate explanations of human behavior and social phenomena within the military;</w:t>
      </w:r>
    </w:p>
    <w:p w:rsidR="00BE6BA6" w:rsidRPr="00AA2D0B" w:rsidRDefault="00BE6BA6" w:rsidP="00977D24">
      <w:pPr>
        <w:pStyle w:val="Listaszerbekezds"/>
        <w:numPr>
          <w:ilvl w:val="0"/>
          <w:numId w:val="139"/>
        </w:numPr>
        <w:spacing w:before="120"/>
        <w:jc w:val="both"/>
        <w:rPr>
          <w:color w:val="000000"/>
        </w:rPr>
      </w:pPr>
      <w:r w:rsidRPr="00AA2D0B">
        <w:rPr>
          <w:color w:val="000000"/>
        </w:rPr>
        <w:t>-apply scientific principles to understand the social features of military, law enforcement organizations, and national security agencies;</w:t>
      </w:r>
    </w:p>
    <w:p w:rsidR="00BE6BA6" w:rsidRPr="00AA2D0B" w:rsidRDefault="00BE6BA6" w:rsidP="00977D24">
      <w:pPr>
        <w:pStyle w:val="Listaszerbekezds"/>
        <w:numPr>
          <w:ilvl w:val="0"/>
          <w:numId w:val="139"/>
        </w:numPr>
        <w:spacing w:before="120"/>
        <w:jc w:val="both"/>
        <w:rPr>
          <w:color w:val="000000"/>
        </w:rPr>
      </w:pPr>
      <w:r w:rsidRPr="00AA2D0B">
        <w:rPr>
          <w:color w:val="000000"/>
        </w:rPr>
        <w:lastRenderedPageBreak/>
        <w:t>evaluate the quality of social scientific data related to social violence, war and military;</w:t>
      </w:r>
    </w:p>
    <w:p w:rsidR="00BE6BA6" w:rsidRPr="00AA2D0B" w:rsidRDefault="00BE6BA6" w:rsidP="00977D24">
      <w:pPr>
        <w:pStyle w:val="Listaszerbekezds"/>
        <w:numPr>
          <w:ilvl w:val="0"/>
          <w:numId w:val="139"/>
        </w:numPr>
        <w:spacing w:before="120"/>
        <w:jc w:val="both"/>
        <w:rPr>
          <w:color w:val="000000"/>
        </w:rPr>
      </w:pPr>
      <w:r w:rsidRPr="00AA2D0B">
        <w:rPr>
          <w:color w:val="000000"/>
        </w:rPr>
        <w:t>rigorously analyze social scientific data related to social violence, war and military;</w:t>
      </w:r>
    </w:p>
    <w:p w:rsidR="00BE6BA6" w:rsidRPr="00AA2D0B" w:rsidRDefault="00BE6BA6" w:rsidP="00977D24">
      <w:pPr>
        <w:pStyle w:val="Listaszerbekezds"/>
        <w:numPr>
          <w:ilvl w:val="0"/>
          <w:numId w:val="139"/>
        </w:numPr>
        <w:spacing w:before="120"/>
        <w:jc w:val="both"/>
        <w:rPr>
          <w:color w:val="000000"/>
        </w:rPr>
      </w:pPr>
      <w:r w:rsidRPr="00AA2D0B">
        <w:rPr>
          <w:color w:val="000000"/>
        </w:rPr>
        <w:t>use sociological knowledge to inform policy debates and to promote public understanding about social violence, war and military.</w:t>
      </w:r>
    </w:p>
    <w:p w:rsidR="00BE6BA6" w:rsidRPr="00AA2D0B" w:rsidRDefault="00BE6BA6" w:rsidP="00977D24">
      <w:pPr>
        <w:pStyle w:val="lfej"/>
        <w:numPr>
          <w:ilvl w:val="0"/>
          <w:numId w:val="240"/>
        </w:numPr>
        <w:tabs>
          <w:tab w:val="clear" w:pos="360"/>
          <w:tab w:val="num" w:pos="644"/>
          <w:tab w:val="right" w:pos="900"/>
        </w:tabs>
        <w:spacing w:before="120"/>
        <w:ind w:left="644"/>
        <w:jc w:val="both"/>
        <w:rPr>
          <w:bCs/>
          <w:lang w:val="hu-HU"/>
        </w:rPr>
      </w:pPr>
      <w:r w:rsidRPr="00AA2D0B">
        <w:rPr>
          <w:b/>
          <w:bCs/>
          <w:lang w:val="hu-HU"/>
        </w:rPr>
        <w:t>Előtanulmányi kötelezettségek: -</w:t>
      </w:r>
    </w:p>
    <w:p w:rsidR="00BE6BA6" w:rsidRPr="00AA2D0B" w:rsidRDefault="00BE6BA6" w:rsidP="00977D24">
      <w:pPr>
        <w:pStyle w:val="Listaszerbekezds"/>
        <w:numPr>
          <w:ilvl w:val="0"/>
          <w:numId w:val="240"/>
        </w:numPr>
        <w:tabs>
          <w:tab w:val="clear" w:pos="360"/>
          <w:tab w:val="num" w:pos="644"/>
        </w:tabs>
        <w:spacing w:before="120"/>
        <w:ind w:left="641" w:hanging="357"/>
        <w:contextualSpacing w:val="0"/>
        <w:jc w:val="both"/>
        <w:rPr>
          <w:b/>
        </w:rPr>
      </w:pPr>
      <w:r w:rsidRPr="00AA2D0B">
        <w:rPr>
          <w:b/>
        </w:rPr>
        <w:t>A tantárgy tematikája:</w:t>
      </w:r>
    </w:p>
    <w:p w:rsidR="00BE6BA6" w:rsidRPr="00AA2D0B" w:rsidRDefault="00BE6BA6" w:rsidP="00977D24">
      <w:pPr>
        <w:pStyle w:val="Listaszerbekezds"/>
        <w:numPr>
          <w:ilvl w:val="1"/>
          <w:numId w:val="240"/>
        </w:numPr>
        <w:tabs>
          <w:tab w:val="clear" w:pos="792"/>
          <w:tab w:val="num" w:pos="1000"/>
        </w:tabs>
        <w:spacing w:before="120"/>
        <w:ind w:left="1000"/>
        <w:jc w:val="both"/>
      </w:pPr>
      <w:r w:rsidRPr="00AA2D0B">
        <w:t>A hadügy szociológiája. A hadügy szociológiája, mint diszciplína. A hadügy szociológiájának problémakörei. A hadügy alap- intézményrendszerének szociológiája. A béke és biztonság szociológiája.</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katonaszociológia kutatási módszertana. A kutatások típusai és f</w:t>
      </w:r>
      <w:r w:rsidRPr="00AA2D0B">
        <w:rPr>
          <w:rFonts w:hint="eastAsia"/>
        </w:rPr>
        <w:t>ő</w:t>
      </w:r>
      <w:r w:rsidRPr="00AA2D0B">
        <w:t xml:space="preserve"> szakaszi. A kutatási gyakorlatot szabályozó nemzetközi kódex el</w:t>
      </w:r>
      <w:r w:rsidRPr="00AA2D0B">
        <w:rPr>
          <w:rFonts w:hint="eastAsia"/>
        </w:rPr>
        <w:t>őí</w:t>
      </w:r>
      <w:r w:rsidRPr="00AA2D0B">
        <w:t>rásai. A kutatási eredmények prezentálása. Empirikus katonaszociológiai kutatások a MH-ben.</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katonai szervezetek szociológiai jellemz</w:t>
      </w:r>
      <w:r w:rsidRPr="00AA2D0B">
        <w:rPr>
          <w:rFonts w:hint="eastAsia"/>
        </w:rPr>
        <w:t>ő</w:t>
      </w:r>
      <w:r w:rsidRPr="00AA2D0B">
        <w:t>i. A katonai szervezet funkciói, céljai, célrendszerei. A katonai szervezet struktúrája.</w:t>
      </w:r>
    </w:p>
    <w:p w:rsidR="00BE6BA6" w:rsidRPr="00AA2D0B" w:rsidRDefault="00BE6BA6" w:rsidP="00977D24">
      <w:pPr>
        <w:pStyle w:val="Listaszerbekezds"/>
        <w:numPr>
          <w:ilvl w:val="1"/>
          <w:numId w:val="240"/>
        </w:numPr>
        <w:tabs>
          <w:tab w:val="clear" w:pos="792"/>
          <w:tab w:val="num" w:pos="1000"/>
        </w:tabs>
        <w:spacing w:before="120"/>
        <w:ind w:left="1000"/>
        <w:jc w:val="both"/>
      </w:pPr>
      <w:r w:rsidRPr="00AA2D0B">
        <w:t>A katonai szervezetek bels</w:t>
      </w:r>
      <w:r w:rsidRPr="00AA2D0B">
        <w:rPr>
          <w:rFonts w:hint="eastAsia"/>
        </w:rPr>
        <w:t>ő</w:t>
      </w:r>
      <w:r w:rsidRPr="00AA2D0B">
        <w:t xml:space="preserve"> m</w:t>
      </w:r>
      <w:r w:rsidRPr="00AA2D0B">
        <w:rPr>
          <w:rFonts w:hint="eastAsia"/>
        </w:rPr>
        <w:t>ű</w:t>
      </w:r>
      <w:r w:rsidRPr="00AA2D0B">
        <w:t>ködési mechanizmusa. A vezetés. Az érdek és hatalom a katonai szervezetben. A katonai szervezet alaphatalmi rendszere.</w:t>
      </w:r>
    </w:p>
    <w:p w:rsidR="00BE6BA6" w:rsidRPr="00AA2D0B" w:rsidRDefault="00BE6BA6" w:rsidP="00977D24">
      <w:pPr>
        <w:pStyle w:val="Listaszerbekezds"/>
        <w:numPr>
          <w:ilvl w:val="1"/>
          <w:numId w:val="240"/>
        </w:numPr>
        <w:tabs>
          <w:tab w:val="clear" w:pos="792"/>
          <w:tab w:val="num" w:pos="1000"/>
        </w:tabs>
        <w:spacing w:before="120"/>
        <w:ind w:left="1000"/>
        <w:jc w:val="both"/>
      </w:pPr>
      <w:r w:rsidRPr="00AA2D0B">
        <w:t>Értékek. Kultúra és az érték összefüggési, érték tipológiák. Az értékek funkciói, és viszonyítási rendszerei. Értékrendszerek, és értékkontinuitások. Katonai szervezet alapértékei, értékpreferenciák és változásai.</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katonai szocializáció és intézményrendszere. A foglalkozási szocializáció szakaszai. A tisztté válás szocializációs folyamatai. A katonai szervezet speciális emberi kapcsolatai.</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Szervezeti kultúra a katonai szervezetben. A szervezeti kultúra fogalma, típusai és elemei. A szervezeti kultúra értelmezési kerete és jellemz</w:t>
      </w:r>
      <w:r w:rsidRPr="00AA2D0B">
        <w:rPr>
          <w:rFonts w:hint="eastAsia"/>
        </w:rPr>
        <w:t>ő</w:t>
      </w:r>
      <w:r w:rsidRPr="00AA2D0B">
        <w:t>i. A szervezeti kultúra jellemz</w:t>
      </w:r>
      <w:r w:rsidRPr="00AA2D0B">
        <w:rPr>
          <w:rFonts w:hint="eastAsia"/>
        </w:rPr>
        <w:t>ő</w:t>
      </w:r>
      <w:r w:rsidRPr="00AA2D0B">
        <w:t xml:space="preserve"> vonásai a katonai szervezetben.</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Szeminárium.</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MH szociális struktúrája. A MH szociális struktúrájának f</w:t>
      </w:r>
      <w:r w:rsidRPr="00AA2D0B">
        <w:rPr>
          <w:rFonts w:hint="eastAsia"/>
        </w:rPr>
        <w:t>ő</w:t>
      </w:r>
      <w:r w:rsidRPr="00AA2D0B">
        <w:t>bb jellemz</w:t>
      </w:r>
      <w:r w:rsidRPr="00AA2D0B">
        <w:rPr>
          <w:rFonts w:hint="eastAsia"/>
        </w:rPr>
        <w:t>ő</w:t>
      </w:r>
      <w:r w:rsidRPr="00AA2D0B">
        <w:t>i. A szervezetbe kerülés módjai, a képzettség, a lakóhely, jövedelem. Egyenl</w:t>
      </w:r>
      <w:r w:rsidRPr="00AA2D0B">
        <w:rPr>
          <w:rFonts w:hint="eastAsia"/>
        </w:rPr>
        <w:t>ő</w:t>
      </w:r>
      <w:r w:rsidRPr="00AA2D0B">
        <w:t>tlenségi helyzetek a honvédségben.</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Konfliktusok a katonai szervezetben. A konfliktus értelmezése, fogalmai. A konfliktus szintjei és formái. Szervezeti konfliktusok, és hatásai. A katonai szervezet konfliktusai. A konfliktusok szerepe a katonai szervezetben.</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foglalkozások presztízse. A hivatásos katonai pálya presztízse. A presztízsr</w:t>
      </w:r>
      <w:r w:rsidRPr="00AA2D0B">
        <w:rPr>
          <w:rFonts w:hint="eastAsia"/>
        </w:rPr>
        <w:t>ő</w:t>
      </w:r>
      <w:r w:rsidRPr="00AA2D0B">
        <w:t>l fogalmának változásai. A presztízs típusai. A presztízst meghatározó szempontok. Presztízsvizsgálatok. A katonai pálya presztízsének alakulása.</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Normák szerepe a katonai szervezetben. A normák értelmezése. A normák típusai. A csoportok norma és értékteremt</w:t>
      </w:r>
      <w:r w:rsidRPr="00AA2D0B">
        <w:rPr>
          <w:rFonts w:hint="eastAsia"/>
        </w:rPr>
        <w:t>ő</w:t>
      </w:r>
      <w:r w:rsidRPr="00AA2D0B">
        <w:t xml:space="preserve"> világa. A normák sajátosságai a katonai szervezetben.</w:t>
      </w:r>
    </w:p>
    <w:p w:rsidR="00BE6BA6" w:rsidRPr="00AA2D0B" w:rsidRDefault="00BE6BA6" w:rsidP="00977D24">
      <w:pPr>
        <w:pStyle w:val="Listaszerbekezds"/>
        <w:numPr>
          <w:ilvl w:val="1"/>
          <w:numId w:val="240"/>
        </w:numPr>
        <w:tabs>
          <w:tab w:val="clear" w:pos="792"/>
          <w:tab w:val="num" w:pos="1000"/>
        </w:tabs>
        <w:spacing w:before="120"/>
        <w:ind w:left="1000"/>
        <w:contextualSpacing w:val="0"/>
        <w:jc w:val="both"/>
      </w:pPr>
      <w:r w:rsidRPr="00AA2D0B">
        <w:t>A katonai hivatás és változásai. A tisztképzés fejl</w:t>
      </w:r>
      <w:r w:rsidRPr="00AA2D0B">
        <w:rPr>
          <w:rFonts w:hint="eastAsia"/>
        </w:rPr>
        <w:t>ő</w:t>
      </w:r>
      <w:r w:rsidRPr="00AA2D0B">
        <w:t>désének f</w:t>
      </w:r>
      <w:r w:rsidRPr="00AA2D0B">
        <w:rPr>
          <w:rFonts w:hint="eastAsia"/>
        </w:rPr>
        <w:t>ő</w:t>
      </w:r>
      <w:r w:rsidRPr="00AA2D0B">
        <w:t>bb jellemz</w:t>
      </w:r>
      <w:r w:rsidRPr="00AA2D0B">
        <w:rPr>
          <w:rFonts w:hint="eastAsia"/>
        </w:rPr>
        <w:t>ő</w:t>
      </w:r>
      <w:r w:rsidRPr="00AA2D0B">
        <w:t>i. A hivatásos tiszt státusz- és szerepjellemz</w:t>
      </w:r>
      <w:r w:rsidRPr="00AA2D0B">
        <w:rPr>
          <w:rFonts w:hint="eastAsia"/>
        </w:rPr>
        <w:t>ő</w:t>
      </w:r>
      <w:r w:rsidRPr="00AA2D0B">
        <w:t>i és a vele szemben támasztott kvalifikációs követelmények.</w:t>
      </w:r>
    </w:p>
    <w:p w:rsidR="00BE6BA6" w:rsidRPr="00AA2D0B" w:rsidRDefault="00BE6BA6" w:rsidP="00977D24">
      <w:pPr>
        <w:pStyle w:val="Listaszerbekezds"/>
        <w:numPr>
          <w:ilvl w:val="1"/>
          <w:numId w:val="240"/>
        </w:numPr>
        <w:tabs>
          <w:tab w:val="clear" w:pos="792"/>
          <w:tab w:val="num" w:pos="1000"/>
        </w:tabs>
        <w:spacing w:before="120"/>
        <w:ind w:left="1000"/>
        <w:jc w:val="both"/>
      </w:pPr>
      <w:r w:rsidRPr="00AA2D0B">
        <w:t>A katonai szervezetek felépítésének és m</w:t>
      </w:r>
      <w:r w:rsidRPr="00AA2D0B">
        <w:rPr>
          <w:rFonts w:hint="eastAsia"/>
        </w:rPr>
        <w:t>ű</w:t>
      </w:r>
      <w:r w:rsidRPr="00AA2D0B">
        <w:t>ködésének szociológiai aspektusai békeid</w:t>
      </w:r>
      <w:r w:rsidRPr="00AA2D0B">
        <w:rPr>
          <w:rFonts w:hint="eastAsia"/>
        </w:rPr>
        <w:t>ő</w:t>
      </w:r>
      <w:r w:rsidRPr="00AA2D0B">
        <w:t xml:space="preserve">szakban; ún. „alacsony intenzitású konfliktusok” (LIC, MOOTW, CROs, </w:t>
      </w:r>
      <w:r w:rsidRPr="00AA2D0B">
        <w:lastRenderedPageBreak/>
        <w:t>PSOs), valamint háborús szint</w:t>
      </w:r>
      <w:r w:rsidRPr="00AA2D0B">
        <w:rPr>
          <w:rFonts w:hint="eastAsia"/>
        </w:rPr>
        <w:t>ű</w:t>
      </w:r>
      <w:r w:rsidRPr="00AA2D0B">
        <w:t xml:space="preserve"> m</w:t>
      </w:r>
      <w:r w:rsidRPr="00AA2D0B">
        <w:rPr>
          <w:rFonts w:hint="eastAsia"/>
        </w:rPr>
        <w:t>ű</w:t>
      </w:r>
      <w:r w:rsidRPr="00AA2D0B">
        <w:t>veletek során; A nemzetközi válságreagáló (s azok részeként a béketámogató) m</w:t>
      </w:r>
      <w:r w:rsidRPr="00AA2D0B">
        <w:rPr>
          <w:rFonts w:hint="eastAsia"/>
        </w:rPr>
        <w:t>ű</w:t>
      </w:r>
      <w:r w:rsidRPr="00AA2D0B">
        <w:t>veletek katonaszociológiai aspektusai; alapelvek, szervezeti–intézményi struktúra, m</w:t>
      </w:r>
      <w:r w:rsidRPr="00AA2D0B">
        <w:rPr>
          <w:rFonts w:hint="eastAsia"/>
        </w:rPr>
        <w:t>ű</w:t>
      </w:r>
      <w:r w:rsidRPr="00AA2D0B">
        <w:t>ködési mechanizmusok katonaszociológiai jellemz</w:t>
      </w:r>
      <w:r w:rsidRPr="00AA2D0B">
        <w:rPr>
          <w:rFonts w:hint="eastAsia"/>
        </w:rPr>
        <w:t>ő</w:t>
      </w:r>
      <w:r w:rsidRPr="00AA2D0B">
        <w:t>i és változásai a NATO különböz</w:t>
      </w:r>
      <w:r w:rsidRPr="00AA2D0B">
        <w:rPr>
          <w:rFonts w:hint="eastAsia"/>
        </w:rPr>
        <w:t>ő</w:t>
      </w:r>
      <w:r w:rsidRPr="00AA2D0B">
        <w:t xml:space="preserve"> kollektív védelmi és válságreagáló m</w:t>
      </w:r>
      <w:r w:rsidRPr="00AA2D0B">
        <w:rPr>
          <w:rFonts w:hint="eastAsia"/>
        </w:rPr>
        <w:t>ű</w:t>
      </w:r>
      <w:r w:rsidRPr="00AA2D0B">
        <w:t>veletei és a hibrid m</w:t>
      </w:r>
      <w:r w:rsidRPr="00AA2D0B">
        <w:rPr>
          <w:rFonts w:hint="eastAsia"/>
        </w:rPr>
        <w:t>ű</w:t>
      </w:r>
      <w:r w:rsidRPr="00AA2D0B">
        <w:t>veletek során; A civil-katonai együttm</w:t>
      </w:r>
      <w:r w:rsidRPr="00AA2D0B">
        <w:rPr>
          <w:rFonts w:hint="eastAsia"/>
        </w:rPr>
        <w:t>ű</w:t>
      </w:r>
      <w:r w:rsidRPr="00AA2D0B">
        <w:t>ködés (CIMIC), az információs m</w:t>
      </w:r>
      <w:r w:rsidRPr="00AA2D0B">
        <w:rPr>
          <w:rFonts w:hint="eastAsia"/>
        </w:rPr>
        <w:t>ű</w:t>
      </w:r>
      <w:r w:rsidRPr="00AA2D0B">
        <w:t>veletek (INFOOPS), a lélektani m</w:t>
      </w:r>
      <w:r w:rsidRPr="00AA2D0B">
        <w:rPr>
          <w:rFonts w:hint="eastAsia"/>
        </w:rPr>
        <w:t>ű</w:t>
      </w:r>
      <w:r w:rsidRPr="00AA2D0B">
        <w:t>veletek (PSYOPS), a védelmi közkapcsolatok (PA) és a felkelés elleni m</w:t>
      </w:r>
      <w:r w:rsidRPr="00AA2D0B">
        <w:rPr>
          <w:rFonts w:hint="eastAsia"/>
        </w:rPr>
        <w:t>ű</w:t>
      </w:r>
      <w:r w:rsidRPr="00AA2D0B">
        <w:t>veletek (COIN) katonaszociológiai sajátosságai és kihívásai a NATO kollektív védelmi és válságreagáló m</w:t>
      </w:r>
      <w:r w:rsidRPr="00AA2D0B">
        <w:rPr>
          <w:rFonts w:hint="eastAsia"/>
        </w:rPr>
        <w:t>ű</w:t>
      </w:r>
      <w:r w:rsidRPr="00AA2D0B">
        <w:t>veletei során; a katonai szervezet és „civil környezete” (IO-s, NGO-s, HNS, helyi társadalom, etc.) közti kölcsönhatás a m</w:t>
      </w:r>
      <w:r w:rsidRPr="00AA2D0B">
        <w:rPr>
          <w:rFonts w:hint="eastAsia"/>
        </w:rPr>
        <w:t>ű</w:t>
      </w:r>
      <w:r w:rsidRPr="00AA2D0B">
        <w:t>veleti területen.</w:t>
      </w:r>
    </w:p>
    <w:p w:rsidR="00BE6BA6" w:rsidRPr="00AA2D0B" w:rsidRDefault="00BE6BA6" w:rsidP="00977D24">
      <w:pPr>
        <w:pStyle w:val="Listaszerbekezds"/>
        <w:numPr>
          <w:ilvl w:val="1"/>
          <w:numId w:val="240"/>
        </w:numPr>
        <w:tabs>
          <w:tab w:val="clear" w:pos="792"/>
          <w:tab w:val="num" w:pos="1000"/>
        </w:tabs>
        <w:spacing w:before="120"/>
        <w:ind w:left="1000"/>
        <w:jc w:val="both"/>
      </w:pPr>
      <w:r w:rsidRPr="00AA2D0B">
        <w:t>Szeminárium.</w:t>
      </w:r>
    </w:p>
    <w:p w:rsidR="00BE6BA6" w:rsidRPr="00AA2D0B" w:rsidRDefault="00BE6BA6" w:rsidP="00977D24">
      <w:pPr>
        <w:pStyle w:val="lfej"/>
        <w:numPr>
          <w:ilvl w:val="0"/>
          <w:numId w:val="240"/>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5. félév</w:t>
      </w:r>
    </w:p>
    <w:p w:rsidR="00BE6BA6" w:rsidRPr="00AA2D0B" w:rsidRDefault="00BE6BA6" w:rsidP="00977D24">
      <w:pPr>
        <w:pStyle w:val="lfej"/>
        <w:numPr>
          <w:ilvl w:val="0"/>
          <w:numId w:val="240"/>
        </w:numPr>
        <w:tabs>
          <w:tab w:val="clear" w:pos="360"/>
          <w:tab w:val="num" w:pos="644"/>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BE6BA6" w:rsidRPr="00AA2D0B" w:rsidRDefault="00BE6BA6" w:rsidP="00977D24">
      <w:pPr>
        <w:pStyle w:val="Listaszerbekezds"/>
        <w:numPr>
          <w:ilvl w:val="0"/>
          <w:numId w:val="240"/>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BE6BA6" w:rsidRPr="00AA2D0B" w:rsidRDefault="00BE6BA6" w:rsidP="00977D24">
      <w:pPr>
        <w:pStyle w:val="Listaszerbekezds"/>
        <w:numPr>
          <w:ilvl w:val="0"/>
          <w:numId w:val="240"/>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Pr="00AA2D0B">
        <w:rPr>
          <w:b/>
        </w:rPr>
        <w:t>félévközi jegy</w:t>
      </w:r>
      <w:r w:rsidRPr="00AA2D0B">
        <w:t>, ötfokozatú értékelés a zárthelyi dolgozat, az el</w:t>
      </w:r>
      <w:r w:rsidRPr="00AA2D0B">
        <w:rPr>
          <w:rFonts w:hint="eastAsia"/>
        </w:rPr>
        <w:t>ő</w:t>
      </w:r>
      <w:r w:rsidRPr="00AA2D0B">
        <w:t>adások anyaga és a megadott irodalom alapján.</w:t>
      </w:r>
    </w:p>
    <w:p w:rsidR="00BE6BA6" w:rsidRPr="00AA2D0B" w:rsidRDefault="00BE6BA6" w:rsidP="00977D24">
      <w:pPr>
        <w:pStyle w:val="Listaszerbekezds"/>
        <w:numPr>
          <w:ilvl w:val="0"/>
          <w:numId w:val="240"/>
        </w:numPr>
        <w:tabs>
          <w:tab w:val="clear" w:pos="360"/>
          <w:tab w:val="left" w:pos="284"/>
          <w:tab w:val="num" w:pos="644"/>
        </w:tabs>
        <w:spacing w:before="120"/>
        <w:ind w:left="641" w:hanging="357"/>
        <w:contextualSpacing w:val="0"/>
        <w:rPr>
          <w:b/>
        </w:rPr>
      </w:pPr>
      <w:r w:rsidRPr="00AA2D0B">
        <w:rPr>
          <w:b/>
        </w:rPr>
        <w:tab/>
        <w:t>Irodalomjegyzék (magyar, angol):</w:t>
      </w:r>
    </w:p>
    <w:p w:rsidR="00BE6BA6" w:rsidRPr="00AA2D0B" w:rsidRDefault="00BE6BA6" w:rsidP="00977D24">
      <w:pPr>
        <w:pStyle w:val="lfej"/>
        <w:numPr>
          <w:ilvl w:val="1"/>
          <w:numId w:val="240"/>
        </w:numPr>
        <w:tabs>
          <w:tab w:val="clear" w:pos="792"/>
          <w:tab w:val="clear" w:pos="4536"/>
          <w:tab w:val="clear" w:pos="9072"/>
          <w:tab w:val="num" w:pos="1000"/>
        </w:tabs>
        <w:spacing w:before="120"/>
        <w:ind w:left="1000"/>
        <w:jc w:val="both"/>
        <w:rPr>
          <w:b/>
        </w:rPr>
      </w:pPr>
      <w:r w:rsidRPr="00AA2D0B">
        <w:rPr>
          <w:b/>
        </w:rPr>
        <w:t>Kötelező irodalom:</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Weber, Max: Gazdaság és társadalom. A megért</w:t>
      </w:r>
      <w:r w:rsidRPr="00AA2D0B">
        <w:rPr>
          <w:rFonts w:hint="eastAsia"/>
          <w:bCs/>
          <w:color w:val="000000"/>
          <w:lang w:val="en-GB"/>
        </w:rPr>
        <w:t>ő</w:t>
      </w:r>
      <w:r w:rsidRPr="00AA2D0B">
        <w:rPr>
          <w:bCs/>
          <w:color w:val="000000"/>
          <w:lang w:val="en-GB"/>
        </w:rPr>
        <w:t xml:space="preserve"> szociológia alapvonalai I. Budapest: Közgazda-sági és Jogi Könyvkiadó, 66-68, 221-229, 239-307.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 xml:space="preserve">Giddens, Anthony (1995) Szociológia. Budapest: Osiris, 345-373.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 xml:space="preserve">Huntington, Samuel P. (1994) A katona és az állam. A civil és a katonai szféra viszonyának elmélete és politikája. Budapest: Zrínyi - Atlanti Kiadó </w:t>
      </w:r>
    </w:p>
    <w:p w:rsidR="00BE6BA6" w:rsidRPr="00AA2D0B" w:rsidRDefault="00BE6BA6" w:rsidP="00977D24">
      <w:pPr>
        <w:pStyle w:val="Listaszerbekezds"/>
        <w:numPr>
          <w:ilvl w:val="0"/>
          <w:numId w:val="138"/>
        </w:numPr>
        <w:spacing w:before="120"/>
        <w:jc w:val="both"/>
      </w:pPr>
      <w:r w:rsidRPr="00AA2D0B">
        <w:rPr>
          <w:bCs/>
          <w:color w:val="000000"/>
          <w:lang w:val="en-GB"/>
        </w:rPr>
        <w:t>Gazdag Ferenc (szerk.) (2011) Biztonsági tanulmányok, biztonságpolitika. Budapest</w:t>
      </w:r>
      <w:r w:rsidRPr="00AA2D0B">
        <w:t xml:space="preserve">: ZMNE (különösen: 191-209.o.) </w:t>
      </w:r>
    </w:p>
    <w:p w:rsidR="00BE6BA6" w:rsidRPr="00AA2D0B" w:rsidRDefault="00BE6BA6" w:rsidP="00977D24">
      <w:pPr>
        <w:pStyle w:val="Listaszerbekezds"/>
        <w:numPr>
          <w:ilvl w:val="0"/>
          <w:numId w:val="138"/>
        </w:numPr>
        <w:spacing w:before="120"/>
        <w:jc w:val="both"/>
        <w:rPr>
          <w:bCs/>
          <w:color w:val="000000"/>
          <w:lang w:val="en-GB"/>
        </w:rPr>
      </w:pPr>
      <w:r w:rsidRPr="00AA2D0B">
        <w:t xml:space="preserve"> </w:t>
      </w:r>
      <w:r w:rsidRPr="00AA2D0B">
        <w:rPr>
          <w:bCs/>
          <w:color w:val="000000"/>
          <w:lang w:val="en-GB"/>
        </w:rPr>
        <w:t>Kiss Zoltán László – Krizbai János – Kanyó Mária - Tarjáni Gábor (2013) Bevezetés a szociológiába. Budapest: Nemzeti Közszolgálati és Tankönyvkiadó (ISBN 978-615-5344-35-0)</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Maleševic, Siniša (2010) The Sociology of War and Violence, Cambridge: Cambridge University Press, ISBN 978-0-521-51651-8 (Hardback), ISBN 978-0-521-73169-0 (Paperback),</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Burk, James – Segal, David R. (2012) Military Sociology, Volume 1-4,  SAGE Publications Ltd</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lastRenderedPageBreak/>
        <w:t>Anthony Giddens and Philip W. Sutton, 2013, Sociology, 7th edition, Polity Press. Available (Online): http://www.polity.co.uk/giddens7/ (ISBN 9780745652931)</w:t>
      </w:r>
    </w:p>
    <w:p w:rsidR="00BE6BA6" w:rsidRPr="00AA2D0B" w:rsidRDefault="00BE6BA6" w:rsidP="00977D24">
      <w:pPr>
        <w:pStyle w:val="Listaszerbekezds"/>
        <w:numPr>
          <w:ilvl w:val="0"/>
          <w:numId w:val="138"/>
        </w:numPr>
        <w:spacing w:before="120"/>
        <w:jc w:val="both"/>
      </w:pPr>
      <w:r w:rsidRPr="00AA2D0B">
        <w:rPr>
          <w:bCs/>
          <w:color w:val="000000"/>
          <w:lang w:val="en-GB"/>
        </w:rPr>
        <w:t>Caforio</w:t>
      </w:r>
      <w:r w:rsidRPr="00AA2D0B">
        <w:t>, Giuseppe, (ed.), Handbook of the Sociology of the Military, Kluwer Academic/Plenum Publishers, 2006.</w:t>
      </w:r>
    </w:p>
    <w:p w:rsidR="00BE6BA6" w:rsidRPr="00AA2D0B" w:rsidRDefault="00BE6BA6" w:rsidP="00977D24">
      <w:pPr>
        <w:pStyle w:val="lfej"/>
        <w:numPr>
          <w:ilvl w:val="1"/>
          <w:numId w:val="240"/>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Kiss Zoltán László (2011) A fegyveres er</w:t>
      </w:r>
      <w:r w:rsidRPr="00AA2D0B">
        <w:rPr>
          <w:rFonts w:hint="eastAsia"/>
          <w:bCs/>
          <w:color w:val="000000"/>
          <w:lang w:val="en-GB"/>
        </w:rPr>
        <w:t>ő</w:t>
      </w:r>
      <w:r w:rsidRPr="00AA2D0B">
        <w:rPr>
          <w:bCs/>
          <w:color w:val="000000"/>
          <w:lang w:val="en-GB"/>
        </w:rPr>
        <w:t xml:space="preserve">k és a társadalom. In: Szenes Zoltán, Tálas Péter, Kiss J. László, N. Rózsa Erzsébet Gazdag Ferenc (szerk.) Biztonsági tanulmányok – biztonságpolitika. Budapest: Zrínyi Miklós Nemzetvédelmi Egyetem, 2011. pp. 191-210.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Kiss Zoltán László (2015) Válságreagáló m</w:t>
      </w:r>
      <w:r w:rsidRPr="00AA2D0B">
        <w:rPr>
          <w:rFonts w:hint="eastAsia"/>
          <w:bCs/>
          <w:color w:val="000000"/>
          <w:lang w:val="en-GB"/>
        </w:rPr>
        <w:t>ű</w:t>
      </w:r>
      <w:r w:rsidRPr="00AA2D0B">
        <w:rPr>
          <w:bCs/>
          <w:color w:val="000000"/>
          <w:lang w:val="en-GB"/>
        </w:rPr>
        <w:t xml:space="preserve">veletek alkalmazott társadalomtudományi aspektusai. Budapest: Zrínyi Kiadó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Kiss Zoltán László: Magyarok a békefenntartásban. Budapest: Zrínyi Kiadó, 2011, 41–43, 141–227.</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Katonaszociológia. Egységes egyetemi jegyzet. (2000) Budapest: ZMNE.</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Siebold, Guy (2001). "Core Issues and Theory in Military Sociology". Journal of Political and Military Sociology. Retrieved 14 July 2008. (Online: http://inbody.net/research/documents/PhD%20Work/Articles/Core%20Issues%20and%20Theory%20.pdf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Dandeker, Christopher: The Military in Democratic Societies: New Times and New Patterns of Civil-Military Relations. In: Jürgen Kuhlmann - Jean Callaghan (eds.) Military and Society in 21st Century Europe. New Brunswick, NJ: LitVerlag and Transaction Publishers, 2000, pp. 27-44</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Dandeker, Christopher: The Overstretched Military: The United Kingdom. In: Williams, J. – Segal, David (eds.) The Postmodern Military. Oxford: Oxford University Press, 2000, pp. 32-50.</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Dandeker, Christopher: Building Flexible Forces for the 21st Century: Key Challenges for the Contemporary Armed Services. In: Caforio, Giuseppe (ed.) Handbook of the Sociology of Military. New York: Kluwer Academic/Plenum Publishers, 2003.</w:t>
      </w:r>
    </w:p>
    <w:p w:rsidR="00BE6BA6" w:rsidRPr="00AA2D0B" w:rsidRDefault="00BE6BA6" w:rsidP="00977D24">
      <w:pPr>
        <w:pStyle w:val="Listaszerbekezds"/>
        <w:numPr>
          <w:ilvl w:val="0"/>
          <w:numId w:val="138"/>
        </w:numPr>
        <w:spacing w:before="120"/>
        <w:jc w:val="both"/>
      </w:pPr>
      <w:r w:rsidRPr="00AA2D0B">
        <w:rPr>
          <w:bCs/>
          <w:color w:val="000000"/>
          <w:lang w:val="en-GB"/>
        </w:rPr>
        <w:t>Dandeker</w:t>
      </w:r>
      <w:r w:rsidRPr="00AA2D0B">
        <w:t>, Christopher: Military and Society: The Problem, the Challenges and Possible Answers. In: Bryden, Alan – Fluri, Phillip (eds.) Security Sector Reform: Institutions, Society and Good Governance. Baden-Baden: Nomos Verlagsgesellschaft, 2003, pp. 133-152. (esp. pp. 146-148)</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Sarkesian, Sam C. and Robert E. Connor, Jr. The US Military Profession into the 21st Century. Frank Cass Publishers; Portland, c.1999</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Chris Paparone (2013), The Sociology of Military Science, NY: Bloomsbury.</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Abbott, Andrew. 2002. “The Army and the Theory of Professions.” Pp. 523-536 in Don M. Snider, Gale L. Watkins, and Lloyd J. Matthews, eds., The Future of the Army Profession. New York: McGraw Hill.</w:t>
      </w:r>
    </w:p>
    <w:p w:rsidR="00BE6BA6" w:rsidRPr="00AA2D0B" w:rsidRDefault="00BE6BA6" w:rsidP="00977D24">
      <w:pPr>
        <w:pStyle w:val="Listaszerbekezds"/>
        <w:numPr>
          <w:ilvl w:val="0"/>
          <w:numId w:val="138"/>
        </w:numPr>
        <w:spacing w:before="120"/>
        <w:rPr>
          <w:bCs/>
          <w:color w:val="000000"/>
          <w:lang w:val="en-GB"/>
        </w:rPr>
      </w:pPr>
      <w:r w:rsidRPr="00AA2D0B">
        <w:rPr>
          <w:bCs/>
          <w:color w:val="000000"/>
          <w:lang w:val="en-GB"/>
        </w:rPr>
        <w:t>Lindy Heinecken,The Military, War and Society. The Need for Critical Sociological Engagement, Dept of Sociology and Social Anthropology, Stellenbosch University https://www.ajol.info/index.php/smsajms/article/viewFile/117414/106976</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t xml:space="preserve">Moskos, Charles C. – Williams, John Allen – Segal, David R. (eds.) (2000) The Postmodern Military. Armed Forces after the Cold War. New York – Oxford: Oxford University Press. </w:t>
      </w:r>
    </w:p>
    <w:p w:rsidR="00BE6BA6" w:rsidRPr="00AA2D0B" w:rsidRDefault="00BE6BA6" w:rsidP="00977D24">
      <w:pPr>
        <w:pStyle w:val="Listaszerbekezds"/>
        <w:numPr>
          <w:ilvl w:val="0"/>
          <w:numId w:val="138"/>
        </w:numPr>
        <w:spacing w:before="120"/>
        <w:jc w:val="both"/>
        <w:rPr>
          <w:bCs/>
          <w:color w:val="000000"/>
          <w:lang w:val="en-GB"/>
        </w:rPr>
      </w:pPr>
      <w:r w:rsidRPr="00AA2D0B">
        <w:rPr>
          <w:bCs/>
          <w:color w:val="000000"/>
          <w:lang w:val="en-GB"/>
        </w:rPr>
        <w:lastRenderedPageBreak/>
        <w:t xml:space="preserve">Kiss, Zoltan Laszlo (2001) Lessons of the Kosovo War. Dilemmas Regarding Abilities of NATO and the EU to Manage National and Ethnic Conflicts in Central and South-Eastern Europe.Budapest: PXP Printing House, 1-242. </w:t>
      </w:r>
    </w:p>
    <w:p w:rsidR="00BE6BA6" w:rsidRPr="00AA2D0B" w:rsidRDefault="00BE6BA6" w:rsidP="00977D24">
      <w:pPr>
        <w:pStyle w:val="Listaszerbekezds"/>
        <w:numPr>
          <w:ilvl w:val="0"/>
          <w:numId w:val="138"/>
        </w:numPr>
        <w:spacing w:before="120"/>
        <w:jc w:val="both"/>
        <w:rPr>
          <w:bCs/>
        </w:rPr>
      </w:pPr>
      <w:r w:rsidRPr="00AA2D0B">
        <w:rPr>
          <w:bCs/>
          <w:color w:val="000000"/>
          <w:lang w:val="en-GB"/>
        </w:rPr>
        <w:t>Kiss, Zoltan Laszlo (2009) Hungarian</w:t>
      </w:r>
      <w:r w:rsidRPr="00AA2D0B">
        <w:t xml:space="preserve"> Experiences from Peacekeeping in Afghanistan. In: Giuseppe Caforio (ed.) (2009) Advances in Military Sociology: Essays in Honor of Charles C. Moskos. Conflict Management, Peace Economics and Development-series, Vol. 12.A., London- Bingley, UK: Emerald Group Publishing Ltd., pp.197-230.</w:t>
      </w:r>
    </w:p>
    <w:p w:rsidR="00BE6BA6" w:rsidRPr="00AA2D0B" w:rsidRDefault="00BE6BA6" w:rsidP="00BE6BA6">
      <w:pPr>
        <w:spacing w:after="120"/>
        <w:ind w:firstLine="1440"/>
        <w:rPr>
          <w:bCs/>
        </w:rPr>
      </w:pPr>
    </w:p>
    <w:p w:rsidR="00BE6BA6" w:rsidRPr="00AA2D0B" w:rsidRDefault="00BE6BA6" w:rsidP="00BE6BA6">
      <w:pPr>
        <w:pStyle w:val="lfej"/>
        <w:tabs>
          <w:tab w:val="clear" w:pos="9072"/>
          <w:tab w:val="right" w:pos="900"/>
        </w:tabs>
        <w:rPr>
          <w:bCs/>
        </w:rPr>
      </w:pPr>
      <w:r w:rsidRPr="00AA2D0B">
        <w:rPr>
          <w:bCs/>
        </w:rPr>
        <w:t xml:space="preserve">Budapest, 2017. </w:t>
      </w:r>
      <w:r w:rsidRPr="00AA2D0B">
        <w:rPr>
          <w:bCs/>
          <w:lang w:val="hu-HU"/>
        </w:rPr>
        <w:t>október 31.</w:t>
      </w:r>
    </w:p>
    <w:p w:rsidR="00BE6BA6" w:rsidRPr="00AA2D0B" w:rsidRDefault="00BE6BA6" w:rsidP="00BE6BA6"/>
    <w:p w:rsidR="00BE6BA6" w:rsidRPr="00AA2D0B" w:rsidRDefault="00BE6BA6" w:rsidP="00BE6BA6">
      <w:pPr>
        <w:pStyle w:val="lfej"/>
        <w:tabs>
          <w:tab w:val="clear" w:pos="9072"/>
          <w:tab w:val="right" w:pos="900"/>
        </w:tabs>
        <w:jc w:val="right"/>
        <w:rPr>
          <w:b/>
          <w:bCs/>
          <w:lang w:val="hu-HU"/>
        </w:rPr>
      </w:pPr>
      <w:r w:rsidRPr="00AA2D0B">
        <w:rPr>
          <w:b/>
          <w:bCs/>
        </w:rPr>
        <w:t>Prof. Dr. Kiss Zoltán László egyetemi tanár</w:t>
      </w:r>
      <w:r w:rsidRPr="00AA2D0B">
        <w:rPr>
          <w:b/>
          <w:bCs/>
          <w:lang w:val="hu-HU"/>
        </w:rPr>
        <w:t>, PhD</w:t>
      </w:r>
    </w:p>
    <w:p w:rsidR="00BE6BA6" w:rsidRPr="00AA2D0B" w:rsidRDefault="00BE6BA6" w:rsidP="00BE6BA6">
      <w:pPr>
        <w:spacing w:after="120"/>
        <w:ind w:firstLine="1440"/>
        <w:rPr>
          <w:bCs/>
        </w:rPr>
      </w:pPr>
      <w:r w:rsidRPr="00AA2D0B">
        <w:rPr>
          <w:bCs/>
        </w:rPr>
        <w:tab/>
      </w:r>
      <w:r w:rsidRPr="00AA2D0B">
        <w:rPr>
          <w:bCs/>
        </w:rPr>
        <w:tab/>
      </w:r>
      <w:r w:rsidRPr="00AA2D0B">
        <w:rPr>
          <w:bCs/>
        </w:rPr>
        <w:tab/>
      </w:r>
      <w:r w:rsidRPr="00AA2D0B">
        <w:rPr>
          <w:bCs/>
        </w:rPr>
        <w:tab/>
      </w:r>
      <w:r w:rsidRPr="00AA2D0B">
        <w:rPr>
          <w:bCs/>
        </w:rPr>
        <w:tab/>
      </w:r>
      <w:r w:rsidRPr="00AA2D0B">
        <w:rPr>
          <w:bCs/>
        </w:rPr>
        <w:tab/>
        <w:t>tantárgyfelelős</w:t>
      </w:r>
    </w:p>
    <w:p w:rsidR="00BE6BA6" w:rsidRPr="00AA2D0B" w:rsidRDefault="00BE6BA6" w:rsidP="00BE6BA6">
      <w:pPr>
        <w:spacing w:after="120"/>
        <w:ind w:firstLine="1440"/>
        <w:rPr>
          <w:bCs/>
        </w:rPr>
      </w:pPr>
    </w:p>
    <w:p w:rsidR="00B900EA" w:rsidRPr="00AA2D0B" w:rsidRDefault="004722BD" w:rsidP="004722BD">
      <w:pPr>
        <w:spacing w:after="120"/>
        <w:ind w:firstLine="539"/>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4722BD" w:rsidRPr="00AA2D0B" w:rsidTr="001F02CA">
        <w:tc>
          <w:tcPr>
            <w:tcW w:w="4855" w:type="dxa"/>
            <w:tcBorders>
              <w:top w:val="nil"/>
              <w:left w:val="nil"/>
              <w:bottom w:val="single" w:sz="4" w:space="0" w:color="auto"/>
              <w:right w:val="nil"/>
            </w:tcBorders>
            <w:hideMark/>
          </w:tcPr>
          <w:p w:rsidR="004722BD" w:rsidRPr="00AA2D0B" w:rsidRDefault="004722BD" w:rsidP="001F02C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4722BD" w:rsidRPr="00AA2D0B" w:rsidRDefault="004722BD" w:rsidP="001F02CA">
            <w:pPr>
              <w:pStyle w:val="Szvegtrzs"/>
            </w:pPr>
          </w:p>
        </w:tc>
        <w:tc>
          <w:tcPr>
            <w:tcW w:w="2597" w:type="dxa"/>
          </w:tcPr>
          <w:p w:rsidR="004722BD" w:rsidRPr="00AA2D0B" w:rsidRDefault="004722BD" w:rsidP="001F02CA">
            <w:pPr>
              <w:pStyle w:val="Szvegtrzs"/>
              <w:jc w:val="right"/>
            </w:pPr>
          </w:p>
        </w:tc>
      </w:tr>
      <w:tr w:rsidR="004722BD" w:rsidRPr="00AA2D0B" w:rsidTr="001F02CA">
        <w:tc>
          <w:tcPr>
            <w:tcW w:w="4855" w:type="dxa"/>
            <w:tcBorders>
              <w:top w:val="single" w:sz="4" w:space="0" w:color="auto"/>
              <w:left w:val="nil"/>
              <w:bottom w:val="nil"/>
              <w:right w:val="nil"/>
            </w:tcBorders>
            <w:hideMark/>
          </w:tcPr>
          <w:p w:rsidR="004722BD" w:rsidRPr="00AA2D0B" w:rsidRDefault="004722BD" w:rsidP="001F02CA">
            <w:pPr>
              <w:pStyle w:val="Szvegtrzs"/>
              <w:jc w:val="center"/>
              <w:rPr>
                <w:b/>
              </w:rPr>
            </w:pPr>
            <w:r w:rsidRPr="00AA2D0B">
              <w:rPr>
                <w:b/>
              </w:rPr>
              <w:t>Hadtudományi és Honvédtisztképző Kar</w:t>
            </w:r>
          </w:p>
        </w:tc>
        <w:tc>
          <w:tcPr>
            <w:tcW w:w="1620" w:type="dxa"/>
          </w:tcPr>
          <w:p w:rsidR="004722BD" w:rsidRPr="00AA2D0B" w:rsidRDefault="004722BD" w:rsidP="001F02CA">
            <w:pPr>
              <w:pStyle w:val="Szvegtrzs"/>
            </w:pPr>
          </w:p>
        </w:tc>
        <w:tc>
          <w:tcPr>
            <w:tcW w:w="2597" w:type="dxa"/>
          </w:tcPr>
          <w:p w:rsidR="004722BD" w:rsidRPr="00AA2D0B" w:rsidRDefault="004722BD" w:rsidP="001F02CA">
            <w:pPr>
              <w:pStyle w:val="Szvegtrzs"/>
            </w:pPr>
          </w:p>
        </w:tc>
      </w:tr>
    </w:tbl>
    <w:p w:rsidR="004722BD" w:rsidRPr="00AA2D0B" w:rsidRDefault="004722BD" w:rsidP="004722BD">
      <w:pPr>
        <w:pStyle w:val="lfej"/>
        <w:tabs>
          <w:tab w:val="right" w:pos="0"/>
        </w:tabs>
        <w:jc w:val="both"/>
        <w:rPr>
          <w:bCs/>
        </w:rPr>
      </w:pPr>
    </w:p>
    <w:p w:rsidR="004722BD" w:rsidRPr="00AA2D0B" w:rsidRDefault="004722BD" w:rsidP="004722BD">
      <w:pPr>
        <w:jc w:val="center"/>
        <w:rPr>
          <w:b/>
          <w:bCs/>
          <w:sz w:val="28"/>
          <w:szCs w:val="28"/>
        </w:rPr>
      </w:pPr>
      <w:r w:rsidRPr="00AA2D0B">
        <w:rPr>
          <w:b/>
          <w:bCs/>
          <w:sz w:val="28"/>
          <w:szCs w:val="28"/>
        </w:rPr>
        <w:t>TANTÁRGYI PROGRAM</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A tantárgy kódja:</w:t>
      </w:r>
      <w:r w:rsidRPr="00AA2D0B">
        <w:rPr>
          <w:b/>
          <w:bCs/>
        </w:rPr>
        <w:t xml:space="preserve"> </w:t>
      </w:r>
      <w:r w:rsidRPr="00AA2D0B">
        <w:rPr>
          <w:color w:val="222222"/>
        </w:rPr>
        <w:t>H925B18</w:t>
      </w:r>
      <w:r w:rsidRPr="00AA2D0B">
        <w:rPr>
          <w:b/>
          <w:bCs/>
          <w:lang w:val="hu-HU"/>
        </w:rPr>
        <w:t xml:space="preserve"> </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Számítógépes vizualizáció és probléma megoldás</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Computer visualization and problem solving</w:t>
      </w:r>
      <w:r w:rsidRPr="00AA2D0B">
        <w:rPr>
          <w:bCs/>
        </w:rPr>
        <w:t xml:space="preserve"> </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w:t>
      </w:r>
      <w:r w:rsidR="00E32F3A" w:rsidRPr="00AA2D0B">
        <w:rPr>
          <w:bCs/>
          <w:lang w:val="hu-HU"/>
        </w:rPr>
        <w:t xml:space="preserve"> alapképzési szak, Haditechnikai specializáció</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Pr="00AA2D0B">
        <w:rPr>
          <w:bCs/>
          <w:lang w:val="hu-HU"/>
        </w:rPr>
        <w:t>Katonai Logisztikai Intézet, Természettudományi Tanszék</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rPr>
        <w:t>Kocsiné Fábián Margit mesteroktató</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722BD" w:rsidRPr="00AA2D0B" w:rsidRDefault="004722BD" w:rsidP="00977D24">
      <w:pPr>
        <w:pStyle w:val="lfej"/>
        <w:numPr>
          <w:ilvl w:val="1"/>
          <w:numId w:val="24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722BD" w:rsidRPr="00AA2D0B" w:rsidRDefault="004722BD" w:rsidP="00977D24">
      <w:pPr>
        <w:pStyle w:val="lfej"/>
        <w:numPr>
          <w:ilvl w:val="2"/>
          <w:numId w:val="24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577D71" w:rsidRPr="00AA2D0B">
        <w:rPr>
          <w:bCs/>
          <w:lang w:val="hu-HU"/>
        </w:rPr>
        <w:t>15 (8+7)</w:t>
      </w:r>
    </w:p>
    <w:p w:rsidR="004722BD" w:rsidRPr="00AA2D0B" w:rsidRDefault="004722BD" w:rsidP="00977D24">
      <w:pPr>
        <w:pStyle w:val="lfej"/>
        <w:numPr>
          <w:ilvl w:val="2"/>
          <w:numId w:val="24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577D71" w:rsidRPr="00AA2D0B">
        <w:rPr>
          <w:bCs/>
          <w:lang w:val="hu-HU"/>
        </w:rPr>
        <w:t>-</w:t>
      </w:r>
    </w:p>
    <w:p w:rsidR="004722BD" w:rsidRPr="00AA2D0B" w:rsidRDefault="004722BD" w:rsidP="00977D24">
      <w:pPr>
        <w:pStyle w:val="lfej"/>
        <w:numPr>
          <w:ilvl w:val="1"/>
          <w:numId w:val="24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4722BD" w:rsidRPr="00AA2D0B" w:rsidRDefault="004722BD" w:rsidP="00977D24">
      <w:pPr>
        <w:pStyle w:val="lfej"/>
        <w:numPr>
          <w:ilvl w:val="0"/>
          <w:numId w:val="243"/>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megismertetni a hallgatókkal a wxMaxima szoftver alkalmazásának alapjait.</w:t>
      </w:r>
    </w:p>
    <w:p w:rsidR="004722BD" w:rsidRPr="00AA2D0B" w:rsidRDefault="004722BD" w:rsidP="00977D24">
      <w:pPr>
        <w:pStyle w:val="lfej"/>
        <w:numPr>
          <w:ilvl w:val="0"/>
          <w:numId w:val="243"/>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t</w:t>
      </w:r>
      <w:r w:rsidRPr="00AA2D0B">
        <w:t>o acquaint students with the basics of wxMaxima software application.</w:t>
      </w:r>
    </w:p>
    <w:p w:rsidR="004722BD" w:rsidRPr="00AA2D0B" w:rsidRDefault="004722BD" w:rsidP="00977D24">
      <w:pPr>
        <w:pStyle w:val="Listaszerbekezds"/>
        <w:numPr>
          <w:ilvl w:val="0"/>
          <w:numId w:val="243"/>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t xml:space="preserve">A wxMaxima </w:t>
      </w:r>
      <w:r w:rsidRPr="00AA2D0B">
        <w:rPr>
          <w:bCs/>
        </w:rPr>
        <w:t>nyelv alapjainak megismerése és alkalmazása a differenciálegyenletek megoldásában. A szabályok és tételek alkalmazási készségének kialakítása. A szaktantárgyak ismereteinek feltárása során felmerülő problémák megoldásához szükséges matematikai modellek felállítása a fogalmi rendszerek analógiájának felismerésével és alkalmazásával. A speciális szakismeretek empirikus ismereteinek igazolása a wxMaxima szoftver önálló alkalmazásával.</w:t>
      </w:r>
    </w:p>
    <w:p w:rsidR="004722BD" w:rsidRPr="00AA2D0B" w:rsidRDefault="004722BD" w:rsidP="00977D24">
      <w:pPr>
        <w:pStyle w:val="Listaszerbekezds"/>
        <w:numPr>
          <w:ilvl w:val="0"/>
          <w:numId w:val="243"/>
        </w:numPr>
        <w:tabs>
          <w:tab w:val="clear" w:pos="360"/>
          <w:tab w:val="num" w:pos="644"/>
        </w:tabs>
        <w:ind w:left="644"/>
        <w:jc w:val="both"/>
      </w:pPr>
      <w:r w:rsidRPr="00AA2D0B">
        <w:rPr>
          <w:b/>
        </w:rPr>
        <w:t xml:space="preserve">Elérendő kompetenciák (angolul): </w:t>
      </w:r>
      <w:r w:rsidRPr="00AA2D0B">
        <w:t>Understanding and applying the basics of the language wxMaxima solving differential equations. developing skills for the application of the rules and theorems. Setting up mathematical models to solve problems arising from the exploration of the conceptual analogy Subjects knowledge discovery and application systems. Proof of specialist knowledge empirical knowledge of the use of independent software wxMaxima.</w:t>
      </w:r>
    </w:p>
    <w:p w:rsidR="004722BD" w:rsidRPr="00AA2D0B" w:rsidRDefault="004722BD" w:rsidP="00977D24">
      <w:pPr>
        <w:pStyle w:val="lfej"/>
        <w:numPr>
          <w:ilvl w:val="0"/>
          <w:numId w:val="24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C111D2" w:rsidRPr="00AA2D0B">
        <w:rPr>
          <w:bCs/>
          <w:lang w:val="hu-HU"/>
        </w:rPr>
        <w:t>nincs</w:t>
      </w:r>
    </w:p>
    <w:p w:rsidR="004722BD" w:rsidRPr="00AA2D0B" w:rsidRDefault="004722BD" w:rsidP="00977D24">
      <w:pPr>
        <w:pStyle w:val="Listaszerbekezds"/>
        <w:numPr>
          <w:ilvl w:val="0"/>
          <w:numId w:val="243"/>
        </w:numPr>
        <w:tabs>
          <w:tab w:val="clear" w:pos="360"/>
          <w:tab w:val="num" w:pos="644"/>
        </w:tabs>
        <w:spacing w:before="120"/>
        <w:ind w:left="641" w:hanging="357"/>
        <w:contextualSpacing w:val="0"/>
        <w:jc w:val="both"/>
        <w:rPr>
          <w:b/>
        </w:rPr>
      </w:pPr>
      <w:r w:rsidRPr="00AA2D0B">
        <w:rPr>
          <w:b/>
        </w:rPr>
        <w:t xml:space="preserve">A tantárgy tematikája: </w:t>
      </w:r>
    </w:p>
    <w:p w:rsidR="004722BD" w:rsidRPr="00AA2D0B" w:rsidRDefault="004722BD" w:rsidP="00977D24">
      <w:pPr>
        <w:pStyle w:val="Listaszerbekezds"/>
        <w:numPr>
          <w:ilvl w:val="1"/>
          <w:numId w:val="243"/>
        </w:numPr>
        <w:tabs>
          <w:tab w:val="clear" w:pos="792"/>
          <w:tab w:val="num" w:pos="1000"/>
        </w:tabs>
        <w:ind w:left="1000"/>
        <w:jc w:val="both"/>
        <w:rPr>
          <w:bCs/>
        </w:rPr>
      </w:pPr>
      <w:r w:rsidRPr="00AA2D0B">
        <w:rPr>
          <w:bCs/>
        </w:rPr>
        <w:t xml:space="preserve">A wxMaxima nyelv alapjai. Függvények definiálása, egyszerűsítés, egyenletek megoldása, differenciál és integrálszámítás, grafikus ábrázolások. </w:t>
      </w:r>
    </w:p>
    <w:p w:rsidR="004722BD" w:rsidRPr="00AA2D0B" w:rsidRDefault="004722BD" w:rsidP="00977D24">
      <w:pPr>
        <w:pStyle w:val="Listaszerbekezds"/>
        <w:numPr>
          <w:ilvl w:val="1"/>
          <w:numId w:val="243"/>
        </w:numPr>
        <w:tabs>
          <w:tab w:val="clear" w:pos="792"/>
          <w:tab w:val="num" w:pos="1000"/>
        </w:tabs>
        <w:ind w:left="1000"/>
        <w:jc w:val="both"/>
        <w:rPr>
          <w:bCs/>
        </w:rPr>
      </w:pPr>
      <w:r w:rsidRPr="00AA2D0B">
        <w:rPr>
          <w:bCs/>
        </w:rPr>
        <w:t xml:space="preserve">Differenciálegyenletek kapcsolatos alapfogalmak. Differenciálegyenletek megoldása wxMaxima segítségével. </w:t>
      </w:r>
    </w:p>
    <w:p w:rsidR="004722BD" w:rsidRPr="00AA2D0B" w:rsidRDefault="004722BD" w:rsidP="00977D24">
      <w:pPr>
        <w:pStyle w:val="lfej"/>
        <w:numPr>
          <w:ilvl w:val="0"/>
          <w:numId w:val="243"/>
        </w:numPr>
        <w:tabs>
          <w:tab w:val="clear" w:pos="360"/>
          <w:tab w:val="num" w:pos="644"/>
          <w:tab w:val="right" w:pos="900"/>
        </w:tabs>
        <w:spacing w:before="120"/>
        <w:ind w:left="641" w:hanging="357"/>
        <w:jc w:val="both"/>
        <w:rPr>
          <w:b/>
        </w:rPr>
      </w:pPr>
      <w:r w:rsidRPr="00AA2D0B">
        <w:rPr>
          <w:b/>
          <w:bCs/>
          <w:lang w:val="hu-HU"/>
        </w:rPr>
        <w:lastRenderedPageBreak/>
        <w:t xml:space="preserve">A tantárgy meghirdetésének gyakorisága/a tantervben történő félévi elhelyezkedése: </w:t>
      </w:r>
      <w:r w:rsidRPr="00AA2D0B">
        <w:rPr>
          <w:bCs/>
          <w:lang w:val="hu-HU"/>
        </w:rPr>
        <w:t>5. félév</w:t>
      </w:r>
    </w:p>
    <w:p w:rsidR="004722BD" w:rsidRPr="00AA2D0B" w:rsidRDefault="004722BD" w:rsidP="00977D24">
      <w:pPr>
        <w:pStyle w:val="Listaszerbekezds"/>
        <w:numPr>
          <w:ilvl w:val="0"/>
          <w:numId w:val="243"/>
        </w:numPr>
        <w:tabs>
          <w:tab w:val="clear" w:pos="360"/>
          <w:tab w:val="num" w:pos="644"/>
        </w:tabs>
        <w:ind w:left="644"/>
        <w:jc w:val="both"/>
        <w:rPr>
          <w:bCs/>
        </w:rPr>
      </w:pPr>
      <w:r w:rsidRPr="00AA2D0B">
        <w:rPr>
          <w:b/>
          <w:bCs/>
        </w:rPr>
        <w:t xml:space="preserve">A foglalkozásokon való részvétel követelményei, elfogadható hiányzások mértéke, távolmaradás pótlásának lehetősége: </w:t>
      </w:r>
      <w:r w:rsidRPr="00AA2D0B">
        <w:rPr>
          <w:bCs/>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4722BD" w:rsidRPr="00AA2D0B" w:rsidRDefault="004722BD" w:rsidP="00977D24">
      <w:pPr>
        <w:pStyle w:val="Listaszerbekezds"/>
        <w:numPr>
          <w:ilvl w:val="0"/>
          <w:numId w:val="243"/>
        </w:numPr>
        <w:tabs>
          <w:tab w:val="clear" w:pos="360"/>
          <w:tab w:val="num" w:pos="644"/>
        </w:tabs>
        <w:spacing w:before="120"/>
        <w:ind w:left="644"/>
        <w:contextualSpacing w:val="0"/>
        <w:rPr>
          <w:b/>
        </w:rPr>
      </w:pPr>
      <w:r w:rsidRPr="00AA2D0B">
        <w:rPr>
          <w:b/>
        </w:rPr>
        <w:t xml:space="preserve">Félévközi feladatok, ismeretek ellenőrzésének rendje: </w:t>
      </w:r>
      <w:r w:rsidRPr="00AA2D0B">
        <w:t>Zárthelyi dolgozat(ok).</w:t>
      </w:r>
    </w:p>
    <w:p w:rsidR="004722BD" w:rsidRPr="00AA2D0B" w:rsidRDefault="004722BD" w:rsidP="00977D24">
      <w:pPr>
        <w:pStyle w:val="Listaszerbekezds"/>
        <w:numPr>
          <w:ilvl w:val="0"/>
          <w:numId w:val="243"/>
        </w:numPr>
        <w:tabs>
          <w:tab w:val="clear" w:pos="360"/>
          <w:tab w:val="num" w:pos="644"/>
        </w:tabs>
        <w:spacing w:before="120"/>
        <w:ind w:left="644"/>
        <w:jc w:val="both"/>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t xml:space="preserve">Az aláírás feltétele a zárthelyi dolgozat(ok) eredményes (több mint 50%) megírása. (A ZH pótlására, javítására egyszer, a szorgalmi időszak utolsó hetében van lehetőség.) </w:t>
      </w:r>
    </w:p>
    <w:p w:rsidR="004722BD" w:rsidRPr="00AA2D0B" w:rsidRDefault="004722BD" w:rsidP="004722BD">
      <w:pPr>
        <w:spacing w:before="120"/>
        <w:ind w:left="641"/>
        <w:jc w:val="both"/>
      </w:pPr>
      <w:r w:rsidRPr="00AA2D0B">
        <w:t xml:space="preserve">Az elégséges </w:t>
      </w:r>
      <w:r w:rsidR="00577D71" w:rsidRPr="00AA2D0B">
        <w:rPr>
          <w:b/>
        </w:rPr>
        <w:t>félévközi</w:t>
      </w:r>
      <w:r w:rsidRPr="00AA2D0B">
        <w:rPr>
          <w:b/>
        </w:rPr>
        <w:t xml:space="preserve"> jegy</w:t>
      </w:r>
      <w:r w:rsidRPr="00AA2D0B">
        <w:t xml:space="preserve"> megszerzéséhez a dolgozat(ok) összes pontszámának vagy az összevont pótdolgozat pontszámának 51-60%-a szükséges, közepeshez 61-75%, jóhoz 76-90%, jeleshez 91-100%.</w:t>
      </w:r>
    </w:p>
    <w:p w:rsidR="004722BD" w:rsidRPr="00AA2D0B" w:rsidRDefault="004722BD" w:rsidP="00977D24">
      <w:pPr>
        <w:pStyle w:val="Listaszerbekezds"/>
        <w:numPr>
          <w:ilvl w:val="0"/>
          <w:numId w:val="243"/>
        </w:numPr>
        <w:tabs>
          <w:tab w:val="clear" w:pos="360"/>
          <w:tab w:val="left" w:pos="284"/>
          <w:tab w:val="num" w:pos="644"/>
        </w:tabs>
        <w:spacing w:before="120"/>
        <w:ind w:left="641" w:hanging="357"/>
        <w:contextualSpacing w:val="0"/>
        <w:rPr>
          <w:b/>
        </w:rPr>
      </w:pPr>
      <w:r w:rsidRPr="00AA2D0B">
        <w:rPr>
          <w:b/>
        </w:rPr>
        <w:tab/>
        <w:t>Irodalomjegyzék (magyarul, angolul):</w:t>
      </w:r>
    </w:p>
    <w:p w:rsidR="004722BD" w:rsidRPr="00AA2D0B" w:rsidRDefault="004722BD" w:rsidP="00977D24">
      <w:pPr>
        <w:pStyle w:val="lfej"/>
        <w:numPr>
          <w:ilvl w:val="1"/>
          <w:numId w:val="243"/>
        </w:numPr>
        <w:tabs>
          <w:tab w:val="clear" w:pos="792"/>
          <w:tab w:val="clear" w:pos="4536"/>
          <w:tab w:val="clear" w:pos="9072"/>
          <w:tab w:val="num" w:pos="1000"/>
        </w:tabs>
        <w:spacing w:before="120"/>
        <w:ind w:left="1000"/>
        <w:jc w:val="both"/>
        <w:rPr>
          <w:b/>
        </w:rPr>
      </w:pPr>
      <w:r w:rsidRPr="00AA2D0B">
        <w:rPr>
          <w:b/>
        </w:rPr>
        <w:t xml:space="preserve">Kötelező irodalom: </w:t>
      </w:r>
    </w:p>
    <w:p w:rsidR="004722BD" w:rsidRPr="00AA2D0B" w:rsidRDefault="004722BD" w:rsidP="00977D24">
      <w:pPr>
        <w:pStyle w:val="Listaszerbekezds"/>
        <w:numPr>
          <w:ilvl w:val="0"/>
          <w:numId w:val="241"/>
        </w:numPr>
        <w:suppressAutoHyphens/>
        <w:jc w:val="both"/>
      </w:pPr>
      <w:r w:rsidRPr="00AA2D0B">
        <w:t>Scharnitzky Viktor, Differenciálegyenletek [Differential Equations] Műszaki Könyvkiadó, 2008. (in Hungarian)</w:t>
      </w:r>
    </w:p>
    <w:p w:rsidR="004722BD" w:rsidRPr="00AA2D0B" w:rsidRDefault="004722BD" w:rsidP="00977D24">
      <w:pPr>
        <w:pStyle w:val="Listaszerbekezds"/>
        <w:numPr>
          <w:ilvl w:val="0"/>
          <w:numId w:val="241"/>
        </w:numPr>
        <w:suppressAutoHyphens/>
        <w:jc w:val="both"/>
      </w:pPr>
      <w:r w:rsidRPr="00AA2D0B">
        <w:t>Blahota István, Kalkulus és Maxima [Calculus and Maxima] egyetemi jegyzet, ISBN: 978-963-08-2415-6 Nyíregyháza, 2011. (in Hungarian)</w:t>
      </w:r>
    </w:p>
    <w:p w:rsidR="004722BD" w:rsidRPr="00AA2D0B" w:rsidRDefault="004722BD" w:rsidP="00977D24">
      <w:pPr>
        <w:pStyle w:val="lfej"/>
        <w:numPr>
          <w:ilvl w:val="1"/>
          <w:numId w:val="24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4722BD" w:rsidRPr="00AA2D0B" w:rsidRDefault="004722BD" w:rsidP="00977D24">
      <w:pPr>
        <w:pStyle w:val="Listaszerbekezds"/>
        <w:numPr>
          <w:ilvl w:val="0"/>
          <w:numId w:val="242"/>
        </w:numPr>
        <w:suppressAutoHyphens/>
        <w:jc w:val="both"/>
      </w:pPr>
      <w:r w:rsidRPr="00AA2D0B">
        <w:t>KK Ponomarjov, Differenciálegyenletek felállítása és megoldása [Setting up and solving Differential Equations] Tankönyvkiadó, 1981. (in Hungarian)</w:t>
      </w:r>
    </w:p>
    <w:p w:rsidR="004722BD" w:rsidRPr="00AA2D0B" w:rsidRDefault="004722BD" w:rsidP="00977D24">
      <w:pPr>
        <w:pStyle w:val="Listaszerbekezds"/>
        <w:numPr>
          <w:ilvl w:val="0"/>
          <w:numId w:val="242"/>
        </w:numPr>
        <w:suppressAutoHyphens/>
        <w:jc w:val="both"/>
      </w:pPr>
      <w:r w:rsidRPr="00AA2D0B">
        <w:t xml:space="preserve">G. Donald Allen, Tutorials for Mathematics Instructors and Students, </w:t>
      </w:r>
      <w:hyperlink r:id="rId27" w:history="1">
        <w:r w:rsidRPr="00AA2D0B">
          <w:rPr>
            <w:rStyle w:val="Hiperhivatkozs"/>
          </w:rPr>
          <w:t>http://www.math.tamu.edu/~dallen/Maple_Tutorial/index.htm</w:t>
        </w:r>
      </w:hyperlink>
      <w:r w:rsidRPr="00AA2D0B">
        <w:t xml:space="preserve"> </w:t>
      </w:r>
    </w:p>
    <w:p w:rsidR="004722BD" w:rsidRPr="00AA2D0B" w:rsidRDefault="004722BD" w:rsidP="004722BD">
      <w:pPr>
        <w:pStyle w:val="lfej"/>
        <w:tabs>
          <w:tab w:val="clear" w:pos="9072"/>
        </w:tabs>
        <w:spacing w:before="120"/>
        <w:ind w:left="1000"/>
        <w:jc w:val="both"/>
        <w:rPr>
          <w:lang w:val="hu-HU"/>
        </w:rPr>
      </w:pPr>
    </w:p>
    <w:p w:rsidR="00682ECF" w:rsidRPr="00AA2D0B" w:rsidRDefault="00682ECF" w:rsidP="009919C0">
      <w:pPr>
        <w:spacing w:after="120"/>
      </w:pPr>
    </w:p>
    <w:p w:rsidR="004722BD" w:rsidRPr="00AA2D0B" w:rsidRDefault="004722BD" w:rsidP="004722BD">
      <w:pPr>
        <w:spacing w:after="120"/>
        <w:rPr>
          <w:bCs/>
        </w:rPr>
      </w:pPr>
      <w:r w:rsidRPr="00AA2D0B">
        <w:rPr>
          <w:bCs/>
        </w:rPr>
        <w:t>Budapest, 2017. október 31.</w:t>
      </w:r>
    </w:p>
    <w:p w:rsidR="004722BD" w:rsidRPr="00AA2D0B" w:rsidRDefault="004722BD" w:rsidP="004722BD">
      <w:pPr>
        <w:spacing w:after="120"/>
        <w:rPr>
          <w:bCs/>
        </w:rPr>
      </w:pPr>
    </w:p>
    <w:p w:rsidR="004722BD" w:rsidRPr="00AA2D0B" w:rsidRDefault="004722BD" w:rsidP="00E32F3A">
      <w:pPr>
        <w:ind w:left="4254" w:firstLine="709"/>
        <w:rPr>
          <w:b/>
          <w:bCs/>
        </w:rPr>
      </w:pPr>
      <w:r w:rsidRPr="00AA2D0B">
        <w:rPr>
          <w:b/>
          <w:bCs/>
        </w:rPr>
        <w:t>Kocsiné Fábián Margit mesteroktató</w:t>
      </w:r>
    </w:p>
    <w:p w:rsidR="004722BD" w:rsidRPr="00AA2D0B" w:rsidRDefault="004722BD" w:rsidP="00E32F3A">
      <w:pPr>
        <w:ind w:left="4941" w:firstLine="1440"/>
        <w:rPr>
          <w:bCs/>
        </w:rPr>
      </w:pPr>
      <w:r w:rsidRPr="00AA2D0B">
        <w:rPr>
          <w:bCs/>
        </w:rPr>
        <w:t>tantárgyfelelős</w:t>
      </w:r>
    </w:p>
    <w:p w:rsidR="00682ECF" w:rsidRPr="00AA2D0B" w:rsidRDefault="00682ECF" w:rsidP="009919C0">
      <w:pPr>
        <w:spacing w:after="120"/>
      </w:pPr>
    </w:p>
    <w:p w:rsidR="00B900EA" w:rsidRPr="00AA2D0B" w:rsidRDefault="004722BD" w:rsidP="009919C0">
      <w:pPr>
        <w:spacing w:after="120"/>
        <w:rPr>
          <w:sz w:val="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4722BD" w:rsidRPr="00AA2D0B" w:rsidTr="001F02CA">
        <w:tc>
          <w:tcPr>
            <w:tcW w:w="4855" w:type="dxa"/>
            <w:tcBorders>
              <w:top w:val="nil"/>
              <w:left w:val="nil"/>
              <w:bottom w:val="single" w:sz="4" w:space="0" w:color="auto"/>
              <w:right w:val="nil"/>
            </w:tcBorders>
            <w:hideMark/>
          </w:tcPr>
          <w:p w:rsidR="004722BD" w:rsidRPr="00AA2D0B" w:rsidRDefault="004722BD" w:rsidP="001F02C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4722BD" w:rsidRPr="00AA2D0B" w:rsidRDefault="004722BD" w:rsidP="001F02CA">
            <w:pPr>
              <w:pStyle w:val="Szvegtrzs"/>
            </w:pPr>
          </w:p>
        </w:tc>
        <w:tc>
          <w:tcPr>
            <w:tcW w:w="2597" w:type="dxa"/>
          </w:tcPr>
          <w:p w:rsidR="004722BD" w:rsidRPr="00AA2D0B" w:rsidRDefault="004722BD" w:rsidP="001F02CA">
            <w:pPr>
              <w:pStyle w:val="Szvegtrzs"/>
              <w:jc w:val="right"/>
            </w:pPr>
          </w:p>
        </w:tc>
      </w:tr>
      <w:tr w:rsidR="004722BD" w:rsidRPr="00AA2D0B" w:rsidTr="001F02CA">
        <w:tc>
          <w:tcPr>
            <w:tcW w:w="4855" w:type="dxa"/>
            <w:tcBorders>
              <w:top w:val="single" w:sz="4" w:space="0" w:color="auto"/>
              <w:left w:val="nil"/>
              <w:bottom w:val="nil"/>
              <w:right w:val="nil"/>
            </w:tcBorders>
            <w:hideMark/>
          </w:tcPr>
          <w:p w:rsidR="004722BD" w:rsidRPr="00AA2D0B" w:rsidRDefault="004722BD" w:rsidP="001F02CA">
            <w:pPr>
              <w:pStyle w:val="Szvegtrzs"/>
              <w:jc w:val="center"/>
              <w:rPr>
                <w:b/>
              </w:rPr>
            </w:pPr>
            <w:r w:rsidRPr="00AA2D0B">
              <w:rPr>
                <w:b/>
              </w:rPr>
              <w:t>Hadtudományi és Honvédtisztképző Kar</w:t>
            </w:r>
          </w:p>
        </w:tc>
        <w:tc>
          <w:tcPr>
            <w:tcW w:w="1620" w:type="dxa"/>
          </w:tcPr>
          <w:p w:rsidR="004722BD" w:rsidRPr="00AA2D0B" w:rsidRDefault="004722BD" w:rsidP="001F02CA">
            <w:pPr>
              <w:pStyle w:val="Szvegtrzs"/>
            </w:pPr>
          </w:p>
        </w:tc>
        <w:tc>
          <w:tcPr>
            <w:tcW w:w="2597" w:type="dxa"/>
          </w:tcPr>
          <w:p w:rsidR="004722BD" w:rsidRPr="00AA2D0B" w:rsidRDefault="004722BD" w:rsidP="001F02CA">
            <w:pPr>
              <w:pStyle w:val="Szvegtrzs"/>
            </w:pPr>
          </w:p>
        </w:tc>
      </w:tr>
    </w:tbl>
    <w:p w:rsidR="004722BD" w:rsidRPr="00AA2D0B" w:rsidRDefault="004722BD" w:rsidP="004722BD">
      <w:pPr>
        <w:pStyle w:val="lfej"/>
        <w:tabs>
          <w:tab w:val="right" w:pos="0"/>
        </w:tabs>
        <w:jc w:val="both"/>
        <w:rPr>
          <w:bCs/>
        </w:rPr>
      </w:pPr>
    </w:p>
    <w:p w:rsidR="004722BD" w:rsidRPr="00AA2D0B" w:rsidRDefault="004722BD" w:rsidP="004722BD">
      <w:pPr>
        <w:jc w:val="center"/>
        <w:rPr>
          <w:b/>
          <w:bCs/>
          <w:sz w:val="28"/>
          <w:szCs w:val="28"/>
        </w:rPr>
      </w:pPr>
      <w:r w:rsidRPr="00AA2D0B">
        <w:rPr>
          <w:b/>
          <w:bCs/>
          <w:sz w:val="28"/>
          <w:szCs w:val="28"/>
        </w:rPr>
        <w:t>TANTÁRGYI PROGRAM</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HLHTB39</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Harcjármű fedélzeti rendszerek</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Built in Armament and Sights</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1416" w:rsidRPr="00AA2D0B">
        <w:rPr>
          <w:bCs/>
          <w:lang w:val="hu-HU"/>
        </w:rPr>
        <w:t xml:space="preserve"> kredit</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E32F3A" w:rsidRPr="00AA2D0B">
        <w:rPr>
          <w:bCs/>
          <w:lang w:val="hu-HU"/>
        </w:rPr>
        <w:t>, Haditechnikai specializáció</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Pr="00AA2D0B">
        <w:rPr>
          <w:bCs/>
          <w:lang w:val="hu-HU"/>
        </w:rPr>
        <w:t>Katonai Logisztikai Intézet</w:t>
      </w:r>
      <w:r w:rsidR="00E32F3A" w:rsidRPr="00AA2D0B">
        <w:rPr>
          <w:bCs/>
          <w:lang w:val="hu-HU"/>
        </w:rPr>
        <w:t>,</w:t>
      </w:r>
      <w:r w:rsidRPr="00AA2D0B">
        <w:rPr>
          <w:bCs/>
          <w:lang w:val="hu-HU"/>
        </w:rPr>
        <w:t xml:space="preserve"> Haditechnikai Tanszék</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Tamás András, külső óraadó</w:t>
      </w:r>
    </w:p>
    <w:p w:rsidR="004722BD" w:rsidRPr="00AA2D0B" w:rsidRDefault="004722BD" w:rsidP="00977D24">
      <w:pPr>
        <w:pStyle w:val="lfej"/>
        <w:numPr>
          <w:ilvl w:val="0"/>
          <w:numId w:val="24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722BD" w:rsidRPr="00AA2D0B" w:rsidRDefault="004722BD" w:rsidP="00977D24">
      <w:pPr>
        <w:pStyle w:val="lfej"/>
        <w:numPr>
          <w:ilvl w:val="1"/>
          <w:numId w:val="24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722BD" w:rsidRPr="00AA2D0B" w:rsidRDefault="004722BD" w:rsidP="00977D24">
      <w:pPr>
        <w:pStyle w:val="lfej"/>
        <w:numPr>
          <w:ilvl w:val="2"/>
          <w:numId w:val="24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577D71" w:rsidRPr="00AA2D0B">
        <w:rPr>
          <w:bCs/>
          <w:lang w:val="hu-HU"/>
        </w:rPr>
        <w:t>30 (</w:t>
      </w:r>
      <w:r w:rsidRPr="00AA2D0B">
        <w:rPr>
          <w:bCs/>
          <w:lang w:val="hu-HU"/>
        </w:rPr>
        <w:t>20+10</w:t>
      </w:r>
      <w:r w:rsidR="00577D71" w:rsidRPr="00AA2D0B">
        <w:rPr>
          <w:bCs/>
          <w:lang w:val="hu-HU"/>
        </w:rPr>
        <w:t>)</w:t>
      </w:r>
    </w:p>
    <w:p w:rsidR="004722BD" w:rsidRPr="00AA2D0B" w:rsidRDefault="004722BD" w:rsidP="00977D24">
      <w:pPr>
        <w:pStyle w:val="lfej"/>
        <w:numPr>
          <w:ilvl w:val="2"/>
          <w:numId w:val="24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4722BD" w:rsidRPr="00AA2D0B" w:rsidRDefault="004722BD" w:rsidP="00977D24">
      <w:pPr>
        <w:pStyle w:val="lfej"/>
        <w:numPr>
          <w:ilvl w:val="1"/>
          <w:numId w:val="24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4722BD" w:rsidRPr="00AA2D0B" w:rsidRDefault="004722BD" w:rsidP="00977D24">
      <w:pPr>
        <w:pStyle w:val="lfej"/>
        <w:numPr>
          <w:ilvl w:val="0"/>
          <w:numId w:val="24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4722BD" w:rsidRPr="00AA2D0B" w:rsidRDefault="004722BD" w:rsidP="004722BD">
      <w:pPr>
        <w:pStyle w:val="lfej"/>
        <w:tabs>
          <w:tab w:val="right" w:pos="900"/>
        </w:tabs>
        <w:spacing w:before="120"/>
        <w:ind w:left="567"/>
        <w:jc w:val="both"/>
        <w:rPr>
          <w:bCs/>
          <w:lang w:val="hu-HU"/>
        </w:rPr>
      </w:pPr>
      <w:r w:rsidRPr="00AA2D0B">
        <w:rPr>
          <w:bCs/>
          <w:lang w:val="hu-HU"/>
        </w:rPr>
        <w:t>A harcjárművek figyelőeszközeinek felépítése, beszerelése, és cseréje. Az aktív és passzív rendszerű éjjellátó készülékek felépítése, kezelése, beszabályozása. Irányzó berendezések felépítése, kezelése és beszabályozása. Aktív és passzív rendszerű éjjellátó irányzó berendezések felépítése, kezelése és beszabályozása. A legújabb típusú éjjellátó és irányzó berendezések felépítése. Toronyforgató és fegyverzetmozgató rendszerek felépítése. Stabilizátor rendszerek felépítése, kezelése, az előírt műszaki paraméterek ellenőrzési technológiája. Harcjárművek rendszeresített fegyvereinek felépítése, tartó-rögzítő szerkezeteik felépítése, alapvető kezelésük. Harcjárművek fegyverzetének és nappali-éjszakai irányzó berendezéseinek beszabályozási technológiájának végrehajtása.</w:t>
      </w:r>
    </w:p>
    <w:p w:rsidR="004722BD" w:rsidRPr="00AA2D0B" w:rsidRDefault="004722BD" w:rsidP="00977D24">
      <w:pPr>
        <w:pStyle w:val="lfej"/>
        <w:numPr>
          <w:ilvl w:val="0"/>
          <w:numId w:val="244"/>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4722BD" w:rsidRPr="00AA2D0B" w:rsidRDefault="004722BD" w:rsidP="004722BD">
      <w:pPr>
        <w:pStyle w:val="lfej"/>
        <w:tabs>
          <w:tab w:val="right" w:pos="900"/>
        </w:tabs>
        <w:spacing w:before="120"/>
        <w:ind w:left="567"/>
        <w:jc w:val="both"/>
        <w:rPr>
          <w:bCs/>
          <w:lang w:val="hu-HU"/>
        </w:rPr>
      </w:pPr>
      <w:r w:rsidRPr="00AA2D0B">
        <w:rPr>
          <w:bCs/>
          <w:lang w:val="hu-HU"/>
        </w:rPr>
        <w:t>Structure, installation and replacement of combat vehicles' monitoring devices. Structure, management and adjustment of active and passive night vision devices. Structure, management and adjustment of aiming control equipment. Structure, management and adjustment of active and passive night vision aiming control equipment. Structure of the latest type of night vision and vision aiming control equipment. Structure of turret and weapon drive systems. Structure and handling of stabilization systems, checking technology for the prescribed technical parameters. Structure of equipped weapons of combat vehicles, construction of their hold-fastening structures, and their basic handling. Alignment technology implementation of combat vehicles’ day and night vision aiming control equipment and weapon system.</w:t>
      </w:r>
    </w:p>
    <w:p w:rsidR="004722BD" w:rsidRPr="00AA2D0B" w:rsidRDefault="006A38C9" w:rsidP="00977D24">
      <w:pPr>
        <w:pStyle w:val="Listaszerbekezds"/>
        <w:numPr>
          <w:ilvl w:val="0"/>
          <w:numId w:val="244"/>
        </w:numPr>
        <w:tabs>
          <w:tab w:val="clear" w:pos="360"/>
          <w:tab w:val="left" w:pos="284"/>
          <w:tab w:val="num" w:pos="644"/>
        </w:tabs>
        <w:spacing w:before="120"/>
        <w:ind w:left="641" w:hanging="357"/>
        <w:contextualSpacing w:val="0"/>
        <w:jc w:val="both"/>
        <w:rPr>
          <w:b/>
        </w:rPr>
      </w:pPr>
      <w:r w:rsidRPr="00AA2D0B">
        <w:rPr>
          <w:b/>
        </w:rPr>
        <w:br w:type="page"/>
      </w:r>
      <w:r w:rsidR="004722BD" w:rsidRPr="00AA2D0B">
        <w:rPr>
          <w:b/>
        </w:rPr>
        <w:lastRenderedPageBreak/>
        <w:t>Elérendő kompetenciák (magyarul):</w:t>
      </w:r>
    </w:p>
    <w:p w:rsidR="004722BD" w:rsidRPr="00AA2D0B" w:rsidRDefault="004722BD" w:rsidP="004722BD">
      <w:pPr>
        <w:tabs>
          <w:tab w:val="left" w:pos="284"/>
        </w:tabs>
        <w:spacing w:before="120"/>
        <w:ind w:left="567"/>
        <w:jc w:val="both"/>
      </w:pPr>
      <w:r w:rsidRPr="00AA2D0B">
        <w:t>A tantárgy az általános és m</w:t>
      </w:r>
      <w:r w:rsidRPr="00AA2D0B">
        <w:rPr>
          <w:rFonts w:hint="eastAsia"/>
        </w:rPr>
        <w:t>ű</w:t>
      </w:r>
      <w:r w:rsidRPr="00AA2D0B">
        <w:t>szaki ismeretekre épül</w:t>
      </w:r>
      <w:r w:rsidRPr="00AA2D0B">
        <w:rPr>
          <w:rFonts w:hint="eastAsia"/>
        </w:rPr>
        <w:t>ő</w:t>
      </w:r>
      <w:r w:rsidRPr="00AA2D0B">
        <w:t xml:space="preserve"> szaktantárgy, amelynek elsajátítása biztosítja a tisztjelöltek számára a haditechnikai eszközök rendszerben tartásával kapcsolatos m</w:t>
      </w:r>
      <w:r w:rsidRPr="00AA2D0B">
        <w:rPr>
          <w:rFonts w:hint="eastAsia"/>
        </w:rPr>
        <w:t>ű</w:t>
      </w:r>
      <w:r w:rsidRPr="00AA2D0B">
        <w:t xml:space="preserve">szaki feladatok meghatározására, végrehajtására való alkalmasságot </w:t>
      </w:r>
      <w:r w:rsidRPr="00AA2D0B">
        <w:rPr>
          <w:rFonts w:hint="eastAsia"/>
        </w:rPr>
        <w:t>é</w:t>
      </w:r>
      <w:r w:rsidRPr="00AA2D0B">
        <w:t>s képességet. A tantárgy tananyagának elsajátítása jelent</w:t>
      </w:r>
      <w:r w:rsidRPr="00AA2D0B">
        <w:rPr>
          <w:rFonts w:hint="eastAsia"/>
        </w:rPr>
        <w:t>ő</w:t>
      </w:r>
      <w:r w:rsidRPr="00AA2D0B">
        <w:t>s mértékben hozzájárul a haditechnikai eszközök rendszerben tartásával kapcsolatban szükséges m</w:t>
      </w:r>
      <w:r w:rsidRPr="00AA2D0B">
        <w:rPr>
          <w:rFonts w:hint="eastAsia"/>
        </w:rPr>
        <w:t>ű</w:t>
      </w:r>
      <w:r w:rsidRPr="00AA2D0B">
        <w:t>szaki ismeretek helyes alkalmazásához. A tantárgy oktatásának szerepe van a szakmai képzésben, a haditechnikai eszközök rendszerben tartásának végrehajtásával kapcsolatos komplex módszerek kifejlesztésében.</w:t>
      </w:r>
    </w:p>
    <w:p w:rsidR="004722BD" w:rsidRPr="00AA2D0B" w:rsidRDefault="004722BD" w:rsidP="00977D24">
      <w:pPr>
        <w:pStyle w:val="Listaszerbekezds"/>
        <w:numPr>
          <w:ilvl w:val="0"/>
          <w:numId w:val="244"/>
        </w:numPr>
        <w:tabs>
          <w:tab w:val="clear" w:pos="360"/>
          <w:tab w:val="num" w:pos="644"/>
        </w:tabs>
        <w:spacing w:before="120"/>
        <w:ind w:left="641" w:hanging="357"/>
        <w:contextualSpacing w:val="0"/>
        <w:jc w:val="both"/>
        <w:rPr>
          <w:b/>
        </w:rPr>
      </w:pPr>
      <w:r w:rsidRPr="00AA2D0B">
        <w:rPr>
          <w:b/>
        </w:rPr>
        <w:t xml:space="preserve">Elérendő kompetenciák (angolul): </w:t>
      </w:r>
    </w:p>
    <w:p w:rsidR="004722BD" w:rsidRPr="00AA2D0B" w:rsidRDefault="004722BD" w:rsidP="004722BD">
      <w:pPr>
        <w:spacing w:before="120"/>
        <w:ind w:left="567"/>
        <w:jc w:val="both"/>
      </w:pPr>
      <w:r w:rsidRPr="00AA2D0B">
        <w:t>The course is a subject based on general and technical knowledge, its acquisition will ensure that cadets are able to determine and perform the technical tasks related to military equipment. Acquiring the curriculum of the subject significantly contributes to the correct application of the technical knowledge required to maintain military equipments. The subject has a role in the development of complex methods related to the implementation of of military equipment maintenance in vocational training.</w:t>
      </w:r>
    </w:p>
    <w:p w:rsidR="005E6DBB" w:rsidRPr="00AA2D0B" w:rsidRDefault="004722BD" w:rsidP="00977D24">
      <w:pPr>
        <w:pStyle w:val="lfej"/>
        <w:numPr>
          <w:ilvl w:val="0"/>
          <w:numId w:val="244"/>
        </w:numPr>
        <w:tabs>
          <w:tab w:val="clear" w:pos="360"/>
          <w:tab w:val="num" w:pos="644"/>
          <w:tab w:val="right" w:pos="900"/>
        </w:tabs>
        <w:spacing w:before="120"/>
        <w:ind w:left="641" w:hanging="357"/>
        <w:jc w:val="both"/>
        <w:rPr>
          <w:b/>
        </w:rPr>
      </w:pPr>
      <w:r w:rsidRPr="00AA2D0B">
        <w:rPr>
          <w:b/>
          <w:bCs/>
          <w:lang w:val="hu-HU"/>
        </w:rPr>
        <w:t xml:space="preserve">Előtanulmányi kötelezettségek: </w:t>
      </w:r>
      <w:r w:rsidR="005E6DBB" w:rsidRPr="00AA2D0B">
        <w:rPr>
          <w:b/>
          <w:bCs/>
          <w:lang w:val="hu-HU"/>
        </w:rPr>
        <w:t>-</w:t>
      </w:r>
    </w:p>
    <w:p w:rsidR="004722BD" w:rsidRPr="00AA2D0B" w:rsidRDefault="004722BD" w:rsidP="00977D24">
      <w:pPr>
        <w:pStyle w:val="lfej"/>
        <w:numPr>
          <w:ilvl w:val="0"/>
          <w:numId w:val="244"/>
        </w:numPr>
        <w:tabs>
          <w:tab w:val="clear" w:pos="360"/>
          <w:tab w:val="num" w:pos="644"/>
          <w:tab w:val="right" w:pos="900"/>
        </w:tabs>
        <w:spacing w:before="120"/>
        <w:ind w:left="641" w:hanging="357"/>
        <w:jc w:val="both"/>
        <w:rPr>
          <w:b/>
        </w:rPr>
      </w:pPr>
      <w:r w:rsidRPr="00AA2D0B">
        <w:rPr>
          <w:b/>
        </w:rPr>
        <w:t>A tantárgy tematikája:</w:t>
      </w:r>
    </w:p>
    <w:p w:rsidR="004722BD" w:rsidRPr="00AA2D0B" w:rsidRDefault="004722BD" w:rsidP="00977D24">
      <w:pPr>
        <w:pStyle w:val="Listaszerbekezds"/>
        <w:numPr>
          <w:ilvl w:val="1"/>
          <w:numId w:val="244"/>
        </w:numPr>
        <w:tabs>
          <w:tab w:val="clear" w:pos="792"/>
          <w:tab w:val="num" w:pos="568"/>
        </w:tabs>
        <w:spacing w:before="120"/>
        <w:ind w:left="567" w:firstLine="1"/>
        <w:contextualSpacing w:val="0"/>
        <w:jc w:val="both"/>
      </w:pPr>
      <w:r w:rsidRPr="00AA2D0B">
        <w:rPr>
          <w:bCs/>
        </w:rPr>
        <w:t>A harcjárművek figyelőeszközeinek felépítése, beszerelése, és cseréje.</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Az aktív és passzív rendszerű éjjellátó készülékek felépítése, kezelése, beszabályozása.</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Irányzó berendezések felépítése, kezelése és beszabályozása.</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Aktív és passzív rendszerű éjjellátó irányzó berendezések felépítése, kezelése és beszabályozása.</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A legújabb típusú éjjellátó és irányzó berendezések felépítése.</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Toronyforgató és fegyverzetmozgató rendszerek felépítése.</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Stabilizátor rendszerek felépítése, kezelése, az előírt műszaki paraméterek ellenőrzési technológiája.</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Harcjárművek rendszeresített fegyvereinek felépítése, tartó-rögzítő szerkezeteik felépítése, alapvető kezelésük.</w:t>
      </w:r>
    </w:p>
    <w:p w:rsidR="004722BD" w:rsidRPr="00AA2D0B" w:rsidRDefault="004722BD" w:rsidP="00977D24">
      <w:pPr>
        <w:pStyle w:val="Listaszerbekezds"/>
        <w:numPr>
          <w:ilvl w:val="1"/>
          <w:numId w:val="244"/>
        </w:numPr>
        <w:tabs>
          <w:tab w:val="clear" w:pos="792"/>
          <w:tab w:val="num" w:pos="568"/>
        </w:tabs>
        <w:ind w:left="567" w:firstLine="0"/>
        <w:contextualSpacing w:val="0"/>
        <w:jc w:val="both"/>
      </w:pPr>
      <w:r w:rsidRPr="00AA2D0B">
        <w:rPr>
          <w:bCs/>
        </w:rPr>
        <w:t>Harcjárművek fegyverzetének és nappali-éjszakai irányzó berendezéseinek beszabályozási technológiájának végrehajtása.</w:t>
      </w:r>
    </w:p>
    <w:p w:rsidR="004722BD" w:rsidRPr="00AA2D0B" w:rsidRDefault="004722BD" w:rsidP="00977D24">
      <w:pPr>
        <w:pStyle w:val="lfej"/>
        <w:numPr>
          <w:ilvl w:val="0"/>
          <w:numId w:val="244"/>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6. félév</w:t>
      </w:r>
    </w:p>
    <w:p w:rsidR="004722BD" w:rsidRPr="00AA2D0B" w:rsidRDefault="004722BD" w:rsidP="00977D24">
      <w:pPr>
        <w:pStyle w:val="lfej"/>
        <w:numPr>
          <w:ilvl w:val="0"/>
          <w:numId w:val="244"/>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4722BD" w:rsidRPr="00AA2D0B" w:rsidRDefault="004722BD" w:rsidP="00977D24">
      <w:pPr>
        <w:pStyle w:val="Listaszerbekezds"/>
        <w:numPr>
          <w:ilvl w:val="0"/>
          <w:numId w:val="244"/>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4722BD" w:rsidRPr="00AA2D0B" w:rsidRDefault="004722BD" w:rsidP="004722BD">
      <w:pPr>
        <w:spacing w:before="120"/>
        <w:ind w:left="567"/>
        <w:jc w:val="both"/>
      </w:pPr>
      <w:r w:rsidRPr="00AA2D0B">
        <w:rPr>
          <w:bCs/>
        </w:rPr>
        <w:t>Zárthelyi dolgozatok a 14.1-14.9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4722BD" w:rsidRPr="00AA2D0B" w:rsidRDefault="004722BD" w:rsidP="00977D24">
      <w:pPr>
        <w:pStyle w:val="Listaszerbekezds"/>
        <w:numPr>
          <w:ilvl w:val="0"/>
          <w:numId w:val="244"/>
        </w:numPr>
        <w:tabs>
          <w:tab w:val="clear" w:pos="360"/>
          <w:tab w:val="num" w:pos="644"/>
        </w:tabs>
        <w:spacing w:before="120"/>
        <w:ind w:left="641" w:hanging="357"/>
        <w:contextualSpacing w:val="0"/>
        <w:jc w:val="both"/>
        <w:rPr>
          <w:b/>
        </w:rPr>
      </w:pPr>
      <w:r w:rsidRPr="00AA2D0B">
        <w:rPr>
          <w:b/>
        </w:rPr>
        <w:lastRenderedPageBreak/>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4722BD" w:rsidRPr="00AA2D0B" w:rsidRDefault="004722BD" w:rsidP="004722BD">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4722BD" w:rsidRPr="00AA2D0B" w:rsidRDefault="004722BD" w:rsidP="00977D24">
      <w:pPr>
        <w:pStyle w:val="Listaszerbekezds"/>
        <w:numPr>
          <w:ilvl w:val="0"/>
          <w:numId w:val="244"/>
        </w:numPr>
        <w:tabs>
          <w:tab w:val="clear" w:pos="360"/>
          <w:tab w:val="left" w:pos="284"/>
          <w:tab w:val="num" w:pos="644"/>
        </w:tabs>
        <w:spacing w:before="120"/>
        <w:ind w:left="641" w:hanging="357"/>
        <w:contextualSpacing w:val="0"/>
        <w:rPr>
          <w:b/>
        </w:rPr>
      </w:pPr>
      <w:r w:rsidRPr="00AA2D0B">
        <w:rPr>
          <w:b/>
        </w:rPr>
        <w:tab/>
        <w:t>Irodalomjegyzék (magyarul, angolul):</w:t>
      </w:r>
    </w:p>
    <w:p w:rsidR="004722BD" w:rsidRPr="00AA2D0B" w:rsidRDefault="004722BD" w:rsidP="00977D24">
      <w:pPr>
        <w:pStyle w:val="lfej"/>
        <w:numPr>
          <w:ilvl w:val="1"/>
          <w:numId w:val="244"/>
        </w:numPr>
        <w:tabs>
          <w:tab w:val="clear" w:pos="792"/>
          <w:tab w:val="clear" w:pos="4536"/>
          <w:tab w:val="clear" w:pos="9072"/>
          <w:tab w:val="num" w:pos="1000"/>
        </w:tabs>
        <w:spacing w:before="120"/>
        <w:ind w:left="1000"/>
        <w:jc w:val="both"/>
        <w:rPr>
          <w:b/>
        </w:rPr>
      </w:pPr>
      <w:r w:rsidRPr="00AA2D0B">
        <w:rPr>
          <w:b/>
        </w:rPr>
        <w:t xml:space="preserve">Kötelező irodalom: </w:t>
      </w:r>
    </w:p>
    <w:p w:rsidR="004722BD" w:rsidRPr="00AA2D0B" w:rsidRDefault="004722BD" w:rsidP="00977D24">
      <w:pPr>
        <w:pStyle w:val="Listaszerbekezds"/>
        <w:numPr>
          <w:ilvl w:val="0"/>
          <w:numId w:val="241"/>
        </w:numPr>
        <w:suppressAutoHyphens/>
        <w:jc w:val="both"/>
      </w:pPr>
      <w:r w:rsidRPr="00AA2D0B">
        <w:t>A rendszeresített haditechnikai eszközök vonatkozó szakutasításai [handbooks of used military devices] A HM kiadványai (in Hungarian)</w:t>
      </w:r>
    </w:p>
    <w:p w:rsidR="004722BD" w:rsidRPr="00AA2D0B" w:rsidRDefault="004722BD" w:rsidP="00977D24">
      <w:pPr>
        <w:pStyle w:val="Listaszerbekezds"/>
        <w:numPr>
          <w:ilvl w:val="0"/>
          <w:numId w:val="241"/>
        </w:numPr>
        <w:suppressAutoHyphens/>
        <w:jc w:val="both"/>
      </w:pPr>
      <w:r w:rsidRPr="00AA2D0B">
        <w:t>Farkas Tivadar: Lőfegyverek rendszertana [Taxonomi of firearms] ZMNE Egyetemi jegyzet, Budapest, 2000. (in Hungarian)</w:t>
      </w:r>
    </w:p>
    <w:p w:rsidR="004722BD" w:rsidRPr="00AA2D0B" w:rsidRDefault="004722BD" w:rsidP="00977D24">
      <w:pPr>
        <w:pStyle w:val="Listaszerbekezds"/>
        <w:numPr>
          <w:ilvl w:val="0"/>
          <w:numId w:val="241"/>
        </w:numPr>
        <w:suppressAutoHyphens/>
        <w:jc w:val="both"/>
      </w:pPr>
      <w:r w:rsidRPr="00AA2D0B">
        <w:t>A BTR-80 és BTR-80 A harcjárm</w:t>
      </w:r>
      <w:r w:rsidRPr="00AA2D0B">
        <w:rPr>
          <w:rFonts w:hint="eastAsia"/>
        </w:rPr>
        <w:t>ű</w:t>
      </w:r>
      <w:r w:rsidRPr="00AA2D0B">
        <w:t>vek fegyverzete: egyetemi jegyzet. [Weapon systems of BTR-80 and BTR 80-A APCs] (in Hungarian)</w:t>
      </w:r>
    </w:p>
    <w:p w:rsidR="004722BD" w:rsidRPr="00AA2D0B" w:rsidRDefault="004722BD" w:rsidP="00977D24">
      <w:pPr>
        <w:pStyle w:val="Listaszerbekezds"/>
        <w:numPr>
          <w:ilvl w:val="0"/>
          <w:numId w:val="241"/>
        </w:numPr>
        <w:suppressAutoHyphens/>
        <w:jc w:val="both"/>
      </w:pPr>
      <w:r w:rsidRPr="00AA2D0B">
        <w:t>Harckocsi</w:t>
      </w:r>
      <w:r w:rsidRPr="00AA2D0B">
        <w:rPr>
          <w:bCs/>
        </w:rPr>
        <w:t xml:space="preserve"> lövegstabilizátor és irányzó berendezés. Pefe/221. [MBT’s turret stabilizer and aiming device] A HM kiadványa, Budapest, 1974. (in Hungarian)</w:t>
      </w:r>
    </w:p>
    <w:p w:rsidR="004722BD" w:rsidRPr="00AA2D0B" w:rsidRDefault="004722BD" w:rsidP="00977D24">
      <w:pPr>
        <w:pStyle w:val="lfej"/>
        <w:numPr>
          <w:ilvl w:val="1"/>
          <w:numId w:val="24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4722BD" w:rsidRPr="00AA2D0B" w:rsidRDefault="004722BD" w:rsidP="00977D24">
      <w:pPr>
        <w:pStyle w:val="Listaszerbekezds"/>
        <w:numPr>
          <w:ilvl w:val="0"/>
          <w:numId w:val="241"/>
        </w:numPr>
        <w:suppressAutoHyphens/>
        <w:jc w:val="both"/>
      </w:pPr>
      <w:r w:rsidRPr="00AA2D0B">
        <w:t>Farkas László: Stabilizátor szerkezettan [Stuctures of turret stabilizers] ZMKMF Főiskolai jegyzet, Budapest, 1983. (in Hungarian)</w:t>
      </w:r>
    </w:p>
    <w:p w:rsidR="004722BD" w:rsidRPr="00AA2D0B" w:rsidRDefault="004722BD" w:rsidP="00977D24">
      <w:pPr>
        <w:pStyle w:val="Listaszerbekezds"/>
        <w:numPr>
          <w:ilvl w:val="0"/>
          <w:numId w:val="241"/>
        </w:numPr>
        <w:suppressAutoHyphens/>
        <w:jc w:val="both"/>
      </w:pPr>
      <w:r w:rsidRPr="00AA2D0B">
        <w:t>A BTR-80 páncélozott harcjármű csapatjavítási szakutasítása: pc/13. [Professional instruction of BTR 80 APC’s repairment] A MH kiadványa, Budapest, 1999. (in Hungarian)</w:t>
      </w:r>
    </w:p>
    <w:p w:rsidR="004722BD" w:rsidRPr="00AA2D0B" w:rsidRDefault="004722BD" w:rsidP="00977D24">
      <w:pPr>
        <w:pStyle w:val="Listaszerbekezds"/>
        <w:numPr>
          <w:ilvl w:val="0"/>
          <w:numId w:val="241"/>
        </w:numPr>
        <w:suppressAutoHyphens/>
        <w:jc w:val="both"/>
      </w:pPr>
      <w:r w:rsidRPr="00AA2D0B">
        <w:t>A BTR-80 páncélozott harcjárm</w:t>
      </w:r>
      <w:r w:rsidRPr="00AA2D0B">
        <w:rPr>
          <w:rFonts w:hint="eastAsia"/>
        </w:rPr>
        <w:t>ű</w:t>
      </w:r>
      <w:r w:rsidRPr="00AA2D0B">
        <w:t xml:space="preserve"> műszaki leírása és igénybevételi szakutasítása: pc/166-1/2. [Technical description and manual of BTR 80 APC vehicle Gjm</w:t>
      </w:r>
      <w:r w:rsidRPr="00AA2D0B">
        <w:rPr>
          <w:rFonts w:hint="eastAsia"/>
        </w:rPr>
        <w:t>ű</w:t>
      </w:r>
      <w:r w:rsidRPr="00AA2D0B">
        <w:t>/166-1, Gjm</w:t>
      </w:r>
      <w:r w:rsidRPr="00AA2D0B">
        <w:rPr>
          <w:rFonts w:hint="eastAsia"/>
        </w:rPr>
        <w:t>ű</w:t>
      </w:r>
      <w:r w:rsidRPr="00AA2D0B">
        <w:t>/166/2] (A MH kiadványa, Budapest, 1994.) (in Hungarian)</w:t>
      </w:r>
    </w:p>
    <w:p w:rsidR="004722BD" w:rsidRPr="00AA2D0B" w:rsidRDefault="004722BD" w:rsidP="00977D24">
      <w:pPr>
        <w:pStyle w:val="Listaszerbekezds"/>
        <w:numPr>
          <w:ilvl w:val="0"/>
          <w:numId w:val="241"/>
        </w:numPr>
        <w:suppressAutoHyphens/>
        <w:jc w:val="both"/>
      </w:pPr>
      <w:r w:rsidRPr="00AA2D0B">
        <w:t>Balázs</w:t>
      </w:r>
      <w:r w:rsidRPr="00AA2D0B">
        <w:rPr>
          <w:bCs/>
        </w:rPr>
        <w:t xml:space="preserve"> Csaba: A BTR-</w:t>
      </w:r>
      <w:r w:rsidRPr="00AA2D0B">
        <w:t xml:space="preserve">80 páncélozott szállító harcjármű. [BTR 80 Armored personnel carrier] MH KLKF nyomda, 1992. </w:t>
      </w:r>
      <w:r w:rsidRPr="00AA2D0B">
        <w:rPr>
          <w:bCs/>
        </w:rPr>
        <w:t>(in Hungarian)</w:t>
      </w:r>
    </w:p>
    <w:p w:rsidR="004722BD" w:rsidRPr="00AA2D0B" w:rsidRDefault="004722BD" w:rsidP="004722BD">
      <w:pPr>
        <w:jc w:val="both"/>
      </w:pPr>
    </w:p>
    <w:p w:rsidR="004722BD" w:rsidRPr="00AA2D0B" w:rsidRDefault="004722BD" w:rsidP="004722BD">
      <w:pPr>
        <w:tabs>
          <w:tab w:val="right" w:pos="900"/>
          <w:tab w:val="center" w:pos="4819"/>
        </w:tabs>
        <w:rPr>
          <w:bCs/>
          <w:lang w:val="en-GB"/>
        </w:rPr>
      </w:pPr>
      <w:r w:rsidRPr="00AA2D0B">
        <w:rPr>
          <w:bCs/>
          <w:lang w:val="en-GB"/>
        </w:rPr>
        <w:t>Budapest, 2017. október 31.</w:t>
      </w:r>
    </w:p>
    <w:p w:rsidR="004722BD" w:rsidRPr="00AA2D0B" w:rsidRDefault="004722BD" w:rsidP="004722BD">
      <w:pPr>
        <w:tabs>
          <w:tab w:val="left" w:pos="2160"/>
        </w:tabs>
      </w:pPr>
      <w:r w:rsidRPr="00AA2D0B">
        <w:tab/>
      </w:r>
    </w:p>
    <w:p w:rsidR="004722BD" w:rsidRPr="00AA2D0B" w:rsidRDefault="004722BD" w:rsidP="004722BD"/>
    <w:p w:rsidR="004722BD" w:rsidRPr="00AA2D0B" w:rsidRDefault="004722BD" w:rsidP="004722BD">
      <w:pPr>
        <w:jc w:val="center"/>
        <w:rPr>
          <w:b/>
          <w:bCs/>
        </w:rPr>
      </w:pPr>
      <w:r w:rsidRPr="00AA2D0B">
        <w:rPr>
          <w:b/>
          <w:bCs/>
        </w:rPr>
        <w:t xml:space="preserve">                                                                                 </w:t>
      </w:r>
      <w:r w:rsidR="00E32F3A" w:rsidRPr="00AA2D0B">
        <w:rPr>
          <w:b/>
          <w:bCs/>
        </w:rPr>
        <w:tab/>
      </w:r>
      <w:r w:rsidR="00E32F3A" w:rsidRPr="00AA2D0B">
        <w:rPr>
          <w:b/>
          <w:bCs/>
        </w:rPr>
        <w:tab/>
      </w:r>
      <w:r w:rsidRPr="00AA2D0B">
        <w:rPr>
          <w:b/>
          <w:bCs/>
        </w:rPr>
        <w:t>Tamás András</w:t>
      </w:r>
    </w:p>
    <w:p w:rsidR="004722BD" w:rsidRPr="00AA2D0B" w:rsidRDefault="004722BD" w:rsidP="004722BD">
      <w:pPr>
        <w:tabs>
          <w:tab w:val="right" w:pos="900"/>
          <w:tab w:val="center" w:pos="4819"/>
        </w:tabs>
        <w:jc w:val="center"/>
        <w:rPr>
          <w:bCs/>
          <w:lang w:val="en-GB"/>
        </w:rPr>
      </w:pPr>
      <w:r w:rsidRPr="00AA2D0B">
        <w:rPr>
          <w:bCs/>
          <w:lang w:val="en-GB"/>
        </w:rPr>
        <w:tab/>
      </w:r>
      <w:r w:rsidRPr="00AA2D0B">
        <w:rPr>
          <w:bCs/>
          <w:lang w:val="en-GB"/>
        </w:rPr>
        <w:tab/>
      </w:r>
      <w:r w:rsidR="00E32F3A" w:rsidRPr="00AA2D0B">
        <w:rPr>
          <w:bCs/>
          <w:lang w:val="en-GB"/>
        </w:rPr>
        <w:tab/>
      </w:r>
      <w:r w:rsidRPr="00AA2D0B">
        <w:rPr>
          <w:bCs/>
          <w:lang w:val="en-GB"/>
        </w:rPr>
        <w:tab/>
        <w:t>tantárgyfelelős</w:t>
      </w:r>
    </w:p>
    <w:p w:rsidR="001624CE" w:rsidRPr="00AA2D0B" w:rsidRDefault="004722BD" w:rsidP="006A38C9">
      <w:pPr>
        <w:tabs>
          <w:tab w:val="right" w:pos="900"/>
          <w:tab w:val="center" w:pos="4819"/>
        </w:tabs>
        <w:jc w:val="center"/>
        <w:rPr>
          <w:bCs/>
          <w:sz w:val="14"/>
        </w:rPr>
      </w:pPr>
      <w:r w:rsidRPr="00AA2D0B">
        <w:rPr>
          <w:bCs/>
          <w:lang w:val="en-GB"/>
        </w:rPr>
        <w:br w:type="page"/>
      </w:r>
    </w:p>
    <w:tbl>
      <w:tblPr>
        <w:tblW w:w="9072" w:type="dxa"/>
        <w:tblInd w:w="113" w:type="dxa"/>
        <w:tblLook w:val="01E0" w:firstRow="1" w:lastRow="1" w:firstColumn="1" w:lastColumn="1" w:noHBand="0" w:noVBand="0"/>
      </w:tblPr>
      <w:tblGrid>
        <w:gridCol w:w="4855"/>
        <w:gridCol w:w="1620"/>
        <w:gridCol w:w="2597"/>
      </w:tblGrid>
      <w:tr w:rsidR="00777BF2" w:rsidRPr="00AA2D0B" w:rsidTr="00594669">
        <w:tc>
          <w:tcPr>
            <w:tcW w:w="4855" w:type="dxa"/>
            <w:tcBorders>
              <w:top w:val="nil"/>
              <w:left w:val="nil"/>
              <w:bottom w:val="single" w:sz="4" w:space="0" w:color="auto"/>
              <w:right w:val="nil"/>
            </w:tcBorders>
            <w:hideMark/>
          </w:tcPr>
          <w:p w:rsidR="00777BF2" w:rsidRPr="00AA2D0B" w:rsidRDefault="00777BF2"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77BF2" w:rsidRPr="00AA2D0B" w:rsidRDefault="00777BF2" w:rsidP="00594669">
            <w:pPr>
              <w:pStyle w:val="Szvegtrzs"/>
            </w:pPr>
          </w:p>
        </w:tc>
        <w:tc>
          <w:tcPr>
            <w:tcW w:w="2597" w:type="dxa"/>
          </w:tcPr>
          <w:p w:rsidR="00777BF2" w:rsidRPr="00AA2D0B" w:rsidRDefault="00777BF2" w:rsidP="00594669">
            <w:pPr>
              <w:pStyle w:val="Szvegtrzs"/>
              <w:jc w:val="right"/>
            </w:pPr>
          </w:p>
        </w:tc>
      </w:tr>
      <w:tr w:rsidR="00777BF2" w:rsidRPr="00AA2D0B" w:rsidTr="00594669">
        <w:tc>
          <w:tcPr>
            <w:tcW w:w="4855" w:type="dxa"/>
            <w:tcBorders>
              <w:top w:val="single" w:sz="4" w:space="0" w:color="auto"/>
              <w:left w:val="nil"/>
              <w:bottom w:val="nil"/>
              <w:right w:val="nil"/>
            </w:tcBorders>
            <w:hideMark/>
          </w:tcPr>
          <w:p w:rsidR="00777BF2" w:rsidRPr="00AA2D0B" w:rsidRDefault="00777BF2" w:rsidP="00594669">
            <w:pPr>
              <w:pStyle w:val="Szvegtrzs"/>
              <w:jc w:val="center"/>
              <w:rPr>
                <w:b/>
              </w:rPr>
            </w:pPr>
            <w:r w:rsidRPr="00AA2D0B">
              <w:rPr>
                <w:b/>
              </w:rPr>
              <w:t>Hadtudományi és Honvédtisztképző Kar</w:t>
            </w:r>
          </w:p>
        </w:tc>
        <w:tc>
          <w:tcPr>
            <w:tcW w:w="1620" w:type="dxa"/>
          </w:tcPr>
          <w:p w:rsidR="00777BF2" w:rsidRPr="00AA2D0B" w:rsidRDefault="00777BF2" w:rsidP="00594669">
            <w:pPr>
              <w:pStyle w:val="Szvegtrzs"/>
            </w:pPr>
          </w:p>
        </w:tc>
        <w:tc>
          <w:tcPr>
            <w:tcW w:w="2597" w:type="dxa"/>
          </w:tcPr>
          <w:p w:rsidR="00777BF2" w:rsidRPr="00AA2D0B" w:rsidRDefault="00777BF2" w:rsidP="00594669">
            <w:pPr>
              <w:pStyle w:val="Szvegtrzs"/>
            </w:pPr>
          </w:p>
        </w:tc>
      </w:tr>
    </w:tbl>
    <w:p w:rsidR="00777BF2" w:rsidRPr="00AA2D0B" w:rsidRDefault="00777BF2" w:rsidP="00777BF2">
      <w:pPr>
        <w:pStyle w:val="lfej"/>
        <w:tabs>
          <w:tab w:val="right" w:pos="0"/>
        </w:tabs>
        <w:jc w:val="both"/>
        <w:rPr>
          <w:bCs/>
        </w:rPr>
      </w:pPr>
    </w:p>
    <w:p w:rsidR="00777BF2" w:rsidRPr="00AA2D0B" w:rsidRDefault="00777BF2" w:rsidP="00777BF2">
      <w:pPr>
        <w:jc w:val="center"/>
        <w:rPr>
          <w:b/>
          <w:bCs/>
          <w:sz w:val="28"/>
          <w:szCs w:val="28"/>
        </w:rPr>
      </w:pPr>
      <w:r w:rsidRPr="00AA2D0B">
        <w:rPr>
          <w:b/>
          <w:bCs/>
          <w:sz w:val="28"/>
          <w:szCs w:val="28"/>
        </w:rPr>
        <w:t>TANTÁRGYI PROGRAM</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HLHTB69</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Méréstechnika</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Measurement Technology</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 xml:space="preserve">Kreditérték: </w:t>
      </w:r>
      <w:r w:rsidR="00577D71" w:rsidRPr="00AA2D0B">
        <w:rPr>
          <w:b/>
          <w:bCs/>
          <w:lang w:val="hu-HU"/>
        </w:rPr>
        <w:t>3</w:t>
      </w:r>
      <w:r w:rsidRPr="00AA2D0B">
        <w:rPr>
          <w:bCs/>
          <w:lang w:val="hu-HU"/>
        </w:rPr>
        <w:t xml:space="preserve"> kredit</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E32F3A" w:rsidRPr="00AA2D0B">
        <w:rPr>
          <w:bCs/>
          <w:lang w:val="hu-HU"/>
        </w:rPr>
        <w:t>, Haditechnikai specializáció</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E32F3A" w:rsidRPr="00AA2D0B">
        <w:rPr>
          <w:bCs/>
          <w:lang w:val="hu-HU"/>
        </w:rPr>
        <w:t>Katonai Logisztikai Intézet,</w:t>
      </w:r>
      <w:r w:rsidRPr="00AA2D0B">
        <w:rPr>
          <w:bCs/>
          <w:lang w:val="hu-HU"/>
        </w:rPr>
        <w:t xml:space="preserve"> Haditechnikai Tanszék</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Liktor Emil külső óraadó</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77BF2" w:rsidRPr="00AA2D0B" w:rsidRDefault="00777BF2" w:rsidP="00977D24">
      <w:pPr>
        <w:pStyle w:val="lfej"/>
        <w:numPr>
          <w:ilvl w:val="1"/>
          <w:numId w:val="26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777BF2" w:rsidRPr="00AA2D0B" w:rsidRDefault="00777BF2" w:rsidP="00977D24">
      <w:pPr>
        <w:pStyle w:val="lfej"/>
        <w:numPr>
          <w:ilvl w:val="2"/>
          <w:numId w:val="268"/>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(10+20)</w:t>
      </w:r>
    </w:p>
    <w:p w:rsidR="00777BF2" w:rsidRPr="00AA2D0B" w:rsidRDefault="00777BF2" w:rsidP="00977D24">
      <w:pPr>
        <w:pStyle w:val="lfej"/>
        <w:numPr>
          <w:ilvl w:val="2"/>
          <w:numId w:val="26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777BF2" w:rsidRPr="00AA2D0B" w:rsidRDefault="00777BF2" w:rsidP="00977D24">
      <w:pPr>
        <w:pStyle w:val="lfej"/>
        <w:numPr>
          <w:ilvl w:val="1"/>
          <w:numId w:val="26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777BF2" w:rsidRPr="00AA2D0B" w:rsidRDefault="00777BF2" w:rsidP="00977D24">
      <w:pPr>
        <w:pStyle w:val="lfej"/>
        <w:numPr>
          <w:ilvl w:val="0"/>
          <w:numId w:val="268"/>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Egységek, egységrendszerek, alapfogalmak. Különböz</w:t>
      </w:r>
      <w:r w:rsidRPr="00AA2D0B">
        <w:rPr>
          <w:rFonts w:hint="eastAsia"/>
          <w:bCs/>
          <w:lang w:val="hu-HU"/>
        </w:rPr>
        <w:t>ő</w:t>
      </w:r>
      <w:r w:rsidRPr="00AA2D0B">
        <w:rPr>
          <w:bCs/>
          <w:lang w:val="hu-HU"/>
        </w:rPr>
        <w:t xml:space="preserve"> mennyiségek egységei. Etalonok fajtái, tulajdonságai. Hosszegységek, szögegységek, tömegegységek, id</w:t>
      </w:r>
      <w:r w:rsidRPr="00AA2D0B">
        <w:rPr>
          <w:rFonts w:hint="eastAsia"/>
          <w:bCs/>
          <w:lang w:val="hu-HU"/>
        </w:rPr>
        <w:t>ő</w:t>
      </w:r>
      <w:r w:rsidRPr="00AA2D0B">
        <w:rPr>
          <w:bCs/>
          <w:lang w:val="hu-HU"/>
        </w:rPr>
        <w:t>egységek. A mérés alapfogalmai. A mérést befolyásoló tényez</w:t>
      </w:r>
      <w:r w:rsidRPr="00AA2D0B">
        <w:rPr>
          <w:rFonts w:hint="eastAsia"/>
          <w:bCs/>
          <w:lang w:val="hu-HU"/>
        </w:rPr>
        <w:t>ő</w:t>
      </w:r>
      <w:r w:rsidRPr="00AA2D0B">
        <w:rPr>
          <w:bCs/>
          <w:lang w:val="hu-HU"/>
        </w:rPr>
        <w:t>k, mérési hibák. Közvetlen hosszmérés mechanikai eszközei. Hosszmér</w:t>
      </w:r>
      <w:r w:rsidRPr="00AA2D0B">
        <w:rPr>
          <w:rFonts w:hint="eastAsia"/>
          <w:bCs/>
          <w:lang w:val="hu-HU"/>
        </w:rPr>
        <w:t>ő</w:t>
      </w:r>
      <w:r w:rsidRPr="00AA2D0B">
        <w:rPr>
          <w:bCs/>
          <w:lang w:val="hu-HU"/>
        </w:rPr>
        <w:t>k. Tolómércék. Mikrométerek. Tapintóemelty</w:t>
      </w:r>
      <w:r w:rsidRPr="00AA2D0B">
        <w:rPr>
          <w:rFonts w:hint="eastAsia"/>
          <w:bCs/>
          <w:lang w:val="hu-HU"/>
        </w:rPr>
        <w:t>ű</w:t>
      </w:r>
      <w:r w:rsidRPr="00AA2D0B">
        <w:rPr>
          <w:bCs/>
          <w:lang w:val="hu-HU"/>
        </w:rPr>
        <w:t>s mikrométerek. Mér</w:t>
      </w:r>
      <w:r w:rsidRPr="00AA2D0B">
        <w:rPr>
          <w:rFonts w:hint="eastAsia"/>
          <w:bCs/>
          <w:lang w:val="hu-HU"/>
        </w:rPr>
        <w:t>ő</w:t>
      </w:r>
      <w:r w:rsidRPr="00AA2D0B">
        <w:rPr>
          <w:bCs/>
          <w:lang w:val="hu-HU"/>
        </w:rPr>
        <w:t>hasábok és tartozékaik. Optikai hosszmér</w:t>
      </w:r>
      <w:r w:rsidRPr="00AA2D0B">
        <w:rPr>
          <w:rFonts w:hint="eastAsia"/>
          <w:bCs/>
          <w:lang w:val="hu-HU"/>
        </w:rPr>
        <w:t>ő</w:t>
      </w:r>
      <w:r w:rsidRPr="00AA2D0B">
        <w:rPr>
          <w:bCs/>
          <w:lang w:val="hu-HU"/>
        </w:rPr>
        <w:t xml:space="preserve"> eszközök. Villamos hosszmér</w:t>
      </w:r>
      <w:r w:rsidRPr="00AA2D0B">
        <w:rPr>
          <w:rFonts w:hint="eastAsia"/>
          <w:bCs/>
          <w:lang w:val="hu-HU"/>
        </w:rPr>
        <w:t>ő</w:t>
      </w:r>
      <w:r w:rsidRPr="00AA2D0B">
        <w:rPr>
          <w:bCs/>
          <w:lang w:val="hu-HU"/>
        </w:rPr>
        <w:t>k. Pneumatikus hosszmérés. Szögmérés. Csavarmenetek mérése. Kúpos csapok, hüvelyek és prizmatikus vezetékek mérése. Fogaskerekek ellen</w:t>
      </w:r>
      <w:r w:rsidRPr="00AA2D0B">
        <w:rPr>
          <w:rFonts w:hint="eastAsia"/>
          <w:bCs/>
          <w:lang w:val="hu-HU"/>
        </w:rPr>
        <w:t>ő</w:t>
      </w:r>
      <w:r w:rsidRPr="00AA2D0B">
        <w:rPr>
          <w:bCs/>
          <w:lang w:val="hu-HU"/>
        </w:rPr>
        <w:t>rzése. Idomszerek. Súly- és er</w:t>
      </w:r>
      <w:r w:rsidRPr="00AA2D0B">
        <w:rPr>
          <w:rFonts w:hint="eastAsia"/>
          <w:bCs/>
          <w:lang w:val="hu-HU"/>
        </w:rPr>
        <w:t>ő</w:t>
      </w:r>
      <w:r w:rsidRPr="00AA2D0B">
        <w:rPr>
          <w:bCs/>
          <w:lang w:val="hu-HU"/>
        </w:rPr>
        <w:t>mérések. Forgatónyomaték és teljesítménymérés. Áramlástechnikai mérések, mér</w:t>
      </w:r>
      <w:r w:rsidRPr="00AA2D0B">
        <w:rPr>
          <w:rFonts w:hint="eastAsia"/>
          <w:bCs/>
          <w:lang w:val="hu-HU"/>
        </w:rPr>
        <w:t>ő</w:t>
      </w:r>
      <w:r w:rsidRPr="00AA2D0B">
        <w:rPr>
          <w:bCs/>
          <w:lang w:val="hu-HU"/>
        </w:rPr>
        <w:t>m</w:t>
      </w:r>
      <w:r w:rsidRPr="00AA2D0B">
        <w:rPr>
          <w:rFonts w:hint="eastAsia"/>
          <w:bCs/>
          <w:lang w:val="hu-HU"/>
        </w:rPr>
        <w:t>ű</w:t>
      </w:r>
      <w:r w:rsidRPr="00AA2D0B">
        <w:rPr>
          <w:bCs/>
          <w:lang w:val="hu-HU"/>
        </w:rPr>
        <w:t>szerek.</w:t>
      </w:r>
    </w:p>
    <w:p w:rsidR="00777BF2" w:rsidRPr="00AA2D0B" w:rsidRDefault="00777BF2" w:rsidP="00977D24">
      <w:pPr>
        <w:pStyle w:val="lfej"/>
        <w:numPr>
          <w:ilvl w:val="0"/>
          <w:numId w:val="268"/>
        </w:numPr>
        <w:tabs>
          <w:tab w:val="clear" w:pos="360"/>
          <w:tab w:val="num" w:pos="644"/>
          <w:tab w:val="right" w:pos="900"/>
          <w:tab w:val="center" w:pos="4819"/>
        </w:tabs>
        <w:spacing w:before="120"/>
        <w:ind w:left="644"/>
        <w:jc w:val="both"/>
        <w:rPr>
          <w:bCs/>
          <w:lang w:val="hu-HU"/>
        </w:rPr>
      </w:pPr>
      <w:r w:rsidRPr="00AA2D0B">
        <w:rPr>
          <w:b/>
          <w:bCs/>
          <w:lang w:val="hu-HU"/>
        </w:rPr>
        <w:t xml:space="preserve">A tantárgy szakmai tartalma (angolul): </w:t>
      </w:r>
      <w:r w:rsidRPr="00AA2D0B">
        <w:rPr>
          <w:bCs/>
          <w:lang w:val="hu-HU"/>
        </w:rPr>
        <w:t>Concepts of Measurement. Definition of units. Realisation of units. Standards Hierarchy Traceability and calibration. Uncertainty Mechanics Measurement. Length (distance) Measurement. Area Volume Measurement. Mass- or volume flow measurement. Speed (flux of length) Measurement. Acceleration Mass linear momentum. Force (flux of linear momentum) Measurement. Pressure (flux density of linear momentum) Angle Angular velocity or rotations per time unit. Torque</w:t>
      </w:r>
    </w:p>
    <w:p w:rsidR="00777BF2" w:rsidRPr="00AA2D0B" w:rsidRDefault="00777BF2" w:rsidP="00977D24">
      <w:pPr>
        <w:pStyle w:val="Listaszerbekezds"/>
        <w:numPr>
          <w:ilvl w:val="0"/>
          <w:numId w:val="268"/>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t>A képzésben résztvev</w:t>
      </w:r>
      <w:r w:rsidRPr="00AA2D0B">
        <w:rPr>
          <w:rFonts w:hint="eastAsia"/>
        </w:rPr>
        <w:t>ő</w:t>
      </w:r>
      <w:r w:rsidRPr="00AA2D0B">
        <w:t xml:space="preserve"> tisztjelölt legyen képes a fegyverekhez kapcsolódó munkákhoz szükséges alapvet</w:t>
      </w:r>
      <w:r w:rsidRPr="00AA2D0B">
        <w:rPr>
          <w:rFonts w:hint="eastAsia"/>
        </w:rPr>
        <w:t>ő</w:t>
      </w:r>
      <w:r w:rsidRPr="00AA2D0B">
        <w:t xml:space="preserve"> ismeretek alkalmazására.</w:t>
      </w:r>
    </w:p>
    <w:p w:rsidR="00777BF2" w:rsidRPr="00AA2D0B" w:rsidRDefault="00777BF2" w:rsidP="00977D24">
      <w:pPr>
        <w:pStyle w:val="Listaszerbekezds"/>
        <w:numPr>
          <w:ilvl w:val="0"/>
          <w:numId w:val="268"/>
        </w:numPr>
        <w:tabs>
          <w:tab w:val="clear" w:pos="360"/>
          <w:tab w:val="num" w:pos="644"/>
        </w:tabs>
        <w:spacing w:before="120"/>
        <w:ind w:left="644"/>
        <w:contextualSpacing w:val="0"/>
        <w:jc w:val="both"/>
      </w:pPr>
      <w:r w:rsidRPr="00AA2D0B">
        <w:rPr>
          <w:b/>
        </w:rPr>
        <w:t xml:space="preserve">Elérendő kompetenciák (angolul): </w:t>
      </w:r>
      <w:r w:rsidRPr="00AA2D0B">
        <w:t>Let a participant cadets be necessary to capable job being attached to the weapon in the training onto the application of fundamental knowledge.</w:t>
      </w:r>
    </w:p>
    <w:p w:rsidR="00777BF2" w:rsidRPr="00AA2D0B" w:rsidRDefault="00777BF2" w:rsidP="00977D24">
      <w:pPr>
        <w:pStyle w:val="Listaszerbekezds"/>
        <w:numPr>
          <w:ilvl w:val="0"/>
          <w:numId w:val="268"/>
        </w:numPr>
        <w:tabs>
          <w:tab w:val="clear" w:pos="360"/>
          <w:tab w:val="left" w:pos="284"/>
          <w:tab w:val="num" w:pos="644"/>
        </w:tabs>
        <w:spacing w:before="120"/>
        <w:ind w:left="641" w:hanging="357"/>
        <w:contextualSpacing w:val="0"/>
        <w:jc w:val="both"/>
        <w:rPr>
          <w:bCs/>
        </w:rPr>
      </w:pPr>
      <w:r w:rsidRPr="00AA2D0B">
        <w:rPr>
          <w:b/>
          <w:bCs/>
        </w:rPr>
        <w:t xml:space="preserve">Előtanulmányi kötelezettségek: </w:t>
      </w:r>
      <w:r w:rsidRPr="00AA2D0B">
        <w:rPr>
          <w:bCs/>
        </w:rPr>
        <w:t>nincs</w:t>
      </w:r>
    </w:p>
    <w:p w:rsidR="00777BF2" w:rsidRPr="00AA2D0B" w:rsidRDefault="00777BF2" w:rsidP="00977D24">
      <w:pPr>
        <w:pStyle w:val="Listaszerbekezds"/>
        <w:numPr>
          <w:ilvl w:val="0"/>
          <w:numId w:val="268"/>
        </w:numPr>
        <w:tabs>
          <w:tab w:val="clear" w:pos="360"/>
          <w:tab w:val="num" w:pos="644"/>
        </w:tabs>
        <w:spacing w:before="120"/>
        <w:ind w:left="641" w:hanging="357"/>
        <w:contextualSpacing w:val="0"/>
        <w:jc w:val="both"/>
        <w:rPr>
          <w:b/>
        </w:rPr>
      </w:pPr>
      <w:r w:rsidRPr="00AA2D0B">
        <w:rPr>
          <w:b/>
        </w:rPr>
        <w:t>A tantárgy tematikája:</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lastRenderedPageBreak/>
        <w:t>Egységek, egységrendszerek, alapfogalmak.</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Különböz</w:t>
      </w:r>
      <w:r w:rsidRPr="00AA2D0B">
        <w:rPr>
          <w:rFonts w:hint="eastAsia"/>
        </w:rPr>
        <w:t>ő</w:t>
      </w:r>
      <w:r w:rsidRPr="00AA2D0B">
        <w:t xml:space="preserve"> mennyiségek egységei.</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 xml:space="preserve">Etalonok fajtái, tulajdonságai. </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Hosszegységek, szögegységek, tömegegységek, id</w:t>
      </w:r>
      <w:r w:rsidRPr="00AA2D0B">
        <w:rPr>
          <w:rFonts w:hint="eastAsia"/>
        </w:rPr>
        <w:t>ő</w:t>
      </w:r>
      <w:r w:rsidRPr="00AA2D0B">
        <w:t xml:space="preserve">egységek. </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A mérés alapfogalmai. A mérést befolyásoló tényez</w:t>
      </w:r>
      <w:r w:rsidRPr="00AA2D0B">
        <w:rPr>
          <w:rFonts w:hint="eastAsia"/>
        </w:rPr>
        <w:t>ő</w:t>
      </w:r>
      <w:r w:rsidRPr="00AA2D0B">
        <w:t>k, mérési hibák.</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Közvetlen hosszmérés mechanikai eszközei. Hosszmér</w:t>
      </w:r>
      <w:r w:rsidRPr="00AA2D0B">
        <w:rPr>
          <w:rFonts w:hint="eastAsia"/>
        </w:rPr>
        <w:t>ő</w:t>
      </w:r>
      <w:r w:rsidRPr="00AA2D0B">
        <w:t>k. Tolómércék. Mikrométerek. Tapintóemelty</w:t>
      </w:r>
      <w:r w:rsidRPr="00AA2D0B">
        <w:rPr>
          <w:rFonts w:hint="eastAsia"/>
        </w:rPr>
        <w:t>ű</w:t>
      </w:r>
      <w:r w:rsidRPr="00AA2D0B">
        <w:t xml:space="preserve">s mikrométerek. </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Mér</w:t>
      </w:r>
      <w:r w:rsidRPr="00AA2D0B">
        <w:rPr>
          <w:rFonts w:hint="eastAsia"/>
        </w:rPr>
        <w:t>ő</w:t>
      </w:r>
      <w:r w:rsidRPr="00AA2D0B">
        <w:t>hasábok és tartozékaik.</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Optikai hosszmér</w:t>
      </w:r>
      <w:r w:rsidRPr="00AA2D0B">
        <w:rPr>
          <w:rFonts w:hint="eastAsia"/>
        </w:rPr>
        <w:t>ő</w:t>
      </w:r>
      <w:r w:rsidRPr="00AA2D0B">
        <w:t xml:space="preserve"> eszközök. Villamos hosszmér</w:t>
      </w:r>
      <w:r w:rsidRPr="00AA2D0B">
        <w:rPr>
          <w:rFonts w:hint="eastAsia"/>
        </w:rPr>
        <w:t>ő</w:t>
      </w:r>
      <w:r w:rsidRPr="00AA2D0B">
        <w:t xml:space="preserve">k. Pneumatikus hosszmérés. Szögmérés. Csavarmenetek mérése. Kúpos csapok, hüvelyek és prizmatikus vezetékek mérése. </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Fogaskerekek ellen</w:t>
      </w:r>
      <w:r w:rsidRPr="00AA2D0B">
        <w:rPr>
          <w:rFonts w:hint="eastAsia"/>
        </w:rPr>
        <w:t>ő</w:t>
      </w:r>
      <w:r w:rsidRPr="00AA2D0B">
        <w:t>rzése. Idomszerek. Súly- és er</w:t>
      </w:r>
      <w:r w:rsidRPr="00AA2D0B">
        <w:rPr>
          <w:rFonts w:hint="eastAsia"/>
        </w:rPr>
        <w:t>ő</w:t>
      </w:r>
      <w:r w:rsidRPr="00AA2D0B">
        <w:t>mérések.</w:t>
      </w:r>
    </w:p>
    <w:p w:rsidR="00777BF2" w:rsidRPr="00AA2D0B" w:rsidRDefault="00777BF2" w:rsidP="00977D24">
      <w:pPr>
        <w:pStyle w:val="Listaszerbekezds"/>
        <w:numPr>
          <w:ilvl w:val="1"/>
          <w:numId w:val="268"/>
        </w:numPr>
        <w:tabs>
          <w:tab w:val="clear" w:pos="792"/>
          <w:tab w:val="num" w:pos="1000"/>
        </w:tabs>
        <w:spacing w:before="120"/>
        <w:ind w:left="1000"/>
        <w:jc w:val="both"/>
      </w:pPr>
      <w:r w:rsidRPr="00AA2D0B">
        <w:t>Forgatónyomaték és teljesítménymérés. Áramlástechnikai mérések, mér</w:t>
      </w:r>
      <w:r w:rsidRPr="00AA2D0B">
        <w:rPr>
          <w:rFonts w:hint="eastAsia"/>
        </w:rPr>
        <w:t>ő</w:t>
      </w:r>
      <w:r w:rsidRPr="00AA2D0B">
        <w:t>m</w:t>
      </w:r>
      <w:r w:rsidRPr="00AA2D0B">
        <w:rPr>
          <w:rFonts w:hint="eastAsia"/>
        </w:rPr>
        <w:t>ű</w:t>
      </w:r>
      <w:r w:rsidRPr="00AA2D0B">
        <w:t xml:space="preserve">szerek. </w:t>
      </w:r>
    </w:p>
    <w:p w:rsidR="00777BF2" w:rsidRPr="00AA2D0B" w:rsidRDefault="00777BF2" w:rsidP="00977D24">
      <w:pPr>
        <w:pStyle w:val="lfej"/>
        <w:numPr>
          <w:ilvl w:val="0"/>
          <w:numId w:val="26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777BF2" w:rsidRPr="00AA2D0B" w:rsidRDefault="00777BF2" w:rsidP="00977D24">
      <w:pPr>
        <w:pStyle w:val="lfej"/>
        <w:numPr>
          <w:ilvl w:val="0"/>
          <w:numId w:val="268"/>
        </w:numPr>
        <w:tabs>
          <w:tab w:val="clear" w:pos="360"/>
          <w:tab w:val="num" w:pos="644"/>
          <w:tab w:val="right" w:pos="900"/>
        </w:tabs>
        <w:spacing w:before="120"/>
        <w:ind w:left="644"/>
        <w:jc w:val="both"/>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777BF2" w:rsidRPr="00AA2D0B" w:rsidRDefault="00777BF2" w:rsidP="00977D24">
      <w:pPr>
        <w:pStyle w:val="Listaszerbekezds"/>
        <w:numPr>
          <w:ilvl w:val="0"/>
          <w:numId w:val="268"/>
        </w:numPr>
        <w:tabs>
          <w:tab w:val="clear" w:pos="360"/>
          <w:tab w:val="num" w:pos="644"/>
        </w:tabs>
        <w:spacing w:before="120"/>
        <w:ind w:left="644"/>
        <w:jc w:val="both"/>
      </w:pPr>
      <w:r w:rsidRPr="00AA2D0B">
        <w:rPr>
          <w:b/>
        </w:rPr>
        <w:t xml:space="preserve">Félévközi feladatok, ismeretek ellenőrzésének rendje: </w:t>
      </w:r>
      <w:r w:rsidRPr="00AA2D0B">
        <w:t>Az ismeretek ellenőrzése 3 db zárthelyi dolgozat megírásával történik. A zárthelyi dolgozat témáit a kötelező irodalmak anyagából, illetve az előadásokon elhangzott ismeretanyagból kell összeállítani. A dolgozat elégséges értékeléséhez 50 % + 1 pontot kell teljesíteni. A dolgozatban esszé jellegű kérdések szerepelnek.</w:t>
      </w:r>
    </w:p>
    <w:p w:rsidR="00777BF2" w:rsidRPr="00AA2D0B" w:rsidRDefault="00777BF2" w:rsidP="00977D24">
      <w:pPr>
        <w:pStyle w:val="Listaszerbekezds"/>
        <w:numPr>
          <w:ilvl w:val="0"/>
          <w:numId w:val="268"/>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00577D71" w:rsidRPr="00AA2D0B">
        <w:rPr>
          <w:b/>
        </w:rPr>
        <w:t>félévközi</w:t>
      </w:r>
      <w:r w:rsidRPr="00AA2D0B">
        <w:rPr>
          <w:b/>
        </w:rPr>
        <w:t xml:space="preserve"> jegyet</w:t>
      </w:r>
      <w:r w:rsidRPr="00AA2D0B">
        <w:t xml:space="preserve"> az elért eredmények kerekített matematikai átlaga képezi. A bármely zárthelyi dolgozatból kapott elégtelen (1) osztályzat aláírás megtagadást jelent.</w:t>
      </w:r>
    </w:p>
    <w:p w:rsidR="00777BF2" w:rsidRPr="00AA2D0B" w:rsidRDefault="00777BF2" w:rsidP="00977D24">
      <w:pPr>
        <w:pStyle w:val="Listaszerbekezds"/>
        <w:numPr>
          <w:ilvl w:val="0"/>
          <w:numId w:val="268"/>
        </w:numPr>
        <w:tabs>
          <w:tab w:val="clear" w:pos="360"/>
          <w:tab w:val="left" w:pos="284"/>
          <w:tab w:val="num" w:pos="644"/>
        </w:tabs>
        <w:spacing w:before="120"/>
        <w:ind w:left="641" w:hanging="357"/>
        <w:contextualSpacing w:val="0"/>
        <w:rPr>
          <w:b/>
        </w:rPr>
      </w:pPr>
      <w:r w:rsidRPr="00AA2D0B">
        <w:rPr>
          <w:b/>
        </w:rPr>
        <w:tab/>
        <w:t>Irodalomjegyzék (magyarul, angolul):</w:t>
      </w:r>
    </w:p>
    <w:p w:rsidR="00777BF2" w:rsidRPr="00AA2D0B" w:rsidRDefault="00777BF2" w:rsidP="00977D24">
      <w:pPr>
        <w:pStyle w:val="lfej"/>
        <w:numPr>
          <w:ilvl w:val="1"/>
          <w:numId w:val="268"/>
        </w:numPr>
        <w:tabs>
          <w:tab w:val="clear" w:pos="792"/>
          <w:tab w:val="clear" w:pos="4536"/>
          <w:tab w:val="clear" w:pos="9072"/>
          <w:tab w:val="num" w:pos="1000"/>
        </w:tabs>
        <w:ind w:left="1000"/>
        <w:jc w:val="both"/>
        <w:rPr>
          <w:b/>
        </w:rPr>
      </w:pPr>
      <w:r w:rsidRPr="00AA2D0B">
        <w:rPr>
          <w:b/>
        </w:rPr>
        <w:t xml:space="preserve">Kötelező irodalom: </w:t>
      </w:r>
    </w:p>
    <w:p w:rsidR="00777BF2" w:rsidRPr="00AA2D0B" w:rsidRDefault="00777BF2" w:rsidP="00977D24">
      <w:pPr>
        <w:pStyle w:val="Listaszerbekezds"/>
        <w:numPr>
          <w:ilvl w:val="0"/>
          <w:numId w:val="241"/>
        </w:numPr>
        <w:suppressAutoHyphens/>
        <w:jc w:val="both"/>
      </w:pPr>
      <w:r w:rsidRPr="00AA2D0B">
        <w:t>Cseh Béla: Méréstechnika I. Gépészeti mérések (ZMNE jegyzet, Budapest, 2002)</w:t>
      </w:r>
    </w:p>
    <w:p w:rsidR="00777BF2" w:rsidRPr="00AA2D0B" w:rsidRDefault="00777BF2" w:rsidP="00977D24">
      <w:pPr>
        <w:pStyle w:val="Listaszerbekezds"/>
        <w:numPr>
          <w:ilvl w:val="0"/>
          <w:numId w:val="241"/>
        </w:numPr>
        <w:suppressAutoHyphens/>
        <w:jc w:val="both"/>
      </w:pPr>
      <w:r w:rsidRPr="00AA2D0B">
        <w:tab/>
      </w:r>
      <w:r w:rsidRPr="00AA2D0B">
        <w:rPr>
          <w:b/>
        </w:rPr>
        <w:t xml:space="preserve">Dr. Szombathy Emil: </w:t>
      </w:r>
      <w:r w:rsidRPr="00AA2D0B">
        <w:t>Gépelemek-mérések, vizsgálatok (M</w:t>
      </w:r>
      <w:r w:rsidRPr="00AA2D0B">
        <w:rPr>
          <w:rFonts w:hint="eastAsia"/>
        </w:rPr>
        <w:t>ű</w:t>
      </w:r>
      <w:r w:rsidRPr="00AA2D0B">
        <w:t xml:space="preserve">egyetemi Kiadó, Budapest, 1995) </w:t>
      </w:r>
    </w:p>
    <w:p w:rsidR="00777BF2" w:rsidRPr="00AA2D0B" w:rsidRDefault="00777BF2" w:rsidP="00977D24">
      <w:pPr>
        <w:pStyle w:val="Listaszerbekezds"/>
        <w:numPr>
          <w:ilvl w:val="0"/>
          <w:numId w:val="241"/>
        </w:numPr>
        <w:suppressAutoHyphens/>
        <w:jc w:val="both"/>
      </w:pPr>
      <w:r w:rsidRPr="00AA2D0B">
        <w:rPr>
          <w:b/>
        </w:rPr>
        <w:t xml:space="preserve">Dr. Szilágyi László: </w:t>
      </w:r>
      <w:r w:rsidRPr="00AA2D0B">
        <w:t>Gépipari hosszmérések (M</w:t>
      </w:r>
      <w:r w:rsidRPr="00AA2D0B">
        <w:rPr>
          <w:rFonts w:hint="eastAsia"/>
        </w:rPr>
        <w:t>ű</w:t>
      </w:r>
      <w:r w:rsidRPr="00AA2D0B">
        <w:t>szaki Könyvkiadó, Budapest 1982 ISBN: 963-104-294-4</w:t>
      </w:r>
    </w:p>
    <w:p w:rsidR="00777BF2" w:rsidRPr="00AA2D0B" w:rsidRDefault="00777BF2" w:rsidP="00977D24">
      <w:pPr>
        <w:pStyle w:val="lfej"/>
        <w:numPr>
          <w:ilvl w:val="1"/>
          <w:numId w:val="268"/>
        </w:numPr>
        <w:tabs>
          <w:tab w:val="clear" w:pos="792"/>
          <w:tab w:val="clear" w:pos="4536"/>
          <w:tab w:val="clear" w:pos="9072"/>
          <w:tab w:val="num" w:pos="1000"/>
        </w:tabs>
        <w:ind w:left="1000"/>
        <w:jc w:val="both"/>
        <w:rPr>
          <w:lang w:val="hu-HU"/>
        </w:rPr>
      </w:pPr>
      <w:r w:rsidRPr="00AA2D0B">
        <w:rPr>
          <w:b/>
          <w:lang w:val="hu-HU"/>
        </w:rPr>
        <w:t>Ajánlott irodalom</w:t>
      </w:r>
      <w:r w:rsidRPr="00AA2D0B">
        <w:rPr>
          <w:lang w:val="hu-HU"/>
        </w:rPr>
        <w:t>:</w:t>
      </w:r>
    </w:p>
    <w:p w:rsidR="00777BF2" w:rsidRPr="00AA2D0B" w:rsidRDefault="00777BF2" w:rsidP="00977D24">
      <w:pPr>
        <w:pStyle w:val="Listaszerbekezds"/>
        <w:numPr>
          <w:ilvl w:val="0"/>
          <w:numId w:val="241"/>
        </w:numPr>
        <w:suppressAutoHyphens/>
        <w:jc w:val="both"/>
      </w:pPr>
      <w:r w:rsidRPr="00AA2D0B">
        <w:t>ISO 9000-es szabványok</w:t>
      </w:r>
    </w:p>
    <w:p w:rsidR="00777BF2" w:rsidRPr="00AA2D0B" w:rsidRDefault="00777BF2" w:rsidP="00AD7375">
      <w:pPr>
        <w:pStyle w:val="lfej"/>
        <w:tabs>
          <w:tab w:val="clear" w:pos="9072"/>
        </w:tabs>
        <w:ind w:left="1000"/>
        <w:jc w:val="both"/>
        <w:rPr>
          <w:lang w:val="hu-HU"/>
        </w:rPr>
      </w:pPr>
    </w:p>
    <w:p w:rsidR="00AD7375" w:rsidRPr="00AA2D0B" w:rsidRDefault="00777BF2" w:rsidP="00AD7375">
      <w:pPr>
        <w:spacing w:after="120"/>
        <w:ind w:firstLine="539"/>
      </w:pPr>
      <w:r w:rsidRPr="00AA2D0B">
        <w:t>Budapest, 2017. október 31.</w:t>
      </w:r>
      <w:r w:rsidR="00AD7375" w:rsidRPr="00AA2D0B">
        <w:t xml:space="preserve"> </w:t>
      </w:r>
    </w:p>
    <w:p w:rsidR="00AD7375" w:rsidRPr="00AA2D0B" w:rsidRDefault="00777BF2" w:rsidP="004B6D12">
      <w:pPr>
        <w:ind w:left="5670" w:firstLine="709"/>
        <w:rPr>
          <w:b/>
        </w:rPr>
      </w:pPr>
      <w:r w:rsidRPr="00AA2D0B">
        <w:rPr>
          <w:b/>
        </w:rPr>
        <w:t xml:space="preserve">Liktor Emil </w:t>
      </w:r>
    </w:p>
    <w:p w:rsidR="00C3563B" w:rsidRPr="00AA2D0B" w:rsidRDefault="00777BF2" w:rsidP="004B6D12">
      <w:pPr>
        <w:ind w:left="5670" w:firstLine="709"/>
      </w:pPr>
      <w:r w:rsidRPr="00AA2D0B">
        <w:t>tantárgyfelelős</w:t>
      </w:r>
    </w:p>
    <w:p w:rsidR="009919C0" w:rsidRPr="00AA2D0B" w:rsidRDefault="00777BF2" w:rsidP="008D4002">
      <w:pPr>
        <w:spacing w:after="120"/>
        <w:rPr>
          <w:sz w:val="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1F02CA" w:rsidRPr="00AA2D0B" w:rsidTr="001F02CA">
        <w:tc>
          <w:tcPr>
            <w:tcW w:w="4855" w:type="dxa"/>
            <w:tcBorders>
              <w:top w:val="nil"/>
              <w:left w:val="nil"/>
              <w:bottom w:val="single" w:sz="4" w:space="0" w:color="auto"/>
              <w:right w:val="nil"/>
            </w:tcBorders>
            <w:hideMark/>
          </w:tcPr>
          <w:p w:rsidR="001F02CA" w:rsidRPr="00AA2D0B" w:rsidRDefault="001F02CA" w:rsidP="001F02CA">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F02CA" w:rsidRPr="00AA2D0B" w:rsidRDefault="001F02CA" w:rsidP="001F02CA">
            <w:pPr>
              <w:pStyle w:val="Szvegtrzs"/>
            </w:pPr>
          </w:p>
        </w:tc>
        <w:tc>
          <w:tcPr>
            <w:tcW w:w="2597" w:type="dxa"/>
          </w:tcPr>
          <w:p w:rsidR="001F02CA" w:rsidRPr="00AA2D0B" w:rsidRDefault="001F02CA" w:rsidP="001F02CA">
            <w:pPr>
              <w:pStyle w:val="Szvegtrzs"/>
              <w:jc w:val="right"/>
            </w:pPr>
          </w:p>
        </w:tc>
      </w:tr>
      <w:tr w:rsidR="001F02CA" w:rsidRPr="00AA2D0B" w:rsidTr="001F02CA">
        <w:tc>
          <w:tcPr>
            <w:tcW w:w="4855" w:type="dxa"/>
            <w:tcBorders>
              <w:top w:val="single" w:sz="4" w:space="0" w:color="auto"/>
              <w:left w:val="nil"/>
              <w:bottom w:val="nil"/>
              <w:right w:val="nil"/>
            </w:tcBorders>
            <w:hideMark/>
          </w:tcPr>
          <w:p w:rsidR="001F02CA" w:rsidRPr="00AA2D0B" w:rsidRDefault="001F02CA" w:rsidP="001F02CA">
            <w:pPr>
              <w:pStyle w:val="Szvegtrzs"/>
              <w:jc w:val="center"/>
              <w:rPr>
                <w:b/>
              </w:rPr>
            </w:pPr>
            <w:r w:rsidRPr="00AA2D0B">
              <w:rPr>
                <w:b/>
              </w:rPr>
              <w:t>Hadtudományi és Honvédtisztképző Kar</w:t>
            </w:r>
          </w:p>
        </w:tc>
        <w:tc>
          <w:tcPr>
            <w:tcW w:w="1620" w:type="dxa"/>
          </w:tcPr>
          <w:p w:rsidR="001F02CA" w:rsidRPr="00AA2D0B" w:rsidRDefault="001F02CA" w:rsidP="001F02CA">
            <w:pPr>
              <w:pStyle w:val="Szvegtrzs"/>
            </w:pPr>
          </w:p>
        </w:tc>
        <w:tc>
          <w:tcPr>
            <w:tcW w:w="2597" w:type="dxa"/>
          </w:tcPr>
          <w:p w:rsidR="001F02CA" w:rsidRPr="00AA2D0B" w:rsidRDefault="001F02CA" w:rsidP="001F02CA">
            <w:pPr>
              <w:pStyle w:val="Szvegtrzs"/>
            </w:pPr>
          </w:p>
        </w:tc>
      </w:tr>
    </w:tbl>
    <w:p w:rsidR="001F02CA" w:rsidRPr="00AA2D0B" w:rsidRDefault="001F02CA" w:rsidP="001F02CA">
      <w:pPr>
        <w:pStyle w:val="lfej"/>
        <w:tabs>
          <w:tab w:val="right" w:pos="0"/>
        </w:tabs>
        <w:jc w:val="both"/>
        <w:rPr>
          <w:bCs/>
        </w:rPr>
      </w:pPr>
    </w:p>
    <w:p w:rsidR="001F02CA" w:rsidRPr="00AA2D0B" w:rsidRDefault="001F02CA" w:rsidP="001F02CA">
      <w:pPr>
        <w:jc w:val="center"/>
        <w:rPr>
          <w:b/>
          <w:bCs/>
          <w:sz w:val="28"/>
          <w:szCs w:val="28"/>
        </w:rPr>
      </w:pPr>
      <w:r w:rsidRPr="00AA2D0B">
        <w:rPr>
          <w:b/>
          <w:bCs/>
          <w:sz w:val="28"/>
          <w:szCs w:val="28"/>
        </w:rPr>
        <w:t>TANTÁRGYI PROGRAM</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HLHTB40</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Harcjármű vezetés</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Driving Military Vehicle</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1F290E" w:rsidRPr="00AA2D0B">
        <w:rPr>
          <w:bCs/>
          <w:lang w:val="hu-HU"/>
        </w:rPr>
        <w:t>, Haditechnikai specializáció</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1F290E" w:rsidRPr="00AA2D0B">
        <w:rPr>
          <w:b/>
          <w:bCs/>
          <w:lang w:val="hu-HU"/>
        </w:rPr>
        <w:t xml:space="preserve"> </w:t>
      </w:r>
      <w:r w:rsidR="007F13A3" w:rsidRPr="00AA2D0B">
        <w:rPr>
          <w:bCs/>
          <w:lang w:val="hu-HU"/>
        </w:rPr>
        <w:t>NKE HHK</w:t>
      </w:r>
      <w:r w:rsidR="007F13A3" w:rsidRPr="00AA2D0B">
        <w:rPr>
          <w:b/>
          <w:bCs/>
          <w:lang w:val="hu-HU"/>
        </w:rPr>
        <w:t xml:space="preserve"> </w:t>
      </w:r>
      <w:r w:rsidRPr="00AA2D0B">
        <w:rPr>
          <w:bCs/>
          <w:lang w:val="hu-HU"/>
        </w:rPr>
        <w:t>Katonai Logisztikai Intézet</w:t>
      </w:r>
      <w:r w:rsidR="001F290E" w:rsidRPr="00AA2D0B">
        <w:rPr>
          <w:bCs/>
          <w:lang w:val="hu-HU"/>
        </w:rPr>
        <w:t>,</w:t>
      </w:r>
      <w:r w:rsidRPr="00AA2D0B">
        <w:rPr>
          <w:bCs/>
          <w:lang w:val="hu-HU"/>
        </w:rPr>
        <w:t xml:space="preserve"> Haditechnikai Tanszék</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Kiss László, külső óraadó</w:t>
      </w:r>
    </w:p>
    <w:p w:rsidR="001F02CA" w:rsidRPr="00AA2D0B" w:rsidRDefault="001F02CA" w:rsidP="00977D24">
      <w:pPr>
        <w:pStyle w:val="lfej"/>
        <w:numPr>
          <w:ilvl w:val="0"/>
          <w:numId w:val="24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F02CA" w:rsidRPr="00AA2D0B" w:rsidRDefault="001F02CA" w:rsidP="00977D24">
      <w:pPr>
        <w:pStyle w:val="lfej"/>
        <w:numPr>
          <w:ilvl w:val="1"/>
          <w:numId w:val="24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F02CA" w:rsidRPr="00AA2D0B" w:rsidRDefault="001F02CA" w:rsidP="00977D24">
      <w:pPr>
        <w:pStyle w:val="lfej"/>
        <w:numPr>
          <w:ilvl w:val="2"/>
          <w:numId w:val="24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577D71" w:rsidRPr="00AA2D0B">
        <w:rPr>
          <w:bCs/>
          <w:lang w:val="hu-HU"/>
        </w:rPr>
        <w:t>30 (</w:t>
      </w:r>
      <w:r w:rsidRPr="00AA2D0B">
        <w:rPr>
          <w:bCs/>
          <w:lang w:val="hu-HU"/>
        </w:rPr>
        <w:t>20+10</w:t>
      </w:r>
      <w:r w:rsidR="00577D71" w:rsidRPr="00AA2D0B">
        <w:rPr>
          <w:bCs/>
          <w:lang w:val="hu-HU"/>
        </w:rPr>
        <w:t>)</w:t>
      </w:r>
    </w:p>
    <w:p w:rsidR="001F02CA" w:rsidRPr="00AA2D0B" w:rsidRDefault="001F02CA" w:rsidP="00977D24">
      <w:pPr>
        <w:pStyle w:val="lfej"/>
        <w:numPr>
          <w:ilvl w:val="2"/>
          <w:numId w:val="24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F02CA" w:rsidRPr="00AA2D0B" w:rsidRDefault="001F02CA" w:rsidP="00977D24">
      <w:pPr>
        <w:pStyle w:val="lfej"/>
        <w:numPr>
          <w:ilvl w:val="1"/>
          <w:numId w:val="24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1F02CA" w:rsidRPr="00AA2D0B" w:rsidRDefault="001F02CA" w:rsidP="00977D24">
      <w:pPr>
        <w:pStyle w:val="lfej"/>
        <w:numPr>
          <w:ilvl w:val="0"/>
          <w:numId w:val="245"/>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1F02CA" w:rsidRPr="00AA2D0B" w:rsidRDefault="001F02CA" w:rsidP="001F02CA">
      <w:pPr>
        <w:pStyle w:val="lfej"/>
        <w:tabs>
          <w:tab w:val="right" w:pos="900"/>
        </w:tabs>
        <w:spacing w:before="120"/>
        <w:ind w:left="567"/>
        <w:jc w:val="both"/>
        <w:rPr>
          <w:bCs/>
          <w:lang w:val="hu-HU"/>
        </w:rPr>
      </w:pPr>
      <w:r w:rsidRPr="00AA2D0B">
        <w:rPr>
          <w:bCs/>
          <w:lang w:val="hu-HU"/>
        </w:rPr>
        <w:t>A szakkiképzés tervezésére, szervezésére és irányítására vonatkozó előírások, valamint azok végrehajtási módszereinek a megismerése. A haditechnikai eszközök vezetési gyakorlatain a vezetés alapjainak elsajátítása. Járművekkel történő elindulás, sebességváltás, fékezés, megállás, és manőverek végrehajtása. Vezetés úttalan, átszeldelt terepen nappal és éjszaka, fényálcázó és éjjellátó berendezés alkalmazásával. Rombolt terepszakasz, szennyezett terület, aknamező leküzdése. Vezetéstechnikai és biztonsági rendszabályok. Szolgálati személyek tevékenységének gyakorlása.</w:t>
      </w:r>
    </w:p>
    <w:p w:rsidR="001F02CA" w:rsidRPr="00AA2D0B" w:rsidRDefault="001F02CA" w:rsidP="00977D24">
      <w:pPr>
        <w:pStyle w:val="lfej"/>
        <w:numPr>
          <w:ilvl w:val="0"/>
          <w:numId w:val="245"/>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1F02CA" w:rsidRPr="00AA2D0B" w:rsidRDefault="001F02CA" w:rsidP="001F02CA">
      <w:pPr>
        <w:pStyle w:val="lfej"/>
        <w:tabs>
          <w:tab w:val="right" w:pos="900"/>
        </w:tabs>
        <w:spacing w:before="120"/>
        <w:ind w:left="567"/>
        <w:jc w:val="both"/>
        <w:rPr>
          <w:bCs/>
          <w:lang w:val="hu-HU"/>
        </w:rPr>
      </w:pPr>
      <w:r w:rsidRPr="00AA2D0B">
        <w:rPr>
          <w:bCs/>
          <w:lang w:val="hu-HU"/>
        </w:rPr>
        <w:t>Getting familiar with the planning, organization and management activities of the professional training and their implementation. Acquiring basic driving skills for military vehicles. Starting,gear shifting, braking, stopping, and make manouvers with vehicles. Driving on hard and rugged terrain at daylight and night. Using blackout lights and night vision equipment. Driving on destroyed terrain, contaminated area and minefield. Driving technique and safety regulations. Exercising the activities of persons in duty.</w:t>
      </w:r>
    </w:p>
    <w:p w:rsidR="001F02CA" w:rsidRPr="00AA2D0B" w:rsidRDefault="001F02CA" w:rsidP="00977D24">
      <w:pPr>
        <w:pStyle w:val="Listaszerbekezds"/>
        <w:numPr>
          <w:ilvl w:val="0"/>
          <w:numId w:val="24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F02CA" w:rsidRPr="00AA2D0B" w:rsidRDefault="001F02CA" w:rsidP="001F02CA">
      <w:pPr>
        <w:tabs>
          <w:tab w:val="left" w:pos="284"/>
        </w:tabs>
        <w:spacing w:before="120"/>
        <w:ind w:left="567"/>
        <w:jc w:val="both"/>
      </w:pPr>
      <w:r w:rsidRPr="00AA2D0B">
        <w:t>A tisztjelölt megismeri a haditechnikai eszközök vezetésének alapjait. A tisztjelölt megismeri a haditechnikai eszközökkel történ</w:t>
      </w:r>
      <w:r w:rsidRPr="00AA2D0B">
        <w:rPr>
          <w:rFonts w:hint="eastAsia"/>
        </w:rPr>
        <w:t>ő</w:t>
      </w:r>
      <w:r w:rsidRPr="00AA2D0B">
        <w:t xml:space="preserve"> elindulást, megállást, sebességváltást, fordulatok és fékezés végrehajtását, a vezetést úttalan, átszegdelt terepen nappal és éjszaka.</w:t>
      </w:r>
      <w:r w:rsidRPr="00AA2D0B">
        <w:tab/>
        <w:t>A tantárgy jártasságot biztosít a haditechnikai eszközök biztonságos vezetésében különböz</w:t>
      </w:r>
      <w:r w:rsidRPr="00AA2D0B">
        <w:rPr>
          <w:rFonts w:hint="eastAsia"/>
        </w:rPr>
        <w:t>ő</w:t>
      </w:r>
      <w:r w:rsidRPr="00AA2D0B">
        <w:t xml:space="preserve"> viszonyok között, valamint a vezet</w:t>
      </w:r>
      <w:r w:rsidRPr="00AA2D0B">
        <w:rPr>
          <w:rFonts w:hint="eastAsia"/>
        </w:rPr>
        <w:t>ő</w:t>
      </w:r>
      <w:r w:rsidRPr="00AA2D0B">
        <w:t>i szakkiképzés tervezésében, szervezésében és irányításában.</w:t>
      </w:r>
    </w:p>
    <w:p w:rsidR="001F02CA" w:rsidRPr="00AA2D0B" w:rsidRDefault="001F02CA" w:rsidP="00977D24">
      <w:pPr>
        <w:pStyle w:val="Listaszerbekezds"/>
        <w:numPr>
          <w:ilvl w:val="0"/>
          <w:numId w:val="245"/>
        </w:numPr>
        <w:tabs>
          <w:tab w:val="clear" w:pos="360"/>
          <w:tab w:val="num" w:pos="644"/>
        </w:tabs>
        <w:spacing w:before="120"/>
        <w:ind w:left="641" w:hanging="357"/>
        <w:contextualSpacing w:val="0"/>
        <w:jc w:val="both"/>
        <w:rPr>
          <w:b/>
        </w:rPr>
      </w:pPr>
      <w:r w:rsidRPr="00AA2D0B">
        <w:rPr>
          <w:b/>
        </w:rPr>
        <w:t xml:space="preserve">Elérendő kompetenciák (angolul): </w:t>
      </w:r>
    </w:p>
    <w:p w:rsidR="001F02CA" w:rsidRPr="00AA2D0B" w:rsidRDefault="001F02CA" w:rsidP="001F02CA">
      <w:pPr>
        <w:spacing w:before="120"/>
        <w:ind w:left="567"/>
        <w:jc w:val="both"/>
      </w:pPr>
      <w:r w:rsidRPr="00AA2D0B">
        <w:lastRenderedPageBreak/>
        <w:t>The cadets get familiar with the foundations of driving military vehicles. The cadet gets to know how to start, gear shift, brake, stop, and make manouvers with military vehicles, they will be able to drive on hard and rugged terrain at daylight and night. The subject provides proficiency in the use of military technology in different conditions and in the planning, organization and management of drivers’ training.</w:t>
      </w:r>
    </w:p>
    <w:p w:rsidR="001F02CA" w:rsidRPr="00AA2D0B" w:rsidRDefault="001F02CA" w:rsidP="001F02CA">
      <w:pPr>
        <w:pStyle w:val="lfej"/>
        <w:numPr>
          <w:ilvl w:val="0"/>
          <w:numId w:val="245"/>
        </w:numPr>
        <w:tabs>
          <w:tab w:val="clear" w:pos="360"/>
          <w:tab w:val="num" w:pos="644"/>
          <w:tab w:val="right" w:pos="900"/>
        </w:tabs>
        <w:spacing w:before="120"/>
        <w:ind w:left="567"/>
        <w:jc w:val="both"/>
        <w:rPr>
          <w:bCs/>
          <w:lang w:val="hu-HU"/>
        </w:rPr>
      </w:pPr>
      <w:r w:rsidRPr="00AA2D0B">
        <w:rPr>
          <w:b/>
          <w:bCs/>
          <w:lang w:val="hu-HU"/>
        </w:rPr>
        <w:t xml:space="preserve">Előtanulmányi kötelezettségek: </w:t>
      </w:r>
      <w:r w:rsidRPr="00AA2D0B">
        <w:rPr>
          <w:bCs/>
          <w:lang w:val="hu-HU"/>
        </w:rPr>
        <w:t>-</w:t>
      </w:r>
    </w:p>
    <w:p w:rsidR="001F02CA" w:rsidRPr="00AA2D0B" w:rsidRDefault="001F02CA" w:rsidP="00977D24">
      <w:pPr>
        <w:pStyle w:val="Listaszerbekezds"/>
        <w:numPr>
          <w:ilvl w:val="0"/>
          <w:numId w:val="245"/>
        </w:numPr>
        <w:tabs>
          <w:tab w:val="clear" w:pos="360"/>
          <w:tab w:val="num" w:pos="644"/>
        </w:tabs>
        <w:spacing w:before="120"/>
        <w:ind w:left="641" w:hanging="357"/>
        <w:contextualSpacing w:val="0"/>
        <w:jc w:val="both"/>
        <w:rPr>
          <w:b/>
        </w:rPr>
      </w:pPr>
      <w:r w:rsidRPr="00AA2D0B">
        <w:rPr>
          <w:b/>
        </w:rPr>
        <w:t>A tantárgy tematikája:</w:t>
      </w:r>
    </w:p>
    <w:p w:rsidR="001F02CA" w:rsidRPr="00AA2D0B" w:rsidRDefault="001F02CA" w:rsidP="00977D24">
      <w:pPr>
        <w:pStyle w:val="Listaszerbekezds"/>
        <w:numPr>
          <w:ilvl w:val="1"/>
          <w:numId w:val="245"/>
        </w:numPr>
        <w:tabs>
          <w:tab w:val="clear" w:pos="792"/>
          <w:tab w:val="num" w:pos="568"/>
        </w:tabs>
        <w:spacing w:before="120"/>
        <w:ind w:left="567" w:firstLine="1"/>
        <w:contextualSpacing w:val="0"/>
        <w:jc w:val="both"/>
      </w:pPr>
      <w:r w:rsidRPr="00AA2D0B">
        <w:rPr>
          <w:bCs/>
        </w:rPr>
        <w:t>A szakkiképzés tervezésére, szervezésére és irányítására vonatkozó előírások, valamint azok végrehajtási módszereinek a megismerése.</w:t>
      </w:r>
    </w:p>
    <w:p w:rsidR="001F02CA" w:rsidRPr="00AA2D0B" w:rsidRDefault="001F02CA" w:rsidP="00977D24">
      <w:pPr>
        <w:pStyle w:val="Listaszerbekezds"/>
        <w:numPr>
          <w:ilvl w:val="1"/>
          <w:numId w:val="245"/>
        </w:numPr>
        <w:tabs>
          <w:tab w:val="clear" w:pos="792"/>
          <w:tab w:val="num" w:pos="568"/>
        </w:tabs>
        <w:ind w:left="567" w:firstLine="0"/>
        <w:contextualSpacing w:val="0"/>
        <w:jc w:val="both"/>
      </w:pPr>
      <w:r w:rsidRPr="00AA2D0B">
        <w:rPr>
          <w:bCs/>
        </w:rPr>
        <w:t>A haditechnikai eszközök vezetési gyakorlatain a vezetés alapjainak elsajátítása. Azokkal történő elindulás, megállás, sebességváltás, fordulatok végrehajtása és fékezése.</w:t>
      </w:r>
    </w:p>
    <w:p w:rsidR="001F02CA" w:rsidRPr="00AA2D0B" w:rsidRDefault="001F02CA" w:rsidP="00977D24">
      <w:pPr>
        <w:pStyle w:val="Listaszerbekezds"/>
        <w:numPr>
          <w:ilvl w:val="1"/>
          <w:numId w:val="245"/>
        </w:numPr>
        <w:tabs>
          <w:tab w:val="clear" w:pos="792"/>
          <w:tab w:val="num" w:pos="568"/>
        </w:tabs>
        <w:ind w:left="567" w:firstLine="0"/>
        <w:contextualSpacing w:val="0"/>
        <w:jc w:val="both"/>
      </w:pPr>
      <w:r w:rsidRPr="00AA2D0B">
        <w:rPr>
          <w:bCs/>
        </w:rPr>
        <w:t>Vezetés úttalan, átszeldelt terepen nappal és éjszaka, fényálcázó és éjjellátó berendezés alkalmazásával. Rombolt terepszakasz, szennyezett terület, aknamező leküzdése.</w:t>
      </w:r>
    </w:p>
    <w:p w:rsidR="001F02CA" w:rsidRPr="00AA2D0B" w:rsidRDefault="001F02CA" w:rsidP="00977D24">
      <w:pPr>
        <w:pStyle w:val="Listaszerbekezds"/>
        <w:numPr>
          <w:ilvl w:val="1"/>
          <w:numId w:val="245"/>
        </w:numPr>
        <w:tabs>
          <w:tab w:val="clear" w:pos="792"/>
          <w:tab w:val="num" w:pos="568"/>
        </w:tabs>
        <w:ind w:left="567" w:firstLine="0"/>
        <w:contextualSpacing w:val="0"/>
        <w:jc w:val="both"/>
      </w:pPr>
      <w:r w:rsidRPr="00AA2D0B">
        <w:rPr>
          <w:bCs/>
        </w:rPr>
        <w:t>Vezetéstechnikai és biztonsági rendszabályok. Szolgálati személyek tevékenységének gyakorlása.</w:t>
      </w:r>
    </w:p>
    <w:p w:rsidR="001F02CA" w:rsidRPr="00AA2D0B" w:rsidRDefault="001F02CA" w:rsidP="00977D24">
      <w:pPr>
        <w:pStyle w:val="lfej"/>
        <w:numPr>
          <w:ilvl w:val="0"/>
          <w:numId w:val="245"/>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6. félév</w:t>
      </w:r>
    </w:p>
    <w:p w:rsidR="001F02CA" w:rsidRPr="00AA2D0B" w:rsidRDefault="001F02CA" w:rsidP="00977D24">
      <w:pPr>
        <w:pStyle w:val="lfej"/>
        <w:numPr>
          <w:ilvl w:val="0"/>
          <w:numId w:val="245"/>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1F02CA" w:rsidRPr="00AA2D0B" w:rsidRDefault="001F02CA" w:rsidP="00977D24">
      <w:pPr>
        <w:pStyle w:val="Listaszerbekezds"/>
        <w:numPr>
          <w:ilvl w:val="0"/>
          <w:numId w:val="245"/>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1F02CA" w:rsidRPr="00AA2D0B" w:rsidRDefault="001F02CA" w:rsidP="001F02CA">
      <w:pPr>
        <w:spacing w:before="120"/>
        <w:ind w:left="567"/>
        <w:jc w:val="both"/>
      </w:pPr>
      <w:r w:rsidRPr="00AA2D0B">
        <w:rPr>
          <w:bCs/>
        </w:rPr>
        <w:t>Szóbeli, írásbeli valamint gyakorlati feladatok végrehajtása. A félév során több járművel teljesített vezetési gyakorlat kerül osztályozásra. Minden jármű vezetését legalább elégséges szinten kell teljesíteni.</w:t>
      </w:r>
      <w:r w:rsidRPr="00AA2D0B">
        <w:t xml:space="preserve"> </w:t>
      </w:r>
      <w:r w:rsidRPr="00AA2D0B">
        <w:rPr>
          <w:bCs/>
        </w:rPr>
        <w:t>Az írásbeli dolgozat témáit a kötelező irodalmak anyagából, illetve az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dolgozatból vagy végrehajtandó feladatból kapott elégtelen (1) osztályzat aláírás megtagadást jelent.</w:t>
      </w:r>
    </w:p>
    <w:p w:rsidR="001F02CA" w:rsidRPr="00AA2D0B" w:rsidRDefault="001F02CA" w:rsidP="00977D24">
      <w:pPr>
        <w:pStyle w:val="Listaszerbekezds"/>
        <w:numPr>
          <w:ilvl w:val="0"/>
          <w:numId w:val="245"/>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1F02CA" w:rsidRPr="00AA2D0B" w:rsidRDefault="001F02CA" w:rsidP="001F02CA">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dolgozatok legalább elégséges szintű megírása, a vezetési feladatok elvégzése, valamint a tanórák minimum 70%-án való részvétel. A félévközi jegyet az elért eredmények kerekített matematikai átlaga képezi.</w:t>
      </w:r>
    </w:p>
    <w:p w:rsidR="001F02CA" w:rsidRPr="00AA2D0B" w:rsidRDefault="006A38C9" w:rsidP="00977D24">
      <w:pPr>
        <w:pStyle w:val="Listaszerbekezds"/>
        <w:numPr>
          <w:ilvl w:val="0"/>
          <w:numId w:val="245"/>
        </w:numPr>
        <w:tabs>
          <w:tab w:val="clear" w:pos="360"/>
          <w:tab w:val="left" w:pos="284"/>
          <w:tab w:val="num" w:pos="644"/>
        </w:tabs>
        <w:spacing w:before="120"/>
        <w:ind w:left="641" w:hanging="357"/>
        <w:contextualSpacing w:val="0"/>
        <w:rPr>
          <w:b/>
        </w:rPr>
      </w:pPr>
      <w:r w:rsidRPr="00AA2D0B">
        <w:rPr>
          <w:b/>
        </w:rPr>
        <w:br w:type="page"/>
      </w:r>
      <w:r w:rsidR="001F02CA" w:rsidRPr="00AA2D0B">
        <w:rPr>
          <w:b/>
        </w:rPr>
        <w:lastRenderedPageBreak/>
        <w:t>Irodalomjegyzék (magyarul, angolul):</w:t>
      </w:r>
    </w:p>
    <w:p w:rsidR="001F02CA" w:rsidRPr="00AA2D0B" w:rsidRDefault="001F02CA" w:rsidP="00977D24">
      <w:pPr>
        <w:pStyle w:val="lfej"/>
        <w:numPr>
          <w:ilvl w:val="1"/>
          <w:numId w:val="245"/>
        </w:numPr>
        <w:tabs>
          <w:tab w:val="clear" w:pos="792"/>
          <w:tab w:val="clear" w:pos="4536"/>
          <w:tab w:val="clear" w:pos="9072"/>
          <w:tab w:val="num" w:pos="1000"/>
        </w:tabs>
        <w:spacing w:before="120"/>
        <w:ind w:left="1000"/>
        <w:jc w:val="both"/>
        <w:rPr>
          <w:b/>
        </w:rPr>
      </w:pPr>
      <w:r w:rsidRPr="00AA2D0B">
        <w:rPr>
          <w:b/>
        </w:rPr>
        <w:t xml:space="preserve">Kötelező irodalom: </w:t>
      </w:r>
    </w:p>
    <w:p w:rsidR="001F02CA" w:rsidRPr="00AA2D0B" w:rsidRDefault="001F02CA" w:rsidP="00977D24">
      <w:pPr>
        <w:pStyle w:val="Listaszerbekezds"/>
        <w:numPr>
          <w:ilvl w:val="0"/>
          <w:numId w:val="241"/>
        </w:numPr>
        <w:suppressAutoHyphens/>
        <w:jc w:val="both"/>
      </w:pPr>
      <w:r w:rsidRPr="00AA2D0B">
        <w:t>Ált/11 Harcjármű-vezetési szakutasítás (a kerekes és a lánctalpas harcjárművekhez). [Profesional instructions for wheeled and tracked military vehicles] HM kiadványa. (in Hungarian)</w:t>
      </w:r>
    </w:p>
    <w:p w:rsidR="001F02CA" w:rsidRPr="00AA2D0B" w:rsidRDefault="001F02CA" w:rsidP="00977D24">
      <w:pPr>
        <w:pStyle w:val="Listaszerbekezds"/>
        <w:numPr>
          <w:ilvl w:val="0"/>
          <w:numId w:val="241"/>
        </w:numPr>
        <w:suppressAutoHyphens/>
        <w:jc w:val="both"/>
      </w:pPr>
      <w:r w:rsidRPr="00AA2D0B">
        <w:t>Gjmű/140 Gépjárművezetési utasítás. [Regulation of vehicle driving] HM kiadvány. (in Hungarian)</w:t>
      </w:r>
    </w:p>
    <w:p w:rsidR="001F02CA" w:rsidRPr="00AA2D0B" w:rsidRDefault="001F02CA" w:rsidP="00977D24">
      <w:pPr>
        <w:pStyle w:val="Listaszerbekezds"/>
        <w:numPr>
          <w:ilvl w:val="0"/>
          <w:numId w:val="241"/>
        </w:numPr>
        <w:suppressAutoHyphens/>
        <w:jc w:val="both"/>
      </w:pPr>
      <w:r w:rsidRPr="00AA2D0B">
        <w:t>Gjmű/28. Gépkocsik vezetése, gépkocsi menetoszlopok megszervezése és vezetése. [Driving of vehicles, organization and led of covojs] HM kiadvány. (in Hungarian)</w:t>
      </w:r>
    </w:p>
    <w:p w:rsidR="001F02CA" w:rsidRPr="00AA2D0B" w:rsidRDefault="001F02CA" w:rsidP="00977D24">
      <w:pPr>
        <w:pStyle w:val="Listaszerbekezds"/>
        <w:numPr>
          <w:ilvl w:val="0"/>
          <w:numId w:val="241"/>
        </w:numPr>
        <w:suppressAutoHyphens/>
        <w:jc w:val="both"/>
      </w:pPr>
      <w:r w:rsidRPr="00AA2D0B">
        <w:t>Kelemen József: Vezetési idő és a tachográf [Time spent with driving and tachograph] Kotra Kft., Püspökladány, 2009. ISBN: 9789638757548 (in Hungarian)</w:t>
      </w:r>
    </w:p>
    <w:p w:rsidR="001F02CA" w:rsidRPr="00AA2D0B" w:rsidRDefault="001F02CA" w:rsidP="00977D24">
      <w:pPr>
        <w:pStyle w:val="Listaszerbekezds"/>
        <w:numPr>
          <w:ilvl w:val="0"/>
          <w:numId w:val="241"/>
        </w:numPr>
        <w:suppressAutoHyphens/>
        <w:jc w:val="both"/>
        <w:rPr>
          <w:bCs/>
        </w:rPr>
      </w:pPr>
      <w:r w:rsidRPr="00AA2D0B">
        <w:t>Duka Gyula,</w:t>
      </w:r>
      <w:r w:rsidRPr="00AA2D0B">
        <w:rPr>
          <w:bCs/>
        </w:rPr>
        <w:t xml:space="preserve"> Virágh Sándor, Keller Ervin, Takács Ferenc, Kiss István: Tehergépkocsi és autóbuszvezetők tankönyve [Learnbook for truck and bus drivers] Business Media Magyarország Kft., Budapest, 2012. ISBN: 9789639518490 (in Hungarian)</w:t>
      </w:r>
    </w:p>
    <w:p w:rsidR="001F02CA" w:rsidRPr="00AA2D0B" w:rsidRDefault="001F02CA" w:rsidP="00977D24">
      <w:pPr>
        <w:pStyle w:val="lfej"/>
        <w:numPr>
          <w:ilvl w:val="1"/>
          <w:numId w:val="24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1F02CA" w:rsidRPr="00AA2D0B" w:rsidRDefault="001F02CA" w:rsidP="00977D24">
      <w:pPr>
        <w:pStyle w:val="Listaszerbekezds"/>
        <w:numPr>
          <w:ilvl w:val="0"/>
          <w:numId w:val="241"/>
        </w:numPr>
        <w:suppressAutoHyphens/>
        <w:jc w:val="both"/>
      </w:pPr>
      <w:r w:rsidRPr="00AA2D0B">
        <w:t>Rendszeresített gép- és harcjárműtípusok anyagismereti és javítási utasításai. [Manintenance decrees of used vehicles and armored vehicles] HM kiadványok. (in Hungarian)</w:t>
      </w:r>
    </w:p>
    <w:p w:rsidR="001F02CA" w:rsidRPr="00AA2D0B" w:rsidRDefault="001F02CA" w:rsidP="00977D24">
      <w:pPr>
        <w:pStyle w:val="Listaszerbekezds"/>
        <w:numPr>
          <w:ilvl w:val="0"/>
          <w:numId w:val="241"/>
        </w:numPr>
        <w:suppressAutoHyphens/>
        <w:jc w:val="both"/>
      </w:pPr>
      <w:r w:rsidRPr="00AA2D0B">
        <w:t>KRESZ – a közúti közlekedés szabályai és a legfontosabb kiegészítő rendeletek [Rules of public traffic and its most important attached regulations] Business Media Magyarország Kft., Budapest, 2017. ISBN: 9789639518438 (in Hungarian)</w:t>
      </w:r>
    </w:p>
    <w:p w:rsidR="001F02CA" w:rsidRPr="00AA2D0B" w:rsidRDefault="001F02CA" w:rsidP="00977D24">
      <w:pPr>
        <w:pStyle w:val="Listaszerbekezds"/>
        <w:numPr>
          <w:ilvl w:val="0"/>
          <w:numId w:val="241"/>
        </w:numPr>
        <w:suppressAutoHyphens/>
        <w:jc w:val="both"/>
      </w:pPr>
      <w:r w:rsidRPr="00AA2D0B">
        <w:t xml:space="preserve">Ralf Brandau, Manfred Fehlmann, Matthias Haake: GKI szakmai alapképesítés és továbbképzés tankönyve [Learnbook for professional drivers training] </w:t>
      </w:r>
      <w:r w:rsidRPr="00AA2D0B">
        <w:rPr>
          <w:bCs/>
        </w:rPr>
        <w:t>Business Media Magyarország Kft., Budapest, 2009. ISBN: 9789639518452 (in Hungarian)</w:t>
      </w:r>
    </w:p>
    <w:p w:rsidR="001F02CA" w:rsidRPr="00AA2D0B" w:rsidRDefault="001F02CA" w:rsidP="001F02CA">
      <w:pPr>
        <w:jc w:val="both"/>
      </w:pPr>
    </w:p>
    <w:p w:rsidR="001F02CA" w:rsidRPr="00AA2D0B" w:rsidRDefault="001F02CA" w:rsidP="001F02CA">
      <w:pPr>
        <w:jc w:val="both"/>
      </w:pPr>
    </w:p>
    <w:p w:rsidR="001F02CA" w:rsidRPr="00AA2D0B" w:rsidRDefault="001F02CA" w:rsidP="001F02CA">
      <w:pPr>
        <w:tabs>
          <w:tab w:val="right" w:pos="900"/>
          <w:tab w:val="center" w:pos="4819"/>
        </w:tabs>
        <w:rPr>
          <w:bCs/>
          <w:lang w:val="en-GB"/>
        </w:rPr>
      </w:pPr>
      <w:r w:rsidRPr="00AA2D0B">
        <w:rPr>
          <w:bCs/>
          <w:lang w:val="en-GB"/>
        </w:rPr>
        <w:t>Budapest, 2017. október 31.</w:t>
      </w:r>
    </w:p>
    <w:p w:rsidR="001F02CA" w:rsidRPr="00AA2D0B" w:rsidRDefault="001F02CA" w:rsidP="001F02CA">
      <w:pPr>
        <w:tabs>
          <w:tab w:val="left" w:pos="2160"/>
        </w:tabs>
      </w:pPr>
      <w:r w:rsidRPr="00AA2D0B">
        <w:tab/>
      </w:r>
    </w:p>
    <w:p w:rsidR="001F02CA" w:rsidRPr="00AA2D0B" w:rsidRDefault="001F02CA" w:rsidP="001F02CA"/>
    <w:p w:rsidR="001F02CA" w:rsidRPr="00AA2D0B" w:rsidRDefault="001F02CA" w:rsidP="001F02CA">
      <w:pPr>
        <w:jc w:val="center"/>
        <w:rPr>
          <w:b/>
          <w:bCs/>
        </w:rPr>
      </w:pPr>
      <w:r w:rsidRPr="00AA2D0B">
        <w:rPr>
          <w:b/>
          <w:bCs/>
        </w:rPr>
        <w:t xml:space="preserve">                                                                                 </w:t>
      </w:r>
      <w:r w:rsidR="001F290E" w:rsidRPr="00AA2D0B">
        <w:rPr>
          <w:b/>
          <w:bCs/>
        </w:rPr>
        <w:tab/>
      </w:r>
      <w:r w:rsidR="001F290E" w:rsidRPr="00AA2D0B">
        <w:rPr>
          <w:b/>
          <w:bCs/>
        </w:rPr>
        <w:tab/>
      </w:r>
      <w:r w:rsidRPr="00AA2D0B">
        <w:rPr>
          <w:b/>
          <w:bCs/>
        </w:rPr>
        <w:t>Kiss László</w:t>
      </w:r>
    </w:p>
    <w:p w:rsidR="001F02CA" w:rsidRPr="00AA2D0B" w:rsidRDefault="001F02CA" w:rsidP="001F02CA">
      <w:pPr>
        <w:tabs>
          <w:tab w:val="right" w:pos="900"/>
          <w:tab w:val="center" w:pos="4819"/>
        </w:tabs>
        <w:jc w:val="center"/>
        <w:rPr>
          <w:bCs/>
          <w:lang w:val="en-GB"/>
        </w:rPr>
      </w:pPr>
      <w:r w:rsidRPr="00AA2D0B">
        <w:rPr>
          <w:bCs/>
          <w:lang w:val="en-GB"/>
        </w:rPr>
        <w:tab/>
      </w:r>
      <w:r w:rsidRPr="00AA2D0B">
        <w:rPr>
          <w:bCs/>
          <w:lang w:val="en-GB"/>
        </w:rPr>
        <w:tab/>
      </w:r>
      <w:r w:rsidR="001F290E" w:rsidRPr="00AA2D0B">
        <w:rPr>
          <w:bCs/>
          <w:lang w:val="en-GB"/>
        </w:rPr>
        <w:tab/>
      </w:r>
      <w:r w:rsidRPr="00AA2D0B">
        <w:rPr>
          <w:bCs/>
          <w:lang w:val="en-GB"/>
        </w:rPr>
        <w:tab/>
        <w:t>tantárgyfelelős</w:t>
      </w:r>
    </w:p>
    <w:p w:rsidR="00E86924" w:rsidRPr="00AA2D0B" w:rsidRDefault="00E86924" w:rsidP="008D4002">
      <w:pPr>
        <w:pStyle w:val="lfej"/>
        <w:tabs>
          <w:tab w:val="clear" w:pos="4536"/>
          <w:tab w:val="clear" w:pos="9072"/>
          <w:tab w:val="right" w:pos="900"/>
        </w:tabs>
        <w:ind w:left="4536"/>
        <w:jc w:val="center"/>
        <w:rPr>
          <w:lang w:val="hu-HU"/>
        </w:rPr>
      </w:pPr>
    </w:p>
    <w:p w:rsidR="00E86924" w:rsidRPr="00AA2D0B" w:rsidRDefault="006B06CF" w:rsidP="008D4002">
      <w:pPr>
        <w:pStyle w:val="lfej"/>
        <w:tabs>
          <w:tab w:val="clear" w:pos="4536"/>
          <w:tab w:val="clear" w:pos="9072"/>
          <w:tab w:val="right" w:pos="900"/>
        </w:tabs>
        <w:ind w:left="4536"/>
        <w:jc w:val="center"/>
        <w:rPr>
          <w:bCs/>
          <w:lang w:val="hu-HU"/>
        </w:rPr>
      </w:pPr>
      <w:r w:rsidRPr="00AA2D0B">
        <w:rPr>
          <w:bCs/>
          <w:lang w:val="hu-HU"/>
        </w:rPr>
        <w:br w:type="page"/>
      </w:r>
    </w:p>
    <w:tbl>
      <w:tblPr>
        <w:tblW w:w="9072" w:type="dxa"/>
        <w:tblInd w:w="113" w:type="dxa"/>
        <w:tblLook w:val="01E0" w:firstRow="1" w:lastRow="1" w:firstColumn="1" w:lastColumn="1" w:noHBand="0" w:noVBand="0"/>
      </w:tblPr>
      <w:tblGrid>
        <w:gridCol w:w="4855"/>
        <w:gridCol w:w="1620"/>
        <w:gridCol w:w="2597"/>
      </w:tblGrid>
      <w:tr w:rsidR="00637E53" w:rsidRPr="00AA2D0B" w:rsidTr="00594669">
        <w:tc>
          <w:tcPr>
            <w:tcW w:w="4855" w:type="dxa"/>
            <w:tcBorders>
              <w:top w:val="nil"/>
              <w:left w:val="nil"/>
              <w:bottom w:val="single" w:sz="4" w:space="0" w:color="auto"/>
              <w:right w:val="nil"/>
            </w:tcBorders>
            <w:hideMark/>
          </w:tcPr>
          <w:p w:rsidR="00637E53" w:rsidRPr="00AA2D0B" w:rsidRDefault="00637E53"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637E53" w:rsidRPr="00AA2D0B" w:rsidRDefault="00637E53" w:rsidP="00594669">
            <w:pPr>
              <w:pStyle w:val="Szvegtrzs"/>
            </w:pPr>
          </w:p>
        </w:tc>
        <w:tc>
          <w:tcPr>
            <w:tcW w:w="2597" w:type="dxa"/>
          </w:tcPr>
          <w:p w:rsidR="00637E53" w:rsidRPr="00AA2D0B" w:rsidRDefault="00637E53" w:rsidP="00594669">
            <w:pPr>
              <w:pStyle w:val="Szvegtrzs"/>
              <w:jc w:val="right"/>
            </w:pPr>
          </w:p>
        </w:tc>
      </w:tr>
      <w:tr w:rsidR="00637E53" w:rsidRPr="00AA2D0B" w:rsidTr="00594669">
        <w:tc>
          <w:tcPr>
            <w:tcW w:w="4855" w:type="dxa"/>
            <w:tcBorders>
              <w:top w:val="single" w:sz="4" w:space="0" w:color="auto"/>
              <w:left w:val="nil"/>
              <w:bottom w:val="nil"/>
              <w:right w:val="nil"/>
            </w:tcBorders>
            <w:hideMark/>
          </w:tcPr>
          <w:p w:rsidR="00637E53" w:rsidRPr="00AA2D0B" w:rsidRDefault="00637E53" w:rsidP="00594669">
            <w:pPr>
              <w:pStyle w:val="Szvegtrzs"/>
              <w:jc w:val="center"/>
              <w:rPr>
                <w:b/>
              </w:rPr>
            </w:pPr>
            <w:r w:rsidRPr="00AA2D0B">
              <w:rPr>
                <w:b/>
              </w:rPr>
              <w:t>Hadtudományi és Honvédtisztképző Kar</w:t>
            </w:r>
          </w:p>
        </w:tc>
        <w:tc>
          <w:tcPr>
            <w:tcW w:w="1620" w:type="dxa"/>
          </w:tcPr>
          <w:p w:rsidR="00637E53" w:rsidRPr="00AA2D0B" w:rsidRDefault="00637E53" w:rsidP="00594669">
            <w:pPr>
              <w:pStyle w:val="Szvegtrzs"/>
            </w:pPr>
          </w:p>
        </w:tc>
        <w:tc>
          <w:tcPr>
            <w:tcW w:w="2597" w:type="dxa"/>
          </w:tcPr>
          <w:p w:rsidR="00637E53" w:rsidRPr="00AA2D0B" w:rsidRDefault="00637E53" w:rsidP="00594669">
            <w:pPr>
              <w:pStyle w:val="Szvegtrzs"/>
            </w:pPr>
          </w:p>
        </w:tc>
      </w:tr>
    </w:tbl>
    <w:p w:rsidR="00637E53" w:rsidRPr="00AA2D0B" w:rsidRDefault="00637E53" w:rsidP="00637E53">
      <w:pPr>
        <w:pStyle w:val="lfej"/>
        <w:tabs>
          <w:tab w:val="right" w:pos="0"/>
        </w:tabs>
        <w:spacing w:before="120"/>
        <w:jc w:val="both"/>
        <w:rPr>
          <w:bCs/>
        </w:rPr>
      </w:pPr>
    </w:p>
    <w:p w:rsidR="00637E53" w:rsidRPr="00AA2D0B" w:rsidRDefault="00637E53" w:rsidP="00637E53">
      <w:pPr>
        <w:spacing w:before="120"/>
        <w:jc w:val="center"/>
        <w:rPr>
          <w:b/>
          <w:bCs/>
        </w:rPr>
      </w:pPr>
      <w:r w:rsidRPr="00AA2D0B">
        <w:rPr>
          <w:b/>
          <w:bCs/>
        </w:rPr>
        <w:t>TANTÁRGYI PROGRAM</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HLHTB70</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Haditechnikai szolgálat története</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History of Military Technology Service</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E62C2A" w:rsidRPr="00AA2D0B">
        <w:rPr>
          <w:bCs/>
          <w:lang w:val="hu-HU"/>
        </w:rPr>
        <w:t>, Haditechnikai specializáció</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w:t>
      </w:r>
      <w:r w:rsidRPr="00AA2D0B">
        <w:rPr>
          <w:bCs/>
          <w:lang w:val="hu-HU"/>
        </w:rPr>
        <w:t>HHK K</w:t>
      </w:r>
      <w:r w:rsidR="007F13A3" w:rsidRPr="00AA2D0B">
        <w:rPr>
          <w:bCs/>
          <w:lang w:val="hu-HU"/>
        </w:rPr>
        <w:t>atonai Logisztikai Intézet,</w:t>
      </w:r>
      <w:r w:rsidRPr="00AA2D0B">
        <w:rPr>
          <w:bCs/>
          <w:lang w:val="hu-HU"/>
        </w:rPr>
        <w:t xml:space="preserve"> Haditechnikai Tanszék</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Tamás András külső óraadó</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637E53" w:rsidRPr="00AA2D0B" w:rsidRDefault="00637E53" w:rsidP="00977D24">
      <w:pPr>
        <w:pStyle w:val="lfej"/>
        <w:numPr>
          <w:ilvl w:val="1"/>
          <w:numId w:val="26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637E53" w:rsidRPr="00AA2D0B" w:rsidRDefault="00637E53" w:rsidP="00977D24">
      <w:pPr>
        <w:pStyle w:val="lfej"/>
        <w:numPr>
          <w:ilvl w:val="2"/>
          <w:numId w:val="26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(10+20)</w:t>
      </w:r>
    </w:p>
    <w:p w:rsidR="00637E53" w:rsidRPr="00AA2D0B" w:rsidRDefault="00637E53" w:rsidP="00977D24">
      <w:pPr>
        <w:pStyle w:val="lfej"/>
        <w:numPr>
          <w:ilvl w:val="2"/>
          <w:numId w:val="26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637E53" w:rsidRPr="00AA2D0B" w:rsidRDefault="00637E53" w:rsidP="00977D24">
      <w:pPr>
        <w:pStyle w:val="Listaszerbekezds"/>
        <w:numPr>
          <w:ilvl w:val="0"/>
          <w:numId w:val="267"/>
        </w:numPr>
        <w:tabs>
          <w:tab w:val="clear" w:pos="360"/>
          <w:tab w:val="num" w:pos="644"/>
        </w:tabs>
        <w:spacing w:before="120"/>
        <w:ind w:left="644"/>
        <w:contextualSpacing w:val="0"/>
        <w:jc w:val="both"/>
        <w:rPr>
          <w:bCs/>
        </w:rPr>
      </w:pPr>
      <w:r w:rsidRPr="00AA2D0B">
        <w:rPr>
          <w:b/>
          <w:bCs/>
        </w:rPr>
        <w:t>A tantárgy szakmai tartalma (magyarul):</w:t>
      </w:r>
      <w:r w:rsidRPr="00AA2D0B">
        <w:t xml:space="preserve"> </w:t>
      </w:r>
      <w:r w:rsidRPr="00AA2D0B">
        <w:rPr>
          <w:bCs/>
        </w:rPr>
        <w:t>Haditechnikai eszközök fejlődéstörténete. Szakmák, műhelyek, szaknyelv. Az első fegyvergyártók. A Monarchia technikai szolgálata. A szolgálat az I. világháborúban. Tevékenység a két világháború között. Haditechnikai beszállítók. Haditechnikai Intézet és tevékenysége. A szolgálat tevékenysége a II. világháborúban. A II. világháború utáni újjászervezés. Önálló szolgálati ágak létrejötte. Haditechnikai fejlesztések, hadsereg technikai fejlesztésének ütemei, tartalmuk. Haditechnikai szolgálatok integrálása.</w:t>
      </w:r>
    </w:p>
    <w:p w:rsidR="00637E53" w:rsidRPr="00AA2D0B" w:rsidRDefault="00637E53" w:rsidP="00977D24">
      <w:pPr>
        <w:pStyle w:val="lfej"/>
        <w:numPr>
          <w:ilvl w:val="0"/>
          <w:numId w:val="267"/>
        </w:numPr>
        <w:tabs>
          <w:tab w:val="clear" w:pos="360"/>
          <w:tab w:val="num" w:pos="644"/>
          <w:tab w:val="right" w:pos="900"/>
        </w:tabs>
        <w:spacing w:before="120"/>
        <w:ind w:left="644"/>
        <w:jc w:val="both"/>
        <w:rPr>
          <w:bCs/>
          <w:lang w:val="hu-HU"/>
        </w:rPr>
      </w:pPr>
      <w:r w:rsidRPr="00AA2D0B">
        <w:rPr>
          <w:b/>
          <w:bCs/>
          <w:lang w:val="hu-HU"/>
        </w:rPr>
        <w:t>A tantárgy szakmai tartalma (angolul):</w:t>
      </w:r>
      <w:r w:rsidRPr="00AA2D0B">
        <w:t xml:space="preserve"> </w:t>
      </w:r>
      <w:r w:rsidRPr="00AA2D0B">
        <w:rPr>
          <w:bCs/>
          <w:lang w:val="hu-HU"/>
        </w:rPr>
        <w:t>Development history of military technology devices. Professionals, workshops, technical language. The first weapon manufacturers. The technical service of the Monarchy. Service in World War I. An activity between the two world wars. Hadite technology suppliers. Institute of Military Engineering and its activities. The activities of the service are as follows: World War. The II. World War II reorganization. Creation of independent service branches. Military engineering developments, the pace of technical development of the army, their content. Integration of military technology services.</w:t>
      </w:r>
    </w:p>
    <w:p w:rsidR="00637E53" w:rsidRPr="00AA2D0B" w:rsidRDefault="00637E53" w:rsidP="00977D24">
      <w:pPr>
        <w:pStyle w:val="Listaszerbekezds"/>
        <w:numPr>
          <w:ilvl w:val="0"/>
          <w:numId w:val="267"/>
        </w:numPr>
        <w:tabs>
          <w:tab w:val="clear" w:pos="360"/>
          <w:tab w:val="left" w:pos="284"/>
          <w:tab w:val="num" w:pos="644"/>
        </w:tabs>
        <w:spacing w:before="120"/>
        <w:ind w:left="641" w:hanging="357"/>
        <w:contextualSpacing w:val="0"/>
        <w:jc w:val="both"/>
      </w:pPr>
      <w:r w:rsidRPr="00AA2D0B">
        <w:rPr>
          <w:b/>
        </w:rPr>
        <w:tab/>
        <w:t xml:space="preserve">Elérendő kompetenciák (magyarul): </w:t>
      </w:r>
      <w:r w:rsidRPr="00AA2D0B">
        <w:t>A képzésben résztvevő tisztjelölt legyen képes a fegyverekhez kapcsolódó munkákhoz szükséges alapvető ismeretek alkalmazására.</w:t>
      </w:r>
    </w:p>
    <w:p w:rsidR="00637E53" w:rsidRPr="00AA2D0B" w:rsidRDefault="00637E53" w:rsidP="00977D24">
      <w:pPr>
        <w:pStyle w:val="Listaszerbekezds"/>
        <w:numPr>
          <w:ilvl w:val="0"/>
          <w:numId w:val="267"/>
        </w:numPr>
        <w:tabs>
          <w:tab w:val="clear" w:pos="360"/>
          <w:tab w:val="num" w:pos="644"/>
        </w:tabs>
        <w:spacing w:before="120"/>
        <w:ind w:left="644"/>
        <w:contextualSpacing w:val="0"/>
        <w:jc w:val="both"/>
      </w:pPr>
      <w:r w:rsidRPr="00AA2D0B">
        <w:rPr>
          <w:b/>
        </w:rPr>
        <w:t xml:space="preserve">Elérendő kompetenciák (angolul): </w:t>
      </w:r>
      <w:r w:rsidRPr="00AA2D0B">
        <w:t>Let a participant cadets be necessary to capable job being attached to the weapon in the training onto the application of fundamental knowledge.</w:t>
      </w:r>
    </w:p>
    <w:p w:rsidR="00637E53" w:rsidRPr="00AA2D0B" w:rsidRDefault="00637E53" w:rsidP="00977D24">
      <w:pPr>
        <w:pStyle w:val="lfej"/>
        <w:numPr>
          <w:ilvl w:val="0"/>
          <w:numId w:val="267"/>
        </w:numPr>
        <w:tabs>
          <w:tab w:val="clear" w:pos="360"/>
          <w:tab w:val="num" w:pos="644"/>
          <w:tab w:val="right" w:pos="900"/>
        </w:tabs>
        <w:spacing w:before="120"/>
        <w:ind w:left="644"/>
        <w:jc w:val="both"/>
        <w:rPr>
          <w:b/>
          <w:bCs/>
          <w:lang w:val="hu-HU"/>
        </w:rPr>
      </w:pPr>
      <w:r w:rsidRPr="00AA2D0B">
        <w:rPr>
          <w:b/>
          <w:bCs/>
          <w:lang w:val="hu-HU"/>
        </w:rPr>
        <w:t>Előtanulmányi kötelezettségek: nincs</w:t>
      </w:r>
    </w:p>
    <w:p w:rsidR="00637E53" w:rsidRPr="00AA2D0B" w:rsidRDefault="00637E53" w:rsidP="00977D24">
      <w:pPr>
        <w:pStyle w:val="Listaszerbekezds"/>
        <w:numPr>
          <w:ilvl w:val="0"/>
          <w:numId w:val="267"/>
        </w:numPr>
        <w:tabs>
          <w:tab w:val="clear" w:pos="360"/>
          <w:tab w:val="num" w:pos="644"/>
        </w:tabs>
        <w:spacing w:before="120"/>
        <w:ind w:left="641" w:hanging="357"/>
        <w:contextualSpacing w:val="0"/>
        <w:jc w:val="both"/>
        <w:rPr>
          <w:b/>
        </w:rPr>
      </w:pPr>
      <w:r w:rsidRPr="00AA2D0B">
        <w:rPr>
          <w:b/>
        </w:rPr>
        <w:t>A tantárgy tematikája:</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lastRenderedPageBreak/>
        <w:t>Haditechnikai eszközök fejlődéstörténete.</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Szakmák, műhelyek, szaknyelv.</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 xml:space="preserve">Az első fegyvergyártók. A Monarchia technikai szolgálata. </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A szolgálat az I. világháborúban.</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 xml:space="preserve">Tevékenység a két világháború között. Haditechnikai beszállítók. Haditechnikai Intézet és tevékenysége. </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A szolgálat tevékenysége a II. világháborúban.</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 xml:space="preserve">A II. világháború utáni újjászervezés. Önálló szolgálati ágak létrejötte. </w:t>
      </w:r>
    </w:p>
    <w:p w:rsidR="00637E53" w:rsidRPr="00AA2D0B" w:rsidRDefault="00637E53" w:rsidP="00977D24">
      <w:pPr>
        <w:pStyle w:val="lfej"/>
        <w:numPr>
          <w:ilvl w:val="1"/>
          <w:numId w:val="267"/>
        </w:numPr>
        <w:tabs>
          <w:tab w:val="clear" w:pos="792"/>
          <w:tab w:val="clear" w:pos="4536"/>
          <w:tab w:val="clear" w:pos="9072"/>
          <w:tab w:val="right" w:pos="900"/>
          <w:tab w:val="num" w:pos="1000"/>
        </w:tabs>
        <w:spacing w:before="120"/>
        <w:ind w:left="1000"/>
        <w:jc w:val="both"/>
        <w:rPr>
          <w:bCs/>
        </w:rPr>
      </w:pPr>
      <w:r w:rsidRPr="00AA2D0B">
        <w:t xml:space="preserve">Haditechnikai fejlesztések, hadsereg technikai fejlesztésének ütemei, tartalmuk. Haditechnikai szolgálatok integrálása. </w:t>
      </w:r>
    </w:p>
    <w:p w:rsidR="00637E53" w:rsidRPr="00AA2D0B" w:rsidRDefault="00637E53" w:rsidP="00977D24">
      <w:pPr>
        <w:pStyle w:val="lfej"/>
        <w:numPr>
          <w:ilvl w:val="0"/>
          <w:numId w:val="267"/>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6. félév</w:t>
      </w:r>
    </w:p>
    <w:p w:rsidR="00637E53" w:rsidRPr="00AA2D0B" w:rsidRDefault="00637E53" w:rsidP="00977D24">
      <w:pPr>
        <w:pStyle w:val="lfej"/>
        <w:numPr>
          <w:ilvl w:val="0"/>
          <w:numId w:val="267"/>
        </w:numPr>
        <w:tabs>
          <w:tab w:val="clear" w:pos="360"/>
          <w:tab w:val="num" w:pos="644"/>
          <w:tab w:val="right" w:pos="900"/>
        </w:tabs>
        <w:spacing w:before="120"/>
        <w:ind w:left="644"/>
        <w:jc w:val="both"/>
      </w:pPr>
      <w:r w:rsidRPr="00AA2D0B">
        <w:rPr>
          <w:b/>
          <w:bCs/>
          <w:lang w:val="hu-HU"/>
        </w:rPr>
        <w:t xml:space="preserve">A foglalkozásokon való részvétel követelményei, elfogadható hiányzások mértéke, távolmaradás pótlásának lehetősége: </w:t>
      </w:r>
      <w:r w:rsidRPr="00AA2D0B">
        <w:rPr>
          <w:bCs/>
          <w:lang w:val="hu-HU"/>
        </w:rPr>
        <w:t>A tantárgy elfogadásához a tanórák legalább 70 %-án jelen kell lennie a hallgatónak. A távollétet a hiányzást követő első foglalkozáson kell igazolnia. A hallgató köteles az előadás anyagát beszerezni, abból önállóan felkészülni.</w:t>
      </w:r>
    </w:p>
    <w:p w:rsidR="00637E53" w:rsidRPr="00AA2D0B" w:rsidRDefault="00637E53" w:rsidP="00977D24">
      <w:pPr>
        <w:pStyle w:val="Listaszerbekezds"/>
        <w:numPr>
          <w:ilvl w:val="0"/>
          <w:numId w:val="267"/>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Az ismeretek ellenőrzése 3 db zárthelyi dolgozat megírásával történik. A zárthelyi dolgozat témáit a kötelező irodalmak anyagából, illetve az előadásokon elhangzott ismeretanyagból kell összeállítani. A dolgozat elégséges értékeléséhez 50 % + 1 pontot kell teljesíteni. A dolgozatban esszé jellegű kérdések szerepelnek.</w:t>
      </w:r>
    </w:p>
    <w:p w:rsidR="00637E53" w:rsidRPr="00AA2D0B" w:rsidRDefault="00637E53" w:rsidP="00977D24">
      <w:pPr>
        <w:pStyle w:val="Listaszerbekezds"/>
        <w:numPr>
          <w:ilvl w:val="0"/>
          <w:numId w:val="267"/>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w:t>
      </w:r>
      <w:r w:rsidR="00577D71" w:rsidRPr="00AA2D0B">
        <w:rPr>
          <w:b/>
        </w:rPr>
        <w:t>félévközi</w:t>
      </w:r>
      <w:r w:rsidRPr="00AA2D0B">
        <w:rPr>
          <w:b/>
        </w:rPr>
        <w:t xml:space="preserve"> jegyet</w:t>
      </w:r>
      <w:r w:rsidRPr="00AA2D0B">
        <w:t xml:space="preserve"> az elért eredmények kerekített matematikai átlaga képezi. A bármely zárthelyi dolgozatból kapott elégtelen (1) osztályzat aláírás megtagadást jelent.</w:t>
      </w:r>
    </w:p>
    <w:p w:rsidR="00637E53" w:rsidRPr="00AA2D0B" w:rsidRDefault="00637E53" w:rsidP="00977D24">
      <w:pPr>
        <w:pStyle w:val="Listaszerbekezds"/>
        <w:numPr>
          <w:ilvl w:val="0"/>
          <w:numId w:val="267"/>
        </w:numPr>
        <w:tabs>
          <w:tab w:val="clear" w:pos="360"/>
          <w:tab w:val="num" w:pos="644"/>
        </w:tabs>
        <w:spacing w:before="120"/>
        <w:ind w:left="644"/>
        <w:contextualSpacing w:val="0"/>
        <w:jc w:val="both"/>
        <w:rPr>
          <w:bCs/>
        </w:rPr>
      </w:pPr>
      <w:r w:rsidRPr="00AA2D0B">
        <w:rPr>
          <w:b/>
          <w:bCs/>
        </w:rPr>
        <w:t>Irodalomjegyzék:</w:t>
      </w:r>
    </w:p>
    <w:p w:rsidR="00637E53" w:rsidRPr="00AA2D0B" w:rsidRDefault="00637E53" w:rsidP="00977D24">
      <w:pPr>
        <w:pStyle w:val="lfej"/>
        <w:numPr>
          <w:ilvl w:val="1"/>
          <w:numId w:val="267"/>
        </w:numPr>
        <w:tabs>
          <w:tab w:val="clear" w:pos="792"/>
          <w:tab w:val="clear" w:pos="4536"/>
          <w:tab w:val="clear" w:pos="9072"/>
          <w:tab w:val="num" w:pos="1000"/>
        </w:tabs>
        <w:ind w:left="1000"/>
        <w:jc w:val="both"/>
        <w:rPr>
          <w:bCs/>
          <w:lang w:val="hu-HU"/>
        </w:rPr>
      </w:pPr>
      <w:r w:rsidRPr="00AA2D0B">
        <w:rPr>
          <w:b/>
          <w:bCs/>
          <w:lang w:val="hu-HU"/>
        </w:rPr>
        <w:t>Kötelező irodalom</w:t>
      </w:r>
      <w:r w:rsidRPr="00AA2D0B">
        <w:rPr>
          <w:bCs/>
          <w:lang w:val="hu-HU"/>
        </w:rPr>
        <w:t>:</w:t>
      </w:r>
    </w:p>
    <w:p w:rsidR="00637E53" w:rsidRPr="00AA2D0B" w:rsidRDefault="00637E53" w:rsidP="00977D24">
      <w:pPr>
        <w:numPr>
          <w:ilvl w:val="0"/>
          <w:numId w:val="265"/>
        </w:numPr>
        <w:autoSpaceDE w:val="0"/>
        <w:autoSpaceDN w:val="0"/>
        <w:adjustRightInd w:val="0"/>
      </w:pPr>
      <w:r w:rsidRPr="00AA2D0B">
        <w:rPr>
          <w:bCs/>
        </w:rPr>
        <w:t xml:space="preserve">Hajdú Ferenc, Sárhidai Gyula: A magyar királyi honvéd haditechnikai intézettől a HM technológiai hivatalig 1920-2005 (HM Technológiai Hivatal, Budapest, 2005) </w:t>
      </w:r>
    </w:p>
    <w:p w:rsidR="00637E53" w:rsidRPr="00AA2D0B" w:rsidRDefault="00637E53" w:rsidP="00977D24">
      <w:pPr>
        <w:numPr>
          <w:ilvl w:val="0"/>
          <w:numId w:val="265"/>
        </w:numPr>
        <w:autoSpaceDE w:val="0"/>
        <w:autoSpaceDN w:val="0"/>
        <w:adjustRightInd w:val="0"/>
      </w:pPr>
      <w:r w:rsidRPr="00AA2D0B">
        <w:rPr>
          <w:bCs/>
        </w:rPr>
        <w:t>Dr Gáspár Tibor: 60 év a Fegyverzettechnikai szolgálat életében (Haditechnika 2010/4 és 5. szám)</w:t>
      </w:r>
    </w:p>
    <w:p w:rsidR="00637E53" w:rsidRPr="00AA2D0B" w:rsidRDefault="00637E53" w:rsidP="00977D24">
      <w:pPr>
        <w:numPr>
          <w:ilvl w:val="0"/>
          <w:numId w:val="265"/>
        </w:numPr>
        <w:jc w:val="both"/>
      </w:pPr>
      <w:r w:rsidRPr="00AA2D0B">
        <w:t xml:space="preserve">Dr. Varga A. József: A magyar harc és gépjárműfejlesztések története (MH Pc. és gépjármű Technikai Szolg. Főnökség kiadványa. HM. Budapest, 2005) </w:t>
      </w:r>
    </w:p>
    <w:p w:rsidR="00637E53" w:rsidRPr="00AA2D0B" w:rsidRDefault="00637E53" w:rsidP="00977D24">
      <w:pPr>
        <w:pStyle w:val="lfej"/>
        <w:numPr>
          <w:ilvl w:val="1"/>
          <w:numId w:val="267"/>
        </w:numPr>
        <w:tabs>
          <w:tab w:val="clear" w:pos="792"/>
          <w:tab w:val="clear" w:pos="4536"/>
          <w:tab w:val="clear" w:pos="9072"/>
          <w:tab w:val="num" w:pos="1000"/>
        </w:tabs>
        <w:ind w:left="1000"/>
        <w:jc w:val="both"/>
        <w:rPr>
          <w:bCs/>
          <w:lang w:val="hu-HU"/>
        </w:rPr>
      </w:pPr>
      <w:r w:rsidRPr="00AA2D0B">
        <w:rPr>
          <w:b/>
          <w:bCs/>
          <w:lang w:val="hu-HU"/>
        </w:rPr>
        <w:t>Ajánlott irodalom</w:t>
      </w:r>
      <w:r w:rsidRPr="00AA2D0B">
        <w:rPr>
          <w:bCs/>
          <w:lang w:val="hu-HU"/>
        </w:rPr>
        <w:t>:</w:t>
      </w:r>
    </w:p>
    <w:p w:rsidR="00637E53" w:rsidRPr="00AA2D0B" w:rsidRDefault="00637E53" w:rsidP="00977D24">
      <w:pPr>
        <w:numPr>
          <w:ilvl w:val="0"/>
          <w:numId w:val="266"/>
        </w:numPr>
        <w:jc w:val="both"/>
      </w:pPr>
      <w:r w:rsidRPr="00AA2D0B">
        <w:t>Horváth János: Király Pál fegyverkonstruktőr (Haditechnika 1987/ 4. 36-37. oldal)</w:t>
      </w:r>
    </w:p>
    <w:p w:rsidR="00637E53" w:rsidRPr="00AA2D0B" w:rsidRDefault="00637E53" w:rsidP="00977D24">
      <w:pPr>
        <w:numPr>
          <w:ilvl w:val="0"/>
          <w:numId w:val="266"/>
        </w:numPr>
        <w:jc w:val="both"/>
      </w:pPr>
      <w:r w:rsidRPr="00AA2D0B">
        <w:t>Horváth János: Magyar fegyverkonstruktőrök műhelyéből (Haditechnika, 1996/ 4. 60.61. oldal)</w:t>
      </w:r>
    </w:p>
    <w:p w:rsidR="00540396" w:rsidRPr="00AA2D0B" w:rsidRDefault="00540396" w:rsidP="00540396">
      <w:pPr>
        <w:ind w:firstLine="539"/>
      </w:pPr>
    </w:p>
    <w:p w:rsidR="009919C0" w:rsidRPr="00AA2D0B" w:rsidRDefault="00637E53" w:rsidP="00540396">
      <w:pPr>
        <w:ind w:firstLine="539"/>
      </w:pPr>
      <w:r w:rsidRPr="00AA2D0B">
        <w:t>Budapest, 2017. október 31.</w:t>
      </w:r>
    </w:p>
    <w:p w:rsidR="00637E53" w:rsidRPr="00AA2D0B" w:rsidRDefault="00637E53" w:rsidP="00540396">
      <w:pPr>
        <w:ind w:left="5672" w:firstLine="709"/>
        <w:rPr>
          <w:b/>
        </w:rPr>
      </w:pPr>
      <w:r w:rsidRPr="00AA2D0B">
        <w:rPr>
          <w:b/>
        </w:rPr>
        <w:t>Tamás András</w:t>
      </w:r>
    </w:p>
    <w:p w:rsidR="003D7984" w:rsidRPr="00AA2D0B" w:rsidRDefault="00637E53" w:rsidP="00540396">
      <w:pPr>
        <w:ind w:left="5672" w:firstLine="709"/>
      </w:pPr>
      <w:r w:rsidRPr="00AA2D0B">
        <w:t xml:space="preserve">  tantárgyfelelős</w:t>
      </w:r>
    </w:p>
    <w:p w:rsidR="009919C0" w:rsidRPr="00AA2D0B" w:rsidRDefault="00637E53" w:rsidP="00540E88">
      <w:pPr>
        <w:spacing w:after="120"/>
        <w:rPr>
          <w:sz w:val="10"/>
        </w:rPr>
      </w:pPr>
      <w:r w:rsidRPr="00AA2D0B">
        <w:br w:type="page"/>
      </w:r>
    </w:p>
    <w:tbl>
      <w:tblPr>
        <w:tblW w:w="9072" w:type="dxa"/>
        <w:tblInd w:w="113" w:type="dxa"/>
        <w:tblLook w:val="01E0" w:firstRow="1" w:lastRow="1" w:firstColumn="1" w:lastColumn="1" w:noHBand="0" w:noVBand="0"/>
      </w:tblPr>
      <w:tblGrid>
        <w:gridCol w:w="5382"/>
        <w:gridCol w:w="1093"/>
        <w:gridCol w:w="2597"/>
      </w:tblGrid>
      <w:tr w:rsidR="00540E88" w:rsidRPr="00AA2D0B" w:rsidTr="005F00D1">
        <w:tc>
          <w:tcPr>
            <w:tcW w:w="5382" w:type="dxa"/>
            <w:tcBorders>
              <w:top w:val="nil"/>
              <w:left w:val="nil"/>
              <w:bottom w:val="single" w:sz="4" w:space="0" w:color="auto"/>
              <w:right w:val="nil"/>
            </w:tcBorders>
            <w:hideMark/>
          </w:tcPr>
          <w:p w:rsidR="00540E88" w:rsidRPr="00AA2D0B" w:rsidRDefault="00540E88" w:rsidP="005F00D1">
            <w:pPr>
              <w:pStyle w:val="Szvegtrzs"/>
              <w:jc w:val="left"/>
              <w:rPr>
                <w:b/>
                <w:smallCaps/>
                <w:sz w:val="28"/>
                <w:szCs w:val="28"/>
              </w:rPr>
            </w:pPr>
            <w:r w:rsidRPr="00AA2D0B">
              <w:rPr>
                <w:b/>
                <w:smallCaps/>
                <w:sz w:val="28"/>
                <w:szCs w:val="28"/>
              </w:rPr>
              <w:lastRenderedPageBreak/>
              <w:t>National University of Public Service</w:t>
            </w:r>
          </w:p>
        </w:tc>
        <w:tc>
          <w:tcPr>
            <w:tcW w:w="1093" w:type="dxa"/>
          </w:tcPr>
          <w:p w:rsidR="00540E88" w:rsidRPr="00AA2D0B" w:rsidRDefault="00540E88" w:rsidP="005F00D1">
            <w:pPr>
              <w:pStyle w:val="Szvegtrzs"/>
              <w:rPr>
                <w:b/>
                <w:sz w:val="28"/>
                <w:szCs w:val="28"/>
              </w:rPr>
            </w:pPr>
          </w:p>
        </w:tc>
        <w:tc>
          <w:tcPr>
            <w:tcW w:w="2597" w:type="dxa"/>
          </w:tcPr>
          <w:p w:rsidR="00540E88" w:rsidRPr="00AA2D0B" w:rsidRDefault="00540E88" w:rsidP="005F00D1">
            <w:pPr>
              <w:pStyle w:val="Szvegtrzs"/>
              <w:jc w:val="right"/>
              <w:rPr>
                <w:b/>
                <w:sz w:val="28"/>
                <w:szCs w:val="28"/>
              </w:rPr>
            </w:pPr>
          </w:p>
        </w:tc>
      </w:tr>
      <w:tr w:rsidR="00540E88" w:rsidRPr="00AA2D0B" w:rsidTr="005F00D1">
        <w:tc>
          <w:tcPr>
            <w:tcW w:w="5382" w:type="dxa"/>
            <w:tcBorders>
              <w:top w:val="single" w:sz="4" w:space="0" w:color="auto"/>
              <w:left w:val="nil"/>
              <w:bottom w:val="nil"/>
              <w:right w:val="nil"/>
            </w:tcBorders>
            <w:hideMark/>
          </w:tcPr>
          <w:p w:rsidR="00540E88" w:rsidRPr="00AA2D0B" w:rsidRDefault="00540E88" w:rsidP="005F00D1">
            <w:pPr>
              <w:pStyle w:val="Szvegtrzs"/>
              <w:jc w:val="center"/>
              <w:rPr>
                <w:b/>
                <w:sz w:val="28"/>
                <w:szCs w:val="28"/>
                <w:lang w:val="en-GB"/>
              </w:rPr>
            </w:pPr>
            <w:r w:rsidRPr="00AA2D0B">
              <w:rPr>
                <w:b/>
                <w:lang w:val="en-GB"/>
              </w:rPr>
              <w:t>Faculty of Military Science and Officer Training</w:t>
            </w:r>
          </w:p>
        </w:tc>
        <w:tc>
          <w:tcPr>
            <w:tcW w:w="1093" w:type="dxa"/>
          </w:tcPr>
          <w:p w:rsidR="00540E88" w:rsidRPr="00AA2D0B" w:rsidRDefault="00540E88" w:rsidP="005F00D1">
            <w:pPr>
              <w:pStyle w:val="Szvegtrzs"/>
              <w:rPr>
                <w:b/>
                <w:sz w:val="28"/>
                <w:szCs w:val="28"/>
                <w:lang w:val="en-GB"/>
              </w:rPr>
            </w:pPr>
          </w:p>
        </w:tc>
        <w:tc>
          <w:tcPr>
            <w:tcW w:w="2597" w:type="dxa"/>
          </w:tcPr>
          <w:p w:rsidR="00540E88" w:rsidRPr="00AA2D0B" w:rsidRDefault="00540E88" w:rsidP="005F00D1">
            <w:pPr>
              <w:pStyle w:val="Szvegtrzs"/>
              <w:rPr>
                <w:b/>
                <w:sz w:val="28"/>
                <w:szCs w:val="28"/>
                <w:lang w:val="en-GB"/>
              </w:rPr>
            </w:pPr>
          </w:p>
        </w:tc>
      </w:tr>
    </w:tbl>
    <w:p w:rsidR="00540E88" w:rsidRPr="00AA2D0B" w:rsidRDefault="00540E88" w:rsidP="00540E88">
      <w:pPr>
        <w:pStyle w:val="lfej"/>
        <w:tabs>
          <w:tab w:val="right" w:pos="0"/>
        </w:tabs>
        <w:jc w:val="both"/>
        <w:rPr>
          <w:b/>
          <w:bCs/>
          <w:sz w:val="28"/>
          <w:szCs w:val="28"/>
        </w:rPr>
      </w:pPr>
    </w:p>
    <w:p w:rsidR="00540E88" w:rsidRPr="00AA2D0B" w:rsidRDefault="00540E88" w:rsidP="00540E88">
      <w:pPr>
        <w:jc w:val="center"/>
        <w:rPr>
          <w:b/>
          <w:bCs/>
          <w:color w:val="000000"/>
          <w:sz w:val="28"/>
          <w:szCs w:val="28"/>
          <w:lang w:val="en-GB"/>
        </w:rPr>
      </w:pPr>
      <w:r w:rsidRPr="00AA2D0B">
        <w:rPr>
          <w:rFonts w:ascii="CG Times (W1)" w:hAnsi="CG Times (W1)"/>
          <w:b/>
          <w:bCs/>
          <w:color w:val="000000"/>
          <w:sz w:val="28"/>
          <w:szCs w:val="28"/>
        </w:rPr>
        <w:t>CURRICULUM</w:t>
      </w:r>
    </w:p>
    <w:p w:rsidR="00540E88" w:rsidRPr="00AA2D0B" w:rsidRDefault="00540E88" w:rsidP="00977D24">
      <w:pPr>
        <w:pStyle w:val="lfej"/>
        <w:numPr>
          <w:ilvl w:val="0"/>
          <w:numId w:val="417"/>
        </w:numPr>
        <w:tabs>
          <w:tab w:val="right" w:pos="900"/>
        </w:tabs>
        <w:spacing w:before="120"/>
        <w:jc w:val="both"/>
        <w:rPr>
          <w:bCs/>
        </w:rPr>
      </w:pPr>
      <w:r w:rsidRPr="00AA2D0B">
        <w:rPr>
          <w:b/>
          <w:bCs/>
        </w:rPr>
        <w:t xml:space="preserve">Code of subject: </w:t>
      </w:r>
      <w:r w:rsidRPr="00AA2D0B">
        <w:t>HLHTB45</w:t>
      </w:r>
    </w:p>
    <w:p w:rsidR="00540E88" w:rsidRPr="00AA2D0B" w:rsidRDefault="00540E88" w:rsidP="00977D24">
      <w:pPr>
        <w:pStyle w:val="lfej"/>
        <w:numPr>
          <w:ilvl w:val="0"/>
          <w:numId w:val="417"/>
        </w:numPr>
        <w:tabs>
          <w:tab w:val="right" w:pos="900"/>
        </w:tabs>
        <w:spacing w:before="120"/>
        <w:jc w:val="both"/>
        <w:rPr>
          <w:bCs/>
        </w:rPr>
      </w:pPr>
      <w:r w:rsidRPr="00AA2D0B">
        <w:rPr>
          <w:b/>
          <w:bCs/>
        </w:rPr>
        <w:t xml:space="preserve">Name of subject: </w:t>
      </w:r>
      <w:r w:rsidRPr="00AA2D0B">
        <w:rPr>
          <w:bCs/>
        </w:rPr>
        <w:t>Machine Element Design</w:t>
      </w:r>
      <w:r w:rsidRPr="00AA2D0B">
        <w:t xml:space="preserve"> (</w:t>
      </w:r>
      <w:r w:rsidRPr="00AA2D0B">
        <w:rPr>
          <w:bCs/>
          <w:lang w:val="hu-HU"/>
        </w:rPr>
        <w:t>Gépelemek tervezése</w:t>
      </w:r>
      <w:r w:rsidRPr="00AA2D0B">
        <w:t>)</w:t>
      </w:r>
    </w:p>
    <w:p w:rsidR="00540E88" w:rsidRPr="00AA2D0B" w:rsidRDefault="00540E88" w:rsidP="00977D24">
      <w:pPr>
        <w:pStyle w:val="lfej"/>
        <w:numPr>
          <w:ilvl w:val="0"/>
          <w:numId w:val="417"/>
        </w:numPr>
        <w:tabs>
          <w:tab w:val="right" w:pos="900"/>
        </w:tabs>
        <w:spacing w:before="120"/>
        <w:jc w:val="both"/>
        <w:rPr>
          <w:bCs/>
        </w:rPr>
      </w:pPr>
      <w:r w:rsidRPr="00AA2D0B">
        <w:rPr>
          <w:b/>
          <w:bCs/>
        </w:rPr>
        <w:t xml:space="preserve">Credit value: </w:t>
      </w:r>
      <w:r w:rsidRPr="00AA2D0B">
        <w:rPr>
          <w:bCs/>
        </w:rPr>
        <w:t>2 kredit</w:t>
      </w:r>
    </w:p>
    <w:p w:rsidR="00540E88" w:rsidRPr="00AA2D0B" w:rsidRDefault="00540E88" w:rsidP="00977D24">
      <w:pPr>
        <w:pStyle w:val="lfej"/>
        <w:numPr>
          <w:ilvl w:val="0"/>
          <w:numId w:val="417"/>
        </w:numPr>
        <w:tabs>
          <w:tab w:val="right" w:pos="900"/>
        </w:tabs>
        <w:spacing w:before="120"/>
        <w:jc w:val="both"/>
        <w:rPr>
          <w:bCs/>
        </w:rPr>
      </w:pPr>
      <w:r w:rsidRPr="00AA2D0B">
        <w:rPr>
          <w:b/>
          <w:bCs/>
        </w:rPr>
        <w:t>Name of major, department (where it is taught):</w:t>
      </w:r>
      <w:r w:rsidRPr="00AA2D0B">
        <w:rPr>
          <w:bCs/>
        </w:rPr>
        <w:t xml:space="preserve"> Military Logistics Bachelor's Degree / </w:t>
      </w:r>
      <w:r w:rsidRPr="00AA2D0B">
        <w:rPr>
          <w:rFonts w:eastAsia="TimesNewRomanPSMT"/>
        </w:rPr>
        <w:t>Maintenance</w:t>
      </w:r>
      <w:r w:rsidRPr="00AA2D0B">
        <w:rPr>
          <w:bCs/>
        </w:rPr>
        <w:t xml:space="preserve"> Specialization</w:t>
      </w:r>
    </w:p>
    <w:p w:rsidR="00540E88" w:rsidRPr="00AA2D0B" w:rsidRDefault="00540E88" w:rsidP="00977D24">
      <w:pPr>
        <w:pStyle w:val="lfej"/>
        <w:numPr>
          <w:ilvl w:val="0"/>
          <w:numId w:val="417"/>
        </w:numPr>
        <w:tabs>
          <w:tab w:val="right" w:pos="900"/>
        </w:tabs>
        <w:spacing w:before="120"/>
        <w:jc w:val="both"/>
        <w:rPr>
          <w:bCs/>
        </w:rPr>
      </w:pPr>
      <w:r w:rsidRPr="00AA2D0B">
        <w:rPr>
          <w:b/>
          <w:bCs/>
        </w:rPr>
        <w:t>Name of organizational unit responsible for its education:</w:t>
      </w:r>
      <w:r w:rsidRPr="00AA2D0B">
        <w:rPr>
          <w:bCs/>
        </w:rPr>
        <w:t xml:space="preserve"> Institute of Military Logistics, Department of Military Technology</w:t>
      </w:r>
    </w:p>
    <w:p w:rsidR="00540E88" w:rsidRPr="00AA2D0B" w:rsidRDefault="00540E88" w:rsidP="00977D24">
      <w:pPr>
        <w:pStyle w:val="lfej"/>
        <w:numPr>
          <w:ilvl w:val="0"/>
          <w:numId w:val="417"/>
        </w:numPr>
        <w:tabs>
          <w:tab w:val="right" w:pos="900"/>
        </w:tabs>
        <w:spacing w:before="120"/>
        <w:jc w:val="both"/>
        <w:rPr>
          <w:bCs/>
          <w:i/>
        </w:rPr>
      </w:pPr>
      <w:r w:rsidRPr="00AA2D0B">
        <w:rPr>
          <w:b/>
          <w:bCs/>
        </w:rPr>
        <w:t xml:space="preserve">Name, position, academic degree of tutor responsible for the curriculum: </w:t>
      </w:r>
      <w:r w:rsidRPr="00AA2D0B">
        <w:rPr>
          <w:bCs/>
        </w:rPr>
        <w:t>Dr. habil. József Gyarmati associate professor, PhD</w:t>
      </w:r>
    </w:p>
    <w:p w:rsidR="00540E88" w:rsidRPr="00AA2D0B" w:rsidRDefault="00540E88" w:rsidP="00977D24">
      <w:pPr>
        <w:pStyle w:val="lfej"/>
        <w:numPr>
          <w:ilvl w:val="0"/>
          <w:numId w:val="417"/>
        </w:numPr>
        <w:tabs>
          <w:tab w:val="right" w:pos="900"/>
        </w:tabs>
        <w:spacing w:before="120"/>
        <w:jc w:val="both"/>
        <w:rPr>
          <w:b/>
          <w:bCs/>
        </w:rPr>
      </w:pPr>
      <w:r w:rsidRPr="00AA2D0B">
        <w:rPr>
          <w:b/>
          <w:bCs/>
        </w:rPr>
        <w:t xml:space="preserve">Subject instructor: </w:t>
      </w:r>
      <w:r w:rsidRPr="00AA2D0B">
        <w:rPr>
          <w:bCs/>
        </w:rPr>
        <w:t>Dr. habil. József Gyarmati associate professor, PhD</w:t>
      </w:r>
    </w:p>
    <w:p w:rsidR="00540E88" w:rsidRPr="00AA2D0B" w:rsidRDefault="00540E88" w:rsidP="00977D24">
      <w:pPr>
        <w:pStyle w:val="lfej"/>
        <w:numPr>
          <w:ilvl w:val="0"/>
          <w:numId w:val="417"/>
        </w:numPr>
        <w:tabs>
          <w:tab w:val="right" w:pos="900"/>
        </w:tabs>
        <w:spacing w:before="120"/>
        <w:jc w:val="both"/>
        <w:rPr>
          <w:bCs/>
        </w:rPr>
      </w:pPr>
      <w:r w:rsidRPr="00AA2D0B">
        <w:rPr>
          <w:b/>
          <w:bCs/>
        </w:rPr>
        <w:t>Number of classes (lecture + labour)</w:t>
      </w:r>
    </w:p>
    <w:p w:rsidR="00540E88" w:rsidRPr="00AA2D0B" w:rsidRDefault="00540E88" w:rsidP="00977D24">
      <w:pPr>
        <w:pStyle w:val="lfej"/>
        <w:numPr>
          <w:ilvl w:val="1"/>
          <w:numId w:val="417"/>
        </w:numPr>
        <w:tabs>
          <w:tab w:val="clear" w:pos="4536"/>
          <w:tab w:val="clear" w:pos="9072"/>
        </w:tabs>
        <w:spacing w:before="120"/>
        <w:jc w:val="both"/>
        <w:rPr>
          <w:bCs/>
        </w:rPr>
      </w:pPr>
      <w:r w:rsidRPr="00AA2D0B">
        <w:rPr>
          <w:bCs/>
        </w:rPr>
        <w:t>total number of classes: 30 or 12</w:t>
      </w:r>
    </w:p>
    <w:p w:rsidR="00540E88" w:rsidRPr="00AA2D0B" w:rsidRDefault="00540E88" w:rsidP="00977D24">
      <w:pPr>
        <w:pStyle w:val="lfej"/>
        <w:numPr>
          <w:ilvl w:val="2"/>
          <w:numId w:val="417"/>
        </w:numPr>
        <w:tabs>
          <w:tab w:val="clear" w:pos="4536"/>
          <w:tab w:val="clear" w:pos="9072"/>
          <w:tab w:val="right" w:pos="900"/>
        </w:tabs>
        <w:spacing w:before="120"/>
        <w:jc w:val="both"/>
        <w:rPr>
          <w:bCs/>
        </w:rPr>
      </w:pPr>
      <w:r w:rsidRPr="00AA2D0B">
        <w:rPr>
          <w:bCs/>
        </w:rPr>
        <w:t xml:space="preserve">Full time course: </w:t>
      </w:r>
      <w:r w:rsidR="00FB3F4E" w:rsidRPr="00AA2D0B">
        <w:rPr>
          <w:bCs/>
          <w:lang w:val="hu-HU"/>
        </w:rPr>
        <w:t>30 (</w:t>
      </w:r>
      <w:r w:rsidRPr="00AA2D0B">
        <w:rPr>
          <w:bCs/>
        </w:rPr>
        <w:t>20+10</w:t>
      </w:r>
      <w:r w:rsidR="00FB3F4E" w:rsidRPr="00AA2D0B">
        <w:rPr>
          <w:bCs/>
          <w:lang w:val="hu-HU"/>
        </w:rPr>
        <w:t>)</w:t>
      </w:r>
    </w:p>
    <w:p w:rsidR="00540E88" w:rsidRPr="00AA2D0B" w:rsidRDefault="00540E88" w:rsidP="00977D24">
      <w:pPr>
        <w:pStyle w:val="lfej"/>
        <w:numPr>
          <w:ilvl w:val="2"/>
          <w:numId w:val="417"/>
        </w:numPr>
        <w:tabs>
          <w:tab w:val="clear" w:pos="4536"/>
          <w:tab w:val="clear" w:pos="9072"/>
          <w:tab w:val="right" w:pos="900"/>
        </w:tabs>
        <w:spacing w:before="120"/>
        <w:jc w:val="both"/>
        <w:rPr>
          <w:bCs/>
        </w:rPr>
      </w:pPr>
      <w:r w:rsidRPr="00AA2D0B">
        <w:rPr>
          <w:bCs/>
        </w:rPr>
        <w:t xml:space="preserve">Correspondence course: </w:t>
      </w:r>
      <w:r w:rsidR="00FB3F4E" w:rsidRPr="00AA2D0B">
        <w:rPr>
          <w:bCs/>
          <w:lang w:val="hu-HU"/>
        </w:rPr>
        <w:t>12 (</w:t>
      </w:r>
      <w:r w:rsidRPr="00AA2D0B">
        <w:rPr>
          <w:bCs/>
        </w:rPr>
        <w:t>9+3</w:t>
      </w:r>
      <w:r w:rsidR="00FB3F4E" w:rsidRPr="00AA2D0B">
        <w:rPr>
          <w:bCs/>
          <w:lang w:val="hu-HU"/>
        </w:rPr>
        <w:t>)</w:t>
      </w:r>
    </w:p>
    <w:p w:rsidR="00540E88" w:rsidRPr="00AA2D0B" w:rsidRDefault="00540E88" w:rsidP="00977D24">
      <w:pPr>
        <w:pStyle w:val="lfej"/>
        <w:numPr>
          <w:ilvl w:val="1"/>
          <w:numId w:val="417"/>
        </w:numPr>
        <w:tabs>
          <w:tab w:val="clear" w:pos="4536"/>
          <w:tab w:val="clear" w:pos="9072"/>
          <w:tab w:val="right" w:pos="900"/>
        </w:tabs>
        <w:spacing w:before="120"/>
        <w:jc w:val="both"/>
        <w:rPr>
          <w:bCs/>
        </w:rPr>
      </w:pPr>
      <w:r w:rsidRPr="00AA2D0B">
        <w:rPr>
          <w:bCs/>
        </w:rPr>
        <w:t xml:space="preserve">weekly number of classes, full time course: </w:t>
      </w:r>
      <w:r w:rsidR="00FB3F4E" w:rsidRPr="00AA2D0B">
        <w:rPr>
          <w:bCs/>
          <w:lang w:val="hu-HU"/>
        </w:rPr>
        <w:t>2 or 1</w:t>
      </w:r>
    </w:p>
    <w:p w:rsidR="00540E88" w:rsidRPr="00AA2D0B" w:rsidRDefault="00540E88" w:rsidP="00977D24">
      <w:pPr>
        <w:pStyle w:val="lfej"/>
        <w:numPr>
          <w:ilvl w:val="0"/>
          <w:numId w:val="417"/>
        </w:numPr>
        <w:tabs>
          <w:tab w:val="right" w:pos="900"/>
        </w:tabs>
        <w:spacing w:before="120"/>
        <w:jc w:val="both"/>
        <w:rPr>
          <w:bCs/>
        </w:rPr>
      </w:pPr>
      <w:r w:rsidRPr="00AA2D0B">
        <w:rPr>
          <w:b/>
          <w:bCs/>
        </w:rPr>
        <w:t>The academic content of the subject</w:t>
      </w:r>
      <w:r w:rsidRPr="00AA2D0B">
        <w:rPr>
          <w:b/>
          <w:bCs/>
          <w:lang w:val="hu-HU"/>
        </w:rPr>
        <w:t>:</w:t>
      </w:r>
      <w:r w:rsidRPr="00AA2D0B">
        <w:rPr>
          <w:bCs/>
        </w:rPr>
        <w:t xml:space="preserve"> The basic of machine element design. The most important machine elements: fasteners, shaft and hub, bearings. Classification of the machine elements, and the basic of its design. Power screw design. Bearing selection based on the expected life hours.</w:t>
      </w:r>
    </w:p>
    <w:p w:rsidR="00540E88" w:rsidRPr="00AA2D0B" w:rsidRDefault="00540E88" w:rsidP="00977D24">
      <w:pPr>
        <w:pStyle w:val="Listaszerbekezds"/>
        <w:numPr>
          <w:ilvl w:val="0"/>
          <w:numId w:val="417"/>
        </w:numPr>
        <w:spacing w:before="120"/>
        <w:contextualSpacing w:val="0"/>
        <w:jc w:val="both"/>
        <w:rPr>
          <w:lang w:val="en-GB"/>
        </w:rPr>
      </w:pPr>
      <w:r w:rsidRPr="00AA2D0B">
        <w:rPr>
          <w:b/>
          <w:lang w:val="en-GB"/>
        </w:rPr>
        <w:t xml:space="preserve">Competences to be achieved: </w:t>
      </w:r>
      <w:r w:rsidRPr="00AA2D0B">
        <w:rPr>
          <w:lang w:val="en"/>
        </w:rPr>
        <w:t xml:space="preserve">Students should know the basics of the structural design of machine part and </w:t>
      </w:r>
      <w:r w:rsidRPr="00AA2D0B">
        <w:rPr>
          <w:rStyle w:val="shorttext"/>
          <w:lang w:val="en"/>
        </w:rPr>
        <w:t>be able to design a power screw. They also should know the basic of bearings, and be able to select a proper bearing by life hours.</w:t>
      </w:r>
    </w:p>
    <w:p w:rsidR="00540E88" w:rsidRPr="00AA2D0B" w:rsidRDefault="00540E88" w:rsidP="00977D24">
      <w:pPr>
        <w:pStyle w:val="lfej"/>
        <w:numPr>
          <w:ilvl w:val="0"/>
          <w:numId w:val="417"/>
        </w:numPr>
        <w:tabs>
          <w:tab w:val="right" w:pos="900"/>
        </w:tabs>
        <w:spacing w:before="120"/>
        <w:jc w:val="both"/>
        <w:rPr>
          <w:bCs/>
        </w:rPr>
      </w:pPr>
      <w:r w:rsidRPr="00AA2D0B">
        <w:rPr>
          <w:b/>
          <w:bCs/>
        </w:rPr>
        <w:t xml:space="preserve">Required previous studies: </w:t>
      </w:r>
      <w:r w:rsidRPr="00AA2D0B">
        <w:rPr>
          <w:bCs/>
          <w:lang w:val="hu-HU"/>
        </w:rPr>
        <w:t xml:space="preserve">Basics Engineering II. </w:t>
      </w:r>
      <w:r w:rsidRPr="00AA2D0B">
        <w:t>HLHTB05</w:t>
      </w:r>
    </w:p>
    <w:p w:rsidR="00540E88" w:rsidRPr="00AA2D0B" w:rsidRDefault="00540E88" w:rsidP="00977D24">
      <w:pPr>
        <w:pStyle w:val="Listaszerbekezds"/>
        <w:numPr>
          <w:ilvl w:val="0"/>
          <w:numId w:val="417"/>
        </w:numPr>
        <w:spacing w:before="120"/>
        <w:ind w:left="641" w:hanging="357"/>
        <w:contextualSpacing w:val="0"/>
        <w:jc w:val="both"/>
        <w:rPr>
          <w:b/>
          <w:lang w:val="en-GB"/>
        </w:rPr>
      </w:pPr>
      <w:r w:rsidRPr="00AA2D0B">
        <w:rPr>
          <w:b/>
          <w:lang w:val="en-GB"/>
        </w:rPr>
        <w:t xml:space="preserve">The syllabus of the subject: </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Introduction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Load, Stress, and Strain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Stress and Strain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Deformation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Fasteners, introduction, classification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Screws</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Design exercise</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Keys</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Shafting and associated parts</w:t>
      </w:r>
    </w:p>
    <w:p w:rsidR="00540E88" w:rsidRPr="00AA2D0B" w:rsidRDefault="00540E88" w:rsidP="00977D24">
      <w:pPr>
        <w:pStyle w:val="Listaszerbekezds"/>
        <w:numPr>
          <w:ilvl w:val="1"/>
          <w:numId w:val="417"/>
        </w:numPr>
        <w:spacing w:before="120"/>
        <w:contextualSpacing w:val="0"/>
        <w:jc w:val="both"/>
        <w:rPr>
          <w:lang w:val="en-GB"/>
        </w:rPr>
      </w:pPr>
      <w:r w:rsidRPr="00AA2D0B">
        <w:rPr>
          <w:bCs/>
          <w:lang w:val="en-GB"/>
        </w:rPr>
        <w:t>Shaft hub connections</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lastRenderedPageBreak/>
        <w:t>Bearings, introduction, classification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Bearing types</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Bearing selection</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Calculation life hours of bearing</w:t>
      </w:r>
    </w:p>
    <w:p w:rsidR="00540E88" w:rsidRPr="00AA2D0B" w:rsidRDefault="00540E88" w:rsidP="00977D24">
      <w:pPr>
        <w:pStyle w:val="Listaszerbekezds"/>
        <w:numPr>
          <w:ilvl w:val="1"/>
          <w:numId w:val="417"/>
        </w:numPr>
        <w:spacing w:before="120"/>
        <w:contextualSpacing w:val="0"/>
        <w:jc w:val="both"/>
        <w:rPr>
          <w:lang w:val="en-GB"/>
        </w:rPr>
      </w:pPr>
      <w:r w:rsidRPr="00AA2D0B">
        <w:rPr>
          <w:lang w:val="en-GB"/>
        </w:rPr>
        <w:t>Summarise</w:t>
      </w:r>
    </w:p>
    <w:p w:rsidR="00540E88" w:rsidRPr="00AA2D0B" w:rsidRDefault="00540E88" w:rsidP="00977D24">
      <w:pPr>
        <w:pStyle w:val="lfej"/>
        <w:numPr>
          <w:ilvl w:val="0"/>
          <w:numId w:val="417"/>
        </w:numPr>
        <w:tabs>
          <w:tab w:val="right" w:pos="900"/>
        </w:tabs>
        <w:spacing w:before="120"/>
        <w:jc w:val="both"/>
        <w:rPr>
          <w:b/>
        </w:rPr>
      </w:pPr>
      <w:r w:rsidRPr="00AA2D0B">
        <w:rPr>
          <w:b/>
          <w:bCs/>
        </w:rPr>
        <w:t xml:space="preserve">The frequency of offering the subject/its position in the curriculum of the term: </w:t>
      </w:r>
      <w:r w:rsidRPr="00AA2D0B">
        <w:rPr>
          <w:b/>
          <w:bCs/>
        </w:rPr>
        <w:br/>
      </w:r>
      <w:r w:rsidRPr="00AA2D0B">
        <w:rPr>
          <w:bCs/>
        </w:rPr>
        <w:t>6</w:t>
      </w:r>
      <w:r w:rsidRPr="00AA2D0B">
        <w:rPr>
          <w:bCs/>
          <w:vertAlign w:val="superscript"/>
        </w:rPr>
        <w:t>th</w:t>
      </w:r>
      <w:r w:rsidRPr="00AA2D0B">
        <w:rPr>
          <w:bCs/>
        </w:rPr>
        <w:t xml:space="preserve"> semester</w:t>
      </w:r>
    </w:p>
    <w:p w:rsidR="00540E88" w:rsidRPr="00AA2D0B" w:rsidRDefault="00540E88" w:rsidP="00977D24">
      <w:pPr>
        <w:pStyle w:val="lfej"/>
        <w:numPr>
          <w:ilvl w:val="0"/>
          <w:numId w:val="417"/>
        </w:numPr>
        <w:tabs>
          <w:tab w:val="right" w:pos="900"/>
        </w:tabs>
        <w:spacing w:before="120"/>
        <w:jc w:val="both"/>
        <w:rPr>
          <w:b/>
        </w:rPr>
      </w:pPr>
      <w:r w:rsidRPr="00AA2D0B">
        <w:rPr>
          <w:b/>
          <w:bCs/>
        </w:rPr>
        <w:t xml:space="preserve">Requirements of attendance, acceptable absence, opportunity for making up missed classes: </w:t>
      </w:r>
      <w:r w:rsidRPr="00AA2D0B">
        <w:rPr>
          <w:bCs/>
        </w:rPr>
        <w:t>Students must be present at least 70% of the lessons for acceptance of the subject. Absence must be justified during the first occupation after the absence. The student is required to obtain the material of the lecture and to prepare for it independently.</w:t>
      </w:r>
      <w:r w:rsidRPr="00AA2D0B">
        <w:rPr>
          <w:b/>
          <w:bCs/>
        </w:rPr>
        <w:t xml:space="preserve"> </w:t>
      </w:r>
    </w:p>
    <w:p w:rsidR="00540E88" w:rsidRPr="00AA2D0B" w:rsidRDefault="00540E88" w:rsidP="00977D24">
      <w:pPr>
        <w:pStyle w:val="Listaszerbekezds"/>
        <w:numPr>
          <w:ilvl w:val="0"/>
          <w:numId w:val="417"/>
        </w:numPr>
        <w:spacing w:before="120"/>
        <w:contextualSpacing w:val="0"/>
        <w:jc w:val="both"/>
        <w:rPr>
          <w:lang w:val="en-GB"/>
        </w:rPr>
      </w:pPr>
      <w:r w:rsidRPr="00AA2D0B">
        <w:rPr>
          <w:b/>
          <w:lang w:val="en-GB"/>
        </w:rPr>
        <w:t xml:space="preserve">Term assignments, testing knowledge: </w:t>
      </w:r>
      <w:r w:rsidRPr="00AA2D0B">
        <w:rPr>
          <w:lang w:val="en-GB"/>
        </w:rPr>
        <w:t>One test at the end of the semester</w:t>
      </w:r>
    </w:p>
    <w:p w:rsidR="00540E88" w:rsidRPr="00AA2D0B" w:rsidRDefault="00540E88" w:rsidP="00977D24">
      <w:pPr>
        <w:pStyle w:val="Listaszerbekezds"/>
        <w:numPr>
          <w:ilvl w:val="0"/>
          <w:numId w:val="417"/>
        </w:numPr>
        <w:spacing w:before="120"/>
        <w:contextualSpacing w:val="0"/>
        <w:jc w:val="both"/>
        <w:rPr>
          <w:lang w:val="en-GB"/>
        </w:rPr>
      </w:pPr>
      <w:r w:rsidRPr="00AA2D0B">
        <w:rPr>
          <w:b/>
          <w:lang w:val="en-GB"/>
        </w:rPr>
        <w:t xml:space="preserve">The exact conditions of obtaining signature or credits </w:t>
      </w:r>
      <w:r w:rsidRPr="00AA2D0B">
        <w:rPr>
          <w:lang w:val="en-GB"/>
        </w:rPr>
        <w:t>(requirements for end-term signature, methods of testing at the end of the term, examination requirements): The requirement of the signature at the end of semester is a participation in a lectures and the labours and an acceptable test. The mark of the course is the the mark of the test.</w:t>
      </w:r>
    </w:p>
    <w:p w:rsidR="00540E88" w:rsidRPr="00AA2D0B" w:rsidRDefault="00540E88" w:rsidP="00977D24">
      <w:pPr>
        <w:pStyle w:val="Listaszerbekezds"/>
        <w:numPr>
          <w:ilvl w:val="0"/>
          <w:numId w:val="417"/>
        </w:numPr>
        <w:tabs>
          <w:tab w:val="left" w:pos="284"/>
        </w:tabs>
        <w:spacing w:before="120"/>
        <w:ind w:left="641" w:hanging="357"/>
        <w:contextualSpacing w:val="0"/>
        <w:rPr>
          <w:b/>
          <w:lang w:val="en-GB"/>
        </w:rPr>
      </w:pPr>
      <w:r w:rsidRPr="00AA2D0B">
        <w:rPr>
          <w:b/>
          <w:lang w:val="en-GB"/>
        </w:rPr>
        <w:tab/>
        <w:t>Bibliography:</w:t>
      </w:r>
    </w:p>
    <w:p w:rsidR="00540E88" w:rsidRPr="00AA2D0B" w:rsidRDefault="00540E88" w:rsidP="00977D24">
      <w:pPr>
        <w:pStyle w:val="lfej"/>
        <w:numPr>
          <w:ilvl w:val="1"/>
          <w:numId w:val="417"/>
        </w:numPr>
        <w:tabs>
          <w:tab w:val="clear" w:pos="4536"/>
          <w:tab w:val="clear" w:pos="9072"/>
        </w:tabs>
        <w:spacing w:before="120"/>
        <w:jc w:val="both"/>
      </w:pPr>
      <w:r w:rsidRPr="00AA2D0B">
        <w:rPr>
          <w:b/>
        </w:rPr>
        <w:t xml:space="preserve">Compulsory readings: </w:t>
      </w:r>
    </w:p>
    <w:p w:rsidR="00540E88" w:rsidRPr="00AA2D0B" w:rsidRDefault="00540E88" w:rsidP="00977D24">
      <w:pPr>
        <w:numPr>
          <w:ilvl w:val="2"/>
          <w:numId w:val="417"/>
        </w:numPr>
        <w:autoSpaceDE w:val="0"/>
        <w:autoSpaceDN w:val="0"/>
        <w:adjustRightInd w:val="0"/>
        <w:spacing w:after="200" w:line="276" w:lineRule="auto"/>
      </w:pPr>
      <w:r w:rsidRPr="00AA2D0B">
        <w:t>S. R. Schmid, B. J. Hamrock B. O. Jacobson, Fundamentals of Machine Elements CRC Press Taylor &amp; Francis Group 6000 Broken Sound Parkway NW, Suite 300 ISBN-13: 978-1-4822-4750-3</w:t>
      </w:r>
    </w:p>
    <w:p w:rsidR="00540E88" w:rsidRPr="00AA2D0B" w:rsidRDefault="00540E88" w:rsidP="00977D24">
      <w:pPr>
        <w:pStyle w:val="lfej"/>
        <w:numPr>
          <w:ilvl w:val="2"/>
          <w:numId w:val="417"/>
        </w:numPr>
        <w:tabs>
          <w:tab w:val="clear" w:pos="4536"/>
          <w:tab w:val="clear" w:pos="9072"/>
        </w:tabs>
        <w:spacing w:before="100" w:beforeAutospacing="1"/>
        <w:jc w:val="both"/>
        <w:rPr>
          <w:b/>
        </w:rPr>
      </w:pPr>
      <w:r w:rsidRPr="00AA2D0B">
        <w:rPr>
          <w:rFonts w:eastAsia="TimesNewRomanPSMT"/>
        </w:rPr>
        <w:t xml:space="preserve">R. G. Budynas, J. K. Nisbett, Mechanical Engineering Design </w:t>
      </w:r>
      <w:r w:rsidRPr="00AA2D0B">
        <w:rPr>
          <w:rFonts w:eastAsia="TimesNewRomanPSMT"/>
        </w:rPr>
        <w:br/>
      </w:r>
      <w:hyperlink r:id="rId28" w:history="1">
        <w:r w:rsidRPr="00AA2D0B">
          <w:rPr>
            <w:rStyle w:val="Hiperhivatkozs"/>
          </w:rPr>
          <w:t>http://dl.iranidata.com/amuzeshi/Daneshgahi/Shigley%27s%20Mechanical%20Engineering%20Design,%209th%20Edition-McGraw-Hill%20(www.iranidata.com).pdf</w:t>
        </w:r>
      </w:hyperlink>
    </w:p>
    <w:p w:rsidR="00540E88" w:rsidRPr="00AA2D0B" w:rsidRDefault="00540E88" w:rsidP="00977D24">
      <w:pPr>
        <w:pStyle w:val="lfej"/>
        <w:numPr>
          <w:ilvl w:val="1"/>
          <w:numId w:val="417"/>
        </w:numPr>
        <w:tabs>
          <w:tab w:val="clear" w:pos="4536"/>
          <w:tab w:val="clear" w:pos="9072"/>
        </w:tabs>
        <w:spacing w:before="120"/>
        <w:jc w:val="both"/>
      </w:pPr>
      <w:r w:rsidRPr="00AA2D0B">
        <w:rPr>
          <w:b/>
        </w:rPr>
        <w:t>Recommended readings</w:t>
      </w:r>
      <w:r w:rsidRPr="00AA2D0B">
        <w:t xml:space="preserve">: </w:t>
      </w:r>
    </w:p>
    <w:p w:rsidR="00540E88" w:rsidRPr="00AA2D0B" w:rsidRDefault="00540E88" w:rsidP="00977D24">
      <w:pPr>
        <w:pStyle w:val="lfej"/>
        <w:numPr>
          <w:ilvl w:val="2"/>
          <w:numId w:val="417"/>
        </w:numPr>
        <w:tabs>
          <w:tab w:val="clear" w:pos="4536"/>
          <w:tab w:val="clear" w:pos="9072"/>
        </w:tabs>
        <w:spacing w:before="120"/>
        <w:jc w:val="both"/>
        <w:rPr>
          <w:rFonts w:eastAsia="TimesNewRomanPSMT"/>
        </w:rPr>
      </w:pPr>
      <w:r w:rsidRPr="00AA2D0B">
        <w:rPr>
          <w:rFonts w:eastAsia="TimesNewRomanPSMT"/>
        </w:rPr>
        <w:t>Andrzej Golenko</w:t>
      </w:r>
      <w:r w:rsidRPr="00AA2D0B">
        <w:rPr>
          <w:bCs/>
        </w:rPr>
        <w:t xml:space="preserve"> Fundamentals of Machine Design </w:t>
      </w:r>
      <w:r w:rsidRPr="00AA2D0B">
        <w:rPr>
          <w:rFonts w:eastAsia="TimesNewRomanPSMT"/>
        </w:rPr>
        <w:t xml:space="preserve">Wroclaw University of Technology 2010 </w:t>
      </w:r>
      <w:hyperlink r:id="rId29" w:history="1">
        <w:r w:rsidRPr="00AA2D0B">
          <w:rPr>
            <w:rStyle w:val="Hiperhivatkozs"/>
            <w:rFonts w:eastAsia="TimesNewRomanPSMT"/>
          </w:rPr>
          <w:t>http://www.dbc.wroc.pl/Content/7154/Golenko_Fundamentals%20of%20Machine%20Design.pdf</w:t>
        </w:r>
      </w:hyperlink>
      <w:r w:rsidRPr="00AA2D0B">
        <w:rPr>
          <w:rFonts w:eastAsia="TimesNewRomanPSMT"/>
        </w:rPr>
        <w:t xml:space="preserve"> </w:t>
      </w:r>
    </w:p>
    <w:p w:rsidR="00540E88" w:rsidRPr="00AA2D0B" w:rsidRDefault="00540E88" w:rsidP="00977D24">
      <w:pPr>
        <w:pStyle w:val="lfej"/>
        <w:numPr>
          <w:ilvl w:val="2"/>
          <w:numId w:val="417"/>
        </w:numPr>
        <w:tabs>
          <w:tab w:val="clear" w:pos="4536"/>
          <w:tab w:val="clear" w:pos="9072"/>
        </w:tabs>
        <w:spacing w:before="120"/>
      </w:pPr>
      <w:r w:rsidRPr="00AA2D0B">
        <w:t xml:space="preserve">R.S. KHURMi, J. K. Gupta A textbook of Machine Design EURASIA PUBLISHING HOUSE (PVT.) LTD. RAM NAGAR, NEW DELHI-110 055 </w:t>
      </w:r>
      <w:r w:rsidRPr="00AA2D0B">
        <w:br/>
      </w:r>
      <w:hyperlink r:id="rId30" w:history="1">
        <w:r w:rsidRPr="00AA2D0B">
          <w:rPr>
            <w:rStyle w:val="Hiperhivatkozs"/>
          </w:rPr>
          <w:t>http://gateandupscexammaterials.yolasite.com/resources/standard_books/A%20Textbook%20of%20Machine%20Design%20by%20R.S.KHURMI%20AND%20J.K.GUPTA%20.0001.pdf</w:t>
        </w:r>
      </w:hyperlink>
      <w:r w:rsidRPr="00AA2D0B">
        <w:t xml:space="preserve"> </w:t>
      </w:r>
    </w:p>
    <w:p w:rsidR="00540E88" w:rsidRPr="00AA2D0B" w:rsidRDefault="00540E88" w:rsidP="00540E88">
      <w:pPr>
        <w:pStyle w:val="lfej"/>
        <w:tabs>
          <w:tab w:val="clear" w:pos="9072"/>
          <w:tab w:val="right" w:pos="900"/>
        </w:tabs>
        <w:rPr>
          <w:bCs/>
          <w:lang w:val="hu-HU"/>
        </w:rPr>
      </w:pPr>
    </w:p>
    <w:p w:rsidR="00540E88" w:rsidRPr="00AA2D0B" w:rsidRDefault="00540E88" w:rsidP="00540E88">
      <w:pPr>
        <w:pStyle w:val="lfej"/>
        <w:tabs>
          <w:tab w:val="clear" w:pos="9072"/>
          <w:tab w:val="right" w:pos="900"/>
        </w:tabs>
        <w:rPr>
          <w:bCs/>
        </w:rPr>
      </w:pPr>
      <w:r w:rsidRPr="00AA2D0B">
        <w:rPr>
          <w:bCs/>
          <w:lang w:val="hu-HU"/>
        </w:rPr>
        <w:t>Budapest</w:t>
      </w:r>
      <w:r w:rsidRPr="00AA2D0B">
        <w:rPr>
          <w:bCs/>
        </w:rPr>
        <w:t>, 16. 11. 2017.</w:t>
      </w:r>
    </w:p>
    <w:p w:rsidR="00540E88" w:rsidRPr="00AA2D0B" w:rsidRDefault="00540E88" w:rsidP="00540E88">
      <w:pPr>
        <w:pStyle w:val="lfej"/>
        <w:tabs>
          <w:tab w:val="clear" w:pos="9072"/>
        </w:tabs>
        <w:spacing w:before="100" w:beforeAutospacing="1"/>
        <w:jc w:val="right"/>
        <w:rPr>
          <w:b/>
          <w:bCs/>
        </w:rPr>
      </w:pPr>
      <w:r w:rsidRPr="00AA2D0B">
        <w:rPr>
          <w:b/>
          <w:bCs/>
        </w:rPr>
        <w:t>Dr. habil. József Gyarmati associate professor, PhD;</w:t>
      </w:r>
    </w:p>
    <w:p w:rsidR="00540E88" w:rsidRPr="00AA2D0B" w:rsidRDefault="00540E88" w:rsidP="00540E88">
      <w:pPr>
        <w:pStyle w:val="lfej"/>
        <w:tabs>
          <w:tab w:val="clear" w:pos="9072"/>
          <w:tab w:val="right" w:pos="900"/>
        </w:tabs>
        <w:jc w:val="center"/>
        <w:rPr>
          <w:bCs/>
        </w:rPr>
      </w:pPr>
      <w:r w:rsidRPr="00AA2D0B">
        <w:rPr>
          <w:bCs/>
        </w:rPr>
        <w:tab/>
      </w:r>
      <w:r w:rsidRPr="00AA2D0B">
        <w:rPr>
          <w:bCs/>
        </w:rPr>
        <w:tab/>
      </w:r>
      <w:r w:rsidRPr="00AA2D0B">
        <w:rPr>
          <w:color w:val="222222"/>
        </w:rPr>
        <w:t>Course leader</w:t>
      </w:r>
    </w:p>
    <w:p w:rsidR="00540E88" w:rsidRPr="00AA2D0B" w:rsidRDefault="00540E88" w:rsidP="00540E88">
      <w:pPr>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0309E3" w:rsidRPr="00AA2D0B" w:rsidTr="000D5829">
        <w:tc>
          <w:tcPr>
            <w:tcW w:w="4855" w:type="dxa"/>
            <w:tcBorders>
              <w:top w:val="nil"/>
              <w:left w:val="nil"/>
              <w:bottom w:val="single" w:sz="4" w:space="0" w:color="auto"/>
              <w:right w:val="nil"/>
            </w:tcBorders>
            <w:hideMark/>
          </w:tcPr>
          <w:p w:rsidR="000309E3" w:rsidRPr="00AA2D0B" w:rsidRDefault="000309E3" w:rsidP="000D582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309E3" w:rsidRPr="00AA2D0B" w:rsidRDefault="000309E3" w:rsidP="000D5829">
            <w:pPr>
              <w:pStyle w:val="Szvegtrzs"/>
            </w:pPr>
          </w:p>
        </w:tc>
        <w:tc>
          <w:tcPr>
            <w:tcW w:w="2597" w:type="dxa"/>
          </w:tcPr>
          <w:p w:rsidR="000309E3" w:rsidRPr="00AA2D0B" w:rsidRDefault="000309E3" w:rsidP="000D5829">
            <w:pPr>
              <w:pStyle w:val="Szvegtrzs"/>
              <w:jc w:val="right"/>
            </w:pPr>
          </w:p>
        </w:tc>
      </w:tr>
      <w:tr w:rsidR="000309E3" w:rsidRPr="00AA2D0B" w:rsidTr="000D5829">
        <w:tc>
          <w:tcPr>
            <w:tcW w:w="4855" w:type="dxa"/>
            <w:tcBorders>
              <w:top w:val="single" w:sz="4" w:space="0" w:color="auto"/>
              <w:left w:val="nil"/>
              <w:bottom w:val="nil"/>
              <w:right w:val="nil"/>
            </w:tcBorders>
            <w:hideMark/>
          </w:tcPr>
          <w:p w:rsidR="000309E3" w:rsidRPr="00AA2D0B" w:rsidRDefault="000309E3" w:rsidP="000D5829">
            <w:pPr>
              <w:pStyle w:val="Szvegtrzs"/>
              <w:jc w:val="center"/>
              <w:rPr>
                <w:b/>
              </w:rPr>
            </w:pPr>
            <w:r w:rsidRPr="00AA2D0B">
              <w:rPr>
                <w:b/>
              </w:rPr>
              <w:t>Hadtudományi és Honvédtisztképző Kar</w:t>
            </w:r>
          </w:p>
        </w:tc>
        <w:tc>
          <w:tcPr>
            <w:tcW w:w="1620" w:type="dxa"/>
          </w:tcPr>
          <w:p w:rsidR="000309E3" w:rsidRPr="00AA2D0B" w:rsidRDefault="000309E3" w:rsidP="000D5829">
            <w:pPr>
              <w:pStyle w:val="Szvegtrzs"/>
            </w:pPr>
          </w:p>
        </w:tc>
        <w:tc>
          <w:tcPr>
            <w:tcW w:w="2597" w:type="dxa"/>
          </w:tcPr>
          <w:p w:rsidR="000309E3" w:rsidRPr="00AA2D0B" w:rsidRDefault="000309E3" w:rsidP="000D5829">
            <w:pPr>
              <w:pStyle w:val="Szvegtrzs"/>
            </w:pPr>
          </w:p>
        </w:tc>
      </w:tr>
    </w:tbl>
    <w:p w:rsidR="000309E3" w:rsidRPr="00AA2D0B" w:rsidRDefault="000309E3" w:rsidP="000309E3">
      <w:pPr>
        <w:pStyle w:val="lfej"/>
        <w:tabs>
          <w:tab w:val="right" w:pos="0"/>
        </w:tabs>
        <w:jc w:val="both"/>
        <w:rPr>
          <w:bCs/>
        </w:rPr>
      </w:pPr>
    </w:p>
    <w:p w:rsidR="000309E3" w:rsidRPr="00AA2D0B" w:rsidRDefault="000309E3" w:rsidP="000309E3">
      <w:pPr>
        <w:jc w:val="center"/>
        <w:rPr>
          <w:b/>
          <w:bCs/>
          <w:sz w:val="28"/>
          <w:szCs w:val="28"/>
        </w:rPr>
      </w:pPr>
      <w:r w:rsidRPr="00AA2D0B">
        <w:rPr>
          <w:b/>
          <w:bCs/>
          <w:sz w:val="28"/>
          <w:szCs w:val="28"/>
        </w:rPr>
        <w:t>TANTÁRGYI PROGRAM</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HLHTB41</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Gépjármű villamos berendezések</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Power supply systems of vehicles</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7F6952" w:rsidRPr="00AA2D0B">
        <w:rPr>
          <w:bCs/>
          <w:lang w:val="hu-HU"/>
        </w:rPr>
        <w:t>, Haditechnikai specializáció</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Pr="00AA2D0B">
        <w:rPr>
          <w:bCs/>
          <w:lang w:val="hu-HU"/>
        </w:rPr>
        <w:t>Katonai Logisztikai Intézet</w:t>
      </w:r>
      <w:r w:rsidR="007F6952" w:rsidRPr="00AA2D0B">
        <w:rPr>
          <w:bCs/>
          <w:lang w:val="hu-HU"/>
        </w:rPr>
        <w:t>,</w:t>
      </w:r>
      <w:r w:rsidRPr="00AA2D0B">
        <w:rPr>
          <w:bCs/>
          <w:lang w:val="hu-HU"/>
        </w:rPr>
        <w:t xml:space="preserve"> Haditechnikai Tanszék</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Kiss László, külső óraadó</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309E3" w:rsidRPr="00AA2D0B" w:rsidRDefault="000309E3" w:rsidP="00977D24">
      <w:pPr>
        <w:pStyle w:val="lfej"/>
        <w:numPr>
          <w:ilvl w:val="1"/>
          <w:numId w:val="24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309E3" w:rsidRPr="00AA2D0B" w:rsidRDefault="000309E3" w:rsidP="00977D24">
      <w:pPr>
        <w:pStyle w:val="lfej"/>
        <w:numPr>
          <w:ilvl w:val="2"/>
          <w:numId w:val="24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FB3F4E" w:rsidRPr="00AA2D0B">
        <w:rPr>
          <w:bCs/>
          <w:lang w:val="hu-HU"/>
        </w:rPr>
        <w:t>30 (</w:t>
      </w:r>
      <w:r w:rsidRPr="00AA2D0B">
        <w:rPr>
          <w:bCs/>
          <w:lang w:val="hu-HU"/>
        </w:rPr>
        <w:t>15+15</w:t>
      </w:r>
      <w:r w:rsidR="00FB3F4E" w:rsidRPr="00AA2D0B">
        <w:rPr>
          <w:bCs/>
          <w:lang w:val="hu-HU"/>
        </w:rPr>
        <w:t>)</w:t>
      </w:r>
    </w:p>
    <w:p w:rsidR="000309E3" w:rsidRPr="00AA2D0B" w:rsidRDefault="000309E3" w:rsidP="00977D24">
      <w:pPr>
        <w:pStyle w:val="lfej"/>
        <w:numPr>
          <w:ilvl w:val="2"/>
          <w:numId w:val="24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0309E3" w:rsidRPr="00AA2D0B" w:rsidRDefault="000309E3" w:rsidP="00977D24">
      <w:pPr>
        <w:pStyle w:val="lfej"/>
        <w:numPr>
          <w:ilvl w:val="1"/>
          <w:numId w:val="24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0309E3" w:rsidRPr="00AA2D0B" w:rsidRDefault="000309E3" w:rsidP="00977D24">
      <w:pPr>
        <w:pStyle w:val="lfej"/>
        <w:numPr>
          <w:ilvl w:val="0"/>
          <w:numId w:val="246"/>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0309E3" w:rsidRPr="00AA2D0B" w:rsidRDefault="000309E3" w:rsidP="000309E3">
      <w:pPr>
        <w:pStyle w:val="lfej"/>
        <w:tabs>
          <w:tab w:val="right" w:pos="900"/>
        </w:tabs>
        <w:spacing w:before="120"/>
        <w:ind w:left="567"/>
        <w:jc w:val="both"/>
        <w:rPr>
          <w:bCs/>
          <w:lang w:val="hu-HU"/>
        </w:rPr>
      </w:pPr>
      <w:r w:rsidRPr="00AA2D0B">
        <w:rPr>
          <w:bCs/>
          <w:lang w:val="hu-HU"/>
        </w:rPr>
        <w:t>Jellemző szerkezetek paraméterei és azok összefüggése. Áramelosztás és elemei. Rádió zavarelhárítás elve, módja, eszközei. Villamos energiaellátás. Akkumulátorok működése, szerkezete, feszültségviszonyai. Akkumulátor-jellemzők és befolyásoló tényezők. Egyen- és váltakozó áramú generátorok működése, szerkezete, jellemzői, diagnosztikai vizsgálata. Feszültségszabályozók típusai, részegységei. Váltakozó áramú generátorok. Indítómotorok feladata, csoportosítása. Különböző típusú indítómotorok. Indítómotorok diagnosztikai vizsgálata. Gyújtóberendezések feladata, felépítése, működése. Gyújtóberendezések diagnosztikai vizsgálata. Világító és jelzőberendezések.</w:t>
      </w:r>
    </w:p>
    <w:p w:rsidR="000309E3" w:rsidRPr="00AA2D0B" w:rsidRDefault="000309E3" w:rsidP="00977D24">
      <w:pPr>
        <w:pStyle w:val="lfej"/>
        <w:numPr>
          <w:ilvl w:val="0"/>
          <w:numId w:val="246"/>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0309E3" w:rsidRPr="00AA2D0B" w:rsidRDefault="000309E3" w:rsidP="000309E3">
      <w:pPr>
        <w:pStyle w:val="lfej"/>
        <w:tabs>
          <w:tab w:val="right" w:pos="900"/>
        </w:tabs>
        <w:spacing w:before="120"/>
        <w:ind w:left="567"/>
        <w:jc w:val="both"/>
        <w:rPr>
          <w:bCs/>
          <w:lang w:val="hu-HU"/>
        </w:rPr>
      </w:pPr>
      <w:r w:rsidRPr="00AA2D0B">
        <w:rPr>
          <w:bCs/>
          <w:lang w:val="hu-HU"/>
        </w:rPr>
        <w:t>Elements of power distribution. Principle, method and means of averting radio disruption. Electricity supply. Operation, structure, voltage conditions of batteries. Battery characteristics and influencing factors. Function, structure, characteristics and diagnostic test of single and alternating current generators. Types and components of voltage regulators. Alternating current generators. Tasks and grouping of starter engines. Different types of starter motors. Diagnostic testing of starter motors. Function, structure and operation of ignition devices. Diagnostic test of ignition devices. Lighting and signaling equipment.</w:t>
      </w:r>
    </w:p>
    <w:p w:rsidR="000309E3" w:rsidRPr="00AA2D0B" w:rsidRDefault="000309E3" w:rsidP="00977D24">
      <w:pPr>
        <w:pStyle w:val="Listaszerbekezds"/>
        <w:numPr>
          <w:ilvl w:val="0"/>
          <w:numId w:val="246"/>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0309E3" w:rsidRPr="00AA2D0B" w:rsidRDefault="000309E3" w:rsidP="000309E3">
      <w:pPr>
        <w:tabs>
          <w:tab w:val="left" w:pos="284"/>
        </w:tabs>
        <w:spacing w:before="120"/>
        <w:ind w:left="567"/>
        <w:jc w:val="both"/>
      </w:pPr>
      <w:r w:rsidRPr="00AA2D0B">
        <w:t>A tantárgy oktatási célja biztosítani a villamos berendezések m</w:t>
      </w:r>
      <w:r w:rsidRPr="00AA2D0B">
        <w:rPr>
          <w:rFonts w:hint="eastAsia"/>
        </w:rPr>
        <w:t>ű</w:t>
      </w:r>
      <w:r w:rsidRPr="00AA2D0B">
        <w:t>ködési elve, szerkezete, üzemeltetési kérdései, próbapadi és diagnosztikai vizsgálatai megismertetését, elsajátítását, fejlesztve egyúttal a m</w:t>
      </w:r>
      <w:r w:rsidRPr="00AA2D0B">
        <w:rPr>
          <w:rFonts w:hint="eastAsia"/>
        </w:rPr>
        <w:t>ű</w:t>
      </w:r>
      <w:r w:rsidRPr="00AA2D0B">
        <w:t xml:space="preserve">szaki szemléletet, gondolkodásmódot. Cél továbbá a tanult ismeretek felhasználásával, alkalmazásával a tananyaghoz kapcsolódó, </w:t>
      </w:r>
      <w:r w:rsidRPr="00AA2D0B">
        <w:lastRenderedPageBreak/>
        <w:t>els</w:t>
      </w:r>
      <w:r w:rsidRPr="00AA2D0B">
        <w:rPr>
          <w:rFonts w:hint="eastAsia"/>
        </w:rPr>
        <w:t>ő</w:t>
      </w:r>
      <w:r w:rsidRPr="00AA2D0B">
        <w:t>dlegesen üzemeltetési- diagnosztikai problémák felismerése és megoldása, különösképp a rendszeresített gép- és harcjárm</w:t>
      </w:r>
      <w:r w:rsidRPr="00AA2D0B">
        <w:rPr>
          <w:rFonts w:hint="eastAsia"/>
        </w:rPr>
        <w:t>ű</w:t>
      </w:r>
      <w:r w:rsidRPr="00AA2D0B">
        <w:t xml:space="preserve"> típusok esetében.</w:t>
      </w:r>
    </w:p>
    <w:p w:rsidR="000309E3" w:rsidRPr="00AA2D0B" w:rsidRDefault="000309E3" w:rsidP="00977D24">
      <w:pPr>
        <w:pStyle w:val="Listaszerbekezds"/>
        <w:numPr>
          <w:ilvl w:val="0"/>
          <w:numId w:val="246"/>
        </w:numPr>
        <w:tabs>
          <w:tab w:val="clear" w:pos="360"/>
          <w:tab w:val="num" w:pos="644"/>
        </w:tabs>
        <w:spacing w:before="120"/>
        <w:ind w:left="641" w:hanging="357"/>
        <w:contextualSpacing w:val="0"/>
        <w:jc w:val="both"/>
        <w:rPr>
          <w:b/>
        </w:rPr>
      </w:pPr>
      <w:r w:rsidRPr="00AA2D0B">
        <w:rPr>
          <w:b/>
        </w:rPr>
        <w:t xml:space="preserve">Elérendő kompetenciák (angolul): </w:t>
      </w:r>
    </w:p>
    <w:p w:rsidR="000309E3" w:rsidRPr="00AA2D0B" w:rsidRDefault="000309E3" w:rsidP="000309E3">
      <w:pPr>
        <w:spacing w:before="120"/>
        <w:ind w:left="567"/>
        <w:jc w:val="both"/>
      </w:pPr>
      <w:r w:rsidRPr="00AA2D0B">
        <w:t>The objective of the subject is to provide information on the operation principle, structure, operational issues, bench and diagnostic tests of electrical equipment, and to develop technical understanding and thinking. A further aim is to identify and solve primarily operational-diagnostic problems related to the curriculum using the knowledge acquired, especially in the case of standardized types of machinery and combat vehicles.</w:t>
      </w:r>
    </w:p>
    <w:p w:rsidR="000309E3" w:rsidRPr="00AA2D0B" w:rsidRDefault="000309E3" w:rsidP="00977D24">
      <w:pPr>
        <w:pStyle w:val="lfej"/>
        <w:numPr>
          <w:ilvl w:val="0"/>
          <w:numId w:val="24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525841" w:rsidRPr="00AA2D0B">
        <w:rPr>
          <w:b/>
          <w:bCs/>
          <w:lang w:val="hu-HU"/>
        </w:rPr>
        <w:t>-</w:t>
      </w:r>
    </w:p>
    <w:p w:rsidR="000309E3" w:rsidRPr="00AA2D0B" w:rsidRDefault="000309E3" w:rsidP="00977D24">
      <w:pPr>
        <w:pStyle w:val="Listaszerbekezds"/>
        <w:numPr>
          <w:ilvl w:val="0"/>
          <w:numId w:val="246"/>
        </w:numPr>
        <w:tabs>
          <w:tab w:val="clear" w:pos="360"/>
          <w:tab w:val="num" w:pos="644"/>
        </w:tabs>
        <w:spacing w:before="120"/>
        <w:ind w:left="641" w:hanging="357"/>
        <w:contextualSpacing w:val="0"/>
        <w:jc w:val="both"/>
        <w:rPr>
          <w:b/>
        </w:rPr>
      </w:pPr>
      <w:r w:rsidRPr="00AA2D0B">
        <w:rPr>
          <w:b/>
        </w:rPr>
        <w:t>A tantárgy tematikája:</w:t>
      </w:r>
    </w:p>
    <w:p w:rsidR="000309E3" w:rsidRPr="00AA2D0B" w:rsidRDefault="000309E3" w:rsidP="00977D24">
      <w:pPr>
        <w:pStyle w:val="Listaszerbekezds"/>
        <w:numPr>
          <w:ilvl w:val="1"/>
          <w:numId w:val="246"/>
        </w:numPr>
        <w:tabs>
          <w:tab w:val="clear" w:pos="792"/>
          <w:tab w:val="num" w:pos="568"/>
        </w:tabs>
        <w:spacing w:before="120"/>
        <w:ind w:left="567" w:firstLine="1"/>
        <w:contextualSpacing w:val="0"/>
        <w:jc w:val="both"/>
      </w:pPr>
      <w:r w:rsidRPr="00AA2D0B">
        <w:rPr>
          <w:bCs/>
        </w:rPr>
        <w:t>Jellemző szerkezetek paraméterei és azok összefüggése.</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Áramelosztás és elemei.</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Rádió zavarelhárítás elve, módja, eszközei.</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Villamos energiaellátás.</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Akkumulátorok működése, szerkezete, feszültségviszonyai.</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Akkumulátor-jellemzők és befolyásoló tényezők.</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Egyen- és váltakozó áramú generátorok működése, szerkezete, jellemzői, diagnosztikai vizsgálata.</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Feszültségszabályozók típusai, részegységei.</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Váltakozó áramú generátorok.</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Indítómotorok feladata, csoportosítása.</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Különböző típusú indítómotorok (csúszófogaskerekes, csúszóarmatúrás, váltakozó forgású).</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Indítómotorok diagnosztikai vizsgálata.</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Gyújtóberendezések feladata, felépítése, működése. A gyújtógyertya szerkezeti kialakításai, típusai, jellemzői.</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Gyújtóberendezések diagnosztikai vizsgálata.</w:t>
      </w:r>
    </w:p>
    <w:p w:rsidR="000309E3" w:rsidRPr="00AA2D0B" w:rsidRDefault="000309E3" w:rsidP="00977D24">
      <w:pPr>
        <w:pStyle w:val="Listaszerbekezds"/>
        <w:numPr>
          <w:ilvl w:val="1"/>
          <w:numId w:val="246"/>
        </w:numPr>
        <w:tabs>
          <w:tab w:val="clear" w:pos="792"/>
          <w:tab w:val="num" w:pos="568"/>
        </w:tabs>
        <w:ind w:left="567" w:firstLine="0"/>
        <w:contextualSpacing w:val="0"/>
        <w:jc w:val="both"/>
      </w:pPr>
      <w:r w:rsidRPr="00AA2D0B">
        <w:rPr>
          <w:bCs/>
        </w:rPr>
        <w:t>Világító és jelzőberendezések (típusai, szerkezeti kialakításai, hatósági előírások).</w:t>
      </w:r>
    </w:p>
    <w:p w:rsidR="000309E3" w:rsidRPr="00AA2D0B" w:rsidRDefault="000309E3" w:rsidP="00977D24">
      <w:pPr>
        <w:pStyle w:val="lfej"/>
        <w:numPr>
          <w:ilvl w:val="0"/>
          <w:numId w:val="246"/>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7. félév</w:t>
      </w:r>
    </w:p>
    <w:p w:rsidR="000309E3" w:rsidRPr="00AA2D0B" w:rsidRDefault="000309E3" w:rsidP="00977D24">
      <w:pPr>
        <w:pStyle w:val="lfej"/>
        <w:numPr>
          <w:ilvl w:val="0"/>
          <w:numId w:val="246"/>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0309E3" w:rsidRPr="00AA2D0B" w:rsidRDefault="000309E3" w:rsidP="00977D24">
      <w:pPr>
        <w:pStyle w:val="Listaszerbekezds"/>
        <w:numPr>
          <w:ilvl w:val="0"/>
          <w:numId w:val="246"/>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0309E3" w:rsidRPr="00AA2D0B" w:rsidRDefault="000309E3" w:rsidP="000309E3">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0309E3" w:rsidRPr="00AA2D0B" w:rsidRDefault="000309E3" w:rsidP="00977D24">
      <w:pPr>
        <w:pStyle w:val="Listaszerbekezds"/>
        <w:numPr>
          <w:ilvl w:val="0"/>
          <w:numId w:val="24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0309E3" w:rsidRPr="00AA2D0B" w:rsidRDefault="000309E3" w:rsidP="000309E3">
      <w:pPr>
        <w:spacing w:before="120"/>
        <w:ind w:left="567"/>
        <w:jc w:val="both"/>
        <w:rPr>
          <w:b/>
        </w:rPr>
      </w:pPr>
      <w:r w:rsidRPr="00AA2D0B">
        <w:rPr>
          <w:bCs/>
        </w:rPr>
        <w:t xml:space="preserve">Az aláírás, valamint a félévközi jegy megszerzésének alapfeltétele a zárthelyi dolgozatok legalább elégséges szintű megírása, a kiadott önálló feladatok elvégzése, valamint a </w:t>
      </w:r>
      <w:r w:rsidRPr="00AA2D0B">
        <w:rPr>
          <w:bCs/>
        </w:rPr>
        <w:lastRenderedPageBreak/>
        <w:t xml:space="preserve">tanórák minimum 70%-án való részvétel. A </w:t>
      </w:r>
      <w:r w:rsidRPr="00AA2D0B">
        <w:rPr>
          <w:b/>
          <w:bCs/>
        </w:rPr>
        <w:t>félévközi jegyet</w:t>
      </w:r>
      <w:r w:rsidRPr="00AA2D0B">
        <w:rPr>
          <w:bCs/>
        </w:rPr>
        <w:t xml:space="preserve"> az elért eredmények kerekített matematikai átlaga képezi.</w:t>
      </w:r>
    </w:p>
    <w:p w:rsidR="000309E3" w:rsidRPr="00AA2D0B" w:rsidRDefault="000309E3" w:rsidP="00977D24">
      <w:pPr>
        <w:pStyle w:val="Listaszerbekezds"/>
        <w:numPr>
          <w:ilvl w:val="0"/>
          <w:numId w:val="246"/>
        </w:numPr>
        <w:tabs>
          <w:tab w:val="clear" w:pos="360"/>
          <w:tab w:val="left" w:pos="284"/>
          <w:tab w:val="num" w:pos="644"/>
        </w:tabs>
        <w:spacing w:before="120"/>
        <w:ind w:left="641" w:hanging="357"/>
        <w:contextualSpacing w:val="0"/>
        <w:rPr>
          <w:b/>
        </w:rPr>
      </w:pPr>
      <w:r w:rsidRPr="00AA2D0B">
        <w:rPr>
          <w:b/>
        </w:rPr>
        <w:tab/>
        <w:t>Irodalomjegyzék (magyarul, angolul):</w:t>
      </w:r>
    </w:p>
    <w:p w:rsidR="000309E3" w:rsidRPr="00AA2D0B" w:rsidRDefault="000309E3" w:rsidP="00977D24">
      <w:pPr>
        <w:pStyle w:val="lfej"/>
        <w:numPr>
          <w:ilvl w:val="1"/>
          <w:numId w:val="246"/>
        </w:numPr>
        <w:tabs>
          <w:tab w:val="clear" w:pos="792"/>
          <w:tab w:val="clear" w:pos="4536"/>
          <w:tab w:val="clear" w:pos="9072"/>
          <w:tab w:val="num" w:pos="1000"/>
        </w:tabs>
        <w:spacing w:before="120"/>
        <w:ind w:left="1000"/>
        <w:jc w:val="both"/>
        <w:rPr>
          <w:b/>
        </w:rPr>
      </w:pPr>
      <w:r w:rsidRPr="00AA2D0B">
        <w:rPr>
          <w:b/>
        </w:rPr>
        <w:t xml:space="preserve">Kötelező irodalom: </w:t>
      </w:r>
    </w:p>
    <w:p w:rsidR="000309E3" w:rsidRPr="00AA2D0B" w:rsidRDefault="000309E3" w:rsidP="00977D24">
      <w:pPr>
        <w:numPr>
          <w:ilvl w:val="0"/>
          <w:numId w:val="265"/>
        </w:numPr>
        <w:autoSpaceDE w:val="0"/>
        <w:autoSpaceDN w:val="0"/>
        <w:adjustRightInd w:val="0"/>
        <w:jc w:val="both"/>
        <w:rPr>
          <w:bCs/>
        </w:rPr>
      </w:pPr>
      <w:r w:rsidRPr="00AA2D0B">
        <w:rPr>
          <w:bCs/>
        </w:rPr>
        <w:t>Gépjármű diagnosztika - Gépjárműelektronika egyszerűen [Electricity of vehicles in simple way] Maróti Könyvkereskedés és Könyvkiadó Kft., Budapest, 2009. ISBN: 9639005967</w:t>
      </w:r>
      <w:bookmarkStart w:id="158" w:name="_Hlk496552428"/>
      <w:r w:rsidRPr="00AA2D0B">
        <w:rPr>
          <w:bCs/>
        </w:rPr>
        <w:t xml:space="preserve"> (in Hungarian)</w:t>
      </w:r>
      <w:bookmarkEnd w:id="158"/>
    </w:p>
    <w:p w:rsidR="000309E3" w:rsidRPr="00AA2D0B" w:rsidRDefault="000309E3" w:rsidP="00977D24">
      <w:pPr>
        <w:numPr>
          <w:ilvl w:val="0"/>
          <w:numId w:val="265"/>
        </w:numPr>
        <w:autoSpaceDE w:val="0"/>
        <w:autoSpaceDN w:val="0"/>
        <w:adjustRightInd w:val="0"/>
        <w:jc w:val="both"/>
        <w:rPr>
          <w:bCs/>
        </w:rPr>
      </w:pPr>
      <w:r w:rsidRPr="00AA2D0B">
        <w:rPr>
          <w:bCs/>
        </w:rPr>
        <w:t xml:space="preserve">Hevesi György: Autóvillamosság </w:t>
      </w:r>
      <w:bookmarkStart w:id="159" w:name="_Hlk496552737"/>
      <w:r w:rsidRPr="00AA2D0B">
        <w:rPr>
          <w:bCs/>
        </w:rPr>
        <w:t>[Electricity of vehicles]</w:t>
      </w:r>
      <w:bookmarkEnd w:id="159"/>
      <w:r w:rsidRPr="00AA2D0B">
        <w:rPr>
          <w:bCs/>
        </w:rPr>
        <w:t xml:space="preserve"> Műszaki Könyvkiadó Kft., Budapest, 2008. ISBN: 9789631660463 (in Hungarian)</w:t>
      </w:r>
    </w:p>
    <w:p w:rsidR="000309E3" w:rsidRPr="00AA2D0B" w:rsidRDefault="000309E3" w:rsidP="00977D24">
      <w:pPr>
        <w:numPr>
          <w:ilvl w:val="0"/>
          <w:numId w:val="265"/>
        </w:numPr>
        <w:autoSpaceDE w:val="0"/>
        <w:autoSpaceDN w:val="0"/>
        <w:adjustRightInd w:val="0"/>
        <w:jc w:val="both"/>
        <w:rPr>
          <w:bCs/>
        </w:rPr>
      </w:pPr>
      <w:r w:rsidRPr="00AA2D0B">
        <w:rPr>
          <w:bCs/>
        </w:rPr>
        <w:t xml:space="preserve">Ferenczi Ödön: Autós elektronikai receptek </w:t>
      </w:r>
      <w:bookmarkStart w:id="160" w:name="_Hlk496552628"/>
      <w:r w:rsidRPr="00AA2D0B">
        <w:rPr>
          <w:bCs/>
        </w:rPr>
        <w:t>[Descriptions of vehicle electicity</w:t>
      </w:r>
      <w:bookmarkEnd w:id="160"/>
      <w:r w:rsidRPr="00AA2D0B">
        <w:rPr>
          <w:bCs/>
        </w:rPr>
        <w:t>] SYCA Szakkönyvszolgálat kiadása, Budapest, 1998. ISBN: 9630360845. (in Hungarian)</w:t>
      </w:r>
    </w:p>
    <w:p w:rsidR="000309E3" w:rsidRPr="00AA2D0B" w:rsidRDefault="000309E3" w:rsidP="00977D24">
      <w:pPr>
        <w:numPr>
          <w:ilvl w:val="0"/>
          <w:numId w:val="265"/>
        </w:numPr>
        <w:autoSpaceDE w:val="0"/>
        <w:autoSpaceDN w:val="0"/>
        <w:adjustRightInd w:val="0"/>
        <w:jc w:val="both"/>
        <w:rPr>
          <w:bCs/>
        </w:rPr>
      </w:pPr>
      <w:r w:rsidRPr="00AA2D0B">
        <w:rPr>
          <w:bCs/>
        </w:rPr>
        <w:t>Dr. Frank Tibor, Dr. Hodvogner László, Dr. Kelecsányi István: Autóelektronikai ismeretek [Knowledge of vehicle electicity] Műszaki Könyvkiadó, Budapest, 2004. ISBN: 9631600882. (in Hungarian)</w:t>
      </w:r>
    </w:p>
    <w:p w:rsidR="000309E3" w:rsidRPr="00AA2D0B" w:rsidRDefault="000309E3" w:rsidP="00977D24">
      <w:pPr>
        <w:numPr>
          <w:ilvl w:val="0"/>
          <w:numId w:val="265"/>
        </w:numPr>
        <w:autoSpaceDE w:val="0"/>
        <w:autoSpaceDN w:val="0"/>
        <w:adjustRightInd w:val="0"/>
        <w:jc w:val="both"/>
      </w:pPr>
      <w:r w:rsidRPr="00AA2D0B">
        <w:rPr>
          <w:bCs/>
        </w:rPr>
        <w:t>Huszti</w:t>
      </w:r>
      <w:r w:rsidRPr="00AA2D0B">
        <w:t xml:space="preserve"> Tibor: A gépjármű villamos hálózata és az akkumulátorok [Wriring of vehicles and batteries] Autoverso Oktatási Bt., Budapest, 1996. ISBN: 9630462931 (in Hungarian)</w:t>
      </w:r>
    </w:p>
    <w:p w:rsidR="000309E3" w:rsidRPr="00AA2D0B" w:rsidRDefault="000309E3" w:rsidP="00977D24">
      <w:pPr>
        <w:pStyle w:val="lfej"/>
        <w:numPr>
          <w:ilvl w:val="1"/>
          <w:numId w:val="24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0309E3" w:rsidRPr="00AA2D0B" w:rsidRDefault="000309E3" w:rsidP="00977D24">
      <w:pPr>
        <w:numPr>
          <w:ilvl w:val="0"/>
          <w:numId w:val="265"/>
        </w:numPr>
        <w:autoSpaceDE w:val="0"/>
        <w:autoSpaceDN w:val="0"/>
        <w:adjustRightInd w:val="0"/>
        <w:jc w:val="both"/>
        <w:rPr>
          <w:bCs/>
        </w:rPr>
      </w:pPr>
      <w:r w:rsidRPr="00AA2D0B">
        <w:rPr>
          <w:bCs/>
        </w:rPr>
        <w:t>Rendszeresített katonai gép- és harcjárműtípusok anyagismereti és javítási utasításai. [Manintenance decrees of used vehicles and armored vehicles] HM kiadványai. (in Hungarian)</w:t>
      </w:r>
    </w:p>
    <w:p w:rsidR="000309E3" w:rsidRPr="00AA2D0B" w:rsidRDefault="000309E3" w:rsidP="00977D24">
      <w:pPr>
        <w:numPr>
          <w:ilvl w:val="0"/>
          <w:numId w:val="265"/>
        </w:numPr>
        <w:autoSpaceDE w:val="0"/>
        <w:autoSpaceDN w:val="0"/>
        <w:adjustRightInd w:val="0"/>
        <w:jc w:val="both"/>
        <w:rPr>
          <w:bCs/>
        </w:rPr>
      </w:pPr>
      <w:r w:rsidRPr="00AA2D0B">
        <w:rPr>
          <w:bCs/>
        </w:rPr>
        <w:t>Martyn Randall: Autóvillamosság mindenkinek [Electricity of vehicles for everyone] Maróti Könyvkiadó, Budapest, 2010. ISBN: 9639005991 (in Hungarian)</w:t>
      </w:r>
    </w:p>
    <w:p w:rsidR="000309E3" w:rsidRPr="00AA2D0B" w:rsidRDefault="000309E3" w:rsidP="00977D24">
      <w:pPr>
        <w:numPr>
          <w:ilvl w:val="0"/>
          <w:numId w:val="265"/>
        </w:numPr>
        <w:autoSpaceDE w:val="0"/>
        <w:autoSpaceDN w:val="0"/>
        <w:adjustRightInd w:val="0"/>
        <w:jc w:val="both"/>
      </w:pPr>
      <w:r w:rsidRPr="00AA2D0B">
        <w:rPr>
          <w:bCs/>
        </w:rPr>
        <w:t>Major</w:t>
      </w:r>
      <w:r w:rsidRPr="00AA2D0B">
        <w:t xml:space="preserve"> László: Méréstechnika [Measurement technology] Műszaki Könyvkiadó, Budapest, 1992. ISBN: 9789631665079 (in Hungarian)</w:t>
      </w:r>
    </w:p>
    <w:p w:rsidR="000309E3" w:rsidRPr="00AA2D0B" w:rsidRDefault="000309E3" w:rsidP="000309E3">
      <w:pPr>
        <w:jc w:val="both"/>
      </w:pPr>
    </w:p>
    <w:p w:rsidR="000309E3" w:rsidRPr="00AA2D0B" w:rsidRDefault="000309E3" w:rsidP="000309E3">
      <w:pPr>
        <w:jc w:val="both"/>
      </w:pPr>
    </w:p>
    <w:p w:rsidR="000309E3" w:rsidRPr="00AA2D0B" w:rsidRDefault="000309E3" w:rsidP="000309E3">
      <w:pPr>
        <w:tabs>
          <w:tab w:val="right" w:pos="900"/>
          <w:tab w:val="center" w:pos="4819"/>
        </w:tabs>
        <w:rPr>
          <w:bCs/>
          <w:lang w:val="en-GB"/>
        </w:rPr>
      </w:pPr>
      <w:r w:rsidRPr="00AA2D0B">
        <w:rPr>
          <w:bCs/>
          <w:lang w:val="en-GB"/>
        </w:rPr>
        <w:t>Budapest, 2017. október 31.</w:t>
      </w:r>
    </w:p>
    <w:p w:rsidR="000309E3" w:rsidRPr="00AA2D0B" w:rsidRDefault="000309E3" w:rsidP="000309E3">
      <w:pPr>
        <w:tabs>
          <w:tab w:val="left" w:pos="2160"/>
        </w:tabs>
      </w:pPr>
      <w:r w:rsidRPr="00AA2D0B">
        <w:tab/>
      </w:r>
    </w:p>
    <w:p w:rsidR="000309E3" w:rsidRPr="00AA2D0B" w:rsidRDefault="000309E3" w:rsidP="000309E3"/>
    <w:p w:rsidR="000309E3" w:rsidRPr="00AA2D0B" w:rsidRDefault="000309E3" w:rsidP="000309E3">
      <w:pPr>
        <w:jc w:val="center"/>
        <w:rPr>
          <w:b/>
          <w:bCs/>
        </w:rPr>
      </w:pPr>
      <w:r w:rsidRPr="00AA2D0B">
        <w:rPr>
          <w:b/>
          <w:bCs/>
        </w:rPr>
        <w:t xml:space="preserve">                                                                                 Kiss László</w:t>
      </w:r>
    </w:p>
    <w:p w:rsidR="000309E3" w:rsidRPr="00AA2D0B" w:rsidRDefault="000309E3" w:rsidP="000309E3">
      <w:pPr>
        <w:tabs>
          <w:tab w:val="right" w:pos="900"/>
          <w:tab w:val="center" w:pos="4819"/>
        </w:tabs>
        <w:jc w:val="center"/>
        <w:rPr>
          <w:bCs/>
          <w:lang w:val="en-GB"/>
        </w:rPr>
      </w:pPr>
      <w:r w:rsidRPr="00AA2D0B">
        <w:rPr>
          <w:bCs/>
          <w:lang w:val="en-GB"/>
        </w:rPr>
        <w:tab/>
      </w:r>
      <w:r w:rsidRPr="00AA2D0B">
        <w:rPr>
          <w:bCs/>
          <w:lang w:val="en-GB"/>
        </w:rPr>
        <w:tab/>
      </w:r>
      <w:r w:rsidRPr="00AA2D0B">
        <w:rPr>
          <w:bCs/>
          <w:lang w:val="en-GB"/>
        </w:rPr>
        <w:tab/>
        <w:t>tantárgyfelelős</w:t>
      </w:r>
    </w:p>
    <w:p w:rsidR="000309E3" w:rsidRPr="00AA2D0B" w:rsidRDefault="000309E3" w:rsidP="000309E3">
      <w:pPr>
        <w:tabs>
          <w:tab w:val="right" w:pos="900"/>
          <w:tab w:val="center" w:pos="4819"/>
        </w:tabs>
        <w:rPr>
          <w:bCs/>
          <w:lang w:val="en-GB"/>
        </w:rPr>
      </w:pPr>
      <w:r w:rsidRPr="00AA2D0B">
        <w:rPr>
          <w:bCs/>
          <w:lang w:val="en-GB"/>
        </w:rPr>
        <w:br w:type="page"/>
      </w:r>
    </w:p>
    <w:tbl>
      <w:tblPr>
        <w:tblW w:w="9072" w:type="dxa"/>
        <w:tblInd w:w="113" w:type="dxa"/>
        <w:tblLook w:val="01E0" w:firstRow="1" w:lastRow="1" w:firstColumn="1" w:lastColumn="1" w:noHBand="0" w:noVBand="0"/>
      </w:tblPr>
      <w:tblGrid>
        <w:gridCol w:w="4855"/>
        <w:gridCol w:w="1620"/>
        <w:gridCol w:w="2597"/>
      </w:tblGrid>
      <w:tr w:rsidR="00A51318" w:rsidRPr="00AA2D0B" w:rsidTr="00FE6699">
        <w:tc>
          <w:tcPr>
            <w:tcW w:w="4855" w:type="dxa"/>
            <w:tcBorders>
              <w:top w:val="nil"/>
              <w:left w:val="nil"/>
              <w:bottom w:val="single" w:sz="4" w:space="0" w:color="auto"/>
              <w:right w:val="nil"/>
            </w:tcBorders>
            <w:hideMark/>
          </w:tcPr>
          <w:p w:rsidR="00A51318" w:rsidRPr="00AA2D0B" w:rsidRDefault="00A51318"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A51318" w:rsidRPr="00AA2D0B" w:rsidRDefault="00A51318" w:rsidP="00FE6699">
            <w:pPr>
              <w:pStyle w:val="Szvegtrzs"/>
            </w:pPr>
          </w:p>
        </w:tc>
        <w:tc>
          <w:tcPr>
            <w:tcW w:w="2597" w:type="dxa"/>
          </w:tcPr>
          <w:p w:rsidR="00A51318" w:rsidRPr="00AA2D0B" w:rsidRDefault="00A51318" w:rsidP="00FE6699">
            <w:pPr>
              <w:pStyle w:val="Szvegtrzs"/>
              <w:jc w:val="right"/>
            </w:pPr>
          </w:p>
        </w:tc>
      </w:tr>
      <w:tr w:rsidR="00A51318" w:rsidRPr="00AA2D0B" w:rsidTr="00FE6699">
        <w:tc>
          <w:tcPr>
            <w:tcW w:w="4855" w:type="dxa"/>
            <w:tcBorders>
              <w:top w:val="single" w:sz="4" w:space="0" w:color="auto"/>
              <w:left w:val="nil"/>
              <w:bottom w:val="nil"/>
              <w:right w:val="nil"/>
            </w:tcBorders>
            <w:hideMark/>
          </w:tcPr>
          <w:p w:rsidR="00A51318" w:rsidRPr="00AA2D0B" w:rsidRDefault="00A51318" w:rsidP="00FE6699">
            <w:pPr>
              <w:pStyle w:val="Szvegtrzs"/>
              <w:jc w:val="center"/>
              <w:rPr>
                <w:b/>
              </w:rPr>
            </w:pPr>
            <w:r w:rsidRPr="00AA2D0B">
              <w:rPr>
                <w:b/>
              </w:rPr>
              <w:t>Hadtudományi és Honvédtisztképző Kar</w:t>
            </w:r>
          </w:p>
        </w:tc>
        <w:tc>
          <w:tcPr>
            <w:tcW w:w="1620" w:type="dxa"/>
          </w:tcPr>
          <w:p w:rsidR="00A51318" w:rsidRPr="00AA2D0B" w:rsidRDefault="00A51318" w:rsidP="00FE6699">
            <w:pPr>
              <w:pStyle w:val="Szvegtrzs"/>
            </w:pPr>
          </w:p>
        </w:tc>
        <w:tc>
          <w:tcPr>
            <w:tcW w:w="2597" w:type="dxa"/>
          </w:tcPr>
          <w:p w:rsidR="00A51318" w:rsidRPr="00AA2D0B" w:rsidRDefault="00A51318" w:rsidP="00FE6699">
            <w:pPr>
              <w:pStyle w:val="Szvegtrzs"/>
            </w:pPr>
          </w:p>
        </w:tc>
      </w:tr>
    </w:tbl>
    <w:p w:rsidR="00A51318" w:rsidRPr="00AA2D0B" w:rsidRDefault="00A51318" w:rsidP="00A51318">
      <w:pPr>
        <w:pStyle w:val="lfej"/>
        <w:tabs>
          <w:tab w:val="right" w:pos="0"/>
        </w:tabs>
        <w:jc w:val="both"/>
        <w:rPr>
          <w:bCs/>
        </w:rPr>
      </w:pPr>
    </w:p>
    <w:p w:rsidR="00A51318" w:rsidRPr="00AA2D0B" w:rsidRDefault="00A51318" w:rsidP="00A51318">
      <w:pPr>
        <w:jc w:val="center"/>
        <w:rPr>
          <w:b/>
          <w:bCs/>
          <w:sz w:val="28"/>
          <w:szCs w:val="28"/>
        </w:rPr>
      </w:pPr>
      <w:r w:rsidRPr="00AA2D0B">
        <w:rPr>
          <w:b/>
          <w:bCs/>
          <w:sz w:val="28"/>
          <w:szCs w:val="28"/>
        </w:rPr>
        <w:t>TANTÁRGYI PROGRAM</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HLHTB71</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Optika</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w:t>
      </w:r>
      <w:r w:rsidRPr="00AA2D0B">
        <w:rPr>
          <w:b/>
          <w:bCs/>
          <w:lang w:val="hu-HU"/>
        </w:rPr>
        <w:t>:</w:t>
      </w:r>
      <w:r w:rsidRPr="00AA2D0B">
        <w:rPr>
          <w:bCs/>
          <w:lang w:val="hu-HU"/>
        </w:rPr>
        <w:t xml:space="preserve"> Optics</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 xml:space="preserve">2 </w:t>
      </w:r>
      <w:r w:rsidR="002B1416" w:rsidRPr="00AA2D0B">
        <w:rPr>
          <w:bCs/>
          <w:lang w:val="hu-HU"/>
        </w:rPr>
        <w:t>kredit</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7F6952" w:rsidRPr="00AA2D0B">
        <w:rPr>
          <w:bCs/>
          <w:lang w:val="hu-HU"/>
        </w:rPr>
        <w:t>, Haditechnikai specializáció</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7F6952" w:rsidRPr="00AA2D0B">
        <w:rPr>
          <w:bCs/>
          <w:lang w:val="hu-HU"/>
        </w:rPr>
        <w:t>Katonai Logisztikai Intézet,</w:t>
      </w:r>
      <w:r w:rsidRPr="00AA2D0B">
        <w:rPr>
          <w:bCs/>
          <w:lang w:val="hu-HU"/>
        </w:rPr>
        <w:t xml:space="preserve"> Haditechnikai Tanszék</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Liktor Emil külső óraadó</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A51318" w:rsidRPr="00AA2D0B" w:rsidRDefault="00A51318" w:rsidP="00977D24">
      <w:pPr>
        <w:pStyle w:val="lfej"/>
        <w:numPr>
          <w:ilvl w:val="1"/>
          <w:numId w:val="28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A51318" w:rsidRPr="00AA2D0B" w:rsidRDefault="00A51318" w:rsidP="00977D24">
      <w:pPr>
        <w:pStyle w:val="lfej"/>
        <w:numPr>
          <w:ilvl w:val="2"/>
          <w:numId w:val="28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FB3F4E" w:rsidRPr="00AA2D0B">
        <w:rPr>
          <w:bCs/>
          <w:lang w:val="hu-HU"/>
        </w:rPr>
        <w:t>30 (</w:t>
      </w:r>
      <w:r w:rsidRPr="00AA2D0B">
        <w:rPr>
          <w:bCs/>
          <w:lang w:val="hu-HU"/>
        </w:rPr>
        <w:t>10+20</w:t>
      </w:r>
      <w:r w:rsidR="00FB3F4E" w:rsidRPr="00AA2D0B">
        <w:rPr>
          <w:bCs/>
          <w:lang w:val="hu-HU"/>
        </w:rPr>
        <w:t>)</w:t>
      </w:r>
    </w:p>
    <w:p w:rsidR="00A51318" w:rsidRPr="00AA2D0B" w:rsidRDefault="00A51318" w:rsidP="00977D24">
      <w:pPr>
        <w:pStyle w:val="lfej"/>
        <w:numPr>
          <w:ilvl w:val="2"/>
          <w:numId w:val="28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A51318" w:rsidRPr="00AA2D0B" w:rsidRDefault="00A51318" w:rsidP="00977D24">
      <w:pPr>
        <w:pStyle w:val="lfej"/>
        <w:numPr>
          <w:ilvl w:val="1"/>
          <w:numId w:val="284"/>
        </w:numPr>
        <w:tabs>
          <w:tab w:val="clear" w:pos="792"/>
          <w:tab w:val="clear" w:pos="4536"/>
          <w:tab w:val="clear" w:pos="9072"/>
          <w:tab w:val="right" w:pos="900"/>
          <w:tab w:val="num" w:pos="1000"/>
        </w:tabs>
        <w:spacing w:before="120"/>
        <w:ind w:left="1000"/>
        <w:jc w:val="both"/>
        <w:rPr>
          <w:bCs/>
          <w:lang w:val="hu-HU"/>
        </w:rPr>
      </w:pPr>
      <w:r w:rsidRPr="00AA2D0B">
        <w:rPr>
          <w:bCs/>
          <w:lang w:val="hu-HU"/>
        </w:rPr>
        <w:t>heti</w:t>
      </w:r>
      <w:r w:rsidR="007F6952" w:rsidRPr="00AA2D0B">
        <w:rPr>
          <w:bCs/>
          <w:lang w:val="hu-HU"/>
        </w:rPr>
        <w:t xml:space="preserve"> óraszám nappali munkarend: 2</w:t>
      </w:r>
    </w:p>
    <w:p w:rsidR="00A51318" w:rsidRPr="00AA2D0B" w:rsidRDefault="00A51318" w:rsidP="00977D24">
      <w:pPr>
        <w:pStyle w:val="lfej"/>
        <w:numPr>
          <w:ilvl w:val="0"/>
          <w:numId w:val="284"/>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A51318" w:rsidRPr="00AA2D0B" w:rsidRDefault="00A51318" w:rsidP="00A51318">
      <w:pPr>
        <w:pStyle w:val="Default"/>
        <w:spacing w:before="120"/>
        <w:ind w:left="709"/>
        <w:jc w:val="both"/>
        <w:rPr>
          <w:sz w:val="23"/>
          <w:szCs w:val="23"/>
        </w:rPr>
      </w:pPr>
      <w:r w:rsidRPr="00AA2D0B">
        <w:rPr>
          <w:sz w:val="23"/>
          <w:szCs w:val="23"/>
        </w:rPr>
        <w:t xml:space="preserve">A fény kettős természete, a fénytörés és a fényvisszaverés törvényei, a képalkotás, képfordítás, képnagyítás, képvetítés realizálása lencsékkel, prizmákkal, tükrökkel, a sugárnyaláb párhuzamos eltolására és szöghelyzetének megváltoztatására szolgáló megoldások. Az általánosan alkalmazott vizuális műszerek tömbvázlat és elvi optikai vázlat szerinti és működési elvük. Az infravörös sugárzás jellemzői, infravörös sugárforrások, a vizuális elektronoptikai műszerek elvi felépítése, az elektronoptikai képátalakítás élvi megoldásai, az egyfokozatú képátalakító, a többfokozatú képátalakító, az elektronoptikai képátalakítás perspektívái. A lézersugárzás fogalma, létrehozása, a lézer katonai alkalmazása. Optikai építőelem (lencsék, prizmák, tükrök) foglalása, libellák, elektronoptikai képátalakítók foglalása, optikai mikrométerek, kompenzátorok, szögmérő és helyesbítő szerkezetek. A rendszeresített optikai, elektronoptikai és lézer eszközök elvi felépítése, működése, szerkezete és kezelése. </w:t>
      </w:r>
    </w:p>
    <w:p w:rsidR="00A51318" w:rsidRPr="00AA2D0B" w:rsidRDefault="00A51318" w:rsidP="00977D24">
      <w:pPr>
        <w:pStyle w:val="lfej"/>
        <w:numPr>
          <w:ilvl w:val="0"/>
          <w:numId w:val="284"/>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A51318" w:rsidRPr="00AA2D0B" w:rsidRDefault="00A51318" w:rsidP="00A51318">
      <w:pPr>
        <w:pStyle w:val="Default"/>
        <w:spacing w:before="120"/>
        <w:ind w:left="709"/>
        <w:jc w:val="both"/>
        <w:rPr>
          <w:sz w:val="23"/>
          <w:szCs w:val="23"/>
          <w:lang w:val="en-US"/>
        </w:rPr>
      </w:pPr>
      <w:r w:rsidRPr="00AA2D0B">
        <w:rPr>
          <w:sz w:val="23"/>
          <w:szCs w:val="23"/>
          <w:lang w:val="en-US"/>
        </w:rPr>
        <w:t>Classical optics, Geometrical optics, Approximations, Reflections, Refractions, Lenses, Physical optics, Modelling and design of optical systems using physical optics, Superposition and interference, Diffraction and optical resolution, Dispersion and scattering, Polarization, Changing polarization, Natural light, Modern optics, Lasers</w:t>
      </w:r>
    </w:p>
    <w:p w:rsidR="00A51318" w:rsidRPr="00AA2D0B" w:rsidRDefault="00A51318" w:rsidP="00977D24">
      <w:pPr>
        <w:pStyle w:val="lfej"/>
        <w:numPr>
          <w:ilvl w:val="0"/>
          <w:numId w:val="284"/>
        </w:numPr>
        <w:tabs>
          <w:tab w:val="clear" w:pos="360"/>
          <w:tab w:val="num" w:pos="644"/>
          <w:tab w:val="right" w:pos="900"/>
        </w:tabs>
        <w:spacing w:before="120"/>
        <w:ind w:left="644"/>
        <w:jc w:val="both"/>
        <w:rPr>
          <w:bCs/>
          <w:lang w:val="hu-HU"/>
        </w:rPr>
      </w:pPr>
      <w:r w:rsidRPr="00AA2D0B">
        <w:rPr>
          <w:b/>
        </w:rPr>
        <w:tab/>
      </w:r>
      <w:r w:rsidRPr="00AA2D0B">
        <w:rPr>
          <w:b/>
          <w:bCs/>
          <w:lang w:val="hu-HU"/>
        </w:rPr>
        <w:t xml:space="preserve">Elérendő kompetenciák (magyarul): </w:t>
      </w:r>
      <w:r w:rsidRPr="00AA2D0B">
        <w:rPr>
          <w:bCs/>
          <w:lang w:val="hu-HU"/>
        </w:rPr>
        <w:tab/>
        <w:t>A képzésben résztvev</w:t>
      </w:r>
      <w:r w:rsidRPr="00AA2D0B">
        <w:rPr>
          <w:rFonts w:hint="eastAsia"/>
          <w:bCs/>
          <w:lang w:val="hu-HU"/>
        </w:rPr>
        <w:t>ő</w:t>
      </w:r>
      <w:r w:rsidRPr="00AA2D0B">
        <w:rPr>
          <w:bCs/>
          <w:lang w:val="hu-HU"/>
        </w:rPr>
        <w:t xml:space="preserve"> tisztjelölt legyen képes a fegyverekhez kapcsolódó munkákhoz szükséges alapvet</w:t>
      </w:r>
      <w:r w:rsidRPr="00AA2D0B">
        <w:rPr>
          <w:rFonts w:hint="eastAsia"/>
          <w:bCs/>
          <w:lang w:val="hu-HU"/>
        </w:rPr>
        <w:t>ő</w:t>
      </w:r>
      <w:r w:rsidRPr="00AA2D0B">
        <w:rPr>
          <w:bCs/>
          <w:lang w:val="hu-HU"/>
        </w:rPr>
        <w:t xml:space="preserve"> ismeretek alkalmazására.</w:t>
      </w:r>
    </w:p>
    <w:p w:rsidR="00A51318" w:rsidRPr="00AA2D0B" w:rsidRDefault="00A51318" w:rsidP="00977D24">
      <w:pPr>
        <w:pStyle w:val="Listaszerbekezds"/>
        <w:numPr>
          <w:ilvl w:val="0"/>
          <w:numId w:val="284"/>
        </w:numPr>
        <w:tabs>
          <w:tab w:val="clear" w:pos="360"/>
          <w:tab w:val="num" w:pos="644"/>
        </w:tabs>
        <w:spacing w:before="120"/>
        <w:ind w:left="644"/>
        <w:contextualSpacing w:val="0"/>
        <w:jc w:val="both"/>
        <w:rPr>
          <w:bCs/>
        </w:rPr>
      </w:pPr>
      <w:r w:rsidRPr="00AA2D0B">
        <w:rPr>
          <w:b/>
          <w:bCs/>
        </w:rPr>
        <w:t xml:space="preserve">Elérendő kompetenciák (angolul): </w:t>
      </w:r>
      <w:r w:rsidRPr="00AA2D0B">
        <w:rPr>
          <w:bCs/>
        </w:rPr>
        <w:t>Let a participant cadets be necessary to capable job being attached to the weapon in the training onto the application of fundamental knowledge.</w:t>
      </w:r>
    </w:p>
    <w:p w:rsidR="00A51318" w:rsidRPr="00AA2D0B" w:rsidRDefault="00A51318" w:rsidP="00A51318">
      <w:pPr>
        <w:pStyle w:val="Listaszerbekezds"/>
        <w:numPr>
          <w:ilvl w:val="0"/>
          <w:numId w:val="284"/>
        </w:numPr>
        <w:tabs>
          <w:tab w:val="clear" w:pos="360"/>
          <w:tab w:val="num" w:pos="644"/>
        </w:tabs>
        <w:spacing w:before="120"/>
        <w:ind w:left="644"/>
        <w:contextualSpacing w:val="0"/>
        <w:jc w:val="both"/>
        <w:rPr>
          <w:bCs/>
        </w:rPr>
      </w:pPr>
      <w:r w:rsidRPr="00AA2D0B">
        <w:rPr>
          <w:b/>
          <w:bCs/>
        </w:rPr>
        <w:lastRenderedPageBreak/>
        <w:t xml:space="preserve">Előtanulmányi kötelezettségek: </w:t>
      </w:r>
      <w:r w:rsidRPr="00AA2D0B">
        <w:rPr>
          <w:bCs/>
        </w:rPr>
        <w:t>nincs</w:t>
      </w:r>
    </w:p>
    <w:p w:rsidR="00A51318" w:rsidRPr="00AA2D0B" w:rsidRDefault="00A51318" w:rsidP="00977D24">
      <w:pPr>
        <w:pStyle w:val="Listaszerbekezds"/>
        <w:numPr>
          <w:ilvl w:val="0"/>
          <w:numId w:val="284"/>
        </w:numPr>
        <w:tabs>
          <w:tab w:val="clear" w:pos="360"/>
          <w:tab w:val="num" w:pos="644"/>
        </w:tabs>
        <w:spacing w:before="120"/>
        <w:ind w:left="641" w:hanging="357"/>
        <w:contextualSpacing w:val="0"/>
        <w:jc w:val="both"/>
        <w:rPr>
          <w:b/>
        </w:rPr>
      </w:pPr>
      <w:r w:rsidRPr="00AA2D0B">
        <w:rPr>
          <w:b/>
        </w:rPr>
        <w:t>A tantárgy tematikája:</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 fény fogalma és tulajdonságai. Az Optika fogalma és tudományágai. A geometriai optika alaptörvényei (fénytörés, fényvisszaverődés).</w:t>
      </w:r>
    </w:p>
    <w:p w:rsidR="00A51318" w:rsidRPr="00AA2D0B" w:rsidRDefault="00A51318" w:rsidP="00977D24">
      <w:pPr>
        <w:pStyle w:val="Listaszerbekezds"/>
        <w:numPr>
          <w:ilvl w:val="1"/>
          <w:numId w:val="284"/>
        </w:numPr>
        <w:tabs>
          <w:tab w:val="clear" w:pos="792"/>
          <w:tab w:val="left" w:pos="1134"/>
          <w:tab w:val="num" w:pos="1276"/>
        </w:tabs>
        <w:spacing w:before="120"/>
        <w:ind w:left="1000"/>
        <w:contextualSpacing w:val="0"/>
        <w:jc w:val="both"/>
      </w:pPr>
      <w:r w:rsidRPr="00AA2D0B">
        <w:tab/>
        <w:t>Az optikai építőelemek fogalma. A síkpárhuzamos lemez, tükrök, prizmák, fogalma, tulajdonságaik, képalkotásuk. Síkpárhuzamos lemezek, tükrök, prizmák foglalása.</w:t>
      </w:r>
    </w:p>
    <w:p w:rsidR="00A51318" w:rsidRPr="00AA2D0B" w:rsidRDefault="00A51318" w:rsidP="00977D24">
      <w:pPr>
        <w:pStyle w:val="Listaszerbekezds"/>
        <w:numPr>
          <w:ilvl w:val="1"/>
          <w:numId w:val="284"/>
        </w:numPr>
        <w:tabs>
          <w:tab w:val="clear" w:pos="792"/>
          <w:tab w:val="left" w:pos="1134"/>
          <w:tab w:val="num" w:pos="1276"/>
        </w:tabs>
        <w:spacing w:before="120"/>
        <w:ind w:left="1000"/>
        <w:contextualSpacing w:val="0"/>
        <w:jc w:val="both"/>
      </w:pPr>
      <w:r w:rsidRPr="00AA2D0B">
        <w:tab/>
        <w:t>Az optikai lencsék feladata, képalkotásuk szabályai. Optikai lencsék foglalása.</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Távcsövek optikai felépítése, típusai, működése, főbb jellemzői. Rendszeresített nappali figyelőtávcsövek rendeltetése, optikai és szerkezeti felépítése, működése, főbb jellemzői, kezelése</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Rendszeresített lövészfegyver- löveg- és aknavető irányzékok optikai vázlata, szerkezeti kialakítása, főbb jellemzőik működésük és alkalmazásuk.</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 xml:space="preserve"> Rendszeresített tájoló és szögmérő műszer optikai felépítése, szerkezeti kialakítása, jellemzői, működése és alkalmazása.</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Zárthelyi dolgozat a 15.1-15.6 foglalkozások tananyagából.</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Az elektronoptika fogalma, az elektronoptikai rendszerek csoportosítása. Az elektronoptikai műszerek felépítése, működése tömbvázlat alapján.</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Az elektronoptikai képátalakítás elvi megoldásai, az egyfokozatú képátalakító, a többfokozatú képátalakító, az elektronoptikai képátalakítás perspektívái. Elektronoptikai képátalakítók foglalása,</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Az infrasugárzás fogalma, az inframűszerek csoportosítása. Az inframűszerek elvi felépítése és működése.</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Képátalakítóval és képerősítővel rendelkező rendszeresített éjjellátó műszerek elvi felépítése, szerkezeti kialakítása, működése, alkalmazása.</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Zárthelyi dolgozat a 15.8-15.11 foglalkozások tananyagából.</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 lézer sugárzás fogalma, jellemzői. A lézer sugárforrás elvi felépítése, működése. A lézer katonai alkalmazási területei.</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A lézer távmérők működési elve, elvi felépítése és szerkezeti kialakítása. Rendszeresített lézertávmérők elvi felépítése, szerkezeti kialakítása, működése, jellemzői.</w:t>
      </w:r>
    </w:p>
    <w:p w:rsidR="00A51318" w:rsidRPr="00AA2D0B" w:rsidRDefault="00A51318" w:rsidP="00977D24">
      <w:pPr>
        <w:pStyle w:val="Listaszerbekezds"/>
        <w:numPr>
          <w:ilvl w:val="1"/>
          <w:numId w:val="284"/>
        </w:numPr>
        <w:tabs>
          <w:tab w:val="clear" w:pos="792"/>
          <w:tab w:val="num" w:pos="1276"/>
        </w:tabs>
        <w:spacing w:before="120"/>
        <w:ind w:left="1000"/>
        <w:contextualSpacing w:val="0"/>
        <w:jc w:val="both"/>
      </w:pPr>
      <w:r w:rsidRPr="00AA2D0B">
        <w:t>Zárthelyi dolgozat a 15.13-15.14 foglalkozások tananyagából.</w:t>
      </w:r>
    </w:p>
    <w:p w:rsidR="00A51318" w:rsidRPr="00AA2D0B" w:rsidRDefault="00A51318" w:rsidP="00977D24">
      <w:pPr>
        <w:pStyle w:val="Listaszerbekezds"/>
        <w:numPr>
          <w:ilvl w:val="0"/>
          <w:numId w:val="284"/>
        </w:numPr>
        <w:tabs>
          <w:tab w:val="clear" w:pos="360"/>
          <w:tab w:val="num" w:pos="644"/>
        </w:tabs>
        <w:spacing w:before="120"/>
        <w:ind w:left="641" w:hanging="357"/>
        <w:contextualSpacing w:val="0"/>
        <w:jc w:val="both"/>
        <w:rPr>
          <w:b/>
        </w:rPr>
      </w:pPr>
      <w:r w:rsidRPr="00AA2D0B">
        <w:rPr>
          <w:b/>
        </w:rPr>
        <w:t xml:space="preserve">A tantárgy meghirdetésének gyakorisága/a tantervben történő félévi elhelyezkedése: </w:t>
      </w:r>
      <w:r w:rsidRPr="00AA2D0B">
        <w:t>7. félév</w:t>
      </w:r>
    </w:p>
    <w:p w:rsidR="00A51318" w:rsidRPr="00AA2D0B" w:rsidRDefault="00A51318" w:rsidP="00977D24">
      <w:pPr>
        <w:pStyle w:val="Listaszerbekezds"/>
        <w:numPr>
          <w:ilvl w:val="0"/>
          <w:numId w:val="284"/>
        </w:numPr>
        <w:tabs>
          <w:tab w:val="clear" w:pos="360"/>
          <w:tab w:val="num" w:pos="644"/>
        </w:tabs>
        <w:spacing w:before="120"/>
        <w:ind w:left="641" w:hanging="357"/>
        <w:contextualSpacing w:val="0"/>
        <w:jc w:val="both"/>
        <w:rPr>
          <w:b/>
        </w:rPr>
      </w:pPr>
      <w:r w:rsidRPr="00AA2D0B">
        <w:rPr>
          <w:b/>
        </w:rPr>
        <w:t>A foglalkozásokon való részvétel követelményei, elfogadható hiányzások mértéke, távolmaradás pótlásának lehetősége:</w:t>
      </w:r>
    </w:p>
    <w:p w:rsidR="00A51318" w:rsidRPr="00AA2D0B" w:rsidRDefault="00A51318" w:rsidP="00A51318">
      <w:pPr>
        <w:spacing w:before="120"/>
        <w:ind w:left="709"/>
        <w:jc w:val="both"/>
      </w:pPr>
      <w:r w:rsidRPr="00AA2D0B">
        <w:t>A tantárgy elfogadásához a tanórák legalább 70 %-án jelen kell lennie a hallgatónak. A távollétet a hiányzást követő első foglalkozáson kell igazolnia. A hallgató köteles az előadás anyagát beszerezni, abból önállóan felkészülni.</w:t>
      </w:r>
    </w:p>
    <w:p w:rsidR="00A51318" w:rsidRPr="00AA2D0B" w:rsidRDefault="006A38C9" w:rsidP="00977D24">
      <w:pPr>
        <w:pStyle w:val="Listaszerbekezds"/>
        <w:numPr>
          <w:ilvl w:val="0"/>
          <w:numId w:val="284"/>
        </w:numPr>
        <w:tabs>
          <w:tab w:val="clear" w:pos="360"/>
          <w:tab w:val="num" w:pos="644"/>
        </w:tabs>
        <w:spacing w:before="120"/>
        <w:ind w:left="641" w:hanging="357"/>
        <w:contextualSpacing w:val="0"/>
        <w:jc w:val="both"/>
        <w:rPr>
          <w:b/>
        </w:rPr>
      </w:pPr>
      <w:r w:rsidRPr="00AA2D0B">
        <w:rPr>
          <w:b/>
        </w:rPr>
        <w:br w:type="page"/>
      </w:r>
      <w:r w:rsidR="00A51318" w:rsidRPr="00AA2D0B">
        <w:rPr>
          <w:b/>
        </w:rPr>
        <w:lastRenderedPageBreak/>
        <w:t xml:space="preserve">Félévközi feladatok, ismeretek ellenőrzésének rendje: </w:t>
      </w:r>
    </w:p>
    <w:p w:rsidR="00A51318" w:rsidRPr="00AA2D0B" w:rsidRDefault="00A51318" w:rsidP="00A51318">
      <w:pPr>
        <w:spacing w:before="120"/>
        <w:ind w:left="709"/>
        <w:jc w:val="both"/>
      </w:pPr>
      <w:r w:rsidRPr="00AA2D0B">
        <w:t xml:space="preserve">Az ismeretek ellenőrzése 3 db zárthelyi dolgozat megírásával történik. </w:t>
      </w:r>
    </w:p>
    <w:p w:rsidR="00A51318" w:rsidRPr="00AA2D0B" w:rsidRDefault="00A51318" w:rsidP="00A51318">
      <w:pPr>
        <w:pStyle w:val="Default"/>
        <w:spacing w:before="120"/>
        <w:ind w:left="709"/>
        <w:jc w:val="both"/>
        <w:rPr>
          <w:sz w:val="23"/>
          <w:szCs w:val="23"/>
        </w:rPr>
      </w:pPr>
      <w:r w:rsidRPr="00AA2D0B">
        <w:rPr>
          <w:sz w:val="23"/>
          <w:szCs w:val="23"/>
        </w:rPr>
        <w:t xml:space="preserve">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 </w:t>
      </w:r>
    </w:p>
    <w:p w:rsidR="00A51318" w:rsidRPr="00AA2D0B" w:rsidRDefault="00A51318" w:rsidP="00977D24">
      <w:pPr>
        <w:pStyle w:val="Listaszerbekezds"/>
        <w:numPr>
          <w:ilvl w:val="0"/>
          <w:numId w:val="28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(a félév végi aláírás követelményei, a félév végi számonkéréséke módja, formája, típusa, vizsgakövetelmények): </w:t>
      </w:r>
    </w:p>
    <w:p w:rsidR="00A51318" w:rsidRPr="00AA2D0B" w:rsidRDefault="00A51318" w:rsidP="00A51318">
      <w:pPr>
        <w:pStyle w:val="Listaszerbekezds"/>
        <w:spacing w:before="120"/>
        <w:ind w:left="641"/>
        <w:contextualSpacing w:val="0"/>
        <w:jc w:val="both"/>
      </w:pPr>
      <w:r w:rsidRPr="00AA2D0B">
        <w:t>A tárgy félévközi jeggyel zárul.</w:t>
      </w:r>
    </w:p>
    <w:p w:rsidR="00A51318" w:rsidRPr="00AA2D0B" w:rsidRDefault="00A51318" w:rsidP="00A51318">
      <w:pPr>
        <w:pStyle w:val="Listaszerbekezds"/>
        <w:spacing w:before="120"/>
        <w:ind w:left="641"/>
        <w:contextualSpacing w:val="0"/>
        <w:jc w:val="both"/>
      </w:pPr>
      <w:r w:rsidRPr="00AA2D0B">
        <w:t xml:space="preserve">Az aláírás megszerzésének feltétele a tanórák látogatása és a zárthelyi dolgozatok legalább elégséges megírása. </w:t>
      </w:r>
    </w:p>
    <w:p w:rsidR="00A51318" w:rsidRPr="00AA2D0B" w:rsidRDefault="00A51318" w:rsidP="00A51318">
      <w:pPr>
        <w:pStyle w:val="Listaszerbekezds"/>
        <w:spacing w:before="120"/>
        <w:ind w:left="641"/>
        <w:contextualSpacing w:val="0"/>
        <w:jc w:val="both"/>
      </w:pPr>
      <w:r w:rsidRPr="00AA2D0B">
        <w:t xml:space="preserve">A bármely zárthelyi dolgozatból kapott elégtelen (1) osztályzat aláírás megtagadást jelent. </w:t>
      </w:r>
    </w:p>
    <w:p w:rsidR="00A51318" w:rsidRPr="00AA2D0B" w:rsidRDefault="00A51318" w:rsidP="00A51318">
      <w:pPr>
        <w:pStyle w:val="Listaszerbekezds"/>
        <w:spacing w:before="120"/>
        <w:ind w:left="641"/>
        <w:contextualSpacing w:val="0"/>
        <w:jc w:val="both"/>
      </w:pPr>
      <w:r w:rsidRPr="00AA2D0B">
        <w:rPr>
          <w:b/>
        </w:rPr>
        <w:t>A félévközi jegyet</w:t>
      </w:r>
      <w:r w:rsidRPr="00AA2D0B">
        <w:t xml:space="preserve"> az elért eredmények kerekített matematikai átlaga képezi. </w:t>
      </w:r>
    </w:p>
    <w:p w:rsidR="00A51318" w:rsidRPr="00AA2D0B" w:rsidRDefault="00A51318" w:rsidP="00977D24">
      <w:pPr>
        <w:pStyle w:val="Listaszerbekezds"/>
        <w:numPr>
          <w:ilvl w:val="0"/>
          <w:numId w:val="284"/>
        </w:numPr>
        <w:tabs>
          <w:tab w:val="clear" w:pos="360"/>
          <w:tab w:val="left" w:pos="284"/>
          <w:tab w:val="num" w:pos="644"/>
        </w:tabs>
        <w:spacing w:before="120"/>
        <w:ind w:left="641" w:hanging="357"/>
        <w:contextualSpacing w:val="0"/>
        <w:rPr>
          <w:b/>
        </w:rPr>
      </w:pPr>
      <w:r w:rsidRPr="00AA2D0B">
        <w:rPr>
          <w:b/>
        </w:rPr>
        <w:tab/>
        <w:t>Irodalomjegyzék (magyarul, angolul):</w:t>
      </w:r>
    </w:p>
    <w:p w:rsidR="00A51318" w:rsidRPr="00AA2D0B" w:rsidRDefault="00A51318" w:rsidP="00977D24">
      <w:pPr>
        <w:pStyle w:val="lfej"/>
        <w:numPr>
          <w:ilvl w:val="1"/>
          <w:numId w:val="284"/>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A51318" w:rsidRPr="00AA2D0B" w:rsidRDefault="00A51318" w:rsidP="00977D24">
      <w:pPr>
        <w:numPr>
          <w:ilvl w:val="0"/>
          <w:numId w:val="265"/>
        </w:numPr>
        <w:autoSpaceDE w:val="0"/>
        <w:autoSpaceDN w:val="0"/>
        <w:adjustRightInd w:val="0"/>
        <w:jc w:val="both"/>
        <w:rPr>
          <w:bCs/>
        </w:rPr>
      </w:pPr>
      <w:r w:rsidRPr="00AA2D0B">
        <w:rPr>
          <w:bCs/>
        </w:rPr>
        <w:t>Kálmán Gyula mk. ezds.: Optikai és elektronoptikai műszerek elmélete és gyakorlata [Optics and Electro-optics handbook] (BJKMF főiskolai jegyzet, Budapest, 1998.) (in Hungarian)</w:t>
      </w:r>
    </w:p>
    <w:p w:rsidR="00A51318" w:rsidRPr="00AA2D0B" w:rsidRDefault="00A51318" w:rsidP="00977D24">
      <w:pPr>
        <w:numPr>
          <w:ilvl w:val="0"/>
          <w:numId w:val="265"/>
        </w:numPr>
        <w:autoSpaceDE w:val="0"/>
        <w:autoSpaceDN w:val="0"/>
        <w:adjustRightInd w:val="0"/>
        <w:jc w:val="both"/>
        <w:rPr>
          <w:bCs/>
        </w:rPr>
      </w:pPr>
      <w:r w:rsidRPr="00AA2D0B">
        <w:rPr>
          <w:bCs/>
        </w:rPr>
        <w:t>Optikai és inframűszerek fénytani alapjai tansegédlet (MN FVSZF-ség Nyt.sz.: 20/227, Budapest, 1997) (in Hungarian)</w:t>
      </w:r>
    </w:p>
    <w:p w:rsidR="00A51318" w:rsidRPr="00AA2D0B" w:rsidRDefault="00A51318" w:rsidP="00977D24">
      <w:pPr>
        <w:numPr>
          <w:ilvl w:val="0"/>
          <w:numId w:val="265"/>
        </w:numPr>
        <w:autoSpaceDE w:val="0"/>
        <w:autoSpaceDN w:val="0"/>
        <w:adjustRightInd w:val="0"/>
        <w:jc w:val="both"/>
        <w:rPr>
          <w:bCs/>
        </w:rPr>
      </w:pPr>
      <w:r w:rsidRPr="00AA2D0B">
        <w:rPr>
          <w:bCs/>
        </w:rPr>
        <w:t>Az oktatott műszerek műszaki leírása és kezelési utasítása [operatonal and technical manual]</w:t>
      </w:r>
    </w:p>
    <w:p w:rsidR="00A51318" w:rsidRPr="00AA2D0B" w:rsidRDefault="00A51318" w:rsidP="00977D24">
      <w:pPr>
        <w:pStyle w:val="lfej"/>
        <w:numPr>
          <w:ilvl w:val="1"/>
          <w:numId w:val="284"/>
        </w:numPr>
        <w:tabs>
          <w:tab w:val="clear" w:pos="792"/>
          <w:tab w:val="clear" w:pos="4536"/>
          <w:tab w:val="clear" w:pos="9072"/>
          <w:tab w:val="num" w:pos="1000"/>
        </w:tabs>
        <w:spacing w:before="120"/>
        <w:ind w:left="1000"/>
        <w:jc w:val="both"/>
        <w:rPr>
          <w:b/>
          <w:lang w:val="hu-HU"/>
        </w:rPr>
      </w:pPr>
      <w:r w:rsidRPr="00AA2D0B">
        <w:rPr>
          <w:b/>
          <w:lang w:val="hu-HU"/>
        </w:rPr>
        <w:t>Ajánlott irodalom:</w:t>
      </w:r>
    </w:p>
    <w:p w:rsidR="00A51318" w:rsidRPr="00AA2D0B" w:rsidRDefault="00A51318" w:rsidP="00977D24">
      <w:pPr>
        <w:numPr>
          <w:ilvl w:val="0"/>
          <w:numId w:val="265"/>
        </w:numPr>
        <w:autoSpaceDE w:val="0"/>
        <w:autoSpaceDN w:val="0"/>
        <w:adjustRightInd w:val="0"/>
        <w:jc w:val="both"/>
        <w:rPr>
          <w:bCs/>
        </w:rPr>
      </w:pPr>
      <w:r w:rsidRPr="00AA2D0B">
        <w:rPr>
          <w:bCs/>
        </w:rPr>
        <w:t xml:space="preserve">Dr. Ábrahám György: Optika [Optics] (PÁNEM, Budapest, 1998) ISBN: </w:t>
      </w:r>
      <w:r w:rsidRPr="00AA2D0B">
        <w:rPr>
          <w:bCs/>
        </w:rPr>
        <w:tab/>
        <w:t>978963545144X (in Hungarian)</w:t>
      </w:r>
    </w:p>
    <w:p w:rsidR="00A51318" w:rsidRPr="00AA2D0B" w:rsidRDefault="00A51318" w:rsidP="00977D24">
      <w:pPr>
        <w:numPr>
          <w:ilvl w:val="0"/>
          <w:numId w:val="265"/>
        </w:numPr>
        <w:autoSpaceDE w:val="0"/>
        <w:autoSpaceDN w:val="0"/>
        <w:adjustRightInd w:val="0"/>
        <w:jc w:val="both"/>
        <w:rPr>
          <w:bCs/>
        </w:rPr>
      </w:pPr>
      <w:r w:rsidRPr="00AA2D0B">
        <w:rPr>
          <w:bCs/>
        </w:rPr>
        <w:t>Az oktató által elektronikus formában (DVD) kiadott anyag</w:t>
      </w:r>
    </w:p>
    <w:p w:rsidR="00A51318" w:rsidRPr="00AA2D0B" w:rsidRDefault="00A51318" w:rsidP="00525841">
      <w:pPr>
        <w:pStyle w:val="Default"/>
        <w:spacing w:before="120"/>
        <w:jc w:val="both"/>
        <w:rPr>
          <w:bCs/>
        </w:rPr>
      </w:pPr>
    </w:p>
    <w:p w:rsidR="009919C0" w:rsidRPr="00AA2D0B" w:rsidRDefault="00281C1D" w:rsidP="009919C0">
      <w:pPr>
        <w:spacing w:after="120"/>
      </w:pPr>
      <w:r w:rsidRPr="00AA2D0B">
        <w:t>Budapest, 2017. október 31.</w:t>
      </w:r>
    </w:p>
    <w:p w:rsidR="00281C1D" w:rsidRPr="00AA2D0B" w:rsidRDefault="00281C1D" w:rsidP="004B6D12"/>
    <w:p w:rsidR="00281C1D" w:rsidRPr="00AA2D0B" w:rsidRDefault="006039CA" w:rsidP="004B6D12">
      <w:pPr>
        <w:ind w:left="5672" w:firstLine="709"/>
        <w:rPr>
          <w:b/>
        </w:rPr>
      </w:pPr>
      <w:r w:rsidRPr="00AA2D0B">
        <w:rPr>
          <w:b/>
        </w:rPr>
        <w:t xml:space="preserve"> </w:t>
      </w:r>
      <w:r w:rsidR="00281C1D" w:rsidRPr="00AA2D0B">
        <w:rPr>
          <w:b/>
        </w:rPr>
        <w:t>Liktor Emil</w:t>
      </w:r>
    </w:p>
    <w:p w:rsidR="00281C1D" w:rsidRPr="00AA2D0B" w:rsidRDefault="00281C1D" w:rsidP="004B6D12">
      <w:pPr>
        <w:ind w:left="5672" w:firstLine="709"/>
      </w:pPr>
      <w:r w:rsidRPr="00AA2D0B">
        <w:t>tantárgyfelelős</w:t>
      </w:r>
    </w:p>
    <w:p w:rsidR="009919C0" w:rsidRPr="00AA2D0B" w:rsidRDefault="009919C0" w:rsidP="009919C0">
      <w:pPr>
        <w:spacing w:after="120"/>
      </w:pPr>
    </w:p>
    <w:p w:rsidR="00294517" w:rsidRPr="00AA2D0B" w:rsidRDefault="00281C1D" w:rsidP="009919C0">
      <w:pPr>
        <w:spacing w:after="120"/>
        <w:rPr>
          <w:sz w:val="4"/>
        </w:rPr>
      </w:pPr>
      <w:r w:rsidRPr="00AA2D0B">
        <w:br w:type="page"/>
      </w:r>
    </w:p>
    <w:tbl>
      <w:tblPr>
        <w:tblW w:w="9072" w:type="dxa"/>
        <w:tblInd w:w="113" w:type="dxa"/>
        <w:tblLook w:val="01E0" w:firstRow="1" w:lastRow="1" w:firstColumn="1" w:lastColumn="1" w:noHBand="0" w:noVBand="0"/>
      </w:tblPr>
      <w:tblGrid>
        <w:gridCol w:w="4855"/>
        <w:gridCol w:w="1620"/>
        <w:gridCol w:w="2597"/>
      </w:tblGrid>
      <w:tr w:rsidR="000309E3" w:rsidRPr="00AA2D0B" w:rsidTr="000D5829">
        <w:tc>
          <w:tcPr>
            <w:tcW w:w="4855" w:type="dxa"/>
            <w:tcBorders>
              <w:top w:val="nil"/>
              <w:left w:val="nil"/>
              <w:bottom w:val="single" w:sz="4" w:space="0" w:color="auto"/>
              <w:right w:val="nil"/>
            </w:tcBorders>
            <w:hideMark/>
          </w:tcPr>
          <w:p w:rsidR="000309E3" w:rsidRPr="00AA2D0B" w:rsidRDefault="000309E3" w:rsidP="000D582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309E3" w:rsidRPr="00AA2D0B" w:rsidRDefault="000309E3" w:rsidP="000D5829">
            <w:pPr>
              <w:pStyle w:val="Szvegtrzs"/>
            </w:pPr>
          </w:p>
        </w:tc>
        <w:tc>
          <w:tcPr>
            <w:tcW w:w="2597" w:type="dxa"/>
          </w:tcPr>
          <w:p w:rsidR="000309E3" w:rsidRPr="00AA2D0B" w:rsidRDefault="000309E3" w:rsidP="000D5829">
            <w:pPr>
              <w:pStyle w:val="Szvegtrzs"/>
              <w:jc w:val="right"/>
            </w:pPr>
          </w:p>
        </w:tc>
      </w:tr>
      <w:tr w:rsidR="000309E3" w:rsidRPr="00AA2D0B" w:rsidTr="000D5829">
        <w:tc>
          <w:tcPr>
            <w:tcW w:w="4855" w:type="dxa"/>
            <w:tcBorders>
              <w:top w:val="single" w:sz="4" w:space="0" w:color="auto"/>
              <w:left w:val="nil"/>
              <w:bottom w:val="nil"/>
              <w:right w:val="nil"/>
            </w:tcBorders>
            <w:hideMark/>
          </w:tcPr>
          <w:p w:rsidR="000309E3" w:rsidRPr="00AA2D0B" w:rsidRDefault="000309E3" w:rsidP="000D5829">
            <w:pPr>
              <w:pStyle w:val="Szvegtrzs"/>
              <w:jc w:val="center"/>
              <w:rPr>
                <w:b/>
              </w:rPr>
            </w:pPr>
            <w:r w:rsidRPr="00AA2D0B">
              <w:rPr>
                <w:b/>
              </w:rPr>
              <w:t>Hadtudományi és Honvédtisztképző Kar</w:t>
            </w:r>
          </w:p>
        </w:tc>
        <w:tc>
          <w:tcPr>
            <w:tcW w:w="1620" w:type="dxa"/>
          </w:tcPr>
          <w:p w:rsidR="000309E3" w:rsidRPr="00AA2D0B" w:rsidRDefault="000309E3" w:rsidP="000D5829">
            <w:pPr>
              <w:pStyle w:val="Szvegtrzs"/>
            </w:pPr>
          </w:p>
        </w:tc>
        <w:tc>
          <w:tcPr>
            <w:tcW w:w="2597" w:type="dxa"/>
          </w:tcPr>
          <w:p w:rsidR="000309E3" w:rsidRPr="00AA2D0B" w:rsidRDefault="000309E3" w:rsidP="000D5829">
            <w:pPr>
              <w:pStyle w:val="Szvegtrzs"/>
            </w:pPr>
          </w:p>
        </w:tc>
      </w:tr>
    </w:tbl>
    <w:p w:rsidR="000309E3" w:rsidRPr="00AA2D0B" w:rsidRDefault="000309E3" w:rsidP="000309E3">
      <w:pPr>
        <w:pStyle w:val="lfej"/>
        <w:tabs>
          <w:tab w:val="right" w:pos="0"/>
        </w:tabs>
        <w:jc w:val="both"/>
        <w:rPr>
          <w:bCs/>
        </w:rPr>
      </w:pPr>
    </w:p>
    <w:p w:rsidR="000309E3" w:rsidRPr="00AA2D0B" w:rsidRDefault="000309E3" w:rsidP="000309E3">
      <w:pPr>
        <w:jc w:val="center"/>
        <w:rPr>
          <w:b/>
          <w:bCs/>
          <w:sz w:val="28"/>
          <w:szCs w:val="28"/>
        </w:rPr>
      </w:pPr>
      <w:r w:rsidRPr="00AA2D0B">
        <w:rPr>
          <w:b/>
          <w:bCs/>
          <w:sz w:val="28"/>
          <w:szCs w:val="28"/>
        </w:rPr>
        <w:t>TANTÁRGYI PROGRAM</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HLHTB42</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Gépjármű diagnosztika</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 xml:space="preserve">A tantárgy megnevezése (angolul): </w:t>
      </w:r>
      <w:r w:rsidRPr="00AA2D0B">
        <w:rPr>
          <w:bCs/>
          <w:lang w:val="hu-HU"/>
        </w:rPr>
        <w:t>Diagnostics</w:t>
      </w:r>
      <w:r w:rsidRPr="00AA2D0B">
        <w:t xml:space="preserve"> </w:t>
      </w:r>
      <w:r w:rsidRPr="00AA2D0B">
        <w:rPr>
          <w:bCs/>
          <w:lang w:val="hu-HU"/>
        </w:rPr>
        <w:t>of vehicles</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1416" w:rsidRPr="00AA2D0B">
        <w:rPr>
          <w:bCs/>
          <w:lang w:val="hu-HU"/>
        </w:rPr>
        <w:t xml:space="preserve"> kredit</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7F6952" w:rsidRPr="00AA2D0B">
        <w:rPr>
          <w:bCs/>
          <w:lang w:val="hu-HU"/>
        </w:rPr>
        <w:t>, Haditechnikai specializáció</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Pr="00AA2D0B">
        <w:rPr>
          <w:bCs/>
          <w:lang w:val="hu-HU"/>
        </w:rPr>
        <w:t>Katonai Logisztikai Intézet</w:t>
      </w:r>
      <w:r w:rsidR="00820FA3" w:rsidRPr="00AA2D0B">
        <w:rPr>
          <w:bCs/>
          <w:lang w:val="hu-HU"/>
        </w:rPr>
        <w:t>,</w:t>
      </w:r>
      <w:r w:rsidRPr="00AA2D0B">
        <w:rPr>
          <w:bCs/>
          <w:lang w:val="hu-HU"/>
        </w:rPr>
        <w:t xml:space="preserve"> Haditechnikai Tanszék</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Kiss László, külső óraadó</w:t>
      </w:r>
    </w:p>
    <w:p w:rsidR="000309E3" w:rsidRPr="00AA2D0B" w:rsidRDefault="000309E3" w:rsidP="00977D24">
      <w:pPr>
        <w:pStyle w:val="lfej"/>
        <w:numPr>
          <w:ilvl w:val="0"/>
          <w:numId w:val="24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309E3" w:rsidRPr="00AA2D0B" w:rsidRDefault="000309E3" w:rsidP="00977D24">
      <w:pPr>
        <w:pStyle w:val="lfej"/>
        <w:numPr>
          <w:ilvl w:val="1"/>
          <w:numId w:val="24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309E3" w:rsidRPr="00AA2D0B" w:rsidRDefault="000309E3" w:rsidP="00977D24">
      <w:pPr>
        <w:pStyle w:val="lfej"/>
        <w:numPr>
          <w:ilvl w:val="2"/>
          <w:numId w:val="24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w:t>
      </w:r>
      <w:r w:rsidR="00FB3F4E" w:rsidRPr="00AA2D0B">
        <w:rPr>
          <w:bCs/>
          <w:lang w:val="hu-HU"/>
        </w:rPr>
        <w:t xml:space="preserve"> 30</w:t>
      </w:r>
      <w:r w:rsidRPr="00AA2D0B">
        <w:rPr>
          <w:bCs/>
          <w:lang w:val="hu-HU"/>
        </w:rPr>
        <w:t xml:space="preserve"> </w:t>
      </w:r>
      <w:r w:rsidR="00FB3F4E" w:rsidRPr="00AA2D0B">
        <w:rPr>
          <w:bCs/>
          <w:lang w:val="hu-HU"/>
        </w:rPr>
        <w:t>(</w:t>
      </w:r>
      <w:r w:rsidRPr="00AA2D0B">
        <w:rPr>
          <w:bCs/>
          <w:lang w:val="hu-HU"/>
        </w:rPr>
        <w:t>20+10</w:t>
      </w:r>
      <w:r w:rsidR="00FB3F4E" w:rsidRPr="00AA2D0B">
        <w:rPr>
          <w:bCs/>
          <w:lang w:val="hu-HU"/>
        </w:rPr>
        <w:t>)</w:t>
      </w:r>
    </w:p>
    <w:p w:rsidR="000309E3" w:rsidRPr="00AA2D0B" w:rsidRDefault="000309E3" w:rsidP="00977D24">
      <w:pPr>
        <w:pStyle w:val="lfej"/>
        <w:numPr>
          <w:ilvl w:val="2"/>
          <w:numId w:val="24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0309E3" w:rsidRPr="00AA2D0B" w:rsidRDefault="000309E3" w:rsidP="00977D24">
      <w:pPr>
        <w:pStyle w:val="lfej"/>
        <w:numPr>
          <w:ilvl w:val="1"/>
          <w:numId w:val="24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0309E3" w:rsidRPr="00AA2D0B" w:rsidRDefault="000309E3" w:rsidP="00977D24">
      <w:pPr>
        <w:pStyle w:val="lfej"/>
        <w:numPr>
          <w:ilvl w:val="0"/>
          <w:numId w:val="247"/>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0309E3" w:rsidRPr="00AA2D0B" w:rsidRDefault="000309E3" w:rsidP="000309E3">
      <w:pPr>
        <w:pStyle w:val="lfej"/>
        <w:tabs>
          <w:tab w:val="right" w:pos="900"/>
        </w:tabs>
        <w:spacing w:before="120"/>
        <w:ind w:left="567"/>
        <w:jc w:val="both"/>
        <w:rPr>
          <w:bCs/>
          <w:lang w:val="hu-HU"/>
        </w:rPr>
      </w:pPr>
      <w:r w:rsidRPr="00AA2D0B">
        <w:rPr>
          <w:bCs/>
          <w:lang w:val="hu-HU"/>
        </w:rPr>
        <w:t>A műszaki diagnosztika szerepe, jelentősége. Belsőégésű motorok általános mutatóinak ellenőrzése. Motorok megbontás nélküli vizsgálatának módszerei és eszközei. Benzin és dízelmotorok tüzelőanyag táprendszere ellenőrzésének módszerei és eszközei. Gyújtóberendezés ellenőrzése. Füstölésmérés. Motorok vizsgálata fékpadon, motorveszteségek meghatározása. Tüzelőanyag-fogyasztásmérés. Motor jelleggörbék felvétele. Gépjármű futóművek számítógépes, diagnosztikai vizsgálata és beszabályozása. Járművizsgálatok. Belső és külső hajtómű veszteségek meghatározása. Szélcsatorna vizsgálatok. Országúti mérések. Gépjármű kormányszerkezetek vizsgálata, beszabályozása. Hidraulikus fékberendezések ellenőrzésének és beszabályozásának módszerei, eszközei. Görgős fékpadi mérések.</w:t>
      </w:r>
    </w:p>
    <w:p w:rsidR="000309E3" w:rsidRPr="00AA2D0B" w:rsidRDefault="000309E3" w:rsidP="00977D24">
      <w:pPr>
        <w:pStyle w:val="lfej"/>
        <w:numPr>
          <w:ilvl w:val="0"/>
          <w:numId w:val="247"/>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0309E3" w:rsidRPr="00AA2D0B" w:rsidRDefault="000309E3" w:rsidP="000309E3">
      <w:pPr>
        <w:pStyle w:val="lfej"/>
        <w:tabs>
          <w:tab w:val="right" w:pos="900"/>
        </w:tabs>
        <w:spacing w:before="120"/>
        <w:ind w:left="567"/>
        <w:jc w:val="both"/>
        <w:rPr>
          <w:bCs/>
          <w:lang w:val="hu-HU"/>
        </w:rPr>
      </w:pPr>
      <w:r w:rsidRPr="00AA2D0B">
        <w:rPr>
          <w:bCs/>
          <w:lang w:val="hu-HU"/>
        </w:rPr>
        <w:t>The role and significance of technical diagnostics. Checking the general indicators of internal combustion engines. Methods and tools for engine diagnostics without disassembly. Methods and tools for diagnosing the fuel supply system for petrol and diesel engines. Diagnostics of ignition devices. Smoke opacity measuring. Testing engines on a dynamometer, determining engine losses. Fuel consumption measurement. Determine of motor characteristic curves. Adjustment of wheel and axle geometry with computer supported alignment machine. Vehicle Diagnostics. Defining internal and external gear losses. Wind tunnel Tests. Road measurements. Testing and adjustment of vehicle steering gears. Methods and devices of controlling and adjusting hydraulic braking devices. Measurements with dynamometer.</w:t>
      </w:r>
    </w:p>
    <w:p w:rsidR="000309E3" w:rsidRPr="00AA2D0B" w:rsidRDefault="006A38C9" w:rsidP="00977D24">
      <w:pPr>
        <w:pStyle w:val="Listaszerbekezds"/>
        <w:numPr>
          <w:ilvl w:val="0"/>
          <w:numId w:val="247"/>
        </w:numPr>
        <w:tabs>
          <w:tab w:val="clear" w:pos="360"/>
          <w:tab w:val="left" w:pos="284"/>
          <w:tab w:val="num" w:pos="644"/>
        </w:tabs>
        <w:spacing w:before="120"/>
        <w:ind w:left="641" w:hanging="357"/>
        <w:contextualSpacing w:val="0"/>
        <w:jc w:val="both"/>
        <w:rPr>
          <w:b/>
        </w:rPr>
      </w:pPr>
      <w:r w:rsidRPr="00AA2D0B">
        <w:rPr>
          <w:b/>
        </w:rPr>
        <w:br w:type="page"/>
      </w:r>
      <w:r w:rsidR="000309E3" w:rsidRPr="00AA2D0B">
        <w:rPr>
          <w:b/>
        </w:rPr>
        <w:lastRenderedPageBreak/>
        <w:t>Elérendő kompetenciák (magyarul):</w:t>
      </w:r>
    </w:p>
    <w:p w:rsidR="000309E3" w:rsidRPr="00AA2D0B" w:rsidRDefault="000309E3" w:rsidP="000309E3">
      <w:pPr>
        <w:tabs>
          <w:tab w:val="left" w:pos="284"/>
        </w:tabs>
        <w:spacing w:before="120"/>
        <w:ind w:left="567"/>
        <w:jc w:val="both"/>
      </w:pPr>
      <w:r w:rsidRPr="00AA2D0B">
        <w:t>A tantárgy az általános és m</w:t>
      </w:r>
      <w:r w:rsidRPr="00AA2D0B">
        <w:rPr>
          <w:rFonts w:hint="eastAsia"/>
        </w:rPr>
        <w:t>ű</w:t>
      </w:r>
      <w:r w:rsidRPr="00AA2D0B">
        <w:t>szaki ismeretekre épül</w:t>
      </w:r>
      <w:r w:rsidRPr="00AA2D0B">
        <w:rPr>
          <w:rFonts w:hint="eastAsia"/>
        </w:rPr>
        <w:t>ő</w:t>
      </w:r>
      <w:r w:rsidRPr="00AA2D0B">
        <w:t xml:space="preserve"> szaktantárgy, amelynek elsajátítása biztosítja a tisztjelöltek számára a haditechnikai eszközök rendszerben tartásával kapcsolatos m</w:t>
      </w:r>
      <w:r w:rsidRPr="00AA2D0B">
        <w:rPr>
          <w:rFonts w:hint="eastAsia"/>
        </w:rPr>
        <w:t>ű</w:t>
      </w:r>
      <w:r w:rsidRPr="00AA2D0B">
        <w:t xml:space="preserve">szaki feladatok meghatározására, végrehajtására való alkalmasságot </w:t>
      </w:r>
      <w:r w:rsidRPr="00AA2D0B">
        <w:rPr>
          <w:rFonts w:hint="eastAsia"/>
        </w:rPr>
        <w:t>é</w:t>
      </w:r>
      <w:r w:rsidRPr="00AA2D0B">
        <w:t>s képességet. A tantárgy tananyagának elsajátítása jelent</w:t>
      </w:r>
      <w:r w:rsidRPr="00AA2D0B">
        <w:rPr>
          <w:rFonts w:hint="eastAsia"/>
        </w:rPr>
        <w:t>ő</w:t>
      </w:r>
      <w:r w:rsidRPr="00AA2D0B">
        <w:t>s mértékben hozzájárul a haditechnikai eszközök rendszerben tartásával kapcsolatban szükséges m</w:t>
      </w:r>
      <w:r w:rsidRPr="00AA2D0B">
        <w:rPr>
          <w:rFonts w:hint="eastAsia"/>
        </w:rPr>
        <w:t>ű</w:t>
      </w:r>
      <w:r w:rsidRPr="00AA2D0B">
        <w:t>szaki ismeretek helyes alkalmazásához. A tantárgy oktatásának szerepe van a szakmai képzésben, a haditechnikai eszközök rendszerben tartásának végrehajtásával kapcsolatos komplex módszerek kifejlesztésében.</w:t>
      </w:r>
    </w:p>
    <w:p w:rsidR="000309E3" w:rsidRPr="00AA2D0B" w:rsidRDefault="000309E3" w:rsidP="00977D24">
      <w:pPr>
        <w:pStyle w:val="Listaszerbekezds"/>
        <w:numPr>
          <w:ilvl w:val="0"/>
          <w:numId w:val="247"/>
        </w:numPr>
        <w:tabs>
          <w:tab w:val="clear" w:pos="360"/>
          <w:tab w:val="num" w:pos="644"/>
        </w:tabs>
        <w:spacing w:before="120"/>
        <w:ind w:left="641" w:hanging="357"/>
        <w:contextualSpacing w:val="0"/>
        <w:jc w:val="both"/>
        <w:rPr>
          <w:b/>
        </w:rPr>
      </w:pPr>
      <w:r w:rsidRPr="00AA2D0B">
        <w:rPr>
          <w:b/>
        </w:rPr>
        <w:t xml:space="preserve">Elérendő kompetenciák (angolul): </w:t>
      </w:r>
    </w:p>
    <w:p w:rsidR="000309E3" w:rsidRPr="00AA2D0B" w:rsidRDefault="000309E3" w:rsidP="000309E3">
      <w:pPr>
        <w:spacing w:before="120"/>
        <w:ind w:left="567"/>
        <w:jc w:val="both"/>
      </w:pPr>
      <w:r w:rsidRPr="00AA2D0B">
        <w:t>The course is a subject based on general and technical knowledge, and its acquisition ensures that cadets are able to determine and perform the technical tasks of military equipment until the in- service time. Acquiring the subject significantly contributes to the correct application of the technical knowledge required for the maintenance and usage of the military equipment. The subject has a role in the special training and development of complex methods related to the maintenance and usage of military equipment.</w:t>
      </w:r>
    </w:p>
    <w:p w:rsidR="000309E3" w:rsidRPr="00AA2D0B" w:rsidRDefault="000309E3" w:rsidP="00977D24">
      <w:pPr>
        <w:pStyle w:val="lfej"/>
        <w:numPr>
          <w:ilvl w:val="0"/>
          <w:numId w:val="247"/>
        </w:numPr>
        <w:tabs>
          <w:tab w:val="clear" w:pos="360"/>
          <w:tab w:val="num" w:pos="644"/>
          <w:tab w:val="right" w:pos="900"/>
        </w:tabs>
        <w:spacing w:before="120"/>
        <w:ind w:left="567"/>
        <w:jc w:val="both"/>
        <w:rPr>
          <w:bCs/>
          <w:lang w:val="hu-HU"/>
        </w:rPr>
      </w:pPr>
      <w:r w:rsidRPr="00AA2D0B">
        <w:rPr>
          <w:b/>
          <w:bCs/>
          <w:lang w:val="hu-HU"/>
        </w:rPr>
        <w:t xml:space="preserve">Előtanulmányi kötelezettségek: </w:t>
      </w:r>
      <w:r w:rsidR="001F698F" w:rsidRPr="00AA2D0B">
        <w:rPr>
          <w:b/>
          <w:bCs/>
          <w:lang w:val="hu-HU"/>
        </w:rPr>
        <w:t>-</w:t>
      </w:r>
    </w:p>
    <w:p w:rsidR="000309E3" w:rsidRPr="00AA2D0B" w:rsidRDefault="000309E3" w:rsidP="00977D24">
      <w:pPr>
        <w:pStyle w:val="Listaszerbekezds"/>
        <w:numPr>
          <w:ilvl w:val="0"/>
          <w:numId w:val="247"/>
        </w:numPr>
        <w:tabs>
          <w:tab w:val="clear" w:pos="360"/>
          <w:tab w:val="num" w:pos="644"/>
        </w:tabs>
        <w:spacing w:before="120"/>
        <w:ind w:left="641" w:hanging="357"/>
        <w:contextualSpacing w:val="0"/>
        <w:jc w:val="both"/>
        <w:rPr>
          <w:b/>
        </w:rPr>
      </w:pPr>
      <w:r w:rsidRPr="00AA2D0B">
        <w:rPr>
          <w:b/>
        </w:rPr>
        <w:t>A tantárgy tematikája:</w:t>
      </w:r>
    </w:p>
    <w:p w:rsidR="000309E3" w:rsidRPr="00AA2D0B" w:rsidRDefault="000309E3" w:rsidP="00977D24">
      <w:pPr>
        <w:pStyle w:val="Listaszerbekezds"/>
        <w:numPr>
          <w:ilvl w:val="1"/>
          <w:numId w:val="247"/>
        </w:numPr>
        <w:tabs>
          <w:tab w:val="clear" w:pos="792"/>
          <w:tab w:val="num" w:pos="568"/>
        </w:tabs>
        <w:spacing w:before="120"/>
        <w:ind w:left="567" w:firstLine="1"/>
        <w:contextualSpacing w:val="0"/>
        <w:jc w:val="both"/>
      </w:pPr>
      <w:r w:rsidRPr="00AA2D0B">
        <w:rPr>
          <w:bCs/>
        </w:rPr>
        <w:t>A műszaki diagnosztika szerepe, jelentősége. ON-BOARD, Off-BOARD diagnosztika.</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Belsőégésű motorok általános mutatóinak ellenőrzése. Kompresszió mérés, nyomásveszteség vizsgálata, hengerteljesítmény különbség mérése, szívócső depresszió mérés, kartergáznyomás mérése.</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Motorok megbontás nélküli vizsgálatának módszerei és eszközei.</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Benzin és dízelmotorok tüzelőanyag táprendszere ellenőrzésének módszerei és eszközei.</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Gyújtóberendezés ellenőrzése.</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Füstölésmérés. Dízelmotorok kipufogógáz vizsgálata. Dízel részecskeszűrő, SCR katalizátor.</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Motorok vizsgálata fékpadon, motorveszteségek meghatározása.</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Tüzelőanyag-fogyasztásmérés.</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Motor jelleggörbék felvétele.</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Gépjármű futóművek számítógépes, diagnosztikai vizsgálata és beszabályozása. Kerékkiegyensúlyozás (statikus és dinamikus kiegyensúlyozatlanság). Mobil kerékkiegyensúlyozás.</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Járművizsgálatok. Belső és külső hajtómű veszteségek meghatározása.</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Szélcsatorna vizsgálatok. Országúti mérések.</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Gépjármű kormányszerkezetek vizsgálata, beszabályozása. Próbapad elvi kialakítása, próbapadi vizsgálat.</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Fékezési jellemzők vizsgálata. Hidraulikus fékberendezések ellenőrzésének és beszabályozásának módszerei, eszközei. Blokkolásgátló berendezés vizsgálata.</w:t>
      </w:r>
    </w:p>
    <w:p w:rsidR="000309E3" w:rsidRPr="00AA2D0B" w:rsidRDefault="000309E3" w:rsidP="00977D24">
      <w:pPr>
        <w:pStyle w:val="Listaszerbekezds"/>
        <w:numPr>
          <w:ilvl w:val="1"/>
          <w:numId w:val="247"/>
        </w:numPr>
        <w:tabs>
          <w:tab w:val="clear" w:pos="792"/>
          <w:tab w:val="num" w:pos="568"/>
        </w:tabs>
        <w:ind w:left="567" w:firstLine="0"/>
        <w:contextualSpacing w:val="0"/>
        <w:jc w:val="both"/>
      </w:pPr>
      <w:r w:rsidRPr="00AA2D0B">
        <w:rPr>
          <w:bCs/>
        </w:rPr>
        <w:t>Görgős fékpadi mérések módjai és végrehajtása.</w:t>
      </w:r>
    </w:p>
    <w:p w:rsidR="000309E3" w:rsidRPr="00AA2D0B" w:rsidRDefault="000309E3" w:rsidP="00977D24">
      <w:pPr>
        <w:pStyle w:val="lfej"/>
        <w:numPr>
          <w:ilvl w:val="0"/>
          <w:numId w:val="247"/>
        </w:numPr>
        <w:tabs>
          <w:tab w:val="clear" w:pos="360"/>
          <w:tab w:val="num" w:pos="644"/>
          <w:tab w:val="right" w:pos="900"/>
        </w:tabs>
        <w:spacing w:before="120"/>
        <w:ind w:left="641" w:hanging="357"/>
        <w:jc w:val="both"/>
        <w:rPr>
          <w:b/>
          <w:bCs/>
          <w:lang w:val="hu-HU"/>
        </w:rPr>
      </w:pPr>
      <w:r w:rsidRPr="00AA2D0B">
        <w:rPr>
          <w:b/>
          <w:bCs/>
          <w:lang w:val="hu-HU"/>
        </w:rPr>
        <w:t xml:space="preserve">A tantárgy meghirdetésének gyakorisága/a tantervben történő félévi elhelyezkedése: </w:t>
      </w:r>
      <w:r w:rsidRPr="00AA2D0B">
        <w:rPr>
          <w:bCs/>
          <w:lang w:val="hu-HU"/>
        </w:rPr>
        <w:t>8. félév</w:t>
      </w:r>
    </w:p>
    <w:p w:rsidR="000309E3" w:rsidRPr="00AA2D0B" w:rsidRDefault="000309E3" w:rsidP="00977D24">
      <w:pPr>
        <w:pStyle w:val="lfej"/>
        <w:numPr>
          <w:ilvl w:val="0"/>
          <w:numId w:val="247"/>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rFonts w:ascii="Arial Narrow" w:hAnsi="Arial Narrow"/>
          <w:bCs/>
          <w:lang w:val="hu-HU"/>
        </w:rPr>
        <w:t xml:space="preserve"> </w:t>
      </w:r>
      <w:r w:rsidRPr="00AA2D0B">
        <w:rPr>
          <w:bCs/>
          <w:lang w:val="hu-HU"/>
        </w:rPr>
        <w:t>a tanórák minimum 70%-án való részvétel</w:t>
      </w:r>
    </w:p>
    <w:p w:rsidR="000309E3" w:rsidRPr="00AA2D0B" w:rsidRDefault="000309E3" w:rsidP="00977D24">
      <w:pPr>
        <w:pStyle w:val="Listaszerbekezds"/>
        <w:numPr>
          <w:ilvl w:val="0"/>
          <w:numId w:val="247"/>
        </w:numPr>
        <w:tabs>
          <w:tab w:val="clear" w:pos="360"/>
          <w:tab w:val="num" w:pos="644"/>
        </w:tabs>
        <w:spacing w:before="120"/>
        <w:ind w:left="641" w:hanging="357"/>
        <w:contextualSpacing w:val="0"/>
        <w:rPr>
          <w:b/>
        </w:rPr>
      </w:pPr>
      <w:r w:rsidRPr="00AA2D0B">
        <w:rPr>
          <w:b/>
        </w:rPr>
        <w:lastRenderedPageBreak/>
        <w:t xml:space="preserve">Félévközi feladatok, ismeretek ellenőrzésének rendje: </w:t>
      </w:r>
    </w:p>
    <w:p w:rsidR="000309E3" w:rsidRPr="00AA2D0B" w:rsidRDefault="000309E3" w:rsidP="000309E3">
      <w:pPr>
        <w:spacing w:before="120"/>
        <w:ind w:left="567"/>
        <w:jc w:val="both"/>
      </w:pPr>
      <w:r w:rsidRPr="00AA2D0B">
        <w:rPr>
          <w:bCs/>
        </w:rPr>
        <w:t>Zárthelyi dolgozatok a 14.1-14.15 tantárgyrészekből.</w:t>
      </w:r>
      <w:r w:rsidRPr="00AA2D0B">
        <w:t xml:space="preserve"> </w:t>
      </w:r>
      <w:r w:rsidRPr="00AA2D0B">
        <w:rPr>
          <w:bCs/>
        </w:rPr>
        <w:t>A zárthelyi dolgozat témáit a kötelező irodalmak anyagából, illetve az előadásokon elhangzott ismeretanyagból kell összeállítani. A dolgozat elégséges értékeléséhez 50 % + 1 pontot kell teljesíteni. A dolgozatban teszt és esszé jellegű kérdések egyaránt szerepelnek.</w:t>
      </w:r>
      <w:r w:rsidRPr="00AA2D0B">
        <w:rPr>
          <w:rFonts w:ascii="Arial Narrow" w:hAnsi="Arial Narrow"/>
          <w:bCs/>
        </w:rPr>
        <w:t xml:space="preserve"> </w:t>
      </w:r>
      <w:r w:rsidRPr="00AA2D0B">
        <w:rPr>
          <w:bCs/>
        </w:rPr>
        <w:t>A félévközi jegyet az elért eredmények kerekített matematikai átlaga képezi. A bármely zárthelyi dolgozatból vagy beadandó feladatból kapott elégtelen (1) osztályzat aláírás megtagadást jelent.</w:t>
      </w:r>
    </w:p>
    <w:p w:rsidR="000309E3" w:rsidRPr="00AA2D0B" w:rsidRDefault="000309E3" w:rsidP="00977D24">
      <w:pPr>
        <w:pStyle w:val="Listaszerbekezds"/>
        <w:numPr>
          <w:ilvl w:val="0"/>
          <w:numId w:val="24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0309E3" w:rsidRPr="00AA2D0B" w:rsidRDefault="000309E3" w:rsidP="000309E3">
      <w:pPr>
        <w:spacing w:before="120"/>
        <w:ind w:left="567"/>
        <w:jc w:val="both"/>
        <w:rPr>
          <w:b/>
        </w:rPr>
      </w:pPr>
      <w:r w:rsidRPr="00AA2D0B">
        <w:rPr>
          <w:bCs/>
        </w:rPr>
        <w:t xml:space="preserve">Az aláírás, valamint a </w:t>
      </w:r>
      <w:r w:rsidRPr="00AA2D0B">
        <w:rPr>
          <w:b/>
          <w:bCs/>
        </w:rPr>
        <w:t>félévközi jegy</w:t>
      </w:r>
      <w:r w:rsidRPr="00AA2D0B">
        <w:rPr>
          <w:bCs/>
        </w:rPr>
        <w:t xml:space="preserve"> megszerzésének alapfeltétele a zárthelyi dolgozatok legalább elégséges szintű megírása, a kiadott önálló feladatok elvégzése, valamint a tanórák minimum 70%-án való részvétel. A félévközi jegyet az elért eredmények kerekített matematikai átlaga képezi.</w:t>
      </w:r>
    </w:p>
    <w:p w:rsidR="000309E3" w:rsidRPr="00AA2D0B" w:rsidRDefault="000309E3" w:rsidP="00977D24">
      <w:pPr>
        <w:pStyle w:val="Listaszerbekezds"/>
        <w:numPr>
          <w:ilvl w:val="0"/>
          <w:numId w:val="247"/>
        </w:numPr>
        <w:tabs>
          <w:tab w:val="clear" w:pos="360"/>
          <w:tab w:val="left" w:pos="284"/>
          <w:tab w:val="num" w:pos="644"/>
        </w:tabs>
        <w:spacing w:before="120"/>
        <w:ind w:left="641" w:hanging="357"/>
        <w:contextualSpacing w:val="0"/>
        <w:rPr>
          <w:b/>
        </w:rPr>
      </w:pPr>
      <w:r w:rsidRPr="00AA2D0B">
        <w:rPr>
          <w:b/>
        </w:rPr>
        <w:tab/>
        <w:t>Irodalomjegyzék (magyarul, angolul):</w:t>
      </w:r>
    </w:p>
    <w:p w:rsidR="000309E3" w:rsidRPr="00AA2D0B" w:rsidRDefault="000309E3" w:rsidP="00977D24">
      <w:pPr>
        <w:pStyle w:val="lfej"/>
        <w:numPr>
          <w:ilvl w:val="1"/>
          <w:numId w:val="247"/>
        </w:numPr>
        <w:tabs>
          <w:tab w:val="clear" w:pos="792"/>
          <w:tab w:val="clear" w:pos="4536"/>
          <w:tab w:val="clear" w:pos="9072"/>
          <w:tab w:val="num" w:pos="1000"/>
        </w:tabs>
        <w:spacing w:before="120"/>
        <w:ind w:left="1000"/>
        <w:jc w:val="both"/>
        <w:rPr>
          <w:b/>
        </w:rPr>
      </w:pPr>
      <w:r w:rsidRPr="00AA2D0B">
        <w:rPr>
          <w:b/>
        </w:rPr>
        <w:t xml:space="preserve">Kötelező irodalom: </w:t>
      </w:r>
    </w:p>
    <w:p w:rsidR="000309E3" w:rsidRPr="00AA2D0B" w:rsidRDefault="000309E3" w:rsidP="00977D24">
      <w:pPr>
        <w:numPr>
          <w:ilvl w:val="0"/>
          <w:numId w:val="265"/>
        </w:numPr>
        <w:autoSpaceDE w:val="0"/>
        <w:autoSpaceDN w:val="0"/>
        <w:adjustRightInd w:val="0"/>
        <w:jc w:val="both"/>
        <w:rPr>
          <w:bCs/>
        </w:rPr>
      </w:pPr>
      <w:r w:rsidRPr="00AA2D0B">
        <w:rPr>
          <w:bCs/>
        </w:rPr>
        <w:t xml:space="preserve">Gépjármű diagnosztika </w:t>
      </w:r>
      <w:bookmarkStart w:id="161" w:name="_Hlk496515220"/>
      <w:r w:rsidRPr="00AA2D0B">
        <w:rPr>
          <w:bCs/>
        </w:rPr>
        <w:t>[Diagnostics of vehicles]</w:t>
      </w:r>
      <w:bookmarkEnd w:id="161"/>
      <w:r w:rsidRPr="00AA2D0B">
        <w:rPr>
          <w:bCs/>
        </w:rPr>
        <w:t xml:space="preserve"> Képzőművészeti Kiadó Kft., Budapest, 2006. ISBN: 9633369606. (in Hungarian)</w:t>
      </w:r>
    </w:p>
    <w:p w:rsidR="000309E3" w:rsidRPr="00AA2D0B" w:rsidRDefault="000309E3" w:rsidP="00977D24">
      <w:pPr>
        <w:numPr>
          <w:ilvl w:val="0"/>
          <w:numId w:val="265"/>
        </w:numPr>
        <w:autoSpaceDE w:val="0"/>
        <w:autoSpaceDN w:val="0"/>
        <w:adjustRightInd w:val="0"/>
        <w:jc w:val="both"/>
        <w:rPr>
          <w:bCs/>
        </w:rPr>
      </w:pPr>
      <w:r w:rsidRPr="00AA2D0B">
        <w:rPr>
          <w:bCs/>
        </w:rPr>
        <w:t>Dr. Döme Béla, Dr. Lakatos István: Jármű-diagnosztikai mérések [Measurement and test in vehicle diagnostics] Skandi Wald Kiadó, Budapest, 2010. ISBN: 9637344012. (in Hungarian)</w:t>
      </w:r>
    </w:p>
    <w:p w:rsidR="000309E3" w:rsidRPr="00AA2D0B" w:rsidRDefault="000309E3" w:rsidP="00977D24">
      <w:pPr>
        <w:numPr>
          <w:ilvl w:val="0"/>
          <w:numId w:val="265"/>
        </w:numPr>
        <w:autoSpaceDE w:val="0"/>
        <w:autoSpaceDN w:val="0"/>
        <w:adjustRightInd w:val="0"/>
        <w:jc w:val="both"/>
        <w:rPr>
          <w:bCs/>
        </w:rPr>
      </w:pPr>
      <w:r w:rsidRPr="00AA2D0B">
        <w:rPr>
          <w:bCs/>
        </w:rPr>
        <w:t>Tölgyesi Zoltán: Fedélzeti diagnosztika [On-board diagnostics] Maróti Könyvkiadó, Budapest, 2005. ISBN: 9639005703 (in Hungarian)</w:t>
      </w:r>
    </w:p>
    <w:p w:rsidR="000309E3" w:rsidRPr="00AA2D0B" w:rsidRDefault="000309E3" w:rsidP="00977D24">
      <w:pPr>
        <w:numPr>
          <w:ilvl w:val="0"/>
          <w:numId w:val="265"/>
        </w:numPr>
        <w:autoSpaceDE w:val="0"/>
        <w:autoSpaceDN w:val="0"/>
        <w:adjustRightInd w:val="0"/>
        <w:jc w:val="both"/>
        <w:rPr>
          <w:bCs/>
        </w:rPr>
      </w:pPr>
      <w:r w:rsidRPr="00AA2D0B">
        <w:rPr>
          <w:bCs/>
        </w:rPr>
        <w:t>Charles White, Martynn Randall: Hibakódok [Faliure codes] Maróti Könyvkiadó, Budapest, 2005. ISBN: 9639005681 (in Hungarian)</w:t>
      </w:r>
    </w:p>
    <w:p w:rsidR="000309E3" w:rsidRPr="00AA2D0B" w:rsidRDefault="000309E3" w:rsidP="00977D24">
      <w:pPr>
        <w:numPr>
          <w:ilvl w:val="0"/>
          <w:numId w:val="265"/>
        </w:numPr>
        <w:autoSpaceDE w:val="0"/>
        <w:autoSpaceDN w:val="0"/>
        <w:adjustRightInd w:val="0"/>
        <w:jc w:val="both"/>
      </w:pPr>
      <w:r w:rsidRPr="00AA2D0B">
        <w:rPr>
          <w:bCs/>
        </w:rPr>
        <w:t>Horst</w:t>
      </w:r>
      <w:r w:rsidRPr="00AA2D0B">
        <w:t xml:space="preserve"> Grater: Gépkocsi diagnosztika [Diagnostics of vehicles] SIMÜFO Kiadó, Budapest, 2002. (in Hungarian)</w:t>
      </w:r>
    </w:p>
    <w:p w:rsidR="000309E3" w:rsidRPr="00AA2D0B" w:rsidRDefault="000309E3" w:rsidP="00977D24">
      <w:pPr>
        <w:pStyle w:val="lfej"/>
        <w:numPr>
          <w:ilvl w:val="1"/>
          <w:numId w:val="24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0309E3" w:rsidRPr="00AA2D0B" w:rsidRDefault="000309E3" w:rsidP="00977D24">
      <w:pPr>
        <w:numPr>
          <w:ilvl w:val="0"/>
          <w:numId w:val="265"/>
        </w:numPr>
        <w:autoSpaceDE w:val="0"/>
        <w:autoSpaceDN w:val="0"/>
        <w:adjustRightInd w:val="0"/>
        <w:jc w:val="both"/>
        <w:rPr>
          <w:bCs/>
        </w:rPr>
      </w:pPr>
      <w:r w:rsidRPr="00AA2D0B">
        <w:rPr>
          <w:bCs/>
        </w:rPr>
        <w:t>Balázs Csaba: Gépjárművek üzemeltetése és vizsgálata [Running and diagnostics of vehicles] BJKMF főiskolai jegyzet, Budapest, 1994. (in Hungarian)</w:t>
      </w:r>
    </w:p>
    <w:p w:rsidR="000309E3" w:rsidRPr="00AA2D0B" w:rsidRDefault="000309E3" w:rsidP="00977D24">
      <w:pPr>
        <w:numPr>
          <w:ilvl w:val="0"/>
          <w:numId w:val="265"/>
        </w:numPr>
        <w:autoSpaceDE w:val="0"/>
        <w:autoSpaceDN w:val="0"/>
        <w:adjustRightInd w:val="0"/>
        <w:jc w:val="both"/>
        <w:rPr>
          <w:bCs/>
        </w:rPr>
      </w:pPr>
      <w:r w:rsidRPr="00AA2D0B">
        <w:rPr>
          <w:bCs/>
        </w:rPr>
        <w:t>BOSCH sárga füzetek sorozat: Szenzorok a gépjárművekben [Yello books of BOSCH: Sensors in vehicles] Maróti Könyvkiadó, Budapest, 2008. ISBN: 963900583 (in Hungarian)</w:t>
      </w:r>
    </w:p>
    <w:p w:rsidR="000309E3" w:rsidRPr="00AA2D0B" w:rsidRDefault="000309E3" w:rsidP="00977D24">
      <w:pPr>
        <w:numPr>
          <w:ilvl w:val="0"/>
          <w:numId w:val="265"/>
        </w:numPr>
        <w:autoSpaceDE w:val="0"/>
        <w:autoSpaceDN w:val="0"/>
        <w:adjustRightInd w:val="0"/>
        <w:jc w:val="both"/>
      </w:pPr>
      <w:r w:rsidRPr="00AA2D0B">
        <w:rPr>
          <w:bCs/>
        </w:rPr>
        <w:t>Kelecsényi</w:t>
      </w:r>
      <w:r w:rsidRPr="00AA2D0B">
        <w:t xml:space="preserve"> István: Gépjármű vizsgálat, -javítás [Diagnostics and repairment of vehicles] Műszaki Könyvkiadó, Budapest, 1993. ISBN: 9631094375 (in Hungarian)</w:t>
      </w:r>
    </w:p>
    <w:p w:rsidR="000309E3" w:rsidRPr="00AA2D0B" w:rsidRDefault="000309E3" w:rsidP="000309E3">
      <w:pPr>
        <w:jc w:val="both"/>
      </w:pPr>
    </w:p>
    <w:p w:rsidR="000309E3" w:rsidRPr="00AA2D0B" w:rsidRDefault="000309E3" w:rsidP="000309E3">
      <w:pPr>
        <w:jc w:val="both"/>
      </w:pPr>
    </w:p>
    <w:p w:rsidR="000309E3" w:rsidRPr="00AA2D0B" w:rsidRDefault="000309E3" w:rsidP="000309E3">
      <w:pPr>
        <w:tabs>
          <w:tab w:val="right" w:pos="900"/>
          <w:tab w:val="center" w:pos="4819"/>
        </w:tabs>
        <w:rPr>
          <w:bCs/>
          <w:lang w:val="en-GB"/>
        </w:rPr>
      </w:pPr>
      <w:r w:rsidRPr="00AA2D0B">
        <w:rPr>
          <w:bCs/>
          <w:lang w:val="en-GB"/>
        </w:rPr>
        <w:t>Budapest, 2017. október 31.</w:t>
      </w:r>
    </w:p>
    <w:p w:rsidR="000309E3" w:rsidRPr="00AA2D0B" w:rsidRDefault="000309E3" w:rsidP="000309E3">
      <w:pPr>
        <w:tabs>
          <w:tab w:val="left" w:pos="2160"/>
        </w:tabs>
      </w:pPr>
      <w:r w:rsidRPr="00AA2D0B">
        <w:tab/>
      </w:r>
    </w:p>
    <w:p w:rsidR="000309E3" w:rsidRPr="00AA2D0B" w:rsidRDefault="000309E3" w:rsidP="000309E3"/>
    <w:p w:rsidR="000309E3" w:rsidRPr="00AA2D0B" w:rsidRDefault="000309E3" w:rsidP="000309E3">
      <w:pPr>
        <w:jc w:val="center"/>
        <w:rPr>
          <w:b/>
          <w:bCs/>
        </w:rPr>
      </w:pPr>
      <w:r w:rsidRPr="00AA2D0B">
        <w:rPr>
          <w:b/>
          <w:bCs/>
        </w:rPr>
        <w:t xml:space="preserve">                                                                               </w:t>
      </w:r>
      <w:r w:rsidR="00820FA3" w:rsidRPr="00AA2D0B">
        <w:rPr>
          <w:b/>
          <w:bCs/>
        </w:rPr>
        <w:tab/>
      </w:r>
      <w:r w:rsidR="00820FA3" w:rsidRPr="00AA2D0B">
        <w:rPr>
          <w:b/>
          <w:bCs/>
        </w:rPr>
        <w:tab/>
      </w:r>
      <w:r w:rsidRPr="00AA2D0B">
        <w:rPr>
          <w:b/>
          <w:bCs/>
        </w:rPr>
        <w:t>Kiss László</w:t>
      </w:r>
    </w:p>
    <w:p w:rsidR="000309E3" w:rsidRPr="00AA2D0B" w:rsidRDefault="000309E3" w:rsidP="000309E3">
      <w:pPr>
        <w:tabs>
          <w:tab w:val="right" w:pos="900"/>
          <w:tab w:val="center" w:pos="4819"/>
        </w:tabs>
        <w:jc w:val="center"/>
        <w:rPr>
          <w:bCs/>
          <w:lang w:val="en-GB"/>
        </w:rPr>
      </w:pPr>
      <w:r w:rsidRPr="00AA2D0B">
        <w:rPr>
          <w:bCs/>
          <w:lang w:val="en-GB"/>
        </w:rPr>
        <w:tab/>
      </w:r>
      <w:r w:rsidRPr="00AA2D0B">
        <w:rPr>
          <w:bCs/>
          <w:lang w:val="en-GB"/>
        </w:rPr>
        <w:tab/>
      </w:r>
      <w:r w:rsidR="00820FA3" w:rsidRPr="00AA2D0B">
        <w:rPr>
          <w:bCs/>
          <w:lang w:val="en-GB"/>
        </w:rPr>
        <w:tab/>
      </w:r>
      <w:r w:rsidRPr="00AA2D0B">
        <w:rPr>
          <w:bCs/>
          <w:lang w:val="en-GB"/>
        </w:rPr>
        <w:tab/>
        <w:t>tantárgyfelelős</w:t>
      </w:r>
    </w:p>
    <w:p w:rsidR="000309E3" w:rsidRPr="00AA2D0B" w:rsidRDefault="000309E3" w:rsidP="000309E3">
      <w:pPr>
        <w:jc w:val="both"/>
      </w:pPr>
    </w:p>
    <w:p w:rsidR="001F698F" w:rsidRPr="00AA2D0B" w:rsidRDefault="001F698F">
      <w:pPr>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70434F" w:rsidRPr="00AA2D0B" w:rsidTr="00FE6699">
        <w:tc>
          <w:tcPr>
            <w:tcW w:w="4855" w:type="dxa"/>
            <w:tcBorders>
              <w:top w:val="nil"/>
              <w:left w:val="nil"/>
              <w:bottom w:val="single" w:sz="4" w:space="0" w:color="auto"/>
              <w:right w:val="nil"/>
            </w:tcBorders>
            <w:hideMark/>
          </w:tcPr>
          <w:p w:rsidR="0070434F" w:rsidRPr="00AA2D0B" w:rsidRDefault="000309E3" w:rsidP="00FE6699">
            <w:pPr>
              <w:pStyle w:val="Szvegtrzs"/>
              <w:spacing w:before="120" w:after="100" w:afterAutospacing="1"/>
              <w:jc w:val="center"/>
              <w:rPr>
                <w:b/>
                <w:smallCaps/>
              </w:rPr>
            </w:pPr>
            <w:r w:rsidRPr="00AA2D0B">
              <w:lastRenderedPageBreak/>
              <w:br w:type="page"/>
            </w:r>
            <w:r w:rsidR="0070434F" w:rsidRPr="00AA2D0B">
              <w:rPr>
                <w:b/>
                <w:smallCaps/>
                <w:sz w:val="28"/>
              </w:rPr>
              <w:t>Nemzeti Közszolgálati Egyetem</w:t>
            </w:r>
          </w:p>
        </w:tc>
        <w:tc>
          <w:tcPr>
            <w:tcW w:w="1620" w:type="dxa"/>
          </w:tcPr>
          <w:p w:rsidR="0070434F" w:rsidRPr="00AA2D0B" w:rsidRDefault="0070434F" w:rsidP="00FE6699">
            <w:pPr>
              <w:pStyle w:val="Szvegtrzs"/>
              <w:spacing w:before="120" w:after="100" w:afterAutospacing="1"/>
            </w:pPr>
          </w:p>
        </w:tc>
        <w:tc>
          <w:tcPr>
            <w:tcW w:w="2597" w:type="dxa"/>
          </w:tcPr>
          <w:p w:rsidR="0070434F" w:rsidRPr="00AA2D0B" w:rsidRDefault="0070434F" w:rsidP="00FE6699">
            <w:pPr>
              <w:pStyle w:val="Szvegtrzs"/>
              <w:spacing w:before="120" w:after="100" w:afterAutospacing="1"/>
              <w:jc w:val="right"/>
            </w:pPr>
          </w:p>
        </w:tc>
      </w:tr>
      <w:tr w:rsidR="0070434F" w:rsidRPr="00AA2D0B" w:rsidTr="00FE6699">
        <w:tc>
          <w:tcPr>
            <w:tcW w:w="4855" w:type="dxa"/>
            <w:tcBorders>
              <w:top w:val="single" w:sz="4" w:space="0" w:color="auto"/>
              <w:left w:val="nil"/>
              <w:bottom w:val="nil"/>
              <w:right w:val="nil"/>
            </w:tcBorders>
            <w:hideMark/>
          </w:tcPr>
          <w:p w:rsidR="0070434F" w:rsidRPr="00AA2D0B" w:rsidRDefault="0070434F" w:rsidP="00FE6699">
            <w:pPr>
              <w:pStyle w:val="Szvegtrzs"/>
              <w:spacing w:before="120" w:after="100" w:afterAutospacing="1"/>
              <w:jc w:val="center"/>
              <w:rPr>
                <w:b/>
              </w:rPr>
            </w:pPr>
            <w:r w:rsidRPr="00AA2D0B">
              <w:rPr>
                <w:b/>
              </w:rPr>
              <w:t>Hadtudományi és Honvédtisztképző Kar</w:t>
            </w:r>
          </w:p>
        </w:tc>
        <w:tc>
          <w:tcPr>
            <w:tcW w:w="1620" w:type="dxa"/>
          </w:tcPr>
          <w:p w:rsidR="0070434F" w:rsidRPr="00AA2D0B" w:rsidRDefault="0070434F" w:rsidP="00FE6699">
            <w:pPr>
              <w:pStyle w:val="Szvegtrzs"/>
              <w:spacing w:before="120" w:after="100" w:afterAutospacing="1"/>
            </w:pPr>
          </w:p>
        </w:tc>
        <w:tc>
          <w:tcPr>
            <w:tcW w:w="2597" w:type="dxa"/>
          </w:tcPr>
          <w:p w:rsidR="0070434F" w:rsidRPr="00AA2D0B" w:rsidRDefault="0070434F" w:rsidP="00FE6699">
            <w:pPr>
              <w:pStyle w:val="Szvegtrzs"/>
              <w:spacing w:before="120" w:after="100" w:afterAutospacing="1"/>
            </w:pPr>
          </w:p>
        </w:tc>
      </w:tr>
    </w:tbl>
    <w:p w:rsidR="0070434F" w:rsidRPr="00AA2D0B" w:rsidRDefault="0070434F" w:rsidP="001F698F">
      <w:pPr>
        <w:spacing w:before="240" w:after="100" w:afterAutospacing="1"/>
        <w:jc w:val="center"/>
        <w:rPr>
          <w:b/>
          <w:bCs/>
        </w:rPr>
      </w:pPr>
      <w:r w:rsidRPr="00AA2D0B">
        <w:rPr>
          <w:b/>
          <w:bCs/>
        </w:rPr>
        <w:t>TANTÁRGYI PROGRAM</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 xml:space="preserve">A tantárgy kódja: </w:t>
      </w:r>
      <w:r w:rsidRPr="00AA2D0B">
        <w:rPr>
          <w:bCs/>
          <w:lang w:val="hu-HU"/>
        </w:rPr>
        <w:t>HLHTB72</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 xml:space="preserve">A tantárgy megnevezése (magyarul): </w:t>
      </w:r>
      <w:r w:rsidRPr="00AA2D0B">
        <w:rPr>
          <w:bCs/>
          <w:lang w:val="hu-HU"/>
        </w:rPr>
        <w:t>Lőszer anyagismeret</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A tantárgy megnevezése (angolul):</w:t>
      </w:r>
      <w:r w:rsidRPr="00AA2D0B">
        <w:rPr>
          <w:bCs/>
          <w:lang w:val="hu-HU"/>
        </w:rPr>
        <w:t xml:space="preserve"> Ammunitions</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 xml:space="preserve">Kreditérték: </w:t>
      </w:r>
      <w:r w:rsidRPr="00AA2D0B">
        <w:rPr>
          <w:bCs/>
          <w:lang w:val="hu-HU"/>
        </w:rPr>
        <w:t>3 kredit</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A szak(ok), szakirányok megnevezése (ahol oktatják):</w:t>
      </w:r>
      <w:r w:rsidRPr="00AA2D0B">
        <w:rPr>
          <w:bCs/>
          <w:lang w:val="hu-HU"/>
        </w:rPr>
        <w:t xml:space="preserve"> </w:t>
      </w:r>
      <w:r w:rsidR="00B80E87" w:rsidRPr="00AA2D0B">
        <w:rPr>
          <w:bCs/>
          <w:lang w:val="hu-HU"/>
        </w:rPr>
        <w:t>Katonai logisztika</w:t>
      </w:r>
      <w:r w:rsidRPr="00AA2D0B">
        <w:rPr>
          <w:bCs/>
          <w:lang w:val="hu-HU"/>
        </w:rPr>
        <w:t xml:space="preserve"> alapképzési szak</w:t>
      </w:r>
      <w:r w:rsidR="00820FA3" w:rsidRPr="00AA2D0B">
        <w:rPr>
          <w:bCs/>
          <w:lang w:val="hu-HU"/>
        </w:rPr>
        <w:t>, Haditechnikai specializáció</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Az oktatásért felelős oktatási szervezeti egység megnevezése:</w:t>
      </w:r>
      <w:r w:rsidR="00820FA3" w:rsidRPr="00AA2D0B">
        <w:rPr>
          <w:bCs/>
          <w:lang w:val="hu-HU"/>
        </w:rPr>
        <w:t xml:space="preserve"> </w:t>
      </w:r>
      <w:r w:rsidR="007F13A3" w:rsidRPr="00AA2D0B">
        <w:rPr>
          <w:bCs/>
          <w:lang w:val="hu-HU"/>
        </w:rPr>
        <w:t xml:space="preserve">NKE HHK </w:t>
      </w:r>
      <w:r w:rsidR="00820FA3" w:rsidRPr="00AA2D0B">
        <w:rPr>
          <w:bCs/>
          <w:lang w:val="hu-HU"/>
        </w:rPr>
        <w:t>Katonai Logisztikai Intézet,</w:t>
      </w:r>
      <w:r w:rsidRPr="00AA2D0B">
        <w:rPr>
          <w:bCs/>
          <w:lang w:val="hu-HU"/>
        </w:rPr>
        <w:t xml:space="preserve"> Haditechnikai Tanszék</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i/>
          <w:lang w:val="hu-HU"/>
        </w:rPr>
      </w:pPr>
      <w:r w:rsidRPr="00AA2D0B">
        <w:rPr>
          <w:b/>
          <w:bCs/>
          <w:lang w:val="hu-HU"/>
        </w:rPr>
        <w:t xml:space="preserve">A tantárgyfelelős oktató neve, beosztása, tudományos fokozata: </w:t>
      </w:r>
      <w:r w:rsidRPr="00AA2D0B">
        <w:rPr>
          <w:bCs/>
          <w:lang w:val="hu-HU"/>
        </w:rPr>
        <w:t>Prof. Dr. Kende György egyetemi tanár</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Cs/>
          <w:lang w:val="hu-HU"/>
        </w:rPr>
      </w:pPr>
      <w:r w:rsidRPr="00AA2D0B">
        <w:rPr>
          <w:b/>
          <w:bCs/>
          <w:lang w:val="hu-HU"/>
        </w:rPr>
        <w:t>A tanórák száma (előadás+gyakorlat)</w:t>
      </w:r>
    </w:p>
    <w:p w:rsidR="0070434F" w:rsidRPr="00AA2D0B" w:rsidRDefault="0070434F" w:rsidP="00977D24">
      <w:pPr>
        <w:pStyle w:val="lfej"/>
        <w:numPr>
          <w:ilvl w:val="1"/>
          <w:numId w:val="285"/>
        </w:numPr>
        <w:tabs>
          <w:tab w:val="clear" w:pos="792"/>
          <w:tab w:val="clear" w:pos="4536"/>
          <w:tab w:val="clear" w:pos="9072"/>
          <w:tab w:val="num" w:pos="1000"/>
        </w:tabs>
        <w:spacing w:before="60" w:after="100" w:afterAutospacing="1"/>
        <w:ind w:left="1000"/>
        <w:jc w:val="both"/>
        <w:rPr>
          <w:bCs/>
          <w:lang w:val="hu-HU"/>
        </w:rPr>
      </w:pPr>
      <w:r w:rsidRPr="00AA2D0B">
        <w:rPr>
          <w:bCs/>
          <w:lang w:val="hu-HU"/>
        </w:rPr>
        <w:t xml:space="preserve">összes óraszám: </w:t>
      </w:r>
    </w:p>
    <w:p w:rsidR="0070434F" w:rsidRPr="00AA2D0B" w:rsidRDefault="0070434F" w:rsidP="00977D24">
      <w:pPr>
        <w:pStyle w:val="lfej"/>
        <w:numPr>
          <w:ilvl w:val="2"/>
          <w:numId w:val="285"/>
        </w:numPr>
        <w:tabs>
          <w:tab w:val="clear" w:pos="1440"/>
          <w:tab w:val="clear" w:pos="4536"/>
          <w:tab w:val="clear" w:pos="9072"/>
          <w:tab w:val="right" w:pos="900"/>
          <w:tab w:val="num" w:pos="1724"/>
        </w:tabs>
        <w:spacing w:before="60" w:after="100" w:afterAutospacing="1"/>
        <w:ind w:left="1508"/>
        <w:jc w:val="both"/>
        <w:rPr>
          <w:bCs/>
          <w:lang w:val="hu-HU"/>
        </w:rPr>
      </w:pPr>
      <w:r w:rsidRPr="00AA2D0B">
        <w:rPr>
          <w:bCs/>
          <w:lang w:val="hu-HU"/>
        </w:rPr>
        <w:t xml:space="preserve">Nappali munkarend: </w:t>
      </w:r>
      <w:r w:rsidR="00FB3F4E" w:rsidRPr="00AA2D0B">
        <w:rPr>
          <w:bCs/>
          <w:lang w:val="hu-HU"/>
        </w:rPr>
        <w:t>30 (</w:t>
      </w:r>
      <w:r w:rsidRPr="00AA2D0B">
        <w:rPr>
          <w:bCs/>
          <w:lang w:val="hu-HU"/>
        </w:rPr>
        <w:t>10+20</w:t>
      </w:r>
      <w:r w:rsidR="00FB3F4E" w:rsidRPr="00AA2D0B">
        <w:rPr>
          <w:bCs/>
          <w:lang w:val="hu-HU"/>
        </w:rPr>
        <w:t>)</w:t>
      </w:r>
    </w:p>
    <w:p w:rsidR="0070434F" w:rsidRPr="00AA2D0B" w:rsidRDefault="0070434F" w:rsidP="00977D24">
      <w:pPr>
        <w:pStyle w:val="lfej"/>
        <w:numPr>
          <w:ilvl w:val="2"/>
          <w:numId w:val="285"/>
        </w:numPr>
        <w:tabs>
          <w:tab w:val="clear" w:pos="1440"/>
          <w:tab w:val="clear" w:pos="4536"/>
          <w:tab w:val="clear" w:pos="9072"/>
          <w:tab w:val="right" w:pos="900"/>
          <w:tab w:val="num" w:pos="1724"/>
        </w:tabs>
        <w:spacing w:before="60" w:after="100" w:afterAutospacing="1"/>
        <w:ind w:left="1508"/>
        <w:jc w:val="both"/>
        <w:rPr>
          <w:bCs/>
          <w:lang w:val="hu-HU"/>
        </w:rPr>
      </w:pPr>
      <w:r w:rsidRPr="00AA2D0B">
        <w:rPr>
          <w:bCs/>
          <w:lang w:val="hu-HU"/>
        </w:rPr>
        <w:t>Levelező munkarend: -</w:t>
      </w:r>
    </w:p>
    <w:p w:rsidR="0070434F" w:rsidRPr="00AA2D0B" w:rsidRDefault="0070434F" w:rsidP="00977D24">
      <w:pPr>
        <w:pStyle w:val="lfej"/>
        <w:numPr>
          <w:ilvl w:val="1"/>
          <w:numId w:val="285"/>
        </w:numPr>
        <w:tabs>
          <w:tab w:val="clear" w:pos="792"/>
          <w:tab w:val="clear" w:pos="4536"/>
          <w:tab w:val="clear" w:pos="9072"/>
          <w:tab w:val="right" w:pos="900"/>
          <w:tab w:val="num" w:pos="1000"/>
        </w:tabs>
        <w:spacing w:before="60" w:after="100" w:afterAutospacing="1"/>
        <w:ind w:left="1000"/>
        <w:jc w:val="both"/>
        <w:rPr>
          <w:bCs/>
          <w:lang w:val="hu-HU"/>
        </w:rPr>
      </w:pPr>
      <w:r w:rsidRPr="00AA2D0B">
        <w:rPr>
          <w:bCs/>
          <w:lang w:val="hu-HU"/>
        </w:rPr>
        <w:t>het</w:t>
      </w:r>
      <w:r w:rsidR="00820FA3" w:rsidRPr="00AA2D0B">
        <w:rPr>
          <w:bCs/>
          <w:lang w:val="hu-HU"/>
        </w:rPr>
        <w:t>i óraszám nappali munkarend: 2</w:t>
      </w:r>
    </w:p>
    <w:p w:rsidR="0070434F" w:rsidRPr="00AA2D0B" w:rsidRDefault="0070434F" w:rsidP="00977D24">
      <w:pPr>
        <w:pStyle w:val="lfej"/>
        <w:numPr>
          <w:ilvl w:val="0"/>
          <w:numId w:val="285"/>
        </w:numPr>
        <w:tabs>
          <w:tab w:val="clear" w:pos="360"/>
          <w:tab w:val="clear" w:pos="4536"/>
          <w:tab w:val="clear" w:pos="9072"/>
          <w:tab w:val="num" w:pos="644"/>
          <w:tab w:val="right" w:pos="900"/>
        </w:tabs>
        <w:spacing w:before="120" w:after="100" w:afterAutospacing="1"/>
        <w:ind w:left="644"/>
        <w:jc w:val="both"/>
        <w:rPr>
          <w:bCs/>
          <w:lang w:val="hu-HU"/>
        </w:rPr>
      </w:pPr>
      <w:r w:rsidRPr="00AA2D0B">
        <w:rPr>
          <w:b/>
          <w:bCs/>
          <w:lang w:val="hu-HU"/>
        </w:rPr>
        <w:t xml:space="preserve">A tantárgy szakmai tartalma (magyarul): </w:t>
      </w:r>
      <w:r w:rsidRPr="00AA2D0B">
        <w:rPr>
          <w:lang w:val="hu-HU"/>
        </w:rPr>
        <w:t xml:space="preserve">Kézigránátok, jelzőtöltények. Lőszerek általános felépítése. Tüzérségi lőszerek, repesztöltetek, üreges töltetek. Egy- és többfokozatú üreges töltetű lövedékek, lőszerek. Űrméretes és űrméret alatti lövedékek, nyíllövedékek. Rendszeresített harckocsik, harcjárművek, tüzérségi eszközök lőszereinek felépítése. Tüzérségi gyújtók és működésük. Lövészfegyverek lőszerei. </w:t>
      </w:r>
    </w:p>
    <w:p w:rsidR="0070434F" w:rsidRPr="00AA2D0B" w:rsidRDefault="0070434F" w:rsidP="00977D24">
      <w:pPr>
        <w:pStyle w:val="lfej"/>
        <w:numPr>
          <w:ilvl w:val="0"/>
          <w:numId w:val="285"/>
        </w:numPr>
        <w:tabs>
          <w:tab w:val="clear" w:pos="360"/>
          <w:tab w:val="num" w:pos="644"/>
          <w:tab w:val="right" w:pos="900"/>
        </w:tabs>
        <w:spacing w:before="120" w:after="100" w:afterAutospacing="1"/>
        <w:ind w:left="644"/>
        <w:jc w:val="both"/>
        <w:rPr>
          <w:b/>
          <w:bCs/>
          <w:lang w:val="hu-HU"/>
        </w:rPr>
      </w:pPr>
      <w:r w:rsidRPr="00AA2D0B">
        <w:rPr>
          <w:b/>
          <w:bCs/>
          <w:lang w:val="hu-HU"/>
        </w:rPr>
        <w:t>A tantárgy szakmai tartalma (angolul):</w:t>
      </w:r>
    </w:p>
    <w:p w:rsidR="0070434F" w:rsidRPr="00AA2D0B" w:rsidRDefault="0070434F" w:rsidP="0070434F">
      <w:pPr>
        <w:pStyle w:val="lfej"/>
        <w:tabs>
          <w:tab w:val="right" w:pos="900"/>
        </w:tabs>
        <w:spacing w:before="120" w:after="100" w:afterAutospacing="1"/>
        <w:ind w:left="644"/>
        <w:jc w:val="both"/>
        <w:rPr>
          <w:bCs/>
          <w:lang w:val="hu-HU"/>
        </w:rPr>
      </w:pPr>
      <w:r w:rsidRPr="00AA2D0B">
        <w:rPr>
          <w:bCs/>
          <w:lang w:val="hu-HU"/>
        </w:rPr>
        <w:t xml:space="preserve">The bullet history, Pointed bullets, The modern bullet. Design Propulsion Materials, Treaties and prohibitions, Bullet abbreviations </w:t>
      </w:r>
    </w:p>
    <w:p w:rsidR="0070434F" w:rsidRPr="00AA2D0B" w:rsidRDefault="0070434F" w:rsidP="00977D24">
      <w:pPr>
        <w:pStyle w:val="lfej"/>
        <w:numPr>
          <w:ilvl w:val="0"/>
          <w:numId w:val="285"/>
        </w:numPr>
        <w:tabs>
          <w:tab w:val="clear" w:pos="360"/>
          <w:tab w:val="num" w:pos="644"/>
          <w:tab w:val="right" w:pos="900"/>
          <w:tab w:val="center" w:pos="4819"/>
        </w:tabs>
        <w:spacing w:before="120"/>
        <w:ind w:left="644"/>
        <w:jc w:val="both"/>
        <w:rPr>
          <w:bCs/>
          <w:lang w:val="hu-HU"/>
        </w:rPr>
      </w:pPr>
      <w:r w:rsidRPr="00AA2D0B">
        <w:rPr>
          <w:b/>
          <w:lang w:val="hu-HU"/>
        </w:rPr>
        <w:tab/>
      </w:r>
      <w:r w:rsidRPr="00AA2D0B">
        <w:rPr>
          <w:b/>
          <w:bCs/>
          <w:lang w:val="hu-HU"/>
        </w:rPr>
        <w:t xml:space="preserve">Elérendő kompetenciák (magyarul): </w:t>
      </w:r>
      <w:r w:rsidRPr="00AA2D0B">
        <w:rPr>
          <w:bCs/>
          <w:lang w:val="hu-HU"/>
        </w:rPr>
        <w:tab/>
        <w:t>A tantárgy a szakmai (kognitív) kompetenciák fejlesztését célozza. A tantárgy általános és m</w:t>
      </w:r>
      <w:r w:rsidRPr="00AA2D0B">
        <w:rPr>
          <w:rFonts w:hint="eastAsia"/>
          <w:bCs/>
          <w:lang w:val="hu-HU"/>
        </w:rPr>
        <w:t>ű</w:t>
      </w:r>
      <w:r w:rsidRPr="00AA2D0B">
        <w:rPr>
          <w:bCs/>
          <w:lang w:val="hu-HU"/>
        </w:rPr>
        <w:t>szaki ismeretekre épül</w:t>
      </w:r>
      <w:r w:rsidRPr="00AA2D0B">
        <w:rPr>
          <w:rFonts w:hint="eastAsia"/>
          <w:bCs/>
          <w:lang w:val="hu-HU"/>
        </w:rPr>
        <w:t>ő</w:t>
      </w:r>
      <w:r w:rsidRPr="00AA2D0B">
        <w:rPr>
          <w:bCs/>
          <w:lang w:val="hu-HU"/>
        </w:rPr>
        <w:t xml:space="preserve"> szaktantárgy, amelynek elsajátítása biztosítja a tisztjelöltek számára a fegyverzettechnikai rendszerekkel kapcsolatos m</w:t>
      </w:r>
      <w:r w:rsidRPr="00AA2D0B">
        <w:rPr>
          <w:rFonts w:hint="eastAsia"/>
          <w:bCs/>
          <w:lang w:val="hu-HU"/>
        </w:rPr>
        <w:t>ű</w:t>
      </w:r>
      <w:r w:rsidRPr="00AA2D0B">
        <w:rPr>
          <w:bCs/>
          <w:lang w:val="hu-HU"/>
        </w:rPr>
        <w:t>szaki feladatok meghatározására, végrehajtására való alkalmasságot és képességet. A tantárgy tananyagának elsajátítása jelent</w:t>
      </w:r>
      <w:r w:rsidRPr="00AA2D0B">
        <w:rPr>
          <w:rFonts w:hint="eastAsia"/>
          <w:bCs/>
          <w:lang w:val="hu-HU"/>
        </w:rPr>
        <w:t>ő</w:t>
      </w:r>
      <w:r w:rsidRPr="00AA2D0B">
        <w:rPr>
          <w:bCs/>
          <w:lang w:val="hu-HU"/>
        </w:rPr>
        <w:t>s mértékben hozzájárul a fegyverzettechnikai eszközökhöz szükséges m</w:t>
      </w:r>
      <w:r w:rsidRPr="00AA2D0B">
        <w:rPr>
          <w:rFonts w:hint="eastAsia"/>
          <w:bCs/>
          <w:lang w:val="hu-HU"/>
        </w:rPr>
        <w:t>ű</w:t>
      </w:r>
      <w:r w:rsidRPr="00AA2D0B">
        <w:rPr>
          <w:bCs/>
          <w:lang w:val="hu-HU"/>
        </w:rPr>
        <w:t>szaki ismeretek helyes alkalmazásához.</w:t>
      </w:r>
    </w:p>
    <w:p w:rsidR="0070434F" w:rsidRPr="00AA2D0B" w:rsidRDefault="0070434F" w:rsidP="00977D24">
      <w:pPr>
        <w:pStyle w:val="Listaszerbekezds"/>
        <w:numPr>
          <w:ilvl w:val="0"/>
          <w:numId w:val="285"/>
        </w:numPr>
        <w:tabs>
          <w:tab w:val="clear" w:pos="360"/>
          <w:tab w:val="num" w:pos="644"/>
        </w:tabs>
        <w:spacing w:before="120"/>
        <w:ind w:left="644"/>
        <w:contextualSpacing w:val="0"/>
        <w:jc w:val="both"/>
        <w:rPr>
          <w:bCs/>
        </w:rPr>
      </w:pPr>
      <w:r w:rsidRPr="00AA2D0B">
        <w:rPr>
          <w:b/>
          <w:bCs/>
        </w:rPr>
        <w:t xml:space="preserve">Elérendő kompetenciák (angolul): </w:t>
      </w:r>
      <w:r w:rsidRPr="00AA2D0B">
        <w:rPr>
          <w:bCs/>
        </w:rPr>
        <w:t>The subject is aimed at developing professional (cognitive) competences of soldiers. The subject is based on technical knowledge and experience, the acquisition of which will enable cadets to identify and perform the technical tasks related to servicing weapon systems. By acquiring the curriculum of the subject it will significantly contribute to the correct application of the technical knowledge required for servicing weapon systems.</w:t>
      </w:r>
    </w:p>
    <w:p w:rsidR="0070434F" w:rsidRPr="00AA2D0B" w:rsidRDefault="0070434F" w:rsidP="00977D24">
      <w:pPr>
        <w:pStyle w:val="Listaszerbekezds"/>
        <w:numPr>
          <w:ilvl w:val="0"/>
          <w:numId w:val="285"/>
        </w:numPr>
        <w:tabs>
          <w:tab w:val="clear" w:pos="360"/>
          <w:tab w:val="num" w:pos="644"/>
        </w:tabs>
        <w:spacing w:before="120"/>
        <w:ind w:left="644"/>
        <w:contextualSpacing w:val="0"/>
        <w:jc w:val="both"/>
        <w:rPr>
          <w:bCs/>
        </w:rPr>
      </w:pPr>
      <w:r w:rsidRPr="00AA2D0B">
        <w:rPr>
          <w:b/>
          <w:bCs/>
        </w:rPr>
        <w:t xml:space="preserve">Előtanulmányi kötelezettségek: </w:t>
      </w:r>
      <w:r w:rsidRPr="00AA2D0B">
        <w:rPr>
          <w:bCs/>
        </w:rPr>
        <w:t>-</w:t>
      </w:r>
    </w:p>
    <w:p w:rsidR="0070434F" w:rsidRPr="00AA2D0B" w:rsidRDefault="0070434F" w:rsidP="00977D24">
      <w:pPr>
        <w:pStyle w:val="Listaszerbekezds"/>
        <w:numPr>
          <w:ilvl w:val="0"/>
          <w:numId w:val="285"/>
        </w:numPr>
        <w:tabs>
          <w:tab w:val="clear" w:pos="360"/>
          <w:tab w:val="num" w:pos="644"/>
        </w:tabs>
        <w:spacing w:before="120"/>
        <w:ind w:left="641" w:hanging="357"/>
        <w:contextualSpacing w:val="0"/>
        <w:jc w:val="both"/>
        <w:rPr>
          <w:b/>
        </w:rPr>
      </w:pPr>
      <w:r w:rsidRPr="00AA2D0B">
        <w:rPr>
          <w:b/>
        </w:rPr>
        <w:lastRenderedPageBreak/>
        <w:t>A tantárgy tematikája:</w:t>
      </w:r>
    </w:p>
    <w:p w:rsidR="0070434F" w:rsidRPr="00AA2D0B" w:rsidRDefault="0070434F" w:rsidP="00977D24">
      <w:pPr>
        <w:pStyle w:val="lfej"/>
        <w:numPr>
          <w:ilvl w:val="1"/>
          <w:numId w:val="285"/>
        </w:numPr>
        <w:tabs>
          <w:tab w:val="right" w:pos="900"/>
        </w:tabs>
        <w:ind w:left="788" w:hanging="431"/>
        <w:jc w:val="both"/>
        <w:rPr>
          <w:bCs/>
        </w:rPr>
      </w:pPr>
      <w:r w:rsidRPr="00AA2D0B">
        <w:t>Kézigránátok, jelzőtöltények.</w:t>
      </w:r>
    </w:p>
    <w:p w:rsidR="0070434F" w:rsidRPr="00AA2D0B" w:rsidRDefault="0070434F" w:rsidP="00977D24">
      <w:pPr>
        <w:pStyle w:val="lfej"/>
        <w:numPr>
          <w:ilvl w:val="1"/>
          <w:numId w:val="285"/>
        </w:numPr>
        <w:tabs>
          <w:tab w:val="right" w:pos="900"/>
        </w:tabs>
        <w:ind w:left="788" w:hanging="431"/>
        <w:jc w:val="both"/>
        <w:rPr>
          <w:bCs/>
        </w:rPr>
      </w:pPr>
      <w:r w:rsidRPr="00AA2D0B">
        <w:t xml:space="preserve">Lőszerek általános felépítése. </w:t>
      </w:r>
    </w:p>
    <w:p w:rsidR="0070434F" w:rsidRPr="00AA2D0B" w:rsidRDefault="0070434F" w:rsidP="00977D24">
      <w:pPr>
        <w:pStyle w:val="lfej"/>
        <w:numPr>
          <w:ilvl w:val="1"/>
          <w:numId w:val="285"/>
        </w:numPr>
        <w:tabs>
          <w:tab w:val="right" w:pos="900"/>
        </w:tabs>
        <w:ind w:left="788" w:hanging="431"/>
        <w:jc w:val="both"/>
        <w:rPr>
          <w:bCs/>
        </w:rPr>
      </w:pPr>
      <w:r w:rsidRPr="00AA2D0B">
        <w:t>Tüzérségi lőszerek, repesztöltetek, üreges töltetek.</w:t>
      </w:r>
    </w:p>
    <w:p w:rsidR="0070434F" w:rsidRPr="00AA2D0B" w:rsidRDefault="0070434F" w:rsidP="00977D24">
      <w:pPr>
        <w:pStyle w:val="lfej"/>
        <w:numPr>
          <w:ilvl w:val="1"/>
          <w:numId w:val="285"/>
        </w:numPr>
        <w:tabs>
          <w:tab w:val="right" w:pos="900"/>
        </w:tabs>
        <w:ind w:left="788" w:hanging="431"/>
        <w:jc w:val="both"/>
        <w:rPr>
          <w:bCs/>
        </w:rPr>
      </w:pPr>
      <w:r w:rsidRPr="00AA2D0B">
        <w:t xml:space="preserve">Egy- és többfokozatú üreges töltetű lövedékek, lőszerek. </w:t>
      </w:r>
    </w:p>
    <w:p w:rsidR="0070434F" w:rsidRPr="00AA2D0B" w:rsidRDefault="0070434F" w:rsidP="00977D24">
      <w:pPr>
        <w:pStyle w:val="lfej"/>
        <w:numPr>
          <w:ilvl w:val="1"/>
          <w:numId w:val="285"/>
        </w:numPr>
        <w:tabs>
          <w:tab w:val="right" w:pos="900"/>
        </w:tabs>
        <w:ind w:left="788" w:hanging="431"/>
        <w:jc w:val="both"/>
        <w:rPr>
          <w:bCs/>
        </w:rPr>
      </w:pPr>
      <w:r w:rsidRPr="00AA2D0B">
        <w:t xml:space="preserve">Űrméretes és űrméret alatti lövedékek, nyíllövedékek. Rendszeresített harckocsik, harcjárművek, tüzérségi eszközök lőszereinek felépítése. </w:t>
      </w:r>
    </w:p>
    <w:p w:rsidR="0070434F" w:rsidRPr="00AA2D0B" w:rsidRDefault="0070434F" w:rsidP="00977D24">
      <w:pPr>
        <w:pStyle w:val="lfej"/>
        <w:numPr>
          <w:ilvl w:val="1"/>
          <w:numId w:val="285"/>
        </w:numPr>
        <w:tabs>
          <w:tab w:val="right" w:pos="900"/>
        </w:tabs>
        <w:ind w:left="788" w:hanging="431"/>
        <w:jc w:val="both"/>
        <w:rPr>
          <w:bCs/>
        </w:rPr>
      </w:pPr>
      <w:r w:rsidRPr="00AA2D0B">
        <w:t>Tüzérségi gyújtók és működésük.</w:t>
      </w:r>
    </w:p>
    <w:p w:rsidR="0070434F" w:rsidRPr="00AA2D0B" w:rsidRDefault="0070434F" w:rsidP="00977D24">
      <w:pPr>
        <w:pStyle w:val="lfej"/>
        <w:numPr>
          <w:ilvl w:val="0"/>
          <w:numId w:val="285"/>
        </w:numPr>
        <w:tabs>
          <w:tab w:val="clear" w:pos="360"/>
          <w:tab w:val="num" w:pos="644"/>
          <w:tab w:val="right" w:pos="900"/>
        </w:tabs>
        <w:spacing w:before="120"/>
        <w:ind w:left="644"/>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70434F" w:rsidRPr="00AA2D0B" w:rsidRDefault="0070434F" w:rsidP="00977D24">
      <w:pPr>
        <w:pStyle w:val="lfej"/>
        <w:numPr>
          <w:ilvl w:val="0"/>
          <w:numId w:val="285"/>
        </w:numPr>
        <w:tabs>
          <w:tab w:val="clear" w:pos="360"/>
          <w:tab w:val="num" w:pos="644"/>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p>
    <w:p w:rsidR="0070434F" w:rsidRPr="00AA2D0B" w:rsidRDefault="0070434F" w:rsidP="0070434F">
      <w:pPr>
        <w:pStyle w:val="Listaszerbekezds"/>
        <w:spacing w:before="120"/>
        <w:ind w:left="644"/>
        <w:contextualSpacing w:val="0"/>
        <w:jc w:val="both"/>
      </w:pPr>
      <w:r w:rsidRPr="00AA2D0B">
        <w:t>A tantárgy elfogadásához a tanórák legalább 70 %-án jelen kell lennie a hallgatónak. A távollétet a hiányzást követő első foglalkozáson kell igazolnia. A hallgató köteles az előadás anyagát beszerezni, abból önállóan felkészülni.</w:t>
      </w:r>
    </w:p>
    <w:p w:rsidR="0070434F" w:rsidRPr="00AA2D0B" w:rsidRDefault="0070434F" w:rsidP="00977D24">
      <w:pPr>
        <w:pStyle w:val="Listaszerbekezds"/>
        <w:numPr>
          <w:ilvl w:val="0"/>
          <w:numId w:val="285"/>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Az ismeretek ellen</w:t>
      </w:r>
      <w:r w:rsidRPr="00AA2D0B">
        <w:rPr>
          <w:rFonts w:hint="eastAsia"/>
        </w:rPr>
        <w:t>ő</w:t>
      </w:r>
      <w:r w:rsidRPr="00AA2D0B">
        <w:t xml:space="preserve">rzése 3 db zárthelyi dolgozat megírásával történik. </w:t>
      </w:r>
    </w:p>
    <w:p w:rsidR="0070434F" w:rsidRPr="00AA2D0B" w:rsidRDefault="0070434F" w:rsidP="0070434F">
      <w:pPr>
        <w:pStyle w:val="Listaszerbekezds"/>
        <w:spacing w:before="120"/>
        <w:ind w:left="644"/>
        <w:contextualSpacing w:val="0"/>
        <w:jc w:val="both"/>
      </w:pPr>
      <w:r w:rsidRPr="00AA2D0B">
        <w:t>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 A dolgozat elégséges értékeléséhez 50 % + 1 pontot kell teljesíteni. A dolgozatban esszé jelleg</w:t>
      </w:r>
      <w:r w:rsidRPr="00AA2D0B">
        <w:rPr>
          <w:rFonts w:hint="eastAsia"/>
        </w:rPr>
        <w:t>ű</w:t>
      </w:r>
      <w:r w:rsidRPr="00AA2D0B">
        <w:t xml:space="preserve"> kérdések szerepelnek.</w:t>
      </w:r>
    </w:p>
    <w:p w:rsidR="0070434F" w:rsidRPr="00AA2D0B" w:rsidRDefault="0070434F" w:rsidP="00977D24">
      <w:pPr>
        <w:pStyle w:val="Listaszerbekezds"/>
        <w:numPr>
          <w:ilvl w:val="0"/>
          <w:numId w:val="285"/>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70434F" w:rsidRPr="00AA2D0B" w:rsidRDefault="0070434F" w:rsidP="0070434F">
      <w:pPr>
        <w:pStyle w:val="Listaszerbekezds"/>
        <w:spacing w:before="120"/>
        <w:ind w:left="644"/>
        <w:jc w:val="both"/>
      </w:pPr>
      <w:r w:rsidRPr="00AA2D0B">
        <w:t>A tárgy félévközi jeggyel zárul.</w:t>
      </w:r>
    </w:p>
    <w:p w:rsidR="0070434F" w:rsidRPr="00AA2D0B" w:rsidRDefault="0070434F" w:rsidP="0070434F">
      <w:pPr>
        <w:pStyle w:val="Listaszerbekezds"/>
        <w:spacing w:before="120"/>
        <w:ind w:left="644"/>
        <w:jc w:val="both"/>
      </w:pPr>
      <w:r w:rsidRPr="00AA2D0B">
        <w:t xml:space="preserve">Az aláírás megszerzésének feltétele a tanórák látogatása és a zárthelyi dolgozatok legalább elégséges megírása. </w:t>
      </w:r>
    </w:p>
    <w:p w:rsidR="0070434F" w:rsidRPr="00AA2D0B" w:rsidRDefault="0070434F" w:rsidP="0070434F">
      <w:pPr>
        <w:pStyle w:val="Listaszerbekezds"/>
        <w:spacing w:before="120"/>
        <w:ind w:left="644"/>
        <w:jc w:val="both"/>
      </w:pPr>
      <w:r w:rsidRPr="00AA2D0B">
        <w:t xml:space="preserve">A bármely zárthelyi dolgozatból kapott elégtelen (1) osztályzat aláírás megtagadást jelent. </w:t>
      </w:r>
      <w:r w:rsidRPr="00AA2D0B">
        <w:rPr>
          <w:b/>
        </w:rPr>
        <w:t>A félévközi jegyet</w:t>
      </w:r>
      <w:r w:rsidRPr="00AA2D0B">
        <w:t xml:space="preserve"> az elért eredmények kerekített matematikai átlaga képezi. </w:t>
      </w:r>
    </w:p>
    <w:p w:rsidR="0070434F" w:rsidRPr="00AA2D0B" w:rsidRDefault="0070434F" w:rsidP="00977D24">
      <w:pPr>
        <w:pStyle w:val="Listaszerbekezds"/>
        <w:numPr>
          <w:ilvl w:val="0"/>
          <w:numId w:val="285"/>
        </w:numPr>
        <w:tabs>
          <w:tab w:val="clear" w:pos="360"/>
          <w:tab w:val="num" w:pos="644"/>
        </w:tabs>
        <w:spacing w:before="120"/>
        <w:ind w:left="644"/>
        <w:contextualSpacing w:val="0"/>
        <w:jc w:val="both"/>
        <w:rPr>
          <w:b/>
        </w:rPr>
      </w:pPr>
      <w:r w:rsidRPr="00AA2D0B">
        <w:rPr>
          <w:b/>
        </w:rPr>
        <w:tab/>
        <w:t>Irodalomjegyzék:</w:t>
      </w:r>
    </w:p>
    <w:p w:rsidR="0070434F" w:rsidRPr="00AA2D0B" w:rsidRDefault="0070434F" w:rsidP="00977D24">
      <w:pPr>
        <w:pStyle w:val="lfej"/>
        <w:numPr>
          <w:ilvl w:val="1"/>
          <w:numId w:val="285"/>
        </w:numPr>
        <w:tabs>
          <w:tab w:val="right" w:pos="900"/>
        </w:tabs>
        <w:spacing w:before="60"/>
        <w:jc w:val="both"/>
      </w:pPr>
      <w:r w:rsidRPr="00AA2D0B">
        <w:rPr>
          <w:b/>
        </w:rPr>
        <w:t>Kötelező irodalom</w:t>
      </w:r>
      <w:r w:rsidRPr="00AA2D0B">
        <w:t>:</w:t>
      </w:r>
    </w:p>
    <w:p w:rsidR="0070434F" w:rsidRPr="00AA2D0B" w:rsidRDefault="0070434F" w:rsidP="00977D24">
      <w:pPr>
        <w:numPr>
          <w:ilvl w:val="0"/>
          <w:numId w:val="265"/>
        </w:numPr>
        <w:autoSpaceDE w:val="0"/>
        <w:autoSpaceDN w:val="0"/>
        <w:adjustRightInd w:val="0"/>
        <w:rPr>
          <w:bCs/>
        </w:rPr>
      </w:pPr>
      <w:r w:rsidRPr="00AA2D0B">
        <w:rPr>
          <w:bCs/>
        </w:rPr>
        <w:t xml:space="preserve">Tüfe/283 A  152 mm-es D-20 ágyútarack anyagismereti és kezelési utasítása. HM kiadvány. </w:t>
      </w:r>
    </w:p>
    <w:p w:rsidR="0070434F" w:rsidRPr="00AA2D0B" w:rsidRDefault="0070434F" w:rsidP="00977D24">
      <w:pPr>
        <w:numPr>
          <w:ilvl w:val="0"/>
          <w:numId w:val="265"/>
        </w:numPr>
        <w:autoSpaceDE w:val="0"/>
        <w:autoSpaceDN w:val="0"/>
        <w:adjustRightInd w:val="0"/>
        <w:rPr>
          <w:bCs/>
        </w:rPr>
      </w:pPr>
      <w:r w:rsidRPr="00AA2D0B">
        <w:rPr>
          <w:bCs/>
        </w:rPr>
        <w:t xml:space="preserve">Tüfe/136 Lőszer anyagismeret. HM kiadvány. </w:t>
      </w:r>
    </w:p>
    <w:p w:rsidR="0070434F" w:rsidRPr="00AA2D0B" w:rsidRDefault="0070434F" w:rsidP="00977D24">
      <w:pPr>
        <w:numPr>
          <w:ilvl w:val="0"/>
          <w:numId w:val="265"/>
        </w:numPr>
        <w:autoSpaceDE w:val="0"/>
        <w:autoSpaceDN w:val="0"/>
        <w:adjustRightInd w:val="0"/>
      </w:pPr>
      <w:r w:rsidRPr="00AA2D0B">
        <w:rPr>
          <w:bCs/>
        </w:rPr>
        <w:t>Tüfe</w:t>
      </w:r>
      <w:r w:rsidRPr="00AA2D0B">
        <w:t>/139 Lőszer anyagismeret II. HM kiadvány.</w:t>
      </w:r>
    </w:p>
    <w:p w:rsidR="0070434F" w:rsidRPr="00AA2D0B" w:rsidRDefault="0070434F" w:rsidP="00977D24">
      <w:pPr>
        <w:pStyle w:val="lfej"/>
        <w:numPr>
          <w:ilvl w:val="1"/>
          <w:numId w:val="285"/>
        </w:numPr>
        <w:tabs>
          <w:tab w:val="right" w:pos="900"/>
        </w:tabs>
        <w:spacing w:before="60"/>
        <w:jc w:val="both"/>
      </w:pPr>
      <w:r w:rsidRPr="00AA2D0B">
        <w:rPr>
          <w:b/>
        </w:rPr>
        <w:t>Ajánlott irodalom</w:t>
      </w:r>
      <w:r w:rsidRPr="00AA2D0B">
        <w:t>:</w:t>
      </w:r>
    </w:p>
    <w:p w:rsidR="0070434F" w:rsidRPr="00AA2D0B" w:rsidRDefault="0070434F" w:rsidP="00977D24">
      <w:pPr>
        <w:numPr>
          <w:ilvl w:val="0"/>
          <w:numId w:val="265"/>
        </w:numPr>
        <w:autoSpaceDE w:val="0"/>
        <w:autoSpaceDN w:val="0"/>
        <w:adjustRightInd w:val="0"/>
        <w:rPr>
          <w:bCs/>
        </w:rPr>
      </w:pPr>
      <w:r w:rsidRPr="00AA2D0B">
        <w:rPr>
          <w:bCs/>
        </w:rPr>
        <w:t xml:space="preserve">Gát István: Fegyver és lőszertechnikai kézikönyv Ipari Minisztérium Iparszervezési főosztály, VASKUT MÜFIL Innovációs Iroda, Budapest, 1984., 84.408 </w:t>
      </w:r>
    </w:p>
    <w:p w:rsidR="0070434F" w:rsidRPr="00AA2D0B" w:rsidRDefault="0070434F" w:rsidP="00977D24">
      <w:pPr>
        <w:numPr>
          <w:ilvl w:val="0"/>
          <w:numId w:val="265"/>
        </w:numPr>
        <w:autoSpaceDE w:val="0"/>
        <w:autoSpaceDN w:val="0"/>
        <w:adjustRightInd w:val="0"/>
      </w:pPr>
      <w:r w:rsidRPr="00AA2D0B">
        <w:rPr>
          <w:bCs/>
        </w:rPr>
        <w:t>Dr. Farkas</w:t>
      </w:r>
      <w:r w:rsidRPr="00AA2D0B">
        <w:t xml:space="preserve"> Tivadar: Ballisztika ZMNE Egyetemi jegyzet, Budapest, 2010. ISBN: 978-963-08-0299-4</w:t>
      </w:r>
    </w:p>
    <w:p w:rsidR="00AD7375" w:rsidRPr="00AA2D0B" w:rsidRDefault="00AD7375" w:rsidP="009E3686">
      <w:pPr>
        <w:spacing w:after="120"/>
      </w:pPr>
    </w:p>
    <w:p w:rsidR="00F4044C" w:rsidRPr="00AA2D0B" w:rsidRDefault="00F4044C" w:rsidP="009E3686">
      <w:pPr>
        <w:spacing w:after="120"/>
      </w:pPr>
      <w:r w:rsidRPr="00AA2D0B">
        <w:t>Budapest, 2017. október 31.</w:t>
      </w:r>
    </w:p>
    <w:p w:rsidR="00F4044C" w:rsidRPr="00AA2D0B" w:rsidRDefault="00F4044C" w:rsidP="00505E63">
      <w:pPr>
        <w:ind w:left="4254" w:firstLine="709"/>
        <w:rPr>
          <w:b/>
        </w:rPr>
      </w:pPr>
      <w:r w:rsidRPr="00AA2D0B">
        <w:rPr>
          <w:b/>
        </w:rPr>
        <w:t>Prof. Dr. Kende György egyetemi tanár</w:t>
      </w:r>
    </w:p>
    <w:p w:rsidR="00F4044C" w:rsidRPr="00AA2D0B" w:rsidRDefault="00F4044C" w:rsidP="001F698F">
      <w:pPr>
        <w:ind w:left="5672" w:firstLine="709"/>
      </w:pPr>
      <w:r w:rsidRPr="00AA2D0B">
        <w:t>tantárgyfelelős</w:t>
      </w:r>
    </w:p>
    <w:p w:rsidR="009919C0" w:rsidRPr="00AA2D0B" w:rsidRDefault="00567CB5" w:rsidP="009E3686">
      <w:pPr>
        <w:spacing w:after="120"/>
        <w:rPr>
          <w:b/>
          <w:i/>
        </w:rPr>
      </w:pPr>
      <w:r w:rsidRPr="00AA2D0B">
        <w:br w:type="page"/>
      </w:r>
      <w:r w:rsidR="009E3686" w:rsidRPr="00AA2D0B">
        <w:rPr>
          <w:b/>
          <w:i/>
        </w:rPr>
        <w:lastRenderedPageBreak/>
        <w:t>Katonai pénzügyi specializáció</w:t>
      </w:r>
    </w:p>
    <w:p w:rsidR="009E3686" w:rsidRPr="00AA2D0B" w:rsidRDefault="009E3686" w:rsidP="00091CAD">
      <w:pPr>
        <w:rPr>
          <w:i/>
        </w:rPr>
      </w:pPr>
      <w:r w:rsidRPr="00AA2D0B">
        <w:rPr>
          <w:i/>
        </w:rPr>
        <w:t>Kötelezően választ</w:t>
      </w:r>
      <w:r w:rsidR="003A1487" w:rsidRPr="00AA2D0B">
        <w:rPr>
          <w:i/>
        </w:rPr>
        <w:t>andó</w:t>
      </w:r>
      <w:r w:rsidR="00BF0C3F" w:rsidRPr="00AA2D0B">
        <w:rPr>
          <w:i/>
        </w:rPr>
        <w:t xml:space="preserve"> </w:t>
      </w:r>
      <w:r w:rsidRPr="00AA2D0B">
        <w:rPr>
          <w:i/>
        </w:rPr>
        <w:t>szakmai törzsanyag</w:t>
      </w:r>
    </w:p>
    <w:p w:rsidR="009919C0" w:rsidRPr="00AA2D0B" w:rsidRDefault="009919C0" w:rsidP="009919C0"/>
    <w:tbl>
      <w:tblPr>
        <w:tblW w:w="9072" w:type="dxa"/>
        <w:tblInd w:w="113" w:type="dxa"/>
        <w:tblLook w:val="01E0" w:firstRow="1" w:lastRow="1" w:firstColumn="1" w:lastColumn="1" w:noHBand="0" w:noVBand="0"/>
      </w:tblPr>
      <w:tblGrid>
        <w:gridCol w:w="4855"/>
        <w:gridCol w:w="1620"/>
        <w:gridCol w:w="2597"/>
      </w:tblGrid>
      <w:tr w:rsidR="00A86BED" w:rsidRPr="00AA2D0B" w:rsidTr="00826C31">
        <w:tc>
          <w:tcPr>
            <w:tcW w:w="4855" w:type="dxa"/>
            <w:tcBorders>
              <w:top w:val="nil"/>
              <w:left w:val="nil"/>
              <w:bottom w:val="single" w:sz="4" w:space="0" w:color="auto"/>
              <w:right w:val="nil"/>
            </w:tcBorders>
            <w:hideMark/>
          </w:tcPr>
          <w:p w:rsidR="00A86BED" w:rsidRPr="00AA2D0B" w:rsidRDefault="00A86BED" w:rsidP="00826C31">
            <w:pPr>
              <w:pStyle w:val="Szvegtrzs"/>
              <w:jc w:val="center"/>
              <w:rPr>
                <w:b/>
                <w:smallCaps/>
                <w:sz w:val="28"/>
                <w:szCs w:val="28"/>
              </w:rPr>
            </w:pPr>
            <w:r w:rsidRPr="00AA2D0B">
              <w:rPr>
                <w:b/>
                <w:smallCaps/>
                <w:sz w:val="28"/>
                <w:szCs w:val="28"/>
              </w:rPr>
              <w:t>Nemzeti Közszolgálati Egyetem</w:t>
            </w:r>
          </w:p>
        </w:tc>
        <w:tc>
          <w:tcPr>
            <w:tcW w:w="1620" w:type="dxa"/>
          </w:tcPr>
          <w:p w:rsidR="00A86BED" w:rsidRPr="00AA2D0B" w:rsidRDefault="00A86BED" w:rsidP="00826C31">
            <w:pPr>
              <w:pStyle w:val="Szvegtrzs"/>
            </w:pPr>
          </w:p>
        </w:tc>
        <w:tc>
          <w:tcPr>
            <w:tcW w:w="2597" w:type="dxa"/>
          </w:tcPr>
          <w:p w:rsidR="00A86BED" w:rsidRPr="00AA2D0B" w:rsidRDefault="00A86BED" w:rsidP="00826C31">
            <w:pPr>
              <w:pStyle w:val="Szvegtrzs"/>
              <w:jc w:val="right"/>
            </w:pPr>
          </w:p>
        </w:tc>
      </w:tr>
      <w:tr w:rsidR="00A86BED" w:rsidRPr="00AA2D0B" w:rsidTr="00826C31">
        <w:tc>
          <w:tcPr>
            <w:tcW w:w="4855" w:type="dxa"/>
            <w:tcBorders>
              <w:top w:val="single" w:sz="4" w:space="0" w:color="auto"/>
              <w:left w:val="nil"/>
              <w:bottom w:val="nil"/>
              <w:right w:val="nil"/>
            </w:tcBorders>
            <w:hideMark/>
          </w:tcPr>
          <w:p w:rsidR="00A86BED" w:rsidRPr="00AA2D0B" w:rsidRDefault="00A86BED" w:rsidP="00826C31">
            <w:pPr>
              <w:pStyle w:val="Szvegtrzs"/>
              <w:jc w:val="center"/>
              <w:rPr>
                <w:b/>
              </w:rPr>
            </w:pPr>
            <w:r w:rsidRPr="00AA2D0B">
              <w:rPr>
                <w:b/>
              </w:rPr>
              <w:t>Hadtudományi és Honvédtisztképző Kar</w:t>
            </w:r>
          </w:p>
        </w:tc>
        <w:tc>
          <w:tcPr>
            <w:tcW w:w="1620" w:type="dxa"/>
          </w:tcPr>
          <w:p w:rsidR="00A86BED" w:rsidRPr="00AA2D0B" w:rsidRDefault="00A86BED" w:rsidP="00826C31">
            <w:pPr>
              <w:pStyle w:val="Szvegtrzs"/>
            </w:pPr>
          </w:p>
        </w:tc>
        <w:tc>
          <w:tcPr>
            <w:tcW w:w="2597" w:type="dxa"/>
          </w:tcPr>
          <w:p w:rsidR="00A86BED" w:rsidRPr="00AA2D0B" w:rsidRDefault="00A86BED" w:rsidP="00826C31">
            <w:pPr>
              <w:pStyle w:val="Szvegtrzs"/>
            </w:pPr>
          </w:p>
        </w:tc>
      </w:tr>
    </w:tbl>
    <w:p w:rsidR="00A86BED" w:rsidRPr="00AA2D0B" w:rsidRDefault="00A86BED" w:rsidP="00A86BED">
      <w:pPr>
        <w:pStyle w:val="lfej"/>
        <w:tabs>
          <w:tab w:val="right" w:pos="0"/>
        </w:tabs>
        <w:jc w:val="both"/>
        <w:rPr>
          <w:bCs/>
        </w:rPr>
      </w:pPr>
    </w:p>
    <w:p w:rsidR="00A86BED" w:rsidRPr="00AA2D0B" w:rsidRDefault="00A86BED" w:rsidP="00A86BED">
      <w:pPr>
        <w:jc w:val="center"/>
        <w:rPr>
          <w:b/>
          <w:bCs/>
          <w:sz w:val="28"/>
          <w:szCs w:val="28"/>
        </w:rPr>
      </w:pPr>
      <w:r w:rsidRPr="00AA2D0B">
        <w:rPr>
          <w:b/>
          <w:bCs/>
          <w:sz w:val="28"/>
          <w:szCs w:val="28"/>
        </w:rPr>
        <w:t>TANTÁRGYI PROGRAM</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HLHAB24</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Számvitel alapjai</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Accounting</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1A4340" w:rsidRPr="00AA2D0B">
        <w:rPr>
          <w:bCs/>
          <w:lang w:val="hu-HU"/>
        </w:rPr>
        <w:t xml:space="preserve">Katonai Logisztikai Intézet, </w:t>
      </w:r>
      <w:r w:rsidRPr="00AA2D0B">
        <w:rPr>
          <w:bCs/>
          <w:lang w:val="hu-HU"/>
        </w:rPr>
        <w:t>Hadtáp és Katonai Közlekedési Tanszék</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Pap Andrea egyetemi docens, PhD</w:t>
      </w:r>
    </w:p>
    <w:p w:rsidR="00A86BED" w:rsidRPr="00AA2D0B" w:rsidRDefault="00A86BED" w:rsidP="00977D24">
      <w:pPr>
        <w:pStyle w:val="lfej"/>
        <w:numPr>
          <w:ilvl w:val="0"/>
          <w:numId w:val="16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A86BED" w:rsidRPr="00AA2D0B" w:rsidRDefault="00A86BED" w:rsidP="00977D24">
      <w:pPr>
        <w:pStyle w:val="lfej"/>
        <w:numPr>
          <w:ilvl w:val="1"/>
          <w:numId w:val="16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A86BED" w:rsidRPr="00AA2D0B" w:rsidRDefault="00A86BED" w:rsidP="00977D24">
      <w:pPr>
        <w:pStyle w:val="lfej"/>
        <w:numPr>
          <w:ilvl w:val="2"/>
          <w:numId w:val="16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(15+25)</w:t>
      </w:r>
    </w:p>
    <w:p w:rsidR="00A86BED" w:rsidRPr="00AA2D0B" w:rsidRDefault="00A86BED" w:rsidP="00977D24">
      <w:pPr>
        <w:pStyle w:val="lfej"/>
        <w:numPr>
          <w:ilvl w:val="2"/>
          <w:numId w:val="164"/>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A86BED" w:rsidRPr="00AA2D0B" w:rsidRDefault="00A86BED" w:rsidP="00977D24">
      <w:pPr>
        <w:pStyle w:val="lfej"/>
        <w:numPr>
          <w:ilvl w:val="1"/>
          <w:numId w:val="16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A86BED" w:rsidRPr="00AA2D0B" w:rsidRDefault="00A86BED" w:rsidP="00977D24">
      <w:pPr>
        <w:pStyle w:val="lfej"/>
        <w:numPr>
          <w:ilvl w:val="0"/>
          <w:numId w:val="164"/>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a számviteli elszámolás módszereit.</w:t>
      </w:r>
    </w:p>
    <w:p w:rsidR="00A86BED" w:rsidRPr="00AA2D0B" w:rsidRDefault="00A86BED" w:rsidP="00977D24">
      <w:pPr>
        <w:pStyle w:val="lfej"/>
        <w:numPr>
          <w:ilvl w:val="0"/>
          <w:numId w:val="164"/>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Military officer cadets are familiarized with the methods of accounting.</w:t>
      </w:r>
    </w:p>
    <w:p w:rsidR="00A86BED" w:rsidRPr="00AA2D0B" w:rsidRDefault="00A86BED" w:rsidP="00977D24">
      <w:pPr>
        <w:pStyle w:val="Listaszerbekezds"/>
        <w:numPr>
          <w:ilvl w:val="0"/>
          <w:numId w:val="164"/>
        </w:numPr>
        <w:tabs>
          <w:tab w:val="clear" w:pos="360"/>
          <w:tab w:val="left" w:pos="284"/>
          <w:tab w:val="num" w:pos="644"/>
        </w:tabs>
        <w:spacing w:before="120"/>
        <w:ind w:left="641" w:hanging="357"/>
        <w:contextualSpacing w:val="0"/>
        <w:jc w:val="both"/>
        <w:rPr>
          <w:b/>
        </w:rPr>
      </w:pPr>
      <w:r w:rsidRPr="00AA2D0B">
        <w:rPr>
          <w:b/>
        </w:rPr>
        <w:tab/>
        <w:t>Elérendő kompetenciák (magyarul):</w:t>
      </w:r>
      <w:r w:rsidRPr="00AA2D0B">
        <w:t xml:space="preserve"> A honvéd tisztjelölt megismeri a magyar számvitel rendszerét, alapelveit, </w:t>
      </w:r>
      <w:r w:rsidRPr="00AA2D0B">
        <w:rPr>
          <w:bCs/>
        </w:rPr>
        <w:t>a gazdasági események könyvelésének és a könyvviteli elszámolásoknak a rendszerét. A tisztjelölt képes lesz összeállítani a beszámoló részét képező mérleget és eredmény kimutatást, valamint lekönyvelni az alapvető és az összetett gazdasági eseményeket.</w:t>
      </w:r>
    </w:p>
    <w:p w:rsidR="00A86BED" w:rsidRPr="00AA2D0B" w:rsidRDefault="00A86BED" w:rsidP="00977D24">
      <w:pPr>
        <w:pStyle w:val="Listaszerbekezds"/>
        <w:numPr>
          <w:ilvl w:val="0"/>
          <w:numId w:val="164"/>
        </w:numPr>
        <w:tabs>
          <w:tab w:val="clear" w:pos="360"/>
          <w:tab w:val="num" w:pos="644"/>
        </w:tabs>
        <w:spacing w:before="120"/>
        <w:ind w:left="641" w:hanging="357"/>
        <w:contextualSpacing w:val="0"/>
        <w:jc w:val="both"/>
        <w:rPr>
          <w:bCs/>
          <w:lang w:val="en-GB"/>
        </w:rPr>
      </w:pPr>
      <w:r w:rsidRPr="00AA2D0B">
        <w:rPr>
          <w:b/>
          <w:lang w:val="en-GB"/>
        </w:rPr>
        <w:t xml:space="preserve">Elérendő kompetenciák (angolul): </w:t>
      </w:r>
      <w:r w:rsidRPr="00AA2D0B">
        <w:rPr>
          <w:lang w:val="en-GB"/>
        </w:rPr>
        <w:t>To familiarize military officer cadets with the Hungarian system of accounting, its basic principles, the system of booking  economic events and the system of accounting records.  To enable the officer cadet to make a balance sheet and an income statement included in the financial report as well as to book basic and complex economic events.</w:t>
      </w:r>
    </w:p>
    <w:p w:rsidR="00A86BED" w:rsidRPr="00AA2D0B" w:rsidRDefault="00A86BED" w:rsidP="00977D24">
      <w:pPr>
        <w:pStyle w:val="Listaszerbekezds"/>
        <w:numPr>
          <w:ilvl w:val="0"/>
          <w:numId w:val="164"/>
        </w:numPr>
        <w:tabs>
          <w:tab w:val="clear" w:pos="360"/>
          <w:tab w:val="num" w:pos="644"/>
        </w:tabs>
        <w:spacing w:before="120"/>
        <w:ind w:left="641" w:hanging="357"/>
        <w:contextualSpacing w:val="0"/>
        <w:jc w:val="both"/>
        <w:rPr>
          <w:bCs/>
          <w:lang w:val="en-GB"/>
        </w:rPr>
      </w:pPr>
      <w:r w:rsidRPr="00AA2D0B">
        <w:rPr>
          <w:b/>
          <w:lang w:val="en-GB"/>
        </w:rPr>
        <w:t>Előtanulmányi kötelezettség:</w:t>
      </w:r>
      <w:r w:rsidRPr="00AA2D0B">
        <w:rPr>
          <w:bCs/>
          <w:lang w:val="en-GB"/>
        </w:rPr>
        <w:t xml:space="preserve"> nincs</w:t>
      </w:r>
    </w:p>
    <w:p w:rsidR="00A86BED" w:rsidRPr="00AA2D0B" w:rsidRDefault="00A86BED" w:rsidP="00977D24">
      <w:pPr>
        <w:pStyle w:val="Listaszerbekezds"/>
        <w:numPr>
          <w:ilvl w:val="0"/>
          <w:numId w:val="164"/>
        </w:numPr>
        <w:tabs>
          <w:tab w:val="clear" w:pos="360"/>
          <w:tab w:val="num" w:pos="644"/>
        </w:tabs>
        <w:spacing w:before="120"/>
        <w:ind w:left="641" w:hanging="357"/>
        <w:contextualSpacing w:val="0"/>
        <w:jc w:val="both"/>
        <w:rPr>
          <w:b/>
        </w:rPr>
      </w:pPr>
      <w:r w:rsidRPr="00AA2D0B">
        <w:rPr>
          <w:b/>
        </w:rPr>
        <w:t>A tantárgy tematikája:</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 xml:space="preserve">A hallgató részére kiadásra kerül a félévi tananyag beosztás és a tantárgyi követelményrendszer, valamint a félév során megoldásra, illetve önálló gyakorlásra </w:t>
      </w:r>
      <w:r w:rsidRPr="00AA2D0B">
        <w:lastRenderedPageBreak/>
        <w:t>szolgáló feladatgyűjtemény. A számvitel alapfogalmai. A gazdálkodás, valamint a vállalkozás tartalma. A vállalkozási tevékenység sajátosságai. A számvitel területei.</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 vállalkozások beszámolási és könyvvezetési kötelezettsége. A beszámoló részei. A mérleg fogalma, fajtái és jellemzői.</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egyes mérlegfőcsoportok, mérlegcsoportok tartalma.  A mérlegfőcsoportok részletes tartalma, mérlegösszeállítás.</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1. ZH. A gazdasági események fogalma, csoportosítása.</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alapvető és összetett gazdasági események típusai. A főkönyvi számlával kapcsolatos fogalmak.</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egyes számlatípusok jellemzői. Könyvelés főkönyvi számlákon I-II.</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2. ZH. Az eredménykimutatás tartalma és fajtái.  Az eredménykategóriák részletes tartalma.</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eredménykimutatás tartalma és fajtái.</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eredménykategóriák részletes tartalma.</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eredménykimutatás összeállítása.</w:t>
      </w:r>
    </w:p>
    <w:p w:rsidR="00A86BED" w:rsidRPr="00AA2D0B" w:rsidRDefault="00A86BED" w:rsidP="00977D24">
      <w:pPr>
        <w:pStyle w:val="Listaszerbekezds"/>
        <w:numPr>
          <w:ilvl w:val="1"/>
          <w:numId w:val="164"/>
        </w:numPr>
        <w:tabs>
          <w:tab w:val="clear" w:pos="792"/>
          <w:tab w:val="num" w:pos="1000"/>
        </w:tabs>
        <w:spacing w:before="120"/>
        <w:ind w:left="1000"/>
        <w:contextualSpacing w:val="0"/>
        <w:jc w:val="both"/>
        <w:rPr>
          <w:b/>
        </w:rPr>
      </w:pPr>
      <w:r w:rsidRPr="00AA2D0B">
        <w:t>Az eszközök és források értékelésének legfontosabb szabályai. Gyakorlás.</w:t>
      </w:r>
    </w:p>
    <w:p w:rsidR="00A86BED" w:rsidRPr="00AA2D0B" w:rsidRDefault="00A86BED" w:rsidP="00977D24">
      <w:pPr>
        <w:pStyle w:val="lfej"/>
        <w:numPr>
          <w:ilvl w:val="0"/>
          <w:numId w:val="164"/>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5. félév</w:t>
      </w:r>
    </w:p>
    <w:p w:rsidR="00A86BED" w:rsidRPr="00AA2D0B" w:rsidRDefault="00A86BED" w:rsidP="00977D24">
      <w:pPr>
        <w:pStyle w:val="lfej"/>
        <w:numPr>
          <w:ilvl w:val="0"/>
          <w:numId w:val="164"/>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80 %-ban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A86BED" w:rsidRPr="00AA2D0B" w:rsidRDefault="00A86BED" w:rsidP="00977D24">
      <w:pPr>
        <w:pStyle w:val="Listaszerbekezds"/>
        <w:numPr>
          <w:ilvl w:val="0"/>
          <w:numId w:val="164"/>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A86BED" w:rsidRPr="00AA2D0B" w:rsidRDefault="00A86BED" w:rsidP="00977D24">
      <w:pPr>
        <w:pStyle w:val="Listaszerbekezds"/>
        <w:numPr>
          <w:ilvl w:val="0"/>
          <w:numId w:val="164"/>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 elfogadásának, azaz az aláírás megszerzésének feltétele a félév során 2 alkalommal írandó zárthelyi dolgozat az oktató által megjelölt időpontokban, valamint a gyakorló feladatok megoldásának a meghatározott időre történő beadása. A zárthelyi dolgozatok a tananyag elméleti és gyakorlati részét is tartalmazzák, időtartamuk dolgozatonként max. 30 perc. Az aláírás feltétele a 2 zárthelyi dolgozatból együttesen legalább 51 % elérése, valamint a megoldott feladatok leadása. A tantárgy kreditje megszerzésének feltétele a legalább elégséges (2) kollokviumi jegy. A </w:t>
      </w:r>
      <w:r w:rsidRPr="00AA2D0B">
        <w:rPr>
          <w:b/>
        </w:rPr>
        <w:t>kollokviumi</w:t>
      </w:r>
      <w:r w:rsidRPr="00AA2D0B">
        <w:t xml:space="preserve"> jegy megállapítása az írásbeli vizsgadolgozat összpontszáma alapján történik, az elégséges szint 51 %.</w:t>
      </w:r>
    </w:p>
    <w:p w:rsidR="00A86BED" w:rsidRPr="00AA2D0B" w:rsidRDefault="00A86BED" w:rsidP="00977D24">
      <w:pPr>
        <w:pStyle w:val="Listaszerbekezds"/>
        <w:numPr>
          <w:ilvl w:val="0"/>
          <w:numId w:val="164"/>
        </w:numPr>
        <w:tabs>
          <w:tab w:val="clear" w:pos="360"/>
          <w:tab w:val="left" w:pos="284"/>
          <w:tab w:val="num" w:pos="644"/>
        </w:tabs>
        <w:spacing w:before="120"/>
        <w:ind w:left="641" w:hanging="357"/>
        <w:contextualSpacing w:val="0"/>
        <w:rPr>
          <w:b/>
        </w:rPr>
      </w:pPr>
      <w:r w:rsidRPr="00AA2D0B">
        <w:rPr>
          <w:b/>
        </w:rPr>
        <w:tab/>
        <w:t>Irodalomjegyzék (magyar, angol):</w:t>
      </w:r>
    </w:p>
    <w:p w:rsidR="00A86BED" w:rsidRPr="00AA2D0B" w:rsidRDefault="00A86BED" w:rsidP="00977D24">
      <w:pPr>
        <w:pStyle w:val="lfej"/>
        <w:numPr>
          <w:ilvl w:val="1"/>
          <w:numId w:val="164"/>
        </w:numPr>
        <w:tabs>
          <w:tab w:val="clear" w:pos="792"/>
          <w:tab w:val="clear" w:pos="4536"/>
          <w:tab w:val="clear" w:pos="9072"/>
          <w:tab w:val="num" w:pos="1000"/>
        </w:tabs>
        <w:spacing w:before="120"/>
        <w:ind w:left="1000"/>
        <w:jc w:val="both"/>
        <w:rPr>
          <w:b/>
        </w:rPr>
      </w:pPr>
      <w:r w:rsidRPr="00AA2D0B">
        <w:rPr>
          <w:b/>
        </w:rPr>
        <w:t>Kötelező irodalom:</w:t>
      </w:r>
    </w:p>
    <w:p w:rsidR="00A86BED" w:rsidRPr="00AA2D0B" w:rsidRDefault="00A86BED" w:rsidP="00977D24">
      <w:pPr>
        <w:pStyle w:val="lfej"/>
        <w:numPr>
          <w:ilvl w:val="0"/>
          <w:numId w:val="102"/>
        </w:numPr>
        <w:tabs>
          <w:tab w:val="clear" w:pos="4536"/>
          <w:tab w:val="clear" w:pos="9072"/>
        </w:tabs>
        <w:ind w:left="1434" w:hanging="357"/>
        <w:jc w:val="both"/>
        <w:rPr>
          <w:b/>
        </w:rPr>
      </w:pPr>
      <w:r w:rsidRPr="00AA2D0B">
        <w:rPr>
          <w:lang w:val="hu-HU"/>
        </w:rPr>
        <w:t>Dr. Sztanó Imre: A számvitel alapjai (Perfekt Zrt. 2015 ISBN: 9789633948217)</w:t>
      </w:r>
    </w:p>
    <w:p w:rsidR="00A86BED" w:rsidRPr="00AA2D0B" w:rsidRDefault="00A86BED" w:rsidP="00977D24">
      <w:pPr>
        <w:pStyle w:val="lfej"/>
        <w:numPr>
          <w:ilvl w:val="0"/>
          <w:numId w:val="102"/>
        </w:numPr>
        <w:tabs>
          <w:tab w:val="clear" w:pos="4536"/>
          <w:tab w:val="clear" w:pos="9072"/>
        </w:tabs>
        <w:ind w:left="1434" w:hanging="357"/>
        <w:jc w:val="both"/>
        <w:rPr>
          <w:b/>
        </w:rPr>
      </w:pPr>
      <w:r w:rsidRPr="00AA2D0B">
        <w:rPr>
          <w:lang w:val="hu-HU"/>
        </w:rPr>
        <w:t>2000. évi C törvény a számvitelről</w:t>
      </w:r>
    </w:p>
    <w:p w:rsidR="00A86BED" w:rsidRPr="00AA2D0B" w:rsidRDefault="00A86BED" w:rsidP="00977D24">
      <w:pPr>
        <w:pStyle w:val="lfej"/>
        <w:numPr>
          <w:ilvl w:val="0"/>
          <w:numId w:val="102"/>
        </w:numPr>
        <w:tabs>
          <w:tab w:val="clear" w:pos="4536"/>
          <w:tab w:val="clear" w:pos="9072"/>
        </w:tabs>
        <w:ind w:left="1434" w:hanging="357"/>
        <w:jc w:val="both"/>
        <w:rPr>
          <w:b/>
        </w:rPr>
      </w:pPr>
      <w:r w:rsidRPr="00AA2D0B">
        <w:rPr>
          <w:lang w:val="hu-HU"/>
        </w:rPr>
        <w:t>Dr. Siklósi Ágnes – Dr. Simon Szilvia – Dr. Veress Attila: Bevezetés a számvitelbe Számvitel alapjai példatár (Perfekt 2015.)</w:t>
      </w:r>
    </w:p>
    <w:p w:rsidR="00A86BED" w:rsidRPr="00AA2D0B" w:rsidRDefault="00A86BED" w:rsidP="00977D24">
      <w:pPr>
        <w:pStyle w:val="lfej"/>
        <w:numPr>
          <w:ilvl w:val="0"/>
          <w:numId w:val="102"/>
        </w:numPr>
        <w:tabs>
          <w:tab w:val="clear" w:pos="4536"/>
          <w:tab w:val="clear" w:pos="9072"/>
        </w:tabs>
        <w:ind w:left="1434" w:hanging="357"/>
        <w:jc w:val="both"/>
        <w:rPr>
          <w:b/>
        </w:rPr>
      </w:pPr>
      <w:r w:rsidRPr="00AA2D0B">
        <w:rPr>
          <w:lang w:val="hu-HU"/>
        </w:rPr>
        <w:t>Kiadott órai gyakorló feladatok és házi feladatok</w:t>
      </w:r>
    </w:p>
    <w:p w:rsidR="00A86BED" w:rsidRPr="00AA2D0B" w:rsidRDefault="00A86BED" w:rsidP="00977D24">
      <w:pPr>
        <w:pStyle w:val="lfej"/>
        <w:numPr>
          <w:ilvl w:val="1"/>
          <w:numId w:val="164"/>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w:t>
      </w:r>
    </w:p>
    <w:p w:rsidR="00A86BED" w:rsidRPr="00AA2D0B" w:rsidRDefault="00A86BED" w:rsidP="00977D24">
      <w:pPr>
        <w:pStyle w:val="lfej"/>
        <w:numPr>
          <w:ilvl w:val="0"/>
          <w:numId w:val="103"/>
        </w:numPr>
        <w:tabs>
          <w:tab w:val="clear" w:pos="4536"/>
          <w:tab w:val="clear" w:pos="9072"/>
        </w:tabs>
        <w:spacing w:before="120"/>
        <w:jc w:val="both"/>
        <w:rPr>
          <w:lang w:val="hu-HU"/>
        </w:rPr>
      </w:pPr>
      <w:r w:rsidRPr="00AA2D0B">
        <w:rPr>
          <w:lang w:val="hu-HU"/>
        </w:rPr>
        <w:t>Kardos Péter – Dr. Szakács Imre – Tóth Mihály: A számvitel nagy kézikönyve 2017. Wolters Kluwer (Complex) Kiadó</w:t>
      </w:r>
    </w:p>
    <w:p w:rsidR="009E3686" w:rsidRPr="00AA2D0B" w:rsidRDefault="009E3686" w:rsidP="00091CAD"/>
    <w:p w:rsidR="009E3686" w:rsidRPr="00AA2D0B" w:rsidRDefault="009E3686" w:rsidP="009E3686"/>
    <w:p w:rsidR="009E3686" w:rsidRPr="00AA2D0B" w:rsidRDefault="00CD7191" w:rsidP="009E3686">
      <w:r w:rsidRPr="00AA2D0B">
        <w:t>Budapest, 2017. október 31.</w:t>
      </w:r>
    </w:p>
    <w:p w:rsidR="009E3686" w:rsidRPr="00AA2D0B" w:rsidRDefault="009E3686" w:rsidP="009E3686"/>
    <w:p w:rsidR="009E3686" w:rsidRPr="00AA2D0B" w:rsidRDefault="009E3686" w:rsidP="009E3686"/>
    <w:p w:rsidR="00CD7191" w:rsidRPr="00AA2D0B" w:rsidRDefault="00CD7191" w:rsidP="00CD7191">
      <w:pPr>
        <w:pStyle w:val="lfej"/>
        <w:tabs>
          <w:tab w:val="right" w:pos="900"/>
        </w:tabs>
        <w:spacing w:before="120"/>
        <w:rPr>
          <w:b/>
          <w:bCs/>
          <w:i/>
          <w:lang w:val="hu-HU"/>
        </w:rPr>
      </w:pPr>
      <w:r w:rsidRPr="00AA2D0B">
        <w:rPr>
          <w:b/>
          <w:bCs/>
          <w:lang w:val="hu-HU"/>
        </w:rPr>
        <w:tab/>
      </w:r>
      <w:r w:rsidRPr="00AA2D0B">
        <w:rPr>
          <w:b/>
          <w:bCs/>
          <w:lang w:val="hu-HU"/>
        </w:rPr>
        <w:tab/>
      </w:r>
      <w:r w:rsidRPr="00AA2D0B">
        <w:rPr>
          <w:b/>
          <w:bCs/>
          <w:lang w:val="hu-HU"/>
        </w:rPr>
        <w:tab/>
        <w:t>Dr. Pap Andrea egyetemi docens, PhD</w:t>
      </w:r>
    </w:p>
    <w:p w:rsidR="009E3686" w:rsidRPr="00AA2D0B" w:rsidRDefault="00CD7191" w:rsidP="00CD7191">
      <w:pPr>
        <w:ind w:left="5672" w:firstLine="709"/>
      </w:pPr>
      <w:r w:rsidRPr="00AA2D0B">
        <w:t>tantárgyfelelős</w:t>
      </w:r>
    </w:p>
    <w:p w:rsidR="009E3686" w:rsidRPr="00AA2D0B" w:rsidRDefault="004350CE" w:rsidP="009E3686">
      <w:r w:rsidRPr="00AA2D0B">
        <w:br w:type="page"/>
      </w:r>
    </w:p>
    <w:tbl>
      <w:tblPr>
        <w:tblW w:w="9072" w:type="dxa"/>
        <w:tblInd w:w="113" w:type="dxa"/>
        <w:tblLook w:val="01E0" w:firstRow="1" w:lastRow="1" w:firstColumn="1" w:lastColumn="1" w:noHBand="0" w:noVBand="0"/>
      </w:tblPr>
      <w:tblGrid>
        <w:gridCol w:w="4855"/>
        <w:gridCol w:w="1620"/>
        <w:gridCol w:w="2597"/>
      </w:tblGrid>
      <w:tr w:rsidR="004350CE" w:rsidRPr="00AA2D0B" w:rsidTr="00826C31">
        <w:tc>
          <w:tcPr>
            <w:tcW w:w="4855" w:type="dxa"/>
            <w:tcBorders>
              <w:top w:val="nil"/>
              <w:left w:val="nil"/>
              <w:bottom w:val="single" w:sz="4" w:space="0" w:color="auto"/>
              <w:right w:val="nil"/>
            </w:tcBorders>
            <w:hideMark/>
          </w:tcPr>
          <w:p w:rsidR="004350CE" w:rsidRPr="00AA2D0B" w:rsidRDefault="009E3686" w:rsidP="00826C31">
            <w:pPr>
              <w:pStyle w:val="Szvegtrzs"/>
              <w:jc w:val="center"/>
              <w:rPr>
                <w:b/>
                <w:smallCaps/>
                <w:sz w:val="28"/>
                <w:szCs w:val="28"/>
              </w:rPr>
            </w:pPr>
            <w:r w:rsidRPr="00AA2D0B">
              <w:lastRenderedPageBreak/>
              <w:br w:type="page"/>
            </w:r>
            <w:r w:rsidR="004350CE" w:rsidRPr="00AA2D0B">
              <w:rPr>
                <w:b/>
                <w:smallCaps/>
                <w:sz w:val="28"/>
                <w:szCs w:val="28"/>
              </w:rPr>
              <w:t>Nemzeti Közszolgálati Egyetem</w:t>
            </w:r>
          </w:p>
        </w:tc>
        <w:tc>
          <w:tcPr>
            <w:tcW w:w="1620" w:type="dxa"/>
          </w:tcPr>
          <w:p w:rsidR="004350CE" w:rsidRPr="00AA2D0B" w:rsidRDefault="004350CE" w:rsidP="00826C31">
            <w:pPr>
              <w:pStyle w:val="Szvegtrzs"/>
            </w:pPr>
          </w:p>
        </w:tc>
        <w:tc>
          <w:tcPr>
            <w:tcW w:w="2597" w:type="dxa"/>
          </w:tcPr>
          <w:p w:rsidR="004350CE" w:rsidRPr="00AA2D0B" w:rsidRDefault="004350CE" w:rsidP="00826C31">
            <w:pPr>
              <w:pStyle w:val="Szvegtrzs"/>
              <w:jc w:val="right"/>
            </w:pPr>
          </w:p>
        </w:tc>
      </w:tr>
      <w:tr w:rsidR="004350CE" w:rsidRPr="00AA2D0B" w:rsidTr="00826C31">
        <w:tc>
          <w:tcPr>
            <w:tcW w:w="4855" w:type="dxa"/>
            <w:tcBorders>
              <w:top w:val="single" w:sz="4" w:space="0" w:color="auto"/>
              <w:left w:val="nil"/>
              <w:bottom w:val="nil"/>
              <w:right w:val="nil"/>
            </w:tcBorders>
            <w:hideMark/>
          </w:tcPr>
          <w:p w:rsidR="004350CE" w:rsidRPr="00AA2D0B" w:rsidRDefault="004350CE" w:rsidP="00826C31">
            <w:pPr>
              <w:pStyle w:val="Szvegtrzs"/>
              <w:jc w:val="center"/>
              <w:rPr>
                <w:b/>
              </w:rPr>
            </w:pPr>
            <w:r w:rsidRPr="00AA2D0B">
              <w:rPr>
                <w:b/>
              </w:rPr>
              <w:t>Hadtudományi és Honvédtisztképző Kar</w:t>
            </w:r>
          </w:p>
        </w:tc>
        <w:tc>
          <w:tcPr>
            <w:tcW w:w="1620" w:type="dxa"/>
          </w:tcPr>
          <w:p w:rsidR="004350CE" w:rsidRPr="00AA2D0B" w:rsidRDefault="004350CE" w:rsidP="00826C31">
            <w:pPr>
              <w:pStyle w:val="Szvegtrzs"/>
            </w:pPr>
          </w:p>
        </w:tc>
        <w:tc>
          <w:tcPr>
            <w:tcW w:w="2597" w:type="dxa"/>
          </w:tcPr>
          <w:p w:rsidR="004350CE" w:rsidRPr="00AA2D0B" w:rsidRDefault="004350CE" w:rsidP="00826C31">
            <w:pPr>
              <w:pStyle w:val="Szvegtrzs"/>
            </w:pPr>
          </w:p>
        </w:tc>
      </w:tr>
    </w:tbl>
    <w:p w:rsidR="004350CE" w:rsidRPr="00AA2D0B" w:rsidRDefault="004350CE" w:rsidP="004350CE">
      <w:pPr>
        <w:pStyle w:val="lfej"/>
        <w:tabs>
          <w:tab w:val="right" w:pos="0"/>
        </w:tabs>
        <w:jc w:val="both"/>
        <w:rPr>
          <w:bCs/>
          <w:lang w:val="hu-HU"/>
        </w:rPr>
      </w:pPr>
    </w:p>
    <w:p w:rsidR="004350CE" w:rsidRPr="00AA2D0B" w:rsidRDefault="004350CE" w:rsidP="004350CE">
      <w:pPr>
        <w:jc w:val="center"/>
        <w:rPr>
          <w:b/>
          <w:bCs/>
          <w:sz w:val="28"/>
          <w:szCs w:val="28"/>
        </w:rPr>
      </w:pPr>
      <w:r w:rsidRPr="00AA2D0B">
        <w:rPr>
          <w:b/>
          <w:bCs/>
          <w:sz w:val="28"/>
          <w:szCs w:val="28"/>
        </w:rPr>
        <w:t>TANTÁRGYI PROGRAM</w:t>
      </w:r>
    </w:p>
    <w:p w:rsidR="004350CE" w:rsidRPr="00AA2D0B" w:rsidRDefault="004350CE" w:rsidP="004350CE">
      <w:pPr>
        <w:jc w:val="center"/>
        <w:rPr>
          <w:b/>
          <w:bCs/>
          <w:sz w:val="28"/>
          <w:szCs w:val="28"/>
        </w:rPr>
      </w:pP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HLHAB22</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Pénzügyi alapismeretek</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Finances</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1416" w:rsidRPr="00AA2D0B">
        <w:rPr>
          <w:bCs/>
          <w:lang w:val="hu-HU"/>
        </w:rPr>
        <w:t xml:space="preserve"> kredit</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4609E7" w:rsidRPr="00AA2D0B">
        <w:rPr>
          <w:bCs/>
          <w:lang w:val="hu-HU"/>
        </w:rPr>
        <w:t>,</w:t>
      </w:r>
      <w:r w:rsidRPr="00AA2D0B">
        <w:rPr>
          <w:bCs/>
        </w:rPr>
        <w:t xml:space="preserve"> Hadtáp specializáci</w:t>
      </w:r>
      <w:r w:rsidR="0010199F" w:rsidRPr="00AA2D0B">
        <w:rPr>
          <w:bCs/>
        </w:rPr>
        <w:t>ó</w:t>
      </w:r>
      <w:r w:rsidR="0010199F" w:rsidRPr="00AA2D0B">
        <w:rPr>
          <w:bCs/>
          <w:lang w:val="hu-HU"/>
        </w:rPr>
        <w:t xml:space="preserve"> és</w:t>
      </w:r>
      <w:r w:rsidRPr="00AA2D0B">
        <w:rPr>
          <w:bCs/>
        </w:rPr>
        <w:t xml:space="preserve"> Katonai pénzügyi specializáció</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10199F" w:rsidRPr="00AA2D0B">
        <w:rPr>
          <w:bCs/>
          <w:lang w:val="hu-HU"/>
        </w:rPr>
        <w:t xml:space="preserve">Katonai Logisztikai Intézet, </w:t>
      </w:r>
      <w:r w:rsidRPr="00AA2D0B">
        <w:rPr>
          <w:bCs/>
        </w:rPr>
        <w:t>Hadtáp és Katonai Közlekedési Tanszék</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350CE" w:rsidRPr="00AA2D0B" w:rsidRDefault="004350CE" w:rsidP="00977D24">
      <w:pPr>
        <w:pStyle w:val="lfej"/>
        <w:numPr>
          <w:ilvl w:val="1"/>
          <w:numId w:val="16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350CE" w:rsidRPr="00AA2D0B" w:rsidRDefault="004350CE" w:rsidP="00977D24">
      <w:pPr>
        <w:pStyle w:val="lfej"/>
        <w:numPr>
          <w:ilvl w:val="2"/>
          <w:numId w:val="165"/>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(30+10)</w:t>
      </w:r>
    </w:p>
    <w:p w:rsidR="004350CE" w:rsidRPr="00AA2D0B" w:rsidRDefault="004350CE" w:rsidP="00977D24">
      <w:pPr>
        <w:pStyle w:val="lfej"/>
        <w:numPr>
          <w:ilvl w:val="2"/>
          <w:numId w:val="16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4350CE" w:rsidRPr="00AA2D0B" w:rsidRDefault="004350CE" w:rsidP="00977D24">
      <w:pPr>
        <w:pStyle w:val="lfej"/>
        <w:numPr>
          <w:ilvl w:val="1"/>
          <w:numId w:val="16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4350CE" w:rsidRPr="00AA2D0B" w:rsidRDefault="004350CE" w:rsidP="00977D24">
      <w:pPr>
        <w:pStyle w:val="lfej"/>
        <w:numPr>
          <w:ilvl w:val="0"/>
          <w:numId w:val="165"/>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A pénz kialakulása, a modern pénz funkciói. A pénzügyi politika és a pénzügyi rendszer, pénzügyi piacok és intézményei. Bankrendszer, banki m</w:t>
      </w:r>
      <w:r w:rsidRPr="00AA2D0B">
        <w:rPr>
          <w:rFonts w:hint="eastAsia"/>
          <w:bCs/>
        </w:rPr>
        <w:t>ű</w:t>
      </w:r>
      <w:r w:rsidRPr="00AA2D0B">
        <w:rPr>
          <w:bCs/>
        </w:rPr>
        <w:t>veletek. Nemzetközi pénzügyi ismeretek: devizarendszerek, nemzetközi pénzügyi rendszer és intézményei. Az Európai Unió monetáris rendszere. Értékpapírok, értékpapír piaci m</w:t>
      </w:r>
      <w:r w:rsidRPr="00AA2D0B">
        <w:rPr>
          <w:rFonts w:hint="eastAsia"/>
          <w:bCs/>
        </w:rPr>
        <w:t>ű</w:t>
      </w:r>
      <w:r w:rsidRPr="00AA2D0B">
        <w:rPr>
          <w:bCs/>
        </w:rPr>
        <w:t>veletek.</w:t>
      </w:r>
    </w:p>
    <w:p w:rsidR="004350CE" w:rsidRPr="00AA2D0B" w:rsidRDefault="004350CE" w:rsidP="00977D24">
      <w:pPr>
        <w:pStyle w:val="lfej"/>
        <w:numPr>
          <w:ilvl w:val="0"/>
          <w:numId w:val="165"/>
        </w:numPr>
        <w:tabs>
          <w:tab w:val="clear" w:pos="360"/>
          <w:tab w:val="num" w:pos="709"/>
        </w:tabs>
        <w:spacing w:before="120"/>
        <w:ind w:left="709" w:hanging="425"/>
        <w:jc w:val="both"/>
        <w:rPr>
          <w:b/>
          <w:bCs/>
          <w:lang w:val="hu-HU"/>
        </w:rPr>
      </w:pPr>
      <w:r w:rsidRPr="00AA2D0B">
        <w:rPr>
          <w:b/>
          <w:bCs/>
          <w:lang w:val="hu-HU"/>
        </w:rPr>
        <w:t xml:space="preserve">A tantárgy szakmai tartalma (angolul): </w:t>
      </w:r>
      <w:r w:rsidRPr="00AA2D0B">
        <w:rPr>
          <w:bCs/>
        </w:rPr>
        <w:t xml:space="preserve">Functions of money, development of monetary system. Monetary policy and monetary system, money market. Bank system and different kind of bank transactions. International financial knowledge: currency systems, international monetary system and its institutions. Monetary system of the European Union. Securities, stock market transactions.  </w:t>
      </w:r>
    </w:p>
    <w:p w:rsidR="004350CE" w:rsidRPr="00AA2D0B" w:rsidRDefault="004350CE" w:rsidP="00977D24">
      <w:pPr>
        <w:pStyle w:val="Listaszerbekezds"/>
        <w:numPr>
          <w:ilvl w:val="0"/>
          <w:numId w:val="16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4350CE" w:rsidRPr="00AA2D0B" w:rsidRDefault="004350CE"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Olyan általános alapvet</w:t>
      </w:r>
      <w:r w:rsidRPr="00AA2D0B">
        <w:rPr>
          <w:rFonts w:hint="eastAsia"/>
        </w:rPr>
        <w:t>ő</w:t>
      </w:r>
      <w:r w:rsidRPr="00AA2D0B">
        <w:t xml:space="preserve"> pénzügyi ismeretek megszerzése, melyek szükségesek a további kapcsolódó szaktárgyak ismereteinek elsajátításához.</w:t>
      </w:r>
    </w:p>
    <w:p w:rsidR="004350CE" w:rsidRPr="00AA2D0B" w:rsidRDefault="004350CE" w:rsidP="00977D24">
      <w:pPr>
        <w:pStyle w:val="lfej"/>
        <w:numPr>
          <w:ilvl w:val="0"/>
          <w:numId w:val="165"/>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4350CE" w:rsidRPr="00AA2D0B" w:rsidRDefault="004350CE"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To acquire that kind of basic financial knowledge that is indispensable for understanding further professional subjects. </w:t>
      </w:r>
    </w:p>
    <w:p w:rsidR="004350CE" w:rsidRPr="00AA2D0B" w:rsidRDefault="004350CE" w:rsidP="00977D24">
      <w:pPr>
        <w:pStyle w:val="lfej"/>
        <w:numPr>
          <w:ilvl w:val="0"/>
          <w:numId w:val="16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t>HLHAB12 Közgazdaságtan II.</w:t>
      </w:r>
    </w:p>
    <w:p w:rsidR="004350CE" w:rsidRPr="00AA2D0B" w:rsidRDefault="004350CE" w:rsidP="00977D24">
      <w:pPr>
        <w:pStyle w:val="Listaszerbekezds"/>
        <w:numPr>
          <w:ilvl w:val="0"/>
          <w:numId w:val="165"/>
        </w:numPr>
        <w:tabs>
          <w:tab w:val="clear" w:pos="360"/>
          <w:tab w:val="num" w:pos="644"/>
        </w:tabs>
        <w:spacing w:before="120"/>
        <w:ind w:left="641" w:hanging="357"/>
        <w:contextualSpacing w:val="0"/>
        <w:jc w:val="both"/>
        <w:rPr>
          <w:b/>
        </w:rPr>
      </w:pPr>
      <w:r w:rsidRPr="00AA2D0B">
        <w:rPr>
          <w:b/>
        </w:rPr>
        <w:t xml:space="preserve">A tantárgy tematikája: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A pénz kialakulásának folyamata, a pénz funkciói. A pénzhelyettesek megjelenése.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modern pénz lényege, teremtésének módjai, pénzmultiplikátor.</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lastRenderedPageBreak/>
        <w:t xml:space="preserve">A pénzügyi politika és a pénzügyi rendszer. Monetáris, fiskális és devizapolitika.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Az infláció jellemzői és hatásai.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Pénzügyi piacok, pénzügyi közvetítő intézmények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Bankrendszerek, banki műveletek, nemzetközi bankári tevékenység.</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Értékpapírok típusai.</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 xml:space="preserve">Értékpapír piaci műveletek. </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tőzsde működése, azonnali és határidős ügyletek, befektetések értékelése.</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Nemzetközi pénzügyi kapcsolatok: konvertibilitás, devizaárfolyam, paritás.</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Árfolyam elméletek, devizaügyletek, devizarendszerek.</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 nemzetközi pénzügyi rendszer és intézményei.</w:t>
      </w:r>
    </w:p>
    <w:p w:rsidR="004350CE" w:rsidRPr="00AA2D0B" w:rsidRDefault="004350CE" w:rsidP="00977D24">
      <w:pPr>
        <w:pStyle w:val="lfej"/>
        <w:numPr>
          <w:ilvl w:val="1"/>
          <w:numId w:val="165"/>
        </w:numPr>
        <w:tabs>
          <w:tab w:val="clear" w:pos="792"/>
          <w:tab w:val="clear" w:pos="4536"/>
          <w:tab w:val="clear" w:pos="9072"/>
          <w:tab w:val="right" w:pos="900"/>
          <w:tab w:val="num" w:pos="972"/>
          <w:tab w:val="num" w:pos="1000"/>
        </w:tabs>
        <w:ind w:left="998" w:hanging="431"/>
        <w:jc w:val="both"/>
        <w:rPr>
          <w:bCs/>
          <w:lang w:val="hu-HU"/>
        </w:rPr>
      </w:pPr>
      <w:r w:rsidRPr="00AA2D0B">
        <w:rPr>
          <w:bCs/>
          <w:lang w:val="hu-HU"/>
        </w:rPr>
        <w:t>Az Európai Unió monetáris rendszere, uniós konvergencia.</w:t>
      </w:r>
      <w:r w:rsidRPr="00AA2D0B">
        <w:tab/>
      </w:r>
    </w:p>
    <w:p w:rsidR="004350CE" w:rsidRPr="00AA2D0B" w:rsidRDefault="004350CE" w:rsidP="00977D24">
      <w:pPr>
        <w:pStyle w:val="lfej"/>
        <w:numPr>
          <w:ilvl w:val="0"/>
          <w:numId w:val="16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4350CE" w:rsidRPr="00AA2D0B" w:rsidRDefault="004350CE" w:rsidP="00977D24">
      <w:pPr>
        <w:pStyle w:val="lfej"/>
        <w:numPr>
          <w:ilvl w:val="0"/>
          <w:numId w:val="165"/>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70%-án való részvétel.</w:t>
      </w:r>
      <w:r w:rsidRPr="00AA2D0B">
        <w:t xml:space="preserve"> Ennél magasabb mértékű távolmaradás pótlása az oktató engedélyével történhet.</w:t>
      </w:r>
    </w:p>
    <w:p w:rsidR="004350CE" w:rsidRPr="00AA2D0B" w:rsidRDefault="004350CE" w:rsidP="00977D24">
      <w:pPr>
        <w:pStyle w:val="Listaszerbekezds"/>
        <w:numPr>
          <w:ilvl w:val="0"/>
          <w:numId w:val="165"/>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félévközi feladatok értékelés a szorgalmi időszak végén történik.</w:t>
      </w:r>
    </w:p>
    <w:p w:rsidR="004350CE" w:rsidRPr="00AA2D0B" w:rsidRDefault="004350CE" w:rsidP="00977D24">
      <w:pPr>
        <w:pStyle w:val="Listaszerbekezds"/>
        <w:numPr>
          <w:ilvl w:val="0"/>
          <w:numId w:val="165"/>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Az aláírás feltétele a tanórákon történő – 17. pontban meghatározott – részvétel, valamint a legalább elégséges (2) szintű írásbeli zárthelyi dolgozat megírása. A zárthelyi dolgozat kétszer pótolható. A tantárgy kreditje megszerzése írásbeli vizsgán történik</w:t>
      </w:r>
      <w:r w:rsidR="005F30C0" w:rsidRPr="00AA2D0B">
        <w:t xml:space="preserve"> </w:t>
      </w:r>
      <w:r w:rsidR="005F30C0" w:rsidRPr="00AA2D0B">
        <w:rPr>
          <w:b/>
        </w:rPr>
        <w:t>(kollokvium</w:t>
      </w:r>
      <w:r w:rsidR="005F30C0" w:rsidRPr="00AA2D0B">
        <w:t>)</w:t>
      </w:r>
      <w:r w:rsidRPr="00AA2D0B">
        <w:t xml:space="preserve">. </w:t>
      </w:r>
    </w:p>
    <w:p w:rsidR="004350CE" w:rsidRPr="00AA2D0B" w:rsidRDefault="004350CE" w:rsidP="00977D24">
      <w:pPr>
        <w:pStyle w:val="Listaszerbekezds"/>
        <w:numPr>
          <w:ilvl w:val="0"/>
          <w:numId w:val="165"/>
        </w:numPr>
        <w:tabs>
          <w:tab w:val="clear" w:pos="360"/>
          <w:tab w:val="left" w:pos="284"/>
          <w:tab w:val="num" w:pos="644"/>
        </w:tabs>
        <w:spacing w:before="120"/>
        <w:ind w:left="641" w:hanging="357"/>
        <w:contextualSpacing w:val="0"/>
        <w:rPr>
          <w:b/>
        </w:rPr>
      </w:pPr>
      <w:r w:rsidRPr="00AA2D0B">
        <w:rPr>
          <w:b/>
        </w:rPr>
        <w:tab/>
        <w:t>Irodalomjegyzék (magyar, angol):</w:t>
      </w:r>
    </w:p>
    <w:p w:rsidR="004350CE" w:rsidRPr="00AA2D0B" w:rsidRDefault="004350CE" w:rsidP="00977D24">
      <w:pPr>
        <w:pStyle w:val="lfej"/>
        <w:numPr>
          <w:ilvl w:val="1"/>
          <w:numId w:val="165"/>
        </w:numPr>
        <w:tabs>
          <w:tab w:val="clear" w:pos="792"/>
          <w:tab w:val="clear" w:pos="4536"/>
          <w:tab w:val="clear" w:pos="9072"/>
          <w:tab w:val="num" w:pos="1000"/>
        </w:tabs>
        <w:spacing w:before="120"/>
        <w:ind w:left="1000"/>
        <w:jc w:val="both"/>
        <w:rPr>
          <w:b/>
        </w:rPr>
      </w:pPr>
      <w:r w:rsidRPr="00AA2D0B">
        <w:rPr>
          <w:b/>
        </w:rPr>
        <w:t xml:space="preserve">Kötelező irodalom: </w:t>
      </w:r>
    </w:p>
    <w:p w:rsidR="004350CE" w:rsidRPr="00AA2D0B" w:rsidRDefault="004350CE" w:rsidP="00977D24">
      <w:pPr>
        <w:pStyle w:val="lfej"/>
        <w:numPr>
          <w:ilvl w:val="0"/>
          <w:numId w:val="102"/>
        </w:numPr>
        <w:tabs>
          <w:tab w:val="clear" w:pos="4536"/>
          <w:tab w:val="clear" w:pos="9072"/>
        </w:tabs>
        <w:spacing w:before="120"/>
        <w:jc w:val="both"/>
      </w:pPr>
      <w:r w:rsidRPr="00AA2D0B">
        <w:t>Vigvári András: Pénzügy(rendszer)tan Akadémiai Kiadó, 2015 ISBN: 9789630585958</w:t>
      </w:r>
    </w:p>
    <w:p w:rsidR="004350CE" w:rsidRPr="00AA2D0B" w:rsidRDefault="004350CE" w:rsidP="00977D24">
      <w:pPr>
        <w:pStyle w:val="lfej"/>
        <w:numPr>
          <w:ilvl w:val="1"/>
          <w:numId w:val="165"/>
        </w:numPr>
        <w:tabs>
          <w:tab w:val="clear" w:pos="792"/>
          <w:tab w:val="clear" w:pos="4536"/>
          <w:tab w:val="clear" w:pos="9072"/>
          <w:tab w:val="num" w:pos="1000"/>
        </w:tabs>
        <w:spacing w:before="120"/>
        <w:ind w:left="1000"/>
        <w:jc w:val="both"/>
        <w:rPr>
          <w:b/>
        </w:rPr>
      </w:pPr>
      <w:r w:rsidRPr="00AA2D0B">
        <w:rPr>
          <w:b/>
        </w:rPr>
        <w:t xml:space="preserve">Ajánlott irodalom: </w:t>
      </w:r>
    </w:p>
    <w:p w:rsidR="004350CE" w:rsidRPr="00AA2D0B" w:rsidRDefault="004350CE" w:rsidP="00977D24">
      <w:pPr>
        <w:pStyle w:val="lfej"/>
        <w:numPr>
          <w:ilvl w:val="0"/>
          <w:numId w:val="102"/>
        </w:numPr>
        <w:tabs>
          <w:tab w:val="clear" w:pos="4536"/>
          <w:tab w:val="clear" w:pos="9072"/>
        </w:tabs>
        <w:ind w:left="1434" w:hanging="357"/>
        <w:jc w:val="both"/>
      </w:pPr>
      <w:r w:rsidRPr="00AA2D0B">
        <w:t>Koltai Zoltán-Zeller Gyula: Pénzügyi alapismeretek - kézikönyv és munkafüzet PTE-FEEK, 2014 ISBN: 9789636425845</w:t>
      </w:r>
    </w:p>
    <w:p w:rsidR="004350CE" w:rsidRPr="00AA2D0B" w:rsidRDefault="004350CE" w:rsidP="00977D24">
      <w:pPr>
        <w:pStyle w:val="lfej"/>
        <w:numPr>
          <w:ilvl w:val="0"/>
          <w:numId w:val="102"/>
        </w:numPr>
        <w:tabs>
          <w:tab w:val="clear" w:pos="4536"/>
          <w:tab w:val="clear" w:pos="9072"/>
        </w:tabs>
        <w:ind w:left="1434" w:hanging="357"/>
        <w:jc w:val="both"/>
      </w:pPr>
      <w:r w:rsidRPr="00AA2D0B">
        <w:t>Jaksity György: A pénz természete Alinea Kiadó Budapest 2003. ISBN: 9638630655</w:t>
      </w:r>
    </w:p>
    <w:p w:rsidR="004350CE" w:rsidRPr="00AA2D0B" w:rsidRDefault="004350CE" w:rsidP="00977D24">
      <w:pPr>
        <w:pStyle w:val="lfej"/>
        <w:numPr>
          <w:ilvl w:val="0"/>
          <w:numId w:val="102"/>
        </w:numPr>
        <w:tabs>
          <w:tab w:val="clear" w:pos="4536"/>
          <w:tab w:val="clear" w:pos="9072"/>
        </w:tabs>
        <w:ind w:left="1434" w:hanging="357"/>
        <w:jc w:val="both"/>
        <w:rPr>
          <w:bCs/>
          <w:lang w:val="hu-HU"/>
        </w:rPr>
      </w:pPr>
      <w:r w:rsidRPr="00AA2D0B">
        <w:t>Pascal</w:t>
      </w:r>
      <w:r w:rsidRPr="00AA2D0B">
        <w:rPr>
          <w:bCs/>
          <w:lang w:val="hu-HU"/>
        </w:rPr>
        <w:t xml:space="preserve"> Salin: The International Monetary System and the Theory of Monetary Systems ISBN: 978 1 78643 029 8</w:t>
      </w:r>
    </w:p>
    <w:p w:rsidR="009E3686" w:rsidRPr="00AA2D0B" w:rsidRDefault="004350CE" w:rsidP="00977D24">
      <w:pPr>
        <w:pStyle w:val="lfej"/>
        <w:numPr>
          <w:ilvl w:val="0"/>
          <w:numId w:val="102"/>
        </w:numPr>
        <w:tabs>
          <w:tab w:val="clear" w:pos="4536"/>
          <w:tab w:val="clear" w:pos="9072"/>
        </w:tabs>
        <w:ind w:left="1434" w:hanging="357"/>
        <w:jc w:val="both"/>
      </w:pPr>
      <w:r w:rsidRPr="00AA2D0B">
        <w:rPr>
          <w:bCs/>
          <w:lang w:val="hu-HU"/>
        </w:rPr>
        <w:t>Nathan</w:t>
      </w:r>
      <w:r w:rsidRPr="00AA2D0B">
        <w:t xml:space="preserve"> K Lewis: Gold: the Monetary Polaris CreateSpace Independent Publishing Platform 2013. ISBN: 978-1490411958</w:t>
      </w:r>
    </w:p>
    <w:p w:rsidR="009E3686" w:rsidRPr="00AA2D0B" w:rsidRDefault="009E3686" w:rsidP="004350CE">
      <w:pPr>
        <w:rPr>
          <w:bCs/>
        </w:rPr>
      </w:pPr>
    </w:p>
    <w:p w:rsidR="009E3686" w:rsidRPr="00AA2D0B" w:rsidRDefault="004350CE" w:rsidP="004350CE">
      <w:pPr>
        <w:rPr>
          <w:bCs/>
        </w:rPr>
      </w:pPr>
      <w:r w:rsidRPr="00AA2D0B">
        <w:rPr>
          <w:bCs/>
        </w:rPr>
        <w:t>Budapest, 2017. október 31.</w:t>
      </w:r>
    </w:p>
    <w:p w:rsidR="009E3686" w:rsidRPr="00AA2D0B" w:rsidRDefault="009E3686" w:rsidP="004350CE">
      <w:pPr>
        <w:rPr>
          <w:bCs/>
        </w:rPr>
      </w:pPr>
    </w:p>
    <w:p w:rsidR="009E3686" w:rsidRPr="00AA2D0B" w:rsidRDefault="004350CE" w:rsidP="0010199F">
      <w:pPr>
        <w:ind w:left="3545"/>
        <w:rPr>
          <w:b/>
          <w:bCs/>
        </w:rPr>
      </w:pPr>
      <w:r w:rsidRPr="00AA2D0B">
        <w:rPr>
          <w:b/>
          <w:bCs/>
        </w:rPr>
        <w:t>Dr. habil Nyikos Györgyi egyetemi docens, PhD</w:t>
      </w:r>
    </w:p>
    <w:p w:rsidR="009E3686" w:rsidRPr="00AA2D0B" w:rsidRDefault="004350CE" w:rsidP="004350CE">
      <w:pPr>
        <w:ind w:left="4963" w:firstLine="709"/>
        <w:rPr>
          <w:bCs/>
        </w:rPr>
      </w:pPr>
      <w:r w:rsidRPr="00AA2D0B">
        <w:rPr>
          <w:bCs/>
        </w:rPr>
        <w:t>tantárgyfelelős</w:t>
      </w:r>
    </w:p>
    <w:p w:rsidR="009E3686" w:rsidRPr="00AA2D0B" w:rsidRDefault="009E3686" w:rsidP="009E3686">
      <w:pPr>
        <w:ind w:firstLine="1440"/>
        <w:rPr>
          <w:bCs/>
        </w:rPr>
      </w:pPr>
    </w:p>
    <w:p w:rsidR="009E3686" w:rsidRPr="00AA2D0B" w:rsidRDefault="009E3686" w:rsidP="009E3686">
      <w:pPr>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1A4340" w:rsidRPr="00AA2D0B" w:rsidTr="002447D2">
        <w:tc>
          <w:tcPr>
            <w:tcW w:w="4855" w:type="dxa"/>
            <w:tcBorders>
              <w:top w:val="nil"/>
              <w:left w:val="nil"/>
              <w:bottom w:val="single" w:sz="4" w:space="0" w:color="auto"/>
              <w:right w:val="nil"/>
            </w:tcBorders>
            <w:hideMark/>
          </w:tcPr>
          <w:p w:rsidR="001A4340" w:rsidRPr="00AA2D0B" w:rsidRDefault="001A4340" w:rsidP="002447D2">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A4340" w:rsidRPr="00AA2D0B" w:rsidRDefault="001A4340" w:rsidP="002447D2">
            <w:pPr>
              <w:pStyle w:val="Szvegtrzs"/>
            </w:pPr>
          </w:p>
        </w:tc>
        <w:tc>
          <w:tcPr>
            <w:tcW w:w="2597" w:type="dxa"/>
          </w:tcPr>
          <w:p w:rsidR="001A4340" w:rsidRPr="00AA2D0B" w:rsidRDefault="001A4340" w:rsidP="002447D2">
            <w:pPr>
              <w:pStyle w:val="Szvegtrzs"/>
              <w:jc w:val="right"/>
            </w:pPr>
          </w:p>
        </w:tc>
      </w:tr>
      <w:tr w:rsidR="001A4340" w:rsidRPr="00AA2D0B" w:rsidTr="002447D2">
        <w:tc>
          <w:tcPr>
            <w:tcW w:w="4855" w:type="dxa"/>
            <w:tcBorders>
              <w:top w:val="single" w:sz="4" w:space="0" w:color="auto"/>
              <w:left w:val="nil"/>
              <w:bottom w:val="nil"/>
              <w:right w:val="nil"/>
            </w:tcBorders>
            <w:hideMark/>
          </w:tcPr>
          <w:p w:rsidR="001A4340" w:rsidRPr="00AA2D0B" w:rsidRDefault="001A4340" w:rsidP="002447D2">
            <w:pPr>
              <w:pStyle w:val="Szvegtrzs"/>
              <w:jc w:val="center"/>
              <w:rPr>
                <w:b/>
              </w:rPr>
            </w:pPr>
            <w:r w:rsidRPr="00AA2D0B">
              <w:rPr>
                <w:b/>
              </w:rPr>
              <w:t>Hadtudományi és Honvédtisztképző Kar</w:t>
            </w:r>
          </w:p>
        </w:tc>
        <w:tc>
          <w:tcPr>
            <w:tcW w:w="1620" w:type="dxa"/>
          </w:tcPr>
          <w:p w:rsidR="001A4340" w:rsidRPr="00AA2D0B" w:rsidRDefault="001A4340" w:rsidP="002447D2">
            <w:pPr>
              <w:pStyle w:val="Szvegtrzs"/>
            </w:pPr>
          </w:p>
        </w:tc>
        <w:tc>
          <w:tcPr>
            <w:tcW w:w="2597" w:type="dxa"/>
          </w:tcPr>
          <w:p w:rsidR="001A4340" w:rsidRPr="00AA2D0B" w:rsidRDefault="001A4340" w:rsidP="002447D2">
            <w:pPr>
              <w:pStyle w:val="Szvegtrzs"/>
            </w:pPr>
          </w:p>
        </w:tc>
      </w:tr>
    </w:tbl>
    <w:p w:rsidR="001A4340" w:rsidRPr="00AA2D0B" w:rsidRDefault="001A4340" w:rsidP="001A4340">
      <w:pPr>
        <w:pStyle w:val="lfej"/>
        <w:tabs>
          <w:tab w:val="right" w:pos="0"/>
        </w:tabs>
        <w:jc w:val="both"/>
        <w:rPr>
          <w:bCs/>
        </w:rPr>
      </w:pPr>
    </w:p>
    <w:p w:rsidR="001A4340" w:rsidRPr="00AA2D0B" w:rsidRDefault="001A4340" w:rsidP="001A4340">
      <w:pPr>
        <w:jc w:val="center"/>
        <w:rPr>
          <w:b/>
          <w:bCs/>
          <w:sz w:val="28"/>
          <w:szCs w:val="28"/>
        </w:rPr>
      </w:pPr>
      <w:r w:rsidRPr="00AA2D0B">
        <w:rPr>
          <w:b/>
          <w:bCs/>
          <w:sz w:val="28"/>
          <w:szCs w:val="28"/>
        </w:rPr>
        <w:t>TANTÁRGYI PROGRAM</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HLHAB65</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Gazdálkodás és menedzsment</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Business economics and management</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szak</w:t>
      </w:r>
      <w:r w:rsidRPr="00AA2D0B">
        <w:rPr>
          <w:bCs/>
          <w:lang w:val="hu-HU"/>
        </w:rPr>
        <w:t>,</w:t>
      </w:r>
      <w:r w:rsidR="001E0170" w:rsidRPr="00AA2D0B">
        <w:rPr>
          <w:bCs/>
        </w:rPr>
        <w:t xml:space="preserve"> Hadtáp specializáció</w:t>
      </w:r>
      <w:r w:rsidR="001E0170" w:rsidRPr="00AA2D0B">
        <w:rPr>
          <w:bCs/>
          <w:lang w:val="hu-HU"/>
        </w:rPr>
        <w:t xml:space="preserve"> és</w:t>
      </w:r>
      <w:r w:rsidRPr="00AA2D0B">
        <w:rPr>
          <w:bCs/>
        </w:rPr>
        <w:t xml:space="preserve"> Katonai pénzügyi specializáció</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1E0170" w:rsidRPr="00AA2D0B">
        <w:rPr>
          <w:bCs/>
          <w:lang w:val="hu-HU"/>
        </w:rPr>
        <w:t>Katonai Logisztikai Intézet,</w:t>
      </w:r>
      <w:r w:rsidRPr="00AA2D0B">
        <w:rPr>
          <w:bCs/>
        </w:rPr>
        <w:t xml:space="preserve"> Hadtáp és Katonai Közlekedési Tanszék</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Pap Andrea egyetemi docens, PhD</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A4340" w:rsidRPr="00AA2D0B" w:rsidRDefault="001A4340" w:rsidP="00977D24">
      <w:pPr>
        <w:pStyle w:val="lfej"/>
        <w:numPr>
          <w:ilvl w:val="1"/>
          <w:numId w:val="21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A4340" w:rsidRPr="00AA2D0B" w:rsidRDefault="001A4340" w:rsidP="00977D24">
      <w:pPr>
        <w:pStyle w:val="lfej"/>
        <w:numPr>
          <w:ilvl w:val="2"/>
          <w:numId w:val="219"/>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(20+10)</w:t>
      </w:r>
    </w:p>
    <w:p w:rsidR="001A4340" w:rsidRPr="00AA2D0B" w:rsidRDefault="001A4340" w:rsidP="00977D24">
      <w:pPr>
        <w:pStyle w:val="lfej"/>
        <w:numPr>
          <w:ilvl w:val="2"/>
          <w:numId w:val="21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1A4340" w:rsidRPr="00AA2D0B" w:rsidRDefault="001A4340" w:rsidP="00977D24">
      <w:pPr>
        <w:pStyle w:val="lfej"/>
        <w:numPr>
          <w:ilvl w:val="1"/>
          <w:numId w:val="21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1A4340" w:rsidRPr="00AA2D0B" w:rsidRDefault="001A4340" w:rsidP="00977D24">
      <w:pPr>
        <w:pStyle w:val="lfej"/>
        <w:numPr>
          <w:ilvl w:val="0"/>
          <w:numId w:val="219"/>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Vállalatok létrehozásának célja, a vállalati működés és gazdálkodás alapvető törvényszerűségei, a vállalati működés funkcionális területei.</w:t>
      </w:r>
    </w:p>
    <w:p w:rsidR="001A4340" w:rsidRPr="00AA2D0B" w:rsidRDefault="001A4340" w:rsidP="00977D24">
      <w:pPr>
        <w:pStyle w:val="lfej"/>
        <w:numPr>
          <w:ilvl w:val="0"/>
          <w:numId w:val="219"/>
        </w:numPr>
        <w:tabs>
          <w:tab w:val="clear" w:pos="360"/>
          <w:tab w:val="num" w:pos="709"/>
        </w:tabs>
        <w:spacing w:before="120"/>
        <w:ind w:left="709" w:hanging="425"/>
        <w:jc w:val="both"/>
        <w:rPr>
          <w:b/>
          <w:bCs/>
          <w:lang w:val="hu-HU"/>
        </w:rPr>
      </w:pPr>
      <w:r w:rsidRPr="00AA2D0B">
        <w:rPr>
          <w:b/>
          <w:bCs/>
          <w:lang w:val="hu-HU"/>
        </w:rPr>
        <w:t xml:space="preserve">A tantárgy szakmai tartalma (angolul): </w:t>
      </w:r>
      <w:r w:rsidRPr="00AA2D0B">
        <w:rPr>
          <w:bCs/>
        </w:rPr>
        <w:t xml:space="preserve">Goals and benefits of business creation, fundamental principles of business managing, functional branches of daily operation.    </w:t>
      </w:r>
    </w:p>
    <w:p w:rsidR="001A4340" w:rsidRPr="00AA2D0B" w:rsidRDefault="001A4340" w:rsidP="00977D24">
      <w:pPr>
        <w:pStyle w:val="Listaszerbekezds"/>
        <w:numPr>
          <w:ilvl w:val="0"/>
          <w:numId w:val="219"/>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1A4340" w:rsidRPr="00AA2D0B" w:rsidRDefault="001A4340" w:rsidP="00977D24">
      <w:pPr>
        <w:pStyle w:val="lfej"/>
        <w:numPr>
          <w:ilvl w:val="0"/>
          <w:numId w:val="93"/>
        </w:numPr>
        <w:tabs>
          <w:tab w:val="clear" w:pos="4536"/>
          <w:tab w:val="clear" w:pos="9072"/>
          <w:tab w:val="right" w:pos="900"/>
        </w:tabs>
        <w:spacing w:before="120"/>
        <w:ind w:hanging="153"/>
        <w:jc w:val="both"/>
        <w:rPr>
          <w:bCs/>
        </w:rPr>
      </w:pPr>
      <w:r w:rsidRPr="00AA2D0B">
        <w:t xml:space="preserve"> </w:t>
      </w:r>
      <w:r w:rsidRPr="00AA2D0B">
        <w:rPr>
          <w:bCs/>
        </w:rPr>
        <w:t xml:space="preserve">A gazdasági személet és gondolkodásmód erősítése a gazdálkodási területen tanuló honvéd tisztjelöltek részére. </w:t>
      </w:r>
    </w:p>
    <w:p w:rsidR="001A4340" w:rsidRPr="00AA2D0B" w:rsidRDefault="001A4340" w:rsidP="001A4340">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Hatékonyság, eredményszemlélet, hosszú távú gondolkodás fontosságának megértése.</w:t>
      </w:r>
    </w:p>
    <w:p w:rsidR="001A4340" w:rsidRPr="00AA2D0B" w:rsidRDefault="001A4340" w:rsidP="001A4340">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Munkájuk során a leendő tisztek gyakran kerülnek majd kapcsolatba vállalkozásokkal, és a tanultak segítségével könnyebben lesznek képesek megérteni azok működését, viselkedését, tárgyalási stratégiáját.</w:t>
      </w:r>
    </w:p>
    <w:p w:rsidR="001A4340" w:rsidRPr="00AA2D0B" w:rsidRDefault="001A4340" w:rsidP="00977D24">
      <w:pPr>
        <w:pStyle w:val="lfej"/>
        <w:numPr>
          <w:ilvl w:val="0"/>
          <w:numId w:val="219"/>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1A4340" w:rsidRPr="00AA2D0B" w:rsidRDefault="001A4340"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To create and strengthen an economic way of thinking for cadets studying in finance and supply specialization. </w:t>
      </w:r>
    </w:p>
    <w:p w:rsidR="001A4340" w:rsidRPr="00AA2D0B" w:rsidRDefault="001A4340" w:rsidP="00977D24">
      <w:pPr>
        <w:pStyle w:val="lfej"/>
        <w:numPr>
          <w:ilvl w:val="0"/>
          <w:numId w:val="93"/>
        </w:numPr>
        <w:tabs>
          <w:tab w:val="clear" w:pos="4536"/>
          <w:tab w:val="clear" w:pos="9072"/>
          <w:tab w:val="right" w:pos="900"/>
        </w:tabs>
        <w:spacing w:before="120"/>
        <w:ind w:hanging="153"/>
        <w:jc w:val="both"/>
        <w:rPr>
          <w:bCs/>
        </w:rPr>
      </w:pPr>
      <w:r w:rsidRPr="00AA2D0B">
        <w:rPr>
          <w:bCs/>
        </w:rPr>
        <w:t>To understand the importance of effectiveness, outcome-orientation and long-term thinking.</w:t>
      </w:r>
    </w:p>
    <w:p w:rsidR="001A4340" w:rsidRPr="00AA2D0B" w:rsidRDefault="001A4340" w:rsidP="00977D24">
      <w:pPr>
        <w:pStyle w:val="lfej"/>
        <w:numPr>
          <w:ilvl w:val="0"/>
          <w:numId w:val="93"/>
        </w:numPr>
        <w:tabs>
          <w:tab w:val="clear" w:pos="4536"/>
          <w:tab w:val="clear" w:pos="9072"/>
          <w:tab w:val="right" w:pos="900"/>
        </w:tabs>
        <w:spacing w:before="120"/>
        <w:ind w:hanging="153"/>
        <w:jc w:val="both"/>
        <w:rPr>
          <w:bCs/>
        </w:rPr>
      </w:pPr>
      <w:r w:rsidRPr="00AA2D0B">
        <w:rPr>
          <w:bCs/>
        </w:rPr>
        <w:t>During their career the logistic officers will constantly get in touch with business enterprises and with the help of this subject they will be able to easily understand their function, behaviour and negotiation strategies.</w:t>
      </w:r>
    </w:p>
    <w:p w:rsidR="001A4340" w:rsidRPr="00AA2D0B" w:rsidRDefault="001A4340" w:rsidP="00977D24">
      <w:pPr>
        <w:pStyle w:val="lfej"/>
        <w:numPr>
          <w:ilvl w:val="0"/>
          <w:numId w:val="21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t>-</w:t>
      </w:r>
    </w:p>
    <w:p w:rsidR="001A4340" w:rsidRPr="00AA2D0B" w:rsidRDefault="001A4340" w:rsidP="00977D24">
      <w:pPr>
        <w:pStyle w:val="Listaszerbekezds"/>
        <w:numPr>
          <w:ilvl w:val="0"/>
          <w:numId w:val="219"/>
        </w:numPr>
        <w:tabs>
          <w:tab w:val="clear" w:pos="360"/>
          <w:tab w:val="num" w:pos="644"/>
        </w:tabs>
        <w:spacing w:before="120"/>
        <w:ind w:left="641" w:hanging="357"/>
        <w:contextualSpacing w:val="0"/>
        <w:jc w:val="both"/>
        <w:rPr>
          <w:b/>
        </w:rPr>
      </w:pPr>
      <w:r w:rsidRPr="00AA2D0B">
        <w:rPr>
          <w:b/>
        </w:rPr>
        <w:lastRenderedPageBreak/>
        <w:t xml:space="preserve">A tantárgy tematikája: </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Vállalat létrehozásának célja, vállalat környezete. </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Vállalati típusok, vállalat érintettjei.</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 piacra lépése, vállalat piaci helyzete.</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Vállalati stratégia kialakításának szempontjai. Vezetői döntéshozatal, stratégia-menedzsment. Üzleti tervezés.</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Kontrolling.  </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Vállalati információs rendszerek, döntéstámogató rendszerek. </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Kutatás-fejlesztés, innováció.</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 xml:space="preserve">Projektmenedzsment, folyamatmenedzsment. </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Tárgyi eszköz-, anyag-, készlet- és forgóeszköz-gazdálkodás.</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Humán-erőforrás gazdálkodás.</w:t>
      </w:r>
    </w:p>
    <w:p w:rsidR="001A4340" w:rsidRPr="00AA2D0B" w:rsidRDefault="001A4340" w:rsidP="00977D24">
      <w:pPr>
        <w:pStyle w:val="lfej"/>
        <w:numPr>
          <w:ilvl w:val="1"/>
          <w:numId w:val="219"/>
        </w:numPr>
        <w:tabs>
          <w:tab w:val="clear" w:pos="792"/>
          <w:tab w:val="clear" w:pos="4536"/>
          <w:tab w:val="clear" w:pos="9072"/>
          <w:tab w:val="right" w:pos="900"/>
          <w:tab w:val="num" w:pos="972"/>
          <w:tab w:val="num" w:pos="1000"/>
        </w:tabs>
        <w:spacing w:before="120"/>
        <w:ind w:left="1000"/>
        <w:jc w:val="both"/>
        <w:rPr>
          <w:bCs/>
          <w:lang w:val="hu-HU"/>
        </w:rPr>
      </w:pPr>
      <w:r w:rsidRPr="00AA2D0B">
        <w:rPr>
          <w:bCs/>
          <w:lang w:val="hu-HU"/>
        </w:rPr>
        <w:t>Marketing.</w:t>
      </w:r>
      <w:r w:rsidRPr="00AA2D0B">
        <w:tab/>
      </w:r>
    </w:p>
    <w:p w:rsidR="001A4340" w:rsidRPr="00AA2D0B" w:rsidRDefault="001A4340" w:rsidP="00977D24">
      <w:pPr>
        <w:pStyle w:val="lfej"/>
        <w:numPr>
          <w:ilvl w:val="0"/>
          <w:numId w:val="219"/>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1A4340" w:rsidRPr="00AA2D0B" w:rsidRDefault="001A4340" w:rsidP="00977D24">
      <w:pPr>
        <w:pStyle w:val="lfej"/>
        <w:numPr>
          <w:ilvl w:val="0"/>
          <w:numId w:val="219"/>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1A4340" w:rsidRPr="00AA2D0B" w:rsidRDefault="001A4340" w:rsidP="00977D24">
      <w:pPr>
        <w:pStyle w:val="Listaszerbekezds"/>
        <w:numPr>
          <w:ilvl w:val="0"/>
          <w:numId w:val="219"/>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 során egyéni vagy csoportos feladatokat kapnak a hallgatók. Ezen feladatok értékelése a szorgalmi időszak végéig megtörténik.</w:t>
      </w:r>
    </w:p>
    <w:p w:rsidR="001A4340" w:rsidRPr="00AA2D0B" w:rsidRDefault="001A4340" w:rsidP="00977D24">
      <w:pPr>
        <w:pStyle w:val="Listaszerbekezds"/>
        <w:numPr>
          <w:ilvl w:val="0"/>
          <w:numId w:val="219"/>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Az aláírás feltétele a tanórákon történő – 17. pontban meghatározott – részvétel, a félévközi feladatok megfelelő szintű megoldása, valamint a legalább elégséges (2) szintű írásbeli zárthelyi dolgozat megírása. A zárthelyi dolgozat egyszer pótolható. A tantárgy kreditje megszerzése írásbeli vizsgán történik</w:t>
      </w:r>
      <w:r w:rsidR="005F30C0" w:rsidRPr="00AA2D0B">
        <w:t xml:space="preserve"> </w:t>
      </w:r>
      <w:r w:rsidR="005F30C0" w:rsidRPr="00AA2D0B">
        <w:rPr>
          <w:b/>
        </w:rPr>
        <w:t>(kollokvium</w:t>
      </w:r>
      <w:r w:rsidR="005F30C0" w:rsidRPr="00AA2D0B">
        <w:t>)</w:t>
      </w:r>
      <w:r w:rsidRPr="00AA2D0B">
        <w:t xml:space="preserve">. </w:t>
      </w:r>
    </w:p>
    <w:p w:rsidR="001A4340" w:rsidRPr="00AA2D0B" w:rsidRDefault="001A4340" w:rsidP="00977D24">
      <w:pPr>
        <w:pStyle w:val="Listaszerbekezds"/>
        <w:numPr>
          <w:ilvl w:val="0"/>
          <w:numId w:val="219"/>
        </w:numPr>
        <w:tabs>
          <w:tab w:val="clear" w:pos="360"/>
          <w:tab w:val="left" w:pos="284"/>
          <w:tab w:val="num" w:pos="644"/>
        </w:tabs>
        <w:spacing w:before="120"/>
        <w:ind w:left="641" w:hanging="357"/>
        <w:contextualSpacing w:val="0"/>
        <w:rPr>
          <w:b/>
        </w:rPr>
      </w:pPr>
      <w:r w:rsidRPr="00AA2D0B">
        <w:rPr>
          <w:b/>
        </w:rPr>
        <w:tab/>
        <w:t>Irodalomjegyzék (magyar, angol):</w:t>
      </w:r>
    </w:p>
    <w:p w:rsidR="001A4340" w:rsidRPr="00AA2D0B" w:rsidRDefault="001A4340" w:rsidP="00977D24">
      <w:pPr>
        <w:pStyle w:val="lfej"/>
        <w:numPr>
          <w:ilvl w:val="1"/>
          <w:numId w:val="219"/>
        </w:numPr>
        <w:tabs>
          <w:tab w:val="clear" w:pos="792"/>
          <w:tab w:val="clear" w:pos="4536"/>
          <w:tab w:val="clear" w:pos="9072"/>
          <w:tab w:val="num" w:pos="1000"/>
        </w:tabs>
        <w:spacing w:before="120"/>
        <w:ind w:left="1000"/>
        <w:jc w:val="both"/>
        <w:rPr>
          <w:b/>
        </w:rPr>
      </w:pPr>
      <w:r w:rsidRPr="00AA2D0B">
        <w:rPr>
          <w:b/>
        </w:rPr>
        <w:t xml:space="preserve">Kötelező irodalom: </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Chikán Attila: Vállalatgazdaságtan Aula Kiadó Kft., 2008. ISBN: 9789639698604</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Stephen P. Robbins - David A. De Cenzo - Mary Coulter: Fundamentals of Management: Essential Concepts and Applications, Prentice Hall, 8th Edition, 2012. ISBN: 978-0132655040</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Roóz József - Heidrich Balázs: Vállalati gazdaságtan és menedzsment alapjai Digitális Tankönyvtár, 2013.</w:t>
      </w:r>
    </w:p>
    <w:p w:rsidR="001A4340" w:rsidRPr="00AA2D0B" w:rsidRDefault="001A4340" w:rsidP="00977D24">
      <w:pPr>
        <w:pStyle w:val="lfej"/>
        <w:numPr>
          <w:ilvl w:val="0"/>
          <w:numId w:val="102"/>
        </w:numPr>
        <w:tabs>
          <w:tab w:val="clear" w:pos="4536"/>
          <w:tab w:val="clear" w:pos="9072"/>
        </w:tabs>
        <w:jc w:val="both"/>
      </w:pPr>
      <w:r w:rsidRPr="00AA2D0B">
        <w:rPr>
          <w:bCs/>
          <w:lang w:val="hu-HU"/>
        </w:rPr>
        <w:t>Alan</w:t>
      </w:r>
      <w:r w:rsidRPr="00AA2D0B">
        <w:t xml:space="preserve"> Griffiths - Stuart Wall: Economics for Business and Management Financial Times Management, 3rd Edition ISBN: 978-0273735243</w:t>
      </w:r>
    </w:p>
    <w:p w:rsidR="001A4340" w:rsidRPr="00AA2D0B" w:rsidRDefault="001A4340" w:rsidP="00977D24">
      <w:pPr>
        <w:pStyle w:val="lfej"/>
        <w:numPr>
          <w:ilvl w:val="1"/>
          <w:numId w:val="219"/>
        </w:numPr>
        <w:tabs>
          <w:tab w:val="clear" w:pos="792"/>
          <w:tab w:val="clear" w:pos="4536"/>
          <w:tab w:val="clear" w:pos="9072"/>
          <w:tab w:val="num" w:pos="1000"/>
        </w:tabs>
        <w:ind w:left="1000"/>
        <w:jc w:val="both"/>
        <w:rPr>
          <w:b/>
        </w:rPr>
      </w:pPr>
      <w:r w:rsidRPr="00AA2D0B">
        <w:rPr>
          <w:b/>
        </w:rPr>
        <w:t xml:space="preserve">Ajánlott irodalom: </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Philip Kotler: Marketing-menedzsment Akadémia Kiadó 2006. ISBN 963 058 348 9</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lastRenderedPageBreak/>
        <w:t>Philip T. Kotler - Kevin Lane Keller: Marketing Menedzsment Pearson, 14th Edition, 2011. ISBN: 978-0132102926</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Fülöp Gyula: Stratégiai menedzsment - Elmélet és gyakorlat Perfekt Zrt. 2008. ISBN: 9789633947487</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Sz</w:t>
      </w:r>
      <w:r w:rsidRPr="00AA2D0B">
        <w:rPr>
          <w:rFonts w:hint="eastAsia"/>
          <w:bCs/>
          <w:lang w:val="hu-HU"/>
        </w:rPr>
        <w:t>ő</w:t>
      </w:r>
      <w:r w:rsidRPr="00AA2D0B">
        <w:rPr>
          <w:bCs/>
          <w:lang w:val="hu-HU"/>
        </w:rPr>
        <w:t>rös Krisztina - Kresalek Péter: Üzleti tervezés Digitális Tankönyvtár, 2013.</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Tóth Béla: Humán er</w:t>
      </w:r>
      <w:r w:rsidRPr="00AA2D0B">
        <w:rPr>
          <w:rFonts w:hint="eastAsia"/>
          <w:bCs/>
          <w:lang w:val="hu-HU"/>
        </w:rPr>
        <w:t>ő</w:t>
      </w:r>
      <w:r w:rsidRPr="00AA2D0B">
        <w:rPr>
          <w:bCs/>
          <w:lang w:val="hu-HU"/>
        </w:rPr>
        <w:t>forrás menedzselése Digitális Tankönyvtár, 2011.</w:t>
      </w:r>
    </w:p>
    <w:p w:rsidR="001A4340" w:rsidRPr="00AA2D0B" w:rsidRDefault="001A4340" w:rsidP="00977D24">
      <w:pPr>
        <w:pStyle w:val="lfej"/>
        <w:numPr>
          <w:ilvl w:val="0"/>
          <w:numId w:val="102"/>
        </w:numPr>
        <w:tabs>
          <w:tab w:val="clear" w:pos="4536"/>
          <w:tab w:val="clear" w:pos="9072"/>
        </w:tabs>
        <w:jc w:val="both"/>
        <w:rPr>
          <w:bCs/>
          <w:lang w:val="hu-HU"/>
        </w:rPr>
      </w:pPr>
      <w:r w:rsidRPr="00AA2D0B">
        <w:rPr>
          <w:bCs/>
          <w:lang w:val="hu-HU"/>
        </w:rPr>
        <w:t>Kovács Imre: Integrált vállalatirányítási rendszerek Digitális Tankönyvtár, 2011.</w:t>
      </w:r>
    </w:p>
    <w:p w:rsidR="001A4340" w:rsidRPr="00AA2D0B" w:rsidRDefault="001A4340" w:rsidP="00977D24">
      <w:pPr>
        <w:pStyle w:val="lfej"/>
        <w:numPr>
          <w:ilvl w:val="0"/>
          <w:numId w:val="102"/>
        </w:numPr>
        <w:tabs>
          <w:tab w:val="clear" w:pos="4536"/>
          <w:tab w:val="clear" w:pos="9072"/>
        </w:tabs>
        <w:jc w:val="both"/>
        <w:rPr>
          <w:bCs/>
          <w:lang w:val="hu-HU"/>
        </w:rPr>
      </w:pPr>
      <w:r w:rsidRPr="00AA2D0B">
        <w:t>Szakály Dezs</w:t>
      </w:r>
      <w:r w:rsidRPr="00AA2D0B">
        <w:rPr>
          <w:rFonts w:hint="eastAsia"/>
        </w:rPr>
        <w:t>ő</w:t>
      </w:r>
      <w:r w:rsidRPr="00AA2D0B">
        <w:rPr>
          <w:bCs/>
          <w:lang w:val="hu-HU"/>
        </w:rPr>
        <w:t xml:space="preserve">: </w:t>
      </w:r>
      <w:r w:rsidRPr="00AA2D0B">
        <w:t>Innovációmenedzsment Digitális Tankönyvtár, 2013.</w:t>
      </w:r>
    </w:p>
    <w:p w:rsidR="001A4340" w:rsidRPr="00AA2D0B" w:rsidRDefault="001A4340" w:rsidP="001A4340">
      <w:pPr>
        <w:pStyle w:val="lfej"/>
        <w:spacing w:before="120"/>
        <w:ind w:left="568"/>
        <w:jc w:val="both"/>
      </w:pPr>
    </w:p>
    <w:p w:rsidR="001A4340" w:rsidRPr="00AA2D0B" w:rsidRDefault="001A4340" w:rsidP="001A4340">
      <w:pPr>
        <w:tabs>
          <w:tab w:val="right" w:pos="900"/>
        </w:tabs>
        <w:spacing w:before="120"/>
        <w:ind w:left="2880" w:hanging="2880"/>
        <w:jc w:val="both"/>
        <w:rPr>
          <w:bCs/>
          <w:lang w:eastAsia="x-none"/>
        </w:rPr>
      </w:pPr>
      <w:r w:rsidRPr="00AA2D0B">
        <w:rPr>
          <w:bCs/>
          <w:lang w:eastAsia="x-none"/>
        </w:rPr>
        <w:t>Budapest, 2017. október 31.</w:t>
      </w:r>
    </w:p>
    <w:p w:rsidR="004B6D12" w:rsidRPr="00AA2D0B" w:rsidRDefault="004B6D12" w:rsidP="001A4340">
      <w:pPr>
        <w:tabs>
          <w:tab w:val="right" w:pos="900"/>
        </w:tabs>
        <w:spacing w:before="120"/>
        <w:ind w:left="2880" w:hanging="2880"/>
        <w:jc w:val="both"/>
        <w:rPr>
          <w:bCs/>
          <w:lang w:eastAsia="x-none"/>
        </w:rPr>
      </w:pPr>
    </w:p>
    <w:p w:rsidR="001A4340" w:rsidRPr="00AA2D0B" w:rsidRDefault="001A4340" w:rsidP="001A4340">
      <w:pPr>
        <w:pStyle w:val="Szvegtrzs"/>
        <w:ind w:left="4254" w:firstLine="709"/>
        <w:rPr>
          <w:b/>
          <w:bCs/>
          <w:lang w:val="hu-HU"/>
        </w:rPr>
      </w:pPr>
      <w:r w:rsidRPr="00AA2D0B">
        <w:rPr>
          <w:b/>
          <w:bCs/>
        </w:rPr>
        <w:t xml:space="preserve">Dr. Pap Andrea </w:t>
      </w:r>
      <w:r w:rsidRPr="00AA2D0B">
        <w:rPr>
          <w:b/>
          <w:bCs/>
          <w:lang w:val="hu-HU"/>
        </w:rPr>
        <w:t>egyetemi docens, PhD</w:t>
      </w:r>
    </w:p>
    <w:p w:rsidR="001A4340" w:rsidRPr="00AA2D0B" w:rsidRDefault="001A4340" w:rsidP="001A4340">
      <w:pPr>
        <w:pStyle w:val="Szvegtrzs"/>
        <w:ind w:left="5954"/>
        <w:rPr>
          <w:bCs/>
        </w:rPr>
      </w:pPr>
      <w:r w:rsidRPr="00AA2D0B">
        <w:rPr>
          <w:bCs/>
        </w:rPr>
        <w:t>tantárgyfelelős</w:t>
      </w:r>
    </w:p>
    <w:p w:rsidR="001A4340" w:rsidRPr="00AA2D0B" w:rsidRDefault="001A4340" w:rsidP="009E3686">
      <w:pPr>
        <w:rPr>
          <w:bCs/>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E7271B" w:rsidRPr="00AA2D0B" w:rsidTr="00826C31">
        <w:tc>
          <w:tcPr>
            <w:tcW w:w="4855" w:type="dxa"/>
            <w:tcBorders>
              <w:top w:val="nil"/>
              <w:left w:val="nil"/>
              <w:bottom w:val="single" w:sz="4" w:space="0" w:color="auto"/>
              <w:right w:val="nil"/>
            </w:tcBorders>
            <w:hideMark/>
          </w:tcPr>
          <w:p w:rsidR="00E7271B" w:rsidRPr="00AA2D0B" w:rsidRDefault="00E7271B"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7271B" w:rsidRPr="00AA2D0B" w:rsidRDefault="00E7271B" w:rsidP="00826C31">
            <w:pPr>
              <w:pStyle w:val="Szvegtrzs"/>
            </w:pPr>
          </w:p>
        </w:tc>
        <w:tc>
          <w:tcPr>
            <w:tcW w:w="2597" w:type="dxa"/>
          </w:tcPr>
          <w:p w:rsidR="00E7271B" w:rsidRPr="00AA2D0B" w:rsidRDefault="00E7271B" w:rsidP="00826C31">
            <w:pPr>
              <w:pStyle w:val="Szvegtrzs"/>
              <w:jc w:val="right"/>
            </w:pPr>
          </w:p>
        </w:tc>
      </w:tr>
      <w:tr w:rsidR="00E7271B" w:rsidRPr="00AA2D0B" w:rsidTr="00826C31">
        <w:tc>
          <w:tcPr>
            <w:tcW w:w="4855" w:type="dxa"/>
            <w:tcBorders>
              <w:top w:val="single" w:sz="4" w:space="0" w:color="auto"/>
              <w:left w:val="nil"/>
              <w:bottom w:val="nil"/>
              <w:right w:val="nil"/>
            </w:tcBorders>
            <w:hideMark/>
          </w:tcPr>
          <w:p w:rsidR="00E7271B" w:rsidRPr="00AA2D0B" w:rsidRDefault="00E7271B" w:rsidP="00826C31">
            <w:pPr>
              <w:pStyle w:val="Szvegtrzs"/>
              <w:jc w:val="center"/>
              <w:rPr>
                <w:b/>
              </w:rPr>
            </w:pPr>
            <w:r w:rsidRPr="00AA2D0B">
              <w:rPr>
                <w:b/>
              </w:rPr>
              <w:t>Hadtudományi és Honvédtisztképző Kar</w:t>
            </w:r>
          </w:p>
        </w:tc>
        <w:tc>
          <w:tcPr>
            <w:tcW w:w="1620" w:type="dxa"/>
          </w:tcPr>
          <w:p w:rsidR="00E7271B" w:rsidRPr="00AA2D0B" w:rsidRDefault="00E7271B" w:rsidP="00826C31">
            <w:pPr>
              <w:pStyle w:val="Szvegtrzs"/>
            </w:pPr>
          </w:p>
        </w:tc>
        <w:tc>
          <w:tcPr>
            <w:tcW w:w="2597" w:type="dxa"/>
          </w:tcPr>
          <w:p w:rsidR="00E7271B" w:rsidRPr="00AA2D0B" w:rsidRDefault="00E7271B" w:rsidP="00826C31">
            <w:pPr>
              <w:pStyle w:val="Szvegtrzs"/>
            </w:pPr>
          </w:p>
        </w:tc>
      </w:tr>
    </w:tbl>
    <w:p w:rsidR="00E7271B" w:rsidRPr="00AA2D0B" w:rsidRDefault="00E7271B" w:rsidP="00E7271B">
      <w:pPr>
        <w:pStyle w:val="lfej"/>
        <w:tabs>
          <w:tab w:val="right" w:pos="0"/>
        </w:tabs>
        <w:jc w:val="both"/>
        <w:rPr>
          <w:bCs/>
          <w:lang w:val="hu-HU"/>
        </w:rPr>
      </w:pPr>
    </w:p>
    <w:p w:rsidR="00AD7375" w:rsidRPr="00AA2D0B" w:rsidRDefault="00AD7375" w:rsidP="00E7271B">
      <w:pPr>
        <w:pStyle w:val="lfej"/>
        <w:tabs>
          <w:tab w:val="right" w:pos="0"/>
        </w:tabs>
        <w:jc w:val="both"/>
        <w:rPr>
          <w:bCs/>
          <w:lang w:val="hu-HU"/>
        </w:rPr>
      </w:pPr>
    </w:p>
    <w:p w:rsidR="00E7271B" w:rsidRPr="00AA2D0B" w:rsidRDefault="00E7271B" w:rsidP="00E7271B">
      <w:pPr>
        <w:jc w:val="center"/>
        <w:rPr>
          <w:b/>
          <w:bCs/>
          <w:sz w:val="28"/>
          <w:szCs w:val="28"/>
        </w:rPr>
      </w:pPr>
      <w:r w:rsidRPr="00AA2D0B">
        <w:rPr>
          <w:b/>
          <w:bCs/>
          <w:sz w:val="28"/>
          <w:szCs w:val="28"/>
        </w:rPr>
        <w:t>TANTÁRGYI PROGRAM</w:t>
      </w:r>
    </w:p>
    <w:p w:rsidR="00AD7375" w:rsidRPr="00AA2D0B" w:rsidRDefault="00AD7375" w:rsidP="00E7271B">
      <w:pPr>
        <w:jc w:val="center"/>
        <w:rPr>
          <w:b/>
          <w:bCs/>
          <w:sz w:val="28"/>
          <w:szCs w:val="28"/>
        </w:rPr>
      </w:pP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HLHAB23</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Államháztartási és katonai pénzügyi ismeretek I.</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Finances and Military Budgeting I.</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1416" w:rsidRPr="00AA2D0B">
        <w:rPr>
          <w:bCs/>
          <w:lang w:val="hu-HU"/>
        </w:rPr>
        <w:t xml:space="preserve"> kredit</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B31B1E" w:rsidRPr="00AA2D0B">
        <w:rPr>
          <w:bCs/>
        </w:rPr>
        <w:t>, Hadtáp specializáció</w:t>
      </w:r>
      <w:r w:rsidR="00B31B1E" w:rsidRPr="00AA2D0B">
        <w:rPr>
          <w:bCs/>
          <w:lang w:val="hu-HU"/>
        </w:rPr>
        <w:t xml:space="preserve"> és</w:t>
      </w:r>
      <w:r w:rsidRPr="00AA2D0B">
        <w:rPr>
          <w:bCs/>
        </w:rPr>
        <w:t xml:space="preserve"> Katonai pénzügyi specializáció</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B31B1E" w:rsidRPr="00AA2D0B">
        <w:rPr>
          <w:bCs/>
          <w:lang w:val="hu-HU"/>
        </w:rPr>
        <w:t>Katonai Logisztikai Intézet,</w:t>
      </w:r>
      <w:r w:rsidRPr="00AA2D0B">
        <w:rPr>
          <w:bCs/>
        </w:rPr>
        <w:t xml:space="preserve"> Hadtáp és Katonai Közlekedési Tanszék</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7271B" w:rsidRPr="00AA2D0B" w:rsidRDefault="00E7271B" w:rsidP="00977D24">
      <w:pPr>
        <w:pStyle w:val="lfej"/>
        <w:numPr>
          <w:ilvl w:val="1"/>
          <w:numId w:val="16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7271B" w:rsidRPr="00AA2D0B" w:rsidRDefault="00E7271B" w:rsidP="00977D24">
      <w:pPr>
        <w:pStyle w:val="lfej"/>
        <w:numPr>
          <w:ilvl w:val="2"/>
          <w:numId w:val="16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(30+10)</w:t>
      </w:r>
    </w:p>
    <w:p w:rsidR="00E7271B" w:rsidRPr="00AA2D0B" w:rsidRDefault="00E7271B" w:rsidP="00977D24">
      <w:pPr>
        <w:pStyle w:val="lfej"/>
        <w:numPr>
          <w:ilvl w:val="2"/>
          <w:numId w:val="16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FB3F4E" w:rsidRPr="00AA2D0B">
        <w:rPr>
          <w:bCs/>
          <w:lang w:val="hu-HU"/>
        </w:rPr>
        <w:t>-</w:t>
      </w:r>
    </w:p>
    <w:p w:rsidR="00E7271B" w:rsidRPr="00AA2D0B" w:rsidRDefault="00E7271B" w:rsidP="00977D24">
      <w:pPr>
        <w:pStyle w:val="lfej"/>
        <w:numPr>
          <w:ilvl w:val="1"/>
          <w:numId w:val="16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E7271B" w:rsidRPr="00AA2D0B" w:rsidRDefault="00E7271B" w:rsidP="00977D24">
      <w:pPr>
        <w:pStyle w:val="lfej"/>
        <w:numPr>
          <w:ilvl w:val="0"/>
          <w:numId w:val="166"/>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Az államháztartás alapfogalmai, rendszere, szerkezete. A költségvetési szervek m</w:t>
      </w:r>
      <w:r w:rsidRPr="00AA2D0B">
        <w:rPr>
          <w:rFonts w:hint="eastAsia"/>
          <w:bCs/>
          <w:lang w:val="hu-HU"/>
        </w:rPr>
        <w:t>ű</w:t>
      </w:r>
      <w:r w:rsidRPr="00AA2D0B">
        <w:rPr>
          <w:bCs/>
          <w:lang w:val="hu-HU"/>
        </w:rPr>
        <w:t>ködésének, gazdálkodásának rendje. A katonai gazdálkodás alapfogalmai, a HM fejezet költségvetési gazdálkodása, annak sajátosságai, részterületei, vertikális és horizontális folyamatai.</w:t>
      </w:r>
    </w:p>
    <w:p w:rsidR="00E7271B" w:rsidRPr="00AA2D0B" w:rsidRDefault="00E7271B" w:rsidP="00977D24">
      <w:pPr>
        <w:pStyle w:val="lfej"/>
        <w:numPr>
          <w:ilvl w:val="0"/>
          <w:numId w:val="166"/>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Elements, systems and structure of the public finances</w:t>
      </w:r>
      <w:r w:rsidRPr="00AA2D0B">
        <w:rPr>
          <w:bCs/>
          <w:lang w:val="hu-HU"/>
        </w:rPr>
        <w:t>. Functioning and managing regulations of public organisations. Fundamental elements of military management. Fields, vertical and horizontal processes and specialties of the MoD’s budgeting.</w:t>
      </w:r>
    </w:p>
    <w:p w:rsidR="00E7271B" w:rsidRPr="00AA2D0B" w:rsidRDefault="00E7271B" w:rsidP="00977D24">
      <w:pPr>
        <w:pStyle w:val="Listaszerbekezds"/>
        <w:numPr>
          <w:ilvl w:val="0"/>
          <w:numId w:val="166"/>
        </w:numPr>
        <w:tabs>
          <w:tab w:val="clear" w:pos="360"/>
          <w:tab w:val="left" w:pos="284"/>
          <w:tab w:val="num" w:pos="644"/>
        </w:tabs>
        <w:spacing w:before="120"/>
        <w:ind w:left="641" w:hanging="357"/>
        <w:contextualSpacing w:val="0"/>
        <w:jc w:val="both"/>
        <w:rPr>
          <w:b/>
        </w:rPr>
      </w:pPr>
      <w:r w:rsidRPr="00AA2D0B">
        <w:rPr>
          <w:b/>
        </w:rPr>
        <w:t xml:space="preserve"> Elérendő kompetenciák (magyarul):</w:t>
      </w:r>
    </w:p>
    <w:p w:rsidR="00E7271B" w:rsidRPr="00AA2D0B" w:rsidRDefault="00E7271B" w:rsidP="00977D24">
      <w:pPr>
        <w:pStyle w:val="lfej"/>
        <w:numPr>
          <w:ilvl w:val="0"/>
          <w:numId w:val="93"/>
        </w:numPr>
        <w:tabs>
          <w:tab w:val="clear" w:pos="4536"/>
          <w:tab w:val="clear" w:pos="9072"/>
          <w:tab w:val="right" w:pos="900"/>
        </w:tabs>
        <w:spacing w:before="120"/>
        <w:ind w:left="714" w:hanging="357"/>
        <w:jc w:val="both"/>
        <w:rPr>
          <w:bCs/>
        </w:rPr>
      </w:pPr>
      <w:r w:rsidRPr="00AA2D0B">
        <w:rPr>
          <w:b/>
        </w:rPr>
        <w:tab/>
      </w:r>
      <w:r w:rsidRPr="00AA2D0B">
        <w:rPr>
          <w:bCs/>
        </w:rPr>
        <w:t xml:space="preserve">A tisztjelölt </w:t>
      </w:r>
      <w:r w:rsidRPr="00AA2D0B">
        <w:rPr>
          <w:bCs/>
          <w:lang w:val="hu-HU"/>
        </w:rPr>
        <w:t>a szükséges mértékben megismerje az államháztartás működését, és annak rendszerében a HM fejezet helyét, gazdálkodásának sajátosságait</w:t>
      </w:r>
      <w:r w:rsidRPr="00AA2D0B">
        <w:rPr>
          <w:bCs/>
        </w:rPr>
        <w:t>.</w:t>
      </w:r>
    </w:p>
    <w:p w:rsidR="00E7271B" w:rsidRPr="00AA2D0B" w:rsidRDefault="00E7271B" w:rsidP="00977D24">
      <w:pPr>
        <w:pStyle w:val="lfej"/>
        <w:numPr>
          <w:ilvl w:val="0"/>
          <w:numId w:val="93"/>
        </w:numPr>
        <w:tabs>
          <w:tab w:val="clear" w:pos="4536"/>
          <w:tab w:val="clear" w:pos="9072"/>
          <w:tab w:val="center" w:pos="4819"/>
        </w:tabs>
        <w:spacing w:before="120"/>
        <w:ind w:left="714" w:hanging="357"/>
        <w:jc w:val="both"/>
        <w:rPr>
          <w:bCs/>
        </w:rPr>
      </w:pPr>
      <w:r w:rsidRPr="00AA2D0B">
        <w:rPr>
          <w:bCs/>
        </w:rPr>
        <w:t>A tisztjelölt legyen képes a Tárca Védelmi Tervez</w:t>
      </w:r>
      <w:r w:rsidRPr="00AA2D0B">
        <w:rPr>
          <w:rFonts w:hint="eastAsia"/>
          <w:bCs/>
        </w:rPr>
        <w:t>ő</w:t>
      </w:r>
      <w:r w:rsidRPr="00AA2D0B">
        <w:rPr>
          <w:bCs/>
        </w:rPr>
        <w:t xml:space="preserve"> Rendszerében megfogalmazott er</w:t>
      </w:r>
      <w:r w:rsidRPr="00AA2D0B">
        <w:rPr>
          <w:rFonts w:hint="eastAsia"/>
          <w:bCs/>
        </w:rPr>
        <w:t>ő</w:t>
      </w:r>
      <w:r w:rsidRPr="00AA2D0B">
        <w:rPr>
          <w:bCs/>
        </w:rPr>
        <w:t>forrás és költségtervezésre, a katonai és költségvetési gazdálkodással összefügg</w:t>
      </w:r>
      <w:r w:rsidRPr="00AA2D0B">
        <w:rPr>
          <w:rFonts w:hint="eastAsia"/>
          <w:bCs/>
        </w:rPr>
        <w:t>ő</w:t>
      </w:r>
      <w:r w:rsidRPr="00AA2D0B">
        <w:rPr>
          <w:bCs/>
        </w:rPr>
        <w:t xml:space="preserve"> feladatok önálló elvégzésére.</w:t>
      </w:r>
    </w:p>
    <w:p w:rsidR="00E7271B" w:rsidRPr="00AA2D0B" w:rsidRDefault="00E7271B" w:rsidP="00977D24">
      <w:pPr>
        <w:pStyle w:val="lfej"/>
        <w:numPr>
          <w:ilvl w:val="0"/>
          <w:numId w:val="166"/>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E7271B" w:rsidRPr="00AA2D0B" w:rsidRDefault="00E7271B" w:rsidP="00977D24">
      <w:pPr>
        <w:pStyle w:val="lfej"/>
        <w:numPr>
          <w:ilvl w:val="0"/>
          <w:numId w:val="93"/>
        </w:numPr>
        <w:tabs>
          <w:tab w:val="clear" w:pos="4536"/>
          <w:tab w:val="clear" w:pos="9072"/>
          <w:tab w:val="right" w:pos="900"/>
        </w:tabs>
        <w:spacing w:before="120"/>
        <w:jc w:val="both"/>
        <w:rPr>
          <w:bCs/>
        </w:rPr>
      </w:pPr>
      <w:r w:rsidRPr="00AA2D0B">
        <w:rPr>
          <w:bCs/>
        </w:rPr>
        <w:t xml:space="preserve">Cadets should know at the required level the system of public finances, the role and place of military budget in it and the specialities of military managing as well. </w:t>
      </w:r>
    </w:p>
    <w:p w:rsidR="00E7271B" w:rsidRPr="00AA2D0B" w:rsidRDefault="00E7271B" w:rsidP="00977D24">
      <w:pPr>
        <w:pStyle w:val="lfej"/>
        <w:numPr>
          <w:ilvl w:val="0"/>
          <w:numId w:val="93"/>
        </w:numPr>
        <w:tabs>
          <w:tab w:val="clear" w:pos="4536"/>
          <w:tab w:val="clear" w:pos="9072"/>
          <w:tab w:val="right" w:pos="900"/>
        </w:tabs>
        <w:spacing w:before="120"/>
        <w:jc w:val="both"/>
        <w:rPr>
          <w:bCs/>
        </w:rPr>
      </w:pPr>
      <w:r w:rsidRPr="00AA2D0B">
        <w:rPr>
          <w:bCs/>
        </w:rPr>
        <w:lastRenderedPageBreak/>
        <w:t xml:space="preserve">Cadets should </w:t>
      </w:r>
      <w:r w:rsidRPr="00AA2D0B">
        <w:rPr>
          <w:bCs/>
          <w:lang w:val="hu-HU"/>
        </w:rPr>
        <w:t>be capable of executing the resource and budget planning in the Planning, Programming and Budgeting System of the MoD and indipendently executing military managing tasks.</w:t>
      </w:r>
    </w:p>
    <w:p w:rsidR="00E7271B" w:rsidRPr="00AA2D0B" w:rsidRDefault="00E7271B" w:rsidP="00977D24">
      <w:pPr>
        <w:pStyle w:val="lfej"/>
        <w:numPr>
          <w:ilvl w:val="0"/>
          <w:numId w:val="16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HLHAB22 </w:t>
      </w:r>
      <w:r w:rsidRPr="00AA2D0B">
        <w:rPr>
          <w:bCs/>
          <w:lang w:val="hu-HU"/>
        </w:rPr>
        <w:t>Pénzügyi alapismeretek</w:t>
      </w:r>
    </w:p>
    <w:p w:rsidR="00E7271B" w:rsidRPr="00AA2D0B" w:rsidRDefault="00E7271B" w:rsidP="00977D24">
      <w:pPr>
        <w:pStyle w:val="Listaszerbekezds"/>
        <w:numPr>
          <w:ilvl w:val="0"/>
          <w:numId w:val="166"/>
        </w:numPr>
        <w:tabs>
          <w:tab w:val="clear" w:pos="360"/>
          <w:tab w:val="num" w:pos="644"/>
        </w:tabs>
        <w:spacing w:before="120"/>
        <w:ind w:left="641" w:hanging="357"/>
        <w:contextualSpacing w:val="0"/>
        <w:jc w:val="both"/>
        <w:rPr>
          <w:b/>
        </w:rPr>
      </w:pPr>
      <w:r w:rsidRPr="00AA2D0B">
        <w:rPr>
          <w:b/>
        </w:rPr>
        <w:t xml:space="preserve">A tantárgy tematikája: </w:t>
      </w:r>
    </w:p>
    <w:p w:rsidR="00E7271B" w:rsidRPr="00AA2D0B" w:rsidRDefault="00E7271B" w:rsidP="00977D24">
      <w:pPr>
        <w:pStyle w:val="Listaszerbekezds"/>
        <w:numPr>
          <w:ilvl w:val="1"/>
          <w:numId w:val="166"/>
        </w:numPr>
        <w:tabs>
          <w:tab w:val="clear" w:pos="792"/>
          <w:tab w:val="num" w:pos="1000"/>
        </w:tabs>
        <w:spacing w:before="120"/>
        <w:ind w:left="1000"/>
        <w:contextualSpacing w:val="0"/>
        <w:jc w:val="both"/>
        <w:rPr>
          <w:b/>
        </w:rPr>
      </w:pPr>
      <w:r w:rsidRPr="00AA2D0B">
        <w:t>A Magyar Honvédség szervezeti struktúrája, alárendeltségi, utaltsági viszonyok, ellátási felelősségek.</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Az állami költségvetés bevételei és kiadásai, egyenlege; a költségvetési hiány az államadósság fogalma és kezelése; a költségvetés tervezésének, végrehajtásának folyamata, hatáskörök.</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Az államháztartás működésének finanszírozása: a Magyar Államkincstár  feladatai, számlavezetés, előirányzet felhasználási keretek biztosítása, ellenőrzése.</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költségvetési előirányzatokkal való gazdálkodás (tervezés, felhasználás, beszámolás) szabályai, feladatai.</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költségvetési szervek fogalma, és feladatai, típusai, alapításuk, megszüntetésük. A költségvetési szervek vezetőinek, gazdasági szervezetének feladatai, és felelőssége.</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katonai gazdálkodás alapfogalmai, a védelmi kiadások helye az államháztartás rendszerében.</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HM fejezet költségvetési gazdálkodása, annak sajátosságai.</w:t>
      </w:r>
    </w:p>
    <w:p w:rsidR="00E7271B" w:rsidRPr="00AA2D0B" w:rsidRDefault="00E7271B" w:rsidP="00977D24">
      <w:pPr>
        <w:pStyle w:val="lfej"/>
        <w:numPr>
          <w:ilvl w:val="1"/>
          <w:numId w:val="166"/>
        </w:numPr>
        <w:tabs>
          <w:tab w:val="clear" w:pos="792"/>
          <w:tab w:val="clear" w:pos="4536"/>
          <w:tab w:val="clear" w:pos="9072"/>
          <w:tab w:val="right" w:pos="900"/>
          <w:tab w:val="num" w:pos="1000"/>
          <w:tab w:val="num" w:pos="1332"/>
        </w:tabs>
        <w:spacing w:before="120"/>
        <w:ind w:left="1000"/>
        <w:jc w:val="both"/>
        <w:rPr>
          <w:bCs/>
          <w:lang w:val="hu-HU"/>
        </w:rPr>
      </w:pPr>
      <w:r w:rsidRPr="00AA2D0B">
        <w:rPr>
          <w:bCs/>
          <w:lang w:val="hu-HU"/>
        </w:rPr>
        <w:t>A Magyar Honvédség gazdálkodásának szervezete, tagozódása, központi és intézményi gazdálkodás.</w:t>
      </w:r>
      <w:r w:rsidRPr="00AA2D0B">
        <w:tab/>
      </w:r>
    </w:p>
    <w:p w:rsidR="00E7271B" w:rsidRPr="00AA2D0B" w:rsidRDefault="00E7271B" w:rsidP="00977D24">
      <w:pPr>
        <w:pStyle w:val="lfej"/>
        <w:numPr>
          <w:ilvl w:val="0"/>
          <w:numId w:val="166"/>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E7271B" w:rsidRPr="00AA2D0B" w:rsidRDefault="00E7271B" w:rsidP="00977D24">
      <w:pPr>
        <w:pStyle w:val="lfej"/>
        <w:numPr>
          <w:ilvl w:val="0"/>
          <w:numId w:val="166"/>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t xml:space="preserve">A félév elfogadásának feltétele </w:t>
      </w:r>
      <w:r w:rsidRPr="00AA2D0B">
        <w:rPr>
          <w:bCs/>
        </w:rPr>
        <w:t>a tanórák minimum 70%-án való részvétel.</w:t>
      </w:r>
      <w:r w:rsidRPr="00AA2D0B">
        <w:t xml:space="preserve"> </w:t>
      </w:r>
    </w:p>
    <w:p w:rsidR="00E7271B" w:rsidRPr="00AA2D0B" w:rsidRDefault="00E7271B" w:rsidP="00977D24">
      <w:pPr>
        <w:pStyle w:val="Listaszerbekezds"/>
        <w:numPr>
          <w:ilvl w:val="0"/>
          <w:numId w:val="166"/>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feladatok ellenőrzése a szorgalmi időszak végén történik.</w:t>
      </w:r>
    </w:p>
    <w:p w:rsidR="00E7271B" w:rsidRPr="00AA2D0B" w:rsidRDefault="00427B1E" w:rsidP="00977D24">
      <w:pPr>
        <w:pStyle w:val="Listaszerbekezds"/>
        <w:numPr>
          <w:ilvl w:val="0"/>
          <w:numId w:val="166"/>
        </w:numPr>
        <w:tabs>
          <w:tab w:val="clear" w:pos="360"/>
          <w:tab w:val="left" w:pos="284"/>
          <w:tab w:val="num" w:pos="644"/>
        </w:tabs>
        <w:spacing w:before="120"/>
        <w:ind w:left="641" w:hanging="357"/>
        <w:contextualSpacing w:val="0"/>
        <w:jc w:val="both"/>
        <w:rPr>
          <w:b/>
        </w:rPr>
      </w:pPr>
      <w:r w:rsidRPr="00AA2D0B">
        <w:rPr>
          <w:b/>
        </w:rPr>
        <w:t xml:space="preserve"> </w:t>
      </w:r>
      <w:r w:rsidR="00E7271B" w:rsidRPr="00AA2D0B">
        <w:rPr>
          <w:b/>
        </w:rPr>
        <w:t xml:space="preserve">Az aláírás és a kreditek megszerzésének pontos feltételei </w:t>
      </w:r>
      <w:r w:rsidR="00E7271B" w:rsidRPr="00AA2D0B">
        <w:t>(a félév végi aláírás követelményei, a félév végi számonkéréséke módja, formája, típusa, vizsgakövetelmények)</w:t>
      </w:r>
      <w:r w:rsidR="00E7271B" w:rsidRPr="00AA2D0B">
        <w:rPr>
          <w:b/>
        </w:rPr>
        <w:t xml:space="preserve">: </w:t>
      </w:r>
      <w:r w:rsidR="00E7271B" w:rsidRPr="00AA2D0B">
        <w:t>Az aláírás feltétele a tanórákon történő – 17. pontban meghatározott – részvétel, valamint a zárthelyi dolgozat legalább elégséges (2) szintű megírása. Az elégtelen zárthelyi dolgozat egyszer pótolható. A tantárgy kreditje megszerzésének feltétele a legalább elégséges (2) szint elérése az írásbeli vizsgadolgozaton</w:t>
      </w:r>
      <w:r w:rsidR="00912913" w:rsidRPr="00AA2D0B">
        <w:t xml:space="preserve"> (</w:t>
      </w:r>
      <w:r w:rsidR="00912913" w:rsidRPr="00AA2D0B">
        <w:rPr>
          <w:b/>
        </w:rPr>
        <w:t>kollokvium</w:t>
      </w:r>
      <w:r w:rsidR="00912913" w:rsidRPr="00AA2D0B">
        <w:t>)</w:t>
      </w:r>
      <w:r w:rsidR="00E7271B" w:rsidRPr="00AA2D0B">
        <w:t>.</w:t>
      </w:r>
    </w:p>
    <w:p w:rsidR="00E7271B" w:rsidRPr="00AA2D0B" w:rsidRDefault="00E7271B" w:rsidP="00977D24">
      <w:pPr>
        <w:pStyle w:val="Listaszerbekezds"/>
        <w:numPr>
          <w:ilvl w:val="0"/>
          <w:numId w:val="166"/>
        </w:numPr>
        <w:tabs>
          <w:tab w:val="clear" w:pos="360"/>
          <w:tab w:val="left" w:pos="284"/>
          <w:tab w:val="num" w:pos="644"/>
        </w:tabs>
        <w:spacing w:before="120"/>
        <w:ind w:left="641" w:hanging="357"/>
        <w:contextualSpacing w:val="0"/>
        <w:rPr>
          <w:b/>
        </w:rPr>
      </w:pPr>
      <w:r w:rsidRPr="00AA2D0B">
        <w:rPr>
          <w:b/>
        </w:rPr>
        <w:tab/>
        <w:t>Irodalomjegyzék (magyar, angol):</w:t>
      </w:r>
    </w:p>
    <w:p w:rsidR="00E7271B" w:rsidRPr="00AA2D0B" w:rsidRDefault="00E7271B" w:rsidP="00977D24">
      <w:pPr>
        <w:pStyle w:val="lfej"/>
        <w:numPr>
          <w:ilvl w:val="1"/>
          <w:numId w:val="166"/>
        </w:numPr>
        <w:tabs>
          <w:tab w:val="clear" w:pos="792"/>
          <w:tab w:val="clear" w:pos="4536"/>
          <w:tab w:val="clear" w:pos="9072"/>
          <w:tab w:val="num" w:pos="1000"/>
        </w:tabs>
        <w:spacing w:before="120"/>
        <w:ind w:left="1000"/>
        <w:jc w:val="both"/>
        <w:rPr>
          <w:b/>
        </w:rPr>
      </w:pPr>
      <w:r w:rsidRPr="00AA2D0B">
        <w:rPr>
          <w:b/>
        </w:rPr>
        <w:t xml:space="preserve">Kötelező irodalom: </w:t>
      </w:r>
    </w:p>
    <w:p w:rsidR="00E7271B" w:rsidRPr="00AA2D0B" w:rsidRDefault="00E7271B" w:rsidP="00977D24">
      <w:pPr>
        <w:pStyle w:val="lfej"/>
        <w:numPr>
          <w:ilvl w:val="0"/>
          <w:numId w:val="102"/>
        </w:numPr>
        <w:tabs>
          <w:tab w:val="clear" w:pos="4536"/>
          <w:tab w:val="clear" w:pos="9072"/>
        </w:tabs>
        <w:jc w:val="both"/>
        <w:rPr>
          <w:bCs/>
          <w:lang w:val="hu-HU"/>
        </w:rPr>
      </w:pPr>
      <w:r w:rsidRPr="00AA2D0B">
        <w:rPr>
          <w:bCs/>
          <w:lang w:val="hu-HU"/>
        </w:rPr>
        <w:t>Koháriné dr. Papp Edit: Államháztartási ismeretek (Perfekt 2011 ISBN 9789633946763)</w:t>
      </w:r>
    </w:p>
    <w:p w:rsidR="00E7271B" w:rsidRPr="00AA2D0B" w:rsidRDefault="00E7271B" w:rsidP="00977D24">
      <w:pPr>
        <w:pStyle w:val="lfej"/>
        <w:numPr>
          <w:ilvl w:val="0"/>
          <w:numId w:val="102"/>
        </w:numPr>
        <w:tabs>
          <w:tab w:val="clear" w:pos="4536"/>
          <w:tab w:val="clear" w:pos="9072"/>
        </w:tabs>
        <w:jc w:val="both"/>
        <w:rPr>
          <w:bCs/>
          <w:lang w:val="hu-HU"/>
        </w:rPr>
      </w:pPr>
      <w:r w:rsidRPr="00AA2D0B">
        <w:rPr>
          <w:bCs/>
          <w:lang w:val="hu-HU"/>
        </w:rPr>
        <w:t xml:space="preserve">Kovács </w:t>
      </w:r>
      <w:r w:rsidRPr="00AA2D0B">
        <w:rPr>
          <w:rFonts w:hint="eastAsia"/>
          <w:bCs/>
          <w:lang w:val="hu-HU"/>
        </w:rPr>
        <w:t>Á</w:t>
      </w:r>
      <w:r w:rsidRPr="00AA2D0B">
        <w:rPr>
          <w:bCs/>
          <w:lang w:val="hu-HU"/>
        </w:rPr>
        <w:t>rpád: Közpénzügyek, ELTE Eötvös Kiadó, 2010, p. 379, ISBN 978 963 312 004 0</w:t>
      </w:r>
    </w:p>
    <w:p w:rsidR="00E7271B" w:rsidRPr="00AA2D0B" w:rsidRDefault="00E7271B" w:rsidP="00977D24">
      <w:pPr>
        <w:pStyle w:val="lfej"/>
        <w:numPr>
          <w:ilvl w:val="0"/>
          <w:numId w:val="102"/>
        </w:numPr>
        <w:tabs>
          <w:tab w:val="clear" w:pos="4536"/>
          <w:tab w:val="clear" w:pos="9072"/>
        </w:tabs>
        <w:jc w:val="both"/>
        <w:rPr>
          <w:bCs/>
          <w:lang w:val="hu-HU"/>
        </w:rPr>
      </w:pPr>
      <w:r w:rsidRPr="00AA2D0B">
        <w:rPr>
          <w:bCs/>
          <w:lang w:val="hu-HU"/>
        </w:rPr>
        <w:t>2011.évi CXCV tv. az államháztartásról</w:t>
      </w:r>
    </w:p>
    <w:p w:rsidR="00E7271B" w:rsidRPr="00AA2D0B" w:rsidRDefault="00E7271B" w:rsidP="00977D24">
      <w:pPr>
        <w:pStyle w:val="lfej"/>
        <w:numPr>
          <w:ilvl w:val="0"/>
          <w:numId w:val="102"/>
        </w:numPr>
        <w:tabs>
          <w:tab w:val="clear" w:pos="4536"/>
          <w:tab w:val="clear" w:pos="9072"/>
        </w:tabs>
        <w:jc w:val="both"/>
        <w:rPr>
          <w:bCs/>
          <w:lang w:val="hu-HU"/>
        </w:rPr>
      </w:pPr>
      <w:r w:rsidRPr="00AA2D0B">
        <w:rPr>
          <w:bCs/>
          <w:lang w:val="hu-HU"/>
        </w:rPr>
        <w:lastRenderedPageBreak/>
        <w:t>346/2009. Korm. rendelet a honvédelmi szervek m</w:t>
      </w:r>
      <w:r w:rsidRPr="00AA2D0B">
        <w:rPr>
          <w:rFonts w:hint="eastAsia"/>
          <w:bCs/>
          <w:lang w:val="hu-HU"/>
        </w:rPr>
        <w:t>ű</w:t>
      </w:r>
      <w:r w:rsidRPr="00AA2D0B">
        <w:rPr>
          <w:bCs/>
          <w:lang w:val="hu-HU"/>
        </w:rPr>
        <w:t>ködésének az államháztartás m</w:t>
      </w:r>
      <w:r w:rsidRPr="00AA2D0B">
        <w:rPr>
          <w:rFonts w:hint="eastAsia"/>
          <w:bCs/>
          <w:lang w:val="hu-HU"/>
        </w:rPr>
        <w:t>ű</w:t>
      </w:r>
      <w:r w:rsidRPr="00AA2D0B">
        <w:rPr>
          <w:bCs/>
          <w:lang w:val="hu-HU"/>
        </w:rPr>
        <w:t>ködési rendjét</w:t>
      </w:r>
      <w:r w:rsidRPr="00AA2D0B">
        <w:rPr>
          <w:rFonts w:hint="eastAsia"/>
          <w:bCs/>
          <w:lang w:val="hu-HU"/>
        </w:rPr>
        <w:t>ő</w:t>
      </w:r>
      <w:r w:rsidRPr="00AA2D0B">
        <w:rPr>
          <w:bCs/>
          <w:lang w:val="hu-HU"/>
        </w:rPr>
        <w:t>l eltér</w:t>
      </w:r>
      <w:r w:rsidRPr="00AA2D0B">
        <w:rPr>
          <w:rFonts w:hint="eastAsia"/>
          <w:bCs/>
          <w:lang w:val="hu-HU"/>
        </w:rPr>
        <w:t>ő</w:t>
      </w:r>
      <w:r w:rsidRPr="00AA2D0B">
        <w:rPr>
          <w:bCs/>
          <w:lang w:val="hu-HU"/>
        </w:rPr>
        <w:t xml:space="preserve"> szabályairól</w:t>
      </w:r>
    </w:p>
    <w:p w:rsidR="00E7271B" w:rsidRPr="00AA2D0B" w:rsidRDefault="00E7271B" w:rsidP="00977D24">
      <w:pPr>
        <w:pStyle w:val="lfej"/>
        <w:numPr>
          <w:ilvl w:val="0"/>
          <w:numId w:val="102"/>
        </w:numPr>
        <w:tabs>
          <w:tab w:val="clear" w:pos="4536"/>
          <w:tab w:val="clear" w:pos="9072"/>
        </w:tabs>
        <w:jc w:val="both"/>
        <w:rPr>
          <w:bCs/>
        </w:rPr>
      </w:pPr>
      <w:r w:rsidRPr="00AA2D0B">
        <w:rPr>
          <w:bCs/>
          <w:lang w:val="hu-HU"/>
        </w:rPr>
        <w:t>89/</w:t>
      </w:r>
      <w:r w:rsidRPr="00AA2D0B">
        <w:rPr>
          <w:bCs/>
        </w:rPr>
        <w:t>2011. HM Utasítás a HM fejezet gazdálkodási rendjére</w:t>
      </w:r>
    </w:p>
    <w:p w:rsidR="004B6D12" w:rsidRPr="00AA2D0B" w:rsidRDefault="00E7271B" w:rsidP="00977D24">
      <w:pPr>
        <w:pStyle w:val="lfej"/>
        <w:numPr>
          <w:ilvl w:val="1"/>
          <w:numId w:val="16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E7271B" w:rsidRPr="00AA2D0B" w:rsidRDefault="00E7271B" w:rsidP="00977D24">
      <w:pPr>
        <w:pStyle w:val="lfej"/>
        <w:numPr>
          <w:ilvl w:val="0"/>
          <w:numId w:val="102"/>
        </w:numPr>
        <w:tabs>
          <w:tab w:val="clear" w:pos="4536"/>
          <w:tab w:val="clear" w:pos="9072"/>
        </w:tabs>
        <w:jc w:val="both"/>
        <w:rPr>
          <w:lang w:val="hu-HU"/>
        </w:rPr>
      </w:pPr>
      <w:r w:rsidRPr="00AA2D0B">
        <w:rPr>
          <w:lang w:val="hu-HU"/>
        </w:rPr>
        <w:t>További alsóbb szintű szabályozási dokumentumok, amelyek a tantárgy témaköreihez kapcsolódnak.</w:t>
      </w:r>
    </w:p>
    <w:p w:rsidR="00E7271B" w:rsidRPr="00AA2D0B" w:rsidRDefault="00E7271B" w:rsidP="00E7271B">
      <w:pPr>
        <w:pStyle w:val="lfej"/>
        <w:tabs>
          <w:tab w:val="clear" w:pos="9072"/>
        </w:tabs>
        <w:spacing w:before="120"/>
        <w:jc w:val="both"/>
        <w:rPr>
          <w:lang w:val="hu-HU"/>
        </w:rPr>
      </w:pPr>
    </w:p>
    <w:p w:rsidR="00E7271B" w:rsidRPr="00AA2D0B" w:rsidRDefault="00E7271B" w:rsidP="00E7271B">
      <w:pPr>
        <w:pStyle w:val="lfej"/>
        <w:tabs>
          <w:tab w:val="clear" w:pos="9072"/>
        </w:tabs>
        <w:spacing w:before="120"/>
        <w:jc w:val="both"/>
        <w:rPr>
          <w:lang w:val="hu-HU"/>
        </w:rPr>
      </w:pPr>
      <w:r w:rsidRPr="00AA2D0B">
        <w:rPr>
          <w:lang w:val="hu-HU"/>
        </w:rPr>
        <w:t>Budapest, 2017. október 31.</w:t>
      </w:r>
    </w:p>
    <w:p w:rsidR="00E7271B" w:rsidRPr="00AA2D0B" w:rsidRDefault="00E7271B" w:rsidP="00E7271B">
      <w:pPr>
        <w:pStyle w:val="lfej"/>
        <w:tabs>
          <w:tab w:val="clear" w:pos="9072"/>
        </w:tabs>
        <w:spacing w:before="120"/>
        <w:jc w:val="both"/>
        <w:rPr>
          <w:lang w:val="hu-HU"/>
        </w:rPr>
      </w:pPr>
    </w:p>
    <w:p w:rsidR="00E7271B" w:rsidRPr="00AA2D0B" w:rsidRDefault="00E7271B" w:rsidP="004B6D12">
      <w:pPr>
        <w:pStyle w:val="lfej"/>
        <w:tabs>
          <w:tab w:val="clear" w:pos="9072"/>
        </w:tabs>
        <w:jc w:val="both"/>
        <w:rPr>
          <w:b/>
          <w:lang w:val="hu-HU"/>
        </w:rPr>
      </w:pPr>
      <w:r w:rsidRPr="00AA2D0B">
        <w:rPr>
          <w:b/>
          <w:lang w:val="hu-HU"/>
        </w:rPr>
        <w:tab/>
      </w:r>
      <w:r w:rsidRPr="00AA2D0B">
        <w:rPr>
          <w:b/>
          <w:lang w:val="hu-HU"/>
        </w:rPr>
        <w:tab/>
        <w:t>Dr. Taksás Balázs adjunktus, PhD</w:t>
      </w:r>
    </w:p>
    <w:p w:rsidR="00E7271B" w:rsidRPr="00AA2D0B" w:rsidRDefault="00E7271B" w:rsidP="004B6D12">
      <w:pPr>
        <w:pStyle w:val="lfej"/>
        <w:tabs>
          <w:tab w:val="clear" w:pos="9072"/>
        </w:tabs>
        <w:jc w:val="both"/>
        <w:rPr>
          <w:lang w:val="hu-HU"/>
        </w:rPr>
      </w:pPr>
      <w:r w:rsidRPr="00AA2D0B">
        <w:rPr>
          <w:lang w:val="hu-HU"/>
        </w:rPr>
        <w:tab/>
      </w:r>
      <w:r w:rsidRPr="00AA2D0B">
        <w:rPr>
          <w:lang w:val="hu-HU"/>
        </w:rPr>
        <w:tab/>
      </w:r>
      <w:r w:rsidRPr="00AA2D0B">
        <w:rPr>
          <w:lang w:val="hu-HU"/>
        </w:rPr>
        <w:tab/>
        <w:t xml:space="preserve">   tantárgyfelelős</w:t>
      </w:r>
    </w:p>
    <w:p w:rsidR="009E3686" w:rsidRPr="00AA2D0B" w:rsidRDefault="009E3686" w:rsidP="009E3686">
      <w:pPr>
        <w:pStyle w:val="lfej"/>
        <w:tabs>
          <w:tab w:val="clear" w:pos="4536"/>
          <w:tab w:val="clear" w:pos="9072"/>
          <w:tab w:val="right" w:pos="900"/>
        </w:tabs>
        <w:jc w:val="both"/>
        <w:rPr>
          <w:lang w:val="hu-HU"/>
        </w:rPr>
      </w:pPr>
      <w:r w:rsidRPr="00AA2D0B">
        <w:rPr>
          <w:lang w:val="hu-HU"/>
        </w:rPr>
        <w:br w:type="page"/>
      </w:r>
    </w:p>
    <w:tbl>
      <w:tblPr>
        <w:tblW w:w="9072" w:type="dxa"/>
        <w:tblInd w:w="113" w:type="dxa"/>
        <w:tblLook w:val="01E0" w:firstRow="1" w:lastRow="1" w:firstColumn="1" w:lastColumn="1" w:noHBand="0" w:noVBand="0"/>
      </w:tblPr>
      <w:tblGrid>
        <w:gridCol w:w="4855"/>
        <w:gridCol w:w="1620"/>
        <w:gridCol w:w="2597"/>
      </w:tblGrid>
      <w:tr w:rsidR="00427B1E" w:rsidRPr="00AA2D0B" w:rsidTr="00826C31">
        <w:tc>
          <w:tcPr>
            <w:tcW w:w="4855" w:type="dxa"/>
            <w:tcBorders>
              <w:top w:val="nil"/>
              <w:left w:val="nil"/>
              <w:bottom w:val="single" w:sz="4" w:space="0" w:color="auto"/>
              <w:right w:val="nil"/>
            </w:tcBorders>
            <w:hideMark/>
          </w:tcPr>
          <w:p w:rsidR="00427B1E" w:rsidRPr="00AA2D0B" w:rsidRDefault="00427B1E"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427B1E" w:rsidRPr="00AA2D0B" w:rsidRDefault="00427B1E" w:rsidP="00826C31">
            <w:pPr>
              <w:pStyle w:val="Szvegtrzs"/>
            </w:pPr>
          </w:p>
        </w:tc>
        <w:tc>
          <w:tcPr>
            <w:tcW w:w="2597" w:type="dxa"/>
          </w:tcPr>
          <w:p w:rsidR="00427B1E" w:rsidRPr="00AA2D0B" w:rsidRDefault="00427B1E" w:rsidP="00826C31">
            <w:pPr>
              <w:pStyle w:val="Szvegtrzs"/>
              <w:jc w:val="right"/>
            </w:pPr>
          </w:p>
        </w:tc>
      </w:tr>
      <w:tr w:rsidR="00427B1E" w:rsidRPr="00AA2D0B" w:rsidTr="00826C31">
        <w:tc>
          <w:tcPr>
            <w:tcW w:w="4855" w:type="dxa"/>
            <w:tcBorders>
              <w:top w:val="single" w:sz="4" w:space="0" w:color="auto"/>
              <w:left w:val="nil"/>
              <w:bottom w:val="nil"/>
              <w:right w:val="nil"/>
            </w:tcBorders>
            <w:hideMark/>
          </w:tcPr>
          <w:p w:rsidR="00427B1E" w:rsidRPr="00AA2D0B" w:rsidRDefault="00427B1E" w:rsidP="00826C31">
            <w:pPr>
              <w:pStyle w:val="Szvegtrzs"/>
              <w:jc w:val="center"/>
              <w:rPr>
                <w:b/>
              </w:rPr>
            </w:pPr>
            <w:r w:rsidRPr="00AA2D0B">
              <w:rPr>
                <w:b/>
              </w:rPr>
              <w:t>Hadtudományi és Honvédtisztképző Kar</w:t>
            </w:r>
          </w:p>
        </w:tc>
        <w:tc>
          <w:tcPr>
            <w:tcW w:w="1620" w:type="dxa"/>
          </w:tcPr>
          <w:p w:rsidR="00427B1E" w:rsidRPr="00AA2D0B" w:rsidRDefault="00427B1E" w:rsidP="00826C31">
            <w:pPr>
              <w:pStyle w:val="Szvegtrzs"/>
            </w:pPr>
          </w:p>
        </w:tc>
        <w:tc>
          <w:tcPr>
            <w:tcW w:w="2597" w:type="dxa"/>
          </w:tcPr>
          <w:p w:rsidR="00427B1E" w:rsidRPr="00AA2D0B" w:rsidRDefault="00427B1E" w:rsidP="00826C31">
            <w:pPr>
              <w:pStyle w:val="Szvegtrzs"/>
            </w:pPr>
          </w:p>
        </w:tc>
      </w:tr>
    </w:tbl>
    <w:p w:rsidR="00427B1E" w:rsidRPr="00AA2D0B" w:rsidRDefault="00427B1E" w:rsidP="00427B1E">
      <w:pPr>
        <w:pStyle w:val="lfej"/>
        <w:tabs>
          <w:tab w:val="right" w:pos="0"/>
        </w:tabs>
        <w:jc w:val="both"/>
        <w:rPr>
          <w:bCs/>
        </w:rPr>
      </w:pPr>
    </w:p>
    <w:p w:rsidR="00427B1E" w:rsidRPr="00AA2D0B" w:rsidRDefault="00427B1E" w:rsidP="00427B1E">
      <w:pPr>
        <w:jc w:val="center"/>
        <w:rPr>
          <w:b/>
          <w:bCs/>
          <w:sz w:val="28"/>
          <w:szCs w:val="28"/>
        </w:rPr>
      </w:pPr>
      <w:r w:rsidRPr="00AA2D0B">
        <w:rPr>
          <w:b/>
          <w:bCs/>
          <w:sz w:val="28"/>
          <w:szCs w:val="28"/>
        </w:rPr>
        <w:t>TANTÁRGYI PROGRAM</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HLHAB26</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Pénzügyi gazdasági elemzés</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Financial and Economic Analysis</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B31B1E" w:rsidRPr="00AA2D0B">
        <w:rPr>
          <w:bCs/>
          <w:lang w:val="hu-HU"/>
        </w:rPr>
        <w:t xml:space="preserve">Katonai Logisztikai Intézet, </w:t>
      </w:r>
      <w:r w:rsidRPr="00AA2D0B">
        <w:rPr>
          <w:bCs/>
          <w:lang w:val="hu-HU"/>
        </w:rPr>
        <w:t>Hadtáp és Katonai Közlekedési Tanszék</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27B1E" w:rsidRPr="00AA2D0B" w:rsidRDefault="00427B1E" w:rsidP="00977D24">
      <w:pPr>
        <w:pStyle w:val="lfej"/>
        <w:numPr>
          <w:ilvl w:val="1"/>
          <w:numId w:val="16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27B1E" w:rsidRPr="00AA2D0B" w:rsidRDefault="00427B1E" w:rsidP="00977D24">
      <w:pPr>
        <w:pStyle w:val="lfej"/>
        <w:numPr>
          <w:ilvl w:val="2"/>
          <w:numId w:val="16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35 (15+20)</w:t>
      </w:r>
    </w:p>
    <w:p w:rsidR="00427B1E" w:rsidRPr="00AA2D0B" w:rsidRDefault="00427B1E" w:rsidP="00977D24">
      <w:pPr>
        <w:pStyle w:val="lfej"/>
        <w:numPr>
          <w:ilvl w:val="2"/>
          <w:numId w:val="16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427B1E" w:rsidRPr="00AA2D0B" w:rsidRDefault="00427B1E" w:rsidP="00977D24">
      <w:pPr>
        <w:pStyle w:val="lfej"/>
        <w:numPr>
          <w:ilvl w:val="1"/>
          <w:numId w:val="16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427B1E" w:rsidRPr="00AA2D0B" w:rsidRDefault="00427B1E" w:rsidP="00977D24">
      <w:pPr>
        <w:pStyle w:val="lfej"/>
        <w:numPr>
          <w:ilvl w:val="0"/>
          <w:numId w:val="16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honvéd tisztjelöltekkel a gazdasági elemzés lényegét, módszereit.</w:t>
      </w:r>
    </w:p>
    <w:p w:rsidR="00427B1E" w:rsidRPr="00AA2D0B" w:rsidRDefault="00427B1E" w:rsidP="00977D24">
      <w:pPr>
        <w:pStyle w:val="lfej"/>
        <w:numPr>
          <w:ilvl w:val="0"/>
          <w:numId w:val="167"/>
        </w:numPr>
        <w:tabs>
          <w:tab w:val="clear" w:pos="360"/>
          <w:tab w:val="num" w:pos="644"/>
          <w:tab w:val="right" w:pos="900"/>
        </w:tabs>
        <w:spacing w:before="120"/>
        <w:ind w:left="644"/>
        <w:jc w:val="both"/>
        <w:rPr>
          <w:b/>
          <w:bCs/>
          <w:color w:val="000000"/>
          <w:lang w:val="en-US"/>
        </w:rPr>
      </w:pPr>
      <w:r w:rsidRPr="00AA2D0B">
        <w:rPr>
          <w:b/>
          <w:bCs/>
          <w:color w:val="000000"/>
          <w:lang w:val="hu-HU"/>
        </w:rPr>
        <w:t>A tantárgy szakmai tartalma (angolul):</w:t>
      </w:r>
      <w:r w:rsidRPr="00AA2D0B">
        <w:rPr>
          <w:bCs/>
          <w:color w:val="000000"/>
          <w:lang w:val="hu-HU"/>
        </w:rPr>
        <w:t xml:space="preserve"> </w:t>
      </w:r>
      <w:r w:rsidRPr="00AA2D0B">
        <w:rPr>
          <w:bCs/>
          <w:color w:val="000000"/>
          <w:lang w:val="en-US"/>
        </w:rPr>
        <w:t>The goal of this subject is to make the cadets understand the goals, methods and tools of economic analysis.</w:t>
      </w:r>
    </w:p>
    <w:p w:rsidR="00427B1E" w:rsidRPr="00AA2D0B" w:rsidRDefault="00427B1E" w:rsidP="00977D24">
      <w:pPr>
        <w:pStyle w:val="Listaszerbekezds"/>
        <w:numPr>
          <w:ilvl w:val="0"/>
          <w:numId w:val="167"/>
        </w:numPr>
        <w:tabs>
          <w:tab w:val="clear" w:pos="360"/>
          <w:tab w:val="left" w:pos="284"/>
          <w:tab w:val="num" w:pos="644"/>
        </w:tabs>
        <w:spacing w:before="120"/>
        <w:ind w:left="644"/>
        <w:jc w:val="both"/>
      </w:pPr>
      <w:r w:rsidRPr="00AA2D0B">
        <w:rPr>
          <w:b/>
        </w:rPr>
        <w:tab/>
        <w:t>Elérendő kompetenciák (magyarul):</w:t>
      </w:r>
      <w:r w:rsidRPr="00AA2D0B">
        <w:t xml:space="preserve"> A honvéd tisztjelölt megismeri a gazdasági elemzés szerepét a gazdaságban és a közszolgálat különböz</w:t>
      </w:r>
      <w:r w:rsidRPr="00AA2D0B">
        <w:rPr>
          <w:rFonts w:hint="eastAsia"/>
        </w:rPr>
        <w:t>ő</w:t>
      </w:r>
      <w:r w:rsidRPr="00AA2D0B">
        <w:t xml:space="preserve"> területein, valamint a pénzügyi-gazdasági elemzés alapvet</w:t>
      </w:r>
      <w:r w:rsidRPr="00AA2D0B">
        <w:rPr>
          <w:rFonts w:hint="eastAsia"/>
        </w:rPr>
        <w:t>ő</w:t>
      </w:r>
      <w:r w:rsidRPr="00AA2D0B">
        <w:t xml:space="preserve"> módszereit, alkalmazási területeit az operatív döntés-el</w:t>
      </w:r>
      <w:r w:rsidRPr="00AA2D0B">
        <w:rPr>
          <w:rFonts w:hint="eastAsia"/>
        </w:rPr>
        <w:t>ő</w:t>
      </w:r>
      <w:r w:rsidRPr="00AA2D0B">
        <w:t>készítésben, további az éves beszámoló elemzésének módszereit.</w:t>
      </w:r>
    </w:p>
    <w:p w:rsidR="00427B1E" w:rsidRPr="00AA2D0B" w:rsidRDefault="00427B1E" w:rsidP="00977D24">
      <w:pPr>
        <w:pStyle w:val="Listaszerbekezds"/>
        <w:numPr>
          <w:ilvl w:val="0"/>
          <w:numId w:val="167"/>
        </w:numPr>
        <w:tabs>
          <w:tab w:val="clear" w:pos="360"/>
          <w:tab w:val="num" w:pos="644"/>
        </w:tabs>
        <w:spacing w:before="120"/>
        <w:ind w:left="641" w:hanging="357"/>
        <w:contextualSpacing w:val="0"/>
        <w:jc w:val="both"/>
        <w:rPr>
          <w:b/>
          <w:color w:val="000000"/>
        </w:rPr>
      </w:pPr>
      <w:r w:rsidRPr="00AA2D0B">
        <w:rPr>
          <w:b/>
          <w:color w:val="000000"/>
        </w:rPr>
        <w:t xml:space="preserve">Elérendő kompetenciák (angolul): </w:t>
      </w:r>
    </w:p>
    <w:p w:rsidR="00427B1E" w:rsidRPr="00AA2D0B" w:rsidRDefault="00427B1E" w:rsidP="00427B1E">
      <w:pPr>
        <w:pStyle w:val="Listaszerbekezds"/>
        <w:spacing w:before="120"/>
        <w:ind w:left="641"/>
        <w:contextualSpacing w:val="0"/>
        <w:jc w:val="both"/>
        <w:rPr>
          <w:color w:val="000000"/>
          <w:lang w:val="en-US"/>
        </w:rPr>
      </w:pPr>
      <w:r w:rsidRPr="00AA2D0B">
        <w:rPr>
          <w:b/>
          <w:color w:val="000000"/>
          <w:lang w:val="en-US"/>
        </w:rPr>
        <w:t xml:space="preserve">- </w:t>
      </w:r>
      <w:r w:rsidRPr="00AA2D0B">
        <w:rPr>
          <w:color w:val="000000"/>
          <w:lang w:val="en-US"/>
        </w:rPr>
        <w:t>Cadets get to know the role of economic analysis in economy and different branches of public services.</w:t>
      </w:r>
    </w:p>
    <w:p w:rsidR="00427B1E" w:rsidRPr="00AA2D0B" w:rsidRDefault="00427B1E" w:rsidP="00427B1E">
      <w:pPr>
        <w:pStyle w:val="Listaszerbekezds"/>
        <w:spacing w:before="120"/>
        <w:ind w:left="641"/>
        <w:contextualSpacing w:val="0"/>
        <w:jc w:val="both"/>
        <w:rPr>
          <w:color w:val="000000"/>
          <w:lang w:val="en-US"/>
        </w:rPr>
      </w:pPr>
      <w:r w:rsidRPr="00AA2D0B">
        <w:rPr>
          <w:color w:val="000000"/>
          <w:lang w:val="en-US"/>
        </w:rPr>
        <w:t>- Cadets have the ability to use different methods of economic analysis in decision-making processes.</w:t>
      </w:r>
    </w:p>
    <w:p w:rsidR="00427B1E" w:rsidRPr="00AA2D0B" w:rsidRDefault="00427B1E" w:rsidP="00427B1E">
      <w:pPr>
        <w:pStyle w:val="Listaszerbekezds"/>
        <w:spacing w:before="120"/>
        <w:ind w:left="641"/>
        <w:contextualSpacing w:val="0"/>
        <w:jc w:val="both"/>
        <w:rPr>
          <w:color w:val="000000"/>
          <w:lang w:val="en-US"/>
        </w:rPr>
      </w:pPr>
      <w:r w:rsidRPr="00AA2D0B">
        <w:rPr>
          <w:color w:val="000000"/>
          <w:lang w:val="en-US"/>
        </w:rPr>
        <w:t>- Cadets get to know the way of preparing annual reports.</w:t>
      </w:r>
    </w:p>
    <w:p w:rsidR="00427B1E" w:rsidRPr="00AA2D0B" w:rsidRDefault="00427B1E" w:rsidP="00977D24">
      <w:pPr>
        <w:pStyle w:val="lfej"/>
        <w:numPr>
          <w:ilvl w:val="0"/>
          <w:numId w:val="16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Statisztika alapjai (HLHAB20); Számvitel alapjai (HLHAB24)</w:t>
      </w:r>
    </w:p>
    <w:p w:rsidR="00427B1E" w:rsidRPr="00AA2D0B" w:rsidRDefault="00427B1E" w:rsidP="00977D24">
      <w:pPr>
        <w:pStyle w:val="Listaszerbekezds"/>
        <w:numPr>
          <w:ilvl w:val="0"/>
          <w:numId w:val="167"/>
        </w:numPr>
        <w:tabs>
          <w:tab w:val="clear" w:pos="360"/>
          <w:tab w:val="num" w:pos="644"/>
        </w:tabs>
        <w:spacing w:before="120"/>
        <w:ind w:left="641" w:hanging="357"/>
        <w:contextualSpacing w:val="0"/>
        <w:jc w:val="both"/>
        <w:rPr>
          <w:b/>
        </w:rPr>
      </w:pPr>
      <w:r w:rsidRPr="00AA2D0B">
        <w:rPr>
          <w:b/>
        </w:rPr>
        <w:t>A tantárgy tematikája:</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rPr>
          <w:b/>
        </w:rPr>
      </w:pPr>
      <w:r w:rsidRPr="00AA2D0B">
        <w:t>A hallgató részére kiadásra kerül a félévi tananyag beosztás és a tantárgyi követelményrendszer, valamint a félév során megoldásra szolgáló feladatgyűjtemény. A gazdasági elemzés célja, feladata, helye a nemzetgazdaságban.</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lastRenderedPageBreak/>
        <w:t>Összehasonlítások az elemzésben: az összehasonlíthatóság biztosítása a torzító tényez</w:t>
      </w:r>
      <w:r w:rsidRPr="00AA2D0B">
        <w:rPr>
          <w:rFonts w:hint="eastAsia"/>
        </w:rPr>
        <w:t>ő</w:t>
      </w:r>
      <w:r w:rsidRPr="00AA2D0B">
        <w:t>k kisz</w:t>
      </w:r>
      <w:r w:rsidRPr="00AA2D0B">
        <w:rPr>
          <w:rFonts w:hint="eastAsia"/>
        </w:rPr>
        <w:t>ű</w:t>
      </w:r>
      <w:r w:rsidRPr="00AA2D0B">
        <w:t>résével: árkorrekció, egyenérték-számítás stb.).</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Az operatív döntéstámogatás elemzési módszerei (gazdasági kalkulációk alkalmazása a döntés-el</w:t>
      </w:r>
      <w:r w:rsidRPr="00AA2D0B">
        <w:rPr>
          <w:rFonts w:hint="eastAsia"/>
        </w:rPr>
        <w:t>ő</w:t>
      </w:r>
      <w:r w:rsidRPr="00AA2D0B">
        <w:t>készítés folyamán): költségkalkulációk, önköltségszámítás, m</w:t>
      </w:r>
      <w:r w:rsidRPr="00AA2D0B">
        <w:rPr>
          <w:rFonts w:hint="eastAsia"/>
        </w:rPr>
        <w:t>ű</w:t>
      </w:r>
      <w:r w:rsidRPr="00AA2D0B">
        <w:t>szaki fejlesztéshez kapcsolódó kalkulációk, optimális termékösszetétel meghatározása.</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1. ZH. megírása.</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Erőforrás-elemzési módszerek: a termelési eszközök és készletek elemzése, a munkaerő- és bérgazdálkodás elemzése.</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 termelés és értékesítés alakulásának elemzése.</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Az éves beszámoló elemzésének szerepe a gazdálkodásban.</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 vagyoni helyzet elemzésének módszerei: a fontosabb vagyonelemek fogalma, összetétele, tőkeszerkezeti mutatók.</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 pénzügyi helyzet elemzésének módszerei: likviditási mérleg, pénzügyi mutatók, az adósságállomány vizsgálata, cash flow-elemzés.</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A vállalati teljesítmény mérésének módszerei: a hatékonyság vizsgálata, a jövedelmezőség vizsgálata, a mutatószámok közötti összefüggések.</w:t>
      </w:r>
    </w:p>
    <w:p w:rsidR="00427B1E" w:rsidRPr="00AA2D0B" w:rsidRDefault="00427B1E" w:rsidP="00977D24">
      <w:pPr>
        <w:pStyle w:val="Listaszerbekezds"/>
        <w:numPr>
          <w:ilvl w:val="1"/>
          <w:numId w:val="167"/>
        </w:numPr>
        <w:tabs>
          <w:tab w:val="clear" w:pos="792"/>
          <w:tab w:val="num" w:pos="1000"/>
        </w:tabs>
        <w:spacing w:before="120"/>
        <w:ind w:left="1000"/>
        <w:contextualSpacing w:val="0"/>
        <w:jc w:val="both"/>
      </w:pPr>
      <w:r w:rsidRPr="00AA2D0B">
        <w:t>Gyakorlás. 2. ZH. megírása</w:t>
      </w:r>
    </w:p>
    <w:p w:rsidR="00427B1E" w:rsidRPr="00AA2D0B" w:rsidRDefault="00427B1E" w:rsidP="00977D24">
      <w:pPr>
        <w:pStyle w:val="lfej"/>
        <w:numPr>
          <w:ilvl w:val="0"/>
          <w:numId w:val="167"/>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6. félév</w:t>
      </w:r>
    </w:p>
    <w:p w:rsidR="00427B1E" w:rsidRPr="00AA2D0B" w:rsidRDefault="00427B1E" w:rsidP="00977D24">
      <w:pPr>
        <w:pStyle w:val="lfej"/>
        <w:numPr>
          <w:ilvl w:val="0"/>
          <w:numId w:val="167"/>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w:t>
      </w:r>
      <w:r w:rsidRPr="00AA2D0B">
        <w:rPr>
          <w:lang w:val="hu-HU"/>
        </w:rPr>
        <w:t xml:space="preserve">Az órákon való részvétel a tantárgy gyakorlati jellege miatt legalább 80 %-ban kötelező. </w:t>
      </w:r>
      <w:r w:rsidRPr="00AA2D0B">
        <w:rPr>
          <w:bCs/>
          <w:lang w:val="hu-HU"/>
        </w:rPr>
        <w:t>A hallgatónak a kimaradt tananyagot önképzés keretén belül kell elsajátítani. A kimaradt tananyag jobb megértése érdekében az oktatók konzultációs lehetőséget biztosítanak.</w:t>
      </w:r>
    </w:p>
    <w:p w:rsidR="00427B1E" w:rsidRPr="00AA2D0B" w:rsidRDefault="00427B1E" w:rsidP="00977D24">
      <w:pPr>
        <w:pStyle w:val="Listaszerbekezds"/>
        <w:numPr>
          <w:ilvl w:val="0"/>
          <w:numId w:val="167"/>
        </w:numPr>
        <w:tabs>
          <w:tab w:val="clear" w:pos="360"/>
          <w:tab w:val="num" w:pos="644"/>
        </w:tabs>
        <w:spacing w:before="120"/>
        <w:ind w:left="641" w:hanging="357"/>
        <w:contextualSpacing w:val="0"/>
        <w:jc w:val="both"/>
      </w:pPr>
      <w:r w:rsidRPr="00AA2D0B">
        <w:rPr>
          <w:b/>
        </w:rPr>
        <w:t xml:space="preserve">Félévközi feladatok, ismeretek ellenőrzésének rendje: </w:t>
      </w:r>
      <w:r w:rsidRPr="00AA2D0B">
        <w:t>A tanulmányi munka alapja az előadások rendszeres látogatása.</w:t>
      </w:r>
    </w:p>
    <w:p w:rsidR="00427B1E" w:rsidRPr="00AA2D0B" w:rsidRDefault="00427B1E" w:rsidP="00977D24">
      <w:pPr>
        <w:pStyle w:val="Listaszerbekezds"/>
        <w:numPr>
          <w:ilvl w:val="0"/>
          <w:numId w:val="16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félévközi jegy megszerzéséhez a félév során 2 zárthelyi dolgozat megírására kerül sor. A zárthelyi dolgozatok pontszáma a számon kért tananyag mennyiségétől függően eltérő. Minden dolgozatnak külön-külön legalább az elégséges szintet el kell érnie, amely 51%. A dolgozatok javítására a félév során egyszer van lehetőség. </w:t>
      </w:r>
      <w:r w:rsidRPr="00AA2D0B">
        <w:rPr>
          <w:b/>
        </w:rPr>
        <w:t>A félévközi jegy</w:t>
      </w:r>
      <w:r w:rsidRPr="00AA2D0B">
        <w:t xml:space="preserve"> megállapítása a dolgozatok jegyeinek egyszerű számtani átlaga alapján történik.</w:t>
      </w:r>
    </w:p>
    <w:p w:rsidR="00427B1E" w:rsidRPr="00AA2D0B" w:rsidRDefault="00427B1E" w:rsidP="00977D24">
      <w:pPr>
        <w:pStyle w:val="Listaszerbekezds"/>
        <w:numPr>
          <w:ilvl w:val="0"/>
          <w:numId w:val="167"/>
        </w:numPr>
        <w:tabs>
          <w:tab w:val="clear" w:pos="360"/>
          <w:tab w:val="left" w:pos="284"/>
          <w:tab w:val="num" w:pos="644"/>
        </w:tabs>
        <w:spacing w:before="120"/>
        <w:ind w:left="641" w:hanging="357"/>
        <w:contextualSpacing w:val="0"/>
        <w:rPr>
          <w:b/>
        </w:rPr>
      </w:pPr>
      <w:r w:rsidRPr="00AA2D0B">
        <w:rPr>
          <w:b/>
        </w:rPr>
        <w:tab/>
        <w:t>Irodalomjegyzék (magyar, angol):</w:t>
      </w:r>
    </w:p>
    <w:p w:rsidR="00427B1E" w:rsidRPr="00AA2D0B" w:rsidRDefault="00427B1E" w:rsidP="00977D24">
      <w:pPr>
        <w:pStyle w:val="lfej"/>
        <w:numPr>
          <w:ilvl w:val="1"/>
          <w:numId w:val="167"/>
        </w:numPr>
        <w:tabs>
          <w:tab w:val="clear" w:pos="792"/>
          <w:tab w:val="clear" w:pos="4536"/>
          <w:tab w:val="clear" w:pos="9072"/>
          <w:tab w:val="num" w:pos="1000"/>
        </w:tabs>
        <w:spacing w:before="120"/>
        <w:ind w:left="1000"/>
        <w:jc w:val="both"/>
        <w:rPr>
          <w:b/>
        </w:rPr>
      </w:pPr>
      <w:r w:rsidRPr="00AA2D0B">
        <w:rPr>
          <w:b/>
        </w:rPr>
        <w:t>Kötelező irodalom:</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t>Nagy Anikó: Pénzügyi-gazdasági elemzés (elektronikus tansegédlet, NKE Budapest, 2012.)</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t>Nagy Anikó: Képletgy</w:t>
      </w:r>
      <w:r w:rsidRPr="00AA2D0B">
        <w:rPr>
          <w:rFonts w:hint="eastAsia"/>
          <w:lang w:val="hu-HU"/>
        </w:rPr>
        <w:t>ű</w:t>
      </w:r>
      <w:r w:rsidRPr="00AA2D0B">
        <w:rPr>
          <w:lang w:val="hu-HU"/>
        </w:rPr>
        <w:t>jtemény (elektronikus tansegédlet, NKE 2012.)</w:t>
      </w:r>
    </w:p>
    <w:p w:rsidR="00427B1E" w:rsidRPr="00AA2D0B" w:rsidRDefault="00427B1E" w:rsidP="00977D24">
      <w:pPr>
        <w:pStyle w:val="lfej"/>
        <w:numPr>
          <w:ilvl w:val="0"/>
          <w:numId w:val="102"/>
        </w:numPr>
        <w:tabs>
          <w:tab w:val="clear" w:pos="4536"/>
          <w:tab w:val="clear" w:pos="9072"/>
        </w:tabs>
        <w:ind w:left="1434" w:hanging="357"/>
        <w:jc w:val="both"/>
        <w:rPr>
          <w:b/>
        </w:rPr>
      </w:pPr>
      <w:r w:rsidRPr="00AA2D0B">
        <w:rPr>
          <w:lang w:val="hu-HU"/>
        </w:rPr>
        <w:t>Kiadott órai gyakorló feladatok</w:t>
      </w:r>
    </w:p>
    <w:p w:rsidR="00427B1E" w:rsidRPr="00AA2D0B" w:rsidRDefault="00427B1E" w:rsidP="00977D24">
      <w:pPr>
        <w:pStyle w:val="lfej"/>
        <w:numPr>
          <w:ilvl w:val="1"/>
          <w:numId w:val="167"/>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lastRenderedPageBreak/>
        <w:t>Dr. Körmendi Lajos – Kresalek Péter: A vállalkozások elemzésének módszertani alapjai (Perfekt Budapest, 2007. ISBN: 9789633946602)</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t>Dr. Katits Etelka: Pénzügyi döntések a vállalat életciklusaiban (KJK, 2002. ISBN: 9632246756)</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t>Dr. Birher Ilona – Blumné Bán Erika – Kresalek Péter – Dr. Pucsek József – Sándor Lászlóné Dr. – Dr. Sztanó Imre – Takácsné Lengyel Andrea: Példatár a vállalkozások tevékenységének gazdasági elemzéséhez (Perfekt Kiadó, 2010. ISBN: 9789633946589)</w:t>
      </w:r>
    </w:p>
    <w:p w:rsidR="00427B1E" w:rsidRPr="00AA2D0B" w:rsidRDefault="00427B1E" w:rsidP="00977D24">
      <w:pPr>
        <w:pStyle w:val="lfej"/>
        <w:numPr>
          <w:ilvl w:val="0"/>
          <w:numId w:val="103"/>
        </w:numPr>
        <w:tabs>
          <w:tab w:val="clear" w:pos="4536"/>
          <w:tab w:val="clear" w:pos="9072"/>
        </w:tabs>
        <w:ind w:left="1434" w:hanging="357"/>
        <w:jc w:val="both"/>
        <w:rPr>
          <w:lang w:val="hu-HU"/>
        </w:rPr>
      </w:pPr>
      <w:r w:rsidRPr="00AA2D0B">
        <w:rPr>
          <w:lang w:val="hu-HU"/>
        </w:rPr>
        <w:t>Dr. Bíró Tibor – Kresalek Péter – Dr. Pucsek József – Dr. Sztanó Imre: Vállalkozások tevékenységének komplex elemzése (Perfekt Kiadó, 2016. ISBN: 9789633948514)</w:t>
      </w:r>
    </w:p>
    <w:p w:rsidR="009E3686" w:rsidRPr="00AA2D0B" w:rsidRDefault="009E3686" w:rsidP="009E3686">
      <w:pPr>
        <w:rPr>
          <w:bCs/>
        </w:rPr>
      </w:pPr>
    </w:p>
    <w:p w:rsidR="009E3686" w:rsidRPr="00AA2D0B" w:rsidRDefault="00427B1E" w:rsidP="009E3686">
      <w:pPr>
        <w:rPr>
          <w:bCs/>
        </w:rPr>
      </w:pPr>
      <w:r w:rsidRPr="00AA2D0B">
        <w:rPr>
          <w:bCs/>
        </w:rPr>
        <w:t>Budapest, 2017. október 31.</w:t>
      </w:r>
    </w:p>
    <w:p w:rsidR="009E3686" w:rsidRPr="00AA2D0B" w:rsidRDefault="009E3686" w:rsidP="009E3686">
      <w:pPr>
        <w:rPr>
          <w:bCs/>
        </w:rPr>
      </w:pPr>
    </w:p>
    <w:p w:rsidR="009E3686" w:rsidRPr="00AA2D0B" w:rsidRDefault="009E3686" w:rsidP="009E3686">
      <w:pPr>
        <w:rPr>
          <w:bCs/>
        </w:rPr>
      </w:pPr>
    </w:p>
    <w:p w:rsidR="009E3686" w:rsidRPr="00AA2D0B" w:rsidRDefault="00427B1E" w:rsidP="00427B1E">
      <w:pPr>
        <w:ind w:left="2836" w:firstLine="709"/>
        <w:rPr>
          <w:b/>
          <w:bCs/>
        </w:rPr>
      </w:pPr>
      <w:r w:rsidRPr="00AA2D0B">
        <w:rPr>
          <w:b/>
          <w:bCs/>
        </w:rPr>
        <w:t>Dr. habil. Nyikos Györgyi egyetemi docens, PhD</w:t>
      </w:r>
    </w:p>
    <w:p w:rsidR="00427B1E" w:rsidRPr="00AA2D0B" w:rsidRDefault="00427B1E" w:rsidP="00427B1E">
      <w:pPr>
        <w:ind w:left="4963" w:firstLine="709"/>
      </w:pPr>
      <w:r w:rsidRPr="00AA2D0B">
        <w:rPr>
          <w:bCs/>
        </w:rPr>
        <w:t>tantárgyfelelős</w:t>
      </w:r>
    </w:p>
    <w:p w:rsidR="009E3686" w:rsidRPr="00AA2D0B" w:rsidRDefault="009E3686" w:rsidP="009E3686"/>
    <w:p w:rsidR="009E3686" w:rsidRPr="00AA2D0B" w:rsidRDefault="009E3686" w:rsidP="009E3686"/>
    <w:p w:rsidR="009E3686" w:rsidRPr="00AA2D0B" w:rsidRDefault="009E3686" w:rsidP="009E3686"/>
    <w:p w:rsidR="009E3686" w:rsidRPr="00AA2D0B" w:rsidRDefault="009E3686" w:rsidP="009E3686"/>
    <w:p w:rsidR="009E3686" w:rsidRPr="00AA2D0B" w:rsidRDefault="009E3686" w:rsidP="009E3686"/>
    <w:p w:rsidR="009E3686" w:rsidRPr="00AA2D0B" w:rsidRDefault="009E3686" w:rsidP="009E3686"/>
    <w:p w:rsidR="009E3686" w:rsidRPr="00AA2D0B" w:rsidRDefault="009E3686" w:rsidP="009E3686"/>
    <w:p w:rsidR="009E3686" w:rsidRPr="00AA2D0B" w:rsidRDefault="00063C70" w:rsidP="009E3686">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063C70" w:rsidRPr="00AA2D0B" w:rsidTr="00826C31">
        <w:tc>
          <w:tcPr>
            <w:tcW w:w="4855" w:type="dxa"/>
            <w:tcBorders>
              <w:top w:val="nil"/>
              <w:left w:val="nil"/>
              <w:bottom w:val="single" w:sz="4" w:space="0" w:color="auto"/>
              <w:right w:val="nil"/>
            </w:tcBorders>
            <w:hideMark/>
          </w:tcPr>
          <w:p w:rsidR="00063C70" w:rsidRPr="00AA2D0B" w:rsidRDefault="00063C70"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63C70" w:rsidRPr="00AA2D0B" w:rsidRDefault="00063C70" w:rsidP="00826C31">
            <w:pPr>
              <w:pStyle w:val="Szvegtrzs"/>
            </w:pPr>
          </w:p>
        </w:tc>
        <w:tc>
          <w:tcPr>
            <w:tcW w:w="2597" w:type="dxa"/>
          </w:tcPr>
          <w:p w:rsidR="00063C70" w:rsidRPr="00AA2D0B" w:rsidRDefault="00063C70" w:rsidP="00826C31">
            <w:pPr>
              <w:pStyle w:val="Szvegtrzs"/>
              <w:jc w:val="right"/>
            </w:pPr>
          </w:p>
        </w:tc>
      </w:tr>
      <w:tr w:rsidR="00063C70" w:rsidRPr="00AA2D0B" w:rsidTr="00826C31">
        <w:tc>
          <w:tcPr>
            <w:tcW w:w="4855" w:type="dxa"/>
            <w:tcBorders>
              <w:top w:val="single" w:sz="4" w:space="0" w:color="auto"/>
              <w:left w:val="nil"/>
              <w:bottom w:val="nil"/>
              <w:right w:val="nil"/>
            </w:tcBorders>
            <w:hideMark/>
          </w:tcPr>
          <w:p w:rsidR="00063C70" w:rsidRPr="00AA2D0B" w:rsidRDefault="00063C70" w:rsidP="00826C31">
            <w:pPr>
              <w:pStyle w:val="Szvegtrzs"/>
              <w:jc w:val="center"/>
              <w:rPr>
                <w:b/>
              </w:rPr>
            </w:pPr>
            <w:r w:rsidRPr="00AA2D0B">
              <w:rPr>
                <w:b/>
              </w:rPr>
              <w:t>Hadtudományi és Honvédtisztképző Kar</w:t>
            </w:r>
          </w:p>
        </w:tc>
        <w:tc>
          <w:tcPr>
            <w:tcW w:w="1620" w:type="dxa"/>
          </w:tcPr>
          <w:p w:rsidR="00063C70" w:rsidRPr="00AA2D0B" w:rsidRDefault="00063C70" w:rsidP="00826C31">
            <w:pPr>
              <w:pStyle w:val="Szvegtrzs"/>
            </w:pPr>
          </w:p>
        </w:tc>
        <w:tc>
          <w:tcPr>
            <w:tcW w:w="2597" w:type="dxa"/>
          </w:tcPr>
          <w:p w:rsidR="00063C70" w:rsidRPr="00AA2D0B" w:rsidRDefault="00063C70" w:rsidP="00826C31">
            <w:pPr>
              <w:pStyle w:val="Szvegtrzs"/>
            </w:pPr>
          </w:p>
        </w:tc>
      </w:tr>
    </w:tbl>
    <w:p w:rsidR="00063C70" w:rsidRPr="00AA2D0B" w:rsidRDefault="00063C70" w:rsidP="00063C70">
      <w:pPr>
        <w:pStyle w:val="lfej"/>
        <w:tabs>
          <w:tab w:val="right" w:pos="0"/>
        </w:tabs>
        <w:jc w:val="both"/>
        <w:rPr>
          <w:bCs/>
        </w:rPr>
      </w:pPr>
    </w:p>
    <w:p w:rsidR="00063C70" w:rsidRPr="00AA2D0B" w:rsidRDefault="00063C70" w:rsidP="00063C70">
      <w:pPr>
        <w:jc w:val="center"/>
        <w:rPr>
          <w:b/>
          <w:bCs/>
          <w:sz w:val="28"/>
          <w:szCs w:val="28"/>
        </w:rPr>
      </w:pPr>
      <w:r w:rsidRPr="00AA2D0B">
        <w:rPr>
          <w:b/>
          <w:bCs/>
          <w:sz w:val="28"/>
          <w:szCs w:val="28"/>
        </w:rPr>
        <w:t>TANTÁRGYI PROGRAM</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HLHAB27</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ellátás- és szolgáltatás menedzsment</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Supply and Service Management</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B31B1E" w:rsidRPr="00AA2D0B">
        <w:rPr>
          <w:bCs/>
        </w:rPr>
        <w:t>, Hadtáp specializáció</w:t>
      </w:r>
      <w:r w:rsidR="00B31B1E" w:rsidRPr="00AA2D0B">
        <w:rPr>
          <w:bCs/>
          <w:lang w:val="hu-HU"/>
        </w:rPr>
        <w:t xml:space="preserve"> és</w:t>
      </w:r>
      <w:r w:rsidRPr="00AA2D0B">
        <w:rPr>
          <w:bCs/>
        </w:rPr>
        <w:t xml:space="preserve"> Katonai pénzügyi specializáció</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B31B1E" w:rsidRPr="00AA2D0B">
        <w:rPr>
          <w:bCs/>
          <w:lang w:val="hu-HU"/>
        </w:rPr>
        <w:t>Katonai Logisztikai Intézet,</w:t>
      </w:r>
      <w:r w:rsidRPr="00AA2D0B">
        <w:rPr>
          <w:bCs/>
        </w:rPr>
        <w:t xml:space="preserve"> Hadtáp és Katonai Közlekedési Tanszék</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63C70" w:rsidRPr="00AA2D0B" w:rsidRDefault="00063C70" w:rsidP="00977D24">
      <w:pPr>
        <w:pStyle w:val="lfej"/>
        <w:numPr>
          <w:ilvl w:val="1"/>
          <w:numId w:val="16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63C70" w:rsidRPr="00AA2D0B" w:rsidRDefault="00063C70" w:rsidP="00977D24">
      <w:pPr>
        <w:pStyle w:val="lfej"/>
        <w:numPr>
          <w:ilvl w:val="2"/>
          <w:numId w:val="168"/>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25 (25+0)</w:t>
      </w:r>
    </w:p>
    <w:p w:rsidR="00063C70" w:rsidRPr="00AA2D0B" w:rsidRDefault="00063C70" w:rsidP="00977D24">
      <w:pPr>
        <w:pStyle w:val="lfej"/>
        <w:numPr>
          <w:ilvl w:val="2"/>
          <w:numId w:val="16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063C70" w:rsidRPr="00AA2D0B" w:rsidRDefault="00063C70" w:rsidP="00977D24">
      <w:pPr>
        <w:pStyle w:val="lfej"/>
        <w:numPr>
          <w:ilvl w:val="1"/>
          <w:numId w:val="16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063C70" w:rsidRPr="00AA2D0B" w:rsidRDefault="00063C70" w:rsidP="00977D24">
      <w:pPr>
        <w:pStyle w:val="lfej"/>
        <w:numPr>
          <w:ilvl w:val="0"/>
          <w:numId w:val="168"/>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A tantárgy a katonai ellátás m</w:t>
      </w:r>
      <w:r w:rsidRPr="00AA2D0B">
        <w:rPr>
          <w:rFonts w:hint="eastAsia"/>
          <w:bCs/>
          <w:lang w:val="hu-HU"/>
        </w:rPr>
        <w:t>ű</w:t>
      </w:r>
      <w:r w:rsidRPr="00AA2D0B">
        <w:rPr>
          <w:bCs/>
          <w:lang w:val="hu-HU"/>
        </w:rPr>
        <w:t>ködtetéséhez szükséges er</w:t>
      </w:r>
      <w:r w:rsidRPr="00AA2D0B">
        <w:rPr>
          <w:rFonts w:hint="eastAsia"/>
          <w:bCs/>
          <w:lang w:val="hu-HU"/>
        </w:rPr>
        <w:t>ő</w:t>
      </w:r>
      <w:r w:rsidRPr="00AA2D0B">
        <w:rPr>
          <w:bCs/>
          <w:lang w:val="hu-HU"/>
        </w:rPr>
        <w:t>források, alapanyagok, késztermékek beszerzési forrásainak megismertetésével, valamint a katonai ellátás környezetre gyakorolt hatásaival foglalkozik</w:t>
      </w:r>
      <w:r w:rsidRPr="00AA2D0B">
        <w:rPr>
          <w:lang w:val="hu-HU"/>
        </w:rPr>
        <w:t>.</w:t>
      </w:r>
    </w:p>
    <w:p w:rsidR="00063C70" w:rsidRPr="00AA2D0B" w:rsidRDefault="00063C70" w:rsidP="00977D24">
      <w:pPr>
        <w:pStyle w:val="lfej"/>
        <w:numPr>
          <w:ilvl w:val="0"/>
          <w:numId w:val="168"/>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The subject presents the possible domestic sources of resources, materials</w:t>
      </w:r>
      <w:r w:rsidRPr="00AA2D0B">
        <w:rPr>
          <w:bCs/>
          <w:lang w:val="hu-HU"/>
        </w:rPr>
        <w:t xml:space="preserve">, services and products needed for the functioning of military supply, and also with the environmental effects of the military supply processes. </w:t>
      </w:r>
    </w:p>
    <w:p w:rsidR="00063C70" w:rsidRPr="00AA2D0B" w:rsidRDefault="00B31B1E" w:rsidP="00977D24">
      <w:pPr>
        <w:pStyle w:val="Listaszerbekezds"/>
        <w:numPr>
          <w:ilvl w:val="0"/>
          <w:numId w:val="168"/>
        </w:numPr>
        <w:tabs>
          <w:tab w:val="clear" w:pos="360"/>
          <w:tab w:val="left" w:pos="284"/>
          <w:tab w:val="num" w:pos="644"/>
        </w:tabs>
        <w:spacing w:before="120"/>
        <w:ind w:left="641" w:hanging="357"/>
        <w:contextualSpacing w:val="0"/>
        <w:jc w:val="both"/>
        <w:rPr>
          <w:b/>
        </w:rPr>
      </w:pPr>
      <w:r w:rsidRPr="00AA2D0B">
        <w:rPr>
          <w:b/>
        </w:rPr>
        <w:t xml:space="preserve"> </w:t>
      </w:r>
      <w:r w:rsidR="00063C70" w:rsidRPr="00AA2D0B">
        <w:rPr>
          <w:b/>
        </w:rPr>
        <w:t>Elérendő kompetenciák (magyarul):</w:t>
      </w:r>
    </w:p>
    <w:p w:rsidR="00063C70" w:rsidRPr="00AA2D0B" w:rsidRDefault="00063C70" w:rsidP="00977D24">
      <w:pPr>
        <w:pStyle w:val="lfej"/>
        <w:numPr>
          <w:ilvl w:val="0"/>
          <w:numId w:val="93"/>
        </w:numPr>
        <w:tabs>
          <w:tab w:val="clear" w:pos="4536"/>
          <w:tab w:val="clear" w:pos="9072"/>
          <w:tab w:val="right" w:pos="900"/>
        </w:tabs>
        <w:ind w:left="714" w:hanging="357"/>
        <w:jc w:val="both"/>
        <w:rPr>
          <w:bCs/>
        </w:rPr>
      </w:pPr>
      <w:r w:rsidRPr="00AA2D0B">
        <w:rPr>
          <w:b/>
        </w:rPr>
        <w:tab/>
      </w:r>
      <w:r w:rsidRPr="00AA2D0B">
        <w:rPr>
          <w:bCs/>
        </w:rPr>
        <w:t>A honvéd tisztjelölt megismeri a katonai ellátás m</w:t>
      </w:r>
      <w:r w:rsidRPr="00AA2D0B">
        <w:rPr>
          <w:rFonts w:hint="eastAsia"/>
          <w:bCs/>
        </w:rPr>
        <w:t>ű</w:t>
      </w:r>
      <w:r w:rsidRPr="00AA2D0B">
        <w:rPr>
          <w:bCs/>
        </w:rPr>
        <w:t>ködtetéséhez szükséges er</w:t>
      </w:r>
      <w:r w:rsidRPr="00AA2D0B">
        <w:rPr>
          <w:rFonts w:hint="eastAsia"/>
          <w:bCs/>
        </w:rPr>
        <w:t>ő</w:t>
      </w:r>
      <w:r w:rsidRPr="00AA2D0B">
        <w:rPr>
          <w:bCs/>
        </w:rPr>
        <w:t>források és alapanyagok beszerzési forrásait.</w:t>
      </w:r>
    </w:p>
    <w:p w:rsidR="00063C70" w:rsidRPr="00AA2D0B" w:rsidRDefault="00063C70" w:rsidP="00977D24">
      <w:pPr>
        <w:pStyle w:val="lfej"/>
        <w:numPr>
          <w:ilvl w:val="0"/>
          <w:numId w:val="93"/>
        </w:numPr>
        <w:tabs>
          <w:tab w:val="clear" w:pos="4536"/>
          <w:tab w:val="clear" w:pos="9072"/>
          <w:tab w:val="center" w:pos="4819"/>
        </w:tabs>
        <w:ind w:left="714" w:hanging="357"/>
        <w:rPr>
          <w:bCs/>
        </w:rPr>
      </w:pPr>
      <w:r w:rsidRPr="00AA2D0B">
        <w:rPr>
          <w:bCs/>
        </w:rPr>
        <w:t>A honvéd tisztjelölt megismeri a katonai gazdálkodás környezetre gyakorolt hatásait.</w:t>
      </w:r>
    </w:p>
    <w:p w:rsidR="00063C70" w:rsidRPr="00AA2D0B" w:rsidRDefault="00063C70" w:rsidP="00977D24">
      <w:pPr>
        <w:pStyle w:val="lfej"/>
        <w:numPr>
          <w:ilvl w:val="0"/>
          <w:numId w:val="168"/>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063C70" w:rsidRPr="00AA2D0B" w:rsidRDefault="00063C70" w:rsidP="00977D24">
      <w:pPr>
        <w:pStyle w:val="lfej"/>
        <w:numPr>
          <w:ilvl w:val="0"/>
          <w:numId w:val="93"/>
        </w:numPr>
        <w:tabs>
          <w:tab w:val="clear" w:pos="4536"/>
          <w:tab w:val="clear" w:pos="9072"/>
          <w:tab w:val="right" w:pos="900"/>
        </w:tabs>
        <w:ind w:left="714" w:hanging="357"/>
        <w:jc w:val="both"/>
        <w:rPr>
          <w:bCs/>
        </w:rPr>
      </w:pPr>
      <w:r w:rsidRPr="00AA2D0B">
        <w:rPr>
          <w:bCs/>
        </w:rPr>
        <w:t>Cadets should know the characteristics of the relevant economic branches and the possible sources of resources, materials, services and products needed for the functioning of military supply.</w:t>
      </w:r>
    </w:p>
    <w:p w:rsidR="00063C70" w:rsidRPr="00AA2D0B" w:rsidRDefault="00063C70" w:rsidP="00977D24">
      <w:pPr>
        <w:pStyle w:val="lfej"/>
        <w:numPr>
          <w:ilvl w:val="0"/>
          <w:numId w:val="93"/>
        </w:numPr>
        <w:tabs>
          <w:tab w:val="clear" w:pos="4536"/>
          <w:tab w:val="clear" w:pos="9072"/>
          <w:tab w:val="right" w:pos="900"/>
        </w:tabs>
        <w:ind w:left="714" w:hanging="357"/>
        <w:jc w:val="both"/>
        <w:rPr>
          <w:bCs/>
        </w:rPr>
      </w:pPr>
      <w:r w:rsidRPr="00AA2D0B">
        <w:rPr>
          <w:bCs/>
        </w:rPr>
        <w:t xml:space="preserve">Cadets should understand the environmental effects of the military supply processes and be capable of reducing them. </w:t>
      </w:r>
    </w:p>
    <w:p w:rsidR="00063C70" w:rsidRPr="00AA2D0B" w:rsidRDefault="00063C70" w:rsidP="00977D24">
      <w:pPr>
        <w:pStyle w:val="lfej"/>
        <w:numPr>
          <w:ilvl w:val="0"/>
          <w:numId w:val="16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w:t>
      </w:r>
    </w:p>
    <w:p w:rsidR="00063C70" w:rsidRPr="00AA2D0B" w:rsidRDefault="00063C70" w:rsidP="00977D24">
      <w:pPr>
        <w:pStyle w:val="Listaszerbekezds"/>
        <w:numPr>
          <w:ilvl w:val="0"/>
          <w:numId w:val="168"/>
        </w:numPr>
        <w:tabs>
          <w:tab w:val="clear" w:pos="360"/>
          <w:tab w:val="num" w:pos="644"/>
        </w:tabs>
        <w:spacing w:before="120"/>
        <w:ind w:left="641" w:hanging="357"/>
        <w:contextualSpacing w:val="0"/>
        <w:jc w:val="both"/>
        <w:rPr>
          <w:b/>
        </w:rPr>
      </w:pPr>
      <w:r w:rsidRPr="00AA2D0B">
        <w:rPr>
          <w:b/>
        </w:rPr>
        <w:t xml:space="preserve">A tantárgy tematikája: </w:t>
      </w:r>
    </w:p>
    <w:p w:rsidR="00063C70" w:rsidRPr="00AA2D0B" w:rsidRDefault="00063C70" w:rsidP="00977D24">
      <w:pPr>
        <w:pStyle w:val="Listaszerbekezds"/>
        <w:numPr>
          <w:ilvl w:val="1"/>
          <w:numId w:val="168"/>
        </w:numPr>
        <w:tabs>
          <w:tab w:val="clear" w:pos="792"/>
          <w:tab w:val="num" w:pos="1000"/>
        </w:tabs>
        <w:ind w:left="998" w:hanging="431"/>
        <w:contextualSpacing w:val="0"/>
        <w:jc w:val="both"/>
        <w:rPr>
          <w:b/>
        </w:rPr>
      </w:pPr>
      <w:r w:rsidRPr="00AA2D0B">
        <w:t>A Magyar Honvédség szervezeti struktúrája, alárendeltségi, utaltsági viszonyok, ellátási felelősségek.</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Folyamatszervezés alapjai.</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Folyamatszervezési szoftverek.</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lastRenderedPageBreak/>
        <w:t xml:space="preserve">Értékláncok és ellátási láncok. Transznacionalizáció. </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Szolgáltatás típusok, szolgáltatás-menedzsment.</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Civil és katonai ellátási lánc eltérő prioritásai.</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 xml:space="preserve">NATO ellátási lánc alapelvek. Szakágak és feladatköreik az MH-ban. </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Békeellátás, nemzetközi műveleti ellátás, különleges jogrendi ellátás láncai.</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Belső ellátás kontra külső (szerződéses) ellátás. Előnyök – hátrányok.</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Szerződéses ellátás – kontraktor logisztika.</w:t>
      </w:r>
    </w:p>
    <w:p w:rsidR="00063C70" w:rsidRPr="00AA2D0B" w:rsidRDefault="00063C70" w:rsidP="00977D24">
      <w:pPr>
        <w:pStyle w:val="Listaszerbekezds"/>
        <w:numPr>
          <w:ilvl w:val="1"/>
          <w:numId w:val="168"/>
        </w:numPr>
        <w:tabs>
          <w:tab w:val="clear" w:pos="792"/>
          <w:tab w:val="num" w:pos="1000"/>
        </w:tabs>
        <w:ind w:left="998" w:hanging="431"/>
        <w:contextualSpacing w:val="0"/>
        <w:jc w:val="both"/>
      </w:pPr>
      <w:r w:rsidRPr="00AA2D0B">
        <w:t>Outsourcing megoldások.</w:t>
      </w:r>
      <w:r w:rsidRPr="00AA2D0B">
        <w:tab/>
      </w:r>
    </w:p>
    <w:p w:rsidR="00063C70" w:rsidRPr="00AA2D0B" w:rsidRDefault="00063C70" w:rsidP="00977D24">
      <w:pPr>
        <w:pStyle w:val="lfej"/>
        <w:numPr>
          <w:ilvl w:val="0"/>
          <w:numId w:val="16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063C70" w:rsidRPr="00AA2D0B" w:rsidRDefault="00063C70" w:rsidP="00977D24">
      <w:pPr>
        <w:pStyle w:val="lfej"/>
        <w:numPr>
          <w:ilvl w:val="0"/>
          <w:numId w:val="168"/>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w:t>
      </w:r>
    </w:p>
    <w:p w:rsidR="00063C70" w:rsidRPr="00AA2D0B" w:rsidRDefault="00063C70" w:rsidP="00977D24">
      <w:pPr>
        <w:pStyle w:val="Listaszerbekezds"/>
        <w:numPr>
          <w:ilvl w:val="0"/>
          <w:numId w:val="168"/>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honvéd tisztjelöltek minden tárgykör feldolgozása után egyéni vagy csoportos házi feladatot kapnak, melynek ellenőrzése a következő tárgykör feldolgozása a szorgalmi időszak vége előtt megtörténik.</w:t>
      </w:r>
    </w:p>
    <w:p w:rsidR="00063C70" w:rsidRPr="00AA2D0B" w:rsidRDefault="00063C70" w:rsidP="00977D24">
      <w:pPr>
        <w:pStyle w:val="Listaszerbekezds"/>
        <w:numPr>
          <w:ilvl w:val="0"/>
          <w:numId w:val="168"/>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Az aláírás feltétele a tanórákon történő – 17. pontban meghatározott – részvétel, valamint az évközi feladatok megfelelő színvonalú elkészítése. A tantárgy kreditje megszerzésének feltétele a legalább elégséges (2) szint elérése az írásbeli vizsgadolgozaton</w:t>
      </w:r>
      <w:r w:rsidR="00912913" w:rsidRPr="00AA2D0B">
        <w:t xml:space="preserve"> (</w:t>
      </w:r>
      <w:r w:rsidR="00912913" w:rsidRPr="00AA2D0B">
        <w:rPr>
          <w:b/>
        </w:rPr>
        <w:t>kollokvium</w:t>
      </w:r>
      <w:r w:rsidR="00912913" w:rsidRPr="00AA2D0B">
        <w:t>)</w:t>
      </w:r>
      <w:r w:rsidRPr="00AA2D0B">
        <w:t>.</w:t>
      </w:r>
    </w:p>
    <w:p w:rsidR="00063C70" w:rsidRPr="00AA2D0B" w:rsidRDefault="00063C70" w:rsidP="00977D24">
      <w:pPr>
        <w:pStyle w:val="Listaszerbekezds"/>
        <w:numPr>
          <w:ilvl w:val="0"/>
          <w:numId w:val="168"/>
        </w:numPr>
        <w:tabs>
          <w:tab w:val="clear" w:pos="360"/>
          <w:tab w:val="left" w:pos="284"/>
          <w:tab w:val="num" w:pos="644"/>
        </w:tabs>
        <w:spacing w:before="120"/>
        <w:ind w:left="641" w:hanging="357"/>
        <w:contextualSpacing w:val="0"/>
        <w:rPr>
          <w:b/>
        </w:rPr>
      </w:pPr>
      <w:r w:rsidRPr="00AA2D0B">
        <w:rPr>
          <w:b/>
        </w:rPr>
        <w:tab/>
        <w:t>Irodalomjegyzék (magyar, angol):</w:t>
      </w:r>
    </w:p>
    <w:p w:rsidR="00063C70" w:rsidRPr="00AA2D0B" w:rsidRDefault="00063C70" w:rsidP="00977D24">
      <w:pPr>
        <w:pStyle w:val="lfej"/>
        <w:numPr>
          <w:ilvl w:val="1"/>
          <w:numId w:val="168"/>
        </w:numPr>
        <w:tabs>
          <w:tab w:val="clear" w:pos="792"/>
          <w:tab w:val="clear" w:pos="4536"/>
          <w:tab w:val="clear" w:pos="9072"/>
          <w:tab w:val="num" w:pos="1000"/>
        </w:tabs>
        <w:spacing w:before="120"/>
        <w:ind w:left="1000"/>
        <w:jc w:val="both"/>
        <w:rPr>
          <w:b/>
        </w:rPr>
      </w:pPr>
      <w:r w:rsidRPr="00AA2D0B">
        <w:rPr>
          <w:b/>
        </w:rPr>
        <w:t xml:space="preserve">Kötelező irodalom: </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Henczi Lajos – Murvai László Projekttervezés és projektmenedzsment Saldo, 2012 ISBN: 9789636383992</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Heidrich Balázs: Szolgáltatásmenedzsment Human Telex Consulting, Budapest, 2006. ISBN 963-229-812-8</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KPMG tanácsadó Kft.: Logisztikai outsourcing Magyarországon Budapest, 2009</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NATO Logistics Handbook</w:t>
      </w:r>
    </w:p>
    <w:p w:rsidR="00063C70" w:rsidRPr="00AA2D0B" w:rsidRDefault="00063C70" w:rsidP="00977D24">
      <w:pPr>
        <w:pStyle w:val="lfej"/>
        <w:numPr>
          <w:ilvl w:val="0"/>
          <w:numId w:val="103"/>
        </w:numPr>
        <w:tabs>
          <w:tab w:val="clear" w:pos="4536"/>
          <w:tab w:val="clear" w:pos="9072"/>
        </w:tabs>
        <w:ind w:left="1434" w:hanging="357"/>
        <w:jc w:val="both"/>
        <w:rPr>
          <w:bCs/>
        </w:rPr>
      </w:pPr>
      <w:r w:rsidRPr="00AA2D0B">
        <w:rPr>
          <w:lang w:val="hu-HU"/>
        </w:rPr>
        <w:t>Hatályos</w:t>
      </w:r>
      <w:r w:rsidRPr="00AA2D0B">
        <w:rPr>
          <w:bCs/>
        </w:rPr>
        <w:t xml:space="preserve"> szakterületi MH szabályzók</w:t>
      </w:r>
    </w:p>
    <w:p w:rsidR="00063C70" w:rsidRPr="00AA2D0B" w:rsidRDefault="00063C70" w:rsidP="00977D24">
      <w:pPr>
        <w:pStyle w:val="lfej"/>
        <w:numPr>
          <w:ilvl w:val="1"/>
          <w:numId w:val="168"/>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Hoffman István Önkormányzati közszolgáltatások szervezése és igazgatása – Az elmélet és a gyakorlat tükrében ELTE Eötvös Kiadó, 2009 ISBN: 9789632840888</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Ballé, Michael – Ballé, Freddy A tisztelet ereje – regény a lean szemlélet</w:t>
      </w:r>
      <w:r w:rsidRPr="00AA2D0B">
        <w:rPr>
          <w:rFonts w:hint="eastAsia"/>
          <w:lang w:val="hu-HU"/>
        </w:rPr>
        <w:t>ű</w:t>
      </w:r>
      <w:r w:rsidRPr="00AA2D0B">
        <w:rPr>
          <w:lang w:val="hu-HU"/>
        </w:rPr>
        <w:t xml:space="preserve"> vezetésr</w:t>
      </w:r>
      <w:r w:rsidRPr="00AA2D0B">
        <w:rPr>
          <w:rFonts w:hint="eastAsia"/>
          <w:lang w:val="hu-HU"/>
        </w:rPr>
        <w:t>ő</w:t>
      </w:r>
      <w:r w:rsidRPr="00AA2D0B">
        <w:rPr>
          <w:lang w:val="hu-HU"/>
        </w:rPr>
        <w:t>l Lean Enterprise Institute, 2015. ISBN: 9789631223576</w:t>
      </w:r>
    </w:p>
    <w:p w:rsidR="00063C70" w:rsidRPr="00AA2D0B" w:rsidRDefault="00063C70" w:rsidP="00977D24">
      <w:pPr>
        <w:pStyle w:val="lfej"/>
        <w:numPr>
          <w:ilvl w:val="0"/>
          <w:numId w:val="103"/>
        </w:numPr>
        <w:tabs>
          <w:tab w:val="clear" w:pos="4536"/>
          <w:tab w:val="clear" w:pos="9072"/>
        </w:tabs>
        <w:ind w:left="1434" w:hanging="357"/>
        <w:jc w:val="both"/>
        <w:rPr>
          <w:lang w:val="hu-HU"/>
        </w:rPr>
      </w:pPr>
      <w:r w:rsidRPr="00AA2D0B">
        <w:rPr>
          <w:lang w:val="hu-HU"/>
        </w:rPr>
        <w:t>Papp</w:t>
      </w:r>
      <w:r w:rsidRPr="00AA2D0B">
        <w:rPr>
          <w:bCs/>
        </w:rPr>
        <w:t xml:space="preserve"> Ilona  (szerk).: Szolgáltatások a harmadik évezredben (Aula Kiadó Budapest, 2003. ISBN szám: 963-9478-58-x)</w:t>
      </w:r>
    </w:p>
    <w:p w:rsidR="009E3686" w:rsidRPr="00AA2D0B" w:rsidRDefault="009E3686" w:rsidP="009E3686">
      <w:pPr>
        <w:spacing w:after="120"/>
        <w:ind w:firstLine="1440"/>
        <w:rPr>
          <w:bCs/>
        </w:rPr>
      </w:pPr>
    </w:p>
    <w:p w:rsidR="009E3686" w:rsidRPr="00AA2D0B" w:rsidRDefault="00063C70" w:rsidP="00063C70">
      <w:pPr>
        <w:spacing w:after="120"/>
        <w:rPr>
          <w:bCs/>
        </w:rPr>
      </w:pPr>
      <w:r w:rsidRPr="00AA2D0B">
        <w:rPr>
          <w:bCs/>
        </w:rPr>
        <w:t>Budapest, 2017. október 31.</w:t>
      </w:r>
    </w:p>
    <w:p w:rsidR="00063C70" w:rsidRPr="00AA2D0B" w:rsidRDefault="00063C70" w:rsidP="00144BF8">
      <w:pPr>
        <w:rPr>
          <w:bCs/>
          <w:sz w:val="6"/>
        </w:rPr>
      </w:pPr>
    </w:p>
    <w:p w:rsidR="00063C70" w:rsidRPr="00AA2D0B" w:rsidRDefault="00063C70" w:rsidP="00144BF8">
      <w:pPr>
        <w:ind w:left="3545" w:firstLine="709"/>
        <w:rPr>
          <w:b/>
          <w:bCs/>
        </w:rPr>
      </w:pPr>
      <w:r w:rsidRPr="00AA2D0B">
        <w:rPr>
          <w:b/>
          <w:bCs/>
        </w:rPr>
        <w:t xml:space="preserve">   </w:t>
      </w:r>
      <w:r w:rsidR="00B31B1E" w:rsidRPr="00AA2D0B">
        <w:rPr>
          <w:b/>
          <w:bCs/>
        </w:rPr>
        <w:t xml:space="preserve">      </w:t>
      </w:r>
      <w:r w:rsidRPr="00AA2D0B">
        <w:rPr>
          <w:b/>
          <w:bCs/>
        </w:rPr>
        <w:t xml:space="preserve"> Dr. Taksás Balázs adjunktus, PhD</w:t>
      </w:r>
    </w:p>
    <w:p w:rsidR="009E3686" w:rsidRPr="00AA2D0B" w:rsidRDefault="00063C70" w:rsidP="0050739E">
      <w:pPr>
        <w:ind w:left="4232" w:firstLine="1440"/>
        <w:rPr>
          <w:i/>
          <w:sz w:val="14"/>
        </w:rPr>
      </w:pPr>
      <w:r w:rsidRPr="00AA2D0B">
        <w:rPr>
          <w:bCs/>
        </w:rPr>
        <w:t>tantárgyfelelős</w:t>
      </w:r>
      <w:r w:rsidR="009E3686" w:rsidRPr="00AA2D0B">
        <w:br w:type="page"/>
      </w:r>
    </w:p>
    <w:tbl>
      <w:tblPr>
        <w:tblW w:w="9072" w:type="dxa"/>
        <w:tblInd w:w="113" w:type="dxa"/>
        <w:tblLook w:val="01E0" w:firstRow="1" w:lastRow="1" w:firstColumn="1" w:lastColumn="1" w:noHBand="0" w:noVBand="0"/>
      </w:tblPr>
      <w:tblGrid>
        <w:gridCol w:w="4855"/>
        <w:gridCol w:w="1620"/>
        <w:gridCol w:w="2597"/>
      </w:tblGrid>
      <w:tr w:rsidR="001C13F3" w:rsidRPr="00AA2D0B" w:rsidTr="00826C31">
        <w:tc>
          <w:tcPr>
            <w:tcW w:w="4855" w:type="dxa"/>
            <w:tcBorders>
              <w:top w:val="nil"/>
              <w:left w:val="nil"/>
              <w:bottom w:val="single" w:sz="4" w:space="0" w:color="auto"/>
              <w:right w:val="nil"/>
            </w:tcBorders>
            <w:hideMark/>
          </w:tcPr>
          <w:p w:rsidR="001C13F3" w:rsidRPr="00AA2D0B" w:rsidRDefault="001C13F3"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jc w:val="right"/>
            </w:pPr>
          </w:p>
        </w:tc>
      </w:tr>
      <w:tr w:rsidR="001C13F3" w:rsidRPr="00AA2D0B" w:rsidTr="00826C31">
        <w:tc>
          <w:tcPr>
            <w:tcW w:w="4855" w:type="dxa"/>
            <w:tcBorders>
              <w:top w:val="single" w:sz="4" w:space="0" w:color="auto"/>
              <w:left w:val="nil"/>
              <w:bottom w:val="nil"/>
              <w:right w:val="nil"/>
            </w:tcBorders>
            <w:hideMark/>
          </w:tcPr>
          <w:p w:rsidR="001C13F3" w:rsidRPr="00AA2D0B" w:rsidRDefault="001C13F3" w:rsidP="00826C31">
            <w:pPr>
              <w:pStyle w:val="Szvegtrzs"/>
              <w:jc w:val="center"/>
              <w:rPr>
                <w:b/>
              </w:rPr>
            </w:pPr>
            <w:r w:rsidRPr="00AA2D0B">
              <w:rPr>
                <w:b/>
              </w:rPr>
              <w:t>Hadtudományi és Honvédtisztképző Kar</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pPr>
          </w:p>
        </w:tc>
      </w:tr>
    </w:tbl>
    <w:p w:rsidR="001C13F3" w:rsidRPr="00AA2D0B" w:rsidRDefault="001C13F3" w:rsidP="001C13F3">
      <w:pPr>
        <w:pStyle w:val="lfej"/>
        <w:tabs>
          <w:tab w:val="right" w:pos="0"/>
        </w:tabs>
        <w:jc w:val="both"/>
        <w:rPr>
          <w:bCs/>
          <w:lang w:val="hu-HU"/>
        </w:rPr>
      </w:pPr>
    </w:p>
    <w:p w:rsidR="001C13F3" w:rsidRPr="00AA2D0B" w:rsidRDefault="001C13F3" w:rsidP="001C13F3">
      <w:pPr>
        <w:jc w:val="center"/>
        <w:rPr>
          <w:b/>
          <w:bCs/>
          <w:sz w:val="28"/>
          <w:szCs w:val="28"/>
        </w:rPr>
      </w:pPr>
      <w:r w:rsidRPr="00AA2D0B">
        <w:rPr>
          <w:b/>
          <w:bCs/>
          <w:sz w:val="28"/>
          <w:szCs w:val="28"/>
        </w:rPr>
        <w:t>TANTÁRGYI PROGRAM</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HLHAB35</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Költségvetési számvitel I.</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Service Accounting I.</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2447D2" w:rsidRPr="00AA2D0B">
        <w:rPr>
          <w:bCs/>
          <w:lang w:val="hu-HU"/>
        </w:rPr>
        <w:t xml:space="preserve">Katonai Logisztikai Intézet, </w:t>
      </w:r>
      <w:r w:rsidRPr="00AA2D0B">
        <w:rPr>
          <w:bCs/>
          <w:lang w:val="hu-HU"/>
        </w:rPr>
        <w:t>Hadtáp és Katonai Közlekedési Tanszék</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Hutkai Zsuzsanna, adjunktus, PhD</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C13F3" w:rsidRPr="00AA2D0B" w:rsidRDefault="002447D2" w:rsidP="00977D24">
      <w:pPr>
        <w:pStyle w:val="lfej"/>
        <w:numPr>
          <w:ilvl w:val="1"/>
          <w:numId w:val="17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C13F3" w:rsidRPr="00AA2D0B" w:rsidRDefault="001C13F3" w:rsidP="00977D24">
      <w:pPr>
        <w:pStyle w:val="lfej"/>
        <w:numPr>
          <w:ilvl w:val="2"/>
          <w:numId w:val="171"/>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70 (30+40)</w:t>
      </w:r>
    </w:p>
    <w:p w:rsidR="001C13F3" w:rsidRPr="00AA2D0B" w:rsidRDefault="001C13F3" w:rsidP="00977D24">
      <w:pPr>
        <w:pStyle w:val="lfej"/>
        <w:numPr>
          <w:ilvl w:val="2"/>
          <w:numId w:val="17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C13F3" w:rsidRPr="00AA2D0B" w:rsidRDefault="001C13F3" w:rsidP="00977D24">
      <w:pPr>
        <w:pStyle w:val="lfej"/>
        <w:numPr>
          <w:ilvl w:val="1"/>
          <w:numId w:val="171"/>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5</w:t>
      </w:r>
    </w:p>
    <w:p w:rsidR="001C13F3" w:rsidRPr="00AA2D0B" w:rsidRDefault="001C13F3" w:rsidP="00977D24">
      <w:pPr>
        <w:pStyle w:val="lfej"/>
        <w:numPr>
          <w:ilvl w:val="0"/>
          <w:numId w:val="17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HM tárca számvitele. A költségvetési és pénzügyi számvitel sajátosságainak bemutatása, főkönyvi nyilvántartásban való megjelenése.</w:t>
      </w:r>
    </w:p>
    <w:p w:rsidR="001C13F3" w:rsidRPr="00AA2D0B" w:rsidRDefault="001C13F3" w:rsidP="00977D24">
      <w:pPr>
        <w:pStyle w:val="lfej"/>
        <w:numPr>
          <w:ilvl w:val="0"/>
          <w:numId w:val="171"/>
        </w:numPr>
        <w:tabs>
          <w:tab w:val="clear" w:pos="360"/>
          <w:tab w:val="num" w:pos="644"/>
          <w:tab w:val="right" w:pos="900"/>
        </w:tabs>
        <w:spacing w:before="120"/>
        <w:ind w:left="644"/>
        <w:jc w:val="both"/>
        <w:rPr>
          <w:b/>
          <w:bCs/>
          <w:lang w:val="en-US"/>
        </w:rPr>
      </w:pPr>
      <w:r w:rsidRPr="00AA2D0B">
        <w:rPr>
          <w:b/>
          <w:bCs/>
          <w:lang w:val="en-US"/>
        </w:rPr>
        <w:t xml:space="preserve">A tantárgy szakmai tartalma(angolul): </w:t>
      </w:r>
      <w:r w:rsidRPr="00AA2D0B">
        <w:rPr>
          <w:bCs/>
          <w:lang w:val="en-US"/>
        </w:rPr>
        <w:t xml:space="preserve">The </w:t>
      </w:r>
      <w:r w:rsidRPr="00AA2D0B">
        <w:rPr>
          <w:lang w:val="en-US"/>
        </w:rPr>
        <w:t>accounting of MoD. The presentation of budget and financial accounting of the features of budget in the general ledger register.</w:t>
      </w:r>
    </w:p>
    <w:p w:rsidR="001C13F3" w:rsidRPr="00AA2D0B" w:rsidRDefault="001C13F3" w:rsidP="00977D24">
      <w:pPr>
        <w:pStyle w:val="Listaszerbekezds"/>
        <w:numPr>
          <w:ilvl w:val="0"/>
          <w:numId w:val="171"/>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lang w:eastAsia="x-none"/>
        </w:rPr>
        <w:t>A tananyag a számviteli törvényre alapozva, az aktuális Korm. rendelettel kiegészítve komplex szemléletet nyújt a számviteli törvény és a kormányrendelet alkalmazásához. A hallgatók a nemzetközi számviteli elvekkel összhangban lévő olyan számviteli szabályokat sajátítanak el, amelyek alapján megbízható és valós összképet tudnak alkotni a törvény hatálya alá tartozók vagyonának alakulásáról, pénzügyi helyzetéről, gazdálkodásának törvényszerűségéről és szabályszerűségéről. Az oktatási anyag mindazoknak megalapozott tudást nyújt, akik Honvédelmi Minisztériumban, a csapatok költségvetési gazdálkodásának végpontjainál és egyéb költségvetési intézményeiknél gazdálkodói – logisztikai munkakörökben a számvitelhez kapcsolódó tevékenységekkel munkájuk során találkoznak.</w:t>
      </w:r>
    </w:p>
    <w:p w:rsidR="001C13F3" w:rsidRPr="00AA2D0B" w:rsidRDefault="001C13F3" w:rsidP="00977D24">
      <w:pPr>
        <w:pStyle w:val="Listaszerbekezds"/>
        <w:numPr>
          <w:ilvl w:val="0"/>
          <w:numId w:val="171"/>
        </w:numPr>
        <w:tabs>
          <w:tab w:val="clear" w:pos="360"/>
          <w:tab w:val="num" w:pos="644"/>
        </w:tabs>
        <w:spacing w:before="120"/>
        <w:ind w:left="641" w:hanging="357"/>
        <w:contextualSpacing w:val="0"/>
        <w:jc w:val="both"/>
        <w:rPr>
          <w:b/>
          <w:lang w:val="en-US"/>
        </w:rPr>
      </w:pPr>
      <w:r w:rsidRPr="00AA2D0B">
        <w:rPr>
          <w:b/>
          <w:lang w:val="en-US"/>
        </w:rPr>
        <w:t xml:space="preserve">Elérendő kompetenciák (angolul): </w:t>
      </w:r>
      <w:r w:rsidRPr="00AA2D0B">
        <w:rPr>
          <w:lang w:val="en-US"/>
        </w:rPr>
        <w:t>The subject is based on the accounting law which provides a complex approach to the use and application of the government decree. (The cadets) acquire accounting rules which are in accordance with international accounting principles. It provides a true and fair picture of assets, financial position, legality and regularity of their assets. The educational material provides help for all those who work in the MoD, at the endpoints of the financial management, in (any other) budgetary institutions or in logistical work of accounting-related activities.</w:t>
      </w:r>
    </w:p>
    <w:p w:rsidR="001C13F3" w:rsidRPr="00AA2D0B" w:rsidRDefault="001C13F3" w:rsidP="00977D24">
      <w:pPr>
        <w:pStyle w:val="lfej"/>
        <w:numPr>
          <w:ilvl w:val="0"/>
          <w:numId w:val="17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Számvitel alapjai (HLHAB24)</w:t>
      </w:r>
    </w:p>
    <w:p w:rsidR="001C13F3" w:rsidRPr="00AA2D0B" w:rsidRDefault="001C13F3" w:rsidP="00977D24">
      <w:pPr>
        <w:pStyle w:val="Listaszerbekezds"/>
        <w:numPr>
          <w:ilvl w:val="0"/>
          <w:numId w:val="171"/>
        </w:numPr>
        <w:tabs>
          <w:tab w:val="clear" w:pos="360"/>
          <w:tab w:val="num" w:pos="644"/>
        </w:tabs>
        <w:spacing w:before="120"/>
        <w:ind w:left="641" w:hanging="357"/>
        <w:contextualSpacing w:val="0"/>
        <w:jc w:val="both"/>
        <w:rPr>
          <w:b/>
        </w:rPr>
      </w:pPr>
      <w:r w:rsidRPr="00AA2D0B">
        <w:rPr>
          <w:b/>
        </w:rPr>
        <w:lastRenderedPageBreak/>
        <w:t>A tantárgy tematikája:</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Az államháztartás számviteléről szóló kormányrendelet áttekintése, a számviteli alapelvek.</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Az államháztartás számviteléről szóló kormányrendelet és a számviteli alapelvek és azok alkalmazása a honvédelmi szervek számvitelében.</w:t>
      </w:r>
    </w:p>
    <w:p w:rsidR="001C13F3" w:rsidRPr="00AA2D0B" w:rsidRDefault="001C13F3" w:rsidP="00977D24">
      <w:pPr>
        <w:pStyle w:val="Listaszerbekezds"/>
        <w:numPr>
          <w:ilvl w:val="1"/>
          <w:numId w:val="171"/>
        </w:numPr>
        <w:tabs>
          <w:tab w:val="clear" w:pos="792"/>
          <w:tab w:val="num" w:pos="1134"/>
        </w:tabs>
        <w:spacing w:before="120"/>
        <w:ind w:left="1000"/>
        <w:jc w:val="both"/>
        <w:rPr>
          <w:b/>
          <w:color w:val="000000"/>
          <w:lang w:eastAsia="x-none"/>
        </w:rPr>
      </w:pPr>
      <w:r w:rsidRPr="00AA2D0B">
        <w:rPr>
          <w:color w:val="000000"/>
          <w:lang w:eastAsia="x-none"/>
        </w:rPr>
        <w:t>A költségvetési és pénzügyi számvitel sajátosságainak elméleti bemutatása</w:t>
      </w:r>
      <w:r w:rsidRPr="00AA2D0B">
        <w:rPr>
          <w:b/>
          <w:color w:val="000000"/>
          <w:lang w:eastAsia="x-none"/>
        </w:rPr>
        <w:t>.</w:t>
      </w:r>
    </w:p>
    <w:p w:rsidR="001C13F3" w:rsidRPr="00AA2D0B" w:rsidRDefault="001C13F3" w:rsidP="00977D24">
      <w:pPr>
        <w:pStyle w:val="Listaszerbekezds"/>
        <w:numPr>
          <w:ilvl w:val="1"/>
          <w:numId w:val="171"/>
        </w:numPr>
        <w:tabs>
          <w:tab w:val="clear" w:pos="792"/>
          <w:tab w:val="num" w:pos="1134"/>
        </w:tabs>
        <w:spacing w:before="120"/>
        <w:ind w:left="1000"/>
        <w:jc w:val="both"/>
        <w:rPr>
          <w:b/>
          <w:color w:val="000000"/>
          <w:lang w:eastAsia="x-none"/>
        </w:rPr>
      </w:pPr>
      <w:r w:rsidRPr="00AA2D0B">
        <w:rPr>
          <w:color w:val="000000"/>
          <w:lang w:eastAsia="x-none"/>
        </w:rPr>
        <w:t>A költségvetési és pénzügyi számvitel sajátosságainak bemutatása a gyakorlatban.</w:t>
      </w:r>
    </w:p>
    <w:p w:rsidR="001C13F3" w:rsidRPr="00AA2D0B" w:rsidRDefault="001C13F3" w:rsidP="00977D24">
      <w:pPr>
        <w:pStyle w:val="Listaszerbekezds"/>
        <w:numPr>
          <w:ilvl w:val="1"/>
          <w:numId w:val="171"/>
        </w:numPr>
        <w:tabs>
          <w:tab w:val="clear" w:pos="792"/>
          <w:tab w:val="num" w:pos="1134"/>
        </w:tabs>
        <w:spacing w:before="120"/>
        <w:ind w:left="1000"/>
        <w:jc w:val="both"/>
        <w:rPr>
          <w:b/>
          <w:color w:val="000000"/>
          <w:lang w:eastAsia="x-none"/>
        </w:rPr>
      </w:pPr>
      <w:r w:rsidRPr="00AA2D0B">
        <w:rPr>
          <w:b/>
          <w:bCs/>
        </w:rPr>
        <w:t xml:space="preserve">Szeminárium </w:t>
      </w:r>
      <w:r w:rsidRPr="00AA2D0B">
        <w:t xml:space="preserve">az 1-4 foglakozás anyagából </w:t>
      </w:r>
      <w:r w:rsidRPr="00AA2D0B">
        <w:rPr>
          <w:b/>
          <w:bCs/>
        </w:rPr>
        <w:t>1. ZH. megírása.</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 nemzeti vagyonba tartozó befektetett és forgóeszközök, egyéb eszközök és források jellemzői, számviteli elszámolásuk elméleti megközelítése. Az eszközök bekerülési értéke, az értékcsökkenés, értékvesztés elszámolásának szabályai, a mérlegérték meghatározása az elméletben.</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 nemzeti vagyonba tartozó befektetett és forgóeszközök, egyéb eszközök és források jellemzői, számviteli elszámolásuk gyakorlati végrehajtása. Az eszközök bekerülési értéke, az értékcsökkenés, értékvesztés elszámolásának szabályai, a mérlegérték meghatározása a gyakorlatban.</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Az előirányzat gazdálkodás, a követelések, kötelezettségvállalások elszámolásának szabályai. Személyi juttatásokkal, járulékokkal, áfával kapcsolatos számviteli feladatok.</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color w:val="000000"/>
          <w:lang w:eastAsia="x-none"/>
        </w:rPr>
        <w:t>Az előirányzat gazdálkodás, a követelések, kötelezettségvállalások elszámolásának szabályai. Személyi juttatásokkal, járulékokkal, áfával kapcsolatos számviteli feladatok a gyakorlatban.</w:t>
      </w:r>
    </w:p>
    <w:p w:rsidR="001C13F3" w:rsidRPr="00AA2D0B" w:rsidRDefault="001C13F3" w:rsidP="00977D24">
      <w:pPr>
        <w:pStyle w:val="Listaszerbekezds"/>
        <w:numPr>
          <w:ilvl w:val="1"/>
          <w:numId w:val="171"/>
        </w:numPr>
        <w:tabs>
          <w:tab w:val="clear" w:pos="792"/>
          <w:tab w:val="num" w:pos="1134"/>
        </w:tabs>
        <w:spacing w:before="120"/>
        <w:ind w:left="1000"/>
        <w:jc w:val="both"/>
        <w:rPr>
          <w:color w:val="000000"/>
          <w:lang w:eastAsia="x-none"/>
        </w:rPr>
      </w:pPr>
      <w:r w:rsidRPr="00AA2D0B">
        <w:rPr>
          <w:b/>
          <w:bCs/>
        </w:rPr>
        <w:t>Szeminárium</w:t>
      </w:r>
      <w:r w:rsidRPr="00AA2D0B">
        <w:rPr>
          <w:bCs/>
        </w:rPr>
        <w:t xml:space="preserve"> </w:t>
      </w:r>
      <w:r w:rsidRPr="00AA2D0B">
        <w:t xml:space="preserve">a 6-9 foglakozás anyagából </w:t>
      </w:r>
      <w:r w:rsidRPr="00AA2D0B">
        <w:rPr>
          <w:b/>
          <w:bCs/>
        </w:rPr>
        <w:t>2. ZH. megírása.</w:t>
      </w:r>
    </w:p>
    <w:p w:rsidR="001C13F3" w:rsidRPr="00AA2D0B" w:rsidRDefault="001C13F3" w:rsidP="00977D24">
      <w:pPr>
        <w:pStyle w:val="lfej"/>
        <w:numPr>
          <w:ilvl w:val="0"/>
          <w:numId w:val="171"/>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6. félév</w:t>
      </w:r>
    </w:p>
    <w:p w:rsidR="001C13F3" w:rsidRPr="00AA2D0B" w:rsidRDefault="001C13F3" w:rsidP="00977D24">
      <w:pPr>
        <w:pStyle w:val="lfej"/>
        <w:numPr>
          <w:ilvl w:val="0"/>
          <w:numId w:val="171"/>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1C13F3" w:rsidRPr="00AA2D0B" w:rsidRDefault="001C13F3" w:rsidP="00977D24">
      <w:pPr>
        <w:pStyle w:val="Listaszerbekezds"/>
        <w:numPr>
          <w:ilvl w:val="0"/>
          <w:numId w:val="17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1C13F3" w:rsidRPr="00AA2D0B" w:rsidRDefault="001C13F3" w:rsidP="00977D24">
      <w:pPr>
        <w:pStyle w:val="Listaszerbekezds"/>
        <w:numPr>
          <w:ilvl w:val="0"/>
          <w:numId w:val="17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db zárthelyi dolgozat eredményes megírása (legalább 60%), demonstráció megtartása adott tananyagrészből. A kredit megszerzésének feltétele: </w:t>
      </w:r>
      <w:r w:rsidRPr="00AA2D0B">
        <w:rPr>
          <w:b/>
          <w:bCs/>
          <w:color w:val="000000"/>
          <w:lang w:eastAsia="x-none"/>
        </w:rPr>
        <w:t xml:space="preserve">kollokvium </w:t>
      </w:r>
      <w:r w:rsidRPr="00AA2D0B">
        <w:rPr>
          <w:bCs/>
          <w:color w:val="000000"/>
          <w:lang w:eastAsia="x-none"/>
        </w:rPr>
        <w:t>- ötfokozatú értékelés írásbeli vizsga. A vizsga tartalmát az előadáson elhangzottak, az alább felsorolt kötelező és ajánlott irodalmak anyagai képezik.</w:t>
      </w:r>
    </w:p>
    <w:p w:rsidR="001C13F3" w:rsidRPr="00AA2D0B" w:rsidRDefault="001C13F3" w:rsidP="00977D24">
      <w:pPr>
        <w:pStyle w:val="Listaszerbekezds"/>
        <w:numPr>
          <w:ilvl w:val="0"/>
          <w:numId w:val="171"/>
        </w:numPr>
        <w:tabs>
          <w:tab w:val="clear" w:pos="360"/>
          <w:tab w:val="left" w:pos="284"/>
          <w:tab w:val="num" w:pos="644"/>
        </w:tabs>
        <w:spacing w:before="120"/>
        <w:ind w:left="641" w:hanging="357"/>
        <w:contextualSpacing w:val="0"/>
        <w:rPr>
          <w:b/>
        </w:rPr>
      </w:pPr>
      <w:r w:rsidRPr="00AA2D0B">
        <w:rPr>
          <w:b/>
        </w:rPr>
        <w:tab/>
        <w:t>Irodalomjegyzék (magyar, angol):</w:t>
      </w:r>
    </w:p>
    <w:p w:rsidR="001C13F3" w:rsidRPr="00AA2D0B" w:rsidRDefault="001C13F3" w:rsidP="00977D24">
      <w:pPr>
        <w:pStyle w:val="lfej"/>
        <w:numPr>
          <w:ilvl w:val="1"/>
          <w:numId w:val="171"/>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1C13F3" w:rsidRPr="00AA2D0B" w:rsidRDefault="001C13F3" w:rsidP="00977D24">
      <w:pPr>
        <w:pStyle w:val="Listaszerbekezds"/>
        <w:numPr>
          <w:ilvl w:val="0"/>
          <w:numId w:val="169"/>
        </w:numPr>
        <w:spacing w:before="120"/>
        <w:jc w:val="both"/>
        <w:rPr>
          <w:lang w:eastAsia="x-none"/>
        </w:rPr>
      </w:pPr>
      <w:r w:rsidRPr="00AA2D0B">
        <w:rPr>
          <w:lang w:eastAsia="x-none"/>
        </w:rPr>
        <w:t>Az államháztartás számviteléről szóló 4/2013. (I. 11.) Korm. rendelet</w:t>
      </w:r>
    </w:p>
    <w:p w:rsidR="001C13F3" w:rsidRPr="00AA2D0B" w:rsidRDefault="001C13F3" w:rsidP="00977D24">
      <w:pPr>
        <w:pStyle w:val="Listaszerbekezds"/>
        <w:numPr>
          <w:ilvl w:val="0"/>
          <w:numId w:val="169"/>
        </w:numPr>
        <w:spacing w:before="120"/>
        <w:jc w:val="both"/>
        <w:rPr>
          <w:lang w:eastAsia="x-none"/>
        </w:rPr>
      </w:pPr>
      <w:r w:rsidRPr="00AA2D0B">
        <w:rPr>
          <w:lang w:eastAsia="x-none"/>
        </w:rPr>
        <w:t>A HM fejezet egységes számviteli politikájáról és számlarendjéről szóló 9/2017. (HK 5) HM VGHÁT szakutasítás</w:t>
      </w:r>
    </w:p>
    <w:p w:rsidR="001C13F3" w:rsidRPr="00AA2D0B" w:rsidRDefault="001C13F3" w:rsidP="00977D24">
      <w:pPr>
        <w:pStyle w:val="Listaszerbekezds"/>
        <w:numPr>
          <w:ilvl w:val="0"/>
          <w:numId w:val="169"/>
        </w:numPr>
        <w:spacing w:before="120"/>
        <w:jc w:val="both"/>
        <w:rPr>
          <w:bCs/>
          <w:color w:val="000000"/>
          <w:lang w:eastAsia="x-none"/>
        </w:rPr>
      </w:pPr>
      <w:r w:rsidRPr="00AA2D0B">
        <w:rPr>
          <w:lang w:eastAsia="x-none"/>
        </w:rPr>
        <w:t>Az államháztartásban felmerülő egyes gyakoribb gazdasági események kötelező elszámolási módjáról szóló 38/2013. (IX. 19.) NGM rendelet</w:t>
      </w:r>
    </w:p>
    <w:p w:rsidR="001C13F3" w:rsidRPr="00AA2D0B" w:rsidRDefault="001C13F3" w:rsidP="00977D24">
      <w:pPr>
        <w:pStyle w:val="lfej"/>
        <w:numPr>
          <w:ilvl w:val="1"/>
          <w:numId w:val="171"/>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w:t>
      </w:r>
    </w:p>
    <w:p w:rsidR="001C13F3" w:rsidRPr="00AA2D0B" w:rsidRDefault="001C13F3" w:rsidP="00977D24">
      <w:pPr>
        <w:pStyle w:val="Listaszerbekezds"/>
        <w:numPr>
          <w:ilvl w:val="0"/>
          <w:numId w:val="170"/>
        </w:numPr>
        <w:spacing w:before="120"/>
        <w:jc w:val="both"/>
        <w:rPr>
          <w:lang w:eastAsia="x-none"/>
        </w:rPr>
      </w:pPr>
      <w:r w:rsidRPr="00AA2D0B">
        <w:rPr>
          <w:lang w:eastAsia="x-none"/>
        </w:rPr>
        <w:t>Lilliné Fecz Ildikó: Államháztartási számvitel a gyakorlatban 2015 I. Saldo Kiadó 2015.</w:t>
      </w:r>
    </w:p>
    <w:p w:rsidR="001C13F3" w:rsidRPr="00AA2D0B" w:rsidRDefault="001C13F3" w:rsidP="00977D24">
      <w:pPr>
        <w:pStyle w:val="Listaszerbekezds"/>
        <w:numPr>
          <w:ilvl w:val="0"/>
          <w:numId w:val="170"/>
        </w:numPr>
        <w:spacing w:before="120"/>
        <w:jc w:val="both"/>
        <w:rPr>
          <w:lang w:eastAsia="x-none"/>
        </w:rPr>
      </w:pPr>
      <w:r w:rsidRPr="00AA2D0B">
        <w:rPr>
          <w:lang w:eastAsia="x-none"/>
        </w:rPr>
        <w:t>Lilliné Fecz Ildikó: Államháztartási szervezetek számlatükre 2015 Saldo Kiadó 2015.</w:t>
      </w:r>
    </w:p>
    <w:p w:rsidR="005C734B" w:rsidRPr="00AA2D0B" w:rsidRDefault="005C734B" w:rsidP="005C734B">
      <w:pPr>
        <w:pStyle w:val="Listaszerbekezds"/>
        <w:spacing w:before="120"/>
        <w:ind w:left="0"/>
        <w:jc w:val="both"/>
        <w:rPr>
          <w:lang w:eastAsia="x-none"/>
        </w:rPr>
      </w:pPr>
    </w:p>
    <w:p w:rsidR="00FF73EC" w:rsidRPr="00AA2D0B" w:rsidRDefault="00FF73EC" w:rsidP="005C734B">
      <w:pPr>
        <w:pStyle w:val="Listaszerbekezds"/>
        <w:spacing w:before="120"/>
        <w:ind w:left="0"/>
        <w:jc w:val="both"/>
        <w:rPr>
          <w:lang w:eastAsia="x-none"/>
        </w:rPr>
      </w:pPr>
      <w:r w:rsidRPr="00AA2D0B">
        <w:rPr>
          <w:lang w:eastAsia="x-none"/>
        </w:rPr>
        <w:t>Budapest, 2017. október 31.</w:t>
      </w:r>
    </w:p>
    <w:p w:rsidR="00FF73EC" w:rsidRPr="00AA2D0B" w:rsidRDefault="00FF73EC" w:rsidP="00FF73EC">
      <w:pPr>
        <w:pStyle w:val="Listaszerbekezds"/>
        <w:spacing w:before="120"/>
        <w:jc w:val="both"/>
        <w:rPr>
          <w:lang w:eastAsia="x-none"/>
        </w:rPr>
      </w:pPr>
    </w:p>
    <w:p w:rsidR="00FF73EC" w:rsidRPr="00AA2D0B" w:rsidRDefault="00FF73EC" w:rsidP="00144BF8">
      <w:pPr>
        <w:pStyle w:val="lfej"/>
        <w:tabs>
          <w:tab w:val="right" w:pos="900"/>
        </w:tabs>
        <w:ind w:left="644"/>
        <w:jc w:val="both"/>
        <w:rPr>
          <w:b/>
          <w:bCs/>
          <w:i/>
          <w:lang w:val="hu-HU"/>
        </w:rPr>
      </w:pPr>
      <w:r w:rsidRPr="00AA2D0B">
        <w:rPr>
          <w:b/>
          <w:bCs/>
          <w:lang w:val="hu-HU"/>
        </w:rPr>
        <w:tab/>
      </w:r>
      <w:r w:rsidRPr="00AA2D0B">
        <w:rPr>
          <w:b/>
          <w:bCs/>
          <w:lang w:val="hu-HU"/>
        </w:rPr>
        <w:tab/>
      </w:r>
      <w:r w:rsidRPr="00AA2D0B">
        <w:rPr>
          <w:b/>
          <w:bCs/>
          <w:lang w:val="hu-HU"/>
        </w:rPr>
        <w:tab/>
        <w:t>Dr. Hutkai Zsuzsanna, adjunktus, PhD</w:t>
      </w:r>
    </w:p>
    <w:p w:rsidR="001C13F3" w:rsidRPr="00AA2D0B" w:rsidRDefault="00FF73EC" w:rsidP="00144BF8">
      <w:pPr>
        <w:pStyle w:val="Listaszerbekezds"/>
        <w:ind w:left="5683" w:firstLine="698"/>
        <w:jc w:val="both"/>
        <w:rPr>
          <w:lang w:eastAsia="x-none"/>
        </w:rPr>
      </w:pPr>
      <w:r w:rsidRPr="00AA2D0B">
        <w:rPr>
          <w:lang w:eastAsia="x-none"/>
        </w:rPr>
        <w:t>tantárgyfelelős</w:t>
      </w:r>
    </w:p>
    <w:p w:rsidR="00FF73EC" w:rsidRPr="00AA2D0B" w:rsidRDefault="001C13F3" w:rsidP="00FF73EC">
      <w:pPr>
        <w:pStyle w:val="Listaszerbekezds"/>
        <w:spacing w:before="120"/>
        <w:ind w:left="5683" w:firstLine="698"/>
        <w:jc w:val="both"/>
        <w:rPr>
          <w:lang w:eastAsia="x-none"/>
        </w:rPr>
      </w:pPr>
      <w:r w:rsidRPr="00AA2D0B">
        <w:rPr>
          <w:lang w:eastAsia="x-none"/>
        </w:rPr>
        <w:br w:type="page"/>
      </w:r>
    </w:p>
    <w:tbl>
      <w:tblPr>
        <w:tblW w:w="9072" w:type="dxa"/>
        <w:tblInd w:w="113" w:type="dxa"/>
        <w:tblLook w:val="01E0" w:firstRow="1" w:lastRow="1" w:firstColumn="1" w:lastColumn="1" w:noHBand="0" w:noVBand="0"/>
      </w:tblPr>
      <w:tblGrid>
        <w:gridCol w:w="4855"/>
        <w:gridCol w:w="1620"/>
        <w:gridCol w:w="2597"/>
      </w:tblGrid>
      <w:tr w:rsidR="001C13F3" w:rsidRPr="00AA2D0B" w:rsidTr="00826C31">
        <w:tc>
          <w:tcPr>
            <w:tcW w:w="4855" w:type="dxa"/>
            <w:tcBorders>
              <w:top w:val="nil"/>
              <w:left w:val="nil"/>
              <w:bottom w:val="single" w:sz="4" w:space="0" w:color="auto"/>
              <w:right w:val="nil"/>
            </w:tcBorders>
            <w:hideMark/>
          </w:tcPr>
          <w:p w:rsidR="001C13F3" w:rsidRPr="00AA2D0B" w:rsidRDefault="009E3686" w:rsidP="0050739E">
            <w:pPr>
              <w:pStyle w:val="Szvegtrzs"/>
              <w:jc w:val="center"/>
              <w:rPr>
                <w:b/>
                <w:smallCaps/>
                <w:sz w:val="28"/>
                <w:szCs w:val="28"/>
              </w:rPr>
            </w:pPr>
            <w:r w:rsidRPr="00AA2D0B">
              <w:lastRenderedPageBreak/>
              <w:br w:type="page"/>
            </w:r>
            <w:r w:rsidR="001C13F3" w:rsidRPr="00AA2D0B">
              <w:rPr>
                <w:b/>
                <w:smallCaps/>
                <w:sz w:val="28"/>
                <w:szCs w:val="28"/>
              </w:rPr>
              <w:t>Nemzeti Közszolgálati Egyetem</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jc w:val="right"/>
            </w:pPr>
          </w:p>
        </w:tc>
      </w:tr>
      <w:tr w:rsidR="001C13F3" w:rsidRPr="00AA2D0B" w:rsidTr="00826C31">
        <w:tc>
          <w:tcPr>
            <w:tcW w:w="4855" w:type="dxa"/>
            <w:tcBorders>
              <w:top w:val="single" w:sz="4" w:space="0" w:color="auto"/>
              <w:left w:val="nil"/>
              <w:bottom w:val="nil"/>
              <w:right w:val="nil"/>
            </w:tcBorders>
            <w:hideMark/>
          </w:tcPr>
          <w:p w:rsidR="001C13F3" w:rsidRPr="00AA2D0B" w:rsidRDefault="001C13F3" w:rsidP="00826C31">
            <w:pPr>
              <w:pStyle w:val="Szvegtrzs"/>
              <w:jc w:val="center"/>
              <w:rPr>
                <w:b/>
              </w:rPr>
            </w:pPr>
            <w:r w:rsidRPr="00AA2D0B">
              <w:rPr>
                <w:b/>
              </w:rPr>
              <w:t>Hadtudományi és Honvédtisztképző Kar</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pPr>
          </w:p>
        </w:tc>
      </w:tr>
    </w:tbl>
    <w:p w:rsidR="001C13F3" w:rsidRPr="00AA2D0B" w:rsidRDefault="001C13F3" w:rsidP="001C13F3">
      <w:pPr>
        <w:pStyle w:val="lfej"/>
        <w:tabs>
          <w:tab w:val="right" w:pos="0"/>
        </w:tabs>
        <w:jc w:val="both"/>
        <w:rPr>
          <w:bCs/>
          <w:lang w:val="hu-HU"/>
        </w:rPr>
      </w:pPr>
    </w:p>
    <w:p w:rsidR="001C13F3" w:rsidRPr="00AA2D0B" w:rsidRDefault="001C13F3" w:rsidP="001C13F3">
      <w:pPr>
        <w:jc w:val="center"/>
        <w:rPr>
          <w:b/>
          <w:bCs/>
          <w:sz w:val="28"/>
          <w:szCs w:val="28"/>
        </w:rPr>
      </w:pPr>
      <w:r w:rsidRPr="00AA2D0B">
        <w:rPr>
          <w:b/>
          <w:bCs/>
          <w:sz w:val="28"/>
          <w:szCs w:val="28"/>
        </w:rPr>
        <w:t>TANTÁRGYI PROGRAM</w:t>
      </w:r>
    </w:p>
    <w:p w:rsidR="001C13F3" w:rsidRPr="00AA2D0B" w:rsidRDefault="001C13F3" w:rsidP="001C13F3">
      <w:pPr>
        <w:jc w:val="center"/>
        <w:rPr>
          <w:b/>
          <w:bCs/>
          <w:sz w:val="18"/>
          <w:szCs w:val="28"/>
        </w:rPr>
      </w:pP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 xml:space="preserve">A </w:t>
      </w:r>
      <w:r w:rsidRPr="00AA2D0B">
        <w:rPr>
          <w:bCs/>
          <w:lang w:val="hu-HU"/>
        </w:rPr>
        <w:t>tantárgy</w:t>
      </w:r>
      <w:r w:rsidRPr="00AA2D0B">
        <w:rPr>
          <w:b/>
          <w:bCs/>
          <w:lang w:val="hu-HU"/>
        </w:rPr>
        <w:t xml:space="preserve"> kódja: </w:t>
      </w:r>
      <w:r w:rsidRPr="00AA2D0B">
        <w:rPr>
          <w:bCs/>
          <w:lang w:val="hu-HU"/>
        </w:rPr>
        <w:t>HLHAB36</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Költségvetési számvitel II.</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Service Accounting II.</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w:t>
      </w:r>
      <w:r w:rsidR="002447D2" w:rsidRPr="00AA2D0B">
        <w:rPr>
          <w:bCs/>
          <w:color w:val="000000"/>
          <w:lang w:val="hu-HU"/>
        </w:rPr>
        <w:t>i logisztika alapképzési szak, P</w:t>
      </w:r>
      <w:r w:rsidRPr="00AA2D0B">
        <w:rPr>
          <w:bCs/>
          <w:color w:val="000000"/>
          <w:lang w:val="hu-HU"/>
        </w:rPr>
        <w:t>énzügyi specializáció</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 xml:space="preserve">NKE HHK </w:t>
      </w:r>
      <w:r w:rsidR="002447D2" w:rsidRPr="00AA2D0B">
        <w:rPr>
          <w:bCs/>
          <w:lang w:val="hu-HU"/>
        </w:rPr>
        <w:t xml:space="preserve">Katonai Logisztikai Intézet, </w:t>
      </w:r>
      <w:r w:rsidRPr="00AA2D0B">
        <w:rPr>
          <w:bCs/>
          <w:lang w:val="hu-HU"/>
        </w:rPr>
        <w:t>Hadtáp és Katonai Közlekedési Tanszék</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Hutkai Zsuzsanna, adjunktus, PhD</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C13F3" w:rsidRPr="00AA2D0B" w:rsidRDefault="002447D2" w:rsidP="00977D24">
      <w:pPr>
        <w:pStyle w:val="lfej"/>
        <w:numPr>
          <w:ilvl w:val="1"/>
          <w:numId w:val="174"/>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1C13F3" w:rsidRPr="00AA2D0B" w:rsidRDefault="001C13F3" w:rsidP="00977D24">
      <w:pPr>
        <w:pStyle w:val="lfej"/>
        <w:numPr>
          <w:ilvl w:val="2"/>
          <w:numId w:val="174"/>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60 (15+45)</w:t>
      </w:r>
    </w:p>
    <w:p w:rsidR="001C13F3" w:rsidRPr="00AA2D0B" w:rsidRDefault="001C13F3" w:rsidP="00977D24">
      <w:pPr>
        <w:pStyle w:val="lfej"/>
        <w:numPr>
          <w:ilvl w:val="2"/>
          <w:numId w:val="174"/>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1C13F3" w:rsidRPr="00AA2D0B" w:rsidRDefault="001C13F3" w:rsidP="00977D24">
      <w:pPr>
        <w:pStyle w:val="lfej"/>
        <w:numPr>
          <w:ilvl w:val="1"/>
          <w:numId w:val="174"/>
        </w:numPr>
        <w:tabs>
          <w:tab w:val="clear" w:pos="792"/>
          <w:tab w:val="clear" w:pos="4536"/>
          <w:tab w:val="clear" w:pos="9072"/>
          <w:tab w:val="right" w:pos="900"/>
          <w:tab w:val="num" w:pos="1000"/>
        </w:tabs>
        <w:spacing w:before="60"/>
        <w:ind w:left="1000"/>
        <w:jc w:val="both"/>
        <w:rPr>
          <w:bCs/>
          <w:lang w:val="hu-HU"/>
        </w:rPr>
      </w:pPr>
      <w:r w:rsidRPr="00AA2D0B">
        <w:rPr>
          <w:bCs/>
          <w:lang w:val="hu-HU"/>
        </w:rPr>
        <w:t>heti óraszám nappali munkarend: 4</w:t>
      </w:r>
    </w:p>
    <w:p w:rsidR="001C13F3" w:rsidRPr="00AA2D0B" w:rsidRDefault="001C13F3" w:rsidP="00977D24">
      <w:pPr>
        <w:pStyle w:val="lfej"/>
        <w:numPr>
          <w:ilvl w:val="0"/>
          <w:numId w:val="174"/>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HM tárca számviteli politikája. Az MH beszámolási kötelezettségének bemutatása. Az előirányzat-maradvány az MH főkönyvi nyilvántartásában.</w:t>
      </w:r>
    </w:p>
    <w:p w:rsidR="001C13F3" w:rsidRPr="00AA2D0B" w:rsidRDefault="001C13F3" w:rsidP="00977D24">
      <w:pPr>
        <w:pStyle w:val="lfej"/>
        <w:numPr>
          <w:ilvl w:val="0"/>
          <w:numId w:val="174"/>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bCs/>
          <w:lang w:val="en-US"/>
        </w:rPr>
        <w:t xml:space="preserve">The </w:t>
      </w:r>
      <w:r w:rsidRPr="00AA2D0B">
        <w:rPr>
          <w:lang w:val="en-US"/>
        </w:rPr>
        <w:t>accounting policies of MoD. The presentation in HDF’s obligation report. The marginal principles of preliminary estimate in the voucher register (book of HDF’s ledger register).</w:t>
      </w:r>
    </w:p>
    <w:p w:rsidR="001C13F3" w:rsidRPr="00AA2D0B" w:rsidRDefault="001C13F3" w:rsidP="00977D24">
      <w:pPr>
        <w:pStyle w:val="Listaszerbekezds"/>
        <w:numPr>
          <w:ilvl w:val="0"/>
          <w:numId w:val="174"/>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 HM tárca számviteli beszámolási rendszerét. Az oktatási anyag mindazoknak megalapozott tudást nyújt, akik Honvédelmi Minisztériumban, a csapatok költségvetési gazdálkodásának végpontjainál és egyéb költségvetési intézményeiknél gazdálkodói – logisztikai munkakörökben a számvitelhez kapcsolódó tevékenységekkel munkájuk során találkoznak.</w:t>
      </w:r>
    </w:p>
    <w:p w:rsidR="001C13F3" w:rsidRPr="00AA2D0B" w:rsidRDefault="001C13F3" w:rsidP="00977D24">
      <w:pPr>
        <w:pStyle w:val="Listaszerbekezds"/>
        <w:numPr>
          <w:ilvl w:val="0"/>
          <w:numId w:val="174"/>
        </w:numPr>
        <w:tabs>
          <w:tab w:val="clear" w:pos="360"/>
          <w:tab w:val="num" w:pos="644"/>
        </w:tabs>
        <w:spacing w:before="120"/>
        <w:ind w:left="641" w:hanging="357"/>
        <w:contextualSpacing w:val="0"/>
        <w:jc w:val="both"/>
        <w:rPr>
          <w:b/>
          <w:lang w:val="en-US"/>
        </w:rPr>
      </w:pPr>
      <w:r w:rsidRPr="00AA2D0B">
        <w:rPr>
          <w:b/>
          <w:lang w:val="en-US"/>
        </w:rPr>
        <w:t>Elérendő kompetenciák (angolul): (</w:t>
      </w:r>
      <w:r w:rsidRPr="00AA2D0B">
        <w:rPr>
          <w:lang w:val="en-US"/>
        </w:rPr>
        <w:t>To inform the cadets about) the MoD’s financial accounting system. The educational material provides valid knowledge about all the financial management of the MoD, which is used for other budgetary institutions. The knowledge of this subject can also be used in the logistics area of accounting-related activities.</w:t>
      </w:r>
    </w:p>
    <w:p w:rsidR="001C13F3" w:rsidRPr="00AA2D0B" w:rsidRDefault="001C13F3" w:rsidP="00977D24">
      <w:pPr>
        <w:pStyle w:val="lfej"/>
        <w:numPr>
          <w:ilvl w:val="0"/>
          <w:numId w:val="17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Költségvetési számvitel I. (HLHAB35)</w:t>
      </w:r>
    </w:p>
    <w:p w:rsidR="001C13F3" w:rsidRPr="00AA2D0B" w:rsidRDefault="001C13F3" w:rsidP="00977D24">
      <w:pPr>
        <w:pStyle w:val="Listaszerbekezds"/>
        <w:numPr>
          <w:ilvl w:val="0"/>
          <w:numId w:val="174"/>
        </w:numPr>
        <w:tabs>
          <w:tab w:val="clear" w:pos="360"/>
          <w:tab w:val="num" w:pos="644"/>
        </w:tabs>
        <w:spacing w:before="120"/>
        <w:ind w:left="641" w:hanging="357"/>
        <w:contextualSpacing w:val="0"/>
        <w:jc w:val="both"/>
        <w:rPr>
          <w:b/>
        </w:rPr>
      </w:pPr>
      <w:r w:rsidRPr="00AA2D0B">
        <w:rPr>
          <w:b/>
        </w:rPr>
        <w:t>A tantárgy tematikája:</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 HM tárca számviteli politikájának, számlarendjének ismertetése.</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 HM tárca számviteli politikája, számlarendje a gyakorlatban.</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Az eredménykimutatás, és a maradvány kimutatás felépítése, egyes tételeinek tartalma.</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lastRenderedPageBreak/>
        <w:t>Az eredménykimutatás, és a maradvány kimutatás felépítése, egyes tételeinek tartalma a gyakorlatban.</w:t>
      </w:r>
    </w:p>
    <w:p w:rsidR="001C13F3" w:rsidRPr="00AA2D0B" w:rsidRDefault="001C13F3" w:rsidP="00977D24">
      <w:pPr>
        <w:pStyle w:val="Listaszerbekezds"/>
        <w:numPr>
          <w:ilvl w:val="1"/>
          <w:numId w:val="174"/>
        </w:numPr>
        <w:tabs>
          <w:tab w:val="clear" w:pos="792"/>
          <w:tab w:val="num" w:pos="1134"/>
        </w:tabs>
        <w:spacing w:before="120"/>
        <w:ind w:left="1000"/>
        <w:jc w:val="both"/>
        <w:rPr>
          <w:color w:val="000000"/>
          <w:lang w:eastAsia="x-none"/>
        </w:rPr>
      </w:pPr>
      <w:r w:rsidRPr="00AA2D0B">
        <w:rPr>
          <w:b/>
          <w:bCs/>
        </w:rPr>
        <w:t>Szeminárium</w:t>
      </w:r>
      <w:r w:rsidRPr="00AA2D0B">
        <w:rPr>
          <w:bCs/>
        </w:rPr>
        <w:t xml:space="preserve"> </w:t>
      </w:r>
      <w:r w:rsidRPr="00AA2D0B">
        <w:t xml:space="preserve">az 1-4 foglakozás anyagából, az </w:t>
      </w:r>
      <w:r w:rsidRPr="00AA2D0B">
        <w:rPr>
          <w:b/>
          <w:bCs/>
        </w:rPr>
        <w:t>1. ZH. megírása.</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 maradvány jóváhagyás, felhasználás speciális rendszerének bemutatása.</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 maradvány jóváhagyás, felhasználás speciális rendszere a gyakorlatban.</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Beszámolási kötelezettségre vonatkozó szabályok ismertetése. A költségvetési, illetve pénzügyi számvitel és a beszámoló elméleti kapcsolata. A beszámoló készítésével kapcsolatos sajátos feladatmegosztás, felelősségi szintek a honvédelmi szervezeteknél.</w:t>
      </w:r>
    </w:p>
    <w:p w:rsidR="001C13F3" w:rsidRPr="00AA2D0B" w:rsidRDefault="001C13F3" w:rsidP="00977D24">
      <w:pPr>
        <w:pStyle w:val="Listaszerbekezds"/>
        <w:numPr>
          <w:ilvl w:val="1"/>
          <w:numId w:val="174"/>
        </w:numPr>
        <w:tabs>
          <w:tab w:val="clear" w:pos="792"/>
          <w:tab w:val="num" w:pos="1134"/>
        </w:tabs>
        <w:spacing w:before="120"/>
        <w:ind w:left="1000"/>
        <w:jc w:val="both"/>
        <w:rPr>
          <w:bCs/>
        </w:rPr>
      </w:pPr>
      <w:r w:rsidRPr="00AA2D0B">
        <w:rPr>
          <w:bCs/>
        </w:rPr>
        <w:t>A költségvetési, illetve pénzügyi számvitel és a beszámoló kapcsolata a gyakorlatban. A beszámoló készítésével kapcsolatos feladatok ellátása.</w:t>
      </w:r>
    </w:p>
    <w:p w:rsidR="001C13F3" w:rsidRPr="00AA2D0B" w:rsidRDefault="001C13F3" w:rsidP="00977D24">
      <w:pPr>
        <w:pStyle w:val="Listaszerbekezds"/>
        <w:numPr>
          <w:ilvl w:val="1"/>
          <w:numId w:val="174"/>
        </w:numPr>
        <w:tabs>
          <w:tab w:val="clear" w:pos="792"/>
          <w:tab w:val="num" w:pos="1276"/>
        </w:tabs>
        <w:spacing w:before="120"/>
        <w:ind w:left="1000"/>
        <w:jc w:val="both"/>
        <w:rPr>
          <w:color w:val="000000"/>
          <w:lang w:eastAsia="x-none"/>
        </w:rPr>
      </w:pPr>
      <w:r w:rsidRPr="00AA2D0B">
        <w:rPr>
          <w:b/>
          <w:bCs/>
        </w:rPr>
        <w:t>Szeminárium</w:t>
      </w:r>
      <w:r w:rsidRPr="00AA2D0B">
        <w:rPr>
          <w:bCs/>
        </w:rPr>
        <w:t xml:space="preserve"> </w:t>
      </w:r>
      <w:r w:rsidRPr="00AA2D0B">
        <w:t xml:space="preserve">a 6-9 foglakozás anyagából, a </w:t>
      </w:r>
      <w:r w:rsidRPr="00AA2D0B">
        <w:rPr>
          <w:b/>
          <w:bCs/>
        </w:rPr>
        <w:t>2. ZH. megírása</w:t>
      </w:r>
      <w:r w:rsidRPr="00AA2D0B">
        <w:rPr>
          <w:bCs/>
        </w:rPr>
        <w:t>.</w:t>
      </w:r>
    </w:p>
    <w:p w:rsidR="001C13F3" w:rsidRPr="00AA2D0B" w:rsidRDefault="001C13F3" w:rsidP="00977D24">
      <w:pPr>
        <w:pStyle w:val="lfej"/>
        <w:numPr>
          <w:ilvl w:val="0"/>
          <w:numId w:val="174"/>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7. félév</w:t>
      </w:r>
    </w:p>
    <w:p w:rsidR="001C13F3" w:rsidRPr="00AA2D0B" w:rsidRDefault="001C13F3" w:rsidP="00977D24">
      <w:pPr>
        <w:pStyle w:val="lfej"/>
        <w:numPr>
          <w:ilvl w:val="0"/>
          <w:numId w:val="174"/>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1C13F3" w:rsidRPr="00AA2D0B" w:rsidRDefault="001C13F3" w:rsidP="00977D24">
      <w:pPr>
        <w:pStyle w:val="Listaszerbekezds"/>
        <w:numPr>
          <w:ilvl w:val="0"/>
          <w:numId w:val="174"/>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1C13F3" w:rsidRPr="00AA2D0B" w:rsidRDefault="001C13F3" w:rsidP="00977D24">
      <w:pPr>
        <w:pStyle w:val="Listaszerbekezds"/>
        <w:numPr>
          <w:ilvl w:val="0"/>
          <w:numId w:val="174"/>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db zárthelyi dolgozat eredményes megírása (legalább 60%), demonstráció megtartása adott tananyagrészből. A kredit megszerzésének feltétele: </w:t>
      </w:r>
      <w:r w:rsidRPr="00AA2D0B">
        <w:rPr>
          <w:b/>
          <w:bCs/>
          <w:color w:val="000000"/>
          <w:lang w:eastAsia="x-none"/>
        </w:rPr>
        <w:t xml:space="preserve">kollokvium </w:t>
      </w:r>
      <w:r w:rsidRPr="00AA2D0B">
        <w:rPr>
          <w:bCs/>
          <w:color w:val="000000"/>
          <w:lang w:eastAsia="x-none"/>
        </w:rPr>
        <w:t>- ötfokozatú értékelés írásbeli, vagy szóbeli vizsga. A vizsga tartalmát az előadáson elhangzottak, az alább felsorolt kötelező és ajánlott irodalmak anyagai képezik.</w:t>
      </w:r>
    </w:p>
    <w:p w:rsidR="001C13F3" w:rsidRPr="00AA2D0B" w:rsidRDefault="001C13F3" w:rsidP="00977D24">
      <w:pPr>
        <w:pStyle w:val="Listaszerbekezds"/>
        <w:numPr>
          <w:ilvl w:val="0"/>
          <w:numId w:val="174"/>
        </w:numPr>
        <w:tabs>
          <w:tab w:val="clear" w:pos="360"/>
          <w:tab w:val="left" w:pos="284"/>
          <w:tab w:val="num" w:pos="644"/>
        </w:tabs>
        <w:spacing w:before="120"/>
        <w:ind w:left="641" w:hanging="357"/>
        <w:contextualSpacing w:val="0"/>
        <w:rPr>
          <w:b/>
        </w:rPr>
      </w:pPr>
      <w:r w:rsidRPr="00AA2D0B">
        <w:rPr>
          <w:b/>
        </w:rPr>
        <w:t>Irodalomjegyzék (magyar, angol):</w:t>
      </w:r>
    </w:p>
    <w:p w:rsidR="001C13F3" w:rsidRPr="00AA2D0B" w:rsidRDefault="001C13F3" w:rsidP="00977D24">
      <w:pPr>
        <w:pStyle w:val="lfej"/>
        <w:numPr>
          <w:ilvl w:val="1"/>
          <w:numId w:val="174"/>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1C13F3" w:rsidRPr="00AA2D0B" w:rsidRDefault="001C13F3" w:rsidP="00977D24">
      <w:pPr>
        <w:pStyle w:val="Listaszerbekezds"/>
        <w:numPr>
          <w:ilvl w:val="0"/>
          <w:numId w:val="172"/>
        </w:numPr>
        <w:ind w:left="1349" w:hanging="357"/>
        <w:jc w:val="both"/>
        <w:rPr>
          <w:lang w:eastAsia="x-none"/>
        </w:rPr>
      </w:pPr>
      <w:r w:rsidRPr="00AA2D0B">
        <w:rPr>
          <w:lang w:eastAsia="x-none"/>
        </w:rPr>
        <w:t>Az államháztartás számviteléről szóló 4/2013. (I. 11.) Korm. rendelet</w:t>
      </w:r>
    </w:p>
    <w:p w:rsidR="001C13F3" w:rsidRPr="00AA2D0B" w:rsidRDefault="001C13F3" w:rsidP="00977D24">
      <w:pPr>
        <w:pStyle w:val="Listaszerbekezds"/>
        <w:numPr>
          <w:ilvl w:val="0"/>
          <w:numId w:val="172"/>
        </w:numPr>
        <w:spacing w:before="120"/>
        <w:jc w:val="both"/>
        <w:rPr>
          <w:lang w:eastAsia="x-none"/>
        </w:rPr>
      </w:pPr>
      <w:r w:rsidRPr="00AA2D0B">
        <w:rPr>
          <w:lang w:eastAsia="x-none"/>
        </w:rPr>
        <w:t>A HM fejezet egységes számviteli politikájáról és számlarendjéről szóló 9/2017. (HK 5) HM VGHÁT szakutasítás</w:t>
      </w:r>
    </w:p>
    <w:p w:rsidR="001C13F3" w:rsidRPr="00AA2D0B" w:rsidRDefault="001C13F3" w:rsidP="00977D24">
      <w:pPr>
        <w:pStyle w:val="Listaszerbekezds"/>
        <w:numPr>
          <w:ilvl w:val="0"/>
          <w:numId w:val="172"/>
        </w:numPr>
        <w:spacing w:before="120"/>
        <w:jc w:val="both"/>
        <w:rPr>
          <w:bCs/>
          <w:color w:val="000000"/>
          <w:lang w:eastAsia="x-none"/>
        </w:rPr>
      </w:pPr>
      <w:r w:rsidRPr="00AA2D0B">
        <w:rPr>
          <w:lang w:eastAsia="x-none"/>
        </w:rPr>
        <w:t>Az államháztartásban felmerülő egyes gyakoribb gazdasági események kötelező elszámolási módjáról szóló 38/2013. (IX. 19.) NGM rendelet</w:t>
      </w:r>
    </w:p>
    <w:p w:rsidR="001C13F3" w:rsidRPr="00AA2D0B" w:rsidRDefault="001C13F3" w:rsidP="00977D24">
      <w:pPr>
        <w:pStyle w:val="lfej"/>
        <w:numPr>
          <w:ilvl w:val="1"/>
          <w:numId w:val="174"/>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1C13F3" w:rsidRPr="00AA2D0B" w:rsidRDefault="001C13F3" w:rsidP="00977D24">
      <w:pPr>
        <w:pStyle w:val="Listaszerbekezds"/>
        <w:numPr>
          <w:ilvl w:val="0"/>
          <w:numId w:val="172"/>
        </w:numPr>
        <w:ind w:left="1349" w:hanging="357"/>
        <w:jc w:val="both"/>
        <w:rPr>
          <w:lang w:eastAsia="x-none"/>
        </w:rPr>
      </w:pPr>
      <w:r w:rsidRPr="00AA2D0B">
        <w:rPr>
          <w:lang w:eastAsia="x-none"/>
        </w:rPr>
        <w:t>Lilliné Fecz Ildikó: Államháztartási számvitel a gyakorlatban 2015 I. Saldo Kiadó 2015.</w:t>
      </w:r>
    </w:p>
    <w:p w:rsidR="001C13F3" w:rsidRPr="00AA2D0B" w:rsidRDefault="001C13F3" w:rsidP="00977D24">
      <w:pPr>
        <w:pStyle w:val="Listaszerbekezds"/>
        <w:numPr>
          <w:ilvl w:val="0"/>
          <w:numId w:val="173"/>
        </w:numPr>
        <w:spacing w:before="120"/>
        <w:jc w:val="both"/>
        <w:rPr>
          <w:lang w:eastAsia="x-none"/>
        </w:rPr>
      </w:pPr>
      <w:r w:rsidRPr="00AA2D0B">
        <w:rPr>
          <w:lang w:eastAsia="x-none"/>
        </w:rPr>
        <w:t>Lilliné Fecz Ildikó: Államháztartási szervezetek számlatükre 2015 Saldo Kiadó 2015.</w:t>
      </w:r>
    </w:p>
    <w:p w:rsidR="001C13F3" w:rsidRPr="00AA2D0B" w:rsidRDefault="001C13F3" w:rsidP="001C13F3">
      <w:pPr>
        <w:pStyle w:val="Listaszerbekezds"/>
        <w:spacing w:before="120"/>
        <w:jc w:val="both"/>
        <w:rPr>
          <w:sz w:val="14"/>
          <w:lang w:eastAsia="x-none"/>
        </w:rPr>
      </w:pPr>
    </w:p>
    <w:p w:rsidR="001C13F3" w:rsidRPr="00AA2D0B" w:rsidRDefault="001C13F3" w:rsidP="001C13F3">
      <w:pPr>
        <w:pStyle w:val="Listaszerbekezds"/>
        <w:spacing w:before="120"/>
        <w:jc w:val="both"/>
        <w:rPr>
          <w:b/>
          <w:bCs/>
        </w:rPr>
      </w:pPr>
      <w:r w:rsidRPr="00AA2D0B">
        <w:rPr>
          <w:lang w:eastAsia="x-none"/>
        </w:rPr>
        <w:t>Budapest, 2017. október 31</w:t>
      </w:r>
      <w:r w:rsidRPr="00AA2D0B">
        <w:rPr>
          <w:b/>
          <w:bCs/>
        </w:rPr>
        <w:t>.</w:t>
      </w:r>
    </w:p>
    <w:p w:rsidR="001C13F3" w:rsidRPr="00AA2D0B" w:rsidRDefault="001C13F3" w:rsidP="001C13F3">
      <w:pPr>
        <w:pStyle w:val="Listaszerbekezds"/>
        <w:spacing w:before="120"/>
        <w:jc w:val="both"/>
        <w:rPr>
          <w:b/>
          <w:bCs/>
          <w:sz w:val="14"/>
        </w:rPr>
      </w:pPr>
    </w:p>
    <w:p w:rsidR="001C13F3" w:rsidRPr="00AA2D0B" w:rsidRDefault="001C13F3" w:rsidP="00F53590">
      <w:pPr>
        <w:pStyle w:val="Listaszerbekezds"/>
        <w:spacing w:before="120"/>
        <w:ind w:left="3556" w:firstLine="698"/>
        <w:jc w:val="both"/>
        <w:rPr>
          <w:lang w:eastAsia="x-none"/>
        </w:rPr>
      </w:pPr>
      <w:r w:rsidRPr="00AA2D0B">
        <w:rPr>
          <w:b/>
          <w:bCs/>
        </w:rPr>
        <w:t>Dr. Hutkai Zsuzsanna, adjunktus, PhD</w:t>
      </w:r>
    </w:p>
    <w:p w:rsidR="001C13F3" w:rsidRPr="00AA2D0B" w:rsidRDefault="001C13F3" w:rsidP="0050739E">
      <w:pPr>
        <w:pStyle w:val="Listaszerbekezds"/>
        <w:spacing w:before="120"/>
        <w:ind w:left="4974" w:firstLine="698"/>
        <w:jc w:val="both"/>
        <w:rPr>
          <w:lang w:eastAsia="x-none"/>
        </w:rPr>
      </w:pPr>
      <w:r w:rsidRPr="00AA2D0B">
        <w:rPr>
          <w:lang w:eastAsia="x-none"/>
        </w:rPr>
        <w:t>tantárgyfelelős</w:t>
      </w:r>
    </w:p>
    <w:p w:rsidR="009E3686" w:rsidRPr="00AA2D0B" w:rsidRDefault="009E3686" w:rsidP="009E3686">
      <w:r w:rsidRPr="00AA2D0B">
        <w:rPr>
          <w:bCs/>
        </w:rPr>
        <w:br w:type="page"/>
      </w:r>
      <w:r w:rsidRPr="00AA2D0B">
        <w:rPr>
          <w:i/>
        </w:rPr>
        <w:lastRenderedPageBreak/>
        <w:t>Differenciált szakmai anyag</w:t>
      </w:r>
      <w:r w:rsidRPr="00AA2D0B">
        <w:t xml:space="preserve"> </w:t>
      </w:r>
    </w:p>
    <w:p w:rsidR="009E3686" w:rsidRPr="00AA2D0B" w:rsidRDefault="009E3686" w:rsidP="009E3686"/>
    <w:tbl>
      <w:tblPr>
        <w:tblW w:w="9072" w:type="dxa"/>
        <w:tblInd w:w="113" w:type="dxa"/>
        <w:tblLook w:val="01E0" w:firstRow="1" w:lastRow="1" w:firstColumn="1" w:lastColumn="1" w:noHBand="0" w:noVBand="0"/>
      </w:tblPr>
      <w:tblGrid>
        <w:gridCol w:w="4855"/>
        <w:gridCol w:w="1620"/>
        <w:gridCol w:w="2597"/>
      </w:tblGrid>
      <w:tr w:rsidR="001C13F3" w:rsidRPr="00AA2D0B" w:rsidTr="00826C31">
        <w:tc>
          <w:tcPr>
            <w:tcW w:w="4855" w:type="dxa"/>
            <w:tcBorders>
              <w:top w:val="nil"/>
              <w:left w:val="nil"/>
              <w:bottom w:val="single" w:sz="4" w:space="0" w:color="auto"/>
              <w:right w:val="nil"/>
            </w:tcBorders>
            <w:hideMark/>
          </w:tcPr>
          <w:p w:rsidR="001C13F3" w:rsidRPr="00AA2D0B" w:rsidRDefault="001C13F3" w:rsidP="00826C31">
            <w:pPr>
              <w:pStyle w:val="Szvegtrzs"/>
              <w:jc w:val="center"/>
              <w:rPr>
                <w:b/>
                <w:smallCaps/>
                <w:sz w:val="28"/>
                <w:szCs w:val="28"/>
              </w:rPr>
            </w:pPr>
            <w:r w:rsidRPr="00AA2D0B">
              <w:rPr>
                <w:b/>
                <w:smallCaps/>
                <w:sz w:val="28"/>
                <w:szCs w:val="28"/>
              </w:rPr>
              <w:t>Nemzeti Közszolgálati Egyetem</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jc w:val="right"/>
            </w:pPr>
          </w:p>
        </w:tc>
      </w:tr>
      <w:tr w:rsidR="001C13F3" w:rsidRPr="00AA2D0B" w:rsidTr="00826C31">
        <w:tc>
          <w:tcPr>
            <w:tcW w:w="4855" w:type="dxa"/>
            <w:tcBorders>
              <w:top w:val="single" w:sz="4" w:space="0" w:color="auto"/>
              <w:left w:val="nil"/>
              <w:bottom w:val="nil"/>
              <w:right w:val="nil"/>
            </w:tcBorders>
            <w:hideMark/>
          </w:tcPr>
          <w:p w:rsidR="001C13F3" w:rsidRPr="00AA2D0B" w:rsidRDefault="001C13F3" w:rsidP="00826C31">
            <w:pPr>
              <w:pStyle w:val="Szvegtrzs"/>
              <w:jc w:val="center"/>
              <w:rPr>
                <w:b/>
              </w:rPr>
            </w:pPr>
            <w:r w:rsidRPr="00AA2D0B">
              <w:rPr>
                <w:b/>
              </w:rPr>
              <w:t>Hadtudományi és Honvédtisztképző Kar</w:t>
            </w:r>
          </w:p>
        </w:tc>
        <w:tc>
          <w:tcPr>
            <w:tcW w:w="1620" w:type="dxa"/>
          </w:tcPr>
          <w:p w:rsidR="001C13F3" w:rsidRPr="00AA2D0B" w:rsidRDefault="001C13F3" w:rsidP="00826C31">
            <w:pPr>
              <w:pStyle w:val="Szvegtrzs"/>
            </w:pPr>
          </w:p>
        </w:tc>
        <w:tc>
          <w:tcPr>
            <w:tcW w:w="2597" w:type="dxa"/>
          </w:tcPr>
          <w:p w:rsidR="001C13F3" w:rsidRPr="00AA2D0B" w:rsidRDefault="001C13F3" w:rsidP="00826C31">
            <w:pPr>
              <w:pStyle w:val="Szvegtrzs"/>
            </w:pPr>
          </w:p>
        </w:tc>
      </w:tr>
    </w:tbl>
    <w:p w:rsidR="001C13F3" w:rsidRPr="00AA2D0B" w:rsidRDefault="001C13F3" w:rsidP="001C13F3">
      <w:pPr>
        <w:pStyle w:val="lfej"/>
        <w:tabs>
          <w:tab w:val="right" w:pos="0"/>
        </w:tabs>
        <w:jc w:val="both"/>
        <w:rPr>
          <w:bCs/>
          <w:lang w:val="hu-HU"/>
        </w:rPr>
      </w:pPr>
    </w:p>
    <w:p w:rsidR="001C13F3" w:rsidRPr="00AA2D0B" w:rsidRDefault="001C13F3" w:rsidP="001C13F3">
      <w:pPr>
        <w:jc w:val="center"/>
        <w:rPr>
          <w:b/>
          <w:bCs/>
          <w:sz w:val="28"/>
          <w:szCs w:val="28"/>
        </w:rPr>
      </w:pPr>
      <w:r w:rsidRPr="00AA2D0B">
        <w:rPr>
          <w:b/>
          <w:bCs/>
          <w:sz w:val="28"/>
          <w:szCs w:val="28"/>
        </w:rPr>
        <w:t>TANTÁRGYI PROGRAM</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color w:val="000000"/>
          <w:lang w:val="hu-HU"/>
        </w:rPr>
        <w:t>HLHAB70</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color w:val="000000"/>
          <w:lang w:val="hu-HU"/>
        </w:rPr>
        <w:t>Katonai illetmények és járandóságok</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Military payments and allowances</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 kredit</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 xml:space="preserve">Az oktatásért felelős oktatási szervezeti egység megnevezése: </w:t>
      </w:r>
      <w:r w:rsidR="007F13A3" w:rsidRPr="00AA2D0B">
        <w:rPr>
          <w:bCs/>
          <w:lang w:val="hu-HU"/>
        </w:rPr>
        <w:t>NKE HHK</w:t>
      </w:r>
      <w:r w:rsidR="007F13A3" w:rsidRPr="00AA2D0B">
        <w:rPr>
          <w:b/>
          <w:bCs/>
          <w:lang w:val="hu-HU"/>
        </w:rPr>
        <w:t xml:space="preserve"> </w:t>
      </w:r>
      <w:r w:rsidR="009B5528" w:rsidRPr="00AA2D0B">
        <w:rPr>
          <w:bCs/>
          <w:lang w:val="hu-HU"/>
        </w:rPr>
        <w:t xml:space="preserve">Katonai Logisztikai Intézet, </w:t>
      </w:r>
      <w:r w:rsidRPr="00AA2D0B">
        <w:rPr>
          <w:bCs/>
          <w:lang w:val="hu-HU"/>
        </w:rPr>
        <w:t>Hadtáp és Katonai Közlekedési Tanszék</w:t>
      </w:r>
    </w:p>
    <w:p w:rsidR="00E957DC" w:rsidRPr="00AA2D0B" w:rsidRDefault="001C13F3" w:rsidP="00977D24">
      <w:pPr>
        <w:pStyle w:val="lfej"/>
        <w:numPr>
          <w:ilvl w:val="0"/>
          <w:numId w:val="17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00E957DC" w:rsidRPr="00AA2D0B">
        <w:rPr>
          <w:bCs/>
          <w:lang w:val="hu-HU"/>
        </w:rPr>
        <w:t>Dr. Balla Tibor ezredes, címzetes egyetemi docens, PhD</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1C13F3" w:rsidRPr="00AA2D0B" w:rsidRDefault="001C13F3" w:rsidP="00977D24">
      <w:pPr>
        <w:pStyle w:val="lfej"/>
        <w:numPr>
          <w:ilvl w:val="1"/>
          <w:numId w:val="17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1C13F3" w:rsidRPr="00AA2D0B" w:rsidRDefault="001C13F3" w:rsidP="00977D24">
      <w:pPr>
        <w:pStyle w:val="lfej"/>
        <w:numPr>
          <w:ilvl w:val="2"/>
          <w:numId w:val="175"/>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30 (20+10)</w:t>
      </w:r>
    </w:p>
    <w:p w:rsidR="001C13F3" w:rsidRPr="00AA2D0B" w:rsidRDefault="001C13F3" w:rsidP="00977D24">
      <w:pPr>
        <w:pStyle w:val="lfej"/>
        <w:numPr>
          <w:ilvl w:val="2"/>
          <w:numId w:val="17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1C13F3" w:rsidRPr="00AA2D0B" w:rsidRDefault="001C13F3" w:rsidP="00977D24">
      <w:pPr>
        <w:pStyle w:val="lfej"/>
        <w:numPr>
          <w:ilvl w:val="1"/>
          <w:numId w:val="17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1C13F3" w:rsidRPr="00AA2D0B" w:rsidRDefault="001C13F3" w:rsidP="00977D24">
      <w:pPr>
        <w:pStyle w:val="lfej"/>
        <w:numPr>
          <w:ilvl w:val="0"/>
          <w:numId w:val="175"/>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color w:val="000000"/>
          <w:lang w:val="hu-HU"/>
        </w:rPr>
        <w:t xml:space="preserve">A hivatásos és szerződéses katonák illetményrendszere. Az illetményszabályok alkalmazása a szolgálati jogviszony keretei </w:t>
      </w:r>
      <w:r w:rsidRPr="00AA2D0B">
        <w:rPr>
          <w:lang w:val="hu-HU"/>
        </w:rPr>
        <w:t>között. Az önkéntes tartalékos katonák illetménye.</w:t>
      </w:r>
    </w:p>
    <w:p w:rsidR="001C13F3" w:rsidRPr="00AA2D0B" w:rsidRDefault="001C13F3" w:rsidP="00977D24">
      <w:pPr>
        <w:pStyle w:val="lfej"/>
        <w:numPr>
          <w:ilvl w:val="0"/>
          <w:numId w:val="175"/>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bCs/>
          <w:lang w:val="en-US"/>
        </w:rPr>
        <w:t xml:space="preserve">The </w:t>
      </w:r>
      <w:r w:rsidRPr="00AA2D0B">
        <w:rPr>
          <w:lang w:val="en-US"/>
        </w:rPr>
        <w:t>payment system of professional and contracted soldiers. Rules for the use of salaries in the framework of the service relationship. The payment system</w:t>
      </w:r>
      <w:r w:rsidRPr="00AA2D0B">
        <w:rPr>
          <w:rStyle w:val="shorttext"/>
          <w:lang w:val="en-US"/>
        </w:rPr>
        <w:t xml:space="preserve"> (salaries) of voluntary reserve soldiers.</w:t>
      </w:r>
    </w:p>
    <w:p w:rsidR="001C13F3" w:rsidRPr="00AA2D0B" w:rsidRDefault="001C13F3" w:rsidP="00977D24">
      <w:pPr>
        <w:pStyle w:val="Listaszerbekezds"/>
        <w:numPr>
          <w:ilvl w:val="0"/>
          <w:numId w:val="175"/>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 katonai illetményeket és járandóságokat, továbbá felkészíteni őket az illetmények és egyéb járandóságok megállapításában történő részvételre és a járandóságok ellenőrzésére.</w:t>
      </w:r>
    </w:p>
    <w:p w:rsidR="001C13F3" w:rsidRPr="00AA2D0B" w:rsidRDefault="001C13F3" w:rsidP="00977D24">
      <w:pPr>
        <w:pStyle w:val="Listaszerbekezds"/>
        <w:numPr>
          <w:ilvl w:val="0"/>
          <w:numId w:val="175"/>
        </w:numPr>
        <w:tabs>
          <w:tab w:val="clear" w:pos="360"/>
          <w:tab w:val="num" w:pos="644"/>
        </w:tabs>
        <w:spacing w:before="120"/>
        <w:ind w:left="644"/>
        <w:contextualSpacing w:val="0"/>
        <w:jc w:val="both"/>
        <w:rPr>
          <w:b/>
          <w:lang w:val="en-US"/>
        </w:rPr>
      </w:pPr>
      <w:r w:rsidRPr="00AA2D0B">
        <w:rPr>
          <w:b/>
          <w:lang w:val="en-US"/>
        </w:rPr>
        <w:t xml:space="preserve">Elérendő kompetenciák (angolul): </w:t>
      </w:r>
      <w:r w:rsidRPr="00AA2D0B">
        <w:rPr>
          <w:lang w:val="en-US"/>
        </w:rPr>
        <w:t>(To familiarize the cadets about)</w:t>
      </w:r>
      <w:r w:rsidRPr="00AA2D0B">
        <w:rPr>
          <w:b/>
          <w:lang w:val="en-US"/>
        </w:rPr>
        <w:t xml:space="preserve"> </w:t>
      </w:r>
      <w:r w:rsidRPr="00AA2D0B">
        <w:rPr>
          <w:lang w:val="en-US"/>
        </w:rPr>
        <w:t>the salaries, allowances/bonuses of professional and contracted soldiers. To prepare (the cadets) for participating in the determination of salaries, other allowances/bonuses.</w:t>
      </w:r>
    </w:p>
    <w:p w:rsidR="001C13F3" w:rsidRPr="00AA2D0B" w:rsidRDefault="001C13F3" w:rsidP="00977D24">
      <w:pPr>
        <w:pStyle w:val="lfej"/>
        <w:numPr>
          <w:ilvl w:val="0"/>
          <w:numId w:val="17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w:t>
      </w:r>
    </w:p>
    <w:p w:rsidR="001C13F3" w:rsidRPr="00AA2D0B" w:rsidRDefault="001C13F3" w:rsidP="00977D24">
      <w:pPr>
        <w:pStyle w:val="Listaszerbekezds"/>
        <w:numPr>
          <w:ilvl w:val="0"/>
          <w:numId w:val="175"/>
        </w:numPr>
        <w:tabs>
          <w:tab w:val="clear" w:pos="360"/>
          <w:tab w:val="num" w:pos="644"/>
        </w:tabs>
        <w:spacing w:before="120"/>
        <w:ind w:left="641" w:hanging="357"/>
        <w:contextualSpacing w:val="0"/>
        <w:jc w:val="both"/>
        <w:rPr>
          <w:b/>
        </w:rPr>
      </w:pPr>
      <w:r w:rsidRPr="00AA2D0B">
        <w:rPr>
          <w:b/>
        </w:rPr>
        <w:t>A tantárgy tematikája:</w:t>
      </w:r>
    </w:p>
    <w:p w:rsidR="001C13F3" w:rsidRPr="00AA2D0B" w:rsidRDefault="001C13F3" w:rsidP="00977D24">
      <w:pPr>
        <w:pStyle w:val="Listaszerbekezds"/>
        <w:numPr>
          <w:ilvl w:val="1"/>
          <w:numId w:val="175"/>
        </w:numPr>
        <w:tabs>
          <w:tab w:val="clear" w:pos="792"/>
          <w:tab w:val="num" w:pos="1134"/>
        </w:tabs>
        <w:spacing w:before="120"/>
        <w:ind w:left="1000"/>
        <w:jc w:val="both"/>
        <w:rPr>
          <w:bCs/>
          <w:color w:val="000000"/>
          <w:lang w:eastAsia="x-none"/>
        </w:rPr>
      </w:pPr>
      <w:r w:rsidRPr="00AA2D0B">
        <w:rPr>
          <w:b/>
          <w:color w:val="000000"/>
          <w:lang w:eastAsia="x-none"/>
        </w:rPr>
        <w:t>A</w:t>
      </w:r>
      <w:r w:rsidRPr="00AA2D0B">
        <w:rPr>
          <w:color w:val="000000"/>
          <w:lang w:eastAsia="x-none"/>
        </w:rPr>
        <w:t xml:space="preserve"> hivatásos és szerződéses katonák illetményrendszere.</w:t>
      </w:r>
    </w:p>
    <w:p w:rsidR="001C13F3" w:rsidRPr="00AA2D0B" w:rsidRDefault="001C13F3" w:rsidP="001C13F3">
      <w:pPr>
        <w:pStyle w:val="Listaszerbekezds"/>
        <w:spacing w:before="120"/>
        <w:ind w:left="1000"/>
        <w:jc w:val="both"/>
        <w:rPr>
          <w:bCs/>
          <w:color w:val="000000"/>
          <w:lang w:eastAsia="x-none"/>
        </w:rPr>
      </w:pPr>
      <w:r w:rsidRPr="00AA2D0B">
        <w:rPr>
          <w:bCs/>
          <w:color w:val="000000"/>
          <w:lang w:eastAsia="x-none"/>
        </w:rPr>
        <w:t>Az előmeneteli rendszer és a szolgálati idő rendszerének kapcsolata az illetményrendszerrel.</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Cs/>
          <w:color w:val="000000"/>
          <w:lang w:eastAsia="x-none"/>
        </w:rPr>
        <w:t>Az egyes illetményelemek részletes bemutatása.</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Cs/>
          <w:color w:val="000000"/>
          <w:lang w:eastAsia="x-none"/>
        </w:rPr>
        <w:t>Az egyes illetményelemek részletes bemutatása a gyakorlatban.</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
          <w:bCs/>
        </w:rPr>
        <w:t>Szeminárium</w:t>
      </w:r>
      <w:r w:rsidRPr="00AA2D0B">
        <w:t xml:space="preserve"> az 1-2 foglakozás anyagából </w:t>
      </w:r>
      <w:r w:rsidRPr="00AA2D0B">
        <w:rPr>
          <w:bCs/>
        </w:rPr>
        <w:t>1. ZH megírása</w:t>
      </w:r>
      <w:r w:rsidRPr="00AA2D0B">
        <w:rPr>
          <w:lang w:eastAsia="x-none"/>
        </w:rPr>
        <w:t>.</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Cs/>
          <w:color w:val="000000"/>
          <w:lang w:eastAsia="x-none"/>
        </w:rPr>
        <w:t>Az illetményjellegű juttatások részletes bemutatása.</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Cs/>
          <w:color w:val="000000"/>
          <w:lang w:eastAsia="x-none"/>
        </w:rPr>
        <w:lastRenderedPageBreak/>
        <w:t>Az illetményjellegű juttatások részletes bemutatása a gyakorlatban.</w:t>
      </w:r>
    </w:p>
    <w:p w:rsidR="001C13F3" w:rsidRPr="00AA2D0B" w:rsidRDefault="001C13F3" w:rsidP="00977D24">
      <w:pPr>
        <w:pStyle w:val="Listaszerbekezds"/>
        <w:numPr>
          <w:ilvl w:val="1"/>
          <w:numId w:val="175"/>
        </w:numPr>
        <w:tabs>
          <w:tab w:val="clear" w:pos="792"/>
          <w:tab w:val="num" w:pos="1134"/>
        </w:tabs>
        <w:spacing w:before="120"/>
        <w:ind w:left="1000"/>
        <w:jc w:val="both"/>
        <w:rPr>
          <w:b/>
          <w:color w:val="000000"/>
          <w:lang w:eastAsia="x-none"/>
        </w:rPr>
      </w:pPr>
      <w:r w:rsidRPr="00AA2D0B">
        <w:rPr>
          <w:b/>
          <w:bCs/>
        </w:rPr>
        <w:t xml:space="preserve">Szeminárium </w:t>
      </w:r>
      <w:r w:rsidRPr="00AA2D0B">
        <w:t>a 4 foglakozás anyagából</w:t>
      </w:r>
      <w:r w:rsidRPr="00AA2D0B">
        <w:rPr>
          <w:b/>
          <w:bCs/>
        </w:rPr>
        <w:t xml:space="preserve"> </w:t>
      </w:r>
      <w:r w:rsidRPr="00AA2D0B">
        <w:rPr>
          <w:bCs/>
        </w:rPr>
        <w:t>2. ZH megírása</w:t>
      </w:r>
      <w:r w:rsidRPr="00AA2D0B">
        <w:rPr>
          <w:lang w:eastAsia="x-none"/>
        </w:rPr>
        <w:t>.</w:t>
      </w:r>
    </w:p>
    <w:p w:rsidR="001C13F3" w:rsidRPr="00AA2D0B" w:rsidRDefault="001C13F3" w:rsidP="001C13F3">
      <w:pPr>
        <w:ind w:left="567"/>
        <w:jc w:val="both"/>
        <w:rPr>
          <w:b/>
          <w:color w:val="000000"/>
          <w:lang w:eastAsia="x-none"/>
        </w:rPr>
      </w:pPr>
      <w:r w:rsidRPr="00AA2D0B">
        <w:rPr>
          <w:bCs/>
          <w:color w:val="000000"/>
          <w:lang w:eastAsia="x-none"/>
        </w:rPr>
        <w:t>A szemináriumon a félév során oktatott tananyag tartalma kerül áttekintésre.</w:t>
      </w:r>
    </w:p>
    <w:p w:rsidR="001C13F3" w:rsidRPr="00AA2D0B" w:rsidRDefault="001C13F3" w:rsidP="00977D24">
      <w:pPr>
        <w:pStyle w:val="lfej"/>
        <w:numPr>
          <w:ilvl w:val="0"/>
          <w:numId w:val="175"/>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6. félév</w:t>
      </w:r>
    </w:p>
    <w:p w:rsidR="001C13F3" w:rsidRPr="00AA2D0B" w:rsidRDefault="001C13F3" w:rsidP="00977D24">
      <w:pPr>
        <w:pStyle w:val="lfej"/>
        <w:numPr>
          <w:ilvl w:val="0"/>
          <w:numId w:val="175"/>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1C13F3" w:rsidRPr="00AA2D0B" w:rsidRDefault="001C13F3" w:rsidP="00977D24">
      <w:pPr>
        <w:pStyle w:val="Listaszerbekezds"/>
        <w:numPr>
          <w:ilvl w:val="0"/>
          <w:numId w:val="175"/>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1C13F3" w:rsidRPr="00AA2D0B" w:rsidRDefault="001C13F3" w:rsidP="00977D24">
      <w:pPr>
        <w:pStyle w:val="Listaszerbekezds"/>
        <w:numPr>
          <w:ilvl w:val="0"/>
          <w:numId w:val="175"/>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zárthelyi dolgozat eredményes megírása (legalább 60%), demonstráció megtartása adott tananyagrészből. A kredit megszerzésének feltétele: </w:t>
      </w:r>
      <w:r w:rsidRPr="00AA2D0B">
        <w:rPr>
          <w:b/>
          <w:bCs/>
          <w:color w:val="000000"/>
          <w:lang w:eastAsia="x-none"/>
        </w:rPr>
        <w:t>kollokvium</w:t>
      </w:r>
      <w:r w:rsidRPr="00AA2D0B">
        <w:rPr>
          <w:bCs/>
          <w:color w:val="000000"/>
          <w:lang w:eastAsia="x-none"/>
        </w:rPr>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1C13F3" w:rsidRPr="00AA2D0B" w:rsidRDefault="001C13F3" w:rsidP="00977D24">
      <w:pPr>
        <w:pStyle w:val="Listaszerbekezds"/>
        <w:numPr>
          <w:ilvl w:val="0"/>
          <w:numId w:val="175"/>
        </w:numPr>
        <w:tabs>
          <w:tab w:val="clear" w:pos="360"/>
          <w:tab w:val="left" w:pos="284"/>
          <w:tab w:val="num" w:pos="644"/>
        </w:tabs>
        <w:spacing w:before="120"/>
        <w:ind w:left="641" w:hanging="357"/>
        <w:contextualSpacing w:val="0"/>
        <w:rPr>
          <w:b/>
        </w:rPr>
      </w:pPr>
      <w:r w:rsidRPr="00AA2D0B">
        <w:rPr>
          <w:b/>
        </w:rPr>
        <w:tab/>
        <w:t>Irodalomjegyzék (magyar, angol):</w:t>
      </w:r>
    </w:p>
    <w:p w:rsidR="001C13F3" w:rsidRPr="00AA2D0B" w:rsidRDefault="001C13F3" w:rsidP="00977D24">
      <w:pPr>
        <w:pStyle w:val="lfej"/>
        <w:numPr>
          <w:ilvl w:val="1"/>
          <w:numId w:val="175"/>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1C13F3" w:rsidRPr="00AA2D0B" w:rsidRDefault="001C13F3" w:rsidP="00977D24">
      <w:pPr>
        <w:pStyle w:val="Listaszerbekezds"/>
        <w:numPr>
          <w:ilvl w:val="0"/>
          <w:numId w:val="173"/>
        </w:numPr>
        <w:spacing w:before="120"/>
        <w:jc w:val="both"/>
        <w:rPr>
          <w:lang w:eastAsia="x-none"/>
        </w:rPr>
      </w:pPr>
      <w:r w:rsidRPr="00AA2D0B">
        <w:rPr>
          <w:lang w:eastAsia="x-none"/>
        </w:rPr>
        <w:t>A honvédek jogállásáról szóló 2012. évi CCV. törvény</w:t>
      </w:r>
    </w:p>
    <w:p w:rsidR="001C13F3" w:rsidRPr="00AA2D0B" w:rsidRDefault="001C13F3" w:rsidP="00977D24">
      <w:pPr>
        <w:pStyle w:val="Listaszerbekezds"/>
        <w:numPr>
          <w:ilvl w:val="0"/>
          <w:numId w:val="173"/>
        </w:numPr>
        <w:spacing w:before="120"/>
        <w:jc w:val="both"/>
        <w:rPr>
          <w:color w:val="000000"/>
          <w:lang w:eastAsia="x-none"/>
        </w:rPr>
      </w:pPr>
      <w:r w:rsidRPr="00AA2D0B">
        <w:rPr>
          <w:lang w:eastAsia="x-none"/>
        </w:rPr>
        <w:t>Az</w:t>
      </w:r>
      <w:r w:rsidRPr="00AA2D0B">
        <w:rPr>
          <w:color w:val="000000"/>
          <w:lang w:eastAsia="x-none"/>
        </w:rPr>
        <w:t xml:space="preserve"> illetményekkel és illetményen kívüli juttatásokkal kapcsolatos egyes eljárási szabályokról szóló 15/2015. (IV. 30.) HM utasítás</w:t>
      </w:r>
    </w:p>
    <w:p w:rsidR="001C13F3" w:rsidRPr="00AA2D0B" w:rsidRDefault="001C13F3" w:rsidP="00977D24">
      <w:pPr>
        <w:pStyle w:val="lfej"/>
        <w:numPr>
          <w:ilvl w:val="1"/>
          <w:numId w:val="175"/>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691D54" w:rsidRPr="00AA2D0B" w:rsidRDefault="00691D54" w:rsidP="00691D54">
      <w:pPr>
        <w:pStyle w:val="lfej"/>
        <w:tabs>
          <w:tab w:val="clear" w:pos="4536"/>
          <w:tab w:val="clear" w:pos="9072"/>
        </w:tabs>
        <w:spacing w:before="120"/>
        <w:jc w:val="both"/>
        <w:rPr>
          <w:lang w:val="hu-HU"/>
        </w:rPr>
      </w:pPr>
    </w:p>
    <w:p w:rsidR="00691D54" w:rsidRPr="00AA2D0B" w:rsidRDefault="00691D54" w:rsidP="00691D54">
      <w:pPr>
        <w:pStyle w:val="lfej"/>
        <w:tabs>
          <w:tab w:val="clear" w:pos="4536"/>
          <w:tab w:val="clear" w:pos="9072"/>
        </w:tabs>
        <w:spacing w:before="120"/>
        <w:jc w:val="both"/>
        <w:rPr>
          <w:lang w:val="hu-HU"/>
        </w:rPr>
      </w:pPr>
      <w:r w:rsidRPr="00AA2D0B">
        <w:rPr>
          <w:lang w:val="hu-HU"/>
        </w:rPr>
        <w:t>Budapest, 2017. október 31.</w:t>
      </w:r>
    </w:p>
    <w:p w:rsidR="00144BF8" w:rsidRPr="00AA2D0B" w:rsidRDefault="00144BF8" w:rsidP="00691D54">
      <w:pPr>
        <w:pStyle w:val="lfej"/>
        <w:tabs>
          <w:tab w:val="clear" w:pos="4536"/>
          <w:tab w:val="clear" w:pos="9072"/>
        </w:tabs>
        <w:spacing w:before="120"/>
        <w:jc w:val="both"/>
        <w:rPr>
          <w:lang w:val="hu-HU"/>
        </w:rPr>
      </w:pPr>
    </w:p>
    <w:p w:rsidR="00691D54" w:rsidRPr="00AA2D0B" w:rsidRDefault="00691D54" w:rsidP="00144BF8">
      <w:pPr>
        <w:pStyle w:val="lfej"/>
        <w:tabs>
          <w:tab w:val="clear" w:pos="4536"/>
          <w:tab w:val="clear" w:pos="9072"/>
        </w:tabs>
        <w:jc w:val="both"/>
        <w:rPr>
          <w:lang w:val="hu-HU"/>
        </w:rPr>
      </w:pPr>
    </w:p>
    <w:p w:rsidR="00E957DC" w:rsidRPr="00AA2D0B" w:rsidRDefault="00E957DC" w:rsidP="00144BF8">
      <w:pPr>
        <w:pStyle w:val="lfej"/>
        <w:tabs>
          <w:tab w:val="right" w:pos="900"/>
        </w:tabs>
        <w:jc w:val="both"/>
        <w:rPr>
          <w:b/>
          <w:bCs/>
          <w:i/>
          <w:lang w:val="hu-HU"/>
        </w:rPr>
      </w:pPr>
      <w:r w:rsidRPr="00AA2D0B">
        <w:rPr>
          <w:b/>
          <w:bCs/>
          <w:lang w:val="hu-HU"/>
        </w:rPr>
        <w:tab/>
      </w:r>
      <w:r w:rsidRPr="00AA2D0B">
        <w:rPr>
          <w:b/>
          <w:bCs/>
          <w:lang w:val="hu-HU"/>
        </w:rPr>
        <w:tab/>
        <w:t xml:space="preserve">                                   Dr. Balla Tibor ezredes, címzetes egyetemi docens, PhD</w:t>
      </w:r>
    </w:p>
    <w:p w:rsidR="00691D54" w:rsidRPr="00AA2D0B" w:rsidRDefault="00691D54" w:rsidP="00144BF8">
      <w:pPr>
        <w:pStyle w:val="lfej"/>
        <w:tabs>
          <w:tab w:val="clear" w:pos="4536"/>
          <w:tab w:val="clear" w:pos="9072"/>
        </w:tabs>
        <w:ind w:left="4254" w:firstLine="709"/>
        <w:jc w:val="both"/>
        <w:rPr>
          <w:lang w:val="hu-HU"/>
        </w:rPr>
      </w:pPr>
      <w:r w:rsidRPr="00AA2D0B">
        <w:rPr>
          <w:lang w:val="hu-HU"/>
        </w:rPr>
        <w:t>tantárgyfelelős</w:t>
      </w:r>
    </w:p>
    <w:p w:rsidR="009E3686" w:rsidRPr="00AA2D0B" w:rsidRDefault="009E3686" w:rsidP="009E3686">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384593" w:rsidRPr="00AA2D0B" w:rsidTr="00826C31">
        <w:tc>
          <w:tcPr>
            <w:tcW w:w="4855" w:type="dxa"/>
            <w:tcBorders>
              <w:top w:val="nil"/>
              <w:left w:val="nil"/>
              <w:bottom w:val="single" w:sz="4" w:space="0" w:color="auto"/>
              <w:right w:val="nil"/>
            </w:tcBorders>
            <w:hideMark/>
          </w:tcPr>
          <w:p w:rsidR="00384593" w:rsidRPr="00AA2D0B" w:rsidRDefault="00384593"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384593" w:rsidRPr="00AA2D0B" w:rsidRDefault="00384593" w:rsidP="00826C31">
            <w:pPr>
              <w:pStyle w:val="Szvegtrzs"/>
            </w:pPr>
          </w:p>
        </w:tc>
        <w:tc>
          <w:tcPr>
            <w:tcW w:w="2597" w:type="dxa"/>
          </w:tcPr>
          <w:p w:rsidR="00384593" w:rsidRPr="00AA2D0B" w:rsidRDefault="00384593" w:rsidP="00826C31">
            <w:pPr>
              <w:pStyle w:val="Szvegtrzs"/>
              <w:jc w:val="right"/>
            </w:pPr>
          </w:p>
        </w:tc>
      </w:tr>
      <w:tr w:rsidR="00384593" w:rsidRPr="00AA2D0B" w:rsidTr="00826C31">
        <w:tc>
          <w:tcPr>
            <w:tcW w:w="4855" w:type="dxa"/>
            <w:tcBorders>
              <w:top w:val="single" w:sz="4" w:space="0" w:color="auto"/>
              <w:left w:val="nil"/>
              <w:bottom w:val="nil"/>
              <w:right w:val="nil"/>
            </w:tcBorders>
            <w:hideMark/>
          </w:tcPr>
          <w:p w:rsidR="00384593" w:rsidRPr="00AA2D0B" w:rsidRDefault="00384593" w:rsidP="00826C31">
            <w:pPr>
              <w:pStyle w:val="Szvegtrzs"/>
              <w:jc w:val="center"/>
              <w:rPr>
                <w:b/>
              </w:rPr>
            </w:pPr>
            <w:r w:rsidRPr="00AA2D0B">
              <w:rPr>
                <w:b/>
              </w:rPr>
              <w:t>Hadtudományi és Honvédtisztképző Kar</w:t>
            </w:r>
          </w:p>
        </w:tc>
        <w:tc>
          <w:tcPr>
            <w:tcW w:w="1620" w:type="dxa"/>
          </w:tcPr>
          <w:p w:rsidR="00384593" w:rsidRPr="00AA2D0B" w:rsidRDefault="00384593" w:rsidP="00826C31">
            <w:pPr>
              <w:pStyle w:val="Szvegtrzs"/>
            </w:pPr>
          </w:p>
        </w:tc>
        <w:tc>
          <w:tcPr>
            <w:tcW w:w="2597" w:type="dxa"/>
          </w:tcPr>
          <w:p w:rsidR="00384593" w:rsidRPr="00AA2D0B" w:rsidRDefault="00384593" w:rsidP="00826C31">
            <w:pPr>
              <w:pStyle w:val="Szvegtrzs"/>
            </w:pPr>
          </w:p>
        </w:tc>
      </w:tr>
    </w:tbl>
    <w:p w:rsidR="00384593" w:rsidRPr="00AA2D0B" w:rsidRDefault="00384593" w:rsidP="00384593">
      <w:pPr>
        <w:jc w:val="center"/>
        <w:rPr>
          <w:b/>
          <w:bCs/>
          <w:sz w:val="22"/>
          <w:szCs w:val="28"/>
        </w:rPr>
      </w:pPr>
    </w:p>
    <w:p w:rsidR="00384593" w:rsidRPr="00AA2D0B" w:rsidRDefault="00384593" w:rsidP="00384593">
      <w:pPr>
        <w:jc w:val="center"/>
        <w:rPr>
          <w:b/>
          <w:bCs/>
          <w:sz w:val="28"/>
          <w:szCs w:val="28"/>
        </w:rPr>
      </w:pPr>
      <w:r w:rsidRPr="00AA2D0B">
        <w:rPr>
          <w:b/>
          <w:bCs/>
          <w:sz w:val="28"/>
          <w:szCs w:val="28"/>
        </w:rPr>
        <w:t>TANTÁRGYI PROGRAM</w:t>
      </w:r>
    </w:p>
    <w:p w:rsidR="00384593" w:rsidRPr="00AA2D0B" w:rsidRDefault="00384593" w:rsidP="00384593">
      <w:pPr>
        <w:jc w:val="center"/>
        <w:rPr>
          <w:b/>
          <w:bCs/>
          <w:sz w:val="22"/>
          <w:szCs w:val="28"/>
        </w:rPr>
      </w:pP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HLHAB71</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pénzügyi ellátás I.</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Financial Supply I.</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 xml:space="preserve">Az oktatásért felelős oktatási szervezeti egység megnevezése: </w:t>
      </w:r>
      <w:r w:rsidR="007F13A3" w:rsidRPr="00AA2D0B">
        <w:rPr>
          <w:bCs/>
          <w:lang w:val="hu-HU"/>
        </w:rPr>
        <w:t>NKE HHK</w:t>
      </w:r>
      <w:r w:rsidR="007F13A3" w:rsidRPr="00AA2D0B">
        <w:rPr>
          <w:b/>
          <w:bCs/>
          <w:lang w:val="hu-HU"/>
        </w:rPr>
        <w:t xml:space="preserve"> </w:t>
      </w:r>
      <w:r w:rsidR="00A90004" w:rsidRPr="00AA2D0B">
        <w:rPr>
          <w:bCs/>
          <w:lang w:val="hu-HU"/>
        </w:rPr>
        <w:t>Katonai Logisztikai Intézet,</w:t>
      </w:r>
      <w:r w:rsidR="00A90004" w:rsidRPr="00AA2D0B">
        <w:rPr>
          <w:b/>
          <w:bCs/>
          <w:lang w:val="hu-HU"/>
        </w:rPr>
        <w:t xml:space="preserve"> </w:t>
      </w:r>
      <w:r w:rsidRPr="00AA2D0B">
        <w:rPr>
          <w:bCs/>
          <w:lang w:val="hu-HU"/>
        </w:rPr>
        <w:t>Hadtáp és Katonai Közlekedési Tanszék</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Balla Tibor ezredes, címzetes egyetemi docens, PhD</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384593" w:rsidRPr="00AA2D0B" w:rsidRDefault="00A90004" w:rsidP="00977D24">
      <w:pPr>
        <w:pStyle w:val="lfej"/>
        <w:numPr>
          <w:ilvl w:val="1"/>
          <w:numId w:val="17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384593" w:rsidRPr="00AA2D0B" w:rsidRDefault="00384593" w:rsidP="00977D24">
      <w:pPr>
        <w:pStyle w:val="lfej"/>
        <w:numPr>
          <w:ilvl w:val="2"/>
          <w:numId w:val="17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 (30+30)</w:t>
      </w:r>
    </w:p>
    <w:p w:rsidR="00384593" w:rsidRPr="00AA2D0B" w:rsidRDefault="00384593" w:rsidP="00977D24">
      <w:pPr>
        <w:pStyle w:val="lfej"/>
        <w:numPr>
          <w:ilvl w:val="2"/>
          <w:numId w:val="17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384593" w:rsidRPr="00AA2D0B" w:rsidRDefault="00384593" w:rsidP="00977D24">
      <w:pPr>
        <w:pStyle w:val="lfej"/>
        <w:numPr>
          <w:ilvl w:val="1"/>
          <w:numId w:val="17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384593" w:rsidRPr="00AA2D0B" w:rsidRDefault="00384593" w:rsidP="00977D24">
      <w:pPr>
        <w:pStyle w:val="lfej"/>
        <w:numPr>
          <w:ilvl w:val="0"/>
          <w:numId w:val="17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lang w:val="hu-HU"/>
        </w:rPr>
        <w:t xml:space="preserve">Pénzforgalom a katonai szervezeteknél. A katonai szervezetek bankszámlái, számlavezetés a Magyar Államkincstárnál. A pénzügyi utalások rendje. Vásárlások és szolgáltatások kiegyenlítése. Kötelezettségvállalási, ellenjegyzési, utalványozási, érvényesítési feladatok. </w:t>
      </w:r>
      <w:r w:rsidRPr="00AA2D0B">
        <w:rPr>
          <w:lang w:val="hu-HU"/>
        </w:rPr>
        <w:t>Az MH pénzügyi és számviteli biztosításának rendszere.  Az MH szerveinek egymás közötti pénzforgalma. A pénzforgalom okmányolása. Pénztárszolgálat megszervezése, működése, pénztárellenőrzés. A készpénzforgalom szabályozottsága.</w:t>
      </w:r>
    </w:p>
    <w:p w:rsidR="00384593" w:rsidRPr="00AA2D0B" w:rsidRDefault="00384593" w:rsidP="00977D24">
      <w:pPr>
        <w:pStyle w:val="lfej"/>
        <w:numPr>
          <w:ilvl w:val="0"/>
          <w:numId w:val="177"/>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bCs/>
          <w:lang w:val="en-US"/>
        </w:rPr>
        <w:t xml:space="preserve">The cash flow (money circulation) </w:t>
      </w:r>
      <w:r w:rsidRPr="00AA2D0B">
        <w:rPr>
          <w:rStyle w:val="shorttext"/>
          <w:lang w:val="en-US"/>
        </w:rPr>
        <w:t>in military organizations. The b</w:t>
      </w:r>
      <w:r w:rsidRPr="00AA2D0B">
        <w:rPr>
          <w:lang w:val="en-US"/>
        </w:rPr>
        <w:t xml:space="preserve">ank accounts of military organizations and account management at the Hungarian State Treasury. </w:t>
      </w:r>
      <w:r w:rsidRPr="00AA2D0B">
        <w:rPr>
          <w:rStyle w:val="shorttext"/>
          <w:lang w:val="en-US"/>
        </w:rPr>
        <w:t xml:space="preserve">The order of financial transfers. The clearing procedure of purchases and services. </w:t>
      </w:r>
      <w:r w:rsidRPr="00AA2D0B">
        <w:rPr>
          <w:lang w:val="en-US"/>
        </w:rPr>
        <w:t xml:space="preserve">Commitment, countersigning (corroboration), assignment, validation tasks. </w:t>
      </w:r>
      <w:r w:rsidRPr="00AA2D0B">
        <w:rPr>
          <w:rStyle w:val="shorttext"/>
          <w:lang w:val="en-US"/>
        </w:rPr>
        <w:t xml:space="preserve">The financial and accounting system of the HDF. The documentation of cash flow (money circulation). The </w:t>
      </w:r>
      <w:r w:rsidRPr="00AA2D0B">
        <w:rPr>
          <w:lang w:val="en-US"/>
        </w:rPr>
        <w:t xml:space="preserve">organization, operation and control of cash register service. The </w:t>
      </w:r>
      <w:r w:rsidRPr="00AA2D0B">
        <w:rPr>
          <w:rStyle w:val="shorttext"/>
          <w:lang w:val="en-US"/>
        </w:rPr>
        <w:t>regulation of cash flow (money circulation).</w:t>
      </w:r>
    </w:p>
    <w:p w:rsidR="00384593" w:rsidRPr="00AA2D0B" w:rsidRDefault="00384593" w:rsidP="00977D24">
      <w:pPr>
        <w:pStyle w:val="Listaszerbekezds"/>
        <w:numPr>
          <w:ilvl w:val="0"/>
          <w:numId w:val="177"/>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w:t>
      </w:r>
      <w:r w:rsidRPr="00AA2D0B">
        <w:rPr>
          <w:lang w:eastAsia="x-none"/>
        </w:rPr>
        <w:t xml:space="preserve"> HM és MH szervezetei pénzügyi ellátási rendszerét, bemutatni a kincstári számlaforgalommal, valamint a pénztárszolgálattal kapcsolatos feladatokat.</w:t>
      </w:r>
    </w:p>
    <w:p w:rsidR="00384593" w:rsidRPr="00AA2D0B" w:rsidRDefault="00384593" w:rsidP="00977D24">
      <w:pPr>
        <w:pStyle w:val="Listaszerbekezds"/>
        <w:numPr>
          <w:ilvl w:val="0"/>
          <w:numId w:val="177"/>
        </w:numPr>
        <w:tabs>
          <w:tab w:val="clear" w:pos="360"/>
          <w:tab w:val="num" w:pos="644"/>
        </w:tabs>
        <w:spacing w:before="120"/>
        <w:ind w:left="641" w:hanging="357"/>
        <w:contextualSpacing w:val="0"/>
        <w:jc w:val="both"/>
        <w:rPr>
          <w:b/>
          <w:lang w:val="en-US"/>
        </w:rPr>
      </w:pPr>
      <w:r w:rsidRPr="00AA2D0B">
        <w:rPr>
          <w:b/>
          <w:lang w:val="en-US"/>
        </w:rPr>
        <w:t>Elérendő kompetenciák (angolul): (</w:t>
      </w:r>
      <w:r w:rsidRPr="00AA2D0B">
        <w:rPr>
          <w:lang w:val="en-US"/>
        </w:rPr>
        <w:t>To familiarize the cadets about) the financial management system of the MoD and HDF. The treasury account management and tasks related to the treasury service.</w:t>
      </w:r>
    </w:p>
    <w:p w:rsidR="00384593" w:rsidRPr="00AA2D0B" w:rsidRDefault="00384593" w:rsidP="00977D24">
      <w:pPr>
        <w:pStyle w:val="lfej"/>
        <w:numPr>
          <w:ilvl w:val="0"/>
          <w:numId w:val="17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w:t>
      </w:r>
    </w:p>
    <w:p w:rsidR="00384593" w:rsidRPr="00AA2D0B" w:rsidRDefault="00384593" w:rsidP="00977D24">
      <w:pPr>
        <w:pStyle w:val="Listaszerbekezds"/>
        <w:numPr>
          <w:ilvl w:val="0"/>
          <w:numId w:val="177"/>
        </w:numPr>
        <w:tabs>
          <w:tab w:val="clear" w:pos="360"/>
          <w:tab w:val="num" w:pos="644"/>
        </w:tabs>
        <w:spacing w:before="120"/>
        <w:ind w:left="641" w:hanging="357"/>
        <w:contextualSpacing w:val="0"/>
        <w:jc w:val="both"/>
        <w:rPr>
          <w:b/>
        </w:rPr>
      </w:pPr>
      <w:r w:rsidRPr="00AA2D0B">
        <w:rPr>
          <w:b/>
        </w:rPr>
        <w:t>A tantárgy tematikája:</w:t>
      </w:r>
    </w:p>
    <w:p w:rsidR="00384593" w:rsidRPr="00AA2D0B" w:rsidRDefault="00384593" w:rsidP="00977D24">
      <w:pPr>
        <w:numPr>
          <w:ilvl w:val="1"/>
          <w:numId w:val="177"/>
        </w:numPr>
        <w:tabs>
          <w:tab w:val="clear" w:pos="792"/>
          <w:tab w:val="num" w:pos="1134"/>
        </w:tabs>
        <w:ind w:left="998" w:hanging="431"/>
        <w:jc w:val="both"/>
        <w:rPr>
          <w:lang w:eastAsia="x-none"/>
        </w:rPr>
      </w:pPr>
      <w:r w:rsidRPr="00AA2D0B">
        <w:rPr>
          <w:bCs/>
          <w:lang w:eastAsia="x-none"/>
        </w:rPr>
        <w:lastRenderedPageBreak/>
        <w:t>Kincstári és egyéb számlák a honvédelmi szervezeteknél.</w:t>
      </w:r>
      <w:r w:rsidRPr="00AA2D0B">
        <w:rPr>
          <w:lang w:eastAsia="x-none"/>
        </w:rPr>
        <w:t xml:space="preserve"> </w:t>
      </w:r>
      <w:r w:rsidRPr="00AA2D0B">
        <w:rPr>
          <w:bCs/>
          <w:lang w:eastAsia="x-none"/>
        </w:rPr>
        <w:t>Lehetséges fizetési módozatok.</w:t>
      </w:r>
    </w:p>
    <w:p w:rsidR="00384593" w:rsidRPr="00AA2D0B" w:rsidRDefault="00384593" w:rsidP="00977D24">
      <w:pPr>
        <w:numPr>
          <w:ilvl w:val="1"/>
          <w:numId w:val="177"/>
        </w:numPr>
        <w:tabs>
          <w:tab w:val="clear" w:pos="792"/>
          <w:tab w:val="num" w:pos="1134"/>
        </w:tabs>
        <w:ind w:left="998" w:hanging="431"/>
        <w:jc w:val="both"/>
        <w:rPr>
          <w:lang w:eastAsia="x-none"/>
        </w:rPr>
      </w:pPr>
      <w:r w:rsidRPr="00AA2D0B">
        <w:rPr>
          <w:bCs/>
          <w:lang w:eastAsia="x-none"/>
        </w:rPr>
        <w:t>Az előirányzat-felhasználási keretszámla használatának okmányolása, bizonylatai.</w:t>
      </w:r>
    </w:p>
    <w:p w:rsidR="00384593" w:rsidRPr="00AA2D0B" w:rsidRDefault="00384593" w:rsidP="00977D24">
      <w:pPr>
        <w:pStyle w:val="Listaszerbekezds"/>
        <w:numPr>
          <w:ilvl w:val="1"/>
          <w:numId w:val="177"/>
        </w:numPr>
        <w:tabs>
          <w:tab w:val="clear" w:pos="792"/>
          <w:tab w:val="num" w:pos="1134"/>
        </w:tabs>
        <w:ind w:left="998" w:hanging="431"/>
        <w:jc w:val="both"/>
        <w:rPr>
          <w:b/>
          <w:color w:val="000000"/>
          <w:lang w:eastAsia="x-none"/>
        </w:rPr>
      </w:pPr>
      <w:r w:rsidRPr="00AA2D0B">
        <w:rPr>
          <w:b/>
          <w:bCs/>
        </w:rPr>
        <w:t xml:space="preserve">Szeminárium </w:t>
      </w:r>
      <w:r w:rsidRPr="00AA2D0B">
        <w:t xml:space="preserve">az 1-2 foglakozás anyagából </w:t>
      </w:r>
      <w:r w:rsidRPr="00AA2D0B">
        <w:rPr>
          <w:b/>
          <w:bCs/>
        </w:rPr>
        <w:t>1. ZH. megírása.</w:t>
      </w:r>
    </w:p>
    <w:p w:rsidR="00384593" w:rsidRPr="00AA2D0B" w:rsidRDefault="00384593" w:rsidP="00977D24">
      <w:pPr>
        <w:numPr>
          <w:ilvl w:val="1"/>
          <w:numId w:val="177"/>
        </w:numPr>
        <w:tabs>
          <w:tab w:val="clear" w:pos="792"/>
          <w:tab w:val="num" w:pos="1134"/>
        </w:tabs>
        <w:ind w:left="998" w:hanging="431"/>
        <w:jc w:val="both"/>
        <w:rPr>
          <w:lang w:eastAsia="x-none"/>
        </w:rPr>
      </w:pPr>
      <w:r w:rsidRPr="00AA2D0B">
        <w:rPr>
          <w:bCs/>
          <w:lang w:eastAsia="x-none"/>
        </w:rPr>
        <w:t>A pénztárszolgálat megszervezése, biztonsági követelmények, a pénztáros feladatai.</w:t>
      </w:r>
    </w:p>
    <w:p w:rsidR="00384593" w:rsidRPr="00AA2D0B" w:rsidRDefault="00384593" w:rsidP="00977D24">
      <w:pPr>
        <w:numPr>
          <w:ilvl w:val="1"/>
          <w:numId w:val="177"/>
        </w:numPr>
        <w:tabs>
          <w:tab w:val="clear" w:pos="792"/>
          <w:tab w:val="num" w:pos="1134"/>
        </w:tabs>
        <w:ind w:left="998" w:hanging="431"/>
        <w:jc w:val="both"/>
        <w:rPr>
          <w:lang w:eastAsia="x-none"/>
        </w:rPr>
      </w:pPr>
      <w:r w:rsidRPr="00AA2D0B">
        <w:rPr>
          <w:bCs/>
          <w:lang w:eastAsia="x-none"/>
        </w:rPr>
        <w:t>A pénztári ki és befizetés szabályai, okmányai, bizonylatai.</w:t>
      </w:r>
      <w:r w:rsidRPr="00AA2D0B">
        <w:rPr>
          <w:lang w:eastAsia="x-none"/>
        </w:rPr>
        <w:t xml:space="preserve"> </w:t>
      </w:r>
      <w:r w:rsidRPr="00AA2D0B">
        <w:rPr>
          <w:bCs/>
          <w:lang w:eastAsia="x-none"/>
        </w:rPr>
        <w:t>A pénztárellenőrzés.</w:t>
      </w:r>
      <w:r w:rsidRPr="00AA2D0B">
        <w:rPr>
          <w:lang w:eastAsia="x-none"/>
        </w:rPr>
        <w:t xml:space="preserve"> </w:t>
      </w:r>
      <w:r w:rsidRPr="00AA2D0B">
        <w:rPr>
          <w:bCs/>
          <w:lang w:eastAsia="x-none"/>
        </w:rPr>
        <w:t>Bankjegyismeretek.</w:t>
      </w:r>
    </w:p>
    <w:p w:rsidR="00384593" w:rsidRPr="00AA2D0B" w:rsidRDefault="00384593" w:rsidP="00977D24">
      <w:pPr>
        <w:numPr>
          <w:ilvl w:val="1"/>
          <w:numId w:val="177"/>
        </w:numPr>
        <w:tabs>
          <w:tab w:val="clear" w:pos="792"/>
          <w:tab w:val="num" w:pos="1134"/>
        </w:tabs>
        <w:ind w:left="998" w:hanging="431"/>
        <w:jc w:val="both"/>
        <w:rPr>
          <w:lang w:eastAsia="x-none"/>
        </w:rPr>
      </w:pPr>
      <w:r w:rsidRPr="00AA2D0B">
        <w:rPr>
          <w:bCs/>
          <w:lang w:eastAsia="x-none"/>
        </w:rPr>
        <w:t>A kincstári kártya nyilvántartási rendje.</w:t>
      </w:r>
      <w:r w:rsidRPr="00AA2D0B">
        <w:rPr>
          <w:lang w:eastAsia="x-none"/>
        </w:rPr>
        <w:t xml:space="preserve"> </w:t>
      </w:r>
      <w:r w:rsidRPr="00AA2D0B">
        <w:rPr>
          <w:bCs/>
          <w:lang w:eastAsia="x-none"/>
        </w:rPr>
        <w:t>Pénzforgalom a kincstári kártya és a pénztár között, a készpénzfelvétel szabályai.</w:t>
      </w:r>
    </w:p>
    <w:p w:rsidR="00384593" w:rsidRPr="00AA2D0B" w:rsidRDefault="00384593" w:rsidP="00977D24">
      <w:pPr>
        <w:pStyle w:val="Listaszerbekezds"/>
        <w:numPr>
          <w:ilvl w:val="1"/>
          <w:numId w:val="177"/>
        </w:numPr>
        <w:tabs>
          <w:tab w:val="clear" w:pos="792"/>
          <w:tab w:val="num" w:pos="1134"/>
          <w:tab w:val="num" w:pos="1276"/>
        </w:tabs>
        <w:ind w:left="998" w:hanging="431"/>
        <w:jc w:val="both"/>
        <w:rPr>
          <w:b/>
          <w:color w:val="000000"/>
          <w:lang w:eastAsia="x-none"/>
        </w:rPr>
      </w:pPr>
      <w:r w:rsidRPr="00AA2D0B">
        <w:rPr>
          <w:b/>
          <w:bCs/>
        </w:rPr>
        <w:t xml:space="preserve">Szeminárium </w:t>
      </w:r>
      <w:r w:rsidRPr="00AA2D0B">
        <w:t xml:space="preserve">a 4-6 foglakozás anyagából, a </w:t>
      </w:r>
      <w:r w:rsidRPr="00AA2D0B">
        <w:rPr>
          <w:b/>
          <w:bCs/>
        </w:rPr>
        <w:t>2. ZH. megírása.</w:t>
      </w:r>
    </w:p>
    <w:p w:rsidR="00384593" w:rsidRPr="00AA2D0B" w:rsidRDefault="0050739E" w:rsidP="0050739E">
      <w:pPr>
        <w:tabs>
          <w:tab w:val="num" w:pos="1134"/>
        </w:tabs>
        <w:ind w:left="567"/>
        <w:jc w:val="both"/>
        <w:rPr>
          <w:b/>
          <w:color w:val="000000"/>
          <w:lang w:eastAsia="x-none"/>
        </w:rPr>
      </w:pPr>
      <w:r w:rsidRPr="00AA2D0B">
        <w:rPr>
          <w:bCs/>
          <w:color w:val="000000"/>
          <w:lang w:eastAsia="x-none"/>
        </w:rPr>
        <w:tab/>
      </w:r>
      <w:r w:rsidR="00384593" w:rsidRPr="00AA2D0B">
        <w:rPr>
          <w:bCs/>
          <w:color w:val="000000"/>
          <w:lang w:eastAsia="x-none"/>
        </w:rPr>
        <w:t>A szemináriumon a félév során oktatott tananyag tartalma kerül áttekintésre.</w:t>
      </w:r>
    </w:p>
    <w:p w:rsidR="00384593" w:rsidRPr="00AA2D0B" w:rsidRDefault="00384593" w:rsidP="00977D24">
      <w:pPr>
        <w:pStyle w:val="lfej"/>
        <w:numPr>
          <w:ilvl w:val="0"/>
          <w:numId w:val="177"/>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6. félév</w:t>
      </w:r>
    </w:p>
    <w:p w:rsidR="00384593" w:rsidRPr="00AA2D0B" w:rsidRDefault="00384593" w:rsidP="00977D24">
      <w:pPr>
        <w:pStyle w:val="lfej"/>
        <w:numPr>
          <w:ilvl w:val="0"/>
          <w:numId w:val="177"/>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384593" w:rsidRPr="00AA2D0B" w:rsidRDefault="00384593" w:rsidP="00977D24">
      <w:pPr>
        <w:pStyle w:val="Listaszerbekezds"/>
        <w:numPr>
          <w:ilvl w:val="0"/>
          <w:numId w:val="177"/>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384593" w:rsidRPr="00AA2D0B" w:rsidRDefault="00384593" w:rsidP="00977D24">
      <w:pPr>
        <w:pStyle w:val="Listaszerbekezds"/>
        <w:numPr>
          <w:ilvl w:val="0"/>
          <w:numId w:val="177"/>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db zárthelyi dolgozat eredményes megírása (legalább 60%), demonstráció megtartása adott tananyagrészből. A kredit megszerzésének feltétele: </w:t>
      </w:r>
      <w:r w:rsidRPr="00AA2D0B">
        <w:rPr>
          <w:b/>
          <w:bCs/>
          <w:color w:val="000000"/>
          <w:lang w:eastAsia="x-none"/>
        </w:rPr>
        <w:t>kollokvium</w:t>
      </w:r>
      <w:r w:rsidRPr="00AA2D0B">
        <w:rPr>
          <w:bCs/>
          <w:color w:val="000000"/>
          <w:lang w:eastAsia="x-none"/>
        </w:rPr>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384593" w:rsidRPr="00AA2D0B" w:rsidRDefault="00384593" w:rsidP="00977D24">
      <w:pPr>
        <w:pStyle w:val="Listaszerbekezds"/>
        <w:numPr>
          <w:ilvl w:val="0"/>
          <w:numId w:val="177"/>
        </w:numPr>
        <w:tabs>
          <w:tab w:val="clear" w:pos="360"/>
          <w:tab w:val="left" w:pos="284"/>
          <w:tab w:val="num" w:pos="644"/>
        </w:tabs>
        <w:spacing w:before="120"/>
        <w:ind w:left="641" w:hanging="357"/>
        <w:contextualSpacing w:val="0"/>
        <w:rPr>
          <w:b/>
        </w:rPr>
      </w:pPr>
      <w:r w:rsidRPr="00AA2D0B">
        <w:rPr>
          <w:b/>
        </w:rPr>
        <w:tab/>
        <w:t>Irodalomjegyzék (magyar, angol):</w:t>
      </w:r>
    </w:p>
    <w:p w:rsidR="00384593" w:rsidRPr="00AA2D0B" w:rsidRDefault="00384593" w:rsidP="00977D24">
      <w:pPr>
        <w:pStyle w:val="lfej"/>
        <w:numPr>
          <w:ilvl w:val="1"/>
          <w:numId w:val="177"/>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384593" w:rsidRPr="00AA2D0B" w:rsidRDefault="00384593" w:rsidP="00977D24">
      <w:pPr>
        <w:pStyle w:val="Listaszerbekezds"/>
        <w:numPr>
          <w:ilvl w:val="0"/>
          <w:numId w:val="176"/>
        </w:numPr>
        <w:spacing w:before="120"/>
        <w:jc w:val="both"/>
        <w:rPr>
          <w:lang w:eastAsia="x-none"/>
        </w:rPr>
      </w:pPr>
      <w:r w:rsidRPr="00AA2D0B">
        <w:rPr>
          <w:lang w:eastAsia="x-none"/>
        </w:rPr>
        <w:t>-A HM fejezet egységes számviteli politikájáról és számlarendjéről szóló 9/2017.    (HK 5.) HM VGHÁT szakutasítás 1. melléklet 7. függelék</w:t>
      </w:r>
    </w:p>
    <w:p w:rsidR="00384593" w:rsidRPr="00AA2D0B" w:rsidRDefault="00384593" w:rsidP="00977D24">
      <w:pPr>
        <w:pStyle w:val="Listaszerbekezds"/>
        <w:numPr>
          <w:ilvl w:val="0"/>
          <w:numId w:val="176"/>
        </w:numPr>
        <w:spacing w:before="120"/>
        <w:jc w:val="both"/>
        <w:rPr>
          <w:lang w:eastAsia="x-none"/>
        </w:rPr>
      </w:pPr>
      <w:r w:rsidRPr="00AA2D0B">
        <w:rPr>
          <w:lang w:eastAsia="x-none"/>
        </w:rPr>
        <w:t>A honvédelmi szervezetek számláiról és a pénzkezelési szabályokról szóló 60/2012. (VIII. 31.) HM utasítás</w:t>
      </w:r>
    </w:p>
    <w:p w:rsidR="00384593" w:rsidRPr="00AA2D0B" w:rsidRDefault="00384593" w:rsidP="00977D24">
      <w:pPr>
        <w:pStyle w:val="Listaszerbekezds"/>
        <w:numPr>
          <w:ilvl w:val="0"/>
          <w:numId w:val="176"/>
        </w:numPr>
        <w:spacing w:before="120"/>
        <w:jc w:val="both"/>
        <w:rPr>
          <w:lang w:eastAsia="x-none"/>
        </w:rPr>
      </w:pPr>
      <w:r w:rsidRPr="00AA2D0B">
        <w:rPr>
          <w:lang w:eastAsia="x-none"/>
        </w:rPr>
        <w:t>A honvédelmi szervezetek pénzügyi és számviteli ellátási-utaltsági rendjéről szóló 14/2014. (HK 6.) HM VGHÁT szakutasítás</w:t>
      </w:r>
    </w:p>
    <w:p w:rsidR="00384593" w:rsidRPr="00AA2D0B" w:rsidRDefault="00384593" w:rsidP="00977D24">
      <w:pPr>
        <w:pStyle w:val="Listaszerbekezds"/>
        <w:numPr>
          <w:ilvl w:val="0"/>
          <w:numId w:val="176"/>
        </w:numPr>
        <w:spacing w:before="120"/>
        <w:jc w:val="both"/>
        <w:rPr>
          <w:bCs/>
          <w:color w:val="000000"/>
          <w:lang w:eastAsia="x-none"/>
        </w:rPr>
      </w:pPr>
      <w:r w:rsidRPr="00AA2D0B">
        <w:rPr>
          <w:lang w:eastAsia="x-none"/>
        </w:rPr>
        <w:t>A pénzügyi és számviteli szakellenőrzés rendjéről szóló 9/2014. (HK 6.) HM VGHÁT szakutasítás</w:t>
      </w:r>
    </w:p>
    <w:p w:rsidR="00384593" w:rsidRPr="00AA2D0B" w:rsidRDefault="00384593" w:rsidP="00977D24">
      <w:pPr>
        <w:pStyle w:val="lfej"/>
        <w:numPr>
          <w:ilvl w:val="1"/>
          <w:numId w:val="177"/>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384593" w:rsidRPr="00AA2D0B" w:rsidRDefault="00384593" w:rsidP="00384593">
      <w:pPr>
        <w:pStyle w:val="lfej"/>
        <w:tabs>
          <w:tab w:val="clear" w:pos="4536"/>
          <w:tab w:val="clear" w:pos="9072"/>
        </w:tabs>
        <w:spacing w:before="120"/>
        <w:jc w:val="both"/>
        <w:rPr>
          <w:lang w:val="hu-HU"/>
        </w:rPr>
      </w:pPr>
      <w:r w:rsidRPr="00AA2D0B">
        <w:rPr>
          <w:lang w:val="hu-HU"/>
        </w:rPr>
        <w:t>Budapest, 2017. október 31.</w:t>
      </w:r>
    </w:p>
    <w:p w:rsidR="00E957DC" w:rsidRPr="00AA2D0B" w:rsidRDefault="00E957DC" w:rsidP="00E957DC">
      <w:pPr>
        <w:pStyle w:val="lfej"/>
        <w:tabs>
          <w:tab w:val="clear" w:pos="4536"/>
          <w:tab w:val="clear" w:pos="9072"/>
        </w:tabs>
        <w:spacing w:before="120"/>
        <w:jc w:val="both"/>
        <w:rPr>
          <w:lang w:val="hu-HU"/>
        </w:rPr>
      </w:pPr>
    </w:p>
    <w:p w:rsidR="00E957DC" w:rsidRPr="00AA2D0B" w:rsidRDefault="00E957DC" w:rsidP="00117AEE">
      <w:pPr>
        <w:pStyle w:val="lfej"/>
        <w:tabs>
          <w:tab w:val="right" w:pos="900"/>
        </w:tabs>
        <w:jc w:val="both"/>
        <w:rPr>
          <w:b/>
          <w:bCs/>
          <w:i/>
          <w:lang w:val="hu-HU"/>
        </w:rPr>
      </w:pPr>
      <w:r w:rsidRPr="00AA2D0B">
        <w:rPr>
          <w:b/>
          <w:bCs/>
          <w:lang w:val="hu-HU"/>
        </w:rPr>
        <w:tab/>
      </w:r>
      <w:r w:rsidRPr="00AA2D0B">
        <w:rPr>
          <w:b/>
          <w:bCs/>
          <w:lang w:val="hu-HU"/>
        </w:rPr>
        <w:tab/>
        <w:t xml:space="preserve">                                   Dr. Balla Tibor ezredes, címzetes egyetemi docens, PhD</w:t>
      </w:r>
    </w:p>
    <w:p w:rsidR="00384593" w:rsidRPr="00AA2D0B" w:rsidRDefault="00E957DC" w:rsidP="0050739E">
      <w:pPr>
        <w:pStyle w:val="lfej"/>
        <w:tabs>
          <w:tab w:val="clear" w:pos="4536"/>
          <w:tab w:val="clear" w:pos="9072"/>
        </w:tabs>
        <w:ind w:left="4254" w:firstLine="709"/>
        <w:jc w:val="both"/>
        <w:rPr>
          <w:lang w:val="hu-HU"/>
        </w:rPr>
      </w:pPr>
      <w:r w:rsidRPr="00AA2D0B">
        <w:rPr>
          <w:lang w:val="hu-HU"/>
        </w:rPr>
        <w:t>tantárgyfelelős</w:t>
      </w:r>
    </w:p>
    <w:p w:rsidR="009E3686" w:rsidRPr="00AA2D0B" w:rsidRDefault="009E3686" w:rsidP="009E3686">
      <w:r w:rsidRPr="00AA2D0B">
        <w:br w:type="page"/>
      </w:r>
    </w:p>
    <w:tbl>
      <w:tblPr>
        <w:tblW w:w="9072" w:type="dxa"/>
        <w:tblInd w:w="113" w:type="dxa"/>
        <w:tblLook w:val="01E0" w:firstRow="1" w:lastRow="1" w:firstColumn="1" w:lastColumn="1" w:noHBand="0" w:noVBand="0"/>
      </w:tblPr>
      <w:tblGrid>
        <w:gridCol w:w="4855"/>
        <w:gridCol w:w="1620"/>
        <w:gridCol w:w="2597"/>
      </w:tblGrid>
      <w:tr w:rsidR="00A446E6" w:rsidRPr="00AA2D0B" w:rsidTr="00826C31">
        <w:tc>
          <w:tcPr>
            <w:tcW w:w="4855" w:type="dxa"/>
            <w:tcBorders>
              <w:top w:val="nil"/>
              <w:left w:val="nil"/>
              <w:bottom w:val="single" w:sz="4" w:space="0" w:color="auto"/>
              <w:right w:val="nil"/>
            </w:tcBorders>
            <w:hideMark/>
          </w:tcPr>
          <w:p w:rsidR="00A446E6" w:rsidRPr="00AA2D0B" w:rsidRDefault="00A446E6"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A446E6" w:rsidRPr="00AA2D0B" w:rsidRDefault="00A446E6" w:rsidP="00826C31">
            <w:pPr>
              <w:pStyle w:val="Szvegtrzs"/>
            </w:pPr>
          </w:p>
        </w:tc>
        <w:tc>
          <w:tcPr>
            <w:tcW w:w="2597" w:type="dxa"/>
          </w:tcPr>
          <w:p w:rsidR="00A446E6" w:rsidRPr="00AA2D0B" w:rsidRDefault="00A446E6" w:rsidP="00826C31">
            <w:pPr>
              <w:pStyle w:val="Szvegtrzs"/>
              <w:jc w:val="right"/>
            </w:pPr>
          </w:p>
        </w:tc>
      </w:tr>
      <w:tr w:rsidR="00A446E6" w:rsidRPr="00AA2D0B" w:rsidTr="00826C31">
        <w:tc>
          <w:tcPr>
            <w:tcW w:w="4855" w:type="dxa"/>
            <w:tcBorders>
              <w:top w:val="single" w:sz="4" w:space="0" w:color="auto"/>
              <w:left w:val="nil"/>
              <w:bottom w:val="nil"/>
              <w:right w:val="nil"/>
            </w:tcBorders>
            <w:hideMark/>
          </w:tcPr>
          <w:p w:rsidR="00A446E6" w:rsidRPr="00AA2D0B" w:rsidRDefault="00A446E6" w:rsidP="00826C31">
            <w:pPr>
              <w:pStyle w:val="Szvegtrzs"/>
              <w:jc w:val="center"/>
              <w:rPr>
                <w:b/>
              </w:rPr>
            </w:pPr>
            <w:r w:rsidRPr="00AA2D0B">
              <w:rPr>
                <w:b/>
              </w:rPr>
              <w:t>Hadtudományi és Honvédtisztképző Kar</w:t>
            </w:r>
          </w:p>
        </w:tc>
        <w:tc>
          <w:tcPr>
            <w:tcW w:w="1620" w:type="dxa"/>
          </w:tcPr>
          <w:p w:rsidR="00A446E6" w:rsidRPr="00AA2D0B" w:rsidRDefault="00A446E6" w:rsidP="00826C31">
            <w:pPr>
              <w:pStyle w:val="Szvegtrzs"/>
            </w:pPr>
          </w:p>
        </w:tc>
        <w:tc>
          <w:tcPr>
            <w:tcW w:w="2597" w:type="dxa"/>
          </w:tcPr>
          <w:p w:rsidR="00A446E6" w:rsidRPr="00AA2D0B" w:rsidRDefault="00A446E6" w:rsidP="00826C31">
            <w:pPr>
              <w:pStyle w:val="Szvegtrzs"/>
            </w:pPr>
          </w:p>
        </w:tc>
      </w:tr>
    </w:tbl>
    <w:p w:rsidR="00A446E6" w:rsidRPr="00AA2D0B" w:rsidRDefault="00A446E6" w:rsidP="00A446E6">
      <w:pPr>
        <w:pStyle w:val="lfej"/>
        <w:tabs>
          <w:tab w:val="right" w:pos="0"/>
        </w:tabs>
        <w:jc w:val="both"/>
        <w:rPr>
          <w:bCs/>
          <w:lang w:val="hu-HU"/>
        </w:rPr>
      </w:pPr>
    </w:p>
    <w:p w:rsidR="00A446E6" w:rsidRPr="00AA2D0B" w:rsidRDefault="00A446E6" w:rsidP="00A446E6">
      <w:pPr>
        <w:jc w:val="center"/>
        <w:rPr>
          <w:b/>
          <w:bCs/>
          <w:sz w:val="28"/>
          <w:szCs w:val="28"/>
        </w:rPr>
      </w:pPr>
      <w:r w:rsidRPr="00AA2D0B">
        <w:rPr>
          <w:b/>
          <w:bCs/>
          <w:sz w:val="28"/>
          <w:szCs w:val="28"/>
        </w:rPr>
        <w:t>TANTÁRGYI PROGRAM</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HLHAB72</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Pénzügyi-gazdasági ellenőrzés alapjai</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financial control</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 xml:space="preserve">Katonai logisztika alapképzési </w:t>
      </w:r>
      <w:r w:rsidR="007B660C" w:rsidRPr="00AA2D0B">
        <w:rPr>
          <w:bCs/>
          <w:color w:val="000000"/>
          <w:lang w:val="hu-HU"/>
        </w:rPr>
        <w:t>szak, P</w:t>
      </w:r>
      <w:r w:rsidRPr="00AA2D0B">
        <w:rPr>
          <w:bCs/>
          <w:color w:val="000000"/>
          <w:lang w:val="hu-HU"/>
        </w:rPr>
        <w:t>énzügyi specializáció</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F11A80" w:rsidRPr="00AA2D0B">
        <w:rPr>
          <w:bCs/>
          <w:lang w:val="hu-HU"/>
        </w:rPr>
        <w:t xml:space="preserve"> </w:t>
      </w:r>
      <w:r w:rsidR="007F13A3" w:rsidRPr="00AA2D0B">
        <w:rPr>
          <w:bCs/>
          <w:lang w:val="hu-HU"/>
        </w:rPr>
        <w:t xml:space="preserve">NKE HHK </w:t>
      </w:r>
      <w:r w:rsidRPr="00AA2D0B">
        <w:rPr>
          <w:bCs/>
          <w:lang w:val="hu-HU"/>
        </w:rPr>
        <w:t>Katonai Logisztikai Intézet, Hadtáp és Katonai Közlekedési Tanszék</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Szabó Ildikó, PhD</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A446E6" w:rsidRPr="00AA2D0B" w:rsidRDefault="00A446E6" w:rsidP="00977D24">
      <w:pPr>
        <w:pStyle w:val="lfej"/>
        <w:numPr>
          <w:ilvl w:val="1"/>
          <w:numId w:val="179"/>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F11A80" w:rsidRPr="00AA2D0B">
        <w:rPr>
          <w:bCs/>
          <w:lang w:val="hu-HU"/>
        </w:rPr>
        <w:t xml:space="preserve">óraszám: </w:t>
      </w:r>
    </w:p>
    <w:p w:rsidR="00A446E6" w:rsidRPr="00AA2D0B" w:rsidRDefault="00A446E6" w:rsidP="00977D24">
      <w:pPr>
        <w:pStyle w:val="lfej"/>
        <w:numPr>
          <w:ilvl w:val="2"/>
          <w:numId w:val="179"/>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25 (25+0)</w:t>
      </w:r>
    </w:p>
    <w:p w:rsidR="00A446E6" w:rsidRPr="00AA2D0B" w:rsidRDefault="00A446E6" w:rsidP="00977D24">
      <w:pPr>
        <w:pStyle w:val="lfej"/>
        <w:numPr>
          <w:ilvl w:val="2"/>
          <w:numId w:val="179"/>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A446E6" w:rsidRPr="00AA2D0B" w:rsidRDefault="00A446E6" w:rsidP="00977D24">
      <w:pPr>
        <w:pStyle w:val="lfej"/>
        <w:numPr>
          <w:ilvl w:val="1"/>
          <w:numId w:val="179"/>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2</w:t>
      </w:r>
    </w:p>
    <w:p w:rsidR="00A446E6" w:rsidRPr="00AA2D0B" w:rsidRDefault="00A446E6" w:rsidP="00977D24">
      <w:pPr>
        <w:pStyle w:val="lfej"/>
        <w:numPr>
          <w:ilvl w:val="0"/>
          <w:numId w:val="179"/>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Az ellenőrzés rendszere és módszertana.</w:t>
      </w:r>
    </w:p>
    <w:p w:rsidR="00A446E6" w:rsidRPr="00AA2D0B" w:rsidRDefault="00A446E6" w:rsidP="00977D24">
      <w:pPr>
        <w:pStyle w:val="lfej"/>
        <w:numPr>
          <w:ilvl w:val="0"/>
          <w:numId w:val="179"/>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rStyle w:val="shorttext"/>
          <w:lang w:val="en-US"/>
        </w:rPr>
        <w:t>The system and methodology of the audit (control).</w:t>
      </w:r>
    </w:p>
    <w:p w:rsidR="00A446E6" w:rsidRPr="00AA2D0B" w:rsidRDefault="00A446E6" w:rsidP="00977D24">
      <w:pPr>
        <w:pStyle w:val="Listaszerbekezds"/>
        <w:numPr>
          <w:ilvl w:val="0"/>
          <w:numId w:val="179"/>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az ellenőrzés általános tevékenységét. A pénzügyi-gazdasági ellenőrzés céljait, elveit és módszereit.</w:t>
      </w:r>
    </w:p>
    <w:p w:rsidR="00A446E6" w:rsidRPr="00AA2D0B" w:rsidRDefault="00A446E6" w:rsidP="00977D24">
      <w:pPr>
        <w:pStyle w:val="Listaszerbekezds"/>
        <w:numPr>
          <w:ilvl w:val="0"/>
          <w:numId w:val="179"/>
        </w:numPr>
        <w:tabs>
          <w:tab w:val="clear" w:pos="360"/>
          <w:tab w:val="num" w:pos="644"/>
        </w:tabs>
        <w:spacing w:before="120"/>
        <w:ind w:left="641" w:hanging="357"/>
        <w:contextualSpacing w:val="0"/>
        <w:jc w:val="both"/>
        <w:rPr>
          <w:b/>
          <w:lang w:val="en-US"/>
        </w:rPr>
      </w:pPr>
      <w:r w:rsidRPr="00AA2D0B">
        <w:rPr>
          <w:b/>
          <w:lang w:val="en-US"/>
        </w:rPr>
        <w:t>Elérendő kompetenciák (angolul): (</w:t>
      </w:r>
      <w:r w:rsidRPr="00AA2D0B">
        <w:rPr>
          <w:lang w:val="en-US"/>
        </w:rPr>
        <w:t>To familiarize the cadets about) the general activities of audit (control) system. The objectives, principles and methods of financial and economic audit (control).</w:t>
      </w:r>
    </w:p>
    <w:p w:rsidR="00A446E6" w:rsidRPr="00AA2D0B" w:rsidRDefault="00A446E6" w:rsidP="00977D24">
      <w:pPr>
        <w:pStyle w:val="lfej"/>
        <w:numPr>
          <w:ilvl w:val="0"/>
          <w:numId w:val="17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lang w:val="hu-HU"/>
        </w:rPr>
        <w:t>-</w:t>
      </w:r>
    </w:p>
    <w:p w:rsidR="00A446E6" w:rsidRPr="00AA2D0B" w:rsidRDefault="00A446E6" w:rsidP="00977D24">
      <w:pPr>
        <w:pStyle w:val="Listaszerbekezds"/>
        <w:numPr>
          <w:ilvl w:val="0"/>
          <w:numId w:val="179"/>
        </w:numPr>
        <w:tabs>
          <w:tab w:val="clear" w:pos="360"/>
          <w:tab w:val="num" w:pos="644"/>
        </w:tabs>
        <w:spacing w:before="120"/>
        <w:ind w:left="641" w:hanging="357"/>
        <w:contextualSpacing w:val="0"/>
        <w:jc w:val="both"/>
        <w:rPr>
          <w:b/>
        </w:rPr>
      </w:pPr>
      <w:r w:rsidRPr="00AA2D0B">
        <w:rPr>
          <w:b/>
        </w:rPr>
        <w:t>A tantárgy tematikája:</w:t>
      </w:r>
    </w:p>
    <w:p w:rsidR="00A446E6" w:rsidRPr="00AA2D0B" w:rsidRDefault="00A446E6" w:rsidP="00977D24">
      <w:pPr>
        <w:pStyle w:val="Listaszerbekezds"/>
        <w:numPr>
          <w:ilvl w:val="1"/>
          <w:numId w:val="179"/>
        </w:numPr>
        <w:tabs>
          <w:tab w:val="clear" w:pos="792"/>
          <w:tab w:val="num" w:pos="1276"/>
        </w:tabs>
        <w:spacing w:before="120"/>
        <w:ind w:left="1000"/>
        <w:jc w:val="both"/>
        <w:rPr>
          <w:bCs/>
        </w:rPr>
      </w:pPr>
      <w:r w:rsidRPr="00AA2D0B">
        <w:rPr>
          <w:bCs/>
        </w:rPr>
        <w:t>Az ellenőrzés fogalma, célja, tárgya. A magyarországi ellenőrzés rendszere, szervezete, feladatai. Népképviseleti, államigazgatási, hatósági, államháztartási, tulajdonosi ellenőrzés. A belső ellenőrzés rendszere, elemei.</w:t>
      </w:r>
    </w:p>
    <w:p w:rsidR="00A446E6" w:rsidRPr="00AA2D0B" w:rsidRDefault="00A446E6" w:rsidP="00977D24">
      <w:pPr>
        <w:pStyle w:val="Listaszerbekezds"/>
        <w:numPr>
          <w:ilvl w:val="1"/>
          <w:numId w:val="179"/>
        </w:numPr>
        <w:tabs>
          <w:tab w:val="clear" w:pos="792"/>
          <w:tab w:val="num" w:pos="1276"/>
        </w:tabs>
        <w:spacing w:before="120"/>
        <w:ind w:left="1000"/>
        <w:jc w:val="both"/>
        <w:rPr>
          <w:bCs/>
        </w:rPr>
      </w:pPr>
      <w:r w:rsidRPr="00AA2D0B">
        <w:rPr>
          <w:bCs/>
        </w:rPr>
        <w:t>Az ellenőrzés általános módszerei. Az ellenőrzések fajtái, típusai időpontjuk, részletességük és terjedelmük szerint. Az ellenőrzés előkészítése, a vizsgálati program tartalmi, formai követelményei. Az ellenőrök és az ellenőrzöttek jogai és kötelezettségei. A megállapítások írásba foglalása, bizonylatolás. Realizálási tevékenység, utóvizsgálat.</w:t>
      </w:r>
    </w:p>
    <w:p w:rsidR="00A446E6" w:rsidRPr="00AA2D0B" w:rsidRDefault="00A446E6" w:rsidP="00977D24">
      <w:pPr>
        <w:pStyle w:val="Listaszerbekezds"/>
        <w:numPr>
          <w:ilvl w:val="1"/>
          <w:numId w:val="179"/>
        </w:numPr>
        <w:tabs>
          <w:tab w:val="clear" w:pos="792"/>
          <w:tab w:val="num" w:pos="1276"/>
        </w:tabs>
        <w:spacing w:before="120"/>
        <w:ind w:left="1000"/>
        <w:jc w:val="both"/>
        <w:rPr>
          <w:b/>
          <w:color w:val="000000"/>
          <w:lang w:eastAsia="x-none"/>
        </w:rPr>
      </w:pPr>
      <w:r w:rsidRPr="00AA2D0B">
        <w:rPr>
          <w:b/>
          <w:bCs/>
        </w:rPr>
        <w:t xml:space="preserve">Szeminárium </w:t>
      </w:r>
      <w:r w:rsidRPr="00AA2D0B">
        <w:t xml:space="preserve">az 1-2 foglakozás anyagából, a </w:t>
      </w:r>
      <w:r w:rsidRPr="00AA2D0B">
        <w:rPr>
          <w:b/>
          <w:bCs/>
        </w:rPr>
        <w:t>ZH. megírása.</w:t>
      </w:r>
    </w:p>
    <w:p w:rsidR="00A446E6" w:rsidRPr="00AA2D0B" w:rsidRDefault="00A446E6" w:rsidP="00977D24">
      <w:pPr>
        <w:pStyle w:val="lfej"/>
        <w:numPr>
          <w:ilvl w:val="0"/>
          <w:numId w:val="179"/>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6. félév</w:t>
      </w:r>
    </w:p>
    <w:p w:rsidR="00A446E6" w:rsidRPr="00AA2D0B" w:rsidRDefault="00A446E6" w:rsidP="00977D24">
      <w:pPr>
        <w:pStyle w:val="lfej"/>
        <w:numPr>
          <w:ilvl w:val="0"/>
          <w:numId w:val="179"/>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lastRenderedPageBreak/>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A446E6" w:rsidRPr="00AA2D0B" w:rsidRDefault="00A446E6" w:rsidP="00977D24">
      <w:pPr>
        <w:pStyle w:val="Listaszerbekezds"/>
        <w:numPr>
          <w:ilvl w:val="0"/>
          <w:numId w:val="179"/>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A446E6" w:rsidRPr="00AA2D0B" w:rsidRDefault="00A446E6" w:rsidP="00977D24">
      <w:pPr>
        <w:pStyle w:val="Listaszerbekezds"/>
        <w:numPr>
          <w:ilvl w:val="0"/>
          <w:numId w:val="179"/>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1 db zárthelyi dolgozat eredményes megírása (legalább 60%), demonstráció megtartása adott tananyagrészből. A kredit megszerzésének feltétele: </w:t>
      </w:r>
      <w:r w:rsidRPr="00AA2D0B">
        <w:rPr>
          <w:b/>
          <w:bCs/>
          <w:color w:val="000000"/>
          <w:lang w:eastAsia="x-none"/>
        </w:rPr>
        <w:t>kollokvium</w:t>
      </w:r>
      <w:r w:rsidRPr="00AA2D0B">
        <w:rPr>
          <w:bCs/>
          <w:color w:val="000000"/>
          <w:lang w:eastAsia="x-none"/>
        </w:rPr>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A446E6" w:rsidRPr="00AA2D0B" w:rsidRDefault="00A446E6" w:rsidP="00977D24">
      <w:pPr>
        <w:pStyle w:val="Listaszerbekezds"/>
        <w:numPr>
          <w:ilvl w:val="0"/>
          <w:numId w:val="179"/>
        </w:numPr>
        <w:tabs>
          <w:tab w:val="clear" w:pos="360"/>
          <w:tab w:val="left" w:pos="284"/>
          <w:tab w:val="num" w:pos="644"/>
        </w:tabs>
        <w:spacing w:before="120"/>
        <w:ind w:left="641" w:hanging="357"/>
        <w:contextualSpacing w:val="0"/>
        <w:rPr>
          <w:b/>
        </w:rPr>
      </w:pPr>
      <w:r w:rsidRPr="00AA2D0B">
        <w:rPr>
          <w:b/>
        </w:rPr>
        <w:tab/>
        <w:t>Irodalomjegyzék (magyar, angol):</w:t>
      </w:r>
    </w:p>
    <w:p w:rsidR="00A446E6" w:rsidRPr="00AA2D0B" w:rsidRDefault="00A446E6" w:rsidP="00977D24">
      <w:pPr>
        <w:pStyle w:val="lfej"/>
        <w:numPr>
          <w:ilvl w:val="1"/>
          <w:numId w:val="179"/>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A446E6" w:rsidRPr="00AA2D0B" w:rsidRDefault="00A446E6" w:rsidP="00977D24">
      <w:pPr>
        <w:pStyle w:val="Listaszerbekezds"/>
        <w:numPr>
          <w:ilvl w:val="0"/>
          <w:numId w:val="178"/>
        </w:numPr>
        <w:spacing w:before="120"/>
        <w:jc w:val="both"/>
        <w:rPr>
          <w:bCs/>
          <w:color w:val="000000"/>
          <w:lang w:eastAsia="x-none"/>
        </w:rPr>
      </w:pPr>
      <w:r w:rsidRPr="00AA2D0B">
        <w:rPr>
          <w:bCs/>
          <w:color w:val="000000"/>
          <w:lang w:eastAsia="x-none"/>
        </w:rPr>
        <w:t>Blumné Bán Erika - Vörös László: Az ellenőrzés rendszere és általános módszertana Saldo Kiadó 2010. ISBN: 9789636383442</w:t>
      </w:r>
    </w:p>
    <w:p w:rsidR="00A446E6" w:rsidRPr="00AA2D0B" w:rsidRDefault="00A446E6" w:rsidP="00977D24">
      <w:pPr>
        <w:pStyle w:val="Listaszerbekezds"/>
        <w:numPr>
          <w:ilvl w:val="0"/>
          <w:numId w:val="178"/>
        </w:numPr>
        <w:spacing w:before="120"/>
        <w:jc w:val="both"/>
        <w:rPr>
          <w:bCs/>
          <w:color w:val="000000"/>
          <w:lang w:eastAsia="x-none"/>
        </w:rPr>
      </w:pPr>
      <w:r w:rsidRPr="00AA2D0B">
        <w:rPr>
          <w:bCs/>
          <w:color w:val="000000"/>
          <w:lang w:eastAsia="x-none"/>
        </w:rPr>
        <w:t>Kresalek Péter – Merétey-Vida Zsolt: Ellenőrzési alapismeretek Perfekt Zrt., 2008. ISBN: 9789633947371</w:t>
      </w:r>
    </w:p>
    <w:p w:rsidR="00A446E6" w:rsidRPr="00AA2D0B" w:rsidRDefault="00A446E6" w:rsidP="00977D24">
      <w:pPr>
        <w:pStyle w:val="lfej"/>
        <w:numPr>
          <w:ilvl w:val="1"/>
          <w:numId w:val="179"/>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A446E6" w:rsidRPr="00AA2D0B" w:rsidRDefault="00A446E6" w:rsidP="00A446E6">
      <w:pPr>
        <w:pStyle w:val="lfej"/>
        <w:tabs>
          <w:tab w:val="clear" w:pos="4536"/>
          <w:tab w:val="clear" w:pos="9072"/>
        </w:tabs>
        <w:spacing w:before="120"/>
        <w:jc w:val="both"/>
        <w:rPr>
          <w:lang w:val="hu-HU"/>
        </w:rPr>
      </w:pPr>
    </w:p>
    <w:p w:rsidR="00A446E6" w:rsidRPr="00AA2D0B" w:rsidRDefault="00A446E6" w:rsidP="00A446E6">
      <w:pPr>
        <w:pStyle w:val="lfej"/>
        <w:tabs>
          <w:tab w:val="clear" w:pos="4536"/>
          <w:tab w:val="clear" w:pos="9072"/>
        </w:tabs>
        <w:spacing w:before="120"/>
        <w:jc w:val="both"/>
        <w:rPr>
          <w:lang w:val="hu-HU"/>
        </w:rPr>
      </w:pPr>
      <w:r w:rsidRPr="00AA2D0B">
        <w:rPr>
          <w:lang w:val="hu-HU"/>
        </w:rPr>
        <w:t>Budapest, 2017. október 31.</w:t>
      </w:r>
    </w:p>
    <w:p w:rsidR="00A446E6" w:rsidRPr="00AA2D0B" w:rsidRDefault="00A446E6" w:rsidP="00A446E6">
      <w:pPr>
        <w:pStyle w:val="lfej"/>
        <w:tabs>
          <w:tab w:val="clear" w:pos="4536"/>
          <w:tab w:val="clear" w:pos="9072"/>
        </w:tabs>
        <w:spacing w:before="120"/>
        <w:jc w:val="both"/>
        <w:rPr>
          <w:lang w:val="hu-HU"/>
        </w:rPr>
      </w:pPr>
    </w:p>
    <w:p w:rsidR="00A446E6" w:rsidRPr="00AA2D0B" w:rsidRDefault="00A446E6" w:rsidP="00117AEE">
      <w:pPr>
        <w:pStyle w:val="lfej"/>
        <w:tabs>
          <w:tab w:val="clear" w:pos="4536"/>
          <w:tab w:val="clear" w:pos="9072"/>
        </w:tabs>
        <w:ind w:left="4963" w:firstLine="709"/>
        <w:jc w:val="both"/>
        <w:rPr>
          <w:b/>
          <w:lang w:val="hu-HU"/>
        </w:rPr>
      </w:pPr>
      <w:r w:rsidRPr="00AA2D0B">
        <w:rPr>
          <w:b/>
          <w:lang w:val="hu-HU"/>
        </w:rPr>
        <w:t xml:space="preserve">    </w:t>
      </w:r>
      <w:r w:rsidR="00F11A80" w:rsidRPr="00AA2D0B">
        <w:rPr>
          <w:b/>
          <w:lang w:val="hu-HU"/>
        </w:rPr>
        <w:tab/>
      </w:r>
      <w:r w:rsidRPr="00AA2D0B">
        <w:rPr>
          <w:b/>
          <w:lang w:val="hu-HU"/>
        </w:rPr>
        <w:t>Dr. Szabó Ildikó, PhD</w:t>
      </w:r>
    </w:p>
    <w:p w:rsidR="00A446E6" w:rsidRPr="00AA2D0B" w:rsidRDefault="00F11A80" w:rsidP="00117AEE">
      <w:pPr>
        <w:pStyle w:val="lfej"/>
        <w:tabs>
          <w:tab w:val="clear" w:pos="4536"/>
          <w:tab w:val="clear" w:pos="9072"/>
        </w:tabs>
        <w:ind w:left="5672" w:firstLine="709"/>
        <w:jc w:val="both"/>
        <w:rPr>
          <w:lang w:val="hu-HU"/>
        </w:rPr>
      </w:pPr>
      <w:r w:rsidRPr="00AA2D0B">
        <w:rPr>
          <w:lang w:val="hu-HU"/>
        </w:rPr>
        <w:t xml:space="preserve">      </w:t>
      </w:r>
      <w:r w:rsidR="00A446E6" w:rsidRPr="00AA2D0B">
        <w:rPr>
          <w:lang w:val="hu-HU"/>
        </w:rPr>
        <w:t>tantárgyfelelős</w:t>
      </w:r>
    </w:p>
    <w:p w:rsidR="009E3686" w:rsidRPr="00AA2D0B" w:rsidRDefault="009E3686" w:rsidP="009E3686">
      <w:r w:rsidRPr="00AA2D0B">
        <w:br w:type="page"/>
      </w:r>
    </w:p>
    <w:tbl>
      <w:tblPr>
        <w:tblW w:w="9072" w:type="dxa"/>
        <w:tblInd w:w="113" w:type="dxa"/>
        <w:tblLook w:val="01E0" w:firstRow="1" w:lastRow="1" w:firstColumn="1" w:lastColumn="1" w:noHBand="0" w:noVBand="0"/>
      </w:tblPr>
      <w:tblGrid>
        <w:gridCol w:w="4855"/>
        <w:gridCol w:w="1620"/>
        <w:gridCol w:w="2597"/>
      </w:tblGrid>
      <w:tr w:rsidR="00826C31" w:rsidRPr="00AA2D0B" w:rsidTr="00826C31">
        <w:tc>
          <w:tcPr>
            <w:tcW w:w="4855" w:type="dxa"/>
            <w:tcBorders>
              <w:top w:val="nil"/>
              <w:left w:val="nil"/>
              <w:bottom w:val="single" w:sz="4" w:space="0" w:color="auto"/>
              <w:right w:val="nil"/>
            </w:tcBorders>
            <w:hideMark/>
          </w:tcPr>
          <w:p w:rsidR="00826C31" w:rsidRPr="00AA2D0B" w:rsidRDefault="00826C31"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26C31" w:rsidRPr="00AA2D0B" w:rsidRDefault="00826C31" w:rsidP="00826C31">
            <w:pPr>
              <w:pStyle w:val="Szvegtrzs"/>
            </w:pPr>
          </w:p>
        </w:tc>
        <w:tc>
          <w:tcPr>
            <w:tcW w:w="2597" w:type="dxa"/>
          </w:tcPr>
          <w:p w:rsidR="00826C31" w:rsidRPr="00AA2D0B" w:rsidRDefault="00826C31" w:rsidP="00826C31">
            <w:pPr>
              <w:pStyle w:val="Szvegtrzs"/>
              <w:jc w:val="right"/>
            </w:pPr>
          </w:p>
        </w:tc>
      </w:tr>
      <w:tr w:rsidR="00826C31" w:rsidRPr="00AA2D0B" w:rsidTr="00826C31">
        <w:tc>
          <w:tcPr>
            <w:tcW w:w="4855" w:type="dxa"/>
            <w:tcBorders>
              <w:top w:val="single" w:sz="4" w:space="0" w:color="auto"/>
              <w:left w:val="nil"/>
              <w:bottom w:val="nil"/>
              <w:right w:val="nil"/>
            </w:tcBorders>
            <w:hideMark/>
          </w:tcPr>
          <w:p w:rsidR="00826C31" w:rsidRPr="00AA2D0B" w:rsidRDefault="00826C31" w:rsidP="00826C31">
            <w:pPr>
              <w:pStyle w:val="Szvegtrzs"/>
              <w:jc w:val="center"/>
              <w:rPr>
                <w:b/>
              </w:rPr>
            </w:pPr>
            <w:r w:rsidRPr="00AA2D0B">
              <w:rPr>
                <w:b/>
              </w:rPr>
              <w:t>Hadtudományi és Honvédtisztképző Kar</w:t>
            </w:r>
          </w:p>
        </w:tc>
        <w:tc>
          <w:tcPr>
            <w:tcW w:w="1620" w:type="dxa"/>
          </w:tcPr>
          <w:p w:rsidR="00826C31" w:rsidRPr="00AA2D0B" w:rsidRDefault="00826C31" w:rsidP="00826C31">
            <w:pPr>
              <w:pStyle w:val="Szvegtrzs"/>
            </w:pPr>
          </w:p>
        </w:tc>
        <w:tc>
          <w:tcPr>
            <w:tcW w:w="2597" w:type="dxa"/>
          </w:tcPr>
          <w:p w:rsidR="00826C31" w:rsidRPr="00AA2D0B" w:rsidRDefault="00826C31" w:rsidP="00826C31">
            <w:pPr>
              <w:pStyle w:val="Szvegtrzs"/>
            </w:pPr>
          </w:p>
        </w:tc>
      </w:tr>
    </w:tbl>
    <w:p w:rsidR="00826C31" w:rsidRPr="00AA2D0B" w:rsidRDefault="00826C31" w:rsidP="00826C31">
      <w:pPr>
        <w:pStyle w:val="lfej"/>
        <w:tabs>
          <w:tab w:val="right" w:pos="0"/>
        </w:tabs>
        <w:jc w:val="both"/>
        <w:rPr>
          <w:bCs/>
          <w:lang w:val="hu-HU"/>
        </w:rPr>
      </w:pPr>
    </w:p>
    <w:p w:rsidR="00826C31" w:rsidRPr="00AA2D0B" w:rsidRDefault="00826C31" w:rsidP="00826C31">
      <w:pPr>
        <w:jc w:val="center"/>
        <w:rPr>
          <w:b/>
          <w:bCs/>
          <w:sz w:val="28"/>
          <w:szCs w:val="28"/>
        </w:rPr>
      </w:pPr>
      <w:r w:rsidRPr="00AA2D0B">
        <w:rPr>
          <w:b/>
          <w:bCs/>
          <w:sz w:val="28"/>
          <w:szCs w:val="28"/>
        </w:rPr>
        <w:t>TANTÁRGYI PROGRAM</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color w:val="000000"/>
          <w:lang w:val="hu-HU"/>
        </w:rPr>
        <w:t>HLHAB73</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color w:val="000000"/>
          <w:lang w:val="hu-HU"/>
        </w:rPr>
        <w:t>Államháztartási és katonai pénzügyi alapismeretek II.</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Public Finances and Basic Military Budgeting II.</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4 kredit</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7F13A3" w:rsidRPr="00AA2D0B">
        <w:rPr>
          <w:bCs/>
          <w:lang w:val="hu-HU"/>
        </w:rPr>
        <w:t>N</w:t>
      </w:r>
      <w:r w:rsidR="001C4142" w:rsidRPr="00AA2D0B">
        <w:rPr>
          <w:bCs/>
          <w:lang w:val="hu-HU"/>
        </w:rPr>
        <w:t xml:space="preserve">KE </w:t>
      </w:r>
      <w:r w:rsidR="007F13A3" w:rsidRPr="00AA2D0B">
        <w:rPr>
          <w:bCs/>
          <w:lang w:val="hu-HU"/>
        </w:rPr>
        <w:t xml:space="preserve">HHK </w:t>
      </w:r>
      <w:r w:rsidR="00262147" w:rsidRPr="00AA2D0B">
        <w:rPr>
          <w:bCs/>
          <w:lang w:val="hu-HU"/>
        </w:rPr>
        <w:t xml:space="preserve">Katonai Logisztikai Intézet, </w:t>
      </w:r>
      <w:r w:rsidRPr="00AA2D0B">
        <w:rPr>
          <w:bCs/>
          <w:lang w:val="hu-HU"/>
        </w:rPr>
        <w:t>Hadtáp és Katonai Közlekedési Tanszék</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Taksás Balázs adjunktus, PhD</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26C31" w:rsidRPr="00AA2D0B" w:rsidRDefault="00F11A80" w:rsidP="00977D24">
      <w:pPr>
        <w:pStyle w:val="lfej"/>
        <w:numPr>
          <w:ilvl w:val="1"/>
          <w:numId w:val="181"/>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26C31" w:rsidRPr="008C0CB9" w:rsidRDefault="008C0CB9" w:rsidP="00977D24">
      <w:pPr>
        <w:pStyle w:val="lfej"/>
        <w:numPr>
          <w:ilvl w:val="2"/>
          <w:numId w:val="181"/>
        </w:numPr>
        <w:tabs>
          <w:tab w:val="clear" w:pos="1440"/>
          <w:tab w:val="clear" w:pos="4536"/>
          <w:tab w:val="clear" w:pos="9072"/>
          <w:tab w:val="right" w:pos="900"/>
          <w:tab w:val="num" w:pos="1724"/>
        </w:tabs>
        <w:spacing w:before="120"/>
        <w:ind w:left="1508"/>
        <w:jc w:val="both"/>
        <w:rPr>
          <w:bCs/>
          <w:color w:val="FF0000"/>
          <w:lang w:val="hu-HU"/>
        </w:rPr>
      </w:pPr>
      <w:r w:rsidRPr="008C0CB9">
        <w:rPr>
          <w:bCs/>
          <w:color w:val="FF0000"/>
          <w:lang w:val="hu-HU"/>
        </w:rPr>
        <w:t>Nappali munkarend: 4</w:t>
      </w:r>
      <w:r w:rsidR="00826C31" w:rsidRPr="008C0CB9">
        <w:rPr>
          <w:bCs/>
          <w:color w:val="FF0000"/>
          <w:lang w:val="hu-HU"/>
        </w:rPr>
        <w:t>5 (</w:t>
      </w:r>
      <w:r w:rsidRPr="008C0CB9">
        <w:rPr>
          <w:bCs/>
          <w:color w:val="FF0000"/>
          <w:lang w:val="hu-HU"/>
        </w:rPr>
        <w:t>25+20</w:t>
      </w:r>
      <w:r w:rsidR="00FB3F4E" w:rsidRPr="008C0CB9">
        <w:rPr>
          <w:bCs/>
          <w:color w:val="FF0000"/>
          <w:lang w:val="hu-HU"/>
        </w:rPr>
        <w:t>)</w:t>
      </w:r>
    </w:p>
    <w:p w:rsidR="00826C31" w:rsidRPr="00AA2D0B" w:rsidRDefault="00826C31" w:rsidP="00977D24">
      <w:pPr>
        <w:pStyle w:val="lfej"/>
        <w:numPr>
          <w:ilvl w:val="2"/>
          <w:numId w:val="181"/>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826C31" w:rsidRPr="008C0CB9" w:rsidRDefault="00826C31" w:rsidP="00977D24">
      <w:pPr>
        <w:pStyle w:val="lfej"/>
        <w:numPr>
          <w:ilvl w:val="1"/>
          <w:numId w:val="181"/>
        </w:numPr>
        <w:tabs>
          <w:tab w:val="clear" w:pos="792"/>
          <w:tab w:val="clear" w:pos="4536"/>
          <w:tab w:val="clear" w:pos="9072"/>
          <w:tab w:val="right" w:pos="900"/>
          <w:tab w:val="num" w:pos="1000"/>
        </w:tabs>
        <w:spacing w:before="120"/>
        <w:ind w:left="1000"/>
        <w:jc w:val="both"/>
        <w:rPr>
          <w:bCs/>
          <w:color w:val="FF0000"/>
          <w:lang w:val="hu-HU"/>
        </w:rPr>
      </w:pPr>
      <w:r w:rsidRPr="008C0CB9">
        <w:rPr>
          <w:bCs/>
          <w:color w:val="FF0000"/>
          <w:lang w:val="hu-HU"/>
        </w:rPr>
        <w:t xml:space="preserve">heti óraszám nappali munkarend: </w:t>
      </w:r>
      <w:r w:rsidR="008C0CB9" w:rsidRPr="008C0CB9">
        <w:rPr>
          <w:bCs/>
          <w:color w:val="FF0000"/>
          <w:lang w:val="hu-HU"/>
        </w:rPr>
        <w:t>3</w:t>
      </w:r>
    </w:p>
    <w:p w:rsidR="00826C31" w:rsidRPr="00AA2D0B" w:rsidRDefault="00826C31" w:rsidP="00977D24">
      <w:pPr>
        <w:pStyle w:val="lfej"/>
        <w:numPr>
          <w:ilvl w:val="0"/>
          <w:numId w:val="181"/>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color w:val="000000"/>
          <w:lang w:val="hu-HU"/>
        </w:rPr>
        <w:t>A HM tárca költségvetési gazdálkodásának elvei, sajátosságai, fejlődése. Az MH gazdálkodásának felépítése, tagozódása: a központi és intézményi költségvetési gazdálkodás. Az anyagi-pénzügyi tervezés alapjai, a fejezet költségvetésének összeállítása. Költségvetési szervek zárszámadása, a beszámoltatás folyamata. A katonai szervezetek költségvetési gazdálkodása, annak vertikális és horizontális folyamatai, gyakorlata.</w:t>
      </w:r>
    </w:p>
    <w:p w:rsidR="00826C31" w:rsidRPr="00AA2D0B" w:rsidRDefault="00826C31" w:rsidP="00977D24">
      <w:pPr>
        <w:pStyle w:val="lfej"/>
        <w:numPr>
          <w:ilvl w:val="0"/>
          <w:numId w:val="181"/>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bCs/>
          <w:lang w:val="en-US"/>
        </w:rPr>
        <w:t>The</w:t>
      </w:r>
      <w:r w:rsidRPr="00AA2D0B">
        <w:rPr>
          <w:lang w:val="en-US"/>
        </w:rPr>
        <w:t xml:space="preserve"> principles, specialties and progress of the economic management of the MoD. The structure and articulation of the financial management of the HDF: the central and institutional budget management. The basics of fundamentals and financial planning for compiling the budget. The finalization of accounts of budgetary bodies and the progress of reporting process. The budgetary management of military organizations with its vertical, horizontal processes and practices.</w:t>
      </w:r>
    </w:p>
    <w:p w:rsidR="00826C31" w:rsidRPr="00AA2D0B" w:rsidRDefault="00826C31" w:rsidP="00977D24">
      <w:pPr>
        <w:pStyle w:val="Listaszerbekezds"/>
        <w:numPr>
          <w:ilvl w:val="0"/>
          <w:numId w:val="181"/>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 HM fejezet költségvetési gazdálkodásának alapjait továbbá</w:t>
      </w:r>
      <w:r w:rsidRPr="00AA2D0B">
        <w:t xml:space="preserve"> </w:t>
      </w:r>
      <w:r w:rsidRPr="00AA2D0B">
        <w:rPr>
          <w:bCs/>
          <w:lang w:eastAsia="x-none"/>
        </w:rPr>
        <w:t>a katonai szervezetek költségvetési gazdálkodását, annak vertikális és horizontális folyamatait.</w:t>
      </w:r>
    </w:p>
    <w:p w:rsidR="00826C31" w:rsidRPr="00AA2D0B" w:rsidRDefault="00826C31" w:rsidP="00826C31">
      <w:pPr>
        <w:pStyle w:val="Listaszerbekezds"/>
        <w:tabs>
          <w:tab w:val="left" w:pos="284"/>
        </w:tabs>
        <w:spacing w:before="120"/>
        <w:ind w:left="641"/>
        <w:contextualSpacing w:val="0"/>
        <w:jc w:val="both"/>
        <w:rPr>
          <w:b/>
        </w:rPr>
      </w:pPr>
    </w:p>
    <w:p w:rsidR="00826C31" w:rsidRPr="00AA2D0B" w:rsidRDefault="00826C31" w:rsidP="00977D24">
      <w:pPr>
        <w:pStyle w:val="Listaszerbekezds"/>
        <w:numPr>
          <w:ilvl w:val="0"/>
          <w:numId w:val="181"/>
        </w:numPr>
        <w:tabs>
          <w:tab w:val="clear" w:pos="360"/>
          <w:tab w:val="num" w:pos="644"/>
        </w:tabs>
        <w:spacing w:before="120"/>
        <w:ind w:left="644"/>
        <w:jc w:val="both"/>
        <w:rPr>
          <w:lang w:val="en-US"/>
        </w:rPr>
      </w:pPr>
      <w:r w:rsidRPr="00AA2D0B">
        <w:rPr>
          <w:b/>
          <w:lang w:val="en-US"/>
        </w:rPr>
        <w:t>Elérendő kompetenciák (angolul): (</w:t>
      </w:r>
      <w:r w:rsidRPr="00AA2D0B">
        <w:rPr>
          <w:lang w:val="en-US"/>
        </w:rPr>
        <w:t>To familiarize the cadets with) the basics of budget management of the MoD. The budget management of military organizations with its vertical and horizontal processes.</w:t>
      </w:r>
    </w:p>
    <w:p w:rsidR="00826C31" w:rsidRPr="00AA2D0B" w:rsidRDefault="00826C31" w:rsidP="00977D24">
      <w:pPr>
        <w:pStyle w:val="lfej"/>
        <w:numPr>
          <w:ilvl w:val="0"/>
          <w:numId w:val="181"/>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 xml:space="preserve">Államháztartási és katonai pénzügyi </w:t>
      </w:r>
      <w:r w:rsidRPr="00AA2D0B">
        <w:rPr>
          <w:bCs/>
          <w:color w:val="000000"/>
          <w:lang w:val="hu-HU"/>
        </w:rPr>
        <w:t>alapismeretek I. (HLHAB23)</w:t>
      </w:r>
    </w:p>
    <w:p w:rsidR="00826C31" w:rsidRPr="00AA2D0B" w:rsidRDefault="00826C31" w:rsidP="00977D24">
      <w:pPr>
        <w:pStyle w:val="Listaszerbekezds"/>
        <w:numPr>
          <w:ilvl w:val="0"/>
          <w:numId w:val="181"/>
        </w:numPr>
        <w:tabs>
          <w:tab w:val="clear" w:pos="360"/>
          <w:tab w:val="num" w:pos="644"/>
        </w:tabs>
        <w:spacing w:before="120"/>
        <w:ind w:left="641" w:hanging="357"/>
        <w:contextualSpacing w:val="0"/>
        <w:jc w:val="both"/>
        <w:rPr>
          <w:b/>
        </w:rPr>
      </w:pPr>
      <w:r w:rsidRPr="00AA2D0B">
        <w:rPr>
          <w:b/>
        </w:rPr>
        <w:lastRenderedPageBreak/>
        <w:t>A tantárgy tematikája:</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A HM tárca sajátos, központosított költségvetési gazdálkodása.</w:t>
      </w:r>
    </w:p>
    <w:p w:rsidR="00826C31" w:rsidRPr="00AA2D0B" w:rsidRDefault="00826C31" w:rsidP="00826C31">
      <w:pPr>
        <w:ind w:left="567"/>
        <w:jc w:val="both"/>
        <w:rPr>
          <w:color w:val="000000"/>
          <w:lang w:eastAsia="x-none"/>
        </w:rPr>
      </w:pPr>
      <w:r w:rsidRPr="00AA2D0B">
        <w:rPr>
          <w:bCs/>
          <w:color w:val="000000"/>
          <w:lang w:eastAsia="x-none"/>
        </w:rPr>
        <w:t xml:space="preserve">A honvédelmi szervezetek működésének az államháztartás működési rendjétől eltérő szabályairól szóló 346/2009. (XII. 30.) Korm. rendelet által biztosított jogok: </w:t>
      </w:r>
      <w:r w:rsidRPr="00AA2D0B">
        <w:rPr>
          <w:color w:val="000000"/>
          <w:lang w:eastAsia="x-none"/>
        </w:rPr>
        <w:t>központi gazdálkodás és ellátás az egyes pénzügyi és számviteli feladatok ellátásában, a létszámgazdálkodásban, az illetmény- és bérgazdálkodásban, az ingatlan-beruházásban, a központi logisztikai (köz)beszerzési, importbeszerzési, fejlesztési és beruházási feladatok ellátásában.</w:t>
      </w:r>
    </w:p>
    <w:p w:rsidR="00826C31" w:rsidRPr="00AA2D0B" w:rsidRDefault="00826C31" w:rsidP="00826C31">
      <w:pPr>
        <w:ind w:left="567"/>
        <w:jc w:val="both"/>
        <w:rPr>
          <w:bCs/>
          <w:color w:val="000000"/>
          <w:lang w:eastAsia="x-none"/>
        </w:rPr>
      </w:pPr>
      <w:r w:rsidRPr="00AA2D0B">
        <w:rPr>
          <w:bCs/>
          <w:color w:val="000000"/>
          <w:lang w:eastAsia="x-none"/>
        </w:rPr>
        <w:t>A Honvédelmi Minisztérium fejezet központi és intézményi gazdálkodásának rendjéről szóló 24/2015. (VI. 15.) HM utasítás ismertetése: a gazdálkodás általános és egyes részterületeinek szabályai, folyamata.</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A HM költségvetési fejezet nagybani költségvetésének összeállítása.</w:t>
      </w:r>
    </w:p>
    <w:p w:rsidR="00826C31" w:rsidRPr="00AA2D0B" w:rsidRDefault="00826C31" w:rsidP="00826C31">
      <w:pPr>
        <w:ind w:left="567"/>
        <w:jc w:val="both"/>
        <w:rPr>
          <w:bCs/>
          <w:color w:val="000000"/>
          <w:lang w:eastAsia="x-none"/>
        </w:rPr>
      </w:pPr>
      <w:r w:rsidRPr="00AA2D0B">
        <w:rPr>
          <w:bCs/>
          <w:color w:val="000000"/>
          <w:lang w:eastAsia="x-none"/>
        </w:rPr>
        <w:t>Az államháztartás nagybani költségvetés tervezésének folyamatai, a költségvetési törvény elfogadása.</w:t>
      </w:r>
    </w:p>
    <w:p w:rsidR="00826C31" w:rsidRPr="00AA2D0B" w:rsidRDefault="00826C31" w:rsidP="00826C31">
      <w:pPr>
        <w:ind w:left="567"/>
        <w:jc w:val="both"/>
        <w:rPr>
          <w:bCs/>
          <w:color w:val="000000"/>
          <w:lang w:eastAsia="x-none"/>
        </w:rPr>
      </w:pPr>
      <w:r w:rsidRPr="00AA2D0B">
        <w:rPr>
          <w:bCs/>
          <w:color w:val="000000"/>
          <w:lang w:eastAsia="x-none"/>
        </w:rPr>
        <w:t>A Tárca Védelmi Tervező Rendszer és a Honvédelmi Szakpolitikai Program felépítése, vezetése, felső szintű tervezési szabályok. A fejezet költségvetésének általános jellemzői, trendek, a költségvetési főösszeg várható alakulása.</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A költségvetési törvény elfogadásától az intézményi költségvetés kiadásáig.</w:t>
      </w:r>
    </w:p>
    <w:p w:rsidR="00826C31" w:rsidRPr="00AA2D0B" w:rsidRDefault="00826C31" w:rsidP="00826C31">
      <w:pPr>
        <w:ind w:left="567"/>
        <w:jc w:val="both"/>
        <w:rPr>
          <w:bCs/>
          <w:color w:val="000000"/>
          <w:lang w:eastAsia="x-none"/>
        </w:rPr>
      </w:pPr>
      <w:r w:rsidRPr="00AA2D0B">
        <w:rPr>
          <w:bCs/>
          <w:color w:val="000000"/>
          <w:lang w:eastAsia="x-none"/>
        </w:rPr>
        <w:t>Kincstári és elemi költségvetés benyújtása a Magyar Államkincstárhoz.</w:t>
      </w:r>
    </w:p>
    <w:p w:rsidR="00826C31" w:rsidRPr="00AA2D0B" w:rsidRDefault="00826C31" w:rsidP="00826C31">
      <w:pPr>
        <w:ind w:left="567"/>
        <w:jc w:val="both"/>
        <w:rPr>
          <w:bCs/>
          <w:color w:val="000000"/>
          <w:lang w:eastAsia="x-none"/>
        </w:rPr>
      </w:pPr>
      <w:r w:rsidRPr="00AA2D0B">
        <w:rPr>
          <w:bCs/>
          <w:color w:val="000000"/>
          <w:lang w:eastAsia="x-none"/>
        </w:rPr>
        <w:t xml:space="preserve">Keretkiadás, az elemi költségvetés összeállításának és jóváhagyásának rendje. </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bCs/>
        </w:rPr>
        <w:t xml:space="preserve">Szeminárium </w:t>
      </w:r>
      <w:r w:rsidRPr="00AA2D0B">
        <w:t xml:space="preserve">az 1-3 foglakozás anyagából </w:t>
      </w:r>
      <w:r w:rsidRPr="00AA2D0B">
        <w:rPr>
          <w:bCs/>
        </w:rPr>
        <w:t>1. ZH megírása.</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HM személyi juttatások és létszámgazdálkodás.</w:t>
      </w:r>
    </w:p>
    <w:p w:rsidR="00826C31" w:rsidRPr="00AA2D0B" w:rsidRDefault="00826C31" w:rsidP="00826C31">
      <w:pPr>
        <w:ind w:left="567"/>
        <w:jc w:val="both"/>
        <w:rPr>
          <w:bCs/>
          <w:color w:val="000000"/>
          <w:lang w:eastAsia="x-none"/>
        </w:rPr>
      </w:pPr>
      <w:r w:rsidRPr="00AA2D0B">
        <w:rPr>
          <w:bCs/>
          <w:color w:val="000000"/>
          <w:lang w:eastAsia="x-none"/>
        </w:rPr>
        <w:t>Az alakulatok pénzügyi referenseinek feladatai a létszámgazdálkodás során (létszám adatszolgáltatások figyelemmel kísérése, szükség esetén költségvetési létszám módosítási kérelem felterjesztése, személyi javaslati lapok pénzügyi ellenjegyzése).</w:t>
      </w:r>
    </w:p>
    <w:p w:rsidR="00826C31" w:rsidRPr="00AA2D0B" w:rsidRDefault="00826C31" w:rsidP="00826C31">
      <w:pPr>
        <w:ind w:left="567"/>
        <w:jc w:val="both"/>
        <w:rPr>
          <w:bCs/>
          <w:color w:val="000000"/>
          <w:lang w:eastAsia="x-none"/>
        </w:rPr>
      </w:pPr>
      <w:r w:rsidRPr="00AA2D0B">
        <w:rPr>
          <w:bCs/>
          <w:color w:val="000000"/>
          <w:lang w:eastAsia="x-none"/>
        </w:rPr>
        <w:t>Személyi juttatások, munkaadókat terhelő járulékok és szociális hozzájárulási adó előirányzatainak elemi költségvetésének megtervezése, béren kívüli juttatások áttekintése.</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Költségvetési előirányzatok felhasználása, átcsoportosítása, többletbevételek kezelése, maradvány.</w:t>
      </w:r>
    </w:p>
    <w:p w:rsidR="00826C31" w:rsidRPr="00AA2D0B" w:rsidRDefault="00826C31" w:rsidP="00826C31">
      <w:pPr>
        <w:ind w:left="567"/>
        <w:jc w:val="both"/>
        <w:rPr>
          <w:bCs/>
          <w:color w:val="000000"/>
          <w:lang w:eastAsia="x-none"/>
        </w:rPr>
      </w:pPr>
      <w:r w:rsidRPr="00AA2D0B">
        <w:rPr>
          <w:bCs/>
          <w:color w:val="000000"/>
          <w:lang w:eastAsia="x-none"/>
        </w:rPr>
        <w:t>A költségvetési előirányzatok felhasználásának általános és speciális szabályai.</w:t>
      </w:r>
    </w:p>
    <w:p w:rsidR="00826C31" w:rsidRPr="00AA2D0B" w:rsidRDefault="00826C31" w:rsidP="00826C31">
      <w:pPr>
        <w:ind w:left="567"/>
        <w:jc w:val="both"/>
        <w:rPr>
          <w:bCs/>
          <w:color w:val="000000"/>
          <w:lang w:eastAsia="x-none"/>
        </w:rPr>
      </w:pPr>
      <w:r w:rsidRPr="00AA2D0B">
        <w:rPr>
          <w:bCs/>
          <w:color w:val="000000"/>
          <w:lang w:eastAsia="x-none"/>
        </w:rPr>
        <w:t>Előirányzat átcsoportosítások szabályai, folyamata. Előirányzat átcsoportosítás kezdeményezésének módja.</w:t>
      </w:r>
    </w:p>
    <w:p w:rsidR="00826C31" w:rsidRPr="00AA2D0B" w:rsidRDefault="00826C31" w:rsidP="00826C31">
      <w:pPr>
        <w:ind w:left="567"/>
        <w:jc w:val="both"/>
        <w:rPr>
          <w:bCs/>
          <w:color w:val="000000"/>
          <w:lang w:eastAsia="x-none"/>
        </w:rPr>
      </w:pPr>
      <w:r w:rsidRPr="00AA2D0B">
        <w:rPr>
          <w:bCs/>
          <w:color w:val="000000"/>
          <w:lang w:eastAsia="x-none"/>
        </w:rPr>
        <w:t>A saját és HM tárca bevételek tervezése, felhasználása.</w:t>
      </w:r>
    </w:p>
    <w:p w:rsidR="00826C31" w:rsidRPr="00AA2D0B" w:rsidRDefault="00826C31" w:rsidP="00826C31">
      <w:pPr>
        <w:ind w:left="567"/>
        <w:jc w:val="both"/>
        <w:rPr>
          <w:bCs/>
          <w:color w:val="000000"/>
          <w:lang w:eastAsia="x-none"/>
        </w:rPr>
      </w:pPr>
      <w:r w:rsidRPr="00AA2D0B">
        <w:rPr>
          <w:bCs/>
          <w:color w:val="000000"/>
          <w:lang w:eastAsia="x-none"/>
        </w:rPr>
        <w:t>Maradványok felhasználásával kapcsolatos speciális szabályok.</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Beszerzési eljárásokhoz kapcsolódó ellenjegyzések folyamata.</w:t>
      </w:r>
    </w:p>
    <w:p w:rsidR="00826C31" w:rsidRPr="00AA2D0B" w:rsidRDefault="00826C31" w:rsidP="00826C31">
      <w:pPr>
        <w:ind w:left="567"/>
        <w:jc w:val="both"/>
        <w:rPr>
          <w:bCs/>
          <w:color w:val="000000"/>
          <w:lang w:eastAsia="x-none"/>
        </w:rPr>
      </w:pPr>
      <w:r w:rsidRPr="00AA2D0B">
        <w:rPr>
          <w:bCs/>
          <w:color w:val="000000"/>
          <w:lang w:eastAsia="x-none"/>
        </w:rPr>
        <w:t>(Köz)beszerzésekről általában (cél, alapelvek, eljárásfajták, értékhatárok, kivételek), a honvédelmi szervezetek beszerzéseinek sajátos eljárásrendje.</w:t>
      </w:r>
    </w:p>
    <w:p w:rsidR="00826C31" w:rsidRPr="00AA2D0B" w:rsidRDefault="00826C31" w:rsidP="00826C31">
      <w:pPr>
        <w:ind w:left="567"/>
        <w:jc w:val="both"/>
        <w:rPr>
          <w:bCs/>
          <w:color w:val="000000"/>
          <w:lang w:eastAsia="x-none"/>
        </w:rPr>
      </w:pPr>
      <w:r w:rsidRPr="00AA2D0B">
        <w:rPr>
          <w:bCs/>
          <w:color w:val="000000"/>
          <w:lang w:eastAsia="x-none"/>
        </w:rPr>
        <w:t xml:space="preserve">(Köz)beszerzésekhez kapcsolódó kötelezettségvállalások. </w:t>
      </w:r>
    </w:p>
    <w:p w:rsidR="00826C31" w:rsidRPr="00AA2D0B" w:rsidRDefault="00826C31" w:rsidP="00826C31">
      <w:pPr>
        <w:ind w:left="567"/>
        <w:jc w:val="both"/>
        <w:rPr>
          <w:bCs/>
          <w:color w:val="000000"/>
          <w:lang w:eastAsia="x-none"/>
        </w:rPr>
      </w:pPr>
      <w:r w:rsidRPr="00AA2D0B">
        <w:rPr>
          <w:bCs/>
          <w:color w:val="000000"/>
          <w:lang w:eastAsia="x-none"/>
        </w:rPr>
        <w:t>Pénzügyi ellenjegyzés feladata, rendeltetése, HM fejezeten belüli működése.</w:t>
      </w:r>
    </w:p>
    <w:p w:rsidR="00826C31" w:rsidRPr="00AA2D0B" w:rsidRDefault="00826C31" w:rsidP="00826C31">
      <w:pPr>
        <w:ind w:left="567"/>
        <w:jc w:val="both"/>
        <w:rPr>
          <w:bCs/>
          <w:color w:val="000000"/>
          <w:lang w:eastAsia="x-none"/>
        </w:rPr>
      </w:pPr>
      <w:r w:rsidRPr="00AA2D0B">
        <w:rPr>
          <w:bCs/>
          <w:color w:val="000000"/>
          <w:lang w:eastAsia="x-none"/>
        </w:rPr>
        <w:t>Az államháztartás számviteléről szóló 4/2013. (I. 11.) Korm. rendelet kötelezettségvállalással kapcsolatos szabályozása.</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color w:val="000000"/>
          <w:lang w:eastAsia="x-none"/>
        </w:rPr>
        <w:t>Beszámolással kapcsolatos feladatok.</w:t>
      </w:r>
    </w:p>
    <w:p w:rsidR="00826C31" w:rsidRPr="00AA2D0B" w:rsidRDefault="00826C31" w:rsidP="00826C31">
      <w:pPr>
        <w:ind w:left="567"/>
        <w:jc w:val="both"/>
        <w:rPr>
          <w:bCs/>
          <w:color w:val="000000"/>
          <w:lang w:eastAsia="x-none"/>
        </w:rPr>
      </w:pPr>
      <w:r w:rsidRPr="00AA2D0B">
        <w:rPr>
          <w:bCs/>
          <w:color w:val="000000"/>
          <w:lang w:eastAsia="x-none"/>
        </w:rPr>
        <w:t>A leltározás általános szabályai, előkészítése, végrehajtása, bizonylatai.</w:t>
      </w:r>
    </w:p>
    <w:p w:rsidR="00826C31" w:rsidRPr="00AA2D0B" w:rsidRDefault="00826C31" w:rsidP="00826C31">
      <w:pPr>
        <w:ind w:left="567"/>
        <w:jc w:val="both"/>
        <w:rPr>
          <w:bCs/>
          <w:color w:val="000000"/>
          <w:lang w:eastAsia="x-none"/>
        </w:rPr>
      </w:pPr>
      <w:r w:rsidRPr="00AA2D0B">
        <w:rPr>
          <w:bCs/>
          <w:color w:val="000000"/>
          <w:lang w:eastAsia="x-none"/>
        </w:rPr>
        <w:t>A honvédelmi szervezetek által vezetett pénzügyi és költségvetési számviteli nyilvántartások.</w:t>
      </w:r>
    </w:p>
    <w:p w:rsidR="00826C31" w:rsidRPr="00AA2D0B" w:rsidRDefault="00826C31" w:rsidP="00826C31">
      <w:pPr>
        <w:ind w:left="567"/>
        <w:jc w:val="both"/>
        <w:rPr>
          <w:bCs/>
          <w:color w:val="000000"/>
          <w:lang w:eastAsia="x-none"/>
        </w:rPr>
      </w:pPr>
      <w:r w:rsidRPr="00AA2D0B">
        <w:rPr>
          <w:bCs/>
          <w:color w:val="000000"/>
          <w:lang w:eastAsia="x-none"/>
        </w:rPr>
        <w:t>A zárszámadáshoz kapcsolódó költségvetés gazdálkodási feladatok.</w:t>
      </w:r>
    </w:p>
    <w:p w:rsidR="00826C31" w:rsidRPr="00AA2D0B" w:rsidRDefault="00826C31" w:rsidP="00977D24">
      <w:pPr>
        <w:pStyle w:val="Listaszerbekezds"/>
        <w:numPr>
          <w:ilvl w:val="1"/>
          <w:numId w:val="181"/>
        </w:numPr>
        <w:tabs>
          <w:tab w:val="clear" w:pos="792"/>
          <w:tab w:val="num" w:pos="1134"/>
        </w:tabs>
        <w:spacing w:before="120"/>
        <w:ind w:left="1000"/>
        <w:jc w:val="both"/>
        <w:rPr>
          <w:b/>
          <w:color w:val="000000"/>
          <w:lang w:eastAsia="x-none"/>
        </w:rPr>
      </w:pPr>
      <w:r w:rsidRPr="00AA2D0B">
        <w:rPr>
          <w:b/>
          <w:bCs/>
        </w:rPr>
        <w:lastRenderedPageBreak/>
        <w:t xml:space="preserve">Szeminárium </w:t>
      </w:r>
      <w:r w:rsidRPr="00AA2D0B">
        <w:t xml:space="preserve">az 5-8 foglakozás anyagából </w:t>
      </w:r>
      <w:r w:rsidRPr="00AA2D0B">
        <w:rPr>
          <w:bCs/>
        </w:rPr>
        <w:t>2. ZH megírása.</w:t>
      </w:r>
    </w:p>
    <w:p w:rsidR="00826C31" w:rsidRPr="00AA2D0B" w:rsidRDefault="00826C31" w:rsidP="00977D24">
      <w:pPr>
        <w:pStyle w:val="Listaszerbekezds"/>
        <w:numPr>
          <w:ilvl w:val="1"/>
          <w:numId w:val="181"/>
        </w:numPr>
        <w:tabs>
          <w:tab w:val="clear" w:pos="792"/>
          <w:tab w:val="num" w:pos="1276"/>
        </w:tabs>
        <w:spacing w:before="120"/>
        <w:ind w:left="1000"/>
        <w:jc w:val="both"/>
        <w:rPr>
          <w:color w:val="000000"/>
          <w:lang w:eastAsia="x-none"/>
        </w:rPr>
      </w:pPr>
      <w:r w:rsidRPr="00AA2D0B">
        <w:rPr>
          <w:color w:val="000000"/>
          <w:lang w:eastAsia="x-none"/>
        </w:rPr>
        <w:t>Az intézményi költségvetési terv jóváhagyásának folyamata.</w:t>
      </w:r>
    </w:p>
    <w:p w:rsidR="00826C31" w:rsidRPr="00AA2D0B" w:rsidRDefault="00826C31" w:rsidP="00977D24">
      <w:pPr>
        <w:pStyle w:val="Listaszerbekezds"/>
        <w:numPr>
          <w:ilvl w:val="1"/>
          <w:numId w:val="181"/>
        </w:numPr>
        <w:tabs>
          <w:tab w:val="clear" w:pos="792"/>
          <w:tab w:val="num" w:pos="1276"/>
        </w:tabs>
        <w:spacing w:before="120"/>
        <w:ind w:left="1000"/>
        <w:jc w:val="both"/>
        <w:rPr>
          <w:b/>
          <w:color w:val="000000"/>
          <w:lang w:eastAsia="x-none"/>
        </w:rPr>
      </w:pPr>
      <w:r w:rsidRPr="00AA2D0B">
        <w:rPr>
          <w:b/>
          <w:color w:val="000000"/>
          <w:lang w:eastAsia="x-none"/>
        </w:rPr>
        <w:t>A jóváhagyott költségvetési előirányzatok felhasználásának szabályai.</w:t>
      </w:r>
    </w:p>
    <w:p w:rsidR="00826C31" w:rsidRPr="00AA2D0B" w:rsidRDefault="00826C31" w:rsidP="00826C31">
      <w:pPr>
        <w:ind w:left="567"/>
        <w:jc w:val="both"/>
        <w:rPr>
          <w:bCs/>
          <w:color w:val="000000"/>
          <w:lang w:eastAsia="x-none"/>
        </w:rPr>
      </w:pPr>
      <w:r w:rsidRPr="00AA2D0B">
        <w:rPr>
          <w:bCs/>
          <w:color w:val="000000"/>
          <w:lang w:eastAsia="x-none"/>
        </w:rPr>
        <w:t>Az előirányzatok és felhasználásuk nyomon követése a HM KGIR-ben. Az előirányzat-módosítások felterjesztési és jóváhagyási rendje. Kötelezettségvállalások (rendelések) rögzítése és módosítása a HM KGIR-ben. Végszámlázás. Bevételek könyvelése a HM KGIR-ben. Adatszolgáltatás a számszaki beszámolóhoz (beszámoló űrlapok áttekintése a HM KGIR-ben, pénzeszköz leltárak áttekintése). Lekérdezések, kimutatások készítése a HM KGIR alkalmazásával.</w:t>
      </w:r>
    </w:p>
    <w:p w:rsidR="00826C31" w:rsidRPr="00AA2D0B" w:rsidRDefault="00826C31" w:rsidP="00977D24">
      <w:pPr>
        <w:pStyle w:val="Listaszerbekezds"/>
        <w:numPr>
          <w:ilvl w:val="1"/>
          <w:numId w:val="181"/>
        </w:numPr>
        <w:tabs>
          <w:tab w:val="clear" w:pos="792"/>
          <w:tab w:val="num" w:pos="1276"/>
        </w:tabs>
        <w:spacing w:before="120"/>
        <w:ind w:left="1000"/>
        <w:jc w:val="both"/>
        <w:rPr>
          <w:b/>
          <w:color w:val="000000"/>
          <w:lang w:eastAsia="x-none"/>
        </w:rPr>
      </w:pPr>
      <w:r w:rsidRPr="00AA2D0B">
        <w:rPr>
          <w:b/>
          <w:color w:val="000000"/>
          <w:lang w:eastAsia="x-none"/>
        </w:rPr>
        <w:t>A szöveges beszámoló összeállításával kapcsolatos feladatok.</w:t>
      </w:r>
    </w:p>
    <w:p w:rsidR="00826C31" w:rsidRPr="00AA2D0B" w:rsidRDefault="00826C31" w:rsidP="00977D24">
      <w:pPr>
        <w:pStyle w:val="Listaszerbekezds"/>
        <w:numPr>
          <w:ilvl w:val="1"/>
          <w:numId w:val="181"/>
        </w:numPr>
        <w:tabs>
          <w:tab w:val="clear" w:pos="792"/>
          <w:tab w:val="num" w:pos="1276"/>
        </w:tabs>
        <w:spacing w:before="120"/>
        <w:ind w:left="1000"/>
        <w:jc w:val="both"/>
        <w:rPr>
          <w:b/>
          <w:color w:val="000000"/>
          <w:lang w:eastAsia="x-none"/>
        </w:rPr>
      </w:pPr>
      <w:r w:rsidRPr="00AA2D0B">
        <w:rPr>
          <w:b/>
          <w:bCs/>
        </w:rPr>
        <w:t xml:space="preserve">Szeminárium </w:t>
      </w:r>
      <w:r w:rsidRPr="00AA2D0B">
        <w:t xml:space="preserve">a10-12 foglakozás anyagából, a </w:t>
      </w:r>
      <w:r w:rsidRPr="00AA2D0B">
        <w:rPr>
          <w:bCs/>
        </w:rPr>
        <w:t>3. ZH megírása</w:t>
      </w:r>
    </w:p>
    <w:p w:rsidR="00826C31" w:rsidRPr="00AA2D0B" w:rsidRDefault="00826C31" w:rsidP="00977D24">
      <w:pPr>
        <w:pStyle w:val="Listaszerbekezds"/>
        <w:numPr>
          <w:ilvl w:val="1"/>
          <w:numId w:val="181"/>
        </w:numPr>
        <w:tabs>
          <w:tab w:val="clear" w:pos="792"/>
          <w:tab w:val="num" w:pos="1276"/>
        </w:tabs>
        <w:spacing w:before="120"/>
        <w:ind w:left="1000"/>
        <w:jc w:val="both"/>
        <w:rPr>
          <w:color w:val="000000"/>
          <w:lang w:eastAsia="x-none"/>
        </w:rPr>
      </w:pPr>
      <w:r w:rsidRPr="00AA2D0B">
        <w:rPr>
          <w:color w:val="000000"/>
          <w:lang w:eastAsia="x-none"/>
        </w:rPr>
        <w:t>Az éves költségvetési beszámoló, a mérlegjelentések, gyorsjelentések, időközi költségvetési jelentési elkészítésének nagybani folyamata, a jóváhagyás rendje.</w:t>
      </w:r>
    </w:p>
    <w:p w:rsidR="00826C31" w:rsidRPr="00AA2D0B" w:rsidRDefault="00826C31" w:rsidP="00977D24">
      <w:pPr>
        <w:pStyle w:val="Listaszerbekezds"/>
        <w:numPr>
          <w:ilvl w:val="1"/>
          <w:numId w:val="181"/>
        </w:numPr>
        <w:tabs>
          <w:tab w:val="clear" w:pos="792"/>
          <w:tab w:val="num" w:pos="1276"/>
        </w:tabs>
        <w:spacing w:before="120"/>
        <w:ind w:left="1000"/>
        <w:jc w:val="both"/>
        <w:rPr>
          <w:b/>
          <w:color w:val="000000"/>
          <w:lang w:eastAsia="x-none"/>
        </w:rPr>
      </w:pPr>
      <w:r w:rsidRPr="00AA2D0B">
        <w:rPr>
          <w:b/>
          <w:bCs/>
        </w:rPr>
        <w:t>Szeminárium</w:t>
      </w:r>
    </w:p>
    <w:p w:rsidR="00826C31" w:rsidRPr="00AA2D0B" w:rsidRDefault="00826C31" w:rsidP="00826C31">
      <w:pPr>
        <w:ind w:left="567"/>
        <w:jc w:val="both"/>
        <w:rPr>
          <w:b/>
          <w:color w:val="000000"/>
          <w:lang w:eastAsia="x-none"/>
        </w:rPr>
      </w:pPr>
      <w:r w:rsidRPr="00AA2D0B">
        <w:rPr>
          <w:bCs/>
          <w:color w:val="000000"/>
          <w:lang w:eastAsia="x-none"/>
        </w:rPr>
        <w:t>A szemináriumon a félév során oktatott tananyag tartalma kerül áttekintésre.</w:t>
      </w:r>
    </w:p>
    <w:p w:rsidR="00826C31" w:rsidRPr="00AA2D0B" w:rsidRDefault="00826C31" w:rsidP="00977D24">
      <w:pPr>
        <w:pStyle w:val="lfej"/>
        <w:numPr>
          <w:ilvl w:val="0"/>
          <w:numId w:val="181"/>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7. félév</w:t>
      </w:r>
    </w:p>
    <w:p w:rsidR="00826C31" w:rsidRPr="00AA2D0B" w:rsidRDefault="00826C31" w:rsidP="00977D24">
      <w:pPr>
        <w:pStyle w:val="lfej"/>
        <w:numPr>
          <w:ilvl w:val="0"/>
          <w:numId w:val="181"/>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826C31" w:rsidRPr="00AA2D0B" w:rsidRDefault="00826C31" w:rsidP="00977D24">
      <w:pPr>
        <w:pStyle w:val="Listaszerbekezds"/>
        <w:numPr>
          <w:ilvl w:val="0"/>
          <w:numId w:val="18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826C31" w:rsidRPr="00AA2D0B" w:rsidRDefault="00826C31" w:rsidP="00977D24">
      <w:pPr>
        <w:pStyle w:val="Listaszerbekezds"/>
        <w:numPr>
          <w:ilvl w:val="0"/>
          <w:numId w:val="18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3 db zárthelyi dolgozat eredményes megírása (legalább 60%), külön-külön dolgozatonként, demonstráció megtartása adott tananyagrészből. </w:t>
      </w:r>
      <w:r w:rsidRPr="00AA2D0B">
        <w:t xml:space="preserve">A zárthelyi dolgozatok pontszáma a számonkért tananyag mennyiségétől függően eltérő. </w:t>
      </w:r>
      <w:r w:rsidRPr="00AA2D0B">
        <w:rPr>
          <w:bCs/>
          <w:color w:val="000000"/>
          <w:lang w:eastAsia="x-none"/>
        </w:rPr>
        <w:t xml:space="preserve">A tanszék az írásbeli vagy szóbeli vizsgához tételsort bocsát ki. A vizsga tartalmát az előadáson elhangzottak, az alább felsorolt kötelező és ajánlott irodalmak anyagai képezik. </w:t>
      </w:r>
      <w:r w:rsidRPr="00AA2D0B">
        <w:t xml:space="preserve">A dolgozatok javítására a félév során egyszer van lehetőség. A </w:t>
      </w:r>
      <w:r w:rsidRPr="00AA2D0B">
        <w:rPr>
          <w:b/>
        </w:rPr>
        <w:t>félévközi jegy</w:t>
      </w:r>
      <w:r w:rsidRPr="00AA2D0B">
        <w:t xml:space="preserve"> megállapítása a dolgozatok jegyeinek egyszerű számtani átlaga alapján történik.</w:t>
      </w:r>
    </w:p>
    <w:p w:rsidR="00826C31" w:rsidRPr="00AA2D0B" w:rsidRDefault="00826C31" w:rsidP="00977D24">
      <w:pPr>
        <w:pStyle w:val="Listaszerbekezds"/>
        <w:numPr>
          <w:ilvl w:val="0"/>
          <w:numId w:val="181"/>
        </w:numPr>
        <w:tabs>
          <w:tab w:val="clear" w:pos="360"/>
          <w:tab w:val="left" w:pos="284"/>
          <w:tab w:val="num" w:pos="644"/>
        </w:tabs>
        <w:spacing w:before="120"/>
        <w:ind w:left="641" w:hanging="357"/>
        <w:contextualSpacing w:val="0"/>
        <w:rPr>
          <w:b/>
        </w:rPr>
      </w:pPr>
      <w:r w:rsidRPr="00AA2D0B">
        <w:rPr>
          <w:b/>
        </w:rPr>
        <w:tab/>
        <w:t>Irodalomjegyzék (magyar, angol):</w:t>
      </w:r>
    </w:p>
    <w:p w:rsidR="00826C31" w:rsidRPr="00AA2D0B" w:rsidRDefault="00826C31" w:rsidP="00977D24">
      <w:pPr>
        <w:pStyle w:val="lfej"/>
        <w:numPr>
          <w:ilvl w:val="1"/>
          <w:numId w:val="181"/>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346/2009. (XII. 30.) Korm. rendelet a honvédelmi szervezetek működésének az államháztartás működési rendjétől eltérő szabályairól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24/2015. (VI. 15.) HM utasítása Honvédelmi Minisztérium fejezet központi és intézményi gazdálkodásának rendjéről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98/2009. (XII. 11.) HM utasítás a honvédelmi tárca védelmi tervező rendszere felső szintű tervezési szabályainak alkalmazásáról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2014. évi C. törvény Magyarország 2015. évi központi költségvetéséről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2011. évi CXCV. törvény az államháztartásról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lastRenderedPageBreak/>
        <w:t>Az államháztartásról szóló törvény végrehajtásáról szóló 368/2011. (XII. 31.) Korm. rendelet, valamint annak módosításai</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35/2013. (V. 16.) OGY határozat a Magyar Honvédség részletes bontású létszámáról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13/2014. (II. 14.) HM utasítás a munkaköri jegyzékekről, az állománytáblákról és a létszámgazdálkodásról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Útmutató a 2015. évi elemi költségvetés és éves beszámoló elkészítéséhez (NGM)</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2015. évi intézményi, központi és fejezeti kezelésű előirányzatok költségvetési javaslata elkészítésének és jóváhagyásának rendjéről szóló 535-1/2015. nyt. számú miniszteri körlevél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34/2014. (IV. 30.) HM utasítás a honvédelmi szervezetek saját hatáskörű előirányzat-átcsoportosításának rendjéről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1/2011. (I. 11.) HM utasítás az intézményi bevételekkel kapcsolatos feladatokról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4/2013. (I. 11.) Korm. rendelet az államháztartás számviteléről.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Közbeszerzésekről szóló 2015. évi CXLIII. törvény</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honvédelmi szervezetek beszerzéseinek eljárásrendjéről szóló 63/2016. (XII. 19.) HM utasítás</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kötelezettségvállalások pénzügyi ellenjegyzéséről és bejelentésének rendjéről szóló 83/2012. (XI. 16.) HM utasítás</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Honvédelmi Minisztérium védelemgazdaságért felelős helyettes államtitkárának 9/2017. (HK 5.) HM VGHÁT szakutasítása a HM fejezet egységes számviteli politikájáról és számlarendjéről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honvédelmi kiadások és a hosszú távú tervezés feltételeinek megteremtését szolgáló költségvetési források biztosításáról szóló 1273/2016. (VI. 7.) Korm. határozat</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 tárgyévi intézményi és központi költségvetési javaslatok elkészítésének és jóváhagyásának rendjéről szóló körlevél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83/2012. (XI.16.) HM utasítás a kötelezettségvállalások pénzügyi ellenjegyzéséről és bejelentésének rendjéről</w:t>
      </w:r>
    </w:p>
    <w:p w:rsidR="00826C31" w:rsidRPr="00AA2D0B" w:rsidRDefault="00826C31" w:rsidP="00977D24">
      <w:pPr>
        <w:pStyle w:val="Listaszerbekezds"/>
        <w:numPr>
          <w:ilvl w:val="0"/>
          <w:numId w:val="180"/>
        </w:numPr>
        <w:spacing w:before="120"/>
        <w:jc w:val="both"/>
        <w:rPr>
          <w:bCs/>
          <w:color w:val="000000"/>
          <w:lang w:eastAsia="x-none"/>
        </w:rPr>
      </w:pPr>
      <w:r w:rsidRPr="00AA2D0B">
        <w:rPr>
          <w:bCs/>
          <w:color w:val="000000"/>
          <w:lang w:eastAsia="x-none"/>
        </w:rPr>
        <w:t>Az éves költségvetési beszámoló elkészítésének rendjéről szóló HM VGHÁT szakutasítás</w:t>
      </w:r>
    </w:p>
    <w:p w:rsidR="00826C31" w:rsidRPr="00AA2D0B" w:rsidRDefault="00826C31" w:rsidP="00977D24">
      <w:pPr>
        <w:pStyle w:val="lfej"/>
        <w:numPr>
          <w:ilvl w:val="1"/>
          <w:numId w:val="181"/>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w:t>
      </w:r>
    </w:p>
    <w:p w:rsidR="005C734B" w:rsidRPr="00AA2D0B" w:rsidRDefault="005C734B" w:rsidP="005C734B">
      <w:pPr>
        <w:pStyle w:val="lfej"/>
        <w:tabs>
          <w:tab w:val="clear" w:pos="9072"/>
        </w:tabs>
        <w:spacing w:before="120"/>
        <w:jc w:val="both"/>
        <w:rPr>
          <w:lang w:val="hu-HU"/>
        </w:rPr>
      </w:pPr>
    </w:p>
    <w:p w:rsidR="00826C31" w:rsidRPr="00AA2D0B" w:rsidRDefault="00826C31" w:rsidP="005C734B">
      <w:pPr>
        <w:pStyle w:val="lfej"/>
        <w:tabs>
          <w:tab w:val="clear" w:pos="9072"/>
        </w:tabs>
        <w:spacing w:before="120"/>
        <w:jc w:val="both"/>
        <w:rPr>
          <w:lang w:val="hu-HU"/>
        </w:rPr>
      </w:pPr>
      <w:r w:rsidRPr="00AA2D0B">
        <w:rPr>
          <w:lang w:val="hu-HU"/>
        </w:rPr>
        <w:t>Budapest, 2017. október 31.</w:t>
      </w:r>
    </w:p>
    <w:p w:rsidR="00826C31" w:rsidRPr="00AA2D0B" w:rsidRDefault="00826C31" w:rsidP="00826C31">
      <w:pPr>
        <w:pStyle w:val="lfej"/>
        <w:tabs>
          <w:tab w:val="clear" w:pos="9072"/>
        </w:tabs>
        <w:spacing w:before="120"/>
        <w:ind w:left="568"/>
        <w:jc w:val="both"/>
        <w:rPr>
          <w:lang w:val="hu-HU"/>
        </w:rPr>
      </w:pPr>
    </w:p>
    <w:p w:rsidR="00826C31" w:rsidRPr="00AA2D0B" w:rsidRDefault="00826C31" w:rsidP="00826C31">
      <w:pPr>
        <w:pStyle w:val="lfej"/>
        <w:tabs>
          <w:tab w:val="clear" w:pos="4536"/>
          <w:tab w:val="clear" w:pos="9072"/>
          <w:tab w:val="right" w:pos="900"/>
        </w:tabs>
        <w:rPr>
          <w:b/>
          <w:bCs/>
          <w:lang w:val="hu-HU"/>
        </w:rPr>
      </w:pPr>
      <w:r w:rsidRPr="00AA2D0B">
        <w:rPr>
          <w:b/>
          <w:bCs/>
          <w:lang w:val="hu-HU"/>
        </w:rPr>
        <w:tab/>
      </w:r>
      <w:r w:rsidRPr="00AA2D0B">
        <w:rPr>
          <w:b/>
          <w:bCs/>
          <w:lang w:val="hu-HU"/>
        </w:rPr>
        <w:tab/>
      </w:r>
      <w:r w:rsidRPr="00AA2D0B">
        <w:rPr>
          <w:b/>
          <w:bCs/>
          <w:lang w:val="hu-HU"/>
        </w:rPr>
        <w:tab/>
      </w:r>
      <w:r w:rsidRPr="00AA2D0B">
        <w:rPr>
          <w:b/>
          <w:bCs/>
          <w:lang w:val="hu-HU"/>
        </w:rPr>
        <w:tab/>
      </w:r>
      <w:r w:rsidRPr="00AA2D0B">
        <w:rPr>
          <w:b/>
          <w:bCs/>
          <w:lang w:val="hu-HU"/>
        </w:rPr>
        <w:tab/>
      </w:r>
      <w:r w:rsidR="00F11A80" w:rsidRPr="00AA2D0B">
        <w:rPr>
          <w:b/>
          <w:bCs/>
          <w:lang w:val="hu-HU"/>
        </w:rPr>
        <w:tab/>
      </w:r>
      <w:r w:rsidR="00F11A80" w:rsidRPr="00AA2D0B">
        <w:rPr>
          <w:b/>
          <w:bCs/>
          <w:lang w:val="hu-HU"/>
        </w:rPr>
        <w:tab/>
      </w:r>
      <w:r w:rsidRPr="00AA2D0B">
        <w:rPr>
          <w:b/>
          <w:bCs/>
          <w:lang w:val="hu-HU"/>
        </w:rPr>
        <w:t>Dr. Taksás Balázs, adjunktus, PhD</w:t>
      </w:r>
    </w:p>
    <w:p w:rsidR="00826C31" w:rsidRPr="00AA2D0B" w:rsidRDefault="00826C31" w:rsidP="00826C31">
      <w:pPr>
        <w:pStyle w:val="lfej"/>
        <w:tabs>
          <w:tab w:val="clear" w:pos="4536"/>
          <w:tab w:val="clear" w:pos="9072"/>
          <w:tab w:val="right" w:pos="900"/>
        </w:tabs>
        <w:rPr>
          <w:b/>
          <w:bCs/>
          <w:lang w:val="hu-HU"/>
        </w:rPr>
      </w:pP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Pr="00AA2D0B">
        <w:rPr>
          <w:bCs/>
          <w:lang w:val="hu-HU"/>
        </w:rPr>
        <w:tab/>
      </w:r>
      <w:r w:rsidR="00F11A80" w:rsidRPr="00AA2D0B">
        <w:rPr>
          <w:bCs/>
          <w:lang w:val="hu-HU"/>
        </w:rPr>
        <w:tab/>
        <w:t xml:space="preserve">         </w:t>
      </w:r>
      <w:r w:rsidRPr="00AA2D0B">
        <w:rPr>
          <w:bCs/>
        </w:rPr>
        <w:t>tantárgyfelelős</w:t>
      </w:r>
    </w:p>
    <w:p w:rsidR="00826C31" w:rsidRPr="00AA2D0B" w:rsidRDefault="00826C31" w:rsidP="00826C31">
      <w:pPr>
        <w:pStyle w:val="lfej"/>
        <w:tabs>
          <w:tab w:val="clear" w:pos="4536"/>
          <w:tab w:val="clear" w:pos="9072"/>
        </w:tabs>
        <w:spacing w:before="120"/>
        <w:jc w:val="both"/>
        <w:rPr>
          <w:lang w:val="hu-HU"/>
        </w:rPr>
      </w:pPr>
    </w:p>
    <w:p w:rsidR="00826C31" w:rsidRPr="00AA2D0B" w:rsidRDefault="00826C31" w:rsidP="00826C31">
      <w:pPr>
        <w:pStyle w:val="lfej"/>
        <w:tabs>
          <w:tab w:val="clear" w:pos="4536"/>
          <w:tab w:val="clear" w:pos="9072"/>
        </w:tabs>
        <w:spacing w:before="120"/>
        <w:jc w:val="both"/>
        <w:rPr>
          <w:lang w:val="hu-HU"/>
        </w:rPr>
      </w:pPr>
    </w:p>
    <w:p w:rsidR="00D24AD7" w:rsidRPr="00AA2D0B" w:rsidRDefault="00D24AD7" w:rsidP="009E3686">
      <w:r w:rsidRPr="00AA2D0B">
        <w:br w:type="page"/>
      </w:r>
    </w:p>
    <w:tbl>
      <w:tblPr>
        <w:tblW w:w="9072" w:type="dxa"/>
        <w:tblInd w:w="113" w:type="dxa"/>
        <w:tblLook w:val="01E0" w:firstRow="1" w:lastRow="1" w:firstColumn="1" w:lastColumn="1" w:noHBand="0" w:noVBand="0"/>
      </w:tblPr>
      <w:tblGrid>
        <w:gridCol w:w="4855"/>
        <w:gridCol w:w="1620"/>
        <w:gridCol w:w="2597"/>
      </w:tblGrid>
      <w:tr w:rsidR="00826C31" w:rsidRPr="00AA2D0B" w:rsidTr="00826C31">
        <w:tc>
          <w:tcPr>
            <w:tcW w:w="4855" w:type="dxa"/>
            <w:tcBorders>
              <w:top w:val="nil"/>
              <w:left w:val="nil"/>
              <w:bottom w:val="single" w:sz="4" w:space="0" w:color="auto"/>
              <w:right w:val="nil"/>
            </w:tcBorders>
            <w:hideMark/>
          </w:tcPr>
          <w:p w:rsidR="00826C31" w:rsidRPr="00AA2D0B" w:rsidRDefault="00826C31" w:rsidP="00826C31">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26C31" w:rsidRPr="00AA2D0B" w:rsidRDefault="00826C31" w:rsidP="00826C31">
            <w:pPr>
              <w:pStyle w:val="Szvegtrzs"/>
            </w:pPr>
          </w:p>
        </w:tc>
        <w:tc>
          <w:tcPr>
            <w:tcW w:w="2597" w:type="dxa"/>
          </w:tcPr>
          <w:p w:rsidR="00826C31" w:rsidRPr="00AA2D0B" w:rsidRDefault="00826C31" w:rsidP="00826C31">
            <w:pPr>
              <w:pStyle w:val="Szvegtrzs"/>
              <w:jc w:val="right"/>
            </w:pPr>
          </w:p>
        </w:tc>
      </w:tr>
      <w:tr w:rsidR="00826C31" w:rsidRPr="00AA2D0B" w:rsidTr="00826C31">
        <w:tc>
          <w:tcPr>
            <w:tcW w:w="4855" w:type="dxa"/>
            <w:tcBorders>
              <w:top w:val="single" w:sz="4" w:space="0" w:color="auto"/>
              <w:left w:val="nil"/>
              <w:bottom w:val="nil"/>
              <w:right w:val="nil"/>
            </w:tcBorders>
            <w:hideMark/>
          </w:tcPr>
          <w:p w:rsidR="00826C31" w:rsidRPr="00AA2D0B" w:rsidRDefault="00826C31" w:rsidP="00826C31">
            <w:pPr>
              <w:pStyle w:val="Szvegtrzs"/>
              <w:jc w:val="center"/>
              <w:rPr>
                <w:b/>
              </w:rPr>
            </w:pPr>
            <w:r w:rsidRPr="00AA2D0B">
              <w:rPr>
                <w:b/>
              </w:rPr>
              <w:t>Hadtudományi és Honvédtisztképző Kar</w:t>
            </w:r>
          </w:p>
        </w:tc>
        <w:tc>
          <w:tcPr>
            <w:tcW w:w="1620" w:type="dxa"/>
          </w:tcPr>
          <w:p w:rsidR="00826C31" w:rsidRPr="00AA2D0B" w:rsidRDefault="00826C31" w:rsidP="00826C31">
            <w:pPr>
              <w:pStyle w:val="Szvegtrzs"/>
            </w:pPr>
          </w:p>
        </w:tc>
        <w:tc>
          <w:tcPr>
            <w:tcW w:w="2597" w:type="dxa"/>
          </w:tcPr>
          <w:p w:rsidR="00826C31" w:rsidRPr="00AA2D0B" w:rsidRDefault="00826C31" w:rsidP="00826C31">
            <w:pPr>
              <w:pStyle w:val="Szvegtrzs"/>
            </w:pPr>
          </w:p>
        </w:tc>
      </w:tr>
    </w:tbl>
    <w:p w:rsidR="00826C31" w:rsidRPr="00AA2D0B" w:rsidRDefault="00826C31" w:rsidP="00826C31">
      <w:pPr>
        <w:pStyle w:val="lfej"/>
        <w:tabs>
          <w:tab w:val="right" w:pos="0"/>
        </w:tabs>
        <w:jc w:val="both"/>
        <w:rPr>
          <w:bCs/>
          <w:lang w:val="hu-HU"/>
        </w:rPr>
      </w:pPr>
    </w:p>
    <w:p w:rsidR="00826C31" w:rsidRPr="00AA2D0B" w:rsidRDefault="00826C31" w:rsidP="00826C31">
      <w:pPr>
        <w:jc w:val="center"/>
        <w:rPr>
          <w:b/>
          <w:bCs/>
          <w:sz w:val="28"/>
          <w:szCs w:val="28"/>
        </w:rPr>
      </w:pPr>
      <w:r w:rsidRPr="00AA2D0B">
        <w:rPr>
          <w:b/>
          <w:bCs/>
          <w:sz w:val="28"/>
          <w:szCs w:val="28"/>
        </w:rPr>
        <w:t>TANTÁRGYI PROGRAM</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color w:val="000000"/>
          <w:lang w:val="hu-HU"/>
        </w:rPr>
        <w:t>HLHAB74</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color w:val="000000"/>
          <w:lang w:val="hu-HU"/>
        </w:rPr>
        <w:t>Katonai pénzügyi ellátás II.</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Military Financial Supply II.</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6 kredit</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875CCE" w:rsidRPr="00AA2D0B">
        <w:rPr>
          <w:bCs/>
          <w:lang w:val="hu-HU"/>
        </w:rPr>
        <w:t xml:space="preserve">Katonai Logisztikai Intézet, </w:t>
      </w:r>
      <w:r w:rsidRPr="00AA2D0B">
        <w:rPr>
          <w:bCs/>
          <w:lang w:val="hu-HU"/>
        </w:rPr>
        <w:t>Hadtáp és Katonai Közlekedési Tanszék</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Balla Tibor ezredes, címzetes egyetemi docens, PhD</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826C31" w:rsidRPr="00AA2D0B" w:rsidRDefault="00826C31" w:rsidP="00977D24">
      <w:pPr>
        <w:pStyle w:val="lfej"/>
        <w:numPr>
          <w:ilvl w:val="1"/>
          <w:numId w:val="18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826C31" w:rsidRPr="008C0CB9" w:rsidRDefault="00826C31" w:rsidP="00977D24">
      <w:pPr>
        <w:pStyle w:val="lfej"/>
        <w:numPr>
          <w:ilvl w:val="2"/>
          <w:numId w:val="183"/>
        </w:numPr>
        <w:tabs>
          <w:tab w:val="clear" w:pos="1440"/>
          <w:tab w:val="clear" w:pos="4536"/>
          <w:tab w:val="clear" w:pos="9072"/>
          <w:tab w:val="right" w:pos="900"/>
          <w:tab w:val="num" w:pos="1724"/>
        </w:tabs>
        <w:spacing w:before="120"/>
        <w:ind w:left="1508"/>
        <w:jc w:val="both"/>
        <w:rPr>
          <w:bCs/>
          <w:color w:val="FF0000"/>
          <w:lang w:val="hu-HU"/>
        </w:rPr>
      </w:pPr>
      <w:r w:rsidRPr="008C0CB9">
        <w:rPr>
          <w:bCs/>
          <w:color w:val="FF0000"/>
          <w:lang w:val="hu-HU"/>
        </w:rPr>
        <w:t>Nappali munk</w:t>
      </w:r>
      <w:r w:rsidR="008C0CB9" w:rsidRPr="008C0CB9">
        <w:rPr>
          <w:bCs/>
          <w:color w:val="FF0000"/>
          <w:lang w:val="hu-HU"/>
        </w:rPr>
        <w:t>arend: 60 (3</w:t>
      </w:r>
      <w:r w:rsidRPr="008C0CB9">
        <w:rPr>
          <w:bCs/>
          <w:color w:val="FF0000"/>
          <w:lang w:val="hu-HU"/>
        </w:rPr>
        <w:t>0+30)</w:t>
      </w:r>
    </w:p>
    <w:p w:rsidR="00826C31" w:rsidRPr="008C0CB9" w:rsidRDefault="00826C31" w:rsidP="00977D24">
      <w:pPr>
        <w:pStyle w:val="lfej"/>
        <w:numPr>
          <w:ilvl w:val="2"/>
          <w:numId w:val="183"/>
        </w:numPr>
        <w:tabs>
          <w:tab w:val="clear" w:pos="1440"/>
          <w:tab w:val="clear" w:pos="4536"/>
          <w:tab w:val="clear" w:pos="9072"/>
          <w:tab w:val="right" w:pos="900"/>
          <w:tab w:val="num" w:pos="1724"/>
        </w:tabs>
        <w:spacing w:before="120"/>
        <w:ind w:left="1508"/>
        <w:jc w:val="both"/>
        <w:rPr>
          <w:bCs/>
          <w:color w:val="FF0000"/>
          <w:lang w:val="hu-HU"/>
        </w:rPr>
      </w:pPr>
      <w:r w:rsidRPr="008C0CB9">
        <w:rPr>
          <w:bCs/>
          <w:color w:val="FF0000"/>
          <w:lang w:val="hu-HU"/>
        </w:rPr>
        <w:t>Levelező munkarend: -</w:t>
      </w:r>
    </w:p>
    <w:p w:rsidR="00826C31" w:rsidRPr="008C0CB9" w:rsidRDefault="00826C31" w:rsidP="00977D24">
      <w:pPr>
        <w:pStyle w:val="lfej"/>
        <w:numPr>
          <w:ilvl w:val="1"/>
          <w:numId w:val="183"/>
        </w:numPr>
        <w:tabs>
          <w:tab w:val="clear" w:pos="792"/>
          <w:tab w:val="clear" w:pos="4536"/>
          <w:tab w:val="clear" w:pos="9072"/>
          <w:tab w:val="right" w:pos="900"/>
          <w:tab w:val="num" w:pos="1000"/>
        </w:tabs>
        <w:spacing w:before="120"/>
        <w:ind w:left="1000"/>
        <w:jc w:val="both"/>
        <w:rPr>
          <w:bCs/>
          <w:color w:val="FF0000"/>
          <w:lang w:val="hu-HU"/>
        </w:rPr>
      </w:pPr>
      <w:r w:rsidRPr="008C0CB9">
        <w:rPr>
          <w:bCs/>
          <w:color w:val="FF0000"/>
          <w:lang w:val="hu-HU"/>
        </w:rPr>
        <w:t>h</w:t>
      </w:r>
      <w:r w:rsidR="008C0CB9" w:rsidRPr="008C0CB9">
        <w:rPr>
          <w:bCs/>
          <w:color w:val="FF0000"/>
          <w:lang w:val="hu-HU"/>
        </w:rPr>
        <w:t>eti óraszám nappali munkarend: 4</w:t>
      </w:r>
    </w:p>
    <w:p w:rsidR="00826C31" w:rsidRPr="00AA2D0B" w:rsidRDefault="00826C31" w:rsidP="00977D24">
      <w:pPr>
        <w:pStyle w:val="lfej"/>
        <w:numPr>
          <w:ilvl w:val="0"/>
          <w:numId w:val="183"/>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p>
    <w:p w:rsidR="00826C31" w:rsidRPr="00AA2D0B" w:rsidRDefault="00826C31" w:rsidP="00826C31">
      <w:pPr>
        <w:pStyle w:val="lfej"/>
        <w:tabs>
          <w:tab w:val="right" w:pos="900"/>
        </w:tabs>
        <w:spacing w:before="120"/>
        <w:ind w:left="644"/>
        <w:jc w:val="both"/>
        <w:rPr>
          <w:color w:val="000000"/>
          <w:lang w:val="hu-HU"/>
        </w:rPr>
      </w:pPr>
      <w:r w:rsidRPr="00AA2D0B">
        <w:rPr>
          <w:color w:val="000000"/>
          <w:lang w:val="hu-HU"/>
        </w:rPr>
        <w:t xml:space="preserve">A költségtérítések, pénzügyi járandóságok köre: szolgálati és egyéb kiküldetési költségek; utazási költségek; természetbeni élelmezési ellátás; a hivatásos és szerződéses állomány áthelyezési költségei; különéléssel és vezényléssel kapcsolatos költségek; munkába járással kapcsolatos költségtérítések; egyéb utazási kedvezmények. Segélyezés, illetményelőleg, reprezentáció az MH-ban. </w:t>
      </w:r>
    </w:p>
    <w:p w:rsidR="00826C31" w:rsidRPr="00AA2D0B" w:rsidRDefault="00826C31" w:rsidP="00826C31">
      <w:pPr>
        <w:pStyle w:val="lfej"/>
        <w:tabs>
          <w:tab w:val="right" w:pos="900"/>
        </w:tabs>
        <w:spacing w:before="120"/>
        <w:ind w:left="644"/>
        <w:jc w:val="both"/>
        <w:rPr>
          <w:color w:val="000000"/>
          <w:lang w:val="hu-HU"/>
        </w:rPr>
      </w:pPr>
      <w:r w:rsidRPr="00AA2D0B">
        <w:rPr>
          <w:color w:val="000000"/>
          <w:lang w:val="hu-HU"/>
        </w:rPr>
        <w:t xml:space="preserve">Az MH jutalmazási rendszere. A parancsnoki jutalmazási keret terhére adható jutalom. A jubileumi jutalom. Egyéb jutalmak és anyagi elismerési formák. A szerződéses állomány toborzópénze, a szerződés-hosszabbítási díja, illetve visszailleszkedési támogatása. </w:t>
      </w:r>
    </w:p>
    <w:p w:rsidR="00826C31" w:rsidRPr="00AA2D0B" w:rsidRDefault="00826C31" w:rsidP="00826C31">
      <w:pPr>
        <w:pStyle w:val="lfej"/>
        <w:tabs>
          <w:tab w:val="right" w:pos="900"/>
        </w:tabs>
        <w:spacing w:before="120"/>
        <w:ind w:left="644"/>
        <w:jc w:val="both"/>
        <w:rPr>
          <w:color w:val="000000"/>
          <w:lang w:val="hu-HU"/>
        </w:rPr>
      </w:pPr>
      <w:r w:rsidRPr="00AA2D0B">
        <w:rPr>
          <w:color w:val="000000"/>
          <w:lang w:val="hu-HU"/>
        </w:rPr>
        <w:t>Az illetményből történő levonások fajtái és szabályai (az egészségbiztosítási és nyugdíjjárulék, a munkavállalói járulék, a magánszemélyek jövedelemadója, egyéb levonások), valamint a munkáltatót terhelő kifizetések (SZOCHO, szakképzési hozzájárulás, EHO). A levonások foganatosítása.</w:t>
      </w:r>
    </w:p>
    <w:p w:rsidR="00826C31" w:rsidRPr="00AA2D0B" w:rsidRDefault="00826C31" w:rsidP="00826C31">
      <w:pPr>
        <w:pStyle w:val="lfej"/>
        <w:tabs>
          <w:tab w:val="right" w:pos="900"/>
        </w:tabs>
        <w:spacing w:before="120"/>
        <w:ind w:left="644"/>
        <w:jc w:val="both"/>
        <w:rPr>
          <w:color w:val="000000"/>
          <w:lang w:val="hu-HU"/>
        </w:rPr>
      </w:pPr>
      <w:r w:rsidRPr="00AA2D0B">
        <w:rPr>
          <w:color w:val="000000"/>
          <w:lang w:val="hu-HU"/>
        </w:rPr>
        <w:t>A munkaszervezés módszertana. Munkaszervezés a pénzügyi és számviteli szolgálatnál. Belső munkafolyamatok megszervezése. A munkaköri leírás rendeltetése és tartalma. A pénzügyi referatúra munkájának megtervezése, a munkatervek összeállítása, a feladatok elosztása. Kapcsolattartás a parancsnokkal és az egyes szolgálati ágak vezetőivel, az egyes pénzügyi és számviteli feladatok kapcsolata a katonai szervezet egyéb munkaterületeivel. A pénzügyi belső ellenőrzés megszervezése. A pénzügyi iratok kezelése. A pénzügyi és számviteli beosztások átadás-átvételének szabályai.</w:t>
      </w:r>
    </w:p>
    <w:p w:rsidR="00826C31" w:rsidRPr="00AA2D0B" w:rsidRDefault="00826C31" w:rsidP="00826C31">
      <w:pPr>
        <w:pStyle w:val="lfej"/>
        <w:tabs>
          <w:tab w:val="right" w:pos="900"/>
        </w:tabs>
        <w:spacing w:before="120"/>
        <w:ind w:left="644"/>
        <w:jc w:val="both"/>
        <w:rPr>
          <w:color w:val="000000"/>
          <w:lang w:val="hu-HU"/>
        </w:rPr>
      </w:pPr>
      <w:r w:rsidRPr="00AA2D0B">
        <w:rPr>
          <w:color w:val="000000"/>
          <w:lang w:val="hu-HU"/>
        </w:rPr>
        <w:t>A Magyar Honvédség illetmény-számfejtési rendszere. Az illetmények számfejtésének szabályai, rendszere, feladatai.</w:t>
      </w:r>
    </w:p>
    <w:p w:rsidR="00826C31" w:rsidRPr="00AA2D0B" w:rsidRDefault="00826C31" w:rsidP="00826C31">
      <w:pPr>
        <w:pStyle w:val="lfej"/>
        <w:tabs>
          <w:tab w:val="right" w:pos="900"/>
        </w:tabs>
        <w:spacing w:before="120"/>
        <w:ind w:left="644"/>
        <w:jc w:val="both"/>
        <w:rPr>
          <w:b/>
          <w:bCs/>
          <w:lang w:val="hu-HU"/>
        </w:rPr>
      </w:pPr>
      <w:r w:rsidRPr="00AA2D0B">
        <w:rPr>
          <w:color w:val="000000"/>
          <w:lang w:val="hu-HU"/>
        </w:rPr>
        <w:lastRenderedPageBreak/>
        <w:t>Az anyagi felelősség szabályai.</w:t>
      </w:r>
    </w:p>
    <w:p w:rsidR="00826C31" w:rsidRPr="00AA2D0B" w:rsidRDefault="00826C31" w:rsidP="00977D24">
      <w:pPr>
        <w:pStyle w:val="lfej"/>
        <w:numPr>
          <w:ilvl w:val="0"/>
          <w:numId w:val="183"/>
        </w:numPr>
        <w:tabs>
          <w:tab w:val="clear" w:pos="360"/>
          <w:tab w:val="num" w:pos="644"/>
          <w:tab w:val="right" w:pos="900"/>
          <w:tab w:val="center" w:pos="4819"/>
        </w:tabs>
        <w:spacing w:before="120"/>
        <w:ind w:left="644"/>
        <w:jc w:val="both"/>
        <w:rPr>
          <w:bCs/>
          <w:lang w:val="en-US"/>
        </w:rPr>
      </w:pPr>
      <w:r w:rsidRPr="00AA2D0B">
        <w:rPr>
          <w:b/>
          <w:bCs/>
          <w:lang w:val="en-US"/>
        </w:rPr>
        <w:t xml:space="preserve">A tantárgy szakmai tartalma (angolul): </w:t>
      </w:r>
      <w:r w:rsidRPr="00AA2D0B">
        <w:rPr>
          <w:bCs/>
          <w:lang w:val="en-US"/>
        </w:rPr>
        <w:t>The circles of expenses and financial allowances/bonuses: service and other post travel costs; food supply service and other mission expenses; travel costs; food supply; the relocation costs of professional and contracted soldiers; the costs of seperation and reassignment; the travel’s fees to the workplace; other travel’s discounts. Aid</w:t>
      </w:r>
      <w:r w:rsidRPr="00AA2D0B">
        <w:rPr>
          <w:bCs/>
          <w:lang w:val="en-US"/>
        </w:rPr>
        <w:tab/>
        <w:t>, pay in advance and representation in the HDF.</w:t>
      </w:r>
    </w:p>
    <w:p w:rsidR="00826C31" w:rsidRPr="00AA2D0B" w:rsidRDefault="00826C31" w:rsidP="00826C31">
      <w:pPr>
        <w:pStyle w:val="lfej"/>
        <w:tabs>
          <w:tab w:val="right" w:pos="900"/>
        </w:tabs>
        <w:spacing w:before="120"/>
        <w:ind w:left="644"/>
        <w:jc w:val="both"/>
        <w:rPr>
          <w:bCs/>
          <w:lang w:val="en-US"/>
        </w:rPr>
      </w:pPr>
      <w:r w:rsidRPr="00AA2D0B">
        <w:rPr>
          <w:bCs/>
          <w:lang w:val="en-US"/>
        </w:rPr>
        <w:t>The reward system in the HDF. A bonus (salary) can be given by the commander. The jubilee reward. Any other rewards and material recognition forms. The recruitment premium of the contract staff, the contract extension fee and the reintegration allowance.</w:t>
      </w:r>
    </w:p>
    <w:p w:rsidR="00826C31" w:rsidRPr="00AA2D0B" w:rsidRDefault="00826C31" w:rsidP="00826C31">
      <w:pPr>
        <w:pStyle w:val="lfej"/>
        <w:tabs>
          <w:tab w:val="right" w:pos="900"/>
        </w:tabs>
        <w:spacing w:before="120"/>
        <w:ind w:left="644"/>
        <w:jc w:val="both"/>
        <w:rPr>
          <w:bCs/>
          <w:lang w:val="en-US"/>
        </w:rPr>
      </w:pPr>
      <w:r w:rsidRPr="00AA2D0B">
        <w:rPr>
          <w:bCs/>
          <w:lang w:val="en-US"/>
        </w:rPr>
        <w:t>The types and rules of wage deductions from salaries (health insurance and pension contributions, employee contributions, personal income tax, other deductions). Payments to the employer (different taxes). Making enforcement deductions.</w:t>
      </w:r>
    </w:p>
    <w:p w:rsidR="00826C31" w:rsidRPr="00AA2D0B" w:rsidRDefault="00826C31" w:rsidP="00826C31">
      <w:pPr>
        <w:pStyle w:val="lfej"/>
        <w:spacing w:before="120"/>
        <w:ind w:left="672" w:hanging="28"/>
        <w:jc w:val="both"/>
        <w:rPr>
          <w:bCs/>
          <w:lang w:val="en-US"/>
        </w:rPr>
      </w:pPr>
      <w:r w:rsidRPr="00AA2D0B">
        <w:rPr>
          <w:bCs/>
          <w:lang w:val="en-US"/>
        </w:rPr>
        <w:t>The organization of work’s methodology. Work organization at financial and accounting services. The organizing of internal work. The purposes and contents of a job description. The planning of work of financial report, compiling the work plans and allocating of (the) tasks. Keeping in touch with the commander and the leaders of each branch of service. The relationship between individual financial and accounting tasks with the other working areas of the military organization. The organization of financial internal control. The handling of financial documents. The rules for the transfer and receipt of financial and accounting positions.</w:t>
      </w:r>
    </w:p>
    <w:p w:rsidR="00826C31" w:rsidRPr="00AA2D0B" w:rsidRDefault="00826C31" w:rsidP="00826C31">
      <w:pPr>
        <w:pStyle w:val="lfej"/>
        <w:tabs>
          <w:tab w:val="right" w:pos="900"/>
        </w:tabs>
        <w:spacing w:before="120"/>
        <w:ind w:left="644"/>
        <w:jc w:val="both"/>
        <w:rPr>
          <w:bCs/>
          <w:lang w:val="en-US"/>
        </w:rPr>
      </w:pPr>
      <w:r w:rsidRPr="00AA2D0B">
        <w:rPr>
          <w:bCs/>
          <w:lang w:val="en-US"/>
        </w:rPr>
        <w:t>The salary calculation system of the HDF. The rules, system and duties of the calculation of salaries.</w:t>
      </w:r>
    </w:p>
    <w:p w:rsidR="00826C31" w:rsidRPr="00AA2D0B" w:rsidRDefault="00826C31" w:rsidP="00977D24">
      <w:pPr>
        <w:pStyle w:val="lfej"/>
        <w:numPr>
          <w:ilvl w:val="0"/>
          <w:numId w:val="183"/>
        </w:numPr>
        <w:tabs>
          <w:tab w:val="clear" w:pos="360"/>
          <w:tab w:val="num" w:pos="644"/>
          <w:tab w:val="right" w:pos="900"/>
        </w:tabs>
        <w:spacing w:before="120"/>
        <w:ind w:left="644"/>
        <w:jc w:val="both"/>
        <w:rPr>
          <w:b/>
          <w:bCs/>
          <w:lang w:val="hu-HU"/>
        </w:rPr>
      </w:pPr>
      <w:r w:rsidRPr="00AA2D0B">
        <w:rPr>
          <w:b/>
          <w:lang w:val="hu-HU"/>
        </w:rPr>
        <w:t xml:space="preserve">Elérendő kompetenciák (magyarul): </w:t>
      </w:r>
      <w:r w:rsidRPr="00AA2D0B">
        <w:rPr>
          <w:bCs/>
          <w:lang w:val="hu-HU"/>
        </w:rPr>
        <w:t>Megismertetni a honvéd tisztjelöltekkel a költségtérítések és pénzügyi járandóságok formáit és elszámolásának rendjét, valamint az illetményekből és egyéb járandóságokból történő levonások szabályait, a számfejtés rendjét a katonai szervezeteknél.</w:t>
      </w:r>
    </w:p>
    <w:p w:rsidR="00826C31" w:rsidRPr="00AA2D0B" w:rsidRDefault="00826C31" w:rsidP="00826C31">
      <w:pPr>
        <w:pStyle w:val="Listaszerbekezds"/>
        <w:tabs>
          <w:tab w:val="left" w:pos="284"/>
        </w:tabs>
        <w:spacing w:before="120"/>
        <w:ind w:left="641"/>
        <w:contextualSpacing w:val="0"/>
        <w:jc w:val="both"/>
        <w:rPr>
          <w:b/>
        </w:rPr>
      </w:pPr>
      <w:r w:rsidRPr="00AA2D0B">
        <w:rPr>
          <w:lang w:eastAsia="x-none"/>
        </w:rPr>
        <w:t>Megismertetni a honvéd tisztjelöltekkel a gazdálkodás támogató és pénzügyi ellátó referatúrák működését, napi tevékenységét, továbbá a vezető pénzügyi referens munkaszervezéssel összefüggő (vezetői) feladatait, kötelmeit.</w:t>
      </w:r>
    </w:p>
    <w:p w:rsidR="00826C31" w:rsidRPr="00AA2D0B" w:rsidRDefault="00826C31" w:rsidP="00977D24">
      <w:pPr>
        <w:pStyle w:val="Listaszerbekezds"/>
        <w:numPr>
          <w:ilvl w:val="0"/>
          <w:numId w:val="183"/>
        </w:numPr>
        <w:tabs>
          <w:tab w:val="clear" w:pos="360"/>
          <w:tab w:val="num" w:pos="644"/>
        </w:tabs>
        <w:spacing w:before="120"/>
        <w:ind w:left="641" w:hanging="357"/>
        <w:contextualSpacing w:val="0"/>
        <w:jc w:val="both"/>
        <w:rPr>
          <w:b/>
          <w:lang w:val="en-US"/>
        </w:rPr>
      </w:pPr>
      <w:r w:rsidRPr="00AA2D0B">
        <w:rPr>
          <w:b/>
          <w:lang w:val="en-US"/>
        </w:rPr>
        <w:t>Elérendő kompetenciák (angolul): (</w:t>
      </w:r>
      <w:r w:rsidRPr="00AA2D0B">
        <w:rPr>
          <w:lang w:val="en-US"/>
        </w:rPr>
        <w:t>To inform the cadets about) the forms and accounting arrangements for reimbursements, financial emoluments, the rules for deductions from salaries and other emoluments, and the order of the numbering at military organizations.</w:t>
      </w:r>
      <w:r w:rsidRPr="00AA2D0B">
        <w:rPr>
          <w:lang w:val="en-US"/>
        </w:rPr>
        <w:br/>
        <w:t>(To inform the cadets about) the operation and daily activities of the financial support, financial brochures, managerial duties and responsibilities of the chief financial referent work organization.</w:t>
      </w:r>
    </w:p>
    <w:p w:rsidR="00826C31" w:rsidRPr="00AA2D0B" w:rsidRDefault="00826C31" w:rsidP="00977D24">
      <w:pPr>
        <w:pStyle w:val="lfej"/>
        <w:numPr>
          <w:ilvl w:val="0"/>
          <w:numId w:val="18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Katonai pénzügyi ellátás I. (HLHAB71)</w:t>
      </w:r>
    </w:p>
    <w:p w:rsidR="00826C31" w:rsidRPr="00AA2D0B" w:rsidRDefault="00826C31" w:rsidP="00977D24">
      <w:pPr>
        <w:pStyle w:val="Listaszerbekezds"/>
        <w:numPr>
          <w:ilvl w:val="0"/>
          <w:numId w:val="183"/>
        </w:numPr>
        <w:tabs>
          <w:tab w:val="clear" w:pos="360"/>
          <w:tab w:val="num" w:pos="644"/>
        </w:tabs>
        <w:spacing w:before="120"/>
        <w:ind w:left="641" w:hanging="357"/>
        <w:contextualSpacing w:val="0"/>
        <w:jc w:val="both"/>
        <w:rPr>
          <w:b/>
        </w:rPr>
      </w:pPr>
      <w:r w:rsidRPr="00AA2D0B">
        <w:rPr>
          <w:b/>
        </w:rPr>
        <w:t>A tantárgy tematikája:</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A családalapítási támogatásra való jogosultság feltételei.</w:t>
      </w:r>
    </w:p>
    <w:p w:rsidR="00826C31" w:rsidRPr="00AA2D0B" w:rsidRDefault="00826C31" w:rsidP="00826C31">
      <w:pPr>
        <w:pStyle w:val="Listaszerbekezds"/>
        <w:spacing w:before="120"/>
        <w:ind w:left="1000"/>
        <w:jc w:val="both"/>
        <w:rPr>
          <w:bCs/>
        </w:rPr>
      </w:pPr>
      <w:r w:rsidRPr="00AA2D0B">
        <w:rPr>
          <w:bCs/>
        </w:rPr>
        <w:t>Az engedélyezhető családalapítási támogatás mértéke, a törlesztés időtartama. A családalapítási támogatás engedélyezési eljárása, a pénzügyi referatúra feladatai.</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Az illetményelőlegre való jogosultság feltételei.</w:t>
      </w:r>
    </w:p>
    <w:p w:rsidR="00826C31" w:rsidRPr="00AA2D0B" w:rsidRDefault="00826C31" w:rsidP="00826C31">
      <w:pPr>
        <w:pStyle w:val="Listaszerbekezds"/>
        <w:spacing w:before="120"/>
        <w:ind w:left="1000"/>
        <w:jc w:val="both"/>
        <w:rPr>
          <w:bCs/>
        </w:rPr>
      </w:pPr>
      <w:r w:rsidRPr="00AA2D0B">
        <w:rPr>
          <w:bCs/>
        </w:rPr>
        <w:t>Az illetményelőlegek fajtái, az engedélyezhető összegek, a törlesztés időtartama. Az illetményelőleg-keret felszámításának és felhasználásának szabályai.</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 parancsnoki segélyre való jogosultság, az adható segély összege.</w:t>
      </w:r>
    </w:p>
    <w:p w:rsidR="00826C31" w:rsidRPr="00AA2D0B" w:rsidRDefault="00826C31" w:rsidP="00826C31">
      <w:pPr>
        <w:pStyle w:val="Listaszerbekezds"/>
        <w:spacing w:before="120"/>
        <w:ind w:left="1000"/>
        <w:jc w:val="both"/>
        <w:rPr>
          <w:bCs/>
        </w:rPr>
      </w:pPr>
      <w:r w:rsidRPr="00AA2D0B">
        <w:rPr>
          <w:bCs/>
        </w:rPr>
        <w:lastRenderedPageBreak/>
        <w:t>A parancsnoki segélykeret felszámításának és felhasználásának szabályai. A parancsnoki segélyezés folyamata, a pénzügyi referatúra feladatai.</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 tanévindítási hozzájárulásra és a nevelési támogatásra való jogosultság feltételei.</w:t>
      </w:r>
    </w:p>
    <w:p w:rsidR="00826C31" w:rsidRPr="00AA2D0B" w:rsidRDefault="00826C31" w:rsidP="00826C31">
      <w:pPr>
        <w:pStyle w:val="Listaszerbekezds"/>
        <w:spacing w:before="120"/>
        <w:ind w:left="1000"/>
        <w:jc w:val="both"/>
        <w:rPr>
          <w:bCs/>
        </w:rPr>
      </w:pPr>
      <w:r w:rsidRPr="00AA2D0B">
        <w:rPr>
          <w:bCs/>
        </w:rPr>
        <w:t>A tanévindítási hozzájárulás (utalvány) mértéke, felhasználásának szabályai. A tanévindítási hozzájárulásjuttatásának folyamata, a pénzügyi referatúra feladatai. A nevelési támogatás mértéke, a folyósítással kapcsolatos feladatok.</w:t>
      </w:r>
    </w:p>
    <w:p w:rsidR="00826C31" w:rsidRPr="00AA2D0B" w:rsidRDefault="00826C31" w:rsidP="00977D24">
      <w:pPr>
        <w:pStyle w:val="Listaszerbekezds"/>
        <w:numPr>
          <w:ilvl w:val="1"/>
          <w:numId w:val="183"/>
        </w:numPr>
        <w:tabs>
          <w:tab w:val="clear" w:pos="792"/>
          <w:tab w:val="num" w:pos="1134"/>
        </w:tabs>
        <w:spacing w:before="120"/>
        <w:ind w:left="1000"/>
        <w:jc w:val="both"/>
        <w:rPr>
          <w:b/>
          <w:color w:val="000000"/>
          <w:lang w:eastAsia="x-none"/>
        </w:rPr>
      </w:pPr>
      <w:r w:rsidRPr="00AA2D0B">
        <w:rPr>
          <w:b/>
          <w:color w:val="000000"/>
          <w:lang w:eastAsia="x-none"/>
        </w:rPr>
        <w:t>Nyomtatványok kitöltése a gyakorlatban</w:t>
      </w:r>
    </w:p>
    <w:p w:rsidR="00826C31" w:rsidRPr="00AA2D0B" w:rsidRDefault="00826C31" w:rsidP="00826C31">
      <w:pPr>
        <w:pStyle w:val="Listaszerbekezds"/>
        <w:spacing w:before="120"/>
        <w:ind w:left="1000"/>
        <w:jc w:val="both"/>
        <w:rPr>
          <w:color w:val="000000"/>
          <w:lang w:eastAsia="x-none"/>
        </w:rPr>
      </w:pPr>
      <w:r w:rsidRPr="00AA2D0B">
        <w:rPr>
          <w:color w:val="000000"/>
          <w:lang w:eastAsia="x-none"/>
        </w:rPr>
        <w:t>Családalapítási támogatás kérelem, illetményelőleg kérelem, segély-, hozzájárulás és támogatás kérelmek.</w:t>
      </w:r>
    </w:p>
    <w:p w:rsidR="00826C31" w:rsidRPr="00AA2D0B" w:rsidRDefault="00826C31" w:rsidP="00977D24">
      <w:pPr>
        <w:pStyle w:val="Listaszerbekezds"/>
        <w:numPr>
          <w:ilvl w:val="1"/>
          <w:numId w:val="183"/>
        </w:numPr>
        <w:tabs>
          <w:tab w:val="clear" w:pos="792"/>
          <w:tab w:val="num" w:pos="1134"/>
        </w:tabs>
        <w:spacing w:before="120"/>
        <w:ind w:left="1000"/>
        <w:jc w:val="both"/>
        <w:rPr>
          <w:b/>
          <w:color w:val="000000"/>
          <w:lang w:eastAsia="x-none"/>
        </w:rPr>
      </w:pPr>
      <w:r w:rsidRPr="00AA2D0B">
        <w:rPr>
          <w:b/>
          <w:bCs/>
        </w:rPr>
        <w:t xml:space="preserve">Szeminárium </w:t>
      </w:r>
      <w:r w:rsidRPr="00AA2D0B">
        <w:t xml:space="preserve">az 1-5 foglakozás anyagából </w:t>
      </w:r>
      <w:r w:rsidRPr="00AA2D0B">
        <w:rPr>
          <w:b/>
          <w:bCs/>
        </w:rPr>
        <w:t>1. ZH. megírása.</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A házastársi jövedelemkiegészítésre való jogosultság feltételei.</w:t>
      </w:r>
    </w:p>
    <w:p w:rsidR="00826C31" w:rsidRPr="00AA2D0B" w:rsidRDefault="00826C31" w:rsidP="00826C31">
      <w:pPr>
        <w:pStyle w:val="Listaszerbekezds"/>
        <w:spacing w:before="120"/>
        <w:ind w:left="1000"/>
        <w:jc w:val="both"/>
        <w:rPr>
          <w:bCs/>
        </w:rPr>
      </w:pPr>
      <w:r w:rsidRPr="00AA2D0B">
        <w:rPr>
          <w:bCs/>
        </w:rPr>
        <w:t>A házastársi jövedelemkiegészítés mértéke, megállapítása, a pénzügyi referatúra feladatai. A születési támogatásra való jogosultság feltételei, a támogatás mértéke. A kormánytisztviselők cafetéria-juttatására vonatkozó szabályok.</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 belföldi reprezentáció fajtái, a személyi reprezentációs keret felhasználása.</w:t>
      </w:r>
    </w:p>
    <w:p w:rsidR="00826C31" w:rsidRPr="00AA2D0B" w:rsidRDefault="00826C31" w:rsidP="00826C31">
      <w:pPr>
        <w:pStyle w:val="Listaszerbekezds"/>
        <w:spacing w:before="120"/>
        <w:ind w:left="1000"/>
        <w:jc w:val="both"/>
        <w:rPr>
          <w:bCs/>
        </w:rPr>
      </w:pPr>
      <w:r w:rsidRPr="00AA2D0B">
        <w:rPr>
          <w:bCs/>
        </w:rPr>
        <w:t>A rendezvényi reprezentációs keret felszámítása, a reprezentációs alkalmak.</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 kegyeleti minősítés, a kegyeleti bizottság, a kegyeleti gondoskodás módjai.</w:t>
      </w:r>
    </w:p>
    <w:p w:rsidR="00826C31" w:rsidRPr="00AA2D0B" w:rsidRDefault="00826C31" w:rsidP="00826C31">
      <w:pPr>
        <w:pStyle w:val="Listaszerbekezds"/>
        <w:spacing w:before="120"/>
        <w:ind w:left="1000"/>
        <w:jc w:val="both"/>
        <w:rPr>
          <w:bCs/>
        </w:rPr>
      </w:pPr>
      <w:r w:rsidRPr="00AA2D0B">
        <w:rPr>
          <w:bCs/>
        </w:rPr>
        <w:t>A kegyeleti költségek, a költségtérítésre vonatkozó szabályok. A temetési segélyre való jogosultság feltételei, mértéke.</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 xml:space="preserve"> A jutalom fajtái, az általános parancsnoki jutalmazási keret képzése, felhasználása.</w:t>
      </w:r>
    </w:p>
    <w:p w:rsidR="00826C31" w:rsidRPr="00AA2D0B" w:rsidRDefault="00826C31" w:rsidP="00826C31">
      <w:pPr>
        <w:pStyle w:val="Listaszerbekezds"/>
        <w:spacing w:before="120"/>
        <w:ind w:left="1000"/>
        <w:jc w:val="both"/>
        <w:rPr>
          <w:bCs/>
        </w:rPr>
      </w:pPr>
      <w:r w:rsidRPr="00AA2D0B">
        <w:rPr>
          <w:bCs/>
        </w:rPr>
        <w:t>A tárgyjutalom, emléktárgy és ajándék közötti különbségek. A jutalmazási keretek nyilvántartása. A jubileumi jutalomra való jogosultság, mértéke.</w:t>
      </w:r>
    </w:p>
    <w:p w:rsidR="00826C31" w:rsidRPr="00AA2D0B" w:rsidRDefault="00826C31" w:rsidP="00977D24">
      <w:pPr>
        <w:pStyle w:val="Listaszerbekezds"/>
        <w:numPr>
          <w:ilvl w:val="1"/>
          <w:numId w:val="183"/>
        </w:numPr>
        <w:tabs>
          <w:tab w:val="clear" w:pos="792"/>
          <w:tab w:val="num" w:pos="1134"/>
        </w:tabs>
        <w:spacing w:before="120"/>
        <w:ind w:left="1000"/>
        <w:jc w:val="both"/>
        <w:rPr>
          <w:b/>
          <w:color w:val="000000"/>
          <w:lang w:eastAsia="x-none"/>
        </w:rPr>
      </w:pPr>
      <w:r w:rsidRPr="00AA2D0B">
        <w:rPr>
          <w:b/>
          <w:bCs/>
        </w:rPr>
        <w:t xml:space="preserve">Szeminárium </w:t>
      </w:r>
      <w:r w:rsidRPr="00AA2D0B">
        <w:t xml:space="preserve">a 7-10 foglakozás anyagából </w:t>
      </w:r>
      <w:r w:rsidRPr="00AA2D0B">
        <w:rPr>
          <w:b/>
          <w:bCs/>
        </w:rPr>
        <w:t>2. ZH megírása.</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Lakhatási támogatás fajtái, jogosultságok a Hjt. szerint.</w:t>
      </w:r>
    </w:p>
    <w:p w:rsidR="00826C31" w:rsidRPr="00AA2D0B" w:rsidRDefault="00826C31" w:rsidP="00826C31">
      <w:pPr>
        <w:pStyle w:val="Listaszerbekezds"/>
        <w:spacing w:before="120"/>
        <w:ind w:left="1000"/>
        <w:jc w:val="both"/>
        <w:rPr>
          <w:bCs/>
        </w:rPr>
      </w:pPr>
      <w:r w:rsidRPr="00AA2D0B">
        <w:rPr>
          <w:bCs/>
        </w:rPr>
        <w:t>HM rendelkezésű lakásra való jogosultság, a bérbe adás időtartama (fajtái). A lakásgazdálkodási körzet és a vonzáskörzet, a szolgálati érdekből történt áthelyezés fogalma. A részleges lakásfelújítási átalányra való jogosultság, a megállapítás és kifizetés folyamata. A lakás-karbantartási költségtérítésre való jogosultság, a megállapítás szabályai. A kiürítési térítés és a cseretérítés megállapítására vonatkozó szabályok. Helyőrségi szállón történő elhelyezésre való jogosultság. A vissza nem térítendő juttatásra való jogosultság, a juttatás mértéke. A munkáltatói kölcsönre való jogosultság, a juttatás mértéke. A munkáltatói kölcsön visszafizetése, a munkáltatói kölcsönből adott engedmény és kedvezmény feltételei, mértéke. A lakbértámogatásra való jogosultság, mértéke, a pénzügyi referatúra feladatai. A lakásüzemeltetési hozzájárulásra való jogosultság, mértéke, a pénzügyi referatúra feladatai. Albérletidíj-hozzájárulásra való jogosultság, mértéke, a pénzügyi referatúra feladatai. A lakáslízing fogalma, fajtái. Az albérletidíj-hozzájárulás folyósításánál elfogadható bizonylatok. A költözködési költségtérítés fajtái, mértéke, a folyósításra vonatkozó szabályok.</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A szolgálati kiküldetés.</w:t>
      </w:r>
    </w:p>
    <w:p w:rsidR="00826C31" w:rsidRPr="00AA2D0B" w:rsidRDefault="00826C31" w:rsidP="00826C31">
      <w:pPr>
        <w:pStyle w:val="Listaszerbekezds"/>
        <w:spacing w:before="120"/>
        <w:ind w:left="1000"/>
        <w:jc w:val="both"/>
        <w:rPr>
          <w:bCs/>
        </w:rPr>
      </w:pPr>
      <w:r w:rsidRPr="00AA2D0B">
        <w:rPr>
          <w:bCs/>
        </w:rPr>
        <w:t xml:space="preserve">A kiküldetésre és a munkába járásra vonatkozó helyi szabályozás. A belföldi kiküldetés elrendelése. A személyi menetlevél (kiküldetési rendelvény). A napidíj mértéke. Utazási költségek térítésének szabályai. Szállásköltség térítésének szabályai. A pénzügyi referens belföldi kiküldetéssel kapcsolatos feladatai. Munkába járással kapcsolatos utazási költségtérítés a Korm. rendelet szabályai szerint. A HM által vállalt további (magasabb összegű) munkába járási költségtérítés szabályai. A különélő és vezényelt katonák természetbeni élelmezési ellátása. A munkába járási </w:t>
      </w:r>
      <w:r w:rsidRPr="00AA2D0B">
        <w:rPr>
          <w:bCs/>
        </w:rPr>
        <w:lastRenderedPageBreak/>
        <w:t>költségtérítésre vonatkozó parancs. A pénzügyi referens feladatai. Egyéb utazások fajtái, a megtéríthető költségek köre.</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Az illetményből való levonás jogcímeinek részletes ismertetése.</w:t>
      </w:r>
    </w:p>
    <w:p w:rsidR="00826C31" w:rsidRPr="00AA2D0B" w:rsidRDefault="00826C31" w:rsidP="00826C31">
      <w:pPr>
        <w:pStyle w:val="Listaszerbekezds"/>
        <w:spacing w:before="120"/>
        <w:ind w:left="1000"/>
        <w:jc w:val="both"/>
        <w:rPr>
          <w:bCs/>
        </w:rPr>
      </w:pPr>
      <w:r w:rsidRPr="00AA2D0B">
        <w:rPr>
          <w:bCs/>
        </w:rPr>
        <w:t>Levonás szabályai, levonás célja, mértéke, kötelezettek köre, kedvezmények, speciális esetek. A munkáltatót terhelő kifizetések (levonás szabályai, levonás célja, mértéke, kötelezettek köre, kedvezmények, speciális esetek). Illetményből való egyéb levonási lehetőségek ismertetése (levonás szabályai, levonás célja, mértéke, kötelezettek köre, speciális esetek). A túlfizetés esetén követendő eljárok, különös tekintettel az elévülési idő szerepére. A közvetlenül végrehajtható okiratok. A kár leírása és törlése.</w:t>
      </w:r>
    </w:p>
    <w:p w:rsidR="00826C31" w:rsidRPr="00AA2D0B" w:rsidRDefault="00826C31" w:rsidP="00977D24">
      <w:pPr>
        <w:pStyle w:val="Listaszerbekezds"/>
        <w:numPr>
          <w:ilvl w:val="1"/>
          <w:numId w:val="183"/>
        </w:numPr>
        <w:tabs>
          <w:tab w:val="clear" w:pos="792"/>
          <w:tab w:val="num" w:pos="1134"/>
        </w:tabs>
        <w:spacing w:before="120"/>
        <w:ind w:left="1000"/>
        <w:jc w:val="both"/>
        <w:rPr>
          <w:b/>
          <w:bCs/>
        </w:rPr>
      </w:pPr>
      <w:r w:rsidRPr="00AA2D0B">
        <w:rPr>
          <w:b/>
          <w:bCs/>
        </w:rPr>
        <w:t>Az ellátott honvédelmi szervezet(ek) belső szabályozói alapján (Szervezeti és Működési Szabályzat, Ügyrend):</w:t>
      </w:r>
    </w:p>
    <w:p w:rsidR="00826C31" w:rsidRPr="00AA2D0B" w:rsidRDefault="00826C31" w:rsidP="00826C31">
      <w:pPr>
        <w:ind w:left="1058"/>
        <w:jc w:val="both"/>
        <w:rPr>
          <w:bCs/>
          <w:color w:val="000000"/>
          <w:lang w:eastAsia="x-none"/>
        </w:rPr>
      </w:pPr>
      <w:r w:rsidRPr="00AA2D0B">
        <w:rPr>
          <w:bCs/>
          <w:color w:val="000000"/>
          <w:lang w:eastAsia="x-none"/>
        </w:rPr>
        <w:t>Pénzügyi és számviteli szolgálat belső munkafolyamatainak megszervezése a munkakör-gazdálkodással kapcsolatos feladatokról 9/2014. (II. 12.) HM utasításban előírt követelmények figyelembevételével,</w:t>
      </w:r>
    </w:p>
    <w:p w:rsidR="00826C31" w:rsidRPr="00AA2D0B" w:rsidRDefault="00826C31" w:rsidP="00826C31">
      <w:pPr>
        <w:ind w:left="1058"/>
        <w:jc w:val="both"/>
        <w:rPr>
          <w:bCs/>
          <w:color w:val="000000"/>
          <w:lang w:eastAsia="x-none"/>
        </w:rPr>
      </w:pPr>
      <w:r w:rsidRPr="00AA2D0B">
        <w:rPr>
          <w:bCs/>
          <w:color w:val="000000"/>
          <w:lang w:eastAsia="x-none"/>
        </w:rPr>
        <w:t>A honvédelmi szervezet(ek) parancsnoka(i), valamint az egyes szolgálati ág főnökök kapcsolata (kötelezettségvállalás, szakmai teljesítés igazolása, utalványozás) a GTPER napi munkavégzésével.</w:t>
      </w:r>
    </w:p>
    <w:p w:rsidR="00826C31" w:rsidRPr="00AA2D0B" w:rsidRDefault="00826C31" w:rsidP="00977D24">
      <w:pPr>
        <w:pStyle w:val="Listaszerbekezds"/>
        <w:numPr>
          <w:ilvl w:val="1"/>
          <w:numId w:val="183"/>
        </w:numPr>
        <w:tabs>
          <w:tab w:val="clear" w:pos="792"/>
          <w:tab w:val="num" w:pos="1276"/>
        </w:tabs>
        <w:spacing w:before="120"/>
        <w:ind w:left="1000"/>
        <w:jc w:val="both"/>
        <w:rPr>
          <w:color w:val="000000"/>
          <w:lang w:eastAsia="x-none"/>
        </w:rPr>
      </w:pPr>
      <w:r w:rsidRPr="00AA2D0B">
        <w:rPr>
          <w:color w:val="000000"/>
          <w:lang w:eastAsia="x-none"/>
        </w:rPr>
        <w:t>A pénzügyi és számviteli szolgálat irattárkezelésének általános szabályai, a különböző okmányok megőrzési idejére vonatkozó szabályok ismertetése.</w:t>
      </w:r>
    </w:p>
    <w:p w:rsidR="00826C31" w:rsidRPr="00AA2D0B" w:rsidRDefault="00826C31" w:rsidP="00977D24">
      <w:pPr>
        <w:pStyle w:val="Listaszerbekezds"/>
        <w:numPr>
          <w:ilvl w:val="1"/>
          <w:numId w:val="183"/>
        </w:numPr>
        <w:tabs>
          <w:tab w:val="clear" w:pos="792"/>
          <w:tab w:val="num" w:pos="1276"/>
        </w:tabs>
        <w:spacing w:before="120"/>
        <w:ind w:left="1000"/>
        <w:jc w:val="both"/>
        <w:rPr>
          <w:b/>
          <w:color w:val="000000"/>
          <w:lang w:eastAsia="x-none"/>
        </w:rPr>
      </w:pPr>
      <w:r w:rsidRPr="00AA2D0B">
        <w:rPr>
          <w:b/>
          <w:bCs/>
        </w:rPr>
        <w:t xml:space="preserve">Szeminárium </w:t>
      </w:r>
      <w:r w:rsidRPr="00AA2D0B">
        <w:t xml:space="preserve">a 12-16 foglakozás anyagából, a </w:t>
      </w:r>
      <w:r w:rsidRPr="00AA2D0B">
        <w:rPr>
          <w:b/>
          <w:bCs/>
        </w:rPr>
        <w:t>3. ZH. megírása.</w:t>
      </w:r>
    </w:p>
    <w:p w:rsidR="00826C31" w:rsidRPr="00AA2D0B" w:rsidRDefault="00826C31" w:rsidP="00977D24">
      <w:pPr>
        <w:pStyle w:val="Listaszerbekezds"/>
        <w:numPr>
          <w:ilvl w:val="1"/>
          <w:numId w:val="183"/>
        </w:numPr>
        <w:tabs>
          <w:tab w:val="clear" w:pos="792"/>
          <w:tab w:val="num" w:pos="1276"/>
        </w:tabs>
        <w:spacing w:before="120"/>
        <w:ind w:left="1000"/>
        <w:jc w:val="both"/>
        <w:rPr>
          <w:b/>
          <w:bCs/>
        </w:rPr>
      </w:pPr>
      <w:r w:rsidRPr="00AA2D0B">
        <w:rPr>
          <w:b/>
          <w:bCs/>
        </w:rPr>
        <w:t>A pénzügyi belső ellenőrzéssel kapcsolatban:</w:t>
      </w:r>
    </w:p>
    <w:p w:rsidR="00826C31" w:rsidRPr="00AA2D0B" w:rsidRDefault="00826C31" w:rsidP="00977D24">
      <w:pPr>
        <w:numPr>
          <w:ilvl w:val="0"/>
          <w:numId w:val="53"/>
        </w:numPr>
        <w:ind w:left="1418"/>
        <w:jc w:val="both"/>
        <w:rPr>
          <w:bCs/>
          <w:color w:val="000000"/>
          <w:lang w:eastAsia="x-none"/>
        </w:rPr>
      </w:pPr>
      <w:r w:rsidRPr="00AA2D0B">
        <w:rPr>
          <w:bCs/>
          <w:color w:val="000000"/>
          <w:lang w:eastAsia="x-none"/>
        </w:rPr>
        <w:t>éves munkaterv elkészítése,</w:t>
      </w:r>
    </w:p>
    <w:p w:rsidR="00826C31" w:rsidRPr="00AA2D0B" w:rsidRDefault="00826C31" w:rsidP="00977D24">
      <w:pPr>
        <w:numPr>
          <w:ilvl w:val="0"/>
          <w:numId w:val="53"/>
        </w:numPr>
        <w:ind w:left="1418"/>
        <w:jc w:val="both"/>
        <w:rPr>
          <w:bCs/>
          <w:color w:val="000000"/>
          <w:lang w:eastAsia="x-none"/>
        </w:rPr>
      </w:pPr>
      <w:r w:rsidRPr="00AA2D0B">
        <w:rPr>
          <w:bCs/>
          <w:color w:val="000000"/>
          <w:lang w:eastAsia="x-none"/>
        </w:rPr>
        <w:t>ellenőrzések dokumentálása,</w:t>
      </w:r>
    </w:p>
    <w:p w:rsidR="00826C31" w:rsidRPr="00AA2D0B" w:rsidRDefault="00826C31" w:rsidP="00977D24">
      <w:pPr>
        <w:numPr>
          <w:ilvl w:val="0"/>
          <w:numId w:val="53"/>
        </w:numPr>
        <w:ind w:left="1418"/>
        <w:jc w:val="both"/>
        <w:rPr>
          <w:bCs/>
          <w:color w:val="000000"/>
          <w:lang w:eastAsia="x-none"/>
        </w:rPr>
      </w:pPr>
      <w:r w:rsidRPr="00AA2D0B">
        <w:rPr>
          <w:bCs/>
          <w:color w:val="000000"/>
          <w:lang w:eastAsia="x-none"/>
        </w:rPr>
        <w:t>ellenőrzési beszámoló elkészítése, felterjesztésének rendje.</w:t>
      </w:r>
    </w:p>
    <w:p w:rsidR="00826C31" w:rsidRPr="00AA2D0B" w:rsidRDefault="00826C31" w:rsidP="00977D24">
      <w:pPr>
        <w:pStyle w:val="Listaszerbekezds"/>
        <w:numPr>
          <w:ilvl w:val="1"/>
          <w:numId w:val="183"/>
        </w:numPr>
        <w:tabs>
          <w:tab w:val="clear" w:pos="792"/>
          <w:tab w:val="num" w:pos="1276"/>
        </w:tabs>
        <w:spacing w:before="120"/>
        <w:ind w:left="1000"/>
        <w:jc w:val="both"/>
        <w:rPr>
          <w:bCs/>
        </w:rPr>
      </w:pPr>
      <w:r w:rsidRPr="00AA2D0B">
        <w:rPr>
          <w:b/>
          <w:bCs/>
        </w:rPr>
        <w:t xml:space="preserve"> </w:t>
      </w:r>
      <w:r w:rsidRPr="00AA2D0B">
        <w:rPr>
          <w:bCs/>
        </w:rPr>
        <w:t>A pénzügyi és számviteli beosztások átadás-átvételére vonatkozó előírások ismertetése a Szolgálati Szabályzat, valamint a HM VGH által megfogalmazott szakmai követelmények alapján.</w:t>
      </w:r>
    </w:p>
    <w:p w:rsidR="00826C31" w:rsidRPr="00AA2D0B" w:rsidRDefault="00826C31" w:rsidP="00977D24">
      <w:pPr>
        <w:pStyle w:val="Listaszerbekezds"/>
        <w:numPr>
          <w:ilvl w:val="1"/>
          <w:numId w:val="183"/>
        </w:numPr>
        <w:tabs>
          <w:tab w:val="clear" w:pos="792"/>
          <w:tab w:val="num" w:pos="1276"/>
        </w:tabs>
        <w:spacing w:before="120"/>
        <w:ind w:left="1000"/>
        <w:jc w:val="both"/>
        <w:rPr>
          <w:b/>
          <w:color w:val="000000"/>
          <w:lang w:eastAsia="x-none"/>
        </w:rPr>
      </w:pPr>
      <w:r w:rsidRPr="00AA2D0B">
        <w:rPr>
          <w:b/>
          <w:color w:val="000000"/>
          <w:lang w:eastAsia="x-none"/>
        </w:rPr>
        <w:t>Az anyagi felelősség szabályainak ismertetése.</w:t>
      </w:r>
    </w:p>
    <w:p w:rsidR="00826C31" w:rsidRPr="00AA2D0B" w:rsidRDefault="00826C31" w:rsidP="00977D24">
      <w:pPr>
        <w:pStyle w:val="Listaszerbekezds"/>
        <w:numPr>
          <w:ilvl w:val="1"/>
          <w:numId w:val="183"/>
        </w:numPr>
        <w:tabs>
          <w:tab w:val="clear" w:pos="792"/>
          <w:tab w:val="num" w:pos="1276"/>
        </w:tabs>
        <w:spacing w:before="120"/>
        <w:ind w:left="1000"/>
        <w:jc w:val="both"/>
        <w:rPr>
          <w:b/>
          <w:color w:val="000000"/>
          <w:lang w:eastAsia="x-none"/>
        </w:rPr>
      </w:pPr>
      <w:r w:rsidRPr="00AA2D0B">
        <w:rPr>
          <w:b/>
          <w:bCs/>
        </w:rPr>
        <w:t>Szeminárium</w:t>
      </w:r>
    </w:p>
    <w:p w:rsidR="00826C31" w:rsidRPr="00AA2D0B" w:rsidRDefault="00826C31" w:rsidP="00826C31">
      <w:pPr>
        <w:ind w:left="567"/>
        <w:jc w:val="both"/>
        <w:rPr>
          <w:b/>
          <w:color w:val="000000"/>
          <w:lang w:eastAsia="x-none"/>
        </w:rPr>
      </w:pPr>
      <w:r w:rsidRPr="00AA2D0B">
        <w:rPr>
          <w:bCs/>
          <w:color w:val="000000"/>
          <w:lang w:eastAsia="x-none"/>
        </w:rPr>
        <w:t>A szemináriumon a félév során oktatott tananyag tartalma kerül áttekintésre.</w:t>
      </w:r>
    </w:p>
    <w:p w:rsidR="00826C31" w:rsidRPr="00AA2D0B" w:rsidRDefault="00826C31" w:rsidP="00977D24">
      <w:pPr>
        <w:pStyle w:val="lfej"/>
        <w:numPr>
          <w:ilvl w:val="0"/>
          <w:numId w:val="183"/>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7. félév</w:t>
      </w:r>
    </w:p>
    <w:p w:rsidR="00826C31" w:rsidRPr="00AA2D0B" w:rsidRDefault="00826C31" w:rsidP="00977D24">
      <w:pPr>
        <w:pStyle w:val="lfej"/>
        <w:numPr>
          <w:ilvl w:val="0"/>
          <w:numId w:val="183"/>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826C31" w:rsidRPr="00AA2D0B" w:rsidRDefault="00826C31" w:rsidP="00977D24">
      <w:pPr>
        <w:pStyle w:val="Listaszerbekezds"/>
        <w:numPr>
          <w:ilvl w:val="0"/>
          <w:numId w:val="183"/>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826C31" w:rsidRPr="00AA2D0B" w:rsidRDefault="00826C31" w:rsidP="00977D24">
      <w:pPr>
        <w:pStyle w:val="Listaszerbekezds"/>
        <w:numPr>
          <w:ilvl w:val="0"/>
          <w:numId w:val="183"/>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3 db zárthelyi dolgozat eredményes megírása (legalább 60%), demonstráció megtartása adott tananyagrészből. A kredit megszerzésének feltétele: </w:t>
      </w:r>
      <w:r w:rsidRPr="00AA2D0B">
        <w:rPr>
          <w:b/>
          <w:bCs/>
          <w:color w:val="000000"/>
          <w:lang w:eastAsia="x-none"/>
        </w:rPr>
        <w:t>kollokvium</w:t>
      </w:r>
      <w:r w:rsidRPr="00AA2D0B">
        <w:rPr>
          <w:bCs/>
          <w:color w:val="000000"/>
          <w:lang w:eastAsia="x-none"/>
        </w:rPr>
        <w:t xml:space="preserve"> - ötfokozatú értékelés írásbeli, vagy szóbeli vizsga. A tanszék az írásbeli vagy szóbeli vizsgához tételsort bocsát ki. A vizsga </w:t>
      </w:r>
      <w:r w:rsidRPr="00AA2D0B">
        <w:rPr>
          <w:bCs/>
          <w:color w:val="000000"/>
          <w:lang w:eastAsia="x-none"/>
        </w:rPr>
        <w:lastRenderedPageBreak/>
        <w:t>tartalmát az előadáson elhangzottak, az alább felsorolt kötelező és ajánlott irodalmak anyagai képezik.</w:t>
      </w:r>
    </w:p>
    <w:p w:rsidR="00826C31" w:rsidRPr="00AA2D0B" w:rsidRDefault="00826C31" w:rsidP="00977D24">
      <w:pPr>
        <w:pStyle w:val="Listaszerbekezds"/>
        <w:numPr>
          <w:ilvl w:val="0"/>
          <w:numId w:val="183"/>
        </w:numPr>
        <w:tabs>
          <w:tab w:val="clear" w:pos="360"/>
          <w:tab w:val="left" w:pos="284"/>
          <w:tab w:val="num" w:pos="644"/>
        </w:tabs>
        <w:spacing w:before="120"/>
        <w:ind w:left="641" w:hanging="357"/>
        <w:contextualSpacing w:val="0"/>
        <w:rPr>
          <w:b/>
        </w:rPr>
      </w:pPr>
      <w:r w:rsidRPr="00AA2D0B">
        <w:rPr>
          <w:b/>
        </w:rPr>
        <w:tab/>
        <w:t>Irodalomjegyzék (magyar, angol):</w:t>
      </w:r>
    </w:p>
    <w:p w:rsidR="00826C31" w:rsidRPr="00AA2D0B" w:rsidRDefault="00826C31" w:rsidP="00977D24">
      <w:pPr>
        <w:pStyle w:val="lfej"/>
        <w:numPr>
          <w:ilvl w:val="1"/>
          <w:numId w:val="183"/>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honvédek jogállásáról szóló 2012. évi CCV.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közszolgálati tisztviselőkről szóló 2011. évi CXCIX.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Az egyes pénzbeli, természetbeni és szociális juttatásokról szóló 12/2013. (VIII. 15.)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w:t>
      </w:r>
      <w:r w:rsidRPr="00AA2D0B">
        <w:rPr>
          <w:bCs/>
          <w:color w:val="000000"/>
        </w:rPr>
        <w:t>z illetményekkel és illetményen kívüli juttatásokkal kapcsolatos egyes eljárási szabályokról</w:t>
      </w:r>
      <w:r w:rsidRPr="00AA2D0B">
        <w:rPr>
          <w:bCs/>
          <w:color w:val="000000"/>
          <w:lang w:eastAsia="x-none"/>
        </w:rPr>
        <w:t xml:space="preserve"> szóló 15/2015. (IV. 30.) HM utasítás</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kormánytisztviselők és a honvéd tiszthelyettesjelöltek egyes pénzbeli szociális juttatásairól szóló 109/2011. (X. 07.) HM utasítás</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közszolgálati tisztviselők részére adható juttatásokról és egyes illetménypótlékokról szóló 249/2012. (VIII. 31.) Korm.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kormányzati szolgálati jogviszonyban állók cafetéria-juttatásáról szóló 10/2014. (II. 14.) HM utasítás</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belföldi reprezentációról szóló 83/2004. (HK 24.) HM utasítás</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kegyeleti gondoskodásról és az ehhez kapcsolódó egyes szociális feladatokról szóló 7/2013. (VII. 25.)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közalkalmazottak jogállásáról szóló 1992. évi XXXIII.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color w:val="000000"/>
        </w:rPr>
        <w:t xml:space="preserve">A honvédek illetményéről és illetményjellegű juttatásairól szóló </w:t>
      </w:r>
      <w:r w:rsidRPr="00AA2D0B">
        <w:rPr>
          <w:bCs/>
          <w:color w:val="000000"/>
          <w:lang w:eastAsia="x-none"/>
        </w:rPr>
        <w:t>7/2015. (VI. 22.)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Honvédelmi Minisztérium által nyújtott lakhatási támogatásokról szóló 19/2009. (XII. 29.)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Honvédelmi Minisztérium által nyújtott lakhatási támogatásokkal összefüggő feladatok ellátásáról szóló 26/2010. (II. 26.) HM utasítás</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belföldi hivatalos kiküldetést teljesítő munkavállaló élelmezési költségtérítéséről szóló 437/2015. (XII. 28.) Korm.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munkába járással kapcsolatos utazási költségtérítésről szóló 39/2010. (II. 26.) Korm.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Az egyes költségtérítésekről szóló 19/2013. (IX. 6.)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Magyar Honvédség élelmezési ellátásáról szóló 22/2006. (VIII. 8.)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szakképzési hozzájárulásról és a képzés fejlesztésének támogatásáról szóló 2011. évi CLV.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Az egészségügyi hozzájárulásról szóló 1998. évi LXVI.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személyi jövedelemadóról szóló 1995. évi CXVII.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polgári perrendtartásról szóló 1952. évi III.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bírósági végrehajtásról szóló 1994. évi LIII. törvény</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kártérítési felelősségről, valamint egyes meg nem térülő károk leírásának és törlésének szabályairól szóló 10/2013. (VIII. 12.) HM rendelet</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munkakör-gazdálkodással kapcsolatos feladatokról szóló 9/2014. (II. 12.) HM utasítás</w:t>
      </w:r>
    </w:p>
    <w:p w:rsidR="00826C31" w:rsidRPr="00AA2D0B" w:rsidRDefault="00826C31" w:rsidP="00977D24">
      <w:pPr>
        <w:pStyle w:val="Listaszerbekezds"/>
        <w:numPr>
          <w:ilvl w:val="0"/>
          <w:numId w:val="182"/>
        </w:numPr>
        <w:spacing w:before="120"/>
        <w:jc w:val="both"/>
        <w:rPr>
          <w:lang w:eastAsia="x-none"/>
        </w:rPr>
      </w:pPr>
      <w:r w:rsidRPr="00AA2D0B">
        <w:rPr>
          <w:lang w:eastAsia="x-none"/>
        </w:rPr>
        <w:t>A HM fejezet egységes számviteli politikájáról és számlarendjéről szóló 9/2017.    (HK 5.) HM VGHÁT szakutasítás 1. melléklet 7. függelék</w:t>
      </w:r>
    </w:p>
    <w:p w:rsidR="00826C31" w:rsidRPr="00AA2D0B" w:rsidRDefault="00826C31" w:rsidP="00977D24">
      <w:pPr>
        <w:pStyle w:val="Listaszerbekezds"/>
        <w:numPr>
          <w:ilvl w:val="0"/>
          <w:numId w:val="182"/>
        </w:numPr>
        <w:spacing w:before="120"/>
        <w:jc w:val="both"/>
        <w:rPr>
          <w:bCs/>
          <w:color w:val="000000"/>
          <w:lang w:eastAsia="x-none"/>
        </w:rPr>
      </w:pPr>
      <w:r w:rsidRPr="00AA2D0B">
        <w:rPr>
          <w:bCs/>
          <w:color w:val="000000"/>
          <w:lang w:eastAsia="x-none"/>
        </w:rPr>
        <w:t>A pénzügyi és számviteli szakellenőrzés rendjéről szóló 13/2013. (HK 8.) HM VGHÁT szakutasítás</w:t>
      </w:r>
    </w:p>
    <w:p w:rsidR="00826C31" w:rsidRPr="00AA2D0B" w:rsidRDefault="00826C31" w:rsidP="00977D24">
      <w:pPr>
        <w:pStyle w:val="lfej"/>
        <w:numPr>
          <w:ilvl w:val="1"/>
          <w:numId w:val="183"/>
        </w:numPr>
        <w:tabs>
          <w:tab w:val="clear" w:pos="792"/>
          <w:tab w:val="clear" w:pos="4536"/>
          <w:tab w:val="clear" w:pos="9072"/>
          <w:tab w:val="num" w:pos="1000"/>
        </w:tabs>
        <w:spacing w:before="120"/>
        <w:ind w:left="1000"/>
        <w:jc w:val="both"/>
        <w:rPr>
          <w:lang w:val="hu-HU"/>
        </w:rPr>
      </w:pPr>
      <w:r w:rsidRPr="00AA2D0B">
        <w:rPr>
          <w:b/>
          <w:lang w:val="hu-HU"/>
        </w:rPr>
        <w:lastRenderedPageBreak/>
        <w:t>Ajánlott irodalom</w:t>
      </w:r>
      <w:r w:rsidRPr="00AA2D0B">
        <w:rPr>
          <w:lang w:val="hu-HU"/>
        </w:rPr>
        <w:t>: –</w:t>
      </w:r>
    </w:p>
    <w:p w:rsidR="00826C31" w:rsidRPr="00AA2D0B" w:rsidRDefault="00826C31" w:rsidP="00826C31">
      <w:pPr>
        <w:pStyle w:val="lfej"/>
        <w:tabs>
          <w:tab w:val="clear" w:pos="4536"/>
          <w:tab w:val="clear" w:pos="9072"/>
        </w:tabs>
        <w:spacing w:before="120"/>
        <w:jc w:val="both"/>
        <w:rPr>
          <w:lang w:val="hu-HU"/>
        </w:rPr>
      </w:pPr>
    </w:p>
    <w:p w:rsidR="00826C31" w:rsidRPr="00AA2D0B" w:rsidRDefault="00826C31" w:rsidP="00826C31">
      <w:pPr>
        <w:pStyle w:val="lfej"/>
        <w:tabs>
          <w:tab w:val="clear" w:pos="4536"/>
          <w:tab w:val="clear" w:pos="9072"/>
        </w:tabs>
        <w:spacing w:before="120"/>
        <w:jc w:val="both"/>
        <w:rPr>
          <w:lang w:val="hu-HU"/>
        </w:rPr>
      </w:pPr>
      <w:r w:rsidRPr="00AA2D0B">
        <w:rPr>
          <w:lang w:val="hu-HU"/>
        </w:rPr>
        <w:t>Budapest, 2017. október 31.</w:t>
      </w:r>
    </w:p>
    <w:p w:rsidR="00826C31" w:rsidRPr="00AA2D0B" w:rsidRDefault="00826C31" w:rsidP="00117AEE">
      <w:pPr>
        <w:pStyle w:val="lfej"/>
        <w:tabs>
          <w:tab w:val="clear" w:pos="4536"/>
          <w:tab w:val="clear" w:pos="9072"/>
        </w:tabs>
        <w:jc w:val="both"/>
        <w:rPr>
          <w:lang w:val="hu-HU"/>
        </w:rPr>
      </w:pPr>
    </w:p>
    <w:p w:rsidR="00826C31" w:rsidRPr="00AA2D0B" w:rsidRDefault="00826C31" w:rsidP="00117AEE">
      <w:pPr>
        <w:pStyle w:val="lfej"/>
        <w:tabs>
          <w:tab w:val="right" w:pos="900"/>
        </w:tabs>
        <w:jc w:val="both"/>
        <w:rPr>
          <w:b/>
          <w:bCs/>
          <w:i/>
          <w:lang w:val="hu-HU"/>
        </w:rPr>
      </w:pPr>
      <w:r w:rsidRPr="00AA2D0B">
        <w:rPr>
          <w:b/>
          <w:bCs/>
          <w:lang w:val="hu-HU"/>
        </w:rPr>
        <w:tab/>
      </w:r>
      <w:r w:rsidRPr="00AA2D0B">
        <w:rPr>
          <w:b/>
          <w:bCs/>
          <w:lang w:val="hu-HU"/>
        </w:rPr>
        <w:tab/>
        <w:t xml:space="preserve">                                   Dr. Balla Tibor ezredes, címzetes egyetemi docens, PhD</w:t>
      </w:r>
    </w:p>
    <w:p w:rsidR="00826C31" w:rsidRPr="00AA2D0B" w:rsidRDefault="00826C31" w:rsidP="00117AEE">
      <w:pPr>
        <w:pStyle w:val="lfej"/>
        <w:tabs>
          <w:tab w:val="clear" w:pos="4536"/>
          <w:tab w:val="clear" w:pos="9072"/>
        </w:tabs>
        <w:ind w:left="4254" w:firstLine="709"/>
        <w:jc w:val="both"/>
        <w:rPr>
          <w:lang w:val="hu-HU"/>
        </w:rPr>
      </w:pPr>
      <w:r w:rsidRPr="00AA2D0B">
        <w:rPr>
          <w:lang w:val="hu-HU"/>
        </w:rPr>
        <w:t>tantárgyfelelős</w:t>
      </w:r>
    </w:p>
    <w:p w:rsidR="0064321F" w:rsidRPr="00AA2D0B" w:rsidRDefault="00D24AD7" w:rsidP="00D24AD7">
      <w:pPr>
        <w:jc w:val="center"/>
        <w:rPr>
          <w:sz w:val="10"/>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2429C6" w:rsidRPr="00AA2D0B" w:rsidTr="00700223">
        <w:tc>
          <w:tcPr>
            <w:tcW w:w="4855" w:type="dxa"/>
            <w:tcBorders>
              <w:top w:val="nil"/>
              <w:left w:val="nil"/>
              <w:bottom w:val="single" w:sz="4" w:space="0" w:color="auto"/>
              <w:right w:val="nil"/>
            </w:tcBorders>
            <w:hideMark/>
          </w:tcPr>
          <w:p w:rsidR="002429C6" w:rsidRPr="00AA2D0B" w:rsidRDefault="002429C6" w:rsidP="0070022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2429C6" w:rsidRPr="00AA2D0B" w:rsidRDefault="002429C6" w:rsidP="00700223">
            <w:pPr>
              <w:pStyle w:val="Szvegtrzs"/>
            </w:pPr>
          </w:p>
        </w:tc>
        <w:tc>
          <w:tcPr>
            <w:tcW w:w="2597" w:type="dxa"/>
          </w:tcPr>
          <w:p w:rsidR="002429C6" w:rsidRPr="00AA2D0B" w:rsidRDefault="002429C6" w:rsidP="00700223">
            <w:pPr>
              <w:pStyle w:val="Szvegtrzs"/>
              <w:jc w:val="right"/>
            </w:pPr>
          </w:p>
        </w:tc>
      </w:tr>
      <w:tr w:rsidR="002429C6" w:rsidRPr="00AA2D0B" w:rsidTr="00700223">
        <w:tc>
          <w:tcPr>
            <w:tcW w:w="4855" w:type="dxa"/>
            <w:tcBorders>
              <w:top w:val="single" w:sz="4" w:space="0" w:color="auto"/>
              <w:left w:val="nil"/>
              <w:bottom w:val="nil"/>
              <w:right w:val="nil"/>
            </w:tcBorders>
            <w:hideMark/>
          </w:tcPr>
          <w:p w:rsidR="002429C6" w:rsidRPr="00AA2D0B" w:rsidRDefault="002429C6" w:rsidP="00700223">
            <w:pPr>
              <w:pStyle w:val="Szvegtrzs"/>
              <w:jc w:val="center"/>
              <w:rPr>
                <w:b/>
              </w:rPr>
            </w:pPr>
            <w:r w:rsidRPr="00AA2D0B">
              <w:rPr>
                <w:b/>
              </w:rPr>
              <w:t>Hadtudományi és Honvédtisztképző Kar</w:t>
            </w:r>
          </w:p>
        </w:tc>
        <w:tc>
          <w:tcPr>
            <w:tcW w:w="1620" w:type="dxa"/>
          </w:tcPr>
          <w:p w:rsidR="002429C6" w:rsidRPr="00AA2D0B" w:rsidRDefault="002429C6" w:rsidP="00700223">
            <w:pPr>
              <w:pStyle w:val="Szvegtrzs"/>
            </w:pPr>
          </w:p>
        </w:tc>
        <w:tc>
          <w:tcPr>
            <w:tcW w:w="2597" w:type="dxa"/>
          </w:tcPr>
          <w:p w:rsidR="002429C6" w:rsidRPr="00AA2D0B" w:rsidRDefault="002429C6" w:rsidP="00700223">
            <w:pPr>
              <w:pStyle w:val="Szvegtrzs"/>
            </w:pPr>
          </w:p>
        </w:tc>
      </w:tr>
    </w:tbl>
    <w:p w:rsidR="002429C6" w:rsidRPr="00AA2D0B" w:rsidRDefault="002429C6" w:rsidP="002429C6">
      <w:pPr>
        <w:pStyle w:val="lfej"/>
        <w:tabs>
          <w:tab w:val="right" w:pos="0"/>
        </w:tabs>
        <w:jc w:val="both"/>
        <w:rPr>
          <w:bCs/>
          <w:lang w:val="hu-HU"/>
        </w:rPr>
      </w:pPr>
    </w:p>
    <w:p w:rsidR="002429C6" w:rsidRPr="00AA2D0B" w:rsidRDefault="002429C6" w:rsidP="002429C6">
      <w:pPr>
        <w:jc w:val="center"/>
        <w:rPr>
          <w:b/>
          <w:bCs/>
          <w:sz w:val="28"/>
          <w:szCs w:val="28"/>
        </w:rPr>
      </w:pPr>
      <w:r w:rsidRPr="00AA2D0B">
        <w:rPr>
          <w:b/>
          <w:bCs/>
          <w:sz w:val="28"/>
          <w:szCs w:val="28"/>
        </w:rPr>
        <w:t>TANTÁRGYI PROGRAM</w:t>
      </w:r>
    </w:p>
    <w:p w:rsidR="002429C6" w:rsidRPr="00AA2D0B" w:rsidRDefault="002429C6" w:rsidP="00977D24">
      <w:pPr>
        <w:pStyle w:val="lfej"/>
        <w:numPr>
          <w:ilvl w:val="0"/>
          <w:numId w:val="185"/>
        </w:numPr>
        <w:tabs>
          <w:tab w:val="clear" w:pos="360"/>
          <w:tab w:val="num" w:pos="644"/>
          <w:tab w:val="right" w:pos="900"/>
        </w:tabs>
        <w:autoSpaceDE w:val="0"/>
        <w:autoSpaceDN w:val="0"/>
        <w:adjustRightInd w:val="0"/>
        <w:spacing w:before="60"/>
        <w:ind w:left="641" w:hanging="357"/>
        <w:jc w:val="both"/>
        <w:rPr>
          <w:bCs/>
          <w:lang w:val="hu-HU"/>
        </w:rPr>
      </w:pPr>
      <w:r w:rsidRPr="00AA2D0B">
        <w:rPr>
          <w:b/>
          <w:bCs/>
          <w:lang w:val="hu-HU"/>
        </w:rPr>
        <w:t xml:space="preserve">A tantárgy kódja: </w:t>
      </w:r>
      <w:r w:rsidR="00117ECE" w:rsidRPr="00AA2D0B">
        <w:rPr>
          <w:bCs/>
          <w:lang w:val="hu-HU"/>
        </w:rPr>
        <w:t>HLHAB82</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 xml:space="preserve">A tantárgy megnevezése (magyarul): </w:t>
      </w:r>
      <w:r w:rsidRPr="00AA2D0B">
        <w:rPr>
          <w:bCs/>
          <w:lang w:val="hu-HU"/>
        </w:rPr>
        <w:t>Szakellenőrzés</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A tantárgy megnevezése (angolul):</w:t>
      </w:r>
      <w:r w:rsidRPr="00AA2D0B">
        <w:rPr>
          <w:bCs/>
          <w:lang w:val="hu-HU"/>
        </w:rPr>
        <w:t xml:space="preserve"> Professional financial control</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 xml:space="preserve">Kreditérték: </w:t>
      </w:r>
      <w:r w:rsidRPr="00AA2D0B">
        <w:rPr>
          <w:bCs/>
          <w:lang w:val="hu-HU"/>
        </w:rPr>
        <w:t>3 kredit</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7B660C" w:rsidRPr="00AA2D0B">
        <w:rPr>
          <w:bCs/>
          <w:lang w:val="hu-HU"/>
        </w:rPr>
        <w:t xml:space="preserve">Katonai Logisztikai Intézet, </w:t>
      </w:r>
      <w:r w:rsidRPr="00AA2D0B">
        <w:rPr>
          <w:bCs/>
          <w:lang w:val="hu-HU"/>
        </w:rPr>
        <w:t>Hadtáp és Katonai Közlekedési Tanszék</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i/>
          <w:lang w:val="hu-HU"/>
        </w:rPr>
      </w:pPr>
      <w:r w:rsidRPr="00AA2D0B">
        <w:rPr>
          <w:b/>
          <w:bCs/>
          <w:lang w:val="hu-HU"/>
        </w:rPr>
        <w:t xml:space="preserve">A tantárgyfelelős oktató neve, beosztása, tudományos fokozata: </w:t>
      </w:r>
      <w:r w:rsidRPr="00AA2D0B">
        <w:rPr>
          <w:bCs/>
          <w:lang w:val="hu-HU"/>
        </w:rPr>
        <w:t>Dr. Pap Andrea alezredes, egyetemi docens PhD</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A tanórák száma (előadás+gyakorlat)</w:t>
      </w:r>
    </w:p>
    <w:p w:rsidR="002429C6" w:rsidRPr="00AA2D0B" w:rsidRDefault="007B660C" w:rsidP="00977D24">
      <w:pPr>
        <w:pStyle w:val="lfej"/>
        <w:numPr>
          <w:ilvl w:val="1"/>
          <w:numId w:val="185"/>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2429C6" w:rsidRPr="00AA2D0B" w:rsidRDefault="002429C6" w:rsidP="00977D24">
      <w:pPr>
        <w:pStyle w:val="lfej"/>
        <w:numPr>
          <w:ilvl w:val="2"/>
          <w:numId w:val="185"/>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30 (20+10)</w:t>
      </w:r>
    </w:p>
    <w:p w:rsidR="002429C6" w:rsidRPr="00AA2D0B" w:rsidRDefault="002429C6" w:rsidP="00977D24">
      <w:pPr>
        <w:pStyle w:val="lfej"/>
        <w:numPr>
          <w:ilvl w:val="2"/>
          <w:numId w:val="185"/>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2429C6" w:rsidRPr="00AA2D0B" w:rsidRDefault="002429C6" w:rsidP="00977D24">
      <w:pPr>
        <w:pStyle w:val="lfej"/>
        <w:numPr>
          <w:ilvl w:val="1"/>
          <w:numId w:val="185"/>
        </w:numPr>
        <w:tabs>
          <w:tab w:val="clear" w:pos="792"/>
          <w:tab w:val="clear" w:pos="4536"/>
          <w:tab w:val="clear" w:pos="9072"/>
          <w:tab w:val="right" w:pos="900"/>
          <w:tab w:val="num" w:pos="1000"/>
        </w:tabs>
        <w:spacing w:before="60"/>
        <w:ind w:left="1000"/>
        <w:jc w:val="both"/>
        <w:rPr>
          <w:bCs/>
          <w:lang w:val="hu-HU"/>
        </w:rPr>
      </w:pPr>
      <w:r w:rsidRPr="00AA2D0B">
        <w:rPr>
          <w:bCs/>
          <w:lang w:val="hu-HU"/>
        </w:rPr>
        <w:t>heti óraszám nappali munkarend: 2</w:t>
      </w:r>
    </w:p>
    <w:p w:rsidR="002429C6" w:rsidRPr="00AA2D0B" w:rsidRDefault="002429C6" w:rsidP="00977D24">
      <w:pPr>
        <w:pStyle w:val="lfej"/>
        <w:numPr>
          <w:ilvl w:val="0"/>
          <w:numId w:val="185"/>
        </w:numPr>
        <w:tabs>
          <w:tab w:val="clear" w:pos="360"/>
          <w:tab w:val="num" w:pos="644"/>
          <w:tab w:val="right" w:pos="900"/>
        </w:tabs>
        <w:spacing w:before="60"/>
        <w:ind w:left="644"/>
        <w:jc w:val="both"/>
        <w:rPr>
          <w:b/>
          <w:bCs/>
          <w:lang w:val="hu-HU"/>
        </w:rPr>
      </w:pPr>
      <w:r w:rsidRPr="00AA2D0B">
        <w:rPr>
          <w:b/>
          <w:bCs/>
          <w:lang w:val="hu-HU"/>
        </w:rPr>
        <w:t xml:space="preserve">A tantárgy szakmai tartalma (magyarul): </w:t>
      </w:r>
      <w:r w:rsidRPr="00AA2D0B">
        <w:rPr>
          <w:lang w:val="hu-HU"/>
        </w:rPr>
        <w:t>A HM fejezet pénzügyi-számviteli szakellenőrzésének szervezete. A pénzügyi-számviteli szakellenőrzés általános és specifikus területei, feladatai, módszerei. A pénzügyi irányítás és ellenőrzés rendszere. Az ellenőrzés végrehajtásának szakaszai: a tervezés, programkészítés, vizsgálat tartalmi, módszertani követelményei. Az ellenőrzés megállapításainak írásba foglalása, jegyzőkönyv, jelentés készítése. Intézkedési javaslat kidolgozása, realizálás. Beszámoló, értékelés készítése az ellenőrző tevékenységről. Kötelező feladatok, eljárási szabályok pénzügyi visszaélések megállapítása esetén.</w:t>
      </w:r>
    </w:p>
    <w:p w:rsidR="002429C6" w:rsidRPr="00AA2D0B" w:rsidRDefault="002429C6" w:rsidP="00977D24">
      <w:pPr>
        <w:pStyle w:val="lfej"/>
        <w:numPr>
          <w:ilvl w:val="0"/>
          <w:numId w:val="185"/>
        </w:numPr>
        <w:tabs>
          <w:tab w:val="clear" w:pos="360"/>
          <w:tab w:val="num" w:pos="644"/>
          <w:tab w:val="right" w:pos="900"/>
        </w:tabs>
        <w:spacing w:before="60"/>
        <w:ind w:left="644"/>
        <w:jc w:val="both"/>
        <w:rPr>
          <w:b/>
          <w:bCs/>
          <w:lang w:val="hu-HU"/>
        </w:rPr>
      </w:pPr>
      <w:r w:rsidRPr="00AA2D0B">
        <w:rPr>
          <w:b/>
          <w:bCs/>
        </w:rPr>
        <w:t>A tantárgy szakmai tartalma (angolul):</w:t>
      </w:r>
      <w:r w:rsidRPr="00AA2D0B">
        <w:rPr>
          <w:b/>
          <w:bCs/>
          <w:lang w:val="hu-HU"/>
        </w:rPr>
        <w:t xml:space="preserve"> </w:t>
      </w:r>
      <w:r w:rsidRPr="00AA2D0B">
        <w:rPr>
          <w:bCs/>
          <w:lang w:val="hu-HU"/>
        </w:rPr>
        <w:t>The f</w:t>
      </w:r>
      <w:r w:rsidRPr="00AA2D0B">
        <w:rPr>
          <w:lang w:val="en"/>
        </w:rPr>
        <w:t>inancial accounting system of the MoD. The general and specific areas, tasks of methods of financial auditing. The financial management and control system. The stages of control: planning, programming, methodological requirements of planning and testing. The proposal for action of the control, report making. The development and realization of proposal for action. The reporting and evaluation of control activity. The obligatory (compulsory) tasks and procedural rules in case of financial misuse.</w:t>
      </w:r>
    </w:p>
    <w:p w:rsidR="002429C6" w:rsidRPr="00AA2D0B" w:rsidRDefault="002429C6" w:rsidP="00977D24">
      <w:pPr>
        <w:pStyle w:val="Listaszerbekezds"/>
        <w:numPr>
          <w:ilvl w:val="0"/>
          <w:numId w:val="185"/>
        </w:numPr>
        <w:tabs>
          <w:tab w:val="clear" w:pos="360"/>
          <w:tab w:val="left" w:pos="284"/>
          <w:tab w:val="num" w:pos="644"/>
        </w:tabs>
        <w:spacing w:before="60"/>
        <w:ind w:left="641" w:hanging="357"/>
        <w:contextualSpacing w:val="0"/>
        <w:jc w:val="both"/>
        <w:rPr>
          <w:b/>
        </w:rPr>
      </w:pPr>
      <w:r w:rsidRPr="00AA2D0B">
        <w:rPr>
          <w:b/>
        </w:rPr>
        <w:t xml:space="preserve">Elérendő kompetenciák (magyarul): </w:t>
      </w:r>
      <w:r w:rsidRPr="00AA2D0B">
        <w:rPr>
          <w:bCs/>
          <w:lang w:eastAsia="x-none"/>
        </w:rPr>
        <w:t>Megismertetni a honvéd tisztjelöltekkel az MH operatív belső kontroll rendszerét, továbbá a pénzügyi és számviteli szakellenőrzés szakfeladatait.</w:t>
      </w:r>
    </w:p>
    <w:p w:rsidR="002429C6" w:rsidRPr="00AA2D0B" w:rsidRDefault="002429C6" w:rsidP="00977D24">
      <w:pPr>
        <w:pStyle w:val="Listaszerbekezds"/>
        <w:numPr>
          <w:ilvl w:val="0"/>
          <w:numId w:val="185"/>
        </w:numPr>
        <w:tabs>
          <w:tab w:val="clear" w:pos="360"/>
          <w:tab w:val="left" w:pos="284"/>
          <w:tab w:val="num" w:pos="644"/>
        </w:tabs>
        <w:spacing w:before="60"/>
        <w:ind w:left="641" w:hanging="357"/>
        <w:contextualSpacing w:val="0"/>
        <w:jc w:val="both"/>
        <w:rPr>
          <w:lang w:val="en-US"/>
        </w:rPr>
      </w:pPr>
      <w:r w:rsidRPr="00AA2D0B">
        <w:rPr>
          <w:b/>
          <w:lang w:val="en-US"/>
        </w:rPr>
        <w:t>Elérendő kompetenciák )angolul):</w:t>
      </w:r>
      <w:r w:rsidRPr="00AA2D0B">
        <w:rPr>
          <w:lang w:val="en-US"/>
        </w:rPr>
        <w:t xml:space="preserve"> (To familiarize the cadets about the) HDF’s system of internal auditing (control). The specialized tasks of financial and account control.</w:t>
      </w:r>
    </w:p>
    <w:p w:rsidR="002429C6" w:rsidRPr="00AA2D0B" w:rsidRDefault="002429C6" w:rsidP="00977D24">
      <w:pPr>
        <w:pStyle w:val="lfej"/>
        <w:numPr>
          <w:ilvl w:val="0"/>
          <w:numId w:val="185"/>
        </w:numPr>
        <w:tabs>
          <w:tab w:val="clear" w:pos="360"/>
          <w:tab w:val="num" w:pos="644"/>
          <w:tab w:val="right" w:pos="900"/>
        </w:tabs>
        <w:spacing w:before="60"/>
        <w:ind w:left="644"/>
        <w:jc w:val="both"/>
        <w:rPr>
          <w:bCs/>
          <w:lang w:val="hu-HU"/>
        </w:rPr>
      </w:pPr>
      <w:r w:rsidRPr="00AA2D0B">
        <w:rPr>
          <w:b/>
          <w:bCs/>
          <w:lang w:val="hu-HU"/>
        </w:rPr>
        <w:t xml:space="preserve">Előtanulmányi kötelezettségek: </w:t>
      </w:r>
      <w:r w:rsidRPr="00AA2D0B">
        <w:rPr>
          <w:bCs/>
          <w:lang w:val="hu-HU"/>
        </w:rPr>
        <w:t>Pénzügyi-gazdasági ellenőrzés alapjai (HLHAB72)</w:t>
      </w:r>
    </w:p>
    <w:p w:rsidR="002429C6" w:rsidRPr="00AA2D0B" w:rsidRDefault="002429C6" w:rsidP="00977D24">
      <w:pPr>
        <w:pStyle w:val="Listaszerbekezds"/>
        <w:numPr>
          <w:ilvl w:val="0"/>
          <w:numId w:val="185"/>
        </w:numPr>
        <w:tabs>
          <w:tab w:val="clear" w:pos="360"/>
          <w:tab w:val="num" w:pos="644"/>
        </w:tabs>
        <w:spacing w:before="120"/>
        <w:ind w:left="641" w:hanging="357"/>
        <w:contextualSpacing w:val="0"/>
        <w:jc w:val="both"/>
        <w:rPr>
          <w:b/>
        </w:rPr>
      </w:pPr>
      <w:r w:rsidRPr="00AA2D0B">
        <w:rPr>
          <w:b/>
        </w:rPr>
        <w:t>A tantárgy tematikája:</w:t>
      </w:r>
    </w:p>
    <w:p w:rsidR="002429C6" w:rsidRPr="00AA2D0B" w:rsidRDefault="002429C6" w:rsidP="00977D24">
      <w:pPr>
        <w:pStyle w:val="Listaszerbekezds"/>
        <w:numPr>
          <w:ilvl w:val="1"/>
          <w:numId w:val="185"/>
        </w:numPr>
        <w:tabs>
          <w:tab w:val="clear" w:pos="792"/>
          <w:tab w:val="num" w:pos="1134"/>
        </w:tabs>
        <w:spacing w:before="120"/>
        <w:ind w:left="1000"/>
        <w:jc w:val="both"/>
        <w:rPr>
          <w:bCs/>
        </w:rPr>
      </w:pPr>
      <w:r w:rsidRPr="00AA2D0B">
        <w:rPr>
          <w:bCs/>
        </w:rPr>
        <w:t>A HM fejezet belső kontroll rendszerének felépítése, az elöljárói és az intézményi szinten kialakított operatív belső kontrollok ismertetése.</w:t>
      </w:r>
    </w:p>
    <w:p w:rsidR="002429C6" w:rsidRPr="00AA2D0B" w:rsidRDefault="002429C6" w:rsidP="00977D24">
      <w:pPr>
        <w:pStyle w:val="Listaszerbekezds"/>
        <w:numPr>
          <w:ilvl w:val="1"/>
          <w:numId w:val="185"/>
        </w:numPr>
        <w:tabs>
          <w:tab w:val="clear" w:pos="792"/>
          <w:tab w:val="num" w:pos="1134"/>
        </w:tabs>
        <w:spacing w:before="120"/>
        <w:ind w:left="1000"/>
        <w:jc w:val="both"/>
        <w:rPr>
          <w:bCs/>
        </w:rPr>
      </w:pPr>
      <w:r w:rsidRPr="00AA2D0B">
        <w:rPr>
          <w:bCs/>
        </w:rPr>
        <w:t>Az elöljárói és az intézményi szinten kialakított operatív belső kontrollok a gyakorlatban.</w:t>
      </w:r>
    </w:p>
    <w:p w:rsidR="002429C6" w:rsidRPr="00AA2D0B" w:rsidRDefault="002429C6" w:rsidP="00977D24">
      <w:pPr>
        <w:pStyle w:val="Listaszerbekezds"/>
        <w:numPr>
          <w:ilvl w:val="1"/>
          <w:numId w:val="185"/>
        </w:numPr>
        <w:tabs>
          <w:tab w:val="clear" w:pos="792"/>
          <w:tab w:val="num" w:pos="1134"/>
        </w:tabs>
        <w:spacing w:before="120"/>
        <w:ind w:left="1000"/>
        <w:jc w:val="both"/>
        <w:rPr>
          <w:bCs/>
        </w:rPr>
      </w:pPr>
      <w:r w:rsidRPr="00AA2D0B">
        <w:rPr>
          <w:bCs/>
        </w:rPr>
        <w:lastRenderedPageBreak/>
        <w:t>A HM fejezet pénzügyi és számviteli szakellenőrzési rendszere (végrehajtó szervezetek, illetve szervezeti elemek; tervezés; végrehajtás; dokumentálás; beszámolás).</w:t>
      </w:r>
    </w:p>
    <w:p w:rsidR="002429C6" w:rsidRPr="00AA2D0B" w:rsidRDefault="002429C6" w:rsidP="00977D24">
      <w:pPr>
        <w:pStyle w:val="Listaszerbekezds"/>
        <w:numPr>
          <w:ilvl w:val="1"/>
          <w:numId w:val="185"/>
        </w:numPr>
        <w:tabs>
          <w:tab w:val="clear" w:pos="792"/>
          <w:tab w:val="num" w:pos="1134"/>
        </w:tabs>
        <w:spacing w:before="120"/>
        <w:ind w:left="1000"/>
        <w:jc w:val="both"/>
        <w:rPr>
          <w:bCs/>
        </w:rPr>
      </w:pPr>
      <w:r w:rsidRPr="00AA2D0B">
        <w:rPr>
          <w:bCs/>
        </w:rPr>
        <w:t>A HM fejezet pénzügyi és számviteli szakellenőrzési rendszere (végrehajtó szervezetek, illetve szervezeti elemek; tervezés; végrehajtás; dokumentálás; beszámolás) a gyakorlatban.</w:t>
      </w:r>
    </w:p>
    <w:p w:rsidR="002429C6" w:rsidRPr="00AA2D0B" w:rsidRDefault="002429C6" w:rsidP="00977D24">
      <w:pPr>
        <w:pStyle w:val="Listaszerbekezds"/>
        <w:numPr>
          <w:ilvl w:val="1"/>
          <w:numId w:val="185"/>
        </w:numPr>
        <w:tabs>
          <w:tab w:val="clear" w:pos="792"/>
          <w:tab w:val="num" w:pos="1134"/>
        </w:tabs>
        <w:spacing w:before="120"/>
        <w:ind w:left="1000"/>
        <w:jc w:val="both"/>
        <w:rPr>
          <w:b/>
          <w:color w:val="000000"/>
          <w:lang w:eastAsia="x-none"/>
        </w:rPr>
      </w:pPr>
      <w:r w:rsidRPr="00AA2D0B">
        <w:rPr>
          <w:b/>
          <w:bCs/>
        </w:rPr>
        <w:t xml:space="preserve">Szeminárium </w:t>
      </w:r>
      <w:r w:rsidRPr="00AA2D0B">
        <w:t xml:space="preserve">az 1-2 foglakozás anyagából, </w:t>
      </w:r>
      <w:r w:rsidRPr="00AA2D0B">
        <w:rPr>
          <w:b/>
          <w:bCs/>
        </w:rPr>
        <w:t>a ZH megírása.</w:t>
      </w:r>
    </w:p>
    <w:p w:rsidR="002429C6" w:rsidRPr="00AA2D0B" w:rsidRDefault="002429C6" w:rsidP="00977D24">
      <w:pPr>
        <w:pStyle w:val="lfej"/>
        <w:numPr>
          <w:ilvl w:val="0"/>
          <w:numId w:val="185"/>
        </w:numPr>
        <w:tabs>
          <w:tab w:val="clear" w:pos="360"/>
          <w:tab w:val="num" w:pos="644"/>
          <w:tab w:val="right" w:pos="900"/>
        </w:tabs>
        <w:autoSpaceDE w:val="0"/>
        <w:autoSpaceDN w:val="0"/>
        <w:adjustRightInd w:val="0"/>
        <w:spacing w:before="6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8. félév</w:t>
      </w:r>
    </w:p>
    <w:p w:rsidR="002429C6" w:rsidRPr="00AA2D0B" w:rsidRDefault="002429C6" w:rsidP="00977D24">
      <w:pPr>
        <w:pStyle w:val="lfej"/>
        <w:numPr>
          <w:ilvl w:val="0"/>
          <w:numId w:val="185"/>
        </w:numPr>
        <w:tabs>
          <w:tab w:val="clear" w:pos="360"/>
          <w:tab w:val="num" w:pos="644"/>
          <w:tab w:val="right" w:pos="900"/>
        </w:tabs>
        <w:autoSpaceDE w:val="0"/>
        <w:autoSpaceDN w:val="0"/>
        <w:adjustRightInd w:val="0"/>
        <w:spacing w:before="6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2429C6" w:rsidRPr="00AA2D0B" w:rsidRDefault="002429C6" w:rsidP="00977D24">
      <w:pPr>
        <w:pStyle w:val="lfej"/>
        <w:numPr>
          <w:ilvl w:val="0"/>
          <w:numId w:val="185"/>
        </w:numPr>
        <w:tabs>
          <w:tab w:val="clear" w:pos="360"/>
          <w:tab w:val="num" w:pos="644"/>
          <w:tab w:val="right" w:pos="900"/>
        </w:tabs>
        <w:autoSpaceDE w:val="0"/>
        <w:autoSpaceDN w:val="0"/>
        <w:adjustRightInd w:val="0"/>
        <w:spacing w:before="60"/>
        <w:ind w:left="641" w:hanging="357"/>
        <w:jc w:val="both"/>
        <w:rPr>
          <w:bCs/>
          <w:color w:val="000000"/>
        </w:rPr>
      </w:pPr>
      <w:r w:rsidRPr="00AA2D0B">
        <w:rPr>
          <w:b/>
        </w:rPr>
        <w:t xml:space="preserve">Félévközi </w:t>
      </w:r>
      <w:r w:rsidRPr="00AA2D0B">
        <w:rPr>
          <w:b/>
          <w:bCs/>
          <w:lang w:val="hu-HU"/>
        </w:rPr>
        <w:t>feladatok</w:t>
      </w:r>
      <w:r w:rsidRPr="00AA2D0B">
        <w:rPr>
          <w:b/>
        </w:rPr>
        <w:t xml:space="preserve">, ismeretek ellenőrzésének rendje: </w:t>
      </w:r>
      <w:r w:rsidRPr="00AA2D0B">
        <w:rPr>
          <w:bCs/>
          <w:color w:val="000000"/>
        </w:rPr>
        <w:t>A tanulmányi munka alapja az előadások rendszeres látogatása.</w:t>
      </w:r>
    </w:p>
    <w:p w:rsidR="002429C6" w:rsidRPr="00AA2D0B" w:rsidRDefault="002429C6" w:rsidP="00977D24">
      <w:pPr>
        <w:pStyle w:val="lfej"/>
        <w:numPr>
          <w:ilvl w:val="0"/>
          <w:numId w:val="185"/>
        </w:numPr>
        <w:tabs>
          <w:tab w:val="clear" w:pos="360"/>
          <w:tab w:val="num" w:pos="644"/>
          <w:tab w:val="right" w:pos="900"/>
        </w:tabs>
        <w:autoSpaceDE w:val="0"/>
        <w:autoSpaceDN w:val="0"/>
        <w:adjustRightInd w:val="0"/>
        <w:spacing w:before="60"/>
        <w:ind w:left="641" w:hanging="357"/>
        <w:jc w:val="both"/>
        <w:rPr>
          <w:bCs/>
          <w:color w:val="000000"/>
        </w:rPr>
      </w:pPr>
      <w:r w:rsidRPr="00AA2D0B">
        <w:rPr>
          <w:b/>
        </w:rPr>
        <w:t xml:space="preserve">Az </w:t>
      </w:r>
      <w:r w:rsidRPr="00AA2D0B">
        <w:rPr>
          <w:b/>
          <w:bCs/>
          <w:lang w:val="hu-HU"/>
        </w:rPr>
        <w:t>aláírás</w:t>
      </w:r>
      <w:r w:rsidRPr="00AA2D0B">
        <w:rPr>
          <w:b/>
        </w:rPr>
        <w:t xml:space="preserve"> és a kreditek megszerzésének pontos feltételei </w:t>
      </w:r>
      <w:r w:rsidRPr="00AA2D0B">
        <w:t>(a félév végi aláírás követelményei, a félév végi számonkéréséke módja, formája, típusa, vizsgakövetelm</w:t>
      </w:r>
      <w:r w:rsidRPr="00AA2D0B">
        <w:rPr>
          <w:bCs/>
          <w:color w:val="000000"/>
        </w:rPr>
        <w:t xml:space="preserve">ények): A félévi aláírásnak és a kredit megszerzésének feltétele a szemináriumvezető által a félév elején támasztott és közölt követelmény, az 1 db zárthelyi dolgozat eredményes megírása (legalább 60%), demonstráció megtartása adott tananyagrészből. </w:t>
      </w:r>
      <w:r w:rsidRPr="00AA2D0B">
        <w:t>A dolgozat javítására a félév során egyszer van lehetőség.</w:t>
      </w:r>
      <w:r w:rsidR="00FB3F4E" w:rsidRPr="00AA2D0B">
        <w:rPr>
          <w:lang w:val="hu-HU"/>
        </w:rPr>
        <w:t xml:space="preserve"> </w:t>
      </w:r>
      <w:r w:rsidR="00FB3F4E" w:rsidRPr="00AA2D0B">
        <w:rPr>
          <w:b/>
          <w:lang w:val="hu-HU"/>
        </w:rPr>
        <w:t>Félévközi jegy</w:t>
      </w:r>
      <w:r w:rsidR="00FB3F4E" w:rsidRPr="00AA2D0B">
        <w:rPr>
          <w:lang w:val="hu-HU"/>
        </w:rPr>
        <w:t>.</w:t>
      </w:r>
    </w:p>
    <w:p w:rsidR="002429C6" w:rsidRPr="00AA2D0B" w:rsidRDefault="002429C6" w:rsidP="00977D24">
      <w:pPr>
        <w:pStyle w:val="Listaszerbekezds"/>
        <w:numPr>
          <w:ilvl w:val="0"/>
          <w:numId w:val="185"/>
        </w:numPr>
        <w:tabs>
          <w:tab w:val="clear" w:pos="360"/>
          <w:tab w:val="left" w:pos="284"/>
          <w:tab w:val="num" w:pos="644"/>
        </w:tabs>
        <w:spacing w:before="120"/>
        <w:ind w:left="641" w:hanging="357"/>
        <w:contextualSpacing w:val="0"/>
        <w:rPr>
          <w:b/>
        </w:rPr>
      </w:pPr>
      <w:r w:rsidRPr="00AA2D0B">
        <w:rPr>
          <w:b/>
        </w:rPr>
        <w:tab/>
        <w:t>Irodalomjegyzék (magyar, angol):</w:t>
      </w:r>
    </w:p>
    <w:p w:rsidR="002429C6" w:rsidRPr="00AA2D0B" w:rsidRDefault="002429C6" w:rsidP="00977D24">
      <w:pPr>
        <w:pStyle w:val="lfej"/>
        <w:numPr>
          <w:ilvl w:val="1"/>
          <w:numId w:val="185"/>
        </w:numPr>
        <w:tabs>
          <w:tab w:val="clear" w:pos="792"/>
          <w:tab w:val="clear" w:pos="4536"/>
          <w:tab w:val="clear" w:pos="9072"/>
          <w:tab w:val="num" w:pos="1000"/>
        </w:tabs>
        <w:spacing w:before="120"/>
        <w:ind w:left="1000"/>
        <w:jc w:val="both"/>
        <w:rPr>
          <w:b/>
          <w:lang w:val="hu-HU"/>
        </w:rPr>
      </w:pPr>
      <w:r w:rsidRPr="00AA2D0B">
        <w:rPr>
          <w:b/>
          <w:lang w:val="hu-HU"/>
        </w:rPr>
        <w:t>Kötelező irodalom:</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lang w:val="hu-HU"/>
        </w:rPr>
        <w:t>A honvédelmi szervezetek operatív belső kontrolljai rendszerének kialakításáról, működtetéséről és fejlesztéséről szóló 43/2017. (VIII. 17.) HM utasítás</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lang w:val="hu-HU"/>
        </w:rPr>
        <w:t>A Honvédelmi Minisztérium fejezet államháztartási belső ellenőrzési rendjének szabályairól szóló 33/2014. (IV. 30.) HM utasítás</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lang w:val="hu-HU"/>
        </w:rPr>
        <w:t>Az operatív belső kontrollok rendszere kézikönyv kiadásáról szóló 7/2013. (II. 28.) HM VGHÁT szakutasítás</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lang w:val="hu-HU"/>
        </w:rPr>
        <w:t>A pénzügyi és számviteli szakellenőrzés rendjéről szóló 10/2017. (HK 5.) HM VGHÁT szakutasítás</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lang w:val="hu-HU"/>
        </w:rPr>
        <w:t>A költségvetési szervnél belső ellenőrzési tevékenységet végzők nyilvántartásáról és kötelező szakmai továbbképzéséről, valamint a költségvetési szervek vezetőinek és gazdasági vezetőinek belső kontrollrendszer témájú továbbképzéséről szóló 28/2011. (VIII. 3.) NGM rendelet</w:t>
      </w:r>
    </w:p>
    <w:p w:rsidR="002429C6" w:rsidRPr="00AA2D0B" w:rsidRDefault="002429C6" w:rsidP="00977D24">
      <w:pPr>
        <w:pStyle w:val="lfej"/>
        <w:numPr>
          <w:ilvl w:val="1"/>
          <w:numId w:val="18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2429C6" w:rsidRPr="00AA2D0B" w:rsidRDefault="002429C6" w:rsidP="00977D24">
      <w:pPr>
        <w:pStyle w:val="lfej"/>
        <w:numPr>
          <w:ilvl w:val="0"/>
          <w:numId w:val="184"/>
        </w:numPr>
        <w:tabs>
          <w:tab w:val="clear" w:pos="4536"/>
          <w:tab w:val="clear" w:pos="9072"/>
        </w:tabs>
        <w:ind w:left="1491" w:hanging="357"/>
        <w:jc w:val="both"/>
        <w:rPr>
          <w:lang w:val="hu-HU"/>
        </w:rPr>
      </w:pPr>
      <w:r w:rsidRPr="00AA2D0B">
        <w:rPr>
          <w:bCs/>
          <w:lang w:val="hu-HU"/>
        </w:rPr>
        <w:t xml:space="preserve">Nagy Orsolya – </w:t>
      </w:r>
      <w:r w:rsidRPr="00AA2D0B">
        <w:rPr>
          <w:lang w:val="hu-HU"/>
        </w:rPr>
        <w:t>Németh</w:t>
      </w:r>
      <w:r w:rsidRPr="00AA2D0B">
        <w:rPr>
          <w:bCs/>
          <w:lang w:val="hu-HU"/>
        </w:rPr>
        <w:t xml:space="preserve"> Edit: Államháztartási szakellenőrzés Perfekt Zrt, 2009. ISBN: 978 963 394 771 5</w:t>
      </w:r>
    </w:p>
    <w:p w:rsidR="002429C6" w:rsidRPr="00AA2D0B" w:rsidRDefault="002429C6" w:rsidP="002429C6">
      <w:pPr>
        <w:tabs>
          <w:tab w:val="right" w:pos="900"/>
        </w:tabs>
        <w:spacing w:before="120"/>
        <w:ind w:left="2880" w:hanging="2880"/>
        <w:jc w:val="both"/>
        <w:rPr>
          <w:bCs/>
          <w:lang w:eastAsia="x-none"/>
        </w:rPr>
      </w:pPr>
      <w:r w:rsidRPr="00AA2D0B">
        <w:rPr>
          <w:bCs/>
          <w:lang w:eastAsia="x-none"/>
        </w:rPr>
        <w:t>Budapest, 2017. október 31.</w:t>
      </w:r>
    </w:p>
    <w:p w:rsidR="002429C6" w:rsidRPr="00AA2D0B" w:rsidRDefault="002429C6" w:rsidP="002429C6">
      <w:pPr>
        <w:pStyle w:val="Szvegtrzs"/>
        <w:ind w:left="4254" w:firstLine="709"/>
        <w:rPr>
          <w:b/>
          <w:bCs/>
          <w:lang w:val="hu-HU"/>
        </w:rPr>
      </w:pPr>
      <w:r w:rsidRPr="00AA2D0B">
        <w:rPr>
          <w:b/>
          <w:bCs/>
        </w:rPr>
        <w:t xml:space="preserve">Dr. Pap Andrea </w:t>
      </w:r>
      <w:r w:rsidRPr="00AA2D0B">
        <w:rPr>
          <w:b/>
          <w:bCs/>
          <w:lang w:val="hu-HU"/>
        </w:rPr>
        <w:t>egyetemi docens, PhD</w:t>
      </w:r>
    </w:p>
    <w:p w:rsidR="002429C6" w:rsidRPr="00AA2D0B" w:rsidRDefault="002429C6" w:rsidP="00F6685E">
      <w:pPr>
        <w:pStyle w:val="Szvegtrzs"/>
        <w:ind w:left="5954"/>
        <w:rPr>
          <w:lang w:val="hu-HU"/>
        </w:rPr>
      </w:pPr>
      <w:r w:rsidRPr="00AA2D0B">
        <w:rPr>
          <w:bCs/>
          <w:lang w:val="hu-HU"/>
        </w:rPr>
        <w:t xml:space="preserve">    </w:t>
      </w:r>
      <w:r w:rsidRPr="00AA2D0B">
        <w:rPr>
          <w:bCs/>
        </w:rPr>
        <w:t>tantárgyfelelős</w:t>
      </w:r>
    </w:p>
    <w:p w:rsidR="0064321F" w:rsidRPr="00AA2D0B" w:rsidRDefault="0064321F" w:rsidP="00D24AD7">
      <w:pPr>
        <w:jc w:val="cente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E65358" w:rsidRPr="00AA2D0B" w:rsidTr="00700223">
        <w:tc>
          <w:tcPr>
            <w:tcW w:w="4855" w:type="dxa"/>
            <w:tcBorders>
              <w:top w:val="nil"/>
              <w:left w:val="nil"/>
              <w:bottom w:val="single" w:sz="4" w:space="0" w:color="auto"/>
              <w:right w:val="nil"/>
            </w:tcBorders>
            <w:hideMark/>
          </w:tcPr>
          <w:p w:rsidR="00E65358" w:rsidRPr="00AA2D0B" w:rsidRDefault="00E65358" w:rsidP="0070022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65358" w:rsidRPr="00AA2D0B" w:rsidRDefault="00E65358" w:rsidP="00700223">
            <w:pPr>
              <w:pStyle w:val="Szvegtrzs"/>
            </w:pPr>
          </w:p>
        </w:tc>
        <w:tc>
          <w:tcPr>
            <w:tcW w:w="2597" w:type="dxa"/>
          </w:tcPr>
          <w:p w:rsidR="00E65358" w:rsidRPr="00AA2D0B" w:rsidRDefault="00E65358" w:rsidP="00700223">
            <w:pPr>
              <w:pStyle w:val="Szvegtrzs"/>
              <w:jc w:val="right"/>
            </w:pPr>
          </w:p>
        </w:tc>
      </w:tr>
      <w:tr w:rsidR="00E65358" w:rsidRPr="00AA2D0B" w:rsidTr="00700223">
        <w:tc>
          <w:tcPr>
            <w:tcW w:w="4855" w:type="dxa"/>
            <w:tcBorders>
              <w:top w:val="single" w:sz="4" w:space="0" w:color="auto"/>
              <w:left w:val="nil"/>
              <w:bottom w:val="nil"/>
              <w:right w:val="nil"/>
            </w:tcBorders>
            <w:hideMark/>
          </w:tcPr>
          <w:p w:rsidR="00E65358" w:rsidRPr="00AA2D0B" w:rsidRDefault="00E65358" w:rsidP="00700223">
            <w:pPr>
              <w:pStyle w:val="Szvegtrzs"/>
              <w:jc w:val="center"/>
              <w:rPr>
                <w:b/>
              </w:rPr>
            </w:pPr>
            <w:r w:rsidRPr="00AA2D0B">
              <w:rPr>
                <w:b/>
              </w:rPr>
              <w:t>Hadtudományi és Honvédtisztképző Kar</w:t>
            </w:r>
          </w:p>
        </w:tc>
        <w:tc>
          <w:tcPr>
            <w:tcW w:w="1620" w:type="dxa"/>
          </w:tcPr>
          <w:p w:rsidR="00E65358" w:rsidRPr="00AA2D0B" w:rsidRDefault="00E65358" w:rsidP="00700223">
            <w:pPr>
              <w:pStyle w:val="Szvegtrzs"/>
            </w:pPr>
          </w:p>
        </w:tc>
        <w:tc>
          <w:tcPr>
            <w:tcW w:w="2597" w:type="dxa"/>
          </w:tcPr>
          <w:p w:rsidR="00E65358" w:rsidRPr="00AA2D0B" w:rsidRDefault="00E65358" w:rsidP="00700223">
            <w:pPr>
              <w:pStyle w:val="Szvegtrzs"/>
            </w:pPr>
          </w:p>
        </w:tc>
      </w:tr>
    </w:tbl>
    <w:p w:rsidR="00E65358" w:rsidRPr="00AA2D0B" w:rsidRDefault="00E65358" w:rsidP="00E65358">
      <w:pPr>
        <w:pStyle w:val="lfej"/>
        <w:tabs>
          <w:tab w:val="right" w:pos="0"/>
        </w:tabs>
        <w:jc w:val="both"/>
        <w:rPr>
          <w:bCs/>
          <w:sz w:val="22"/>
          <w:lang w:val="hu-HU"/>
        </w:rPr>
      </w:pPr>
    </w:p>
    <w:p w:rsidR="00E65358" w:rsidRPr="00AA2D0B" w:rsidRDefault="00E65358" w:rsidP="00E65358">
      <w:pPr>
        <w:jc w:val="center"/>
        <w:rPr>
          <w:b/>
          <w:bCs/>
          <w:sz w:val="28"/>
          <w:szCs w:val="28"/>
        </w:rPr>
      </w:pPr>
      <w:r w:rsidRPr="00AA2D0B">
        <w:rPr>
          <w:b/>
          <w:bCs/>
          <w:sz w:val="28"/>
          <w:szCs w:val="28"/>
        </w:rPr>
        <w:t>TANTÁRGYI PROGRAM</w:t>
      </w:r>
    </w:p>
    <w:p w:rsidR="00117AEE" w:rsidRPr="00AA2D0B" w:rsidRDefault="00117AEE" w:rsidP="00E65358">
      <w:pPr>
        <w:jc w:val="center"/>
        <w:rPr>
          <w:b/>
          <w:bCs/>
          <w:sz w:val="22"/>
          <w:szCs w:val="28"/>
        </w:rPr>
      </w:pP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 xml:space="preserve">A tantárgy kódja: </w:t>
      </w:r>
      <w:r w:rsidRPr="00AA2D0B">
        <w:rPr>
          <w:bCs/>
          <w:lang w:val="hu-HU"/>
        </w:rPr>
        <w:t>HLHAB76</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 xml:space="preserve">A tantárgy megnevezése (magyarul): </w:t>
      </w:r>
      <w:r w:rsidRPr="00AA2D0B">
        <w:rPr>
          <w:bCs/>
          <w:lang w:val="hu-HU"/>
        </w:rPr>
        <w:t>Az MH készenléti fokozatainak pénzügyi biztosítása</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A tantárgy megnevezése (angolul):</w:t>
      </w:r>
      <w:r w:rsidRPr="00AA2D0B">
        <w:rPr>
          <w:bCs/>
          <w:lang w:val="hu-HU"/>
        </w:rPr>
        <w:t xml:space="preserve"> Financial support of the various readiness levels in the HDF</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 xml:space="preserve">Kreditérték: </w:t>
      </w:r>
      <w:r w:rsidRPr="00AA2D0B">
        <w:rPr>
          <w:bCs/>
          <w:lang w:val="hu-HU"/>
        </w:rPr>
        <w:t>3 kredit</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7B660C" w:rsidRPr="00AA2D0B">
        <w:rPr>
          <w:bCs/>
          <w:lang w:val="hu-HU"/>
        </w:rPr>
        <w:t xml:space="preserve">Katonai </w:t>
      </w:r>
      <w:r w:rsidR="00117AEE" w:rsidRPr="00AA2D0B">
        <w:rPr>
          <w:bCs/>
          <w:lang w:val="hu-HU"/>
        </w:rPr>
        <w:t>L</w:t>
      </w:r>
      <w:r w:rsidR="007B660C" w:rsidRPr="00AA2D0B">
        <w:rPr>
          <w:bCs/>
          <w:lang w:val="hu-HU"/>
        </w:rPr>
        <w:t xml:space="preserve">ogisztikai Intézet, </w:t>
      </w:r>
      <w:r w:rsidRPr="00AA2D0B">
        <w:rPr>
          <w:bCs/>
          <w:lang w:val="hu-HU"/>
        </w:rPr>
        <w:t>Hadtáp és Katonai Közlekedési Tanszék</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i/>
          <w:lang w:val="hu-HU"/>
        </w:rPr>
      </w:pPr>
      <w:r w:rsidRPr="00AA2D0B">
        <w:rPr>
          <w:b/>
          <w:bCs/>
          <w:lang w:val="hu-HU"/>
        </w:rPr>
        <w:t xml:space="preserve">A tantárgyfelelős oktató neve, beosztása, tudományos fokozata: </w:t>
      </w:r>
      <w:r w:rsidRPr="00AA2D0B">
        <w:rPr>
          <w:bCs/>
          <w:lang w:val="hu-HU"/>
        </w:rPr>
        <w:t>Dr. Pohl Árpád egyetemi docens, PhD</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A tanórák száma (előadás+gyakorlat)</w:t>
      </w:r>
    </w:p>
    <w:p w:rsidR="00E65358" w:rsidRPr="00AA2D0B" w:rsidRDefault="007B660C" w:rsidP="00977D24">
      <w:pPr>
        <w:pStyle w:val="lfej"/>
        <w:numPr>
          <w:ilvl w:val="1"/>
          <w:numId w:val="186"/>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E65358" w:rsidRPr="00AA2D0B" w:rsidRDefault="00E65358" w:rsidP="00977D24">
      <w:pPr>
        <w:pStyle w:val="lfej"/>
        <w:numPr>
          <w:ilvl w:val="2"/>
          <w:numId w:val="186"/>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30 (15+15)</w:t>
      </w:r>
    </w:p>
    <w:p w:rsidR="00E65358" w:rsidRPr="00AA2D0B" w:rsidRDefault="00E65358" w:rsidP="00977D24">
      <w:pPr>
        <w:pStyle w:val="lfej"/>
        <w:numPr>
          <w:ilvl w:val="2"/>
          <w:numId w:val="186"/>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E65358" w:rsidRPr="00AA2D0B" w:rsidRDefault="00E65358" w:rsidP="00977D24">
      <w:pPr>
        <w:pStyle w:val="lfej"/>
        <w:numPr>
          <w:ilvl w:val="1"/>
          <w:numId w:val="186"/>
        </w:numPr>
        <w:tabs>
          <w:tab w:val="clear" w:pos="792"/>
          <w:tab w:val="clear" w:pos="4536"/>
          <w:tab w:val="clear" w:pos="9072"/>
          <w:tab w:val="right" w:pos="900"/>
          <w:tab w:val="num" w:pos="1000"/>
        </w:tabs>
        <w:spacing w:before="60"/>
        <w:ind w:left="1000"/>
        <w:jc w:val="both"/>
        <w:rPr>
          <w:bCs/>
          <w:lang w:val="hu-HU"/>
        </w:rPr>
      </w:pPr>
      <w:r w:rsidRPr="00AA2D0B">
        <w:rPr>
          <w:bCs/>
          <w:lang w:val="hu-HU"/>
        </w:rPr>
        <w:t>heti óraszám nappali munkarend: 2</w:t>
      </w:r>
    </w:p>
    <w:p w:rsidR="00E65358" w:rsidRPr="00AA2D0B" w:rsidRDefault="00E65358" w:rsidP="00977D24">
      <w:pPr>
        <w:pStyle w:val="lfej"/>
        <w:numPr>
          <w:ilvl w:val="0"/>
          <w:numId w:val="186"/>
        </w:numPr>
        <w:tabs>
          <w:tab w:val="clear" w:pos="360"/>
          <w:tab w:val="num" w:pos="644"/>
          <w:tab w:val="right" w:pos="900"/>
        </w:tabs>
        <w:spacing w:before="60"/>
        <w:ind w:left="644"/>
        <w:jc w:val="both"/>
        <w:rPr>
          <w:b/>
          <w:bCs/>
          <w:lang w:val="hu-HU"/>
        </w:rPr>
      </w:pPr>
      <w:r w:rsidRPr="00AA2D0B">
        <w:rPr>
          <w:b/>
          <w:bCs/>
          <w:lang w:val="hu-HU"/>
        </w:rPr>
        <w:t xml:space="preserve">A tantárgy szakmai tartalma (magyarul): </w:t>
      </w:r>
      <w:r w:rsidRPr="00AA2D0B">
        <w:rPr>
          <w:lang w:val="hu-HU"/>
        </w:rPr>
        <w:t>Az MH készenléti fokozatainak pénzügyi biztosítása.</w:t>
      </w:r>
    </w:p>
    <w:p w:rsidR="00E65358" w:rsidRPr="00AA2D0B" w:rsidRDefault="00E65358" w:rsidP="00977D24">
      <w:pPr>
        <w:pStyle w:val="lfej"/>
        <w:numPr>
          <w:ilvl w:val="0"/>
          <w:numId w:val="186"/>
        </w:numPr>
        <w:tabs>
          <w:tab w:val="clear" w:pos="360"/>
          <w:tab w:val="num" w:pos="644"/>
          <w:tab w:val="right" w:pos="900"/>
        </w:tabs>
        <w:spacing w:before="60"/>
        <w:ind w:left="644"/>
        <w:jc w:val="both"/>
        <w:rPr>
          <w:b/>
          <w:bCs/>
          <w:lang w:val="en-US"/>
        </w:rPr>
      </w:pPr>
      <w:r w:rsidRPr="00AA2D0B">
        <w:rPr>
          <w:b/>
          <w:bCs/>
          <w:lang w:val="en-US"/>
        </w:rPr>
        <w:t xml:space="preserve">A tantárgy szakmai tartalma (angolul): </w:t>
      </w:r>
      <w:r w:rsidRPr="00AA2D0B">
        <w:rPr>
          <w:bCs/>
          <w:lang w:val="en-US"/>
        </w:rPr>
        <w:t xml:space="preserve">The different stages of HDF’s readiness </w:t>
      </w:r>
      <w:r w:rsidRPr="00AA2D0B">
        <w:rPr>
          <w:lang w:val="en-US"/>
        </w:rPr>
        <w:t>financial support.</w:t>
      </w:r>
    </w:p>
    <w:p w:rsidR="00E65358" w:rsidRPr="00AA2D0B" w:rsidRDefault="00E65358" w:rsidP="00977D24">
      <w:pPr>
        <w:pStyle w:val="Listaszerbekezds"/>
        <w:numPr>
          <w:ilvl w:val="0"/>
          <w:numId w:val="186"/>
        </w:numPr>
        <w:tabs>
          <w:tab w:val="clear" w:pos="360"/>
          <w:tab w:val="left" w:pos="284"/>
          <w:tab w:val="num" w:pos="644"/>
        </w:tabs>
        <w:spacing w:before="6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 Magyar Honvédség készenléte fokozása és fenntartása rendszerét, továbbá a készenlét fokozása és fenntartása pénzügyi és számviteli biztosítása során végrehajtandó - ide értve a békeidőszakban (alaphelyzet) elvégzendő - feladatokat is.</w:t>
      </w:r>
    </w:p>
    <w:p w:rsidR="00E65358" w:rsidRPr="00AA2D0B" w:rsidRDefault="00E65358" w:rsidP="00977D24">
      <w:pPr>
        <w:pStyle w:val="Listaszerbekezds"/>
        <w:numPr>
          <w:ilvl w:val="0"/>
          <w:numId w:val="186"/>
        </w:numPr>
        <w:tabs>
          <w:tab w:val="clear" w:pos="360"/>
          <w:tab w:val="num" w:pos="644"/>
        </w:tabs>
        <w:spacing w:before="60"/>
        <w:ind w:left="641" w:hanging="357"/>
        <w:contextualSpacing w:val="0"/>
        <w:jc w:val="both"/>
        <w:rPr>
          <w:b/>
          <w:lang w:val="en-US"/>
        </w:rPr>
      </w:pPr>
      <w:r w:rsidRPr="00AA2D0B">
        <w:rPr>
          <w:b/>
          <w:lang w:val="en-US"/>
        </w:rPr>
        <w:t>Elérendő kompetenciák (angolul): (</w:t>
      </w:r>
      <w:r w:rsidRPr="00AA2D0B">
        <w:rPr>
          <w:lang w:val="en-US"/>
        </w:rPr>
        <w:t>To familiarize the cadets with) the tasks of HDF’s enhancement and maintaining the preparedness. The tasks to be carried out during the financial and accounting assurance during the peacetime (basic).</w:t>
      </w:r>
    </w:p>
    <w:p w:rsidR="00E65358" w:rsidRPr="00AA2D0B" w:rsidRDefault="00E65358" w:rsidP="00977D24">
      <w:pPr>
        <w:pStyle w:val="lfej"/>
        <w:numPr>
          <w:ilvl w:val="0"/>
          <w:numId w:val="186"/>
        </w:numPr>
        <w:tabs>
          <w:tab w:val="clear" w:pos="360"/>
          <w:tab w:val="num" w:pos="644"/>
          <w:tab w:val="right" w:pos="900"/>
        </w:tabs>
        <w:spacing w:before="60"/>
        <w:ind w:left="644"/>
        <w:jc w:val="both"/>
        <w:rPr>
          <w:bCs/>
          <w:lang w:val="hu-HU"/>
        </w:rPr>
      </w:pPr>
      <w:r w:rsidRPr="00AA2D0B">
        <w:rPr>
          <w:b/>
          <w:bCs/>
          <w:lang w:val="hu-HU"/>
        </w:rPr>
        <w:t xml:space="preserve">Előtanulmányi kötelezettségek: </w:t>
      </w:r>
      <w:r w:rsidRPr="00AA2D0B">
        <w:rPr>
          <w:bCs/>
          <w:lang w:val="hu-HU"/>
        </w:rPr>
        <w:t>-</w:t>
      </w:r>
    </w:p>
    <w:p w:rsidR="00E65358" w:rsidRPr="00AA2D0B" w:rsidRDefault="00E65358" w:rsidP="00977D24">
      <w:pPr>
        <w:pStyle w:val="lfej"/>
        <w:numPr>
          <w:ilvl w:val="0"/>
          <w:numId w:val="186"/>
        </w:numPr>
        <w:tabs>
          <w:tab w:val="clear" w:pos="360"/>
          <w:tab w:val="num" w:pos="644"/>
          <w:tab w:val="right" w:pos="900"/>
        </w:tabs>
        <w:spacing w:before="60"/>
        <w:ind w:left="644"/>
        <w:jc w:val="both"/>
        <w:rPr>
          <w:b/>
        </w:rPr>
      </w:pPr>
      <w:r w:rsidRPr="00AA2D0B">
        <w:rPr>
          <w:b/>
        </w:rPr>
        <w:t xml:space="preserve">A tantárgy </w:t>
      </w:r>
      <w:r w:rsidRPr="00AA2D0B">
        <w:rPr>
          <w:b/>
          <w:bCs/>
          <w:lang w:val="hu-HU"/>
        </w:rPr>
        <w:t>tematikája</w:t>
      </w:r>
      <w:r w:rsidRPr="00AA2D0B">
        <w:rPr>
          <w:b/>
        </w:rPr>
        <w:t>:</w:t>
      </w:r>
    </w:p>
    <w:p w:rsidR="00E65358" w:rsidRPr="00AA2D0B" w:rsidRDefault="00E65358" w:rsidP="00977D24">
      <w:pPr>
        <w:numPr>
          <w:ilvl w:val="1"/>
          <w:numId w:val="186"/>
        </w:numPr>
        <w:tabs>
          <w:tab w:val="clear" w:pos="792"/>
          <w:tab w:val="num" w:pos="1134"/>
        </w:tabs>
        <w:spacing w:line="276" w:lineRule="auto"/>
        <w:ind w:left="1000"/>
        <w:jc w:val="both"/>
        <w:rPr>
          <w:lang w:eastAsia="x-none"/>
        </w:rPr>
      </w:pPr>
      <w:r w:rsidRPr="00AA2D0B">
        <w:rPr>
          <w:lang w:eastAsia="x-none"/>
        </w:rPr>
        <w:t>A Magyar Honvédség készenléte fenntartásának és fokozásának rendjéről szóló jogszabályok és jogi szervezetszabályozó eszközök rendszere, azok hierarchiája.</w:t>
      </w:r>
    </w:p>
    <w:p w:rsidR="00E65358" w:rsidRPr="00AA2D0B" w:rsidRDefault="00E65358" w:rsidP="00977D24">
      <w:pPr>
        <w:numPr>
          <w:ilvl w:val="1"/>
          <w:numId w:val="186"/>
        </w:numPr>
        <w:tabs>
          <w:tab w:val="clear" w:pos="792"/>
          <w:tab w:val="num" w:pos="1134"/>
        </w:tabs>
        <w:spacing w:line="276" w:lineRule="auto"/>
        <w:ind w:left="1000"/>
        <w:jc w:val="both"/>
        <w:rPr>
          <w:lang w:eastAsia="x-none"/>
        </w:rPr>
      </w:pPr>
      <w:r w:rsidRPr="00AA2D0B">
        <w:rPr>
          <w:lang w:eastAsia="x-none"/>
        </w:rPr>
        <w:t>A Honvédelmi szervezetek készenléte fenntartása és fokozása pénzügyi és számviteli biztosításának általános szabályai és alapfogalmai.</w:t>
      </w:r>
    </w:p>
    <w:p w:rsidR="00E65358" w:rsidRPr="00AA2D0B" w:rsidRDefault="00E65358" w:rsidP="00977D24">
      <w:pPr>
        <w:pStyle w:val="Listaszerbekezds"/>
        <w:numPr>
          <w:ilvl w:val="1"/>
          <w:numId w:val="186"/>
        </w:numPr>
        <w:tabs>
          <w:tab w:val="clear" w:pos="792"/>
          <w:tab w:val="num" w:pos="1134"/>
        </w:tabs>
        <w:ind w:left="1000"/>
        <w:jc w:val="both"/>
        <w:rPr>
          <w:color w:val="000000"/>
          <w:lang w:eastAsia="x-none"/>
        </w:rPr>
      </w:pPr>
      <w:r w:rsidRPr="00AA2D0B">
        <w:rPr>
          <w:lang w:eastAsia="x-none"/>
        </w:rPr>
        <w:t>A pénzügyi szervezet működőképességének megteremtése, fenntartása.</w:t>
      </w:r>
    </w:p>
    <w:p w:rsidR="00E65358" w:rsidRPr="00AA2D0B" w:rsidRDefault="00E65358" w:rsidP="00977D24">
      <w:pPr>
        <w:pStyle w:val="Listaszerbekezds"/>
        <w:numPr>
          <w:ilvl w:val="1"/>
          <w:numId w:val="186"/>
        </w:numPr>
        <w:tabs>
          <w:tab w:val="clear" w:pos="792"/>
          <w:tab w:val="num" w:pos="1134"/>
        </w:tabs>
        <w:ind w:left="1000"/>
        <w:jc w:val="both"/>
        <w:rPr>
          <w:color w:val="000000"/>
          <w:lang w:eastAsia="x-none"/>
        </w:rPr>
      </w:pPr>
      <w:r w:rsidRPr="00AA2D0B">
        <w:rPr>
          <w:b/>
          <w:bCs/>
        </w:rPr>
        <w:t xml:space="preserve">Szeminárium </w:t>
      </w:r>
      <w:r w:rsidRPr="00AA2D0B">
        <w:t xml:space="preserve">az 1-3 foglakozás anyagából </w:t>
      </w:r>
      <w:r w:rsidRPr="00AA2D0B">
        <w:rPr>
          <w:bCs/>
        </w:rPr>
        <w:t>1. ZH megírása.</w:t>
      </w:r>
    </w:p>
    <w:p w:rsidR="00E65358" w:rsidRPr="00AA2D0B" w:rsidRDefault="00E65358" w:rsidP="00977D24">
      <w:pPr>
        <w:pStyle w:val="Listaszerbekezds"/>
        <w:numPr>
          <w:ilvl w:val="1"/>
          <w:numId w:val="186"/>
        </w:numPr>
        <w:tabs>
          <w:tab w:val="clear" w:pos="792"/>
          <w:tab w:val="num" w:pos="1134"/>
        </w:tabs>
        <w:ind w:left="1000"/>
        <w:jc w:val="both"/>
        <w:rPr>
          <w:lang w:eastAsia="x-none"/>
        </w:rPr>
      </w:pPr>
      <w:r w:rsidRPr="00AA2D0B">
        <w:rPr>
          <w:lang w:eastAsia="x-none"/>
        </w:rPr>
        <w:t>Költségvetési gazdálkodás és pénzellátás.</w:t>
      </w:r>
    </w:p>
    <w:p w:rsidR="00E65358" w:rsidRPr="00AA2D0B" w:rsidRDefault="00E65358" w:rsidP="00977D24">
      <w:pPr>
        <w:pStyle w:val="Listaszerbekezds"/>
        <w:numPr>
          <w:ilvl w:val="1"/>
          <w:numId w:val="186"/>
        </w:numPr>
        <w:tabs>
          <w:tab w:val="clear" w:pos="792"/>
          <w:tab w:val="num" w:pos="1134"/>
        </w:tabs>
        <w:ind w:left="1000"/>
        <w:jc w:val="both"/>
        <w:rPr>
          <w:b/>
          <w:lang w:eastAsia="x-none"/>
        </w:rPr>
      </w:pPr>
      <w:r w:rsidRPr="00AA2D0B">
        <w:rPr>
          <w:lang w:eastAsia="x-none"/>
        </w:rPr>
        <w:t>Az illetmények visszahagyása, számfejtése, folyósítása, a családtagok ellátása, valamint a megtakarítások, letétek kezelése.</w:t>
      </w:r>
    </w:p>
    <w:p w:rsidR="00E65358" w:rsidRPr="00AA2D0B" w:rsidRDefault="00E65358" w:rsidP="00977D24">
      <w:pPr>
        <w:pStyle w:val="Listaszerbekezds"/>
        <w:numPr>
          <w:ilvl w:val="1"/>
          <w:numId w:val="186"/>
        </w:numPr>
        <w:tabs>
          <w:tab w:val="clear" w:pos="792"/>
          <w:tab w:val="num" w:pos="1134"/>
        </w:tabs>
        <w:ind w:left="1000"/>
        <w:jc w:val="both"/>
        <w:rPr>
          <w:lang w:eastAsia="x-none"/>
        </w:rPr>
      </w:pPr>
      <w:r w:rsidRPr="00AA2D0B">
        <w:rPr>
          <w:lang w:eastAsia="x-none"/>
        </w:rPr>
        <w:t>Egyéb pénzügyi feladatok.</w:t>
      </w:r>
    </w:p>
    <w:p w:rsidR="00E65358" w:rsidRPr="00AA2D0B" w:rsidRDefault="00E65358" w:rsidP="00977D24">
      <w:pPr>
        <w:pStyle w:val="Listaszerbekezds"/>
        <w:numPr>
          <w:ilvl w:val="1"/>
          <w:numId w:val="186"/>
        </w:numPr>
        <w:tabs>
          <w:tab w:val="clear" w:pos="792"/>
          <w:tab w:val="num" w:pos="1134"/>
        </w:tabs>
        <w:ind w:left="1000"/>
        <w:jc w:val="both"/>
        <w:rPr>
          <w:bCs/>
          <w:color w:val="000000"/>
          <w:lang w:eastAsia="x-none"/>
        </w:rPr>
      </w:pPr>
      <w:r w:rsidRPr="00AA2D0B">
        <w:rPr>
          <w:lang w:eastAsia="x-none"/>
        </w:rPr>
        <w:t>A békeidőszakban végrehajtandó feladatok.</w:t>
      </w:r>
    </w:p>
    <w:p w:rsidR="00E65358" w:rsidRPr="00AA2D0B" w:rsidRDefault="00E65358" w:rsidP="00977D24">
      <w:pPr>
        <w:pStyle w:val="Listaszerbekezds"/>
        <w:numPr>
          <w:ilvl w:val="1"/>
          <w:numId w:val="186"/>
        </w:numPr>
        <w:tabs>
          <w:tab w:val="clear" w:pos="792"/>
          <w:tab w:val="num" w:pos="1134"/>
        </w:tabs>
        <w:ind w:left="1000"/>
        <w:jc w:val="both"/>
        <w:rPr>
          <w:b/>
          <w:color w:val="000000"/>
          <w:lang w:eastAsia="x-none"/>
        </w:rPr>
      </w:pPr>
      <w:r w:rsidRPr="00AA2D0B">
        <w:rPr>
          <w:b/>
          <w:bCs/>
        </w:rPr>
        <w:lastRenderedPageBreak/>
        <w:t xml:space="preserve">Szeminárium </w:t>
      </w:r>
      <w:r w:rsidRPr="00AA2D0B">
        <w:t xml:space="preserve">az 5-8 foglakozás anyagából </w:t>
      </w:r>
      <w:r w:rsidRPr="00AA2D0B">
        <w:rPr>
          <w:bCs/>
        </w:rPr>
        <w:t>2. ZH megírása</w:t>
      </w:r>
      <w:r w:rsidRPr="00AA2D0B">
        <w:rPr>
          <w:b/>
          <w:bCs/>
        </w:rPr>
        <w:t>.</w:t>
      </w:r>
    </w:p>
    <w:p w:rsidR="00E65358" w:rsidRPr="00AA2D0B" w:rsidRDefault="00E65358" w:rsidP="00977D24">
      <w:pPr>
        <w:pStyle w:val="Listaszerbekezds"/>
        <w:numPr>
          <w:ilvl w:val="1"/>
          <w:numId w:val="186"/>
        </w:numPr>
        <w:tabs>
          <w:tab w:val="clear" w:pos="792"/>
          <w:tab w:val="num" w:pos="1276"/>
        </w:tabs>
        <w:ind w:left="1000"/>
        <w:jc w:val="both"/>
        <w:rPr>
          <w:lang w:eastAsia="x-none"/>
        </w:rPr>
      </w:pPr>
      <w:r w:rsidRPr="00AA2D0B">
        <w:rPr>
          <w:lang w:eastAsia="x-none"/>
        </w:rPr>
        <w:t>Ellenőrzési feladatok.</w:t>
      </w:r>
    </w:p>
    <w:p w:rsidR="00E65358" w:rsidRPr="00AA2D0B" w:rsidRDefault="00E65358" w:rsidP="00977D24">
      <w:pPr>
        <w:pStyle w:val="Listaszerbekezds"/>
        <w:numPr>
          <w:ilvl w:val="1"/>
          <w:numId w:val="186"/>
        </w:numPr>
        <w:tabs>
          <w:tab w:val="clear" w:pos="792"/>
          <w:tab w:val="num" w:pos="1276"/>
        </w:tabs>
        <w:ind w:left="1000"/>
        <w:jc w:val="both"/>
        <w:rPr>
          <w:b/>
          <w:lang w:eastAsia="x-none"/>
        </w:rPr>
      </w:pPr>
      <w:r w:rsidRPr="00AA2D0B">
        <w:rPr>
          <w:lang w:eastAsia="x-none"/>
        </w:rPr>
        <w:t>A készenlét fokozása érdekében végrehajtandó feladatok a kezdeti műveleti készenlét időszakában.</w:t>
      </w:r>
    </w:p>
    <w:p w:rsidR="00E65358" w:rsidRPr="00AA2D0B" w:rsidRDefault="00E65358" w:rsidP="00977D24">
      <w:pPr>
        <w:pStyle w:val="Listaszerbekezds"/>
        <w:numPr>
          <w:ilvl w:val="1"/>
          <w:numId w:val="186"/>
        </w:numPr>
        <w:tabs>
          <w:tab w:val="clear" w:pos="792"/>
          <w:tab w:val="num" w:pos="1276"/>
        </w:tabs>
        <w:ind w:left="1000"/>
        <w:jc w:val="both"/>
        <w:rPr>
          <w:b/>
          <w:lang w:eastAsia="x-none"/>
        </w:rPr>
      </w:pPr>
      <w:r w:rsidRPr="00AA2D0B">
        <w:rPr>
          <w:lang w:eastAsia="x-none"/>
        </w:rPr>
        <w:t>A készenlét fokozása érdekében a teljes műveleti készenlét időszakában végrehajtandó feladatok.</w:t>
      </w:r>
    </w:p>
    <w:p w:rsidR="00E65358" w:rsidRPr="00AA2D0B" w:rsidRDefault="00E65358" w:rsidP="00977D24">
      <w:pPr>
        <w:pStyle w:val="Listaszerbekezds"/>
        <w:numPr>
          <w:ilvl w:val="1"/>
          <w:numId w:val="186"/>
        </w:numPr>
        <w:tabs>
          <w:tab w:val="clear" w:pos="792"/>
          <w:tab w:val="num" w:pos="1276"/>
        </w:tabs>
        <w:ind w:left="1000"/>
        <w:jc w:val="both"/>
        <w:rPr>
          <w:b/>
          <w:lang w:eastAsia="x-none"/>
        </w:rPr>
      </w:pPr>
      <w:r w:rsidRPr="00AA2D0B">
        <w:rPr>
          <w:b/>
          <w:lang w:eastAsia="x-none"/>
        </w:rPr>
        <w:t xml:space="preserve">Szeminárium </w:t>
      </w:r>
      <w:r w:rsidRPr="00AA2D0B">
        <w:rPr>
          <w:lang w:eastAsia="x-none"/>
        </w:rPr>
        <w:t>a 10-12 foglakozás anyagából</w:t>
      </w:r>
      <w:r w:rsidRPr="00AA2D0B">
        <w:rPr>
          <w:b/>
          <w:lang w:eastAsia="x-none"/>
        </w:rPr>
        <w:t xml:space="preserve">, </w:t>
      </w:r>
      <w:r w:rsidRPr="00AA2D0B">
        <w:rPr>
          <w:lang w:eastAsia="x-none"/>
        </w:rPr>
        <w:t>a 3. ZH megírása</w:t>
      </w:r>
      <w:r w:rsidRPr="00AA2D0B">
        <w:rPr>
          <w:b/>
          <w:lang w:eastAsia="x-none"/>
        </w:rPr>
        <w:t>.</w:t>
      </w:r>
    </w:p>
    <w:p w:rsidR="00E65358" w:rsidRPr="00AA2D0B" w:rsidRDefault="00E65358" w:rsidP="00977D24">
      <w:pPr>
        <w:pStyle w:val="Listaszerbekezds"/>
        <w:numPr>
          <w:ilvl w:val="1"/>
          <w:numId w:val="186"/>
        </w:numPr>
        <w:tabs>
          <w:tab w:val="clear" w:pos="792"/>
          <w:tab w:val="num" w:pos="1276"/>
        </w:tabs>
        <w:ind w:left="1000"/>
        <w:jc w:val="both"/>
        <w:rPr>
          <w:b/>
          <w:lang w:eastAsia="x-none"/>
        </w:rPr>
      </w:pPr>
      <w:r w:rsidRPr="00AA2D0B">
        <w:rPr>
          <w:lang w:eastAsia="x-none"/>
        </w:rPr>
        <w:t>Összefoglalás, komplex feladatok megoldása</w:t>
      </w:r>
      <w:r w:rsidRPr="00AA2D0B">
        <w:rPr>
          <w:b/>
          <w:lang w:eastAsia="x-none"/>
        </w:rPr>
        <w:t>.</w:t>
      </w:r>
    </w:p>
    <w:p w:rsidR="00E65358" w:rsidRPr="00AA2D0B" w:rsidRDefault="00E65358" w:rsidP="00977D24">
      <w:pPr>
        <w:pStyle w:val="Listaszerbekezds"/>
        <w:numPr>
          <w:ilvl w:val="1"/>
          <w:numId w:val="186"/>
        </w:numPr>
        <w:tabs>
          <w:tab w:val="clear" w:pos="792"/>
          <w:tab w:val="num" w:pos="1276"/>
        </w:tabs>
        <w:ind w:left="1000"/>
        <w:jc w:val="both"/>
        <w:rPr>
          <w:b/>
          <w:lang w:eastAsia="x-none"/>
        </w:rPr>
      </w:pPr>
      <w:r w:rsidRPr="00AA2D0B">
        <w:rPr>
          <w:b/>
          <w:lang w:eastAsia="x-none"/>
        </w:rPr>
        <w:t>Szeminárium</w:t>
      </w:r>
    </w:p>
    <w:p w:rsidR="00E65358" w:rsidRPr="00AA2D0B" w:rsidRDefault="00E65358" w:rsidP="00F6685E">
      <w:pPr>
        <w:ind w:left="567"/>
        <w:jc w:val="both"/>
        <w:rPr>
          <w:b/>
          <w:color w:val="000000"/>
          <w:lang w:eastAsia="x-none"/>
        </w:rPr>
      </w:pPr>
      <w:r w:rsidRPr="00AA2D0B">
        <w:rPr>
          <w:bCs/>
          <w:color w:val="000000"/>
          <w:lang w:eastAsia="x-none"/>
        </w:rPr>
        <w:t>A szemináriumon a félév során oktatott tananyag tartalma kerül áttekintésre.</w:t>
      </w:r>
    </w:p>
    <w:p w:rsidR="00E65358" w:rsidRPr="00AA2D0B" w:rsidRDefault="00E65358" w:rsidP="00977D24">
      <w:pPr>
        <w:pStyle w:val="lfej"/>
        <w:numPr>
          <w:ilvl w:val="0"/>
          <w:numId w:val="186"/>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7. félév</w:t>
      </w:r>
    </w:p>
    <w:p w:rsidR="00E65358" w:rsidRPr="00AA2D0B" w:rsidRDefault="00E65358" w:rsidP="00977D24">
      <w:pPr>
        <w:pStyle w:val="lfej"/>
        <w:numPr>
          <w:ilvl w:val="0"/>
          <w:numId w:val="186"/>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E65358" w:rsidRPr="00AA2D0B" w:rsidRDefault="00E65358" w:rsidP="00977D24">
      <w:pPr>
        <w:pStyle w:val="Listaszerbekezds"/>
        <w:numPr>
          <w:ilvl w:val="0"/>
          <w:numId w:val="186"/>
        </w:numPr>
        <w:tabs>
          <w:tab w:val="clear" w:pos="360"/>
          <w:tab w:val="num" w:pos="644"/>
        </w:tabs>
        <w:autoSpaceDE w:val="0"/>
        <w:autoSpaceDN w:val="0"/>
        <w:adjustRightInd w:val="0"/>
        <w:spacing w:before="120"/>
        <w:ind w:left="644"/>
        <w:contextualSpacing w:val="0"/>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E65358" w:rsidRPr="00AA2D0B" w:rsidRDefault="00E65358" w:rsidP="00977D24">
      <w:pPr>
        <w:pStyle w:val="Listaszerbekezds"/>
        <w:numPr>
          <w:ilvl w:val="0"/>
          <w:numId w:val="186"/>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3 db zárthelyi dolgozat eredményes megírása (legalább 60%), külön-külön dolgozatonként, demonstráció megtartása adott tananyagrészből. </w:t>
      </w:r>
      <w:r w:rsidRPr="00AA2D0B">
        <w:t xml:space="preserve">A zárthelyi dolgozatok pontszáma a számonkért tananyag mennyiségétől függően eltérő. A dolgozatok javítására a félév során egyszer van lehetőség. A </w:t>
      </w:r>
      <w:r w:rsidRPr="00AA2D0B">
        <w:rPr>
          <w:b/>
        </w:rPr>
        <w:t>félévközi jegy</w:t>
      </w:r>
      <w:r w:rsidRPr="00AA2D0B">
        <w:t xml:space="preserve"> megállapítása a dolgozatok jegyeinek egyszerű számtani átlaga alapján történik.</w:t>
      </w:r>
    </w:p>
    <w:p w:rsidR="00E65358" w:rsidRPr="00AA2D0B" w:rsidRDefault="00E65358" w:rsidP="00977D24">
      <w:pPr>
        <w:pStyle w:val="Listaszerbekezds"/>
        <w:numPr>
          <w:ilvl w:val="0"/>
          <w:numId w:val="186"/>
        </w:numPr>
        <w:tabs>
          <w:tab w:val="clear" w:pos="360"/>
          <w:tab w:val="left" w:pos="284"/>
          <w:tab w:val="num" w:pos="644"/>
        </w:tabs>
        <w:spacing w:before="120"/>
        <w:ind w:left="641" w:hanging="357"/>
        <w:contextualSpacing w:val="0"/>
        <w:rPr>
          <w:b/>
        </w:rPr>
      </w:pPr>
      <w:r w:rsidRPr="00AA2D0B">
        <w:rPr>
          <w:b/>
        </w:rPr>
        <w:tab/>
        <w:t>Irodalomjegyzék (magyar, angol):</w:t>
      </w:r>
    </w:p>
    <w:p w:rsidR="00E65358" w:rsidRPr="00AA2D0B" w:rsidRDefault="00E65358" w:rsidP="00977D24">
      <w:pPr>
        <w:pStyle w:val="lfej"/>
        <w:numPr>
          <w:ilvl w:val="1"/>
          <w:numId w:val="186"/>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E65358" w:rsidRPr="00AA2D0B" w:rsidRDefault="00E65358" w:rsidP="00977D24">
      <w:pPr>
        <w:numPr>
          <w:ilvl w:val="0"/>
          <w:numId w:val="374"/>
        </w:numPr>
        <w:ind w:left="1429" w:hanging="357"/>
        <w:jc w:val="both"/>
        <w:rPr>
          <w:lang w:eastAsia="x-none"/>
        </w:rPr>
      </w:pPr>
      <w:r w:rsidRPr="00AA2D0B">
        <w:rPr>
          <w:lang w:eastAsia="x-none"/>
        </w:rPr>
        <w:t>A honvédelemről és a Magyar Honvédségről, valamint a különleges jogrendben bevezethető intézkedésekről szóló 2011. évi CXIII. törvény</w:t>
      </w:r>
    </w:p>
    <w:p w:rsidR="00E65358" w:rsidRPr="00AA2D0B" w:rsidRDefault="00E65358" w:rsidP="00977D24">
      <w:pPr>
        <w:numPr>
          <w:ilvl w:val="0"/>
          <w:numId w:val="374"/>
        </w:numPr>
        <w:ind w:left="1429" w:hanging="357"/>
        <w:jc w:val="both"/>
        <w:rPr>
          <w:lang w:eastAsia="x-none"/>
        </w:rPr>
      </w:pPr>
      <w:r w:rsidRPr="00AA2D0B">
        <w:rPr>
          <w:lang w:eastAsia="x-none"/>
        </w:rPr>
        <w:t>A Magyar Honvédség készenléte fenntartásának és fokozásának rendjéről szóló 30/2012. (V. 8.) HM utasítás</w:t>
      </w:r>
    </w:p>
    <w:p w:rsidR="00E65358" w:rsidRPr="00AA2D0B" w:rsidRDefault="00E65358" w:rsidP="00977D24">
      <w:pPr>
        <w:numPr>
          <w:ilvl w:val="0"/>
          <w:numId w:val="374"/>
        </w:numPr>
        <w:ind w:left="1429" w:hanging="357"/>
        <w:jc w:val="both"/>
        <w:rPr>
          <w:lang w:eastAsia="x-none"/>
        </w:rPr>
      </w:pPr>
      <w:r w:rsidRPr="00AA2D0B">
        <w:rPr>
          <w:lang w:eastAsia="x-none"/>
        </w:rPr>
        <w:t>A Magyar Honvédség készenléte fenntartásának és fokozásának követelményeiről szóló M/1/2012. (HK 8.) HM KÁT–HVKF együttes intézkedés</w:t>
      </w:r>
    </w:p>
    <w:p w:rsidR="00E65358" w:rsidRPr="00AA2D0B" w:rsidRDefault="00E65358" w:rsidP="00977D24">
      <w:pPr>
        <w:numPr>
          <w:ilvl w:val="0"/>
          <w:numId w:val="374"/>
        </w:numPr>
        <w:ind w:left="1429" w:hanging="357"/>
        <w:jc w:val="both"/>
        <w:rPr>
          <w:lang w:eastAsia="x-none"/>
        </w:rPr>
      </w:pPr>
      <w:r w:rsidRPr="00AA2D0B">
        <w:rPr>
          <w:bCs/>
          <w:lang w:eastAsia="x-none"/>
        </w:rPr>
        <w:t>A Magyar Honvédség szervezetei készenléte fenntartásának és fokozásának pénzügyi és számviteli biztosításáról szóló M/3/2012. (HK 9.) HM KÁT–HVKF együttes intézkedés</w:t>
      </w:r>
    </w:p>
    <w:p w:rsidR="00E65358" w:rsidRPr="00AA2D0B" w:rsidRDefault="00E65358" w:rsidP="00977D24">
      <w:pPr>
        <w:pStyle w:val="lfej"/>
        <w:numPr>
          <w:ilvl w:val="1"/>
          <w:numId w:val="186"/>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E65358" w:rsidRPr="00AA2D0B" w:rsidRDefault="00E65358" w:rsidP="00E65358">
      <w:pPr>
        <w:pStyle w:val="lfej"/>
        <w:tabs>
          <w:tab w:val="clear" w:pos="4536"/>
          <w:tab w:val="clear" w:pos="9072"/>
        </w:tabs>
        <w:spacing w:before="120"/>
        <w:jc w:val="both"/>
        <w:rPr>
          <w:lang w:val="hu-HU"/>
        </w:rPr>
      </w:pPr>
    </w:p>
    <w:p w:rsidR="00E65358" w:rsidRPr="00AA2D0B" w:rsidRDefault="00E65358" w:rsidP="00E65358">
      <w:pPr>
        <w:jc w:val="both"/>
      </w:pPr>
      <w:r w:rsidRPr="00AA2D0B">
        <w:t>Budapest, 2017. október 31.</w:t>
      </w:r>
    </w:p>
    <w:p w:rsidR="00E65358" w:rsidRPr="00AA2D0B" w:rsidRDefault="00E65358" w:rsidP="00E65358">
      <w:pPr>
        <w:jc w:val="both"/>
      </w:pPr>
    </w:p>
    <w:p w:rsidR="00E65358" w:rsidRPr="00AA2D0B" w:rsidRDefault="00E65358" w:rsidP="00E65358">
      <w:pPr>
        <w:ind w:left="4254" w:firstLine="709"/>
        <w:jc w:val="both"/>
        <w:rPr>
          <w:b/>
        </w:rPr>
      </w:pPr>
      <w:r w:rsidRPr="00AA2D0B">
        <w:rPr>
          <w:b/>
        </w:rPr>
        <w:t>Dr. Pohl Árpád egyetemi docens, PhD</w:t>
      </w:r>
    </w:p>
    <w:p w:rsidR="00E65358" w:rsidRPr="00AA2D0B" w:rsidRDefault="00E65358" w:rsidP="00F6685E">
      <w:pPr>
        <w:ind w:left="5672" w:firstLine="709"/>
        <w:jc w:val="both"/>
      </w:pPr>
      <w:r w:rsidRPr="00AA2D0B">
        <w:t>tantárgyfelelős</w:t>
      </w:r>
    </w:p>
    <w:p w:rsidR="0064321F" w:rsidRPr="00AA2D0B" w:rsidRDefault="0064321F" w:rsidP="00D24AD7">
      <w:pPr>
        <w:jc w:val="center"/>
      </w:pPr>
      <w:r w:rsidRPr="00AA2D0B">
        <w:br w:type="page"/>
      </w:r>
    </w:p>
    <w:tbl>
      <w:tblPr>
        <w:tblW w:w="9072" w:type="dxa"/>
        <w:tblInd w:w="113" w:type="dxa"/>
        <w:tblLook w:val="01E0" w:firstRow="1" w:lastRow="1" w:firstColumn="1" w:lastColumn="1" w:noHBand="0" w:noVBand="0"/>
      </w:tblPr>
      <w:tblGrid>
        <w:gridCol w:w="4855"/>
        <w:gridCol w:w="1620"/>
        <w:gridCol w:w="2597"/>
      </w:tblGrid>
      <w:tr w:rsidR="00700223" w:rsidRPr="00AA2D0B" w:rsidTr="00700223">
        <w:tc>
          <w:tcPr>
            <w:tcW w:w="4855" w:type="dxa"/>
            <w:tcBorders>
              <w:top w:val="nil"/>
              <w:left w:val="nil"/>
              <w:bottom w:val="single" w:sz="4" w:space="0" w:color="auto"/>
              <w:right w:val="nil"/>
            </w:tcBorders>
            <w:hideMark/>
          </w:tcPr>
          <w:p w:rsidR="00700223" w:rsidRPr="00AA2D0B" w:rsidRDefault="00700223" w:rsidP="00700223">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00223" w:rsidRPr="00AA2D0B" w:rsidRDefault="00700223" w:rsidP="00700223">
            <w:pPr>
              <w:pStyle w:val="Szvegtrzs"/>
            </w:pPr>
          </w:p>
        </w:tc>
        <w:tc>
          <w:tcPr>
            <w:tcW w:w="2597" w:type="dxa"/>
          </w:tcPr>
          <w:p w:rsidR="00700223" w:rsidRPr="00AA2D0B" w:rsidRDefault="00700223" w:rsidP="00700223">
            <w:pPr>
              <w:pStyle w:val="Szvegtrzs"/>
              <w:jc w:val="right"/>
            </w:pPr>
          </w:p>
        </w:tc>
      </w:tr>
      <w:tr w:rsidR="00700223" w:rsidRPr="00AA2D0B" w:rsidTr="00700223">
        <w:tc>
          <w:tcPr>
            <w:tcW w:w="4855" w:type="dxa"/>
            <w:tcBorders>
              <w:top w:val="single" w:sz="4" w:space="0" w:color="auto"/>
              <w:left w:val="nil"/>
              <w:bottom w:val="nil"/>
              <w:right w:val="nil"/>
            </w:tcBorders>
            <w:hideMark/>
          </w:tcPr>
          <w:p w:rsidR="00700223" w:rsidRPr="00AA2D0B" w:rsidRDefault="00700223" w:rsidP="00700223">
            <w:pPr>
              <w:pStyle w:val="Szvegtrzs"/>
              <w:jc w:val="center"/>
              <w:rPr>
                <w:b/>
              </w:rPr>
            </w:pPr>
            <w:r w:rsidRPr="00AA2D0B">
              <w:rPr>
                <w:b/>
              </w:rPr>
              <w:t>Hadtudományi és Honvédtisztképző Kar</w:t>
            </w:r>
          </w:p>
        </w:tc>
        <w:tc>
          <w:tcPr>
            <w:tcW w:w="1620" w:type="dxa"/>
          </w:tcPr>
          <w:p w:rsidR="00700223" w:rsidRPr="00AA2D0B" w:rsidRDefault="00700223" w:rsidP="00700223">
            <w:pPr>
              <w:pStyle w:val="Szvegtrzs"/>
            </w:pPr>
          </w:p>
        </w:tc>
        <w:tc>
          <w:tcPr>
            <w:tcW w:w="2597" w:type="dxa"/>
          </w:tcPr>
          <w:p w:rsidR="00700223" w:rsidRPr="00AA2D0B" w:rsidRDefault="00700223" w:rsidP="00700223">
            <w:pPr>
              <w:pStyle w:val="Szvegtrzs"/>
            </w:pPr>
          </w:p>
        </w:tc>
      </w:tr>
    </w:tbl>
    <w:p w:rsidR="00700223" w:rsidRPr="00AA2D0B" w:rsidRDefault="00700223" w:rsidP="00700223">
      <w:pPr>
        <w:pStyle w:val="lfej"/>
        <w:tabs>
          <w:tab w:val="right" w:pos="0"/>
        </w:tabs>
        <w:jc w:val="both"/>
        <w:rPr>
          <w:bCs/>
        </w:rPr>
      </w:pPr>
    </w:p>
    <w:p w:rsidR="00700223" w:rsidRPr="00AA2D0B" w:rsidRDefault="00700223" w:rsidP="00700223">
      <w:pPr>
        <w:jc w:val="center"/>
        <w:rPr>
          <w:b/>
          <w:bCs/>
          <w:sz w:val="28"/>
          <w:szCs w:val="28"/>
        </w:rPr>
      </w:pPr>
      <w:r w:rsidRPr="00AA2D0B">
        <w:rPr>
          <w:b/>
          <w:bCs/>
          <w:sz w:val="28"/>
          <w:szCs w:val="28"/>
        </w:rPr>
        <w:t>TANTÁRGYI PROGRAM</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HLHAB33</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Adózás</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Taxation</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3</w:t>
      </w:r>
      <w:r w:rsidR="002B1416" w:rsidRPr="00AA2D0B">
        <w:rPr>
          <w:bCs/>
          <w:lang w:val="hu-HU"/>
        </w:rPr>
        <w:t xml:space="preserve"> kredit</w:t>
      </w:r>
    </w:p>
    <w:p w:rsidR="00700223" w:rsidRPr="00AA2D0B" w:rsidRDefault="00700223" w:rsidP="00977D24">
      <w:pPr>
        <w:pStyle w:val="lfej"/>
        <w:numPr>
          <w:ilvl w:val="0"/>
          <w:numId w:val="187"/>
        </w:numPr>
        <w:tabs>
          <w:tab w:val="clear" w:pos="360"/>
          <w:tab w:val="num" w:pos="644"/>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Katonai pénzügyi specializáció</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4724FA" w:rsidRPr="00AA2D0B">
        <w:rPr>
          <w:bCs/>
          <w:lang w:val="hu-HU"/>
        </w:rPr>
        <w:t>Katonai Logisztikai Intézet,</w:t>
      </w:r>
      <w:r w:rsidRPr="00AA2D0B">
        <w:rPr>
          <w:bCs/>
        </w:rPr>
        <w:t xml:space="preserve"> Hadtáp és Katonai Közlekedési Tanszé</w:t>
      </w:r>
      <w:r w:rsidRPr="00AA2D0B">
        <w:rPr>
          <w:bCs/>
          <w:lang w:val="hu-HU"/>
        </w:rPr>
        <w:t>k</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Gregóczki Etelka egyetemi docens, PhD</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00223" w:rsidRPr="00AA2D0B" w:rsidRDefault="00700223" w:rsidP="00977D24">
      <w:pPr>
        <w:pStyle w:val="lfej"/>
        <w:numPr>
          <w:ilvl w:val="1"/>
          <w:numId w:val="18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700223" w:rsidRPr="00AA2D0B" w:rsidRDefault="00700223" w:rsidP="00977D24">
      <w:pPr>
        <w:pStyle w:val="lfej"/>
        <w:numPr>
          <w:ilvl w:val="2"/>
          <w:numId w:val="18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40 (15+25)</w:t>
      </w:r>
    </w:p>
    <w:p w:rsidR="00700223" w:rsidRPr="00AA2D0B" w:rsidRDefault="00700223" w:rsidP="00977D24">
      <w:pPr>
        <w:pStyle w:val="lfej"/>
        <w:numPr>
          <w:ilvl w:val="2"/>
          <w:numId w:val="18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700223" w:rsidRPr="00AA2D0B" w:rsidRDefault="00700223" w:rsidP="00977D24">
      <w:pPr>
        <w:pStyle w:val="lfej"/>
        <w:numPr>
          <w:ilvl w:val="1"/>
          <w:numId w:val="18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3</w:t>
      </w:r>
    </w:p>
    <w:p w:rsidR="00700223" w:rsidRPr="00AA2D0B" w:rsidRDefault="00700223" w:rsidP="00977D24">
      <w:pPr>
        <w:pStyle w:val="lfej"/>
        <w:numPr>
          <w:ilvl w:val="0"/>
          <w:numId w:val="18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Megismertetni a hallgatókkal a hazai adórendszert, képessé tenni a hallgatókat az adójogszabályok helyes értelmezésére, a f</w:t>
      </w:r>
      <w:r w:rsidRPr="00AA2D0B">
        <w:rPr>
          <w:rFonts w:hint="eastAsia"/>
          <w:bCs/>
        </w:rPr>
        <w:t>ő</w:t>
      </w:r>
      <w:r w:rsidRPr="00AA2D0B">
        <w:rPr>
          <w:bCs/>
        </w:rPr>
        <w:t>bb adószámítások önálló megoldására.</w:t>
      </w:r>
    </w:p>
    <w:p w:rsidR="00700223" w:rsidRPr="00AA2D0B" w:rsidRDefault="00700223" w:rsidP="00977D24">
      <w:pPr>
        <w:pStyle w:val="lfej"/>
        <w:numPr>
          <w:ilvl w:val="0"/>
          <w:numId w:val="187"/>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To make the cadets understand the Hungarian taxation system and its legal background and be capable of independently executing the main tax calculations. </w:t>
      </w:r>
    </w:p>
    <w:p w:rsidR="00700223" w:rsidRPr="00AA2D0B" w:rsidRDefault="00700223" w:rsidP="00977D24">
      <w:pPr>
        <w:pStyle w:val="Listaszerbekezds"/>
        <w:numPr>
          <w:ilvl w:val="0"/>
          <w:numId w:val="187"/>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700223" w:rsidRPr="00AA2D0B" w:rsidRDefault="00700223"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A katonai pénzügyi specializáción tanuló tisztjelölt megismeri azokat az adókat és pénzügyi kötelezettségeket, amelyek a személyi állomány járandóságaival, valamint a katonai szervezet m</w:t>
      </w:r>
      <w:r w:rsidRPr="00AA2D0B">
        <w:rPr>
          <w:rFonts w:hint="eastAsia"/>
        </w:rPr>
        <w:t>ű</w:t>
      </w:r>
      <w:r w:rsidRPr="00AA2D0B">
        <w:t>ködésével, illetve katonai feladatok ellátásával kapcsolatban felmerülnek.</w:t>
      </w:r>
    </w:p>
    <w:p w:rsidR="00700223" w:rsidRPr="00AA2D0B" w:rsidRDefault="00700223"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 tisztjelölt a munkája során képes lesz az adóértékek megállapítására, valamint az adórendszerben bekövetkez</w:t>
      </w:r>
      <w:r w:rsidRPr="00AA2D0B">
        <w:rPr>
          <w:rFonts w:hint="eastAsia"/>
          <w:bCs/>
          <w:lang w:val="hu-HU"/>
        </w:rPr>
        <w:t>ő</w:t>
      </w:r>
      <w:r w:rsidRPr="00AA2D0B">
        <w:rPr>
          <w:bCs/>
          <w:lang w:val="hu-HU"/>
        </w:rPr>
        <w:t xml:space="preserve"> változások nyomon követésére, értelmezésére.</w:t>
      </w:r>
    </w:p>
    <w:p w:rsidR="00700223" w:rsidRPr="00AA2D0B" w:rsidRDefault="00700223" w:rsidP="00977D24">
      <w:pPr>
        <w:pStyle w:val="lfej"/>
        <w:numPr>
          <w:ilvl w:val="0"/>
          <w:numId w:val="187"/>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700223" w:rsidRPr="00AA2D0B" w:rsidRDefault="00700223"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Cadets get to know that kind of taxes and financial liabilities which connect with the employee’s allowances, the daily functioning of military unit and the executing of military tasks. </w:t>
      </w:r>
    </w:p>
    <w:p w:rsidR="00700223" w:rsidRPr="00AA2D0B" w:rsidRDefault="00700223" w:rsidP="00977D24">
      <w:pPr>
        <w:pStyle w:val="lfej"/>
        <w:numPr>
          <w:ilvl w:val="0"/>
          <w:numId w:val="93"/>
        </w:numPr>
        <w:tabs>
          <w:tab w:val="clear" w:pos="4536"/>
          <w:tab w:val="clear" w:pos="9072"/>
          <w:tab w:val="right" w:pos="900"/>
        </w:tabs>
        <w:spacing w:before="120"/>
        <w:ind w:hanging="153"/>
        <w:jc w:val="both"/>
        <w:rPr>
          <w:bCs/>
        </w:rPr>
      </w:pPr>
      <w:r w:rsidRPr="00AA2D0B">
        <w:rPr>
          <w:bCs/>
        </w:rPr>
        <w:t>Cadets will have ability in their future job to calculate the correct tax rates and as well as to follow and understand the changes in taxation system.</w:t>
      </w:r>
    </w:p>
    <w:p w:rsidR="00700223" w:rsidRPr="00AA2D0B" w:rsidRDefault="00700223" w:rsidP="00977D24">
      <w:pPr>
        <w:pStyle w:val="lfej"/>
        <w:numPr>
          <w:ilvl w:val="0"/>
          <w:numId w:val="18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HLHAB22 Pénzügyek alapjai </w:t>
      </w:r>
    </w:p>
    <w:p w:rsidR="00700223" w:rsidRPr="00AA2D0B" w:rsidRDefault="00700223" w:rsidP="00977D24">
      <w:pPr>
        <w:pStyle w:val="Listaszerbekezds"/>
        <w:numPr>
          <w:ilvl w:val="0"/>
          <w:numId w:val="187"/>
        </w:numPr>
        <w:tabs>
          <w:tab w:val="clear" w:pos="360"/>
          <w:tab w:val="num" w:pos="644"/>
        </w:tabs>
        <w:spacing w:before="120"/>
        <w:ind w:left="641" w:hanging="357"/>
        <w:contextualSpacing w:val="0"/>
        <w:jc w:val="both"/>
        <w:rPr>
          <w:b/>
        </w:rPr>
      </w:pPr>
      <w:r w:rsidRPr="00AA2D0B">
        <w:rPr>
          <w:b/>
        </w:rPr>
        <w:t xml:space="preserve">A tantárgy tematikája: </w:t>
      </w:r>
    </w:p>
    <w:p w:rsidR="00700223" w:rsidRPr="00AA2D0B" w:rsidRDefault="00700223" w:rsidP="00977D24">
      <w:pPr>
        <w:pStyle w:val="lfej"/>
        <w:numPr>
          <w:ilvl w:val="1"/>
          <w:numId w:val="187"/>
        </w:numPr>
        <w:tabs>
          <w:tab w:val="clear" w:pos="792"/>
          <w:tab w:val="clear" w:pos="4536"/>
          <w:tab w:val="clear" w:pos="9072"/>
          <w:tab w:val="right" w:pos="900"/>
          <w:tab w:val="right" w:pos="993"/>
        </w:tabs>
        <w:spacing w:before="60"/>
        <w:ind w:left="1000"/>
        <w:jc w:val="both"/>
        <w:rPr>
          <w:bCs/>
        </w:rPr>
      </w:pPr>
      <w:r w:rsidRPr="00AA2D0B">
        <w:lastRenderedPageBreak/>
        <w:t>Forgalmi típusú adók. Általános forgalmi adó. Jövedéki adó.</w:t>
      </w:r>
    </w:p>
    <w:p w:rsidR="00700223" w:rsidRPr="00AA2D0B" w:rsidRDefault="00700223" w:rsidP="00977D24">
      <w:pPr>
        <w:pStyle w:val="lfej"/>
        <w:numPr>
          <w:ilvl w:val="1"/>
          <w:numId w:val="187"/>
        </w:numPr>
        <w:tabs>
          <w:tab w:val="clear" w:pos="792"/>
          <w:tab w:val="clear" w:pos="4536"/>
          <w:tab w:val="clear" w:pos="9072"/>
          <w:tab w:val="right" w:pos="900"/>
          <w:tab w:val="right" w:pos="993"/>
        </w:tabs>
        <w:spacing w:before="60"/>
        <w:ind w:left="1000"/>
        <w:jc w:val="both"/>
        <w:rPr>
          <w:bCs/>
        </w:rPr>
      </w:pPr>
      <w:r w:rsidRPr="00AA2D0B">
        <w:rPr>
          <w:bCs/>
        </w:rPr>
        <w:t>Jövedelem típusú adók. Személyi jövedelem adó. Társasági adó</w:t>
      </w:r>
      <w:r w:rsidRPr="00AA2D0B">
        <w:rPr>
          <w:bCs/>
          <w:lang w:val="hu-HU"/>
        </w:rPr>
        <w:t xml:space="preserve">. </w:t>
      </w:r>
    </w:p>
    <w:p w:rsidR="00700223" w:rsidRPr="00AA2D0B" w:rsidRDefault="00700223" w:rsidP="00977D24">
      <w:pPr>
        <w:pStyle w:val="lfej"/>
        <w:numPr>
          <w:ilvl w:val="1"/>
          <w:numId w:val="187"/>
        </w:numPr>
        <w:tabs>
          <w:tab w:val="clear" w:pos="792"/>
          <w:tab w:val="clear" w:pos="4536"/>
          <w:tab w:val="clear" w:pos="9072"/>
          <w:tab w:val="right" w:pos="900"/>
          <w:tab w:val="num" w:pos="1000"/>
        </w:tabs>
        <w:spacing w:before="60"/>
        <w:ind w:left="1000"/>
        <w:jc w:val="both"/>
        <w:rPr>
          <w:bCs/>
        </w:rPr>
      </w:pPr>
      <w:r w:rsidRPr="00AA2D0B">
        <w:t>Vagyoni típusú adók, helyi adók.</w:t>
      </w:r>
    </w:p>
    <w:p w:rsidR="00700223" w:rsidRPr="00AA2D0B" w:rsidRDefault="00700223" w:rsidP="00977D24">
      <w:pPr>
        <w:pStyle w:val="lfej"/>
        <w:numPr>
          <w:ilvl w:val="1"/>
          <w:numId w:val="187"/>
        </w:numPr>
        <w:tabs>
          <w:tab w:val="clear" w:pos="792"/>
          <w:tab w:val="clear" w:pos="4536"/>
          <w:tab w:val="clear" w:pos="9072"/>
          <w:tab w:val="right" w:pos="900"/>
          <w:tab w:val="num" w:pos="1000"/>
        </w:tabs>
        <w:spacing w:before="60"/>
        <w:ind w:left="1000"/>
        <w:jc w:val="both"/>
        <w:rPr>
          <w:bCs/>
        </w:rPr>
      </w:pPr>
      <w:r w:rsidRPr="00AA2D0B">
        <w:t>Egyéb adók, illetékek, vámok, a vámrendszer működése.</w:t>
      </w:r>
    </w:p>
    <w:p w:rsidR="00700223" w:rsidRPr="00AA2D0B" w:rsidRDefault="00700223" w:rsidP="00977D24">
      <w:pPr>
        <w:pStyle w:val="lfej"/>
        <w:numPr>
          <w:ilvl w:val="0"/>
          <w:numId w:val="18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700223" w:rsidRPr="00AA2D0B" w:rsidRDefault="00700223" w:rsidP="00977D24">
      <w:pPr>
        <w:pStyle w:val="lfej"/>
        <w:numPr>
          <w:ilvl w:val="0"/>
          <w:numId w:val="18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80%-án való részvétel.</w:t>
      </w:r>
      <w:r w:rsidRPr="00AA2D0B">
        <w:t xml:space="preserve"> Ennél magasabb mértékű távolmaradás pótlása az oktató engedélyével történhet.</w:t>
      </w:r>
    </w:p>
    <w:p w:rsidR="00700223" w:rsidRPr="00AA2D0B" w:rsidRDefault="00700223" w:rsidP="00977D24">
      <w:pPr>
        <w:pStyle w:val="Listaszerbekezds"/>
        <w:numPr>
          <w:ilvl w:val="0"/>
          <w:numId w:val="187"/>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Az évközi feladatok ellenőrzése a szorgalmi időszak végén történik.</w:t>
      </w:r>
    </w:p>
    <w:p w:rsidR="00700223" w:rsidRPr="00AA2D0B" w:rsidRDefault="00700223" w:rsidP="00977D24">
      <w:pPr>
        <w:pStyle w:val="Listaszerbekezds"/>
        <w:numPr>
          <w:ilvl w:val="0"/>
          <w:numId w:val="187"/>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Az aláírás megszerzésének alapfeltétele egy-egy zárthelyi sikeres megírása 14.1-14.2, valamint a 14.3-14.4 tantárgyrészek ismereteib</w:t>
      </w:r>
      <w:r w:rsidRPr="00AA2D0B">
        <w:rPr>
          <w:rFonts w:hint="eastAsia"/>
        </w:rPr>
        <w:t>ő</w:t>
      </w:r>
      <w:r w:rsidRPr="00AA2D0B">
        <w:t>l, illetve a tanórák minimum 80%-án való részvétel. A tantárgy kreditjeinek megszerzése írásbeli vizsgán történik</w:t>
      </w:r>
      <w:r w:rsidR="00FA1647" w:rsidRPr="00AA2D0B">
        <w:t xml:space="preserve"> (</w:t>
      </w:r>
      <w:r w:rsidR="00FA1647" w:rsidRPr="00AA2D0B">
        <w:rPr>
          <w:b/>
        </w:rPr>
        <w:t>kollokvium</w:t>
      </w:r>
      <w:r w:rsidR="00FA1647" w:rsidRPr="00AA2D0B">
        <w:t>)</w:t>
      </w:r>
      <w:r w:rsidRPr="00AA2D0B">
        <w:t xml:space="preserve">. </w:t>
      </w:r>
    </w:p>
    <w:p w:rsidR="00700223" w:rsidRPr="00AA2D0B" w:rsidRDefault="00700223" w:rsidP="00977D24">
      <w:pPr>
        <w:pStyle w:val="Listaszerbekezds"/>
        <w:numPr>
          <w:ilvl w:val="0"/>
          <w:numId w:val="187"/>
        </w:numPr>
        <w:tabs>
          <w:tab w:val="clear" w:pos="360"/>
          <w:tab w:val="left" w:pos="284"/>
          <w:tab w:val="num" w:pos="644"/>
        </w:tabs>
        <w:spacing w:before="120"/>
        <w:ind w:left="641" w:hanging="357"/>
        <w:contextualSpacing w:val="0"/>
        <w:rPr>
          <w:b/>
        </w:rPr>
      </w:pPr>
      <w:r w:rsidRPr="00AA2D0B">
        <w:rPr>
          <w:b/>
        </w:rPr>
        <w:tab/>
        <w:t>Irodalomjegyzék (magyar, angol):</w:t>
      </w:r>
    </w:p>
    <w:p w:rsidR="00700223" w:rsidRPr="00AA2D0B" w:rsidRDefault="00700223" w:rsidP="00977D24">
      <w:pPr>
        <w:pStyle w:val="lfej"/>
        <w:numPr>
          <w:ilvl w:val="1"/>
          <w:numId w:val="187"/>
        </w:numPr>
        <w:tabs>
          <w:tab w:val="clear" w:pos="792"/>
          <w:tab w:val="clear" w:pos="4536"/>
          <w:tab w:val="clear" w:pos="9072"/>
          <w:tab w:val="num" w:pos="1000"/>
        </w:tabs>
        <w:spacing w:before="120"/>
        <w:ind w:left="1000"/>
        <w:jc w:val="both"/>
        <w:rPr>
          <w:b/>
        </w:rPr>
      </w:pPr>
      <w:r w:rsidRPr="00AA2D0B">
        <w:rPr>
          <w:b/>
        </w:rPr>
        <w:t xml:space="preserve">Kötelező irodalom: </w:t>
      </w:r>
    </w:p>
    <w:p w:rsidR="00700223" w:rsidRPr="00AA2D0B" w:rsidRDefault="00700223" w:rsidP="00977D24">
      <w:pPr>
        <w:numPr>
          <w:ilvl w:val="0"/>
          <w:numId w:val="375"/>
        </w:numPr>
        <w:jc w:val="both"/>
      </w:pPr>
      <w:r w:rsidRPr="00AA2D0B">
        <w:t>Hatályos joganyag</w:t>
      </w:r>
    </w:p>
    <w:p w:rsidR="00700223" w:rsidRPr="00AA2D0B" w:rsidRDefault="00700223" w:rsidP="00977D24">
      <w:pPr>
        <w:numPr>
          <w:ilvl w:val="0"/>
          <w:numId w:val="375"/>
        </w:numPr>
        <w:jc w:val="both"/>
      </w:pPr>
      <w:r w:rsidRPr="00AA2D0B">
        <w:t>Heti Világgazdaság éves adó különszáma</w:t>
      </w:r>
    </w:p>
    <w:p w:rsidR="00700223" w:rsidRPr="00AA2D0B" w:rsidRDefault="00700223" w:rsidP="00977D24">
      <w:pPr>
        <w:numPr>
          <w:ilvl w:val="0"/>
          <w:numId w:val="375"/>
        </w:numPr>
        <w:jc w:val="both"/>
      </w:pPr>
      <w:r w:rsidRPr="00AA2D0B">
        <w:t>NAV honlapjáról kijelölt anyagok</w:t>
      </w:r>
    </w:p>
    <w:p w:rsidR="00700223" w:rsidRPr="00AA2D0B" w:rsidRDefault="00700223" w:rsidP="00977D24">
      <w:pPr>
        <w:pStyle w:val="lfej"/>
        <w:numPr>
          <w:ilvl w:val="1"/>
          <w:numId w:val="187"/>
        </w:numPr>
        <w:tabs>
          <w:tab w:val="clear" w:pos="792"/>
          <w:tab w:val="clear" w:pos="4536"/>
          <w:tab w:val="clear" w:pos="9072"/>
          <w:tab w:val="num" w:pos="1000"/>
        </w:tabs>
        <w:spacing w:before="120"/>
        <w:ind w:left="1000"/>
        <w:jc w:val="both"/>
        <w:rPr>
          <w:b/>
        </w:rPr>
      </w:pPr>
      <w:r w:rsidRPr="00AA2D0B">
        <w:rPr>
          <w:b/>
        </w:rPr>
        <w:t xml:space="preserve">Ajánlott irodalom: </w:t>
      </w:r>
    </w:p>
    <w:p w:rsidR="00700223" w:rsidRPr="00AA2D0B" w:rsidRDefault="00700223" w:rsidP="00977D24">
      <w:pPr>
        <w:numPr>
          <w:ilvl w:val="0"/>
          <w:numId w:val="376"/>
        </w:numPr>
        <w:jc w:val="both"/>
      </w:pPr>
      <w:r w:rsidRPr="00AA2D0B">
        <w:t>Dr. Herich György: Adótan 2016 Penta Unió Oktatási Centrum, 2016.</w:t>
      </w:r>
    </w:p>
    <w:p w:rsidR="00700223" w:rsidRPr="00AA2D0B" w:rsidRDefault="00700223" w:rsidP="00700223">
      <w:pPr>
        <w:pStyle w:val="lfej"/>
        <w:spacing w:before="120"/>
        <w:jc w:val="both"/>
        <w:rPr>
          <w:lang w:val="hu-HU"/>
        </w:rPr>
      </w:pPr>
    </w:p>
    <w:p w:rsidR="00700223" w:rsidRPr="00AA2D0B" w:rsidRDefault="00700223" w:rsidP="00700223">
      <w:pPr>
        <w:pStyle w:val="lfej"/>
        <w:spacing w:before="120"/>
        <w:jc w:val="both"/>
        <w:rPr>
          <w:lang w:val="hu-HU"/>
        </w:rPr>
      </w:pPr>
    </w:p>
    <w:p w:rsidR="00700223" w:rsidRPr="00AA2D0B" w:rsidRDefault="00700223" w:rsidP="00700223">
      <w:pPr>
        <w:spacing w:after="120"/>
        <w:rPr>
          <w:bCs/>
        </w:rPr>
      </w:pPr>
      <w:r w:rsidRPr="00AA2D0B">
        <w:rPr>
          <w:bCs/>
        </w:rPr>
        <w:t>Budapest, 2017. október 31.</w:t>
      </w:r>
    </w:p>
    <w:p w:rsidR="00700223" w:rsidRPr="00AA2D0B" w:rsidRDefault="00700223" w:rsidP="00700223">
      <w:pPr>
        <w:spacing w:after="120"/>
        <w:rPr>
          <w:bCs/>
        </w:rPr>
      </w:pPr>
    </w:p>
    <w:p w:rsidR="00700223" w:rsidRPr="00AA2D0B" w:rsidRDefault="00700223" w:rsidP="00525841">
      <w:pPr>
        <w:ind w:left="3545" w:firstLine="709"/>
        <w:rPr>
          <w:b/>
          <w:bCs/>
        </w:rPr>
      </w:pPr>
      <w:r w:rsidRPr="00AA2D0B">
        <w:rPr>
          <w:b/>
          <w:bCs/>
        </w:rPr>
        <w:t>Dr. Gregóczki Etelka egyetemi docens, PhD</w:t>
      </w:r>
    </w:p>
    <w:p w:rsidR="00700223" w:rsidRPr="00AA2D0B" w:rsidRDefault="00700223" w:rsidP="00525841">
      <w:pPr>
        <w:ind w:left="4963" w:firstLine="709"/>
        <w:rPr>
          <w:bCs/>
        </w:rPr>
      </w:pPr>
      <w:r w:rsidRPr="00AA2D0B">
        <w:rPr>
          <w:bCs/>
        </w:rPr>
        <w:t>tantárgyfelelős</w:t>
      </w:r>
    </w:p>
    <w:p w:rsidR="00700223" w:rsidRPr="00AA2D0B" w:rsidRDefault="00700223" w:rsidP="00700223">
      <w:pPr>
        <w:spacing w:after="120"/>
        <w:ind w:firstLine="1440"/>
        <w:rPr>
          <w:bCs/>
        </w:rPr>
      </w:pPr>
    </w:p>
    <w:p w:rsidR="00700223" w:rsidRPr="00AA2D0B" w:rsidRDefault="00700223" w:rsidP="00700223">
      <w:pPr>
        <w:pStyle w:val="lfej"/>
        <w:spacing w:before="120"/>
        <w:jc w:val="both"/>
        <w:rPr>
          <w:lang w:val="hu-HU"/>
        </w:rPr>
      </w:pPr>
    </w:p>
    <w:p w:rsidR="00700223" w:rsidRPr="00AA2D0B" w:rsidRDefault="00700223" w:rsidP="00700223">
      <w:pPr>
        <w:pStyle w:val="lfej"/>
        <w:spacing w:before="120"/>
        <w:jc w:val="both"/>
        <w:rPr>
          <w:lang w:val="hu-HU"/>
        </w:rPr>
      </w:pPr>
    </w:p>
    <w:p w:rsidR="0064321F" w:rsidRPr="00AA2D0B" w:rsidRDefault="0064321F" w:rsidP="00D24AD7">
      <w:pPr>
        <w:jc w:val="center"/>
        <w:rPr>
          <w:sz w:val="10"/>
        </w:rPr>
      </w:pPr>
      <w:r w:rsidRPr="00AA2D0B">
        <w:br w:type="page"/>
      </w:r>
    </w:p>
    <w:tbl>
      <w:tblPr>
        <w:tblW w:w="9072" w:type="dxa"/>
        <w:tblInd w:w="113" w:type="dxa"/>
        <w:tblLook w:val="01E0" w:firstRow="1" w:lastRow="1" w:firstColumn="1" w:lastColumn="1" w:noHBand="0" w:noVBand="0"/>
      </w:tblPr>
      <w:tblGrid>
        <w:gridCol w:w="4855"/>
        <w:gridCol w:w="1620"/>
        <w:gridCol w:w="2597"/>
      </w:tblGrid>
      <w:tr w:rsidR="007976D1" w:rsidRPr="00AA2D0B" w:rsidTr="005D28BF">
        <w:tc>
          <w:tcPr>
            <w:tcW w:w="4855" w:type="dxa"/>
            <w:tcBorders>
              <w:top w:val="nil"/>
              <w:left w:val="nil"/>
              <w:bottom w:val="single" w:sz="4" w:space="0" w:color="auto"/>
              <w:right w:val="nil"/>
            </w:tcBorders>
            <w:hideMark/>
          </w:tcPr>
          <w:p w:rsidR="007976D1" w:rsidRPr="00AA2D0B" w:rsidRDefault="007976D1" w:rsidP="005D28B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976D1" w:rsidRPr="00AA2D0B" w:rsidRDefault="007976D1" w:rsidP="005D28BF">
            <w:pPr>
              <w:pStyle w:val="Szvegtrzs"/>
            </w:pPr>
          </w:p>
        </w:tc>
        <w:tc>
          <w:tcPr>
            <w:tcW w:w="2597" w:type="dxa"/>
          </w:tcPr>
          <w:p w:rsidR="007976D1" w:rsidRPr="00AA2D0B" w:rsidRDefault="007976D1" w:rsidP="005D28BF">
            <w:pPr>
              <w:pStyle w:val="Szvegtrzs"/>
              <w:jc w:val="right"/>
            </w:pPr>
          </w:p>
        </w:tc>
      </w:tr>
      <w:tr w:rsidR="007976D1" w:rsidRPr="00AA2D0B" w:rsidTr="005D28BF">
        <w:tc>
          <w:tcPr>
            <w:tcW w:w="4855" w:type="dxa"/>
            <w:tcBorders>
              <w:top w:val="single" w:sz="4" w:space="0" w:color="auto"/>
              <w:left w:val="nil"/>
              <w:bottom w:val="nil"/>
              <w:right w:val="nil"/>
            </w:tcBorders>
            <w:hideMark/>
          </w:tcPr>
          <w:p w:rsidR="007976D1" w:rsidRPr="00AA2D0B" w:rsidRDefault="007976D1" w:rsidP="005D28BF">
            <w:pPr>
              <w:pStyle w:val="Szvegtrzs"/>
              <w:jc w:val="center"/>
              <w:rPr>
                <w:b/>
              </w:rPr>
            </w:pPr>
            <w:r w:rsidRPr="00AA2D0B">
              <w:rPr>
                <w:b/>
              </w:rPr>
              <w:t>Hadtudományi és Honvédtisztképző Kar</w:t>
            </w:r>
          </w:p>
        </w:tc>
        <w:tc>
          <w:tcPr>
            <w:tcW w:w="1620" w:type="dxa"/>
          </w:tcPr>
          <w:p w:rsidR="007976D1" w:rsidRPr="00AA2D0B" w:rsidRDefault="007976D1" w:rsidP="005D28BF">
            <w:pPr>
              <w:pStyle w:val="Szvegtrzs"/>
            </w:pPr>
          </w:p>
        </w:tc>
        <w:tc>
          <w:tcPr>
            <w:tcW w:w="2597" w:type="dxa"/>
          </w:tcPr>
          <w:p w:rsidR="007976D1" w:rsidRPr="00AA2D0B" w:rsidRDefault="007976D1" w:rsidP="005D28BF">
            <w:pPr>
              <w:pStyle w:val="Szvegtrzs"/>
            </w:pPr>
          </w:p>
        </w:tc>
      </w:tr>
    </w:tbl>
    <w:p w:rsidR="007976D1" w:rsidRPr="00AA2D0B" w:rsidRDefault="007976D1" w:rsidP="007976D1">
      <w:pPr>
        <w:pStyle w:val="lfej"/>
        <w:tabs>
          <w:tab w:val="right" w:pos="0"/>
        </w:tabs>
        <w:jc w:val="both"/>
        <w:rPr>
          <w:bCs/>
          <w:lang w:val="hu-HU"/>
        </w:rPr>
      </w:pPr>
    </w:p>
    <w:p w:rsidR="007976D1" w:rsidRPr="00AA2D0B" w:rsidRDefault="007976D1" w:rsidP="007976D1">
      <w:pPr>
        <w:jc w:val="center"/>
        <w:rPr>
          <w:b/>
          <w:bCs/>
          <w:sz w:val="28"/>
          <w:szCs w:val="28"/>
        </w:rPr>
      </w:pPr>
      <w:r w:rsidRPr="00AA2D0B">
        <w:rPr>
          <w:b/>
          <w:bCs/>
          <w:sz w:val="28"/>
          <w:szCs w:val="28"/>
        </w:rPr>
        <w:t>TANTÁRGYI PROGRAM</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 xml:space="preserve">A tantárgy </w:t>
      </w:r>
      <w:r w:rsidRPr="00AA2D0B">
        <w:rPr>
          <w:bCs/>
          <w:lang w:val="hu-HU"/>
        </w:rPr>
        <w:t>kódja</w:t>
      </w:r>
      <w:r w:rsidRPr="00AA2D0B">
        <w:rPr>
          <w:b/>
          <w:bCs/>
          <w:lang w:val="hu-HU"/>
        </w:rPr>
        <w:t xml:space="preserve">: </w:t>
      </w:r>
      <w:r w:rsidRPr="00AA2D0B">
        <w:rPr>
          <w:bCs/>
          <w:color w:val="000000"/>
          <w:lang w:val="hu-HU"/>
        </w:rPr>
        <w:t>HLHAB80</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color w:val="000000"/>
          <w:lang w:val="hu-HU"/>
        </w:rPr>
        <w:t>Nemzetközi feladatok pénzügyi biztosítása</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Financial Supply of International Military Exercises</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7 kredit</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F86F0E" w:rsidRPr="00AA2D0B">
        <w:rPr>
          <w:bCs/>
          <w:lang w:val="hu-HU"/>
        </w:rPr>
        <w:t xml:space="preserve">Katonai Logisztikai Intézet, </w:t>
      </w:r>
      <w:r w:rsidRPr="00AA2D0B">
        <w:rPr>
          <w:bCs/>
          <w:lang w:val="hu-HU"/>
        </w:rPr>
        <w:t>Hadtáp és Katonai Közlekedési Tanszék</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Balla Tibor ezredes, címzetes egyetemi docens, PhD</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976D1" w:rsidRPr="00AA2D0B" w:rsidRDefault="007976D1" w:rsidP="00977D24">
      <w:pPr>
        <w:pStyle w:val="lfej"/>
        <w:numPr>
          <w:ilvl w:val="1"/>
          <w:numId w:val="18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7976D1" w:rsidRPr="008C0CB9" w:rsidRDefault="008C0CB9" w:rsidP="00977D24">
      <w:pPr>
        <w:pStyle w:val="lfej"/>
        <w:numPr>
          <w:ilvl w:val="2"/>
          <w:numId w:val="189"/>
        </w:numPr>
        <w:tabs>
          <w:tab w:val="clear" w:pos="1440"/>
          <w:tab w:val="clear" w:pos="4536"/>
          <w:tab w:val="clear" w:pos="9072"/>
          <w:tab w:val="right" w:pos="900"/>
          <w:tab w:val="num" w:pos="1724"/>
        </w:tabs>
        <w:spacing w:before="120"/>
        <w:ind w:left="1508"/>
        <w:jc w:val="both"/>
        <w:rPr>
          <w:bCs/>
          <w:color w:val="FF0000"/>
          <w:lang w:val="hu-HU"/>
        </w:rPr>
      </w:pPr>
      <w:r w:rsidRPr="008C0CB9">
        <w:rPr>
          <w:bCs/>
          <w:color w:val="FF0000"/>
          <w:lang w:val="hu-HU"/>
        </w:rPr>
        <w:t>Nappali munkarend: 120 (50</w:t>
      </w:r>
      <w:r w:rsidR="007976D1" w:rsidRPr="008C0CB9">
        <w:rPr>
          <w:bCs/>
          <w:color w:val="FF0000"/>
          <w:lang w:val="hu-HU"/>
        </w:rPr>
        <w:t>+70)</w:t>
      </w:r>
    </w:p>
    <w:p w:rsidR="007976D1" w:rsidRPr="008C0CB9" w:rsidRDefault="007976D1" w:rsidP="00977D24">
      <w:pPr>
        <w:pStyle w:val="lfej"/>
        <w:numPr>
          <w:ilvl w:val="2"/>
          <w:numId w:val="189"/>
        </w:numPr>
        <w:tabs>
          <w:tab w:val="clear" w:pos="1440"/>
          <w:tab w:val="clear" w:pos="4536"/>
          <w:tab w:val="clear" w:pos="9072"/>
          <w:tab w:val="right" w:pos="900"/>
          <w:tab w:val="num" w:pos="1724"/>
        </w:tabs>
        <w:spacing w:before="120"/>
        <w:ind w:left="1508"/>
        <w:jc w:val="both"/>
        <w:rPr>
          <w:bCs/>
          <w:color w:val="FF0000"/>
          <w:lang w:val="hu-HU"/>
        </w:rPr>
      </w:pPr>
      <w:r w:rsidRPr="008C0CB9">
        <w:rPr>
          <w:bCs/>
          <w:color w:val="FF0000"/>
          <w:lang w:val="hu-HU"/>
        </w:rPr>
        <w:t>Levelező munkarend: -</w:t>
      </w:r>
    </w:p>
    <w:p w:rsidR="007976D1" w:rsidRPr="008C0CB9" w:rsidRDefault="007976D1" w:rsidP="00977D24">
      <w:pPr>
        <w:pStyle w:val="lfej"/>
        <w:numPr>
          <w:ilvl w:val="1"/>
          <w:numId w:val="189"/>
        </w:numPr>
        <w:tabs>
          <w:tab w:val="clear" w:pos="792"/>
          <w:tab w:val="clear" w:pos="4536"/>
          <w:tab w:val="clear" w:pos="9072"/>
          <w:tab w:val="right" w:pos="900"/>
          <w:tab w:val="num" w:pos="1000"/>
        </w:tabs>
        <w:spacing w:before="120"/>
        <w:ind w:left="1000"/>
        <w:jc w:val="both"/>
        <w:rPr>
          <w:bCs/>
          <w:color w:val="FF0000"/>
          <w:lang w:val="hu-HU"/>
        </w:rPr>
      </w:pPr>
      <w:r w:rsidRPr="008C0CB9">
        <w:rPr>
          <w:bCs/>
          <w:color w:val="FF0000"/>
          <w:lang w:val="hu-HU"/>
        </w:rPr>
        <w:t>h</w:t>
      </w:r>
      <w:r w:rsidR="008C0CB9">
        <w:rPr>
          <w:bCs/>
          <w:color w:val="FF0000"/>
          <w:lang w:val="hu-HU"/>
        </w:rPr>
        <w:t>eti óraszám nappali munkarend: 8</w:t>
      </w:r>
    </w:p>
    <w:p w:rsidR="007976D1" w:rsidRPr="00AA2D0B" w:rsidRDefault="007976D1" w:rsidP="00977D24">
      <w:pPr>
        <w:pStyle w:val="lfej"/>
        <w:numPr>
          <w:ilvl w:val="0"/>
          <w:numId w:val="189"/>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7976D1" w:rsidRPr="00AA2D0B" w:rsidRDefault="007976D1" w:rsidP="007976D1">
      <w:pPr>
        <w:pStyle w:val="lfej"/>
        <w:tabs>
          <w:tab w:val="right" w:pos="900"/>
        </w:tabs>
        <w:spacing w:before="120"/>
        <w:ind w:left="644"/>
        <w:jc w:val="both"/>
        <w:rPr>
          <w:bCs/>
          <w:color w:val="000000"/>
          <w:lang w:val="hu-HU"/>
        </w:rPr>
      </w:pPr>
      <w:r w:rsidRPr="00AA2D0B">
        <w:rPr>
          <w:bCs/>
          <w:color w:val="000000"/>
          <w:lang w:val="hu-HU"/>
        </w:rPr>
        <w:t xml:space="preserve">Nemzetközi feladatok pénzügyi biztosítása. Magyarország hozzájárulása a NATO és EU közös finanszírozású pénzügyi alapjaihoz. NATO és EU pénzügyi bizottságok feladatai. Nemzetközi feladatok jogi alapjai. Külföldi haderők adómentességének biztosítása Magyarországon. Nemzetközi gyakorlatok és kiképzések költségvetési tervezése, felhasználása és elszámolása. </w:t>
      </w:r>
      <w:r w:rsidRPr="00AA2D0B">
        <w:rPr>
          <w:color w:val="000000"/>
          <w:lang w:val="hu-HU"/>
        </w:rPr>
        <w:t>Válságreagáló- és béketámogató műveletek költségvetési tervezése (közép-, rövid távú, elemi), a jóváhagyott költségvetési előirányzatok felhasználása, beszámolás. A válságreagáló és béketámogató műveletekhez kapcsolódó főbb hazai és külföldi pénzügyi, költségvetési feladatok. Válságkezelő és békeműveleteket támogató kontingensekben (béketámogató műveletekben) szolgálatot teljesítő személyi állomány pénzügyi (forint-deviza) ellátása, Magyarország határain kívüli válságreagáló és béketámogató műveletekben résztvevők pénzügyi biztosítása (A Magyarország határain kívüli válságkezelő- és béketámogató műveletekben résztvevők és nemzetközi szervezetekhez vezényelt katonai megfigyelők pénzügyi biztosításáról szóló 10/2012. (HK 7.) HM VGHÁT szakutasítás).</w:t>
      </w:r>
      <w:r w:rsidRPr="00AA2D0B">
        <w:rPr>
          <w:bCs/>
          <w:color w:val="000000"/>
          <w:lang w:val="hu-HU"/>
        </w:rPr>
        <w:t xml:space="preserve"> Ideiglenes és tartós (nem fegyveres) külföldi szolgálatok, tanulmányok pénzügyi biztosítása. </w:t>
      </w:r>
    </w:p>
    <w:p w:rsidR="007976D1" w:rsidRPr="00AA2D0B" w:rsidRDefault="007976D1" w:rsidP="007976D1">
      <w:pPr>
        <w:pStyle w:val="lfej"/>
        <w:tabs>
          <w:tab w:val="right" w:pos="900"/>
        </w:tabs>
        <w:spacing w:before="120"/>
        <w:ind w:left="644"/>
        <w:jc w:val="both"/>
        <w:rPr>
          <w:bCs/>
          <w:color w:val="000000"/>
          <w:lang w:val="hu-HU"/>
        </w:rPr>
      </w:pPr>
      <w:r w:rsidRPr="00AA2D0B">
        <w:rPr>
          <w:bCs/>
          <w:color w:val="000000"/>
          <w:lang w:val="hu-HU"/>
        </w:rPr>
        <w:t>A kormánytisztviselők, közalkalmazottak és a munkavállalók foglalkoztatási szabályai, illetménygazdálkodás, illetmény-megtakarítások felhasználási lehetőségei. Az illetményszabályok alkalmazása a szolgálati, kormánytisztviselői, közalkalmazotti és a munkavállalói jogviszony keretei között.</w:t>
      </w:r>
    </w:p>
    <w:p w:rsidR="007976D1" w:rsidRPr="00AA2D0B" w:rsidRDefault="007976D1" w:rsidP="007976D1">
      <w:pPr>
        <w:pStyle w:val="lfej"/>
        <w:tabs>
          <w:tab w:val="right" w:pos="900"/>
        </w:tabs>
        <w:spacing w:before="120"/>
        <w:ind w:left="644"/>
        <w:jc w:val="both"/>
        <w:rPr>
          <w:b/>
          <w:bCs/>
          <w:lang w:val="hu-HU"/>
        </w:rPr>
      </w:pPr>
      <w:r w:rsidRPr="00AA2D0B">
        <w:rPr>
          <w:bCs/>
          <w:lang w:val="hu-HU"/>
        </w:rPr>
        <w:t>A közfoglalkoztatás rendszere a Magyar Honvédségben. A közfoglalkoztatottak járandóságai.</w:t>
      </w:r>
    </w:p>
    <w:p w:rsidR="007976D1" w:rsidRPr="00AA2D0B" w:rsidRDefault="007976D1" w:rsidP="00977D24">
      <w:pPr>
        <w:pStyle w:val="lfej"/>
        <w:numPr>
          <w:ilvl w:val="0"/>
          <w:numId w:val="189"/>
        </w:numPr>
        <w:tabs>
          <w:tab w:val="clear" w:pos="360"/>
          <w:tab w:val="num" w:pos="644"/>
          <w:tab w:val="right" w:pos="900"/>
        </w:tabs>
        <w:spacing w:before="120"/>
        <w:ind w:left="644"/>
        <w:jc w:val="both"/>
        <w:rPr>
          <w:b/>
          <w:bCs/>
          <w:lang w:val="en-US"/>
        </w:rPr>
      </w:pPr>
      <w:r w:rsidRPr="00AA2D0B">
        <w:rPr>
          <w:b/>
          <w:bCs/>
          <w:lang w:val="en-US"/>
        </w:rPr>
        <w:lastRenderedPageBreak/>
        <w:t xml:space="preserve">A tantárgy szakmai tartalma (angolul): </w:t>
      </w:r>
      <w:r w:rsidRPr="00AA2D0B">
        <w:rPr>
          <w:bCs/>
          <w:lang w:val="en-US"/>
        </w:rPr>
        <w:t>The f</w:t>
      </w:r>
      <w:r w:rsidRPr="00AA2D0B">
        <w:rPr>
          <w:lang w:val="en-US"/>
        </w:rPr>
        <w:t>inancial insurance of international tasks. Hungary's contribution to the funds of NATO and the EU. The tasks of financial delegations of NATO and EU. The legal bases for international tasks. The guarantee for tax free for foreign forces in Hungary. Budget planning, the use and accounting system of international exercises and training. Budget planning of crisis response and peace-support operations (medium, short-term, elementary), use of approved budget appropriations and reporting. Major domestic, foreign financial, budgetary tasks related to crisis response and peace support operations. The provision of financial (HUF or other currency) personnel performing military service in peace-support operations, financial provision of participants in crisis response and peace-support operations outside the borders of Hungary. This is related to the financial assistance to participants in crisis management and peace support operations outside Hungary. It is also for military observers, the law recommends the following: the provision of temporary and permanent (non-armed) foreign services and studies. The rules of employment for government officials, public servants and employees, the possibility of use of savings or salaries. The application of the salary rules in the framework of service, government officials, public servants and employees. The system of public employment in the HDF. The allowances/bonuses for the public employees.</w:t>
      </w:r>
    </w:p>
    <w:p w:rsidR="007976D1" w:rsidRPr="00AA2D0B" w:rsidRDefault="007976D1" w:rsidP="00977D24">
      <w:pPr>
        <w:pStyle w:val="Listaszerbekezds"/>
        <w:numPr>
          <w:ilvl w:val="0"/>
          <w:numId w:val="189"/>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7976D1" w:rsidRPr="00AA2D0B" w:rsidRDefault="007976D1" w:rsidP="00977D24">
      <w:pPr>
        <w:pStyle w:val="Listaszerbekezds"/>
        <w:numPr>
          <w:ilvl w:val="1"/>
          <w:numId w:val="189"/>
        </w:numPr>
        <w:tabs>
          <w:tab w:val="clear" w:pos="792"/>
          <w:tab w:val="num" w:pos="1000"/>
        </w:tabs>
        <w:spacing w:before="120"/>
        <w:ind w:left="1000"/>
        <w:jc w:val="both"/>
      </w:pPr>
      <w:r w:rsidRPr="00AA2D0B">
        <w:rPr>
          <w:bCs/>
        </w:rPr>
        <w:t>Megismertetni a honvéd tisztjelöltekkel a NATO és EU közös finanszírozású pénzügyi alapjaihoz történő hozzájárulásokkal, a nemzetközi gyakorlatokkal és kiképzésekkel, utazásokkal és fogadásokkal, valamint a v</w:t>
      </w:r>
      <w:r w:rsidRPr="00AA2D0B">
        <w:t>álságreagáló- és béketámogató műveletekkel</w:t>
      </w:r>
      <w:r w:rsidRPr="00AA2D0B">
        <w:rPr>
          <w:bCs/>
        </w:rPr>
        <w:t xml:space="preserve"> kapcsolatos költségvetési tervezés folyamatát, a felhasználások szabályait, az elszámolásokkal kapcsolatban felmerülő tudnivalókat, illetve a külszolgálat ideje alatt őket megillető járandóságokat és azok folyósítási szabályait, továbbá a kormánytisztviselők, a közalkalmazottak, a munkavállalók és a közfoglalkoztatottak illetményrendszerét és járandóságait.</w:t>
      </w:r>
    </w:p>
    <w:p w:rsidR="007976D1" w:rsidRPr="00AA2D0B" w:rsidRDefault="007976D1" w:rsidP="00977D24">
      <w:pPr>
        <w:pStyle w:val="Listaszerbekezds"/>
        <w:numPr>
          <w:ilvl w:val="1"/>
          <w:numId w:val="189"/>
        </w:numPr>
        <w:tabs>
          <w:tab w:val="clear" w:pos="792"/>
          <w:tab w:val="num" w:pos="1000"/>
        </w:tabs>
        <w:spacing w:before="120"/>
        <w:ind w:left="1000"/>
        <w:jc w:val="both"/>
        <w:rPr>
          <w:bCs/>
        </w:rPr>
      </w:pPr>
      <w:r w:rsidRPr="00AA2D0B">
        <w:rPr>
          <w:bCs/>
        </w:rPr>
        <w:t>A hallgatók tiszti karrierjük során képesek legyenek megtervezni egy nemzetközi gyakorlat, békeművelet költségvetését együttműködve a logisztikai szakággal, legyenek tisztában a célelőirányzatok felhasználásának szabályaival, a szükséges átcsoportosítási lehetőségekről, valamint képesek legyenek elkészíteni a nemzetközi gyakorlat vagy kiképzés elszámolását. Ismerjék a nemzetközi feladatok jogi alapjait, a külföldi haderők adómentességének biztosításával kapcsolatos szabályozókat és eljárásrendet, valamint a NATO és EU bizottságok tevékenységét.</w:t>
      </w:r>
    </w:p>
    <w:p w:rsidR="007976D1" w:rsidRPr="00AA2D0B" w:rsidRDefault="007976D1" w:rsidP="00977D24">
      <w:pPr>
        <w:pStyle w:val="Listaszerbekezds"/>
        <w:numPr>
          <w:ilvl w:val="0"/>
          <w:numId w:val="189"/>
        </w:numPr>
        <w:tabs>
          <w:tab w:val="clear" w:pos="360"/>
          <w:tab w:val="num" w:pos="644"/>
        </w:tabs>
        <w:spacing w:before="120"/>
        <w:ind w:left="641" w:hanging="357"/>
        <w:contextualSpacing w:val="0"/>
        <w:jc w:val="both"/>
        <w:rPr>
          <w:b/>
          <w:lang w:val="en-US"/>
        </w:rPr>
      </w:pPr>
      <w:r w:rsidRPr="00AA2D0B">
        <w:rPr>
          <w:b/>
          <w:lang w:val="en-US"/>
        </w:rPr>
        <w:t>Elérendő kompetenciák (angolul):</w:t>
      </w:r>
    </w:p>
    <w:p w:rsidR="007976D1" w:rsidRPr="00AA2D0B" w:rsidRDefault="007976D1" w:rsidP="00977D24">
      <w:pPr>
        <w:pStyle w:val="Listaszerbekezds"/>
        <w:numPr>
          <w:ilvl w:val="1"/>
          <w:numId w:val="189"/>
        </w:numPr>
        <w:tabs>
          <w:tab w:val="clear" w:pos="792"/>
          <w:tab w:val="num" w:pos="1000"/>
        </w:tabs>
        <w:spacing w:before="120"/>
        <w:ind w:left="1000"/>
        <w:jc w:val="both"/>
        <w:rPr>
          <w:bCs/>
        </w:rPr>
      </w:pPr>
      <w:r w:rsidRPr="00AA2D0B">
        <w:rPr>
          <w:bCs/>
        </w:rPr>
        <w:t>(To familiarize the cadets about) the process of budget planning for contributions to jointly funded funds from NATO and the EU. International exercises and trainings, travels and bets, crisis response and peace support operations, use of rules, information on settlements and external service during the period of their remuneration and their disbursement rules. The remuneration system and allowances/bonuses for government officials, public servants, employees and public employees.</w:t>
      </w:r>
    </w:p>
    <w:p w:rsidR="007976D1" w:rsidRPr="00AA2D0B" w:rsidRDefault="007976D1" w:rsidP="00977D24">
      <w:pPr>
        <w:pStyle w:val="Listaszerbekezds"/>
        <w:numPr>
          <w:ilvl w:val="1"/>
          <w:numId w:val="189"/>
        </w:numPr>
        <w:tabs>
          <w:tab w:val="clear" w:pos="792"/>
          <w:tab w:val="num" w:pos="1000"/>
        </w:tabs>
        <w:spacing w:before="120"/>
        <w:ind w:left="1000"/>
        <w:jc w:val="both"/>
        <w:rPr>
          <w:bCs/>
        </w:rPr>
      </w:pPr>
      <w:r w:rsidRPr="00AA2D0B">
        <w:rPr>
          <w:bCs/>
        </w:rPr>
        <w:t>The cadets should be able to plan an international peace-keeping budget in cooperation with the logistics department during their military carreer. They have to be aware of the rules, necessary transfer possibilities and the ability to prepare the international practice or the settlement of accounts in training. They have to know the legal bases of international tasks, regulators and procedures for ensuring the exemption of foreign forces and the activities of NATO and EU delegations.</w:t>
      </w:r>
    </w:p>
    <w:p w:rsidR="007976D1" w:rsidRPr="00AA2D0B" w:rsidRDefault="007976D1" w:rsidP="00977D24">
      <w:pPr>
        <w:pStyle w:val="lfej"/>
        <w:numPr>
          <w:ilvl w:val="0"/>
          <w:numId w:val="189"/>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Katonai pénzügyi ellátás II. (HLHAB74)</w:t>
      </w:r>
    </w:p>
    <w:p w:rsidR="007976D1" w:rsidRPr="00AA2D0B" w:rsidRDefault="007976D1" w:rsidP="00977D24">
      <w:pPr>
        <w:pStyle w:val="Listaszerbekezds"/>
        <w:numPr>
          <w:ilvl w:val="0"/>
          <w:numId w:val="189"/>
        </w:numPr>
        <w:tabs>
          <w:tab w:val="clear" w:pos="360"/>
          <w:tab w:val="num" w:pos="644"/>
        </w:tabs>
        <w:spacing w:before="120"/>
        <w:ind w:left="641" w:hanging="357"/>
        <w:contextualSpacing w:val="0"/>
        <w:jc w:val="both"/>
        <w:rPr>
          <w:b/>
        </w:rPr>
      </w:pPr>
      <w:r w:rsidRPr="00AA2D0B">
        <w:rPr>
          <w:b/>
        </w:rPr>
        <w:lastRenderedPageBreak/>
        <w:t>A tantárgy tematikája:</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Bemutatásra kerülnek a NATO és EU hozzájárulások összetevői, közös tulajdonságai, a költségmegosztások alapjai. Ismertetésre kerülnek a NATO és EU pénzügyi bizottságok, azok feladatrendszere, a tárgyalási felhatalmazások kiadásának eljárásrendje, illetve a képviselet ellátásával kapcsolatos feladatok. Bemutatásra kerülnek többek között a NATO és PfP csatlakozásunkkal kapcsolatos nemzetközi szerződések, a NAMO csatlakozás feladat specifikus jogi kerete, valamint a MILMED COE csatlakozás feladat specifikus jogi kerete, az adómentesség módja és típusai, a NATO/PfP haderők, valamint a velük egy tekintetbe eső NATO parancsnokságok hivatalos mentességének biztosítása, az amerikai haderő tagjainak személyes mentességének biztosítása.</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A nemzetközi gyakorlatok, rendezvények egyes költségvetési és pénzügyi kérdéseiről szóló 98/2008. (HK 19.) számú HM utasítás paragrafusai mentén bemutatásra kerül a nemzetközi gyakorlatok és kiképzések teljes költségvetési tervezésének, felhasználásának és elszámolásának folyamata. Általános rendelkezések, hatály és az alapfogalmak tisztázása a HM utasítás egységes értelmezése végett. A költségvetési tervezés folyamatának bemutatása, a fontosabb momentumok, határidők és szabályok ismertetése. A költségvetési tervek felterjesztésének rendje, a tervezésnél figyelembe veendő egyéb szabályok és tudnivalók. A költségvetés jóváhagyatása, a szükséges módosítások rendjének ismertetése. A nemzetközi gyakorlatok és kiképzések költségvetési finanszírozási rendjének bemutatása. A jóváhagyott költségvetési előirányzatok szabályos felhasználásának rendje és szabályai, az elszámolások elkészítésének és azok határidejének ismertetése. Az adott évben használandó költségvetési tervezési számok és együtthatók ismertetése. Egyéb a tervezéshez, felhasználáshoz és elszámoláshoz szükséges tudnivalók ismertetése a külföldön végrehajtott nemzetközi gyakorlatokkal és kiképzésekkel kapcsolatban, valamint a személyi juttatások jellegű kiadások tervezésének speciális szabályai. A HM utasítás mellékleteiben szereplő, a költségvetési tervezéshez és felterjesztéshez használandó valamint az elszámolásokhoz szükséges mintatáblázatok bemutatása.</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A külföldi szolgálatot teljesítők egyes járandóságairól szóló 18/2013. (IX. 5.) HM rendelet, illetve a honvédek illetményéről, illetményjellegű juttatásairól, jutalmazásáról, valamint a honvédelmi ágazatban foglalkoztatott közalkalmazottak jutalmazásáról szóló 21/2013. (IX. 17.) HM rendelet alapján bemutatásra kerül a külszolgálatot ellátó személyi állomány külszolgálati ellátmányának összetevői, jogosultsági szabályai, illetve hazai illetményre való jogosultság szabályai.</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A Magyarország határain kívüli válságkezelő- és béketámogató műveletekben résztvevők és nemzetközi szervezetekhez vezényelt katonai megfigyelők pénzügyi biztosításáról szóló 10/2012. (HK 7.) HM VGHÁT szakutasítás alapján bemutatásra kerül a béketámogató műveletekben résztvevők ellátásával (külszolgálati ellátmány, hazai illetmény, gazdasági események könyvviteli feladatai) kapcsolatos gyakorlati feladatok, a kapcsolattartás rendje.</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Tartós, nem fegyveres külföldi szolgálatot teljesítők külföldi szolgálathoz kapcsolódó – külszolgálati ellátmányon felüli – járandóságainak bemutatása. A tartós külszolgálat alatt teljesített kiküldetéssel kapcsolatos juttatások. Az utazási és szállítási költségek megtérítése. A lakhatás biztosítása. Egyéb jogosultsági szabályok ismertetése (illetmény- és ellátmány-előlegek, egészségügyi ellátás igénybevétele, tandíjköltség térítése, haláleset utáni eljárási szabályok).</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 xml:space="preserve">Az ideiglenes külföldi szolgálatot teljesítők járandóságainak, ellátási rendjének ismertetése. Az ideiglenes külföldi szolgálat elrendelésére jogosultak felsorolása. A </w:t>
      </w:r>
      <w:r w:rsidRPr="00AA2D0B">
        <w:rPr>
          <w:bCs/>
        </w:rPr>
        <w:lastRenderedPageBreak/>
        <w:t>külföldi napidíj számításának, folyósításának szabályai. Külföldi szállás foglalása, utazási jegy biztosítása. Elszámolás szabályai (számlák, bizonylatok kiállításának követelményei, elszámolási határidők). VIP kincstári kártya használata. Az ellátásban érintett szervezetek.</w:t>
      </w:r>
    </w:p>
    <w:p w:rsidR="007976D1" w:rsidRPr="00AA2D0B" w:rsidRDefault="007976D1" w:rsidP="00977D24">
      <w:pPr>
        <w:pStyle w:val="Listaszerbekezds"/>
        <w:numPr>
          <w:ilvl w:val="1"/>
          <w:numId w:val="189"/>
        </w:numPr>
        <w:tabs>
          <w:tab w:val="clear" w:pos="792"/>
          <w:tab w:val="num" w:pos="1134"/>
        </w:tabs>
        <w:spacing w:before="120"/>
        <w:ind w:left="1000"/>
        <w:jc w:val="both"/>
        <w:rPr>
          <w:bCs/>
        </w:rPr>
      </w:pPr>
      <w:r w:rsidRPr="00AA2D0B">
        <w:rPr>
          <w:bCs/>
        </w:rPr>
        <w:t>A külföldön tanulmányokat folytatókra vonatkozó speciális szabályok. A fogadó fél által folyósított juttatások beszámítása. A ki- és hazautazás, szükséges személyi ingóság szállítása. A tankönyvek, ruházati és felszerelési tárgyak beszerzése. Szabadságra történő hazautazás térítési szabályai. Szállás biztosítása. Az ellátásban érintett szervezetek.</w:t>
      </w:r>
    </w:p>
    <w:p w:rsidR="007976D1" w:rsidRPr="00AA2D0B" w:rsidRDefault="007976D1" w:rsidP="00977D24">
      <w:pPr>
        <w:pStyle w:val="Listaszerbekezds"/>
        <w:numPr>
          <w:ilvl w:val="1"/>
          <w:numId w:val="189"/>
        </w:numPr>
        <w:tabs>
          <w:tab w:val="clear" w:pos="792"/>
          <w:tab w:val="num" w:pos="1134"/>
        </w:tabs>
        <w:spacing w:before="120"/>
        <w:ind w:left="1000"/>
        <w:jc w:val="both"/>
        <w:rPr>
          <w:color w:val="000000"/>
        </w:rPr>
      </w:pPr>
      <w:r w:rsidRPr="00AA2D0B">
        <w:rPr>
          <w:b/>
          <w:bCs/>
        </w:rPr>
        <w:t>Szeminárium</w:t>
      </w:r>
      <w:r w:rsidRPr="00AA2D0B">
        <w:rPr>
          <w:bCs/>
        </w:rPr>
        <w:t xml:space="preserve"> </w:t>
      </w:r>
      <w:r w:rsidRPr="00AA2D0B">
        <w:t xml:space="preserve">az 1-8 foglakozás anyagából, az </w:t>
      </w:r>
      <w:r w:rsidRPr="00AA2D0B">
        <w:rPr>
          <w:b/>
          <w:bCs/>
        </w:rPr>
        <w:t>1. ZH. megírása</w:t>
      </w:r>
      <w:r w:rsidRPr="00AA2D0B">
        <w:t>.</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külföldi szolgálatot teljesítők, külföldi tanulmányokat folytatók ellátásához kapcsolódó költségvetési gazdálkodás folyamatának, az érintett szervezeteknek a bemutatása. Nemzetközi – utazási és fogadási – keretek kezelése, nyilvántartása, elszámolása (a keretek felsorolása, felügyeletet gyakorló szervek és szervezetek, keretgazdák bemutatása és jogosultságaik ismertetése).</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jogszabályi hierarchia rendszer az illetmények szemszögéből.</w:t>
      </w:r>
    </w:p>
    <w:p w:rsidR="007976D1" w:rsidRPr="00AA2D0B" w:rsidRDefault="007976D1" w:rsidP="007976D1">
      <w:pPr>
        <w:pStyle w:val="Listaszerbekezds"/>
        <w:spacing w:before="120"/>
        <w:ind w:left="1000"/>
        <w:jc w:val="both"/>
        <w:rPr>
          <w:bCs/>
        </w:rPr>
      </w:pPr>
      <w:r w:rsidRPr="00AA2D0B">
        <w:rPr>
          <w:bCs/>
        </w:rPr>
        <w:t>A járandóságok megállapításának jogszabályi rendszere.</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közalkalmazottakat megillető rendszeres illetményelemek.</w:t>
      </w:r>
    </w:p>
    <w:p w:rsidR="007976D1" w:rsidRPr="00AA2D0B" w:rsidRDefault="007976D1" w:rsidP="007976D1">
      <w:pPr>
        <w:pStyle w:val="Listaszerbekezds"/>
        <w:spacing w:before="120"/>
        <w:ind w:left="1000"/>
        <w:jc w:val="both"/>
        <w:rPr>
          <w:bCs/>
        </w:rPr>
      </w:pPr>
      <w:r w:rsidRPr="00AA2D0B">
        <w:rPr>
          <w:bCs/>
        </w:rPr>
        <w:t>A jogszabályok alapján a személyi állományt megillető rendszeres illetményelemek (alapilletmény és rendszeres illetménypótlékok) részletes bemutatása.</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 xml:space="preserve"> A közalkalmazottakat megillető nem rendszeres illetményelemek.</w:t>
      </w:r>
    </w:p>
    <w:p w:rsidR="007976D1" w:rsidRPr="00AA2D0B" w:rsidRDefault="007976D1" w:rsidP="007976D1">
      <w:pPr>
        <w:pStyle w:val="Listaszerbekezds"/>
        <w:spacing w:before="120"/>
        <w:ind w:left="1000"/>
        <w:jc w:val="both"/>
        <w:rPr>
          <w:bCs/>
        </w:rPr>
      </w:pPr>
      <w:r w:rsidRPr="00AA2D0B">
        <w:rPr>
          <w:bCs/>
        </w:rPr>
        <w:t>A jogszabályok alapján a személyi állományt megillető nem rendszeres illetményelemek (többletteljesítés, időalapú juttatás) részletes bemutatása.</w:t>
      </w:r>
    </w:p>
    <w:p w:rsidR="007976D1" w:rsidRPr="00AA2D0B" w:rsidRDefault="007976D1" w:rsidP="007976D1">
      <w:pPr>
        <w:pStyle w:val="Listaszerbekezds"/>
        <w:spacing w:before="120"/>
        <w:ind w:left="1000"/>
        <w:jc w:val="both"/>
        <w:rPr>
          <w:bCs/>
        </w:rPr>
      </w:pPr>
      <w:r w:rsidRPr="00AA2D0B">
        <w:rPr>
          <w:bCs/>
        </w:rPr>
        <w:t>A képződött megtakarítások felhasználásának lehetőségei.</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munkavállalók illetményének és járandóságainak ismertetése.</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kormánytisztviselők illetményrendszerének és egyéb juttatásainak bemutatása.</w:t>
      </w:r>
    </w:p>
    <w:p w:rsidR="007976D1" w:rsidRPr="00AA2D0B" w:rsidRDefault="007976D1" w:rsidP="00977D24">
      <w:pPr>
        <w:pStyle w:val="Listaszerbekezds"/>
        <w:numPr>
          <w:ilvl w:val="1"/>
          <w:numId w:val="189"/>
        </w:numPr>
        <w:tabs>
          <w:tab w:val="clear" w:pos="792"/>
          <w:tab w:val="num" w:pos="1276"/>
        </w:tabs>
        <w:spacing w:before="120"/>
        <w:ind w:left="1000"/>
        <w:jc w:val="both"/>
        <w:rPr>
          <w:bCs/>
        </w:rPr>
      </w:pPr>
      <w:r w:rsidRPr="00AA2D0B">
        <w:rPr>
          <w:bCs/>
        </w:rPr>
        <w:t>A közfoglalkoztatás a Magyar Honvédség katonai szervezeteinél. A közfoglalkoztatottak járandóságainak ismertetése.</w:t>
      </w:r>
    </w:p>
    <w:p w:rsidR="007976D1" w:rsidRPr="00AA2D0B" w:rsidRDefault="007976D1" w:rsidP="00977D24">
      <w:pPr>
        <w:pStyle w:val="Listaszerbekezds"/>
        <w:numPr>
          <w:ilvl w:val="1"/>
          <w:numId w:val="189"/>
        </w:numPr>
        <w:tabs>
          <w:tab w:val="clear" w:pos="792"/>
          <w:tab w:val="num" w:pos="1276"/>
        </w:tabs>
        <w:spacing w:before="120"/>
        <w:ind w:left="1000"/>
        <w:jc w:val="both"/>
        <w:rPr>
          <w:color w:val="000000"/>
        </w:rPr>
      </w:pPr>
      <w:r w:rsidRPr="00AA2D0B">
        <w:rPr>
          <w:b/>
          <w:bCs/>
        </w:rPr>
        <w:t>Szeminárium</w:t>
      </w:r>
      <w:r w:rsidRPr="00AA2D0B">
        <w:rPr>
          <w:bCs/>
        </w:rPr>
        <w:t xml:space="preserve"> </w:t>
      </w:r>
      <w:r w:rsidRPr="00AA2D0B">
        <w:t xml:space="preserve">a 9-15 foglakozás anyagából, a </w:t>
      </w:r>
      <w:r w:rsidRPr="00AA2D0B">
        <w:rPr>
          <w:b/>
          <w:bCs/>
        </w:rPr>
        <w:t>2. ZH. megírása</w:t>
      </w:r>
      <w:r w:rsidRPr="00AA2D0B">
        <w:rPr>
          <w:bCs/>
        </w:rPr>
        <w:t>.</w:t>
      </w:r>
    </w:p>
    <w:p w:rsidR="007976D1" w:rsidRPr="00AA2D0B" w:rsidRDefault="007976D1" w:rsidP="00977D24">
      <w:pPr>
        <w:pStyle w:val="Listaszerbekezds"/>
        <w:numPr>
          <w:ilvl w:val="1"/>
          <w:numId w:val="189"/>
        </w:numPr>
        <w:tabs>
          <w:tab w:val="clear" w:pos="792"/>
          <w:tab w:val="num" w:pos="1276"/>
        </w:tabs>
        <w:spacing w:before="120"/>
        <w:ind w:left="1000"/>
        <w:jc w:val="both"/>
        <w:rPr>
          <w:b/>
        </w:rPr>
      </w:pPr>
      <w:r w:rsidRPr="00AA2D0B">
        <w:rPr>
          <w:bCs/>
        </w:rPr>
        <w:t>FOURLOG Logisztikai Kiképzés.</w:t>
      </w:r>
    </w:p>
    <w:p w:rsidR="007976D1" w:rsidRPr="00AA2D0B" w:rsidRDefault="007976D1" w:rsidP="00977D24">
      <w:pPr>
        <w:pStyle w:val="lfej"/>
        <w:numPr>
          <w:ilvl w:val="0"/>
          <w:numId w:val="189"/>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8. félév</w:t>
      </w:r>
    </w:p>
    <w:p w:rsidR="007976D1" w:rsidRPr="00AA2D0B" w:rsidRDefault="007976D1" w:rsidP="00977D24">
      <w:pPr>
        <w:pStyle w:val="lfej"/>
        <w:numPr>
          <w:ilvl w:val="0"/>
          <w:numId w:val="189"/>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 A FOURLOG Logisztikai Kiképzés 100%-án a részvétel kötelező.</w:t>
      </w:r>
    </w:p>
    <w:p w:rsidR="007976D1" w:rsidRPr="00AA2D0B" w:rsidRDefault="007976D1" w:rsidP="00977D24">
      <w:pPr>
        <w:pStyle w:val="Listaszerbekezds"/>
        <w:numPr>
          <w:ilvl w:val="0"/>
          <w:numId w:val="189"/>
        </w:numPr>
        <w:tabs>
          <w:tab w:val="clear" w:pos="360"/>
          <w:tab w:val="num" w:pos="644"/>
        </w:tabs>
        <w:autoSpaceDE w:val="0"/>
        <w:autoSpaceDN w:val="0"/>
        <w:adjustRightInd w:val="0"/>
        <w:spacing w:before="120"/>
        <w:ind w:left="644"/>
        <w:contextualSpacing w:val="0"/>
        <w:jc w:val="both"/>
        <w:rPr>
          <w:bCs/>
          <w:color w:val="000000"/>
        </w:rPr>
      </w:pPr>
      <w:r w:rsidRPr="00AA2D0B">
        <w:rPr>
          <w:b/>
        </w:rPr>
        <w:t xml:space="preserve">Félévközi feladatok, ismeretek ellenőrzésének rendje: </w:t>
      </w:r>
      <w:r w:rsidRPr="00AA2D0B">
        <w:rPr>
          <w:bCs/>
          <w:color w:val="000000"/>
        </w:rPr>
        <w:t>A tanulmányi munka alapja az előadások rendszeres látogatása.</w:t>
      </w:r>
    </w:p>
    <w:p w:rsidR="007976D1" w:rsidRPr="00AA2D0B" w:rsidRDefault="007976D1" w:rsidP="00977D24">
      <w:pPr>
        <w:pStyle w:val="Listaszerbekezds"/>
        <w:numPr>
          <w:ilvl w:val="0"/>
          <w:numId w:val="189"/>
        </w:numPr>
        <w:tabs>
          <w:tab w:val="clear" w:pos="360"/>
          <w:tab w:val="num" w:pos="644"/>
        </w:tabs>
        <w:autoSpaceDE w:val="0"/>
        <w:autoSpaceDN w:val="0"/>
        <w:adjustRightInd w:val="0"/>
        <w:spacing w:before="120"/>
        <w:ind w:left="644"/>
        <w:contextualSpacing w:val="0"/>
        <w:jc w:val="both"/>
        <w:rPr>
          <w:bCs/>
          <w:color w:val="000000"/>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rPr>
        <w:t xml:space="preserve">ények): A félévi aláírásnak feltétele a szemináriumvezető által a félév elején támasztott és közölt követelmény, a 2 db zárthelyi dolgozat eredményes megírása (legalább 60%). </w:t>
      </w:r>
      <w:r w:rsidRPr="00AA2D0B">
        <w:t xml:space="preserve">A dolgozatok javítására a félév során egyszer van lehetőség. A </w:t>
      </w:r>
      <w:r w:rsidRPr="00AA2D0B">
        <w:rPr>
          <w:b/>
        </w:rPr>
        <w:t>félévközi jegy</w:t>
      </w:r>
      <w:r w:rsidRPr="00AA2D0B">
        <w:t xml:space="preserve"> megállapítása a dolgozatok jegyeinek és a FOURLOG Logisztikai Kiképzés jegyének egyszerű számtani átlaga alapján történik.</w:t>
      </w:r>
    </w:p>
    <w:p w:rsidR="00F6685E" w:rsidRPr="00AA2D0B" w:rsidRDefault="007976D1" w:rsidP="00977D24">
      <w:pPr>
        <w:pStyle w:val="Listaszerbekezds"/>
        <w:numPr>
          <w:ilvl w:val="0"/>
          <w:numId w:val="189"/>
        </w:numPr>
        <w:tabs>
          <w:tab w:val="clear" w:pos="360"/>
          <w:tab w:val="left" w:pos="284"/>
          <w:tab w:val="num" w:pos="644"/>
        </w:tabs>
        <w:spacing w:before="120"/>
        <w:ind w:left="641" w:hanging="357"/>
        <w:contextualSpacing w:val="0"/>
        <w:rPr>
          <w:b/>
        </w:rPr>
      </w:pPr>
      <w:r w:rsidRPr="00AA2D0B">
        <w:rPr>
          <w:b/>
        </w:rPr>
        <w:tab/>
      </w:r>
    </w:p>
    <w:p w:rsidR="007976D1" w:rsidRPr="00AA2D0B" w:rsidRDefault="00F6685E" w:rsidP="00977D24">
      <w:pPr>
        <w:pStyle w:val="Listaszerbekezds"/>
        <w:numPr>
          <w:ilvl w:val="0"/>
          <w:numId w:val="189"/>
        </w:numPr>
        <w:tabs>
          <w:tab w:val="clear" w:pos="360"/>
          <w:tab w:val="left" w:pos="284"/>
          <w:tab w:val="num" w:pos="644"/>
        </w:tabs>
        <w:spacing w:before="120"/>
        <w:ind w:left="641" w:hanging="357"/>
        <w:contextualSpacing w:val="0"/>
        <w:rPr>
          <w:b/>
        </w:rPr>
      </w:pPr>
      <w:r w:rsidRPr="00AA2D0B">
        <w:rPr>
          <w:b/>
        </w:rPr>
        <w:br w:type="page"/>
      </w:r>
      <w:r w:rsidR="007976D1" w:rsidRPr="00AA2D0B">
        <w:rPr>
          <w:b/>
        </w:rPr>
        <w:lastRenderedPageBreak/>
        <w:t>Irodalomjegyzék (magyar, angol):</w:t>
      </w:r>
    </w:p>
    <w:p w:rsidR="007976D1" w:rsidRPr="00AA2D0B" w:rsidRDefault="007976D1" w:rsidP="00977D24">
      <w:pPr>
        <w:pStyle w:val="lfej"/>
        <w:numPr>
          <w:ilvl w:val="1"/>
          <w:numId w:val="189"/>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14/2015. (IV. 30.) HM utasítás a fejezeti kezelésű előirányzatokkal történő gazdálkodás szabályairól é</w:t>
      </w:r>
      <w:r w:rsidRPr="00AA2D0B">
        <w:rPr>
          <w:bCs/>
          <w:color w:val="000000"/>
        </w:rPr>
        <w:t>s a költségvetési támogatások biztosításának egyes kérdéseiről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71/2013. (XI. 29. ) HM utasítás a NATO és EU együttműködésre kijelölt személyek képviseleti felhatalmazásáról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1997. évi XLIX. törvény a Magyar Köztársaság Kormánya és az Egyesült Államok Kormánya közötti, az Egyesült Államok Fegyveres Erőinek a Magyar Köztársaság területén történő tevékenységéről szóló Megállapodás, valamint az annak mellékletét képező Végrehajtási Megállapodások megerősítéséről és kihirdetéséről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2007. évi CXXVII. törvény az általános forgalmi adóról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2011. évi XXXIV. törvény</w:t>
      </w:r>
      <w:r w:rsidRPr="00AA2D0B">
        <w:rPr>
          <w:b/>
          <w:color w:val="000000"/>
          <w:lang w:eastAsia="x-none"/>
        </w:rPr>
        <w:t xml:space="preserve"> </w:t>
      </w:r>
      <w:r w:rsidRPr="00AA2D0B">
        <w:rPr>
          <w:color w:val="000000"/>
          <w:lang w:eastAsia="x-none"/>
        </w:rPr>
        <w:t>(Küfe tv.) a Magyar Köztársaság területén szolgálati céllal tartózkodó külföldi fegyveres erők, valamint a Magyar Köztársaság területén felállított nemzetközi katonai parancsnokságok és állományuk nyilvántartásáról, valamint jogállásukhoz kapcsolódó egyes rendelkezésekről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11/2010. (III. 31.) PM rendelet egyes, az általános forgalmi adót és a jövedéki adót érintő kiváltságok, kedvezmények és mentességek érvényesítésének végrehajtásáról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16/2011. (XII. 21.) HM rendelet a Magyarországon szolgálati céllal tartózkodó külföldi fegyveres erők, valamint a Magyarországon felállított nemzetközi katonai parancsnokságok és állományuk nyilvántartásának részletes eljárási szabályairól, valamint szolgálati célú tartózkodásához kapcsolódó igazolványáról és igazolásáról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5/2013. (VII. 03.) HM rendelet az egyes külföldi fegyveres erőket, nemzetközi katonai parancsnokságokat és azok állományát megillető egyes adómentességek fennálltának igazolásával kapcsolatos eljárási szabályokról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kern w:val="24"/>
          <w:lang w:eastAsia="x-none"/>
        </w:rPr>
        <w:t>98/2008. (HK 19.) számú HM utasítás a nemzetközi gyakorlatok, rendezvények egyes költségvetési és pénzügyi kérdéseiről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18/2013. (IX. 5.) HM rendelet a külföldi szolgálatot teljesítők egyes járandóságairól</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15/2015. (IV. 30.) HM utasítás a</w:t>
      </w:r>
      <w:r w:rsidRPr="00AA2D0B">
        <w:rPr>
          <w:bCs/>
          <w:color w:val="000000"/>
        </w:rPr>
        <w:t>z illetményekkel és illetményen kívüli juttatásokkal kapcsolatos egyes eljárási szabályokról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10/2012. (HK 7.) HM VGHÁT szakutasítás a Magyarország határain kívüli válságkezelő- és béketámogató műveletekben résztvevők és nemzetközi szervezetekhez vezényelt katonai megfigyelők pénzügyi biztosításáról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 xml:space="preserve">24/2015. (VI. 15.) HM utasítás </w:t>
      </w:r>
      <w:r w:rsidRPr="00AA2D0B">
        <w:rPr>
          <w:bCs/>
          <w:color w:val="000000"/>
          <w:lang w:eastAsia="x-none"/>
        </w:rPr>
        <w:t>a Honvédelmi Minisztérium fejezet központi és intézményi gazdálkodásának rendjéről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346/2009. (XII. 30.) Korm. rendelet a honvédelmi szervezetek működésének az államháztartás működési rendjétől eltérő szabályairól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1/2015. (II. 25.) HM rendelet a fejezeti kezelésű előirányzatok kezelésének és felhasználásának szabályairól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color w:val="000000"/>
          <w:lang w:eastAsia="x-none"/>
        </w:rPr>
        <w:t>1/2011</w:t>
      </w:r>
      <w:r w:rsidRPr="00AA2D0B">
        <w:rPr>
          <w:bCs/>
          <w:color w:val="000000"/>
          <w:lang w:eastAsia="x-none"/>
        </w:rPr>
        <w:t>. (I. 11.) HM utasítás</w:t>
      </w:r>
      <w:r w:rsidRPr="00AA2D0B">
        <w:rPr>
          <w:color w:val="000000"/>
          <w:lang w:eastAsia="x-none"/>
        </w:rPr>
        <w:t xml:space="preserve"> </w:t>
      </w:r>
      <w:r w:rsidRPr="00AA2D0B">
        <w:rPr>
          <w:bCs/>
          <w:color w:val="000000"/>
          <w:lang w:eastAsia="x-none"/>
        </w:rPr>
        <w:t>az intézményi bevételekkel kapcsolatos feladatokról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172/2012. (VII. 26.) Korm. rendelet a tartós külszolgálatról és az ideiglenes külföldi kiküldetésről</w:t>
      </w:r>
    </w:p>
    <w:p w:rsidR="007976D1" w:rsidRPr="00AA2D0B" w:rsidRDefault="007976D1" w:rsidP="00977D24">
      <w:pPr>
        <w:pStyle w:val="Listaszerbekezds"/>
        <w:numPr>
          <w:ilvl w:val="0"/>
          <w:numId w:val="188"/>
        </w:numPr>
        <w:tabs>
          <w:tab w:val="right" w:pos="900"/>
        </w:tabs>
        <w:spacing w:before="120"/>
        <w:jc w:val="both"/>
        <w:rPr>
          <w:bCs/>
          <w:color w:val="000000"/>
          <w:lang w:eastAsia="x-none"/>
        </w:rPr>
      </w:pPr>
      <w:r w:rsidRPr="00AA2D0B">
        <w:rPr>
          <w:bCs/>
          <w:color w:val="000000"/>
          <w:lang w:eastAsia="x-none"/>
        </w:rPr>
        <w:t>142/2007. (HK 1/2008.) HM utasítás a nemzetközi kapcsolattartással összefüggő feladatok végrehajtásáról</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lastRenderedPageBreak/>
        <w:t>A</w:t>
      </w:r>
      <w:r w:rsidRPr="00AA2D0B">
        <w:rPr>
          <w:bCs/>
          <w:color w:val="000000"/>
        </w:rPr>
        <w:t>z illetményekkel és illetményen kívüli juttatásokkal kapcsolatos egyes eljárási szabályokról</w:t>
      </w:r>
      <w:r w:rsidRPr="00AA2D0B">
        <w:rPr>
          <w:bCs/>
          <w:color w:val="000000"/>
          <w:lang w:eastAsia="x-none"/>
        </w:rPr>
        <w:t xml:space="preserve"> szóló 15/2015. (IV. 30.) HM utasítás</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A munka törvénykönyvéről szóló 2012. évi I. törvény</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A közalkalmazottak jogállásáról szóló 1992. évi XXXIII. törvény</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A honvédelmi ágazatban foglalkoztatottak közalkalmazotti jogviszonyával összefüggő egyes kérdések rendezéséről szóló 27/2008. (XII. 31.) HM rendelet</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A közszolgálati tisztviselőkről szóló 2011. évi CXCIX. törvény</w:t>
      </w:r>
    </w:p>
    <w:p w:rsidR="007976D1" w:rsidRPr="00AA2D0B" w:rsidRDefault="007976D1" w:rsidP="00977D24">
      <w:pPr>
        <w:pStyle w:val="Listaszerbekezds"/>
        <w:numPr>
          <w:ilvl w:val="0"/>
          <w:numId w:val="188"/>
        </w:numPr>
        <w:spacing w:before="120"/>
        <w:jc w:val="both"/>
        <w:rPr>
          <w:bCs/>
          <w:color w:val="000000"/>
          <w:lang w:eastAsia="x-none"/>
        </w:rPr>
      </w:pPr>
      <w:r w:rsidRPr="00AA2D0B">
        <w:rPr>
          <w:bCs/>
          <w:color w:val="000000"/>
          <w:lang w:eastAsia="x-none"/>
        </w:rPr>
        <w:t>A honvédek jogállásáról szóló 2012. évi CCV. törvény</w:t>
      </w:r>
    </w:p>
    <w:p w:rsidR="007976D1" w:rsidRPr="00AA2D0B" w:rsidRDefault="007976D1" w:rsidP="00977D24">
      <w:pPr>
        <w:pStyle w:val="lfej"/>
        <w:numPr>
          <w:ilvl w:val="1"/>
          <w:numId w:val="18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w:t>
      </w:r>
    </w:p>
    <w:p w:rsidR="007976D1" w:rsidRPr="00AA2D0B" w:rsidRDefault="007976D1" w:rsidP="007976D1">
      <w:pPr>
        <w:pStyle w:val="lfej"/>
        <w:tabs>
          <w:tab w:val="clear" w:pos="4536"/>
          <w:tab w:val="clear" w:pos="9072"/>
        </w:tabs>
        <w:spacing w:before="120"/>
        <w:jc w:val="both"/>
        <w:rPr>
          <w:lang w:val="hu-HU"/>
        </w:rPr>
      </w:pPr>
    </w:p>
    <w:p w:rsidR="007976D1" w:rsidRPr="00AA2D0B" w:rsidRDefault="007976D1" w:rsidP="007976D1">
      <w:pPr>
        <w:pStyle w:val="lfej"/>
        <w:tabs>
          <w:tab w:val="clear" w:pos="4536"/>
          <w:tab w:val="clear" w:pos="9072"/>
        </w:tabs>
        <w:spacing w:before="120"/>
        <w:jc w:val="both"/>
        <w:rPr>
          <w:lang w:val="hu-HU"/>
        </w:rPr>
      </w:pPr>
      <w:r w:rsidRPr="00AA2D0B">
        <w:rPr>
          <w:lang w:val="hu-HU"/>
        </w:rPr>
        <w:t>Budapest, 2017. október 31.</w:t>
      </w:r>
    </w:p>
    <w:p w:rsidR="007976D1" w:rsidRPr="00AA2D0B" w:rsidRDefault="007976D1" w:rsidP="007976D1">
      <w:pPr>
        <w:pStyle w:val="lfej"/>
        <w:tabs>
          <w:tab w:val="clear" w:pos="4536"/>
          <w:tab w:val="clear" w:pos="9072"/>
        </w:tabs>
        <w:spacing w:before="120"/>
        <w:jc w:val="both"/>
        <w:rPr>
          <w:lang w:val="hu-HU"/>
        </w:rPr>
      </w:pPr>
    </w:p>
    <w:p w:rsidR="007976D1" w:rsidRPr="00AA2D0B" w:rsidRDefault="007976D1" w:rsidP="00F86F0E">
      <w:pPr>
        <w:pStyle w:val="lfej"/>
        <w:tabs>
          <w:tab w:val="right" w:pos="900"/>
        </w:tabs>
        <w:jc w:val="both"/>
        <w:rPr>
          <w:b/>
          <w:bCs/>
          <w:i/>
          <w:lang w:val="hu-HU"/>
        </w:rPr>
      </w:pPr>
      <w:r w:rsidRPr="00AA2D0B">
        <w:rPr>
          <w:b/>
          <w:bCs/>
          <w:lang w:val="hu-HU"/>
        </w:rPr>
        <w:tab/>
      </w:r>
      <w:r w:rsidRPr="00AA2D0B">
        <w:rPr>
          <w:b/>
          <w:bCs/>
          <w:lang w:val="hu-HU"/>
        </w:rPr>
        <w:tab/>
        <w:t xml:space="preserve">                                   Dr. Balla Tibor ezredes, címzetes egyetemi docens, PhD</w:t>
      </w:r>
    </w:p>
    <w:p w:rsidR="007976D1" w:rsidRPr="00AA2D0B" w:rsidRDefault="007976D1" w:rsidP="00F86F0E">
      <w:pPr>
        <w:pStyle w:val="lfej"/>
        <w:tabs>
          <w:tab w:val="clear" w:pos="4536"/>
          <w:tab w:val="clear" w:pos="9072"/>
        </w:tabs>
        <w:ind w:left="4254" w:firstLine="709"/>
        <w:jc w:val="both"/>
        <w:rPr>
          <w:lang w:val="hu-HU"/>
        </w:rPr>
      </w:pPr>
      <w:r w:rsidRPr="00AA2D0B">
        <w:rPr>
          <w:lang w:val="hu-HU"/>
        </w:rPr>
        <w:t>tantárgyfelelős</w:t>
      </w:r>
    </w:p>
    <w:p w:rsidR="0064321F" w:rsidRPr="00AA2D0B" w:rsidRDefault="0064321F" w:rsidP="0064321F">
      <w:pPr>
        <w:pStyle w:val="lfej"/>
        <w:tabs>
          <w:tab w:val="right" w:pos="900"/>
        </w:tabs>
        <w:ind w:left="4536"/>
        <w:jc w:val="center"/>
        <w:rPr>
          <w:bCs/>
        </w:rPr>
      </w:pPr>
    </w:p>
    <w:p w:rsidR="00B47C59" w:rsidRPr="00AA2D0B" w:rsidRDefault="0064321F" w:rsidP="00D24AD7">
      <w:pPr>
        <w:jc w:val="cente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7976D1" w:rsidRPr="00AA2D0B" w:rsidTr="005D28BF">
        <w:tc>
          <w:tcPr>
            <w:tcW w:w="4855" w:type="dxa"/>
            <w:tcBorders>
              <w:top w:val="nil"/>
              <w:left w:val="nil"/>
              <w:bottom w:val="single" w:sz="4" w:space="0" w:color="auto"/>
              <w:right w:val="nil"/>
            </w:tcBorders>
            <w:hideMark/>
          </w:tcPr>
          <w:p w:rsidR="007976D1" w:rsidRPr="00AA2D0B" w:rsidRDefault="007976D1" w:rsidP="005D28B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976D1" w:rsidRPr="00AA2D0B" w:rsidRDefault="007976D1" w:rsidP="005D28BF">
            <w:pPr>
              <w:pStyle w:val="Szvegtrzs"/>
            </w:pPr>
          </w:p>
        </w:tc>
        <w:tc>
          <w:tcPr>
            <w:tcW w:w="2597" w:type="dxa"/>
          </w:tcPr>
          <w:p w:rsidR="007976D1" w:rsidRPr="00AA2D0B" w:rsidRDefault="007976D1" w:rsidP="005D28BF">
            <w:pPr>
              <w:pStyle w:val="Szvegtrzs"/>
              <w:jc w:val="right"/>
            </w:pPr>
          </w:p>
        </w:tc>
      </w:tr>
      <w:tr w:rsidR="007976D1" w:rsidRPr="00AA2D0B" w:rsidTr="005D28BF">
        <w:tc>
          <w:tcPr>
            <w:tcW w:w="4855" w:type="dxa"/>
            <w:tcBorders>
              <w:top w:val="single" w:sz="4" w:space="0" w:color="auto"/>
              <w:left w:val="nil"/>
              <w:bottom w:val="nil"/>
              <w:right w:val="nil"/>
            </w:tcBorders>
            <w:hideMark/>
          </w:tcPr>
          <w:p w:rsidR="007976D1" w:rsidRPr="00AA2D0B" w:rsidRDefault="007976D1" w:rsidP="005D28BF">
            <w:pPr>
              <w:pStyle w:val="Szvegtrzs"/>
              <w:jc w:val="center"/>
              <w:rPr>
                <w:b/>
              </w:rPr>
            </w:pPr>
            <w:r w:rsidRPr="00AA2D0B">
              <w:rPr>
                <w:b/>
              </w:rPr>
              <w:t>Hadtudományi és Honvédtisztképző Kar</w:t>
            </w:r>
          </w:p>
        </w:tc>
        <w:tc>
          <w:tcPr>
            <w:tcW w:w="1620" w:type="dxa"/>
          </w:tcPr>
          <w:p w:rsidR="007976D1" w:rsidRPr="00AA2D0B" w:rsidRDefault="007976D1" w:rsidP="005D28BF">
            <w:pPr>
              <w:pStyle w:val="Szvegtrzs"/>
            </w:pPr>
          </w:p>
        </w:tc>
        <w:tc>
          <w:tcPr>
            <w:tcW w:w="2597" w:type="dxa"/>
          </w:tcPr>
          <w:p w:rsidR="007976D1" w:rsidRPr="00AA2D0B" w:rsidRDefault="007976D1" w:rsidP="005D28BF">
            <w:pPr>
              <w:pStyle w:val="Szvegtrzs"/>
            </w:pPr>
          </w:p>
        </w:tc>
      </w:tr>
    </w:tbl>
    <w:p w:rsidR="007976D1" w:rsidRPr="00AA2D0B" w:rsidRDefault="007976D1" w:rsidP="007976D1">
      <w:pPr>
        <w:pStyle w:val="lfej"/>
        <w:tabs>
          <w:tab w:val="right" w:pos="0"/>
        </w:tabs>
        <w:jc w:val="both"/>
        <w:rPr>
          <w:bCs/>
          <w:lang w:val="hu-HU"/>
        </w:rPr>
      </w:pPr>
    </w:p>
    <w:p w:rsidR="007976D1" w:rsidRPr="00AA2D0B" w:rsidRDefault="007976D1" w:rsidP="007976D1">
      <w:pPr>
        <w:jc w:val="center"/>
        <w:rPr>
          <w:b/>
          <w:bCs/>
          <w:sz w:val="28"/>
          <w:szCs w:val="28"/>
        </w:rPr>
      </w:pPr>
      <w:r w:rsidRPr="00AA2D0B">
        <w:rPr>
          <w:b/>
          <w:bCs/>
          <w:sz w:val="28"/>
          <w:szCs w:val="28"/>
        </w:rPr>
        <w:t>TANTÁRGYI PROGRAM</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 xml:space="preserve">A tantárgy kódja: </w:t>
      </w:r>
      <w:r w:rsidRPr="00AA2D0B">
        <w:rPr>
          <w:bCs/>
          <w:lang w:val="hu-HU"/>
        </w:rPr>
        <w:t>HLHAB78</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 xml:space="preserve">A tantárgy megnevezése (magyarul): </w:t>
      </w:r>
      <w:r w:rsidRPr="00AA2D0B">
        <w:rPr>
          <w:bCs/>
          <w:lang w:val="hu-HU"/>
        </w:rPr>
        <w:t>Költségvetési elemzés-ellenőrzés</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A tantárgy megnevezése (angolul):</w:t>
      </w:r>
      <w:r w:rsidRPr="00AA2D0B">
        <w:rPr>
          <w:bCs/>
          <w:lang w:val="hu-HU"/>
        </w:rPr>
        <w:t xml:space="preserve"> Budget analysis and control</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 xml:space="preserve">Kreditérték: </w:t>
      </w:r>
      <w:r w:rsidRPr="00AA2D0B">
        <w:rPr>
          <w:bCs/>
          <w:lang w:val="hu-HU"/>
        </w:rPr>
        <w:t>4 kredit</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NKE HHK Katonai L</w:t>
      </w:r>
      <w:r w:rsidR="00F86F0E" w:rsidRPr="00AA2D0B">
        <w:rPr>
          <w:bCs/>
          <w:lang w:val="hu-HU"/>
        </w:rPr>
        <w:t xml:space="preserve">ogisztikai Intézet, </w:t>
      </w:r>
      <w:r w:rsidRPr="00AA2D0B">
        <w:rPr>
          <w:bCs/>
          <w:lang w:val="hu-HU"/>
        </w:rPr>
        <w:t>Hadtáp és Katonai Közlekedési Tanszék</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i/>
          <w:lang w:val="hu-HU"/>
        </w:rPr>
      </w:pPr>
      <w:r w:rsidRPr="00AA2D0B">
        <w:rPr>
          <w:b/>
          <w:bCs/>
          <w:lang w:val="hu-HU"/>
        </w:rPr>
        <w:t xml:space="preserve">A tantárgyfelelős oktató neve, beosztása, tudományos fokozata: </w:t>
      </w:r>
      <w:r w:rsidRPr="00AA2D0B">
        <w:rPr>
          <w:bCs/>
          <w:lang w:val="hu-HU"/>
        </w:rPr>
        <w:t>Dr. Szabó Ildikó, PhD</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A tanórák száma (előadás+gyakorlat)</w:t>
      </w:r>
    </w:p>
    <w:p w:rsidR="007976D1" w:rsidRPr="00AA2D0B" w:rsidRDefault="00F86F0E" w:rsidP="00977D24">
      <w:pPr>
        <w:pStyle w:val="lfej"/>
        <w:numPr>
          <w:ilvl w:val="1"/>
          <w:numId w:val="191"/>
        </w:numPr>
        <w:tabs>
          <w:tab w:val="clear" w:pos="792"/>
          <w:tab w:val="clear" w:pos="4536"/>
          <w:tab w:val="clear" w:pos="9072"/>
          <w:tab w:val="num" w:pos="1000"/>
        </w:tabs>
        <w:spacing w:before="60"/>
        <w:ind w:left="1000"/>
        <w:jc w:val="both"/>
        <w:rPr>
          <w:bCs/>
          <w:lang w:val="hu-HU"/>
        </w:rPr>
      </w:pPr>
      <w:r w:rsidRPr="00AA2D0B">
        <w:rPr>
          <w:bCs/>
          <w:lang w:val="hu-HU"/>
        </w:rPr>
        <w:t xml:space="preserve">összes óraszám: </w:t>
      </w:r>
    </w:p>
    <w:p w:rsidR="007976D1" w:rsidRPr="00AA2D0B" w:rsidRDefault="007976D1" w:rsidP="00977D24">
      <w:pPr>
        <w:pStyle w:val="lfej"/>
        <w:numPr>
          <w:ilvl w:val="2"/>
          <w:numId w:val="191"/>
        </w:numPr>
        <w:tabs>
          <w:tab w:val="clear" w:pos="1440"/>
          <w:tab w:val="clear" w:pos="4536"/>
          <w:tab w:val="clear" w:pos="9072"/>
          <w:tab w:val="right" w:pos="900"/>
          <w:tab w:val="num" w:pos="1724"/>
        </w:tabs>
        <w:spacing w:before="60"/>
        <w:ind w:left="1508"/>
        <w:jc w:val="both"/>
        <w:rPr>
          <w:bCs/>
          <w:lang w:val="hu-HU"/>
        </w:rPr>
      </w:pPr>
      <w:r w:rsidRPr="00AA2D0B">
        <w:rPr>
          <w:bCs/>
          <w:lang w:val="hu-HU"/>
        </w:rPr>
        <w:t>Nappali munkarend: 45 (15+30)</w:t>
      </w:r>
    </w:p>
    <w:p w:rsidR="007976D1" w:rsidRPr="00AA2D0B" w:rsidRDefault="007976D1" w:rsidP="00977D24">
      <w:pPr>
        <w:pStyle w:val="lfej"/>
        <w:numPr>
          <w:ilvl w:val="2"/>
          <w:numId w:val="191"/>
        </w:numPr>
        <w:tabs>
          <w:tab w:val="clear" w:pos="1440"/>
          <w:tab w:val="clear" w:pos="4536"/>
          <w:tab w:val="clear" w:pos="9072"/>
          <w:tab w:val="right" w:pos="900"/>
          <w:tab w:val="num" w:pos="1724"/>
        </w:tabs>
        <w:spacing w:before="60"/>
        <w:ind w:left="1508"/>
        <w:jc w:val="both"/>
        <w:rPr>
          <w:bCs/>
          <w:lang w:val="hu-HU"/>
        </w:rPr>
      </w:pPr>
      <w:r w:rsidRPr="00AA2D0B">
        <w:rPr>
          <w:bCs/>
          <w:lang w:val="hu-HU"/>
        </w:rPr>
        <w:t>Levelező munkarend: -</w:t>
      </w:r>
    </w:p>
    <w:p w:rsidR="007976D1" w:rsidRPr="00AA2D0B" w:rsidRDefault="007976D1" w:rsidP="00977D24">
      <w:pPr>
        <w:pStyle w:val="lfej"/>
        <w:numPr>
          <w:ilvl w:val="1"/>
          <w:numId w:val="191"/>
        </w:numPr>
        <w:tabs>
          <w:tab w:val="clear" w:pos="792"/>
          <w:tab w:val="clear" w:pos="4536"/>
          <w:tab w:val="clear" w:pos="9072"/>
          <w:tab w:val="right" w:pos="900"/>
          <w:tab w:val="num" w:pos="1000"/>
        </w:tabs>
        <w:spacing w:before="60"/>
        <w:ind w:left="1000"/>
        <w:jc w:val="both"/>
        <w:rPr>
          <w:bCs/>
          <w:lang w:val="hu-HU"/>
        </w:rPr>
      </w:pPr>
      <w:r w:rsidRPr="00AA2D0B">
        <w:rPr>
          <w:bCs/>
          <w:lang w:val="hu-HU"/>
        </w:rPr>
        <w:t>heti óraszám nappali munkarend: 3</w:t>
      </w:r>
    </w:p>
    <w:p w:rsidR="007976D1" w:rsidRPr="00AA2D0B" w:rsidRDefault="007976D1" w:rsidP="00977D24">
      <w:pPr>
        <w:pStyle w:val="lfej"/>
        <w:numPr>
          <w:ilvl w:val="0"/>
          <w:numId w:val="191"/>
        </w:numPr>
        <w:tabs>
          <w:tab w:val="clear" w:pos="360"/>
          <w:tab w:val="num" w:pos="644"/>
          <w:tab w:val="right" w:pos="900"/>
        </w:tabs>
        <w:spacing w:before="60"/>
        <w:ind w:left="644"/>
        <w:jc w:val="both"/>
        <w:rPr>
          <w:b/>
          <w:bCs/>
          <w:lang w:val="hu-HU"/>
        </w:rPr>
      </w:pPr>
      <w:r w:rsidRPr="00AA2D0B">
        <w:rPr>
          <w:b/>
          <w:bCs/>
          <w:lang w:val="hu-HU"/>
        </w:rPr>
        <w:t xml:space="preserve">A tantárgy szakmai tartalma (magyarul): </w:t>
      </w:r>
      <w:r w:rsidRPr="00AA2D0B">
        <w:rPr>
          <w:lang w:val="hu-HU"/>
        </w:rPr>
        <w:t>Az államháztartás és a HM fejezet kontroll rendszerének, a jogszabályi és szervezeti hierarchiája felépítésének továbbá a gazdasági elemzések rendszerének és mutatóinak bemutatása.</w:t>
      </w:r>
    </w:p>
    <w:p w:rsidR="007976D1" w:rsidRPr="00AA2D0B" w:rsidRDefault="007976D1" w:rsidP="00977D24">
      <w:pPr>
        <w:pStyle w:val="lfej"/>
        <w:numPr>
          <w:ilvl w:val="0"/>
          <w:numId w:val="191"/>
        </w:numPr>
        <w:tabs>
          <w:tab w:val="clear" w:pos="360"/>
          <w:tab w:val="num" w:pos="644"/>
          <w:tab w:val="right" w:pos="900"/>
        </w:tabs>
        <w:spacing w:before="60"/>
        <w:ind w:left="644"/>
        <w:jc w:val="both"/>
        <w:rPr>
          <w:b/>
          <w:bCs/>
          <w:lang w:val="en-US"/>
        </w:rPr>
      </w:pPr>
      <w:r w:rsidRPr="00AA2D0B">
        <w:rPr>
          <w:b/>
          <w:bCs/>
          <w:lang w:val="en-US"/>
        </w:rPr>
        <w:t xml:space="preserve">A tantárgy szakmai tartalma (angolul): </w:t>
      </w:r>
      <w:r w:rsidRPr="00AA2D0B">
        <w:rPr>
          <w:lang w:val="en-US"/>
        </w:rPr>
        <w:t>The structure of state finance and control of system. The organizational hierarchy of the general government and the presentation of system in economic analyzes and indicators.</w:t>
      </w:r>
    </w:p>
    <w:p w:rsidR="007976D1" w:rsidRPr="00AA2D0B" w:rsidRDefault="007976D1" w:rsidP="00977D24">
      <w:pPr>
        <w:pStyle w:val="Listaszerbekezds"/>
        <w:numPr>
          <w:ilvl w:val="0"/>
          <w:numId w:val="191"/>
        </w:numPr>
        <w:tabs>
          <w:tab w:val="clear" w:pos="360"/>
          <w:tab w:val="left" w:pos="284"/>
          <w:tab w:val="num" w:pos="644"/>
        </w:tabs>
        <w:spacing w:before="60"/>
        <w:ind w:left="641" w:hanging="357"/>
        <w:contextualSpacing w:val="0"/>
        <w:jc w:val="both"/>
        <w:rPr>
          <w:b/>
        </w:rPr>
      </w:pPr>
      <w:r w:rsidRPr="00AA2D0B">
        <w:rPr>
          <w:b/>
        </w:rPr>
        <w:tab/>
        <w:t xml:space="preserve">Elérendő kompetenciák (magyarul): </w:t>
      </w:r>
      <w:r w:rsidRPr="00AA2D0B">
        <w:rPr>
          <w:bCs/>
          <w:lang w:eastAsia="x-none"/>
        </w:rPr>
        <w:t>Megismertetni a honvéd tisztjelöltekkel az államháztartás kontroll (ellenőrzési) szintjeit, és annak rendszerében a HM fejezet operatív kontrollok rendszerét, a tárca pénzügyi–számviteli elemzés-ellenőrzési sajátosságait, az ellenőrzések és elemzések rendszerét, gyakorlati alkalmazását.</w:t>
      </w:r>
    </w:p>
    <w:p w:rsidR="007976D1" w:rsidRPr="00AA2D0B" w:rsidRDefault="007976D1" w:rsidP="00977D24">
      <w:pPr>
        <w:pStyle w:val="Listaszerbekezds"/>
        <w:numPr>
          <w:ilvl w:val="0"/>
          <w:numId w:val="191"/>
        </w:numPr>
        <w:tabs>
          <w:tab w:val="clear" w:pos="360"/>
          <w:tab w:val="num" w:pos="644"/>
        </w:tabs>
        <w:spacing w:before="60"/>
        <w:ind w:left="641" w:hanging="357"/>
        <w:contextualSpacing w:val="0"/>
        <w:jc w:val="both"/>
        <w:rPr>
          <w:b/>
          <w:lang w:val="en-US"/>
        </w:rPr>
      </w:pPr>
      <w:r w:rsidRPr="00AA2D0B">
        <w:rPr>
          <w:b/>
          <w:lang w:val="en-US"/>
        </w:rPr>
        <w:t>Elérendő kompetenciák (angolul): (</w:t>
      </w:r>
      <w:r w:rsidRPr="00AA2D0B">
        <w:rPr>
          <w:lang w:val="en-US"/>
        </w:rPr>
        <w:t>To familiarize the cadets about) the control levels of state finances. The inner system of the MoD operational control system and the specialties of financial-accounting system. The MoD’s system of controls, the audit (control) and practice of application.</w:t>
      </w:r>
    </w:p>
    <w:p w:rsidR="007976D1" w:rsidRPr="00AA2D0B" w:rsidRDefault="007976D1" w:rsidP="00977D24">
      <w:pPr>
        <w:pStyle w:val="lfej"/>
        <w:numPr>
          <w:ilvl w:val="0"/>
          <w:numId w:val="191"/>
        </w:numPr>
        <w:tabs>
          <w:tab w:val="clear" w:pos="360"/>
          <w:tab w:val="num" w:pos="644"/>
          <w:tab w:val="right" w:pos="900"/>
        </w:tabs>
        <w:spacing w:before="60"/>
        <w:ind w:left="644"/>
        <w:jc w:val="both"/>
        <w:rPr>
          <w:bCs/>
          <w:lang w:val="hu-HU"/>
        </w:rPr>
      </w:pPr>
      <w:r w:rsidRPr="00AA2D0B">
        <w:rPr>
          <w:b/>
          <w:bCs/>
          <w:lang w:val="hu-HU"/>
        </w:rPr>
        <w:t xml:space="preserve">Előtanulmányi kötelezettségek: </w:t>
      </w:r>
      <w:r w:rsidRPr="00AA2D0B">
        <w:rPr>
          <w:bCs/>
          <w:lang w:val="hu-HU"/>
        </w:rPr>
        <w:t>Pénzügyi gazdasági elemzés (HLHAB26), Pénzügyi-gazdasági ellenőrzés alapjai (HLHAB72)</w:t>
      </w:r>
    </w:p>
    <w:p w:rsidR="007976D1" w:rsidRPr="00AA2D0B" w:rsidRDefault="007976D1" w:rsidP="00977D24">
      <w:pPr>
        <w:pStyle w:val="Listaszerbekezds"/>
        <w:numPr>
          <w:ilvl w:val="0"/>
          <w:numId w:val="191"/>
        </w:numPr>
        <w:tabs>
          <w:tab w:val="clear" w:pos="360"/>
          <w:tab w:val="num" w:pos="644"/>
        </w:tabs>
        <w:spacing w:before="60"/>
        <w:ind w:left="641" w:hanging="357"/>
        <w:contextualSpacing w:val="0"/>
        <w:jc w:val="both"/>
        <w:rPr>
          <w:b/>
        </w:rPr>
      </w:pPr>
      <w:r w:rsidRPr="00AA2D0B">
        <w:rPr>
          <w:b/>
        </w:rPr>
        <w:t>A tantárgy tematikája:</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Cs/>
          <w:lang w:eastAsia="x-none"/>
        </w:rPr>
        <w:t>Az államháztartás egyes szervezeti elemeinek ellenőrzési, illetve kontroll tevékenysége (részletesen: ÁSZ, MÁK, KEHI)</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Cs/>
          <w:lang w:eastAsia="x-none"/>
        </w:rPr>
        <w:t>A nemzetközi belső ellenőrzési alapelvek, Magyarország belső ellenőrzési elvei, belső ellenőrzési standardok (normák). Az ellenőrzöttek és az ellenőrök jogai, kötelességei és felelőssége.</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Cs/>
          <w:lang w:eastAsia="x-none"/>
        </w:rPr>
        <w:t>Nemzetközi belső ellenőrzési alapelvek: tisztesség, tárgyilagosság, bizalmasság, illetékesség.</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Cs/>
          <w:lang w:eastAsia="x-none"/>
        </w:rPr>
        <w:t>Magyar alapelvek: feddhetetlenség; függetlenség, tárgyilagosság, pártatlanság; titoktartás; szakértelem; együttműködés; összeférhetetlenség.</w:t>
      </w:r>
    </w:p>
    <w:p w:rsidR="007976D1" w:rsidRPr="00AA2D0B" w:rsidRDefault="007976D1" w:rsidP="00977D24">
      <w:pPr>
        <w:pStyle w:val="Listaszerbekezds"/>
        <w:numPr>
          <w:ilvl w:val="1"/>
          <w:numId w:val="191"/>
        </w:numPr>
        <w:tabs>
          <w:tab w:val="clear" w:pos="792"/>
          <w:tab w:val="left" w:pos="1134"/>
          <w:tab w:val="num" w:pos="1276"/>
        </w:tabs>
        <w:spacing w:before="60"/>
        <w:ind w:left="1000"/>
        <w:jc w:val="both"/>
        <w:rPr>
          <w:b/>
          <w:color w:val="000000"/>
          <w:lang w:eastAsia="x-none"/>
        </w:rPr>
      </w:pPr>
      <w:r w:rsidRPr="00AA2D0B">
        <w:rPr>
          <w:b/>
          <w:bCs/>
        </w:rPr>
        <w:lastRenderedPageBreak/>
        <w:t xml:space="preserve">Szeminárium </w:t>
      </w:r>
      <w:r w:rsidRPr="00AA2D0B">
        <w:t xml:space="preserve">az 1-4 foglakozás anyagából, az </w:t>
      </w:r>
      <w:r w:rsidRPr="00AA2D0B">
        <w:rPr>
          <w:b/>
          <w:bCs/>
        </w:rPr>
        <w:t>1. ZH. megírása.</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
          <w:bCs/>
          <w:lang w:eastAsia="x-none"/>
        </w:rPr>
      </w:pPr>
      <w:r w:rsidRPr="00AA2D0B">
        <w:rPr>
          <w:bCs/>
          <w:lang w:eastAsia="x-none"/>
        </w:rPr>
        <w:t>Standard-ok: alapvető normák, végrehajtási normák, megvalósítási normák.</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
          <w:bCs/>
          <w:lang w:eastAsia="x-none"/>
        </w:rPr>
        <w:t xml:space="preserve"> </w:t>
      </w:r>
      <w:r w:rsidRPr="00AA2D0B">
        <w:rPr>
          <w:bCs/>
          <w:lang w:eastAsia="x-none"/>
        </w:rPr>
        <w:t>Államháztartás külső (törvényhozói) ellenőrzése, kormányzati szintű ellenőrzés, szervezeti szintű kontrollok (államháztartás belső kontroll rendszere).</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
          <w:bCs/>
          <w:lang w:eastAsia="x-none"/>
        </w:rPr>
      </w:pPr>
      <w:r w:rsidRPr="00AA2D0B">
        <w:rPr>
          <w:b/>
          <w:bCs/>
          <w:lang w:eastAsia="x-none"/>
        </w:rPr>
        <w:t>A gazdasági elemzések célja, korlátai, fajtái és módszertana:</w:t>
      </w:r>
    </w:p>
    <w:p w:rsidR="007976D1" w:rsidRPr="00AA2D0B" w:rsidRDefault="007976D1" w:rsidP="00F6685E">
      <w:pPr>
        <w:tabs>
          <w:tab w:val="left" w:pos="1134"/>
        </w:tabs>
        <w:spacing w:before="60"/>
        <w:ind w:left="1418"/>
        <w:jc w:val="both"/>
      </w:pPr>
      <w:r w:rsidRPr="00AA2D0B">
        <w:t>Gazdasági elemzés korlátai: információk információ-forrásfelhasználásának célja, elemzést készítő személy;</w:t>
      </w:r>
    </w:p>
    <w:p w:rsidR="007976D1" w:rsidRPr="00AA2D0B" w:rsidRDefault="007976D1" w:rsidP="00F6685E">
      <w:pPr>
        <w:tabs>
          <w:tab w:val="left" w:pos="1134"/>
        </w:tabs>
        <w:spacing w:before="60"/>
        <w:ind w:left="1418"/>
        <w:jc w:val="both"/>
      </w:pPr>
      <w:r w:rsidRPr="00AA2D0B">
        <w:t>Gazdasági elemzések fajtái: végrehajtás időpontja, elemzésre kerülő jelenség állapota, elemzés módszere, elemzést végző személy, elemzési eljárás;</w:t>
      </w:r>
    </w:p>
    <w:p w:rsidR="007976D1" w:rsidRPr="00AA2D0B" w:rsidRDefault="007976D1" w:rsidP="00F6685E">
      <w:pPr>
        <w:tabs>
          <w:tab w:val="right" w:pos="900"/>
          <w:tab w:val="left" w:pos="1134"/>
        </w:tabs>
        <w:spacing w:before="60"/>
        <w:ind w:left="1418"/>
        <w:jc w:val="both"/>
        <w:rPr>
          <w:lang w:eastAsia="x-none"/>
        </w:rPr>
      </w:pPr>
      <w:r w:rsidRPr="00AA2D0B">
        <w:rPr>
          <w:lang w:eastAsia="x-none"/>
        </w:rPr>
        <w:t>Gazdasági elemzés módszerei: mutatószámok (abszolút, relatív) összehasonlítás lehet időbeli, vagy térbeli.</w:t>
      </w:r>
    </w:p>
    <w:p w:rsidR="007976D1" w:rsidRPr="00AA2D0B" w:rsidRDefault="007976D1" w:rsidP="00977D24">
      <w:pPr>
        <w:numPr>
          <w:ilvl w:val="1"/>
          <w:numId w:val="191"/>
        </w:numPr>
        <w:tabs>
          <w:tab w:val="clear" w:pos="792"/>
          <w:tab w:val="right" w:pos="900"/>
          <w:tab w:val="num" w:pos="1000"/>
          <w:tab w:val="left" w:pos="1134"/>
        </w:tabs>
        <w:spacing w:before="60"/>
        <w:ind w:left="1000"/>
        <w:jc w:val="both"/>
        <w:rPr>
          <w:bCs/>
          <w:lang w:eastAsia="x-none"/>
        </w:rPr>
      </w:pPr>
      <w:r w:rsidRPr="00AA2D0B">
        <w:rPr>
          <w:bCs/>
          <w:lang w:eastAsia="x-none"/>
        </w:rPr>
        <w:t>A HM fejezet költségvetési gazdálkodásával kapcsolatos költségvetési elemzések követelményei, lehetőségei, módszerei. Vagyoni helyzet, pénzügyi helyzet, eredményesség elemzése.</w:t>
      </w:r>
    </w:p>
    <w:p w:rsidR="007976D1" w:rsidRPr="00AA2D0B" w:rsidRDefault="007976D1" w:rsidP="00977D24">
      <w:pPr>
        <w:pStyle w:val="Listaszerbekezds"/>
        <w:numPr>
          <w:ilvl w:val="1"/>
          <w:numId w:val="191"/>
        </w:numPr>
        <w:tabs>
          <w:tab w:val="clear" w:pos="792"/>
          <w:tab w:val="left" w:pos="1134"/>
          <w:tab w:val="num" w:pos="1276"/>
        </w:tabs>
        <w:spacing w:before="60"/>
        <w:ind w:left="1000"/>
        <w:jc w:val="both"/>
        <w:rPr>
          <w:b/>
          <w:color w:val="000000"/>
          <w:lang w:eastAsia="x-none"/>
        </w:rPr>
      </w:pPr>
      <w:r w:rsidRPr="00AA2D0B">
        <w:rPr>
          <w:b/>
          <w:bCs/>
        </w:rPr>
        <w:t xml:space="preserve">Szeminárium </w:t>
      </w:r>
      <w:r w:rsidRPr="00AA2D0B">
        <w:t xml:space="preserve">a 6-9 foglakozás anyagából, a </w:t>
      </w:r>
      <w:r w:rsidRPr="00AA2D0B">
        <w:rPr>
          <w:b/>
          <w:bCs/>
        </w:rPr>
        <w:t>2. ZH. megírása.</w:t>
      </w:r>
    </w:p>
    <w:p w:rsidR="007976D1" w:rsidRPr="00AA2D0B" w:rsidRDefault="007976D1" w:rsidP="00977D24">
      <w:pPr>
        <w:pStyle w:val="lfej"/>
        <w:numPr>
          <w:ilvl w:val="0"/>
          <w:numId w:val="191"/>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7. félév</w:t>
      </w:r>
    </w:p>
    <w:p w:rsidR="007976D1" w:rsidRPr="00AA2D0B" w:rsidRDefault="007976D1" w:rsidP="00977D24">
      <w:pPr>
        <w:pStyle w:val="lfej"/>
        <w:numPr>
          <w:ilvl w:val="0"/>
          <w:numId w:val="191"/>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7976D1" w:rsidRPr="00AA2D0B" w:rsidRDefault="007976D1" w:rsidP="00977D24">
      <w:pPr>
        <w:pStyle w:val="Listaszerbekezds"/>
        <w:numPr>
          <w:ilvl w:val="0"/>
          <w:numId w:val="19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7976D1" w:rsidRPr="00AA2D0B" w:rsidRDefault="007976D1" w:rsidP="00977D24">
      <w:pPr>
        <w:pStyle w:val="Listaszerbekezds"/>
        <w:numPr>
          <w:ilvl w:val="0"/>
          <w:numId w:val="191"/>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2 db zárthelyi dolgozat eredményes megírása (legalább 60%), demonstráció megtartása adott tananyagrészből. A kredit megszerzésének feltétele: </w:t>
      </w:r>
      <w:r w:rsidRPr="00AA2D0B">
        <w:rPr>
          <w:b/>
          <w:bCs/>
          <w:color w:val="000000"/>
          <w:lang w:eastAsia="x-none"/>
        </w:rPr>
        <w:t>kollokvium</w:t>
      </w:r>
      <w:r w:rsidRPr="00AA2D0B">
        <w:rPr>
          <w:bCs/>
          <w:color w:val="000000"/>
          <w:lang w:eastAsia="x-none"/>
        </w:rPr>
        <w:t xml:space="preserve"> - ötfokozatú értékelés írásbeli, vagy szóbeli vizsga. A tanszék az írásbeli vagy szóbeli vizsgához tételsort bocsát ki. A vizsga tartalmát az előadáson elhangzottak, az alább felsorolt kötelező és ajánlott irodalmak anyagai képezik.</w:t>
      </w:r>
    </w:p>
    <w:p w:rsidR="007976D1" w:rsidRPr="00AA2D0B" w:rsidRDefault="007976D1" w:rsidP="00977D24">
      <w:pPr>
        <w:pStyle w:val="Listaszerbekezds"/>
        <w:numPr>
          <w:ilvl w:val="0"/>
          <w:numId w:val="191"/>
        </w:numPr>
        <w:tabs>
          <w:tab w:val="clear" w:pos="360"/>
          <w:tab w:val="left" w:pos="284"/>
          <w:tab w:val="num" w:pos="644"/>
        </w:tabs>
        <w:spacing w:before="120"/>
        <w:ind w:left="641" w:hanging="357"/>
        <w:contextualSpacing w:val="0"/>
        <w:rPr>
          <w:b/>
        </w:rPr>
      </w:pPr>
      <w:r w:rsidRPr="00AA2D0B">
        <w:rPr>
          <w:b/>
        </w:rPr>
        <w:tab/>
        <w:t>Irodalomjegyzék (magyar, angol):</w:t>
      </w:r>
    </w:p>
    <w:p w:rsidR="007976D1" w:rsidRPr="00AA2D0B" w:rsidRDefault="007976D1" w:rsidP="00977D24">
      <w:pPr>
        <w:pStyle w:val="lfej"/>
        <w:numPr>
          <w:ilvl w:val="1"/>
          <w:numId w:val="191"/>
        </w:numPr>
        <w:tabs>
          <w:tab w:val="clear" w:pos="792"/>
          <w:tab w:val="clear" w:pos="4536"/>
          <w:tab w:val="clear" w:pos="9072"/>
          <w:tab w:val="num" w:pos="1000"/>
        </w:tabs>
        <w:spacing w:before="120"/>
        <w:ind w:left="1000"/>
        <w:jc w:val="both"/>
        <w:rPr>
          <w:b/>
          <w:lang w:val="hu-HU"/>
        </w:rPr>
      </w:pPr>
      <w:r w:rsidRPr="00AA2D0B">
        <w:rPr>
          <w:b/>
          <w:lang w:val="hu-HU"/>
        </w:rPr>
        <w:t xml:space="preserve">Kötelező irodalom: </w:t>
      </w:r>
      <w:r w:rsidRPr="00AA2D0B">
        <w:rPr>
          <w:bCs/>
          <w:lang w:val="hu-HU"/>
        </w:rPr>
        <w:t>órán kiadott előadásanyagok</w:t>
      </w:r>
    </w:p>
    <w:p w:rsidR="007976D1" w:rsidRPr="00AA2D0B" w:rsidRDefault="007976D1" w:rsidP="00977D24">
      <w:pPr>
        <w:pStyle w:val="Listaszerbekezds"/>
        <w:numPr>
          <w:ilvl w:val="0"/>
          <w:numId w:val="190"/>
        </w:numPr>
        <w:spacing w:before="120"/>
        <w:jc w:val="both"/>
        <w:rPr>
          <w:bCs/>
          <w:lang w:eastAsia="x-none"/>
        </w:rPr>
      </w:pPr>
      <w:r w:rsidRPr="00AA2D0B">
        <w:rPr>
          <w:bCs/>
          <w:lang w:eastAsia="x-none"/>
        </w:rPr>
        <w:t>Az államháztartásról szóló 2011. évi CXCV. törvény</w:t>
      </w:r>
    </w:p>
    <w:p w:rsidR="007976D1" w:rsidRPr="00AA2D0B" w:rsidRDefault="007976D1" w:rsidP="00977D24">
      <w:pPr>
        <w:pStyle w:val="Listaszerbekezds"/>
        <w:numPr>
          <w:ilvl w:val="0"/>
          <w:numId w:val="190"/>
        </w:numPr>
        <w:spacing w:before="120"/>
        <w:jc w:val="both"/>
        <w:rPr>
          <w:bCs/>
          <w:lang w:eastAsia="x-none"/>
        </w:rPr>
      </w:pPr>
      <w:r w:rsidRPr="00AA2D0B">
        <w:rPr>
          <w:bCs/>
          <w:lang w:eastAsia="x-none"/>
        </w:rPr>
        <w:t>A számvitelről szóló 2000. évi C. törvény</w:t>
      </w:r>
    </w:p>
    <w:p w:rsidR="007976D1" w:rsidRPr="00AA2D0B" w:rsidRDefault="007976D1" w:rsidP="00977D24">
      <w:pPr>
        <w:pStyle w:val="Listaszerbekezds"/>
        <w:numPr>
          <w:ilvl w:val="0"/>
          <w:numId w:val="190"/>
        </w:numPr>
        <w:spacing w:before="120"/>
        <w:jc w:val="both"/>
        <w:rPr>
          <w:bCs/>
          <w:lang w:eastAsia="x-none"/>
        </w:rPr>
      </w:pPr>
      <w:r w:rsidRPr="00AA2D0B">
        <w:rPr>
          <w:bCs/>
          <w:lang w:eastAsia="x-none"/>
        </w:rPr>
        <w:t>Az államháztartásról szóló törvény végrehajtásáról szóló 368/2011. (XII. 31.) Kormány rendelet</w:t>
      </w:r>
    </w:p>
    <w:p w:rsidR="007976D1" w:rsidRPr="00AA2D0B" w:rsidRDefault="007976D1" w:rsidP="00977D24">
      <w:pPr>
        <w:pStyle w:val="lfej"/>
        <w:numPr>
          <w:ilvl w:val="1"/>
          <w:numId w:val="191"/>
        </w:numPr>
        <w:tabs>
          <w:tab w:val="clear" w:pos="4536"/>
          <w:tab w:val="clear" w:pos="9072"/>
        </w:tabs>
        <w:spacing w:before="120"/>
        <w:ind w:left="1000"/>
        <w:jc w:val="both"/>
        <w:rPr>
          <w:lang w:val="hu-HU"/>
        </w:rPr>
      </w:pPr>
      <w:r w:rsidRPr="00AA2D0B">
        <w:rPr>
          <w:b/>
          <w:lang w:val="hu-HU"/>
        </w:rPr>
        <w:t>Ajánlott irodalom</w:t>
      </w:r>
      <w:r w:rsidRPr="00AA2D0B">
        <w:rPr>
          <w:lang w:val="hu-HU"/>
        </w:rPr>
        <w:t>: -</w:t>
      </w:r>
    </w:p>
    <w:p w:rsidR="007976D1" w:rsidRPr="00AA2D0B" w:rsidRDefault="007976D1" w:rsidP="00F6685E">
      <w:pPr>
        <w:pStyle w:val="lfej"/>
        <w:tabs>
          <w:tab w:val="clear" w:pos="4536"/>
          <w:tab w:val="clear" w:pos="9072"/>
        </w:tabs>
        <w:spacing w:before="60"/>
        <w:jc w:val="both"/>
        <w:rPr>
          <w:lang w:val="hu-HU"/>
        </w:rPr>
      </w:pPr>
      <w:r w:rsidRPr="00AA2D0B">
        <w:rPr>
          <w:lang w:val="hu-HU"/>
        </w:rPr>
        <w:t>Budapest, 2017. október 31.</w:t>
      </w:r>
    </w:p>
    <w:p w:rsidR="007976D1" w:rsidRPr="00AA2D0B" w:rsidRDefault="007976D1" w:rsidP="007976D1">
      <w:pPr>
        <w:pStyle w:val="lfej"/>
        <w:tabs>
          <w:tab w:val="clear" w:pos="4536"/>
          <w:tab w:val="clear" w:pos="9072"/>
        </w:tabs>
        <w:spacing w:before="120"/>
        <w:jc w:val="both"/>
        <w:rPr>
          <w:lang w:val="hu-HU"/>
        </w:rPr>
      </w:pPr>
    </w:p>
    <w:p w:rsidR="007976D1" w:rsidRPr="00AA2D0B" w:rsidRDefault="007976D1" w:rsidP="00F86F0E">
      <w:pPr>
        <w:pStyle w:val="lfej"/>
        <w:tabs>
          <w:tab w:val="clear" w:pos="4536"/>
          <w:tab w:val="clear" w:pos="9072"/>
        </w:tabs>
        <w:ind w:left="4963" w:firstLine="709"/>
        <w:jc w:val="both"/>
        <w:rPr>
          <w:b/>
          <w:lang w:val="hu-HU"/>
        </w:rPr>
      </w:pPr>
      <w:r w:rsidRPr="00AA2D0B">
        <w:rPr>
          <w:b/>
          <w:lang w:val="hu-HU"/>
        </w:rPr>
        <w:t xml:space="preserve">     Dr. Szabó Ildikó, PhD</w:t>
      </w:r>
    </w:p>
    <w:p w:rsidR="00B47C59" w:rsidRPr="00AA2D0B" w:rsidRDefault="007976D1" w:rsidP="00F6685E">
      <w:pPr>
        <w:pStyle w:val="lfej"/>
        <w:tabs>
          <w:tab w:val="clear" w:pos="4536"/>
          <w:tab w:val="clear" w:pos="9072"/>
        </w:tabs>
        <w:ind w:left="5672" w:firstLine="709"/>
        <w:jc w:val="both"/>
        <w:rPr>
          <w:bCs/>
        </w:rPr>
      </w:pPr>
      <w:r w:rsidRPr="00AA2D0B">
        <w:rPr>
          <w:lang w:val="hu-HU"/>
        </w:rPr>
        <w:t>tantárgyfelelős</w:t>
      </w:r>
    </w:p>
    <w:p w:rsidR="00B47C59" w:rsidRPr="00AA2D0B" w:rsidRDefault="00B47C59" w:rsidP="00D24AD7">
      <w:pPr>
        <w:jc w:val="center"/>
      </w:pPr>
      <w:r w:rsidRPr="00AA2D0B">
        <w:lastRenderedPageBreak/>
        <w:br w:type="page"/>
      </w:r>
    </w:p>
    <w:tbl>
      <w:tblPr>
        <w:tblW w:w="9072" w:type="dxa"/>
        <w:tblInd w:w="113" w:type="dxa"/>
        <w:tblLook w:val="01E0" w:firstRow="1" w:lastRow="1" w:firstColumn="1" w:lastColumn="1" w:noHBand="0" w:noVBand="0"/>
      </w:tblPr>
      <w:tblGrid>
        <w:gridCol w:w="4855"/>
        <w:gridCol w:w="1620"/>
        <w:gridCol w:w="2597"/>
      </w:tblGrid>
      <w:tr w:rsidR="005D28BF" w:rsidRPr="00AA2D0B" w:rsidTr="005D28BF">
        <w:tc>
          <w:tcPr>
            <w:tcW w:w="4855" w:type="dxa"/>
            <w:tcBorders>
              <w:top w:val="nil"/>
              <w:left w:val="nil"/>
              <w:bottom w:val="single" w:sz="4" w:space="0" w:color="auto"/>
              <w:right w:val="nil"/>
            </w:tcBorders>
            <w:hideMark/>
          </w:tcPr>
          <w:p w:rsidR="005D28BF" w:rsidRPr="00AA2D0B" w:rsidRDefault="005D28BF" w:rsidP="005D28B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D28BF" w:rsidRPr="00AA2D0B" w:rsidRDefault="005D28BF" w:rsidP="005D28BF">
            <w:pPr>
              <w:pStyle w:val="Szvegtrzs"/>
            </w:pPr>
          </w:p>
        </w:tc>
        <w:tc>
          <w:tcPr>
            <w:tcW w:w="2597" w:type="dxa"/>
          </w:tcPr>
          <w:p w:rsidR="005D28BF" w:rsidRPr="00AA2D0B" w:rsidRDefault="005D28BF" w:rsidP="005D28BF">
            <w:pPr>
              <w:pStyle w:val="Szvegtrzs"/>
              <w:jc w:val="right"/>
            </w:pPr>
          </w:p>
        </w:tc>
      </w:tr>
      <w:tr w:rsidR="005D28BF" w:rsidRPr="00AA2D0B" w:rsidTr="005D28BF">
        <w:tc>
          <w:tcPr>
            <w:tcW w:w="4855" w:type="dxa"/>
            <w:tcBorders>
              <w:top w:val="single" w:sz="4" w:space="0" w:color="auto"/>
              <w:left w:val="nil"/>
              <w:bottom w:val="nil"/>
              <w:right w:val="nil"/>
            </w:tcBorders>
            <w:hideMark/>
          </w:tcPr>
          <w:p w:rsidR="005D28BF" w:rsidRPr="00AA2D0B" w:rsidRDefault="005D28BF" w:rsidP="005D28BF">
            <w:pPr>
              <w:pStyle w:val="Szvegtrzs"/>
              <w:jc w:val="center"/>
              <w:rPr>
                <w:b/>
              </w:rPr>
            </w:pPr>
            <w:r w:rsidRPr="00AA2D0B">
              <w:rPr>
                <w:b/>
              </w:rPr>
              <w:t>Hadtudományi és Honvédtisztképző Kar</w:t>
            </w:r>
          </w:p>
        </w:tc>
        <w:tc>
          <w:tcPr>
            <w:tcW w:w="1620" w:type="dxa"/>
          </w:tcPr>
          <w:p w:rsidR="005D28BF" w:rsidRPr="00AA2D0B" w:rsidRDefault="005D28BF" w:rsidP="005D28BF">
            <w:pPr>
              <w:pStyle w:val="Szvegtrzs"/>
            </w:pPr>
          </w:p>
        </w:tc>
        <w:tc>
          <w:tcPr>
            <w:tcW w:w="2597" w:type="dxa"/>
          </w:tcPr>
          <w:p w:rsidR="005D28BF" w:rsidRPr="00AA2D0B" w:rsidRDefault="005D28BF" w:rsidP="005D28BF">
            <w:pPr>
              <w:pStyle w:val="Szvegtrzs"/>
            </w:pPr>
          </w:p>
        </w:tc>
      </w:tr>
    </w:tbl>
    <w:p w:rsidR="005D28BF" w:rsidRPr="00AA2D0B" w:rsidRDefault="005D28BF" w:rsidP="005D28BF">
      <w:pPr>
        <w:jc w:val="center"/>
        <w:rPr>
          <w:b/>
          <w:bCs/>
          <w:szCs w:val="28"/>
        </w:rPr>
      </w:pPr>
    </w:p>
    <w:p w:rsidR="005D28BF" w:rsidRPr="00AA2D0B" w:rsidRDefault="005D28BF" w:rsidP="005D28BF">
      <w:pPr>
        <w:jc w:val="center"/>
        <w:rPr>
          <w:b/>
          <w:bCs/>
          <w:sz w:val="28"/>
          <w:szCs w:val="28"/>
        </w:rPr>
      </w:pPr>
      <w:r w:rsidRPr="00AA2D0B">
        <w:rPr>
          <w:b/>
          <w:bCs/>
          <w:sz w:val="28"/>
          <w:szCs w:val="28"/>
        </w:rPr>
        <w:t>TANTÁRGYI PROGRAM</w:t>
      </w:r>
    </w:p>
    <w:p w:rsidR="005D28BF" w:rsidRPr="00AA2D0B" w:rsidRDefault="005D28BF" w:rsidP="005D28BF">
      <w:pPr>
        <w:jc w:val="center"/>
        <w:rPr>
          <w:b/>
          <w:bCs/>
          <w:szCs w:val="28"/>
        </w:rPr>
      </w:pP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color w:val="000000"/>
          <w:lang w:val="hu-HU"/>
        </w:rPr>
        <w:t>HLHAB</w:t>
      </w:r>
      <w:r w:rsidR="00F81B9B" w:rsidRPr="00AA2D0B">
        <w:rPr>
          <w:bCs/>
          <w:color w:val="000000"/>
          <w:lang w:val="hu-HU"/>
        </w:rPr>
        <w:t>81</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color w:val="000000"/>
          <w:lang w:val="hu-HU"/>
        </w:rPr>
        <w:t>Katonai pénzügyi informatika</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color w:val="000000"/>
          <w:lang w:val="hu-HU"/>
        </w:rPr>
        <w:t>Military Financial Informatics</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5 kredit</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color w:val="000000"/>
          <w:lang w:val="hu-HU"/>
        </w:rPr>
        <w:t>Katonai logisztika alapképzési szak, Katonai pénzügyi specializáció</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90172F" w:rsidRPr="00AA2D0B">
        <w:rPr>
          <w:bCs/>
          <w:lang w:val="hu-HU"/>
        </w:rPr>
        <w:t xml:space="preserve">Katonai Logisztikai Intézet, </w:t>
      </w:r>
      <w:r w:rsidRPr="00AA2D0B">
        <w:rPr>
          <w:bCs/>
          <w:lang w:val="hu-HU"/>
        </w:rPr>
        <w:t>Hadtáp és Katonai Közlekedési Tanszék</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Venekei József</w:t>
      </w:r>
      <w:r w:rsidR="00065536" w:rsidRPr="00AA2D0B">
        <w:rPr>
          <w:bCs/>
          <w:lang w:val="hu-HU"/>
        </w:rPr>
        <w:t xml:space="preserve"> </w:t>
      </w:r>
      <w:r w:rsidRPr="00AA2D0B">
        <w:rPr>
          <w:bCs/>
          <w:lang w:val="hu-HU"/>
        </w:rPr>
        <w:t>adjunktus, PhD</w:t>
      </w:r>
    </w:p>
    <w:p w:rsidR="005D28BF" w:rsidRPr="00AA2D0B" w:rsidRDefault="005D28BF" w:rsidP="00977D24">
      <w:pPr>
        <w:pStyle w:val="lfej"/>
        <w:numPr>
          <w:ilvl w:val="0"/>
          <w:numId w:val="19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D28BF" w:rsidRPr="00AA2D0B" w:rsidRDefault="0090172F" w:rsidP="00977D24">
      <w:pPr>
        <w:pStyle w:val="lfej"/>
        <w:numPr>
          <w:ilvl w:val="1"/>
          <w:numId w:val="19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D28BF" w:rsidRPr="00AA2D0B" w:rsidRDefault="005D28BF" w:rsidP="00977D24">
      <w:pPr>
        <w:pStyle w:val="lfej"/>
        <w:numPr>
          <w:ilvl w:val="2"/>
          <w:numId w:val="193"/>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50 (0+50)</w:t>
      </w:r>
    </w:p>
    <w:p w:rsidR="005D28BF" w:rsidRPr="00AA2D0B" w:rsidRDefault="005D28BF" w:rsidP="00977D24">
      <w:pPr>
        <w:pStyle w:val="lfej"/>
        <w:numPr>
          <w:ilvl w:val="2"/>
          <w:numId w:val="19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D28BF" w:rsidRPr="00AA2D0B" w:rsidRDefault="005D28BF" w:rsidP="00977D24">
      <w:pPr>
        <w:pStyle w:val="lfej"/>
        <w:numPr>
          <w:ilvl w:val="1"/>
          <w:numId w:val="193"/>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5D28BF" w:rsidRPr="00AA2D0B" w:rsidRDefault="005D28BF" w:rsidP="00977D24">
      <w:pPr>
        <w:pStyle w:val="lfej"/>
        <w:numPr>
          <w:ilvl w:val="0"/>
          <w:numId w:val="193"/>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color w:val="000000"/>
          <w:lang w:val="hu-HU"/>
        </w:rPr>
        <w:t>A HM KGIR felépítése, működésének modellje. A katonai szervezetek feladatai az információrendszer működtetésével összefüggésben. Az egyes alrendszerek felépítése, feladatai, működési modelljei. Az adatszolgáltatás, üzemeltetés rendszere. A gazdálkodás támogató és pénzügyi ellátó referatúrák feladatai az információrendszer működtetésével kapcsolatban. Az Ügyfélszolgálati Rendszer (a továbbiakban: ÜSZR) működtetése és alkalmazása.</w:t>
      </w:r>
    </w:p>
    <w:p w:rsidR="005D28BF" w:rsidRPr="00AA2D0B" w:rsidRDefault="005D28BF" w:rsidP="00977D24">
      <w:pPr>
        <w:pStyle w:val="lfej"/>
        <w:numPr>
          <w:ilvl w:val="0"/>
          <w:numId w:val="193"/>
        </w:numPr>
        <w:tabs>
          <w:tab w:val="clear" w:pos="360"/>
          <w:tab w:val="num" w:pos="644"/>
          <w:tab w:val="right" w:pos="900"/>
        </w:tabs>
        <w:spacing w:before="120"/>
        <w:ind w:left="644"/>
        <w:jc w:val="both"/>
        <w:rPr>
          <w:b/>
          <w:bCs/>
          <w:lang w:val="en-US"/>
        </w:rPr>
      </w:pPr>
      <w:r w:rsidRPr="00AA2D0B">
        <w:rPr>
          <w:b/>
          <w:bCs/>
          <w:lang w:val="en-US"/>
        </w:rPr>
        <w:t xml:space="preserve">A tantárgy szakmai tartalma (angolul): </w:t>
      </w:r>
      <w:r w:rsidRPr="00AA2D0B">
        <w:rPr>
          <w:lang w:val="en-US"/>
        </w:rPr>
        <w:t>The structure of MoD Budget Economic Information System and its operation. The tasks of military organizations in connection with the operation of the information system. The structure, tasks and operation models of each subsystem. The system of data supply and operation. The tasks of financial support and financial services which are related to the operation of the information system. The operation and use of Customer’s Service System.</w:t>
      </w:r>
    </w:p>
    <w:p w:rsidR="005D28BF" w:rsidRPr="00AA2D0B" w:rsidRDefault="005D28BF" w:rsidP="00977D24">
      <w:pPr>
        <w:pStyle w:val="Listaszerbekezds"/>
        <w:numPr>
          <w:ilvl w:val="0"/>
          <w:numId w:val="193"/>
        </w:numPr>
        <w:tabs>
          <w:tab w:val="clear" w:pos="360"/>
          <w:tab w:val="left" w:pos="284"/>
          <w:tab w:val="num" w:pos="644"/>
        </w:tabs>
        <w:spacing w:before="120"/>
        <w:ind w:left="641" w:hanging="357"/>
        <w:contextualSpacing w:val="0"/>
        <w:jc w:val="both"/>
        <w:rPr>
          <w:b/>
        </w:rPr>
      </w:pPr>
      <w:r w:rsidRPr="00AA2D0B">
        <w:rPr>
          <w:b/>
        </w:rPr>
        <w:tab/>
        <w:t xml:space="preserve">Elérendő kompetenciák (magyarul): </w:t>
      </w:r>
      <w:r w:rsidRPr="00AA2D0B">
        <w:rPr>
          <w:lang w:eastAsia="x-none"/>
        </w:rPr>
        <w:t>Megismertetni a honvéd tisztjelöltekkel a KGIR felépítését, működését, fontosabb alrendszereit és azok használatát az SAP rendszerben.</w:t>
      </w:r>
    </w:p>
    <w:p w:rsidR="005D28BF" w:rsidRPr="00AA2D0B" w:rsidRDefault="005D28BF" w:rsidP="00977D24">
      <w:pPr>
        <w:pStyle w:val="Listaszerbekezds"/>
        <w:numPr>
          <w:ilvl w:val="0"/>
          <w:numId w:val="193"/>
        </w:numPr>
        <w:tabs>
          <w:tab w:val="clear" w:pos="360"/>
          <w:tab w:val="num" w:pos="644"/>
          <w:tab w:val="right" w:pos="900"/>
          <w:tab w:val="center" w:pos="4536"/>
        </w:tabs>
        <w:spacing w:before="120"/>
        <w:ind w:left="641" w:hanging="357"/>
        <w:contextualSpacing w:val="0"/>
        <w:jc w:val="both"/>
        <w:rPr>
          <w:bCs/>
          <w:lang w:val="en-US"/>
        </w:rPr>
      </w:pPr>
      <w:r w:rsidRPr="00AA2D0B">
        <w:rPr>
          <w:b/>
          <w:lang w:val="en-US"/>
        </w:rPr>
        <w:t>Elérendő kompetenciák (angolul): (</w:t>
      </w:r>
      <w:r w:rsidRPr="00AA2D0B">
        <w:rPr>
          <w:lang w:val="en-US"/>
        </w:rPr>
        <w:t xml:space="preserve">To familiarize </w:t>
      </w:r>
      <w:r w:rsidRPr="00AA2D0B">
        <w:rPr>
          <w:rStyle w:val="shorttext"/>
          <w:lang w:val="en-US"/>
        </w:rPr>
        <w:t xml:space="preserve">the cadets </w:t>
      </w:r>
      <w:r w:rsidRPr="00AA2D0B">
        <w:rPr>
          <w:lang w:val="en-US"/>
        </w:rPr>
        <w:t>about) the structure, operation, major subsystems of MoD Budget Economic Information System. The knowledge how to use the MoD Budget Economic Information System and System Applications &amp; Products (SAP).</w:t>
      </w:r>
    </w:p>
    <w:p w:rsidR="005D28BF" w:rsidRPr="00AA2D0B" w:rsidRDefault="005D28BF" w:rsidP="00977D24">
      <w:pPr>
        <w:pStyle w:val="Listaszerbekezds"/>
        <w:numPr>
          <w:ilvl w:val="0"/>
          <w:numId w:val="193"/>
        </w:numPr>
        <w:tabs>
          <w:tab w:val="clear" w:pos="360"/>
          <w:tab w:val="num" w:pos="644"/>
          <w:tab w:val="right" w:pos="900"/>
          <w:tab w:val="center" w:pos="4536"/>
        </w:tabs>
        <w:spacing w:before="120"/>
        <w:ind w:left="641" w:hanging="357"/>
        <w:contextualSpacing w:val="0"/>
        <w:jc w:val="both"/>
        <w:rPr>
          <w:bCs/>
        </w:rPr>
      </w:pPr>
      <w:r w:rsidRPr="00AA2D0B">
        <w:rPr>
          <w:b/>
          <w:bCs/>
        </w:rPr>
        <w:t xml:space="preserve">Előtanulmányi kötelezettségek: </w:t>
      </w:r>
      <w:r w:rsidRPr="00AA2D0B">
        <w:t>-</w:t>
      </w:r>
    </w:p>
    <w:p w:rsidR="005D28BF" w:rsidRPr="00AA2D0B" w:rsidRDefault="00F6685E" w:rsidP="00977D24">
      <w:pPr>
        <w:pStyle w:val="Listaszerbekezds"/>
        <w:numPr>
          <w:ilvl w:val="0"/>
          <w:numId w:val="193"/>
        </w:numPr>
        <w:tabs>
          <w:tab w:val="clear" w:pos="360"/>
          <w:tab w:val="num" w:pos="644"/>
        </w:tabs>
        <w:spacing w:before="120"/>
        <w:ind w:left="641" w:hanging="357"/>
        <w:contextualSpacing w:val="0"/>
        <w:jc w:val="both"/>
        <w:rPr>
          <w:b/>
        </w:rPr>
      </w:pPr>
      <w:r w:rsidRPr="00AA2D0B">
        <w:rPr>
          <w:b/>
        </w:rPr>
        <w:br w:type="page"/>
      </w:r>
      <w:r w:rsidR="005D28BF" w:rsidRPr="00AA2D0B">
        <w:rPr>
          <w:b/>
        </w:rPr>
        <w:lastRenderedPageBreak/>
        <w:t>A tantárgy tematikája:</w:t>
      </w:r>
    </w:p>
    <w:p w:rsidR="005D28BF" w:rsidRPr="00AA2D0B" w:rsidRDefault="005D28BF" w:rsidP="00977D24">
      <w:pPr>
        <w:pStyle w:val="Listaszerbekezds"/>
        <w:numPr>
          <w:ilvl w:val="1"/>
          <w:numId w:val="193"/>
        </w:numPr>
        <w:tabs>
          <w:tab w:val="clear" w:pos="792"/>
          <w:tab w:val="num" w:pos="1134"/>
        </w:tabs>
        <w:spacing w:before="60"/>
        <w:ind w:left="1000"/>
        <w:jc w:val="both"/>
        <w:rPr>
          <w:bCs/>
          <w:color w:val="000000"/>
          <w:lang w:eastAsia="x-none"/>
        </w:rPr>
      </w:pPr>
      <w:r w:rsidRPr="00AA2D0B">
        <w:rPr>
          <w:color w:val="000000"/>
          <w:lang w:eastAsia="x-none"/>
        </w:rPr>
        <w:t>A modern informatika története és áttekintése a vállalati szférában. A számítástechnika fejlődése. Integrált vállalatirányítási rendszerek.</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A gyári SAP alkalmazás jogosultsági rendszere. Standard SAP jogosultságkezelés, funkcionális SAP modulok jogosultságkezelése és adminisztrációja. Központosított felhasználó-adminisztráció. A jogosultságok teljes tartalma.</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A HM KGIR keretében üzemeltetett jogosultsági rendszer. Szabályozási háttér. Adatlapos igénylési rend. Sercice Desk (SD) rendszer.</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Az adminisztrációs munka gyakorlata. Hibaelhárítás, karbantartás, felülvizsgálatok, riportálás, téves hibabejelentések. Aktuális és problémás ügyek.</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Katonákat megillető illetményelemek, illetmény jellegű juttatások. Ezen témakörben bemutatásra kerülnek a katonákat megillető illetmény egyes elemei (beosztási illetmény, honvédelmi pótlék, illetménykiegészítés, szolgálati időpótlék, illetménypótlékok, kiegészítő illetmények), valamint illetmény jellegű juttatások (toborzópénz, szerződéshosszabbítási díj, leszerelési segély, túlszolgálati díj, megbízási díj, stb.), továbbá, hogy ezen juttatásoknak mi a kiszámítási módjuk. Tekintettel arra, hogy 2015. július 01-től új előmeneteli-, és illetményrendszer lép hatályba, röviden bemutatásra kerülnek ennek főbb jellemzői.</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Munkavállaló által fizetendő közterhek. Itt kerülnek ismertetésre a munkavállalói közterhek (személyi jövedelemadó, egészségbiztosítási és munkaerő-piaci járulék, nyugdíjjárulék), a megbízás alapján teljesített levonások (önkéntes nyugdíjpénztári tagdíj, önkéntes egészségpénztári tagdíj, érdekképviseleti szervezetek, kamarák tagdíja), és az egyéb letiltások (például levonás munkabérből, levonás társadalombiztosítási pénzbeli ellátásból, munkanélküli ellátásból, stb.).</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Munkáltató által fizetendő közterhek. Az előadás nem csak a munkavállalók által fizetendő közterhekre, hanem a munkáltató által fizetendő közterhekre is kiterjed. Ezen témakörben a szociális hozzájárulási adó, a rehabilitációs hozzájárulás, és a táppénz-hozzájárulás szabályai kerülnek ismertetésre.</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Társadalombiztosítási pénzbeli ellátások. Ezen részben a csecsemőgondozási díj, a gyermekgondozási díj, és a táppénz megállapítási szabályai, folyósítási időtartamai, jogosulti köre, igénylésének módjai kerül bemutatásra.</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 xml:space="preserve"> Családtámogatási ellátások. A témakörben az anyasági támogatás, a gyermekgondozási segély, a gyermeknevelési támogatás, és a családi pótlék jogosulti köre, összegei, igénylésének módjai kerül ismertetésre.</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b/>
          <w:bCs/>
        </w:rPr>
        <w:t>Szeminárium</w:t>
      </w:r>
      <w:r w:rsidRPr="00AA2D0B">
        <w:rPr>
          <w:bCs/>
        </w:rPr>
        <w:t xml:space="preserve"> </w:t>
      </w:r>
      <w:r w:rsidRPr="00AA2D0B">
        <w:t xml:space="preserve">az 1-9 foglakozás anyagából </w:t>
      </w:r>
      <w:r w:rsidRPr="00AA2D0B">
        <w:rPr>
          <w:b/>
          <w:bCs/>
        </w:rPr>
        <w:t>1. ZH. megírása</w:t>
      </w:r>
      <w:r w:rsidRPr="00AA2D0B">
        <w:rPr>
          <w:bCs/>
        </w:rPr>
        <w:t>.</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A HM KGIR személyi pénzbeli járandóságok alrendszer és a pénzügyi számviteli alrendszer. Ismertetésre kerül a BÉR és PÜ alrendszer felépítése, funkciói, jogosultsági rendszere.</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Pénzügyi referens menü ismertetése. Ismertetésre kerül a pénzügyi referens által rögzíthető adatok köre, a napi utalás során rögzített hóközi tételek, az eseti pótlékok rögzítése, letiltások, levonások rögzítése, állományból kilépő dolgozók pénzügyi kilépő intézkedés végrehajtása.</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Számfejtések. A témakör ismertetése során bemutatásra kerül a hóközi egy jogcímes bérszámfejtés, a hóvégi szimulációs bérszámfejtés, a kilépők hóközi elszámolása, a bérszámfejtési eredmények megjelenítése.</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Listák, lekérdezések. Bérkifizetési jegyzék, bérkarton, kilépők listái, különböző lekérdezések ismertetése.</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t>Az ÜSZR. Ismertetésre kerül az ÜSZR bevezetésének jogszabályi alapja, az ÜSZR alkalmazásával elérhető célok és lehetőségek, továbbá az ÜSZR alkalmazása mind ügyfél, mind ügyfélszolgálati oldalról.</w:t>
      </w:r>
    </w:p>
    <w:p w:rsidR="005D28BF" w:rsidRPr="00AA2D0B" w:rsidRDefault="005D28BF" w:rsidP="00977D24">
      <w:pPr>
        <w:pStyle w:val="Listaszerbekezds"/>
        <w:numPr>
          <w:ilvl w:val="1"/>
          <w:numId w:val="193"/>
        </w:numPr>
        <w:tabs>
          <w:tab w:val="clear" w:pos="792"/>
          <w:tab w:val="num" w:pos="1134"/>
        </w:tabs>
        <w:spacing w:before="60"/>
        <w:ind w:left="1000"/>
        <w:jc w:val="both"/>
        <w:rPr>
          <w:color w:val="000000"/>
          <w:lang w:eastAsia="x-none"/>
        </w:rPr>
      </w:pPr>
      <w:r w:rsidRPr="00AA2D0B">
        <w:rPr>
          <w:color w:val="000000"/>
          <w:lang w:eastAsia="x-none"/>
        </w:rPr>
        <w:lastRenderedPageBreak/>
        <w:t>Pénzügyi gyakorlati oktatás. A pénzügyi gyakorlati oktatás során a hallgatók megismerik az SAP alapú HM KGIR rendszer bérszámfejtési moduljának alapjait, ezen belül pedig részletesebben foglalkoznak az alább felsoroltakkal:</w:t>
      </w:r>
    </w:p>
    <w:p w:rsidR="005D28BF" w:rsidRPr="00AA2D0B" w:rsidRDefault="005D28BF" w:rsidP="00977D24">
      <w:pPr>
        <w:numPr>
          <w:ilvl w:val="1"/>
          <w:numId w:val="54"/>
        </w:numPr>
        <w:spacing w:before="60"/>
        <w:ind w:left="1434" w:hanging="357"/>
        <w:jc w:val="both"/>
        <w:rPr>
          <w:lang w:eastAsia="x-none"/>
        </w:rPr>
      </w:pPr>
      <w:r w:rsidRPr="00AA2D0B">
        <w:rPr>
          <w:lang w:eastAsia="x-none"/>
        </w:rPr>
        <w:t>új dolgozó pénzügyi beléptetése</w:t>
      </w:r>
    </w:p>
    <w:p w:rsidR="005D28BF" w:rsidRPr="00AA2D0B" w:rsidRDefault="005D28BF" w:rsidP="00977D24">
      <w:pPr>
        <w:numPr>
          <w:ilvl w:val="1"/>
          <w:numId w:val="54"/>
        </w:numPr>
        <w:spacing w:before="60"/>
        <w:ind w:left="1434" w:hanging="357"/>
        <w:jc w:val="both"/>
        <w:rPr>
          <w:lang w:eastAsia="x-none"/>
        </w:rPr>
      </w:pPr>
      <w:r w:rsidRPr="00AA2D0B">
        <w:rPr>
          <w:lang w:eastAsia="x-none"/>
        </w:rPr>
        <w:t>adókedvezmények igénybevételéhez szükséges nyilatkozatok rögzítése (pl: csk)</w:t>
      </w:r>
    </w:p>
    <w:p w:rsidR="005D28BF" w:rsidRPr="00AA2D0B" w:rsidRDefault="005D28BF" w:rsidP="00977D24">
      <w:pPr>
        <w:numPr>
          <w:ilvl w:val="1"/>
          <w:numId w:val="54"/>
        </w:numPr>
        <w:spacing w:before="60"/>
        <w:ind w:left="1434" w:hanging="357"/>
        <w:jc w:val="both"/>
        <w:rPr>
          <w:lang w:eastAsia="x-none"/>
        </w:rPr>
      </w:pPr>
      <w:r w:rsidRPr="00AA2D0B">
        <w:rPr>
          <w:lang w:eastAsia="x-none"/>
        </w:rPr>
        <w:t>tagságok rögzítése (érdekképviselet, önkéntes pénztárak)</w:t>
      </w:r>
    </w:p>
    <w:p w:rsidR="005D28BF" w:rsidRPr="00AA2D0B" w:rsidRDefault="005D28BF" w:rsidP="00977D24">
      <w:pPr>
        <w:numPr>
          <w:ilvl w:val="1"/>
          <w:numId w:val="54"/>
        </w:numPr>
        <w:spacing w:before="60"/>
        <w:ind w:left="1434" w:hanging="357"/>
        <w:jc w:val="both"/>
        <w:rPr>
          <w:lang w:eastAsia="x-none"/>
        </w:rPr>
      </w:pPr>
      <w:r w:rsidRPr="00AA2D0B">
        <w:rPr>
          <w:lang w:eastAsia="x-none"/>
        </w:rPr>
        <w:t>utalási címek rögzítése, módosítása</w:t>
      </w:r>
    </w:p>
    <w:p w:rsidR="005D28BF" w:rsidRPr="00AA2D0B" w:rsidRDefault="005D28BF" w:rsidP="00977D24">
      <w:pPr>
        <w:numPr>
          <w:ilvl w:val="1"/>
          <w:numId w:val="54"/>
        </w:numPr>
        <w:spacing w:before="60"/>
        <w:ind w:left="1434" w:hanging="357"/>
        <w:jc w:val="both"/>
        <w:rPr>
          <w:lang w:eastAsia="x-none"/>
        </w:rPr>
      </w:pPr>
      <w:r w:rsidRPr="00AA2D0B">
        <w:rPr>
          <w:lang w:eastAsia="x-none"/>
        </w:rPr>
        <w:t>hóközi kifizetési tételek (költségtérítések, illetményelőleg) rögzítése, szimulációs és éles számfejtése</w:t>
      </w:r>
    </w:p>
    <w:p w:rsidR="005D28BF" w:rsidRPr="00AA2D0B" w:rsidRDefault="005D28BF" w:rsidP="00977D24">
      <w:pPr>
        <w:numPr>
          <w:ilvl w:val="1"/>
          <w:numId w:val="54"/>
        </w:numPr>
        <w:spacing w:before="60"/>
        <w:ind w:left="1434" w:hanging="357"/>
        <w:jc w:val="both"/>
        <w:rPr>
          <w:lang w:eastAsia="x-none"/>
        </w:rPr>
      </w:pPr>
      <w:r w:rsidRPr="00AA2D0B">
        <w:rPr>
          <w:lang w:eastAsia="x-none"/>
        </w:rPr>
        <w:t>béren kívüli juttatások fajtái</w:t>
      </w:r>
    </w:p>
    <w:p w:rsidR="005D28BF" w:rsidRPr="00AA2D0B" w:rsidRDefault="005D28BF" w:rsidP="00977D24">
      <w:pPr>
        <w:numPr>
          <w:ilvl w:val="1"/>
          <w:numId w:val="54"/>
        </w:numPr>
        <w:spacing w:before="60"/>
        <w:ind w:left="1434" w:hanging="357"/>
        <w:jc w:val="both"/>
        <w:rPr>
          <w:lang w:eastAsia="x-none"/>
        </w:rPr>
      </w:pPr>
      <w:r w:rsidRPr="00AA2D0B">
        <w:rPr>
          <w:lang w:eastAsia="x-none"/>
        </w:rPr>
        <w:t>letiltások rögzítése</w:t>
      </w:r>
    </w:p>
    <w:p w:rsidR="005D28BF" w:rsidRPr="00AA2D0B" w:rsidRDefault="005D28BF" w:rsidP="00977D24">
      <w:pPr>
        <w:numPr>
          <w:ilvl w:val="1"/>
          <w:numId w:val="54"/>
        </w:numPr>
        <w:spacing w:before="60"/>
        <w:ind w:left="1434" w:hanging="357"/>
        <w:jc w:val="both"/>
        <w:rPr>
          <w:lang w:eastAsia="x-none"/>
        </w:rPr>
      </w:pPr>
      <w:r w:rsidRPr="00AA2D0B">
        <w:rPr>
          <w:lang w:eastAsia="x-none"/>
        </w:rPr>
        <w:t>hóvégi szimulációs számfejtés végrehajtása</w:t>
      </w:r>
    </w:p>
    <w:p w:rsidR="005D28BF" w:rsidRPr="00AA2D0B" w:rsidRDefault="005D28BF" w:rsidP="00977D24">
      <w:pPr>
        <w:pStyle w:val="Listaszerbekezds"/>
        <w:numPr>
          <w:ilvl w:val="1"/>
          <w:numId w:val="193"/>
        </w:numPr>
        <w:tabs>
          <w:tab w:val="clear" w:pos="792"/>
          <w:tab w:val="num" w:pos="1134"/>
        </w:tabs>
        <w:spacing w:before="60"/>
        <w:ind w:left="1000"/>
        <w:jc w:val="both"/>
        <w:rPr>
          <w:b/>
          <w:color w:val="000000"/>
          <w:lang w:eastAsia="x-none"/>
        </w:rPr>
      </w:pPr>
      <w:r w:rsidRPr="00AA2D0B">
        <w:rPr>
          <w:color w:val="000000"/>
          <w:lang w:eastAsia="x-none"/>
        </w:rPr>
        <w:t>Számfejtés béralapjának ellenőrzése egyrészt a kifizetésre kerülő járandóságok tekintetében másrészt a levonásra került közterhek, illetve a dolgozót terhelő letiltásokra vonatkozóan a nettó illetmény utalhatósága érdekében. Az éles hóvégi számfejtés végrehajtása után bemutatásra kerül az utalás előkészítés folyamata, majd a bérszámfejtési kör lezárása és a nettó illetmény utalási dátummal való bepecsételése.</w:t>
      </w:r>
    </w:p>
    <w:p w:rsidR="005D28BF" w:rsidRPr="00AA2D0B" w:rsidRDefault="005D28BF" w:rsidP="00977D24">
      <w:pPr>
        <w:pStyle w:val="Listaszerbekezds"/>
        <w:numPr>
          <w:ilvl w:val="1"/>
          <w:numId w:val="193"/>
        </w:numPr>
        <w:tabs>
          <w:tab w:val="clear" w:pos="792"/>
          <w:tab w:val="num" w:pos="1134"/>
        </w:tabs>
        <w:spacing w:before="60"/>
        <w:ind w:left="1000"/>
        <w:jc w:val="both"/>
        <w:rPr>
          <w:b/>
          <w:color w:val="000000"/>
          <w:lang w:eastAsia="x-none"/>
        </w:rPr>
      </w:pPr>
      <w:r w:rsidRPr="00AA2D0B">
        <w:rPr>
          <w:b/>
          <w:bCs/>
        </w:rPr>
        <w:t xml:space="preserve">Szeminárium </w:t>
      </w:r>
      <w:r w:rsidRPr="00AA2D0B">
        <w:t xml:space="preserve">az 11-17 foglakozás anyagából </w:t>
      </w:r>
      <w:r w:rsidRPr="00AA2D0B">
        <w:rPr>
          <w:b/>
          <w:bCs/>
        </w:rPr>
        <w:t>2. ZH. megírása.</w:t>
      </w:r>
    </w:p>
    <w:p w:rsidR="005D28BF" w:rsidRPr="00AA2D0B" w:rsidRDefault="005D28BF" w:rsidP="00977D24">
      <w:pPr>
        <w:pStyle w:val="lfej"/>
        <w:numPr>
          <w:ilvl w:val="0"/>
          <w:numId w:val="193"/>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color w:val="000000"/>
          <w:lang w:val="hu-HU"/>
        </w:rPr>
        <w:t>8. félév</w:t>
      </w:r>
    </w:p>
    <w:p w:rsidR="005D28BF" w:rsidRPr="00AA2D0B" w:rsidRDefault="005D28BF" w:rsidP="00977D24">
      <w:pPr>
        <w:pStyle w:val="lfej"/>
        <w:numPr>
          <w:ilvl w:val="0"/>
          <w:numId w:val="193"/>
        </w:numPr>
        <w:tabs>
          <w:tab w:val="clear" w:pos="360"/>
          <w:tab w:val="num" w:pos="644"/>
          <w:tab w:val="right" w:pos="900"/>
        </w:tabs>
        <w:autoSpaceDE w:val="0"/>
        <w:autoSpaceDN w:val="0"/>
        <w:adjustRightInd w:val="0"/>
        <w:spacing w:before="120"/>
        <w:ind w:left="644"/>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color w:val="000000"/>
          <w:lang w:val="hu-HU"/>
        </w:rPr>
        <w:t>A tantárgy elfogadásához a tanórák legalább 80 %-án jelen kell lennie a hallgatónak. A távollétet a hiányzást követő első foglalkozáson kell igazolnia. A hallgató köteles az előadás anyagát beszerezni, abból önállóan felkészülni.</w:t>
      </w:r>
    </w:p>
    <w:p w:rsidR="005D28BF" w:rsidRPr="00AA2D0B" w:rsidRDefault="005D28BF" w:rsidP="00977D24">
      <w:pPr>
        <w:pStyle w:val="Listaszerbekezds"/>
        <w:numPr>
          <w:ilvl w:val="0"/>
          <w:numId w:val="193"/>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Félévközi feladatok, ismeretek ellenőrzésének rendje: </w:t>
      </w:r>
      <w:r w:rsidRPr="00AA2D0B">
        <w:rPr>
          <w:bCs/>
          <w:color w:val="000000"/>
          <w:lang w:eastAsia="x-none"/>
        </w:rPr>
        <w:t>A tanulmányi munka alapja az előadások rendszeres látogatása.</w:t>
      </w:r>
    </w:p>
    <w:p w:rsidR="005D28BF" w:rsidRPr="00AA2D0B" w:rsidRDefault="005D28BF" w:rsidP="00977D24">
      <w:pPr>
        <w:pStyle w:val="Listaszerbekezds"/>
        <w:numPr>
          <w:ilvl w:val="0"/>
          <w:numId w:val="193"/>
        </w:numPr>
        <w:tabs>
          <w:tab w:val="clear" w:pos="360"/>
          <w:tab w:val="num" w:pos="644"/>
        </w:tabs>
        <w:autoSpaceDE w:val="0"/>
        <w:autoSpaceDN w:val="0"/>
        <w:adjustRightInd w:val="0"/>
        <w:spacing w:before="120"/>
        <w:ind w:left="644"/>
        <w:contextualSpacing w:val="0"/>
        <w:jc w:val="both"/>
        <w:rPr>
          <w:bCs/>
          <w:color w:val="000000"/>
          <w:lang w:eastAsia="x-none"/>
        </w:rPr>
      </w:pPr>
      <w:r w:rsidRPr="00AA2D0B">
        <w:rPr>
          <w:b/>
        </w:rPr>
        <w:t xml:space="preserve">Az aláírás és a kreditek megszerzésének pontos feltételei </w:t>
      </w:r>
      <w:r w:rsidRPr="00AA2D0B">
        <w:t>(a félév végi aláírás követelményei, a félév végi számonkéréséke módja, formája, típusa, vizsgakövetelm</w:t>
      </w:r>
      <w:r w:rsidRPr="00AA2D0B">
        <w:rPr>
          <w:bCs/>
          <w:color w:val="000000"/>
          <w:lang w:eastAsia="x-none"/>
        </w:rPr>
        <w:t xml:space="preserve">ények): A félévi aláírásnak feltétele a szemináriumvezető által a félév elején támasztott és közölt követelmény, a 3 db zárthelyi dolgozat eredményes megírása (legalább 60%), külön-külön dolgozatonként, demonstráció megtartása adott tananyagrészből. </w:t>
      </w:r>
      <w:r w:rsidRPr="00AA2D0B">
        <w:t xml:space="preserve">A zárthelyi dolgozatok pontszáma a számonkért tananyag mennyiségétől függően eltérő. A dolgozatok javítására a félév során egyszer van lehetőség. A </w:t>
      </w:r>
      <w:r w:rsidRPr="00AA2D0B">
        <w:rPr>
          <w:b/>
        </w:rPr>
        <w:t>félévközi jegy</w:t>
      </w:r>
      <w:r w:rsidRPr="00AA2D0B">
        <w:t xml:space="preserve"> megállapítása a dolgozatok jegyeinek egyszerű számtani átlaga alapján történik.</w:t>
      </w:r>
    </w:p>
    <w:p w:rsidR="005D28BF" w:rsidRPr="00AA2D0B" w:rsidRDefault="005D28BF" w:rsidP="00977D24">
      <w:pPr>
        <w:pStyle w:val="Listaszerbekezds"/>
        <w:numPr>
          <w:ilvl w:val="0"/>
          <w:numId w:val="193"/>
        </w:numPr>
        <w:tabs>
          <w:tab w:val="clear" w:pos="360"/>
          <w:tab w:val="left" w:pos="284"/>
          <w:tab w:val="num" w:pos="644"/>
        </w:tabs>
        <w:spacing w:before="120"/>
        <w:ind w:left="641" w:hanging="357"/>
        <w:contextualSpacing w:val="0"/>
        <w:rPr>
          <w:b/>
        </w:rPr>
      </w:pPr>
      <w:r w:rsidRPr="00AA2D0B">
        <w:rPr>
          <w:b/>
        </w:rPr>
        <w:tab/>
        <w:t>Irodalomjegyzék (magyar, angol):</w:t>
      </w:r>
    </w:p>
    <w:p w:rsidR="005D28BF" w:rsidRPr="00AA2D0B" w:rsidRDefault="005D28BF" w:rsidP="00977D24">
      <w:pPr>
        <w:pStyle w:val="lfej"/>
        <w:numPr>
          <w:ilvl w:val="1"/>
          <w:numId w:val="193"/>
        </w:numPr>
        <w:tabs>
          <w:tab w:val="clear" w:pos="792"/>
          <w:tab w:val="clear" w:pos="4536"/>
          <w:tab w:val="clear" w:pos="9072"/>
          <w:tab w:val="num" w:pos="1000"/>
        </w:tabs>
        <w:spacing w:before="120"/>
        <w:ind w:left="1000"/>
        <w:jc w:val="both"/>
        <w:rPr>
          <w:b/>
          <w:lang w:val="hu-HU"/>
        </w:rPr>
      </w:pPr>
      <w:r w:rsidRPr="00AA2D0B">
        <w:rPr>
          <w:b/>
          <w:lang w:val="hu-HU"/>
        </w:rPr>
        <w:t>Kötelező irodalom:</w:t>
      </w:r>
    </w:p>
    <w:p w:rsidR="005D28BF" w:rsidRPr="00AA2D0B" w:rsidRDefault="005D28BF" w:rsidP="00977D24">
      <w:pPr>
        <w:pStyle w:val="lfej"/>
        <w:numPr>
          <w:ilvl w:val="0"/>
          <w:numId w:val="192"/>
        </w:numPr>
        <w:tabs>
          <w:tab w:val="clear" w:pos="4536"/>
          <w:tab w:val="clear" w:pos="9072"/>
        </w:tabs>
        <w:spacing w:before="120"/>
        <w:jc w:val="both"/>
        <w:rPr>
          <w:b/>
          <w:lang w:val="hu-HU"/>
        </w:rPr>
      </w:pPr>
      <w:r w:rsidRPr="00AA2D0B">
        <w:rPr>
          <w:bCs/>
          <w:lang w:val="hu-HU"/>
        </w:rPr>
        <w:t>SAP vállalatirányítási rendszer alapjai</w:t>
      </w:r>
    </w:p>
    <w:p w:rsidR="005D28BF" w:rsidRPr="00AA2D0B" w:rsidRDefault="005D28BF" w:rsidP="00977D24">
      <w:pPr>
        <w:pStyle w:val="lfej"/>
        <w:numPr>
          <w:ilvl w:val="0"/>
          <w:numId w:val="192"/>
        </w:numPr>
        <w:tabs>
          <w:tab w:val="clear" w:pos="4536"/>
          <w:tab w:val="clear" w:pos="9072"/>
        </w:tabs>
        <w:spacing w:before="120"/>
        <w:jc w:val="both"/>
        <w:rPr>
          <w:b/>
          <w:lang w:val="hu-HU"/>
        </w:rPr>
      </w:pPr>
      <w:r w:rsidRPr="00AA2D0B">
        <w:rPr>
          <w:bCs/>
          <w:lang w:val="hu-HU"/>
        </w:rPr>
        <w:t>Integrált vállalatirányítási rendszerek</w:t>
      </w:r>
    </w:p>
    <w:p w:rsidR="005D28BF" w:rsidRPr="00AA2D0B" w:rsidRDefault="005D28BF" w:rsidP="00977D24">
      <w:pPr>
        <w:pStyle w:val="lfej"/>
        <w:numPr>
          <w:ilvl w:val="1"/>
          <w:numId w:val="19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w:t>
      </w:r>
    </w:p>
    <w:p w:rsidR="005D28BF" w:rsidRPr="00AA2D0B" w:rsidRDefault="005D28BF" w:rsidP="005D28BF">
      <w:pPr>
        <w:pStyle w:val="lfej"/>
        <w:tabs>
          <w:tab w:val="clear" w:pos="4536"/>
          <w:tab w:val="clear" w:pos="9072"/>
        </w:tabs>
        <w:spacing w:before="120"/>
        <w:jc w:val="both"/>
        <w:rPr>
          <w:lang w:val="hu-HU"/>
        </w:rPr>
      </w:pPr>
    </w:p>
    <w:p w:rsidR="005D28BF" w:rsidRPr="00AA2D0B" w:rsidRDefault="005D28BF" w:rsidP="005D28BF">
      <w:pPr>
        <w:pStyle w:val="lfej"/>
        <w:tabs>
          <w:tab w:val="clear" w:pos="4536"/>
          <w:tab w:val="clear" w:pos="9072"/>
        </w:tabs>
        <w:spacing w:before="120"/>
        <w:jc w:val="both"/>
        <w:rPr>
          <w:bCs/>
          <w:lang w:val="hu-HU"/>
        </w:rPr>
      </w:pPr>
      <w:r w:rsidRPr="00AA2D0B">
        <w:rPr>
          <w:bCs/>
          <w:lang w:val="hu-HU"/>
        </w:rPr>
        <w:lastRenderedPageBreak/>
        <w:t>Budapest, 2017. október 31.</w:t>
      </w:r>
    </w:p>
    <w:p w:rsidR="005D28BF" w:rsidRPr="00AA2D0B" w:rsidRDefault="005D28BF" w:rsidP="005D28BF">
      <w:pPr>
        <w:pStyle w:val="lfej"/>
        <w:tabs>
          <w:tab w:val="clear" w:pos="4536"/>
          <w:tab w:val="clear" w:pos="9072"/>
        </w:tabs>
        <w:spacing w:before="120"/>
        <w:jc w:val="both"/>
        <w:rPr>
          <w:bCs/>
          <w:lang w:val="hu-HU"/>
        </w:rPr>
      </w:pPr>
    </w:p>
    <w:p w:rsidR="005D28BF" w:rsidRPr="00AA2D0B" w:rsidRDefault="005D28BF" w:rsidP="0090172F">
      <w:pPr>
        <w:pStyle w:val="lfej"/>
        <w:tabs>
          <w:tab w:val="clear" w:pos="4536"/>
          <w:tab w:val="clear" w:pos="9072"/>
        </w:tabs>
        <w:ind w:left="4254" w:firstLine="709"/>
        <w:jc w:val="both"/>
        <w:rPr>
          <w:b/>
          <w:bCs/>
          <w:lang w:val="hu-HU"/>
        </w:rPr>
      </w:pPr>
      <w:r w:rsidRPr="00AA2D0B">
        <w:rPr>
          <w:b/>
          <w:bCs/>
          <w:lang w:val="hu-HU"/>
        </w:rPr>
        <w:t>Dr. Venekei József adjunktus, PhD</w:t>
      </w:r>
    </w:p>
    <w:p w:rsidR="005D28BF" w:rsidRPr="00AA2D0B" w:rsidRDefault="005D28BF" w:rsidP="0090172F">
      <w:pPr>
        <w:pStyle w:val="lfej"/>
        <w:tabs>
          <w:tab w:val="clear" w:pos="4536"/>
          <w:tab w:val="clear" w:pos="9072"/>
        </w:tabs>
        <w:ind w:left="5672" w:firstLine="709"/>
        <w:jc w:val="both"/>
        <w:rPr>
          <w:bCs/>
          <w:lang w:val="hu-HU"/>
        </w:rPr>
      </w:pPr>
      <w:r w:rsidRPr="00AA2D0B">
        <w:rPr>
          <w:bCs/>
          <w:lang w:val="hu-HU"/>
        </w:rPr>
        <w:t>tantárgyfelelős</w:t>
      </w:r>
    </w:p>
    <w:p w:rsidR="005D28BF" w:rsidRPr="00AA2D0B" w:rsidRDefault="005D28BF" w:rsidP="005D28BF">
      <w:pPr>
        <w:pStyle w:val="lfej"/>
        <w:tabs>
          <w:tab w:val="clear" w:pos="4536"/>
          <w:tab w:val="clear" w:pos="9072"/>
        </w:tabs>
        <w:spacing w:before="120"/>
        <w:jc w:val="both"/>
        <w:rPr>
          <w:lang w:val="hu-HU"/>
        </w:rPr>
      </w:pPr>
    </w:p>
    <w:p w:rsidR="00B47C59" w:rsidRPr="00AA2D0B" w:rsidRDefault="00B47C59" w:rsidP="00B47C59">
      <w:pPr>
        <w:jc w:val="center"/>
        <w:rPr>
          <w:bCs/>
        </w:rPr>
      </w:pPr>
    </w:p>
    <w:p w:rsidR="00F15257" w:rsidRPr="00AA2D0B" w:rsidRDefault="00C22DCD" w:rsidP="00C22DCD">
      <w:r w:rsidRPr="00AA2D0B">
        <w:br w:type="page"/>
      </w:r>
    </w:p>
    <w:tbl>
      <w:tblPr>
        <w:tblW w:w="9072" w:type="dxa"/>
        <w:tblInd w:w="113" w:type="dxa"/>
        <w:tblLook w:val="01E0" w:firstRow="1" w:lastRow="1" w:firstColumn="1" w:lastColumn="1" w:noHBand="0" w:noVBand="0"/>
      </w:tblPr>
      <w:tblGrid>
        <w:gridCol w:w="4855"/>
        <w:gridCol w:w="1620"/>
        <w:gridCol w:w="2597"/>
      </w:tblGrid>
      <w:tr w:rsidR="00F15257" w:rsidRPr="00AA2D0B" w:rsidTr="008B32EF">
        <w:tc>
          <w:tcPr>
            <w:tcW w:w="4855" w:type="dxa"/>
            <w:tcBorders>
              <w:top w:val="nil"/>
              <w:left w:val="nil"/>
              <w:bottom w:val="single" w:sz="4" w:space="0" w:color="auto"/>
              <w:right w:val="nil"/>
            </w:tcBorders>
            <w:hideMark/>
          </w:tcPr>
          <w:p w:rsidR="00F15257" w:rsidRPr="00AA2D0B" w:rsidRDefault="00F15257" w:rsidP="008B32EF">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15257" w:rsidRPr="00AA2D0B" w:rsidRDefault="00F15257" w:rsidP="008B32EF">
            <w:pPr>
              <w:pStyle w:val="Szvegtrzs"/>
            </w:pPr>
          </w:p>
        </w:tc>
        <w:tc>
          <w:tcPr>
            <w:tcW w:w="2597" w:type="dxa"/>
          </w:tcPr>
          <w:p w:rsidR="00F15257" w:rsidRPr="00AA2D0B" w:rsidRDefault="00F15257" w:rsidP="008B32EF">
            <w:pPr>
              <w:pStyle w:val="Szvegtrzs"/>
              <w:jc w:val="right"/>
            </w:pPr>
          </w:p>
        </w:tc>
      </w:tr>
      <w:tr w:rsidR="00F15257" w:rsidRPr="00AA2D0B" w:rsidTr="008B32EF">
        <w:tc>
          <w:tcPr>
            <w:tcW w:w="4855" w:type="dxa"/>
            <w:tcBorders>
              <w:top w:val="single" w:sz="4" w:space="0" w:color="auto"/>
              <w:left w:val="nil"/>
              <w:bottom w:val="nil"/>
              <w:right w:val="nil"/>
            </w:tcBorders>
            <w:hideMark/>
          </w:tcPr>
          <w:p w:rsidR="00F15257" w:rsidRPr="00AA2D0B" w:rsidRDefault="00F15257" w:rsidP="008B32EF">
            <w:pPr>
              <w:pStyle w:val="Szvegtrzs"/>
              <w:jc w:val="center"/>
              <w:rPr>
                <w:b/>
              </w:rPr>
            </w:pPr>
            <w:r w:rsidRPr="00AA2D0B">
              <w:rPr>
                <w:b/>
              </w:rPr>
              <w:t>Hadtudományi és Honvédtisztképző Kar</w:t>
            </w:r>
          </w:p>
        </w:tc>
        <w:tc>
          <w:tcPr>
            <w:tcW w:w="1620" w:type="dxa"/>
          </w:tcPr>
          <w:p w:rsidR="00F15257" w:rsidRPr="00AA2D0B" w:rsidRDefault="00F15257" w:rsidP="008B32EF">
            <w:pPr>
              <w:pStyle w:val="Szvegtrzs"/>
            </w:pPr>
          </w:p>
        </w:tc>
        <w:tc>
          <w:tcPr>
            <w:tcW w:w="2597" w:type="dxa"/>
          </w:tcPr>
          <w:p w:rsidR="00F15257" w:rsidRPr="00AA2D0B" w:rsidRDefault="00F15257" w:rsidP="008B32EF">
            <w:pPr>
              <w:pStyle w:val="Szvegtrzs"/>
            </w:pPr>
          </w:p>
        </w:tc>
      </w:tr>
    </w:tbl>
    <w:p w:rsidR="00F15257" w:rsidRPr="00AA2D0B" w:rsidRDefault="00F15257" w:rsidP="00F15257">
      <w:pPr>
        <w:pStyle w:val="lfej"/>
        <w:tabs>
          <w:tab w:val="right" w:pos="0"/>
        </w:tabs>
        <w:jc w:val="both"/>
        <w:rPr>
          <w:bCs/>
        </w:rPr>
      </w:pPr>
    </w:p>
    <w:p w:rsidR="00F15257" w:rsidRPr="00AA2D0B" w:rsidRDefault="00F15257" w:rsidP="00F15257">
      <w:pPr>
        <w:jc w:val="center"/>
        <w:rPr>
          <w:b/>
          <w:bCs/>
          <w:sz w:val="28"/>
          <w:szCs w:val="28"/>
        </w:rPr>
      </w:pPr>
      <w:r w:rsidRPr="00AA2D0B">
        <w:rPr>
          <w:b/>
          <w:bCs/>
          <w:sz w:val="28"/>
          <w:szCs w:val="28"/>
        </w:rPr>
        <w:t>TANTÁRGYI PROGRAM</w:t>
      </w:r>
    </w:p>
    <w:p w:rsidR="00F15257" w:rsidRPr="00AA2D0B" w:rsidRDefault="00F15257" w:rsidP="00977D24">
      <w:pPr>
        <w:pStyle w:val="lfej"/>
        <w:numPr>
          <w:ilvl w:val="0"/>
          <w:numId w:val="423"/>
        </w:numPr>
        <w:tabs>
          <w:tab w:val="right" w:pos="900"/>
        </w:tabs>
        <w:spacing w:before="120"/>
        <w:jc w:val="both"/>
        <w:rPr>
          <w:bCs/>
          <w:lang w:val="hu-HU"/>
        </w:rPr>
      </w:pPr>
      <w:r w:rsidRPr="00AA2D0B">
        <w:rPr>
          <w:b/>
          <w:bCs/>
          <w:lang w:val="hu-HU"/>
        </w:rPr>
        <w:t xml:space="preserve">A tantárgy kódja: </w:t>
      </w:r>
      <w:r w:rsidRPr="00AA2D0B">
        <w:rPr>
          <w:bCs/>
          <w:lang w:val="hu-HU"/>
        </w:rPr>
        <w:t>HLPÜB95</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Szakdolgozat PÜ</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Writing of Bachelor Theses PÜ</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10 kredit</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w:t>
      </w:r>
      <w:r w:rsidR="00304377" w:rsidRPr="00AA2D0B">
        <w:rPr>
          <w:bCs/>
          <w:lang w:val="hu-HU"/>
        </w:rPr>
        <w:t>Katonai pénzügyi specializáció</w:t>
      </w:r>
    </w:p>
    <w:p w:rsidR="00F15257" w:rsidRPr="00AA2D0B" w:rsidRDefault="00F15257" w:rsidP="00977D24">
      <w:pPr>
        <w:pStyle w:val="lfej"/>
        <w:numPr>
          <w:ilvl w:val="0"/>
          <w:numId w:val="423"/>
        </w:numPr>
        <w:tabs>
          <w:tab w:val="clear" w:pos="360"/>
          <w:tab w:val="clear" w:pos="4536"/>
          <w:tab w:val="clear" w:pos="9072"/>
          <w:tab w:val="num" w:pos="644"/>
          <w:tab w:val="right" w:pos="900"/>
        </w:tabs>
        <w:spacing w:before="120"/>
        <w:ind w:left="644"/>
        <w:jc w:val="both"/>
        <w:rPr>
          <w:bCs/>
        </w:rPr>
      </w:pPr>
      <w:r w:rsidRPr="00AA2D0B">
        <w:rPr>
          <w:b/>
          <w:bCs/>
          <w:lang w:val="hu-HU"/>
        </w:rPr>
        <w:t>Az oktatásért felelős oktatási szervezeti egység megnevezése</w:t>
      </w:r>
      <w:r w:rsidRPr="00AA2D0B">
        <w:rPr>
          <w:b/>
          <w:bCs/>
        </w:rPr>
        <w:t xml:space="preserve">: </w:t>
      </w:r>
      <w:r w:rsidRPr="00AA2D0B">
        <w:rPr>
          <w:bCs/>
        </w:rPr>
        <w:t>NKE</w:t>
      </w:r>
      <w:r w:rsidRPr="00AA2D0B">
        <w:rPr>
          <w:b/>
          <w:bCs/>
        </w:rPr>
        <w:t xml:space="preserve"> </w:t>
      </w:r>
      <w:r w:rsidRPr="00AA2D0B">
        <w:rPr>
          <w:bCs/>
        </w:rPr>
        <w:t>HHK Katonai Logisztikai Intézet, Hadtáp és Katonai Közlekedési Tanszék</w:t>
      </w:r>
    </w:p>
    <w:p w:rsidR="00F15257" w:rsidRPr="00AA2D0B" w:rsidRDefault="00F15257" w:rsidP="00977D24">
      <w:pPr>
        <w:pStyle w:val="lfej"/>
        <w:numPr>
          <w:ilvl w:val="0"/>
          <w:numId w:val="423"/>
        </w:numPr>
        <w:tabs>
          <w:tab w:val="clear" w:pos="360"/>
          <w:tab w:val="clear" w:pos="4536"/>
          <w:tab w:val="clear" w:pos="9072"/>
          <w:tab w:val="num" w:pos="644"/>
          <w:tab w:val="right" w:pos="900"/>
        </w:tabs>
        <w:spacing w:before="120"/>
        <w:ind w:left="644"/>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 xml:space="preserve">Szászi Gábor egyetemi </w:t>
      </w:r>
      <w:r w:rsidRPr="00AA2D0B">
        <w:rPr>
          <w:bCs/>
          <w:lang w:val="hu-HU"/>
        </w:rPr>
        <w:t>docens, PhD.</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15257" w:rsidRPr="00AA2D0B" w:rsidRDefault="00F15257" w:rsidP="00977D24">
      <w:pPr>
        <w:pStyle w:val="lfej"/>
        <w:numPr>
          <w:ilvl w:val="1"/>
          <w:numId w:val="423"/>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F15257" w:rsidRPr="00AA2D0B" w:rsidRDefault="00F15257" w:rsidP="00977D24">
      <w:pPr>
        <w:pStyle w:val="lfej"/>
        <w:numPr>
          <w:ilvl w:val="2"/>
          <w:numId w:val="423"/>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993E16" w:rsidRPr="00AA2D0B">
        <w:rPr>
          <w:bCs/>
          <w:lang w:val="hu-HU"/>
        </w:rPr>
        <w:t>40 (10+30)</w:t>
      </w:r>
    </w:p>
    <w:p w:rsidR="00F15257" w:rsidRPr="00AA2D0B" w:rsidRDefault="00F15257" w:rsidP="00977D24">
      <w:pPr>
        <w:pStyle w:val="lfej"/>
        <w:numPr>
          <w:ilvl w:val="2"/>
          <w:numId w:val="423"/>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F15257" w:rsidRPr="00AA2D0B" w:rsidRDefault="00F15257" w:rsidP="00977D24">
      <w:pPr>
        <w:pStyle w:val="lfej"/>
        <w:numPr>
          <w:ilvl w:val="1"/>
          <w:numId w:val="423"/>
        </w:numPr>
        <w:tabs>
          <w:tab w:val="clear" w:pos="792"/>
          <w:tab w:val="clear" w:pos="4536"/>
          <w:tab w:val="right" w:pos="900"/>
          <w:tab w:val="num" w:pos="1000"/>
          <w:tab w:val="center" w:pos="4819"/>
        </w:tabs>
        <w:spacing w:before="120"/>
        <w:ind w:left="1000"/>
        <w:jc w:val="both"/>
        <w:rPr>
          <w:bCs/>
          <w:lang w:val="hu-HU"/>
        </w:rPr>
      </w:pPr>
      <w:r w:rsidRPr="00AA2D0B">
        <w:rPr>
          <w:bCs/>
          <w:lang w:val="hu-HU"/>
        </w:rPr>
        <w:t xml:space="preserve">heti óraszám nappali munkarend: </w:t>
      </w:r>
      <w:r w:rsidR="00993E16" w:rsidRPr="00AA2D0B">
        <w:rPr>
          <w:bCs/>
          <w:lang w:val="hu-HU"/>
        </w:rPr>
        <w:t>3</w:t>
      </w:r>
    </w:p>
    <w:p w:rsidR="00F15257" w:rsidRPr="00AA2D0B" w:rsidRDefault="00F15257" w:rsidP="00977D24">
      <w:pPr>
        <w:pStyle w:val="lfej"/>
        <w:numPr>
          <w:ilvl w:val="0"/>
          <w:numId w:val="423"/>
        </w:numPr>
        <w:tabs>
          <w:tab w:val="clear" w:pos="360"/>
          <w:tab w:val="num" w:pos="644"/>
          <w:tab w:val="right" w:pos="900"/>
        </w:tabs>
        <w:spacing w:before="120"/>
        <w:ind w:left="644"/>
        <w:jc w:val="both"/>
        <w:rPr>
          <w:b/>
          <w:bCs/>
        </w:rPr>
      </w:pPr>
      <w:r w:rsidRPr="00AA2D0B">
        <w:rPr>
          <w:b/>
          <w:bCs/>
        </w:rPr>
        <w:t>A tantárgy szakmai tartalma (magyarul):</w:t>
      </w:r>
      <w:r w:rsidRPr="00AA2D0B">
        <w:rPr>
          <w:bCs/>
        </w:rPr>
        <w:t xml:space="preserve"> </w:t>
      </w:r>
      <w:r w:rsidRPr="00AA2D0B">
        <w:t>A szakdolgozat elkészítése. Irodalomkutatás, rendszerezés, szerkezetkialakítás, megvalósítás.</w:t>
      </w:r>
    </w:p>
    <w:p w:rsidR="00F15257" w:rsidRPr="00AA2D0B" w:rsidRDefault="00F15257" w:rsidP="00977D24">
      <w:pPr>
        <w:pStyle w:val="lfej"/>
        <w:numPr>
          <w:ilvl w:val="0"/>
          <w:numId w:val="423"/>
        </w:numPr>
        <w:tabs>
          <w:tab w:val="clear" w:pos="360"/>
          <w:tab w:val="num" w:pos="644"/>
          <w:tab w:val="right" w:pos="900"/>
        </w:tabs>
        <w:spacing w:before="120"/>
        <w:ind w:left="644"/>
        <w:jc w:val="both"/>
        <w:rPr>
          <w:b/>
          <w:bCs/>
          <w:lang w:val="en-US"/>
        </w:rPr>
      </w:pPr>
      <w:r w:rsidRPr="00AA2D0B">
        <w:rPr>
          <w:b/>
          <w:bCs/>
          <w:lang w:val="en-US"/>
        </w:rPr>
        <w:t>A tantárgy szakmai tartalma (angolul):</w:t>
      </w:r>
      <w:r w:rsidRPr="00AA2D0B">
        <w:rPr>
          <w:bCs/>
          <w:lang w:val="en-US"/>
        </w:rPr>
        <w:t xml:space="preserve"> To write the bachelor theses. Literature research, systematization, structure design, implementation.</w:t>
      </w:r>
    </w:p>
    <w:p w:rsidR="00F15257" w:rsidRPr="00AA2D0B" w:rsidRDefault="00F15257" w:rsidP="00977D24">
      <w:pPr>
        <w:pStyle w:val="Listaszerbekezds"/>
        <w:numPr>
          <w:ilvl w:val="0"/>
          <w:numId w:val="423"/>
        </w:numPr>
        <w:tabs>
          <w:tab w:val="clear" w:pos="360"/>
          <w:tab w:val="left" w:pos="284"/>
          <w:tab w:val="num" w:pos="644"/>
        </w:tabs>
        <w:spacing w:before="120"/>
        <w:ind w:left="644"/>
        <w:contextualSpacing w:val="0"/>
        <w:jc w:val="both"/>
      </w:pPr>
      <w:r w:rsidRPr="00AA2D0B">
        <w:rPr>
          <w:b/>
        </w:rPr>
        <w:tab/>
        <w:t xml:space="preserve">Elérendő kompetenciák (magyarul): </w:t>
      </w:r>
      <w:r w:rsidRPr="00AA2D0B">
        <w:rPr>
          <w:bCs/>
        </w:rPr>
        <w:t>A témában való széleskör</w:t>
      </w:r>
      <w:r w:rsidRPr="00AA2D0B">
        <w:rPr>
          <w:rFonts w:hint="eastAsia"/>
          <w:bCs/>
        </w:rPr>
        <w:t>ű</w:t>
      </w:r>
      <w:r w:rsidRPr="00AA2D0B">
        <w:rPr>
          <w:bCs/>
        </w:rPr>
        <w:t xml:space="preserve"> áttekintés képességének megszerzése, </w:t>
      </w:r>
      <w:r w:rsidRPr="00AA2D0B">
        <w:rPr>
          <w:rFonts w:hint="eastAsia"/>
          <w:bCs/>
        </w:rPr>
        <w:t>ö</w:t>
      </w:r>
      <w:r w:rsidRPr="00AA2D0B">
        <w:rPr>
          <w:bCs/>
        </w:rPr>
        <w:t>sszefüggések feltárása. A témához kapcsolódó irodalom kutatása és feldolgozása.</w:t>
      </w:r>
    </w:p>
    <w:p w:rsidR="00F15257" w:rsidRPr="00AA2D0B" w:rsidRDefault="00F15257" w:rsidP="00977D24">
      <w:pPr>
        <w:pStyle w:val="Listaszerbekezds"/>
        <w:numPr>
          <w:ilvl w:val="0"/>
          <w:numId w:val="423"/>
        </w:numPr>
        <w:tabs>
          <w:tab w:val="clear" w:pos="360"/>
          <w:tab w:val="num" w:pos="644"/>
        </w:tabs>
        <w:spacing w:before="120"/>
        <w:ind w:left="644"/>
        <w:contextualSpacing w:val="0"/>
        <w:jc w:val="both"/>
        <w:rPr>
          <w:b/>
        </w:rPr>
      </w:pPr>
      <w:r w:rsidRPr="00AA2D0B">
        <w:rPr>
          <w:b/>
        </w:rPr>
        <w:t xml:space="preserve">Elérendő kompetenciák (angolul): </w:t>
      </w:r>
      <w:r w:rsidRPr="00AA2D0B">
        <w:rPr>
          <w:lang w:val="en-GB"/>
        </w:rPr>
        <w:t>Acquiring a broad overview of the subject and exploring contexts. Research and processing of related literature.</w:t>
      </w:r>
    </w:p>
    <w:p w:rsidR="00F15257" w:rsidRPr="00AA2D0B" w:rsidRDefault="00F15257" w:rsidP="00977D24">
      <w:pPr>
        <w:pStyle w:val="lfej"/>
        <w:numPr>
          <w:ilvl w:val="0"/>
          <w:numId w:val="423"/>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lang w:val="hu-HU"/>
        </w:rPr>
        <w:t>-</w:t>
      </w:r>
    </w:p>
    <w:p w:rsidR="00F15257" w:rsidRPr="00AA2D0B" w:rsidRDefault="00F15257" w:rsidP="00977D24">
      <w:pPr>
        <w:pStyle w:val="Listaszerbekezds"/>
        <w:numPr>
          <w:ilvl w:val="0"/>
          <w:numId w:val="423"/>
        </w:numPr>
        <w:tabs>
          <w:tab w:val="clear" w:pos="360"/>
          <w:tab w:val="num" w:pos="644"/>
        </w:tabs>
        <w:spacing w:before="120"/>
        <w:ind w:left="641" w:hanging="357"/>
        <w:contextualSpacing w:val="0"/>
        <w:jc w:val="both"/>
        <w:rPr>
          <w:b/>
        </w:rPr>
      </w:pPr>
      <w:r w:rsidRPr="00AA2D0B">
        <w:rPr>
          <w:b/>
        </w:rPr>
        <w:t>A tantárgy tematikája:</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Irodalomkutatás.</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 xml:space="preserve">A szakirodalom rendszerezése. </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 xml:space="preserve">A szakdolgozat szerkezetének kialakítása. </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 xml:space="preserve">A szakdolgozat megírása. </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 xml:space="preserve">A konzultációk eredménye után átdolgozás, pontosítás. </w:t>
      </w:r>
    </w:p>
    <w:p w:rsidR="00F15257" w:rsidRPr="00AA2D0B" w:rsidRDefault="00F15257" w:rsidP="00977D24">
      <w:pPr>
        <w:pStyle w:val="Listaszerbekezds"/>
        <w:numPr>
          <w:ilvl w:val="1"/>
          <w:numId w:val="423"/>
        </w:numPr>
        <w:tabs>
          <w:tab w:val="clear" w:pos="792"/>
          <w:tab w:val="num" w:pos="1000"/>
        </w:tabs>
        <w:ind w:left="998" w:hanging="431"/>
        <w:contextualSpacing w:val="0"/>
        <w:jc w:val="both"/>
        <w:rPr>
          <w:b/>
        </w:rPr>
      </w:pPr>
      <w:r w:rsidRPr="00AA2D0B">
        <w:t xml:space="preserve">A szakdolgozat véglegesítése. </w:t>
      </w:r>
    </w:p>
    <w:p w:rsidR="00F15257" w:rsidRPr="00AA2D0B" w:rsidRDefault="00F15257" w:rsidP="00977D24">
      <w:pPr>
        <w:pStyle w:val="lfej"/>
        <w:numPr>
          <w:ilvl w:val="0"/>
          <w:numId w:val="423"/>
        </w:numPr>
        <w:tabs>
          <w:tab w:val="clear" w:pos="360"/>
          <w:tab w:val="num" w:pos="644"/>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8. félév</w:t>
      </w:r>
    </w:p>
    <w:p w:rsidR="00F15257" w:rsidRPr="00AA2D0B" w:rsidRDefault="00F15257" w:rsidP="00977D24">
      <w:pPr>
        <w:pStyle w:val="lfej"/>
        <w:numPr>
          <w:ilvl w:val="0"/>
          <w:numId w:val="423"/>
        </w:numPr>
        <w:tabs>
          <w:tab w:val="clear" w:pos="360"/>
          <w:tab w:val="num" w:pos="644"/>
          <w:tab w:val="right" w:pos="900"/>
        </w:tabs>
        <w:spacing w:before="120"/>
        <w:ind w:left="644"/>
        <w:jc w:val="both"/>
        <w:rPr>
          <w:b/>
        </w:rPr>
      </w:pPr>
      <w:r w:rsidRPr="00AA2D0B">
        <w:rPr>
          <w:b/>
          <w:bCs/>
        </w:rPr>
        <w:t xml:space="preserve">A foglalkozásokon való részvétel követelményei, elfogadható hiányzások mértéke, távolmaradás pótlásának lehetősége: </w:t>
      </w:r>
      <w:r w:rsidRPr="00AA2D0B">
        <w:rPr>
          <w:bCs/>
        </w:rPr>
        <w:t xml:space="preserve">a </w:t>
      </w:r>
      <w:r w:rsidRPr="00AA2D0B">
        <w:t xml:space="preserve">szakdolgozat </w:t>
      </w:r>
      <w:r w:rsidRPr="00AA2D0B">
        <w:rPr>
          <w:bCs/>
        </w:rPr>
        <w:t xml:space="preserve">elkészítése során a feladatlapon meghatározott időszakokban és alkalmakkor a konzultációk kötelezőek. </w:t>
      </w:r>
    </w:p>
    <w:p w:rsidR="00F15257" w:rsidRPr="00AA2D0B" w:rsidRDefault="00F15257" w:rsidP="00977D24">
      <w:pPr>
        <w:pStyle w:val="Listaszerbekezds"/>
        <w:numPr>
          <w:ilvl w:val="0"/>
          <w:numId w:val="423"/>
        </w:numPr>
        <w:tabs>
          <w:tab w:val="clear" w:pos="360"/>
          <w:tab w:val="num" w:pos="644"/>
        </w:tabs>
        <w:spacing w:before="120"/>
        <w:ind w:left="644"/>
        <w:contextualSpacing w:val="0"/>
        <w:jc w:val="both"/>
        <w:rPr>
          <w:b/>
        </w:rPr>
      </w:pPr>
      <w:r w:rsidRPr="00AA2D0B">
        <w:rPr>
          <w:b/>
        </w:rPr>
        <w:lastRenderedPageBreak/>
        <w:t xml:space="preserve">Félévközi feladatok, ismeretek ellenőrzésének rendje: </w:t>
      </w:r>
      <w:r w:rsidRPr="00AA2D0B">
        <w:rPr>
          <w:bCs/>
        </w:rPr>
        <w:t xml:space="preserve">a </w:t>
      </w:r>
      <w:r w:rsidRPr="00AA2D0B">
        <w:t xml:space="preserve">szakdolgozat </w:t>
      </w:r>
      <w:r w:rsidRPr="00AA2D0B">
        <w:rPr>
          <w:bCs/>
        </w:rPr>
        <w:t xml:space="preserve">feladatlapon meghatározottak szerinti időszakos és végső értékelése. </w:t>
      </w:r>
    </w:p>
    <w:p w:rsidR="00F15257" w:rsidRPr="00AA2D0B" w:rsidRDefault="00F15257" w:rsidP="00977D24">
      <w:pPr>
        <w:pStyle w:val="Listaszerbekezds"/>
        <w:numPr>
          <w:ilvl w:val="0"/>
          <w:numId w:val="423"/>
        </w:numPr>
        <w:tabs>
          <w:tab w:val="clear" w:pos="360"/>
          <w:tab w:val="num" w:pos="644"/>
        </w:tabs>
        <w:spacing w:before="120"/>
        <w:ind w:left="644"/>
        <w:contextualSpacing w:val="0"/>
        <w:jc w:val="both"/>
        <w:rPr>
          <w:bCs/>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F15257" w:rsidRPr="00AA2D0B" w:rsidRDefault="00F15257" w:rsidP="00F15257">
      <w:pPr>
        <w:spacing w:before="120"/>
        <w:ind w:left="709"/>
        <w:jc w:val="both"/>
        <w:rPr>
          <w:bCs/>
        </w:rPr>
      </w:pPr>
      <w:r w:rsidRPr="00AA2D0B">
        <w:rPr>
          <w:bCs/>
        </w:rPr>
        <w:t xml:space="preserve">Aláírás feltétele: A szakdolgozat kidolgozása, a részfeladatok határidőre történő teljesítése (előrehaladást bemutató szakdolgozat-változatok). </w:t>
      </w:r>
    </w:p>
    <w:p w:rsidR="00F15257" w:rsidRPr="00AA2D0B" w:rsidRDefault="00F15257" w:rsidP="00F15257">
      <w:pPr>
        <w:spacing w:before="120"/>
        <w:ind w:left="709"/>
        <w:jc w:val="both"/>
        <w:rPr>
          <w:bCs/>
        </w:rPr>
      </w:pPr>
      <w:r w:rsidRPr="00AA2D0B">
        <w:rPr>
          <w:bCs/>
        </w:rPr>
        <w:t xml:space="preserve">Vizsgakövetelmények: </w:t>
      </w:r>
      <w:r w:rsidRPr="00AA2D0B">
        <w:rPr>
          <w:b/>
          <w:bCs/>
        </w:rPr>
        <w:t>Félévközi jegy</w:t>
      </w:r>
      <w:r w:rsidRPr="00AA2D0B">
        <w:rPr>
          <w:bCs/>
        </w:rPr>
        <w:t>. A beadott dolgozat verziók és a leadott szakdolgozat értékelése. A szakdolgozattal szemben támasztott formai és tartalmi követelmények kielégítése.</w:t>
      </w:r>
    </w:p>
    <w:p w:rsidR="00F15257" w:rsidRPr="00AA2D0B" w:rsidRDefault="00F15257" w:rsidP="00977D24">
      <w:pPr>
        <w:pStyle w:val="Listaszerbekezds"/>
        <w:numPr>
          <w:ilvl w:val="0"/>
          <w:numId w:val="423"/>
        </w:numPr>
        <w:tabs>
          <w:tab w:val="clear" w:pos="360"/>
          <w:tab w:val="left" w:pos="284"/>
          <w:tab w:val="num" w:pos="644"/>
        </w:tabs>
        <w:spacing w:before="120"/>
        <w:ind w:left="641" w:hanging="357"/>
        <w:contextualSpacing w:val="0"/>
        <w:rPr>
          <w:b/>
        </w:rPr>
      </w:pPr>
      <w:r w:rsidRPr="00AA2D0B">
        <w:rPr>
          <w:b/>
        </w:rPr>
        <w:tab/>
        <w:t>Irodalomjegyzék (magyarul, angolul):</w:t>
      </w:r>
    </w:p>
    <w:p w:rsidR="00F15257" w:rsidRPr="00AA2D0B" w:rsidRDefault="00F15257" w:rsidP="00977D24">
      <w:pPr>
        <w:pStyle w:val="lfej"/>
        <w:numPr>
          <w:ilvl w:val="1"/>
          <w:numId w:val="423"/>
        </w:numPr>
        <w:tabs>
          <w:tab w:val="clear" w:pos="792"/>
          <w:tab w:val="clear" w:pos="4536"/>
          <w:tab w:val="clear" w:pos="9072"/>
          <w:tab w:val="num" w:pos="1000"/>
        </w:tabs>
        <w:spacing w:before="120"/>
        <w:ind w:left="1000"/>
        <w:jc w:val="both"/>
        <w:rPr>
          <w:b/>
        </w:rPr>
      </w:pPr>
      <w:r w:rsidRPr="00AA2D0B">
        <w:rPr>
          <w:b/>
        </w:rPr>
        <w:t xml:space="preserve">Kötelező irodalom: </w:t>
      </w:r>
    </w:p>
    <w:p w:rsidR="00F15257" w:rsidRPr="00AA2D0B" w:rsidRDefault="00F15257" w:rsidP="00F15257">
      <w:pPr>
        <w:pStyle w:val="Default"/>
        <w:spacing w:before="120" w:after="120"/>
        <w:ind w:left="1287"/>
        <w:jc w:val="both"/>
        <w:rPr>
          <w:color w:val="auto"/>
        </w:rPr>
      </w:pPr>
      <w:r w:rsidRPr="00AA2D0B">
        <w:rPr>
          <w:color w:val="auto"/>
        </w:rPr>
        <w:t>Témakör szerint egyénileg megadva.</w:t>
      </w:r>
    </w:p>
    <w:p w:rsidR="00F15257" w:rsidRPr="00AA2D0B" w:rsidRDefault="00F15257" w:rsidP="00977D24">
      <w:pPr>
        <w:pStyle w:val="lfej"/>
        <w:numPr>
          <w:ilvl w:val="1"/>
          <w:numId w:val="423"/>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F15257" w:rsidRPr="00AA2D0B" w:rsidRDefault="00F15257" w:rsidP="00F15257">
      <w:pPr>
        <w:pStyle w:val="Default"/>
        <w:spacing w:before="120" w:after="120"/>
        <w:ind w:left="1287"/>
        <w:jc w:val="both"/>
        <w:rPr>
          <w:color w:val="auto"/>
        </w:rPr>
      </w:pPr>
      <w:r w:rsidRPr="00AA2D0B">
        <w:rPr>
          <w:color w:val="auto"/>
        </w:rPr>
        <w:t>Umberto Eco: Hogyan írjunk szakdolgozatot (PARTVONAL, Budapest, 2012.) 216 p. ISBN: 9639910898</w:t>
      </w:r>
    </w:p>
    <w:p w:rsidR="00F15257" w:rsidRPr="00AA2D0B" w:rsidRDefault="00F15257" w:rsidP="00F15257">
      <w:pPr>
        <w:pStyle w:val="Default"/>
        <w:ind w:left="1287"/>
        <w:jc w:val="both"/>
        <w:rPr>
          <w:color w:val="auto"/>
        </w:rPr>
      </w:pPr>
    </w:p>
    <w:p w:rsidR="00F15257" w:rsidRPr="00AA2D0B" w:rsidRDefault="00F15257" w:rsidP="00F15257">
      <w:pPr>
        <w:pStyle w:val="Default"/>
        <w:ind w:left="1287"/>
        <w:jc w:val="both"/>
        <w:rPr>
          <w:color w:val="auto"/>
        </w:rPr>
      </w:pPr>
    </w:p>
    <w:p w:rsidR="00F15257" w:rsidRPr="00AA2D0B" w:rsidRDefault="00F15257" w:rsidP="00F15257">
      <w:pPr>
        <w:pStyle w:val="lfej"/>
        <w:tabs>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F15257" w:rsidRPr="00AA2D0B" w:rsidRDefault="00F15257" w:rsidP="00F15257">
      <w:pPr>
        <w:pStyle w:val="lfej"/>
        <w:tabs>
          <w:tab w:val="clear" w:pos="9072"/>
          <w:tab w:val="right" w:pos="900"/>
        </w:tabs>
        <w:jc w:val="both"/>
        <w:rPr>
          <w:bCs/>
        </w:rPr>
      </w:pPr>
      <w:r w:rsidRPr="00AA2D0B">
        <w:rPr>
          <w:bCs/>
        </w:rPr>
        <w:tab/>
      </w:r>
      <w:r w:rsidRPr="00AA2D0B">
        <w:rPr>
          <w:bCs/>
        </w:rPr>
        <w:tab/>
      </w:r>
    </w:p>
    <w:p w:rsidR="00F15257" w:rsidRPr="00AA2D0B" w:rsidRDefault="00F15257" w:rsidP="00F15257">
      <w:pPr>
        <w:pStyle w:val="lfej"/>
        <w:tabs>
          <w:tab w:val="clear" w:pos="9072"/>
        </w:tabs>
        <w:ind w:right="413"/>
        <w:rPr>
          <w:b/>
          <w:bCs/>
          <w:lang w:val="hu-HU"/>
        </w:rPr>
      </w:pPr>
      <w:r w:rsidRPr="00AA2D0B">
        <w:rPr>
          <w:b/>
          <w:bCs/>
          <w:lang w:val="hu-HU"/>
        </w:rPr>
        <w:tab/>
        <w:t xml:space="preserve">                                                                           Dr. </w:t>
      </w:r>
      <w:r w:rsidRPr="00AA2D0B">
        <w:rPr>
          <w:b/>
          <w:bCs/>
        </w:rPr>
        <w:t>Szászi Gábor</w:t>
      </w:r>
      <w:r w:rsidRPr="00AA2D0B">
        <w:rPr>
          <w:b/>
          <w:bCs/>
          <w:lang w:val="hu-HU"/>
        </w:rPr>
        <w:t xml:space="preserve"> egyetemi docens, PhD</w:t>
      </w:r>
    </w:p>
    <w:p w:rsidR="00F15257" w:rsidRPr="00AA2D0B" w:rsidRDefault="00F15257" w:rsidP="00F15257">
      <w:pPr>
        <w:pStyle w:val="lfej"/>
        <w:tabs>
          <w:tab w:val="clear" w:pos="9072"/>
        </w:tabs>
        <w:ind w:left="5954" w:right="413"/>
      </w:pPr>
      <w:r w:rsidRPr="00AA2D0B">
        <w:rPr>
          <w:bCs/>
        </w:rPr>
        <w:t>tantárgyfelelős</w:t>
      </w:r>
    </w:p>
    <w:p w:rsidR="00F15257" w:rsidRPr="00AA2D0B" w:rsidRDefault="00F15257" w:rsidP="00F15257">
      <w:pPr>
        <w:pStyle w:val="Default"/>
        <w:ind w:left="1287"/>
        <w:jc w:val="both"/>
        <w:rPr>
          <w:color w:val="auto"/>
        </w:rPr>
      </w:pPr>
    </w:p>
    <w:p w:rsidR="00F15257" w:rsidRPr="00AA2D0B" w:rsidRDefault="00F15257" w:rsidP="00C22DCD"/>
    <w:p w:rsidR="00C22DCD" w:rsidRPr="00AA2D0B" w:rsidRDefault="00F15257" w:rsidP="00C22DCD">
      <w:pPr>
        <w:rPr>
          <w:i/>
        </w:rPr>
      </w:pPr>
      <w:r w:rsidRPr="00AA2D0B">
        <w:br w:type="page"/>
      </w:r>
      <w:r w:rsidR="00C22DCD" w:rsidRPr="00AA2D0B">
        <w:rPr>
          <w:i/>
        </w:rPr>
        <w:lastRenderedPageBreak/>
        <w:t>Választható ismeret</w:t>
      </w:r>
      <w:r w:rsidR="005C734B" w:rsidRPr="00AA2D0B">
        <w:rPr>
          <w:i/>
        </w:rPr>
        <w:t>ek</w:t>
      </w:r>
    </w:p>
    <w:p w:rsidR="00C22DCD" w:rsidRPr="00AA2D0B" w:rsidRDefault="00C22DCD" w:rsidP="00B47C59"/>
    <w:tbl>
      <w:tblPr>
        <w:tblW w:w="9072" w:type="dxa"/>
        <w:tblInd w:w="113" w:type="dxa"/>
        <w:tblLook w:val="01E0" w:firstRow="1" w:lastRow="1" w:firstColumn="1" w:lastColumn="1" w:noHBand="0" w:noVBand="0"/>
      </w:tblPr>
      <w:tblGrid>
        <w:gridCol w:w="4855"/>
        <w:gridCol w:w="1620"/>
        <w:gridCol w:w="2597"/>
      </w:tblGrid>
      <w:tr w:rsidR="00972A1F" w:rsidRPr="00AA2D0B" w:rsidTr="00042988">
        <w:tc>
          <w:tcPr>
            <w:tcW w:w="4855" w:type="dxa"/>
            <w:tcBorders>
              <w:top w:val="nil"/>
              <w:left w:val="nil"/>
              <w:bottom w:val="single" w:sz="4" w:space="0" w:color="auto"/>
              <w:right w:val="nil"/>
            </w:tcBorders>
            <w:hideMark/>
          </w:tcPr>
          <w:p w:rsidR="00972A1F" w:rsidRPr="00AA2D0B" w:rsidRDefault="00972A1F" w:rsidP="00042988">
            <w:pPr>
              <w:pStyle w:val="Szvegtrzs"/>
              <w:jc w:val="center"/>
              <w:rPr>
                <w:b/>
                <w:smallCaps/>
                <w:sz w:val="28"/>
                <w:szCs w:val="28"/>
              </w:rPr>
            </w:pPr>
            <w:r w:rsidRPr="00AA2D0B">
              <w:rPr>
                <w:b/>
                <w:smallCaps/>
                <w:sz w:val="28"/>
                <w:szCs w:val="28"/>
              </w:rPr>
              <w:t>Nemzeti Közszolgálati Egyetem</w:t>
            </w:r>
          </w:p>
        </w:tc>
        <w:tc>
          <w:tcPr>
            <w:tcW w:w="1620" w:type="dxa"/>
          </w:tcPr>
          <w:p w:rsidR="00972A1F" w:rsidRPr="00AA2D0B" w:rsidRDefault="00972A1F" w:rsidP="00042988">
            <w:pPr>
              <w:pStyle w:val="Szvegtrzs"/>
            </w:pPr>
          </w:p>
        </w:tc>
        <w:tc>
          <w:tcPr>
            <w:tcW w:w="2597" w:type="dxa"/>
          </w:tcPr>
          <w:p w:rsidR="00972A1F" w:rsidRPr="00AA2D0B" w:rsidRDefault="00972A1F" w:rsidP="00042988">
            <w:pPr>
              <w:pStyle w:val="Szvegtrzs"/>
              <w:jc w:val="right"/>
            </w:pPr>
          </w:p>
        </w:tc>
      </w:tr>
      <w:tr w:rsidR="00972A1F" w:rsidRPr="00AA2D0B" w:rsidTr="00042988">
        <w:tc>
          <w:tcPr>
            <w:tcW w:w="4855" w:type="dxa"/>
            <w:tcBorders>
              <w:top w:val="single" w:sz="4" w:space="0" w:color="auto"/>
              <w:left w:val="nil"/>
              <w:bottom w:val="nil"/>
              <w:right w:val="nil"/>
            </w:tcBorders>
            <w:hideMark/>
          </w:tcPr>
          <w:p w:rsidR="00972A1F" w:rsidRPr="00AA2D0B" w:rsidRDefault="00972A1F" w:rsidP="00042988">
            <w:pPr>
              <w:pStyle w:val="Szvegtrzs"/>
              <w:jc w:val="center"/>
              <w:rPr>
                <w:b/>
              </w:rPr>
            </w:pPr>
            <w:r w:rsidRPr="00AA2D0B">
              <w:rPr>
                <w:b/>
              </w:rPr>
              <w:t>Hadtudományi és Honvédtisztképző Kar</w:t>
            </w:r>
          </w:p>
        </w:tc>
        <w:tc>
          <w:tcPr>
            <w:tcW w:w="1620" w:type="dxa"/>
          </w:tcPr>
          <w:p w:rsidR="00972A1F" w:rsidRPr="00AA2D0B" w:rsidRDefault="00972A1F" w:rsidP="00042988">
            <w:pPr>
              <w:pStyle w:val="Szvegtrzs"/>
            </w:pPr>
          </w:p>
        </w:tc>
        <w:tc>
          <w:tcPr>
            <w:tcW w:w="2597" w:type="dxa"/>
          </w:tcPr>
          <w:p w:rsidR="00972A1F" w:rsidRPr="00AA2D0B" w:rsidRDefault="00972A1F" w:rsidP="00042988">
            <w:pPr>
              <w:pStyle w:val="Szvegtrzs"/>
            </w:pPr>
          </w:p>
        </w:tc>
      </w:tr>
    </w:tbl>
    <w:p w:rsidR="00972A1F" w:rsidRPr="00AA2D0B" w:rsidRDefault="00972A1F" w:rsidP="00972A1F">
      <w:pPr>
        <w:pStyle w:val="lfej"/>
        <w:tabs>
          <w:tab w:val="right" w:pos="0"/>
        </w:tabs>
        <w:jc w:val="both"/>
        <w:rPr>
          <w:bCs/>
        </w:rPr>
      </w:pPr>
    </w:p>
    <w:p w:rsidR="00972A1F" w:rsidRPr="00AA2D0B" w:rsidRDefault="00972A1F" w:rsidP="00972A1F">
      <w:pPr>
        <w:jc w:val="center"/>
        <w:rPr>
          <w:b/>
          <w:bCs/>
          <w:sz w:val="28"/>
          <w:szCs w:val="28"/>
        </w:rPr>
      </w:pPr>
      <w:r w:rsidRPr="00AA2D0B">
        <w:rPr>
          <w:b/>
          <w:bCs/>
          <w:sz w:val="28"/>
          <w:szCs w:val="28"/>
        </w:rPr>
        <w:t>TANTÁRGYI PROGRAM</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 xml:space="preserve">A </w:t>
      </w:r>
      <w:r w:rsidRPr="00AA2D0B">
        <w:rPr>
          <w:bCs/>
          <w:lang w:val="hu-HU"/>
        </w:rPr>
        <w:t>t</w:t>
      </w:r>
      <w:r w:rsidRPr="00AA2D0B">
        <w:rPr>
          <w:b/>
          <w:bCs/>
          <w:lang w:val="hu-HU"/>
        </w:rPr>
        <w:t xml:space="preserve">antárgy kódja: </w:t>
      </w:r>
      <w:r w:rsidRPr="00AA2D0B">
        <w:rPr>
          <w:bCs/>
        </w:rPr>
        <w:t>HLHAB21</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Gazdaságstatisztika</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Business Statistics</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4609E7" w:rsidRPr="00AA2D0B">
        <w:rPr>
          <w:bCs/>
          <w:lang w:val="hu-HU"/>
        </w:rPr>
        <w:t>,</w:t>
      </w:r>
      <w:r w:rsidRPr="00AA2D0B">
        <w:rPr>
          <w:bCs/>
        </w:rPr>
        <w:t xml:space="preserve"> Hadtáp specializáció, Katonai pénzügyi specializáció</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83142E" w:rsidRPr="00AA2D0B">
        <w:rPr>
          <w:bCs/>
          <w:lang w:val="hu-HU"/>
        </w:rPr>
        <w:t>Katonai Logisztikai Intézet,</w:t>
      </w:r>
      <w:r w:rsidRPr="00AA2D0B">
        <w:rPr>
          <w:bCs/>
        </w:rPr>
        <w:t xml:space="preserve"> Hadtáp és Katonai Közlekedési Tanszék</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Gy</w:t>
      </w:r>
      <w:r w:rsidRPr="00AA2D0B">
        <w:rPr>
          <w:rFonts w:hint="eastAsia"/>
          <w:bCs/>
          <w:lang w:val="hu-HU"/>
        </w:rPr>
        <w:t>ő</w:t>
      </w:r>
      <w:r w:rsidRPr="00AA2D0B">
        <w:rPr>
          <w:bCs/>
          <w:lang w:val="hu-HU"/>
        </w:rPr>
        <w:t>rfyné Dr. Kukoda Andrea egyetemi docens, PhD</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972A1F" w:rsidRPr="00AA2D0B" w:rsidRDefault="00972A1F" w:rsidP="00977D24">
      <w:pPr>
        <w:pStyle w:val="lfej"/>
        <w:numPr>
          <w:ilvl w:val="1"/>
          <w:numId w:val="194"/>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972A1F" w:rsidRPr="00AA2D0B" w:rsidRDefault="00972A1F" w:rsidP="00977D24">
      <w:pPr>
        <w:pStyle w:val="lfej"/>
        <w:numPr>
          <w:ilvl w:val="2"/>
          <w:numId w:val="194"/>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(8+7)</w:t>
      </w:r>
    </w:p>
    <w:p w:rsidR="00972A1F" w:rsidRPr="00AA2D0B" w:rsidRDefault="00972A1F" w:rsidP="00977D24">
      <w:pPr>
        <w:pStyle w:val="lfej"/>
        <w:numPr>
          <w:ilvl w:val="2"/>
          <w:numId w:val="194"/>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972A1F" w:rsidRPr="00AA2D0B" w:rsidRDefault="00972A1F" w:rsidP="00977D24">
      <w:pPr>
        <w:pStyle w:val="lfej"/>
        <w:numPr>
          <w:ilvl w:val="0"/>
          <w:numId w:val="194"/>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gazdaságstatisztika tárgya, intézményrendszere. A termelés statisztikai számbavétele makroszinten. A gazdasági folyamatok statisztikai jellemzése: érték-, ár- és volumenváltozások nyomonkövetése a gazdaságban. A népesség és a munkaerő statisztikai jellemzése mikro- és makroszinten.</w:t>
      </w:r>
    </w:p>
    <w:p w:rsidR="00972A1F" w:rsidRPr="00AA2D0B" w:rsidRDefault="00972A1F" w:rsidP="00977D24">
      <w:pPr>
        <w:pStyle w:val="lfej"/>
        <w:numPr>
          <w:ilvl w:val="0"/>
          <w:numId w:val="194"/>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Subjects and institutions of business statistics. Macro level measurement of economic output. Statistical analysis of economic processes: measuring the changes in price, value and volume. Description of population and labour force both micro and macro level.  </w:t>
      </w:r>
    </w:p>
    <w:p w:rsidR="00972A1F" w:rsidRPr="00AA2D0B" w:rsidRDefault="00972A1F" w:rsidP="00977D24">
      <w:pPr>
        <w:pStyle w:val="Listaszerbekezds"/>
        <w:numPr>
          <w:ilvl w:val="0"/>
          <w:numId w:val="194"/>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972A1F" w:rsidRPr="00AA2D0B" w:rsidRDefault="00972A1F"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Megismerni a gazdaságstatisztika helyét és szerepét a gazdaságban és a közszolgálat különböz</w:t>
      </w:r>
      <w:r w:rsidRPr="00AA2D0B">
        <w:rPr>
          <w:rFonts w:hint="eastAsia"/>
        </w:rPr>
        <w:t>ő</w:t>
      </w:r>
      <w:r w:rsidRPr="00AA2D0B">
        <w:t xml:space="preserve"> területein.</w:t>
      </w:r>
    </w:p>
    <w:p w:rsidR="00972A1F" w:rsidRPr="00AA2D0B" w:rsidRDefault="00972A1F"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Megismerni a gazdasági folyamatok mérésének egyszer</w:t>
      </w:r>
      <w:r w:rsidRPr="00AA2D0B">
        <w:rPr>
          <w:rFonts w:hint="eastAsia"/>
          <w:bCs/>
          <w:lang w:val="hu-HU"/>
        </w:rPr>
        <w:t>ű</w:t>
      </w:r>
      <w:r w:rsidRPr="00AA2D0B">
        <w:rPr>
          <w:bCs/>
          <w:lang w:val="hu-HU"/>
        </w:rPr>
        <w:t>bb módszereit, alkalmazási területeit.</w:t>
      </w:r>
    </w:p>
    <w:p w:rsidR="00972A1F" w:rsidRPr="00AA2D0B" w:rsidRDefault="00972A1F"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rPr>
          <w:bCs/>
          <w:lang w:val="hu-HU"/>
        </w:rPr>
        <w:t>A honvéd tisztjelöltek szerezzenek alapvet</w:t>
      </w:r>
      <w:r w:rsidRPr="00AA2D0B">
        <w:rPr>
          <w:rFonts w:hint="eastAsia"/>
          <w:bCs/>
          <w:lang w:val="hu-HU"/>
        </w:rPr>
        <w:t>ő</w:t>
      </w:r>
      <w:r w:rsidRPr="00AA2D0B">
        <w:rPr>
          <w:bCs/>
          <w:lang w:val="hu-HU"/>
        </w:rPr>
        <w:t xml:space="preserve"> jártasságot a gazdasági folyamatok makroszint</w:t>
      </w:r>
      <w:r w:rsidRPr="00AA2D0B">
        <w:rPr>
          <w:rFonts w:hint="eastAsia"/>
          <w:bCs/>
          <w:lang w:val="hu-HU"/>
        </w:rPr>
        <w:t>ű</w:t>
      </w:r>
      <w:r w:rsidRPr="00AA2D0B">
        <w:rPr>
          <w:bCs/>
          <w:lang w:val="hu-HU"/>
        </w:rPr>
        <w:t xml:space="preserve"> elemzéséhez a nemzetgazdaság és a közszolgálat különböz</w:t>
      </w:r>
      <w:r w:rsidRPr="00AA2D0B">
        <w:rPr>
          <w:rFonts w:hint="eastAsia"/>
          <w:bCs/>
          <w:lang w:val="hu-HU"/>
        </w:rPr>
        <w:t>ő</w:t>
      </w:r>
      <w:r w:rsidRPr="00AA2D0B">
        <w:rPr>
          <w:bCs/>
          <w:lang w:val="hu-HU"/>
        </w:rPr>
        <w:t xml:space="preserve"> területein.</w:t>
      </w:r>
    </w:p>
    <w:p w:rsidR="00972A1F" w:rsidRPr="00AA2D0B" w:rsidRDefault="00972A1F" w:rsidP="00977D24">
      <w:pPr>
        <w:pStyle w:val="lfej"/>
        <w:numPr>
          <w:ilvl w:val="0"/>
          <w:numId w:val="194"/>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972A1F" w:rsidRPr="00AA2D0B" w:rsidRDefault="00972A1F"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get to know the role and place of business statistics in the economy and as well as in the public services.</w:t>
      </w:r>
    </w:p>
    <w:p w:rsidR="00972A1F" w:rsidRPr="00AA2D0B" w:rsidRDefault="00972A1F"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become acquainted with the basic business analysing methods and the possible fields of using them.</w:t>
      </w:r>
    </w:p>
    <w:p w:rsidR="00972A1F" w:rsidRPr="00AA2D0B" w:rsidRDefault="00972A1F" w:rsidP="00977D24">
      <w:pPr>
        <w:pStyle w:val="lfej"/>
        <w:numPr>
          <w:ilvl w:val="0"/>
          <w:numId w:val="93"/>
        </w:numPr>
        <w:tabs>
          <w:tab w:val="clear" w:pos="4536"/>
          <w:tab w:val="clear" w:pos="9072"/>
          <w:tab w:val="right" w:pos="900"/>
        </w:tabs>
        <w:spacing w:before="120"/>
        <w:ind w:hanging="153"/>
        <w:jc w:val="both"/>
        <w:rPr>
          <w:bCs/>
        </w:rPr>
      </w:pPr>
      <w:r w:rsidRPr="00AA2D0B">
        <w:rPr>
          <w:bCs/>
        </w:rPr>
        <w:lastRenderedPageBreak/>
        <w:t>Cadets should be capable of evaluating economic processes in any fields of public services.</w:t>
      </w:r>
    </w:p>
    <w:p w:rsidR="00972A1F" w:rsidRPr="00AA2D0B" w:rsidRDefault="00972A1F" w:rsidP="00977D24">
      <w:pPr>
        <w:pStyle w:val="lfej"/>
        <w:numPr>
          <w:ilvl w:val="0"/>
          <w:numId w:val="194"/>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HLHAB20 Statisztika alapjai</w:t>
      </w:r>
    </w:p>
    <w:p w:rsidR="00972A1F" w:rsidRPr="00AA2D0B" w:rsidRDefault="00972A1F" w:rsidP="00977D24">
      <w:pPr>
        <w:pStyle w:val="Listaszerbekezds"/>
        <w:numPr>
          <w:ilvl w:val="0"/>
          <w:numId w:val="194"/>
        </w:numPr>
        <w:tabs>
          <w:tab w:val="clear" w:pos="360"/>
          <w:tab w:val="num" w:pos="644"/>
        </w:tabs>
        <w:spacing w:before="120"/>
        <w:ind w:left="641" w:hanging="357"/>
        <w:contextualSpacing w:val="0"/>
        <w:jc w:val="both"/>
        <w:rPr>
          <w:b/>
        </w:rPr>
      </w:pPr>
      <w:r w:rsidRPr="00AA2D0B">
        <w:rPr>
          <w:b/>
        </w:rPr>
        <w:t xml:space="preserve">A tantárgy tematikája: </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rPr>
          <w:bCs/>
          <w:lang w:val="hu-HU"/>
        </w:rPr>
        <w:t>A gazdaságstatisztika tárgya, hazai és nemzetközi intézményrendszere. Alapfogalmak: gazdasági alany és gazdasági folyamat. Osztályozás és összehasonlítás a gazdaságstatisztikában: osztályozási rendszerek, teljesítmény-viszonyszámok.</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t>A termelés statisztikai számbavétele makroszinten</w:t>
      </w:r>
      <w:r w:rsidRPr="00AA2D0B">
        <w:rPr>
          <w:bCs/>
          <w:lang w:val="hu-HU"/>
        </w:rPr>
        <w:t>: GO, GDP, NDP, GNI, GNDI számítása. A GDP meghatározása termelési, felhasználási és jövedelmi oldalról.</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rPr>
          <w:bCs/>
          <w:lang w:val="hu-HU"/>
        </w:rPr>
        <w:t>Értéken alapuló indexszámítás: érték-, ár- és volumenindexek számítása, az indexek és aggregátumok közötti összefüggések.</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rPr>
          <w:bCs/>
          <w:lang w:val="hu-HU"/>
        </w:rPr>
        <w:t>A gazdaságstatisztikában alkalmazott árindexek fajtái (termelői és fogyasztói árindexek), meghatározásuk és gyakorlati alkalmazásuk. A volumenváltozások mérése a gazdaságban (deflálás), reálértékszámítás.</w:t>
      </w:r>
    </w:p>
    <w:p w:rsidR="00972A1F" w:rsidRPr="00AA2D0B" w:rsidRDefault="00972A1F" w:rsidP="00977D24">
      <w:pPr>
        <w:pStyle w:val="lfej"/>
        <w:numPr>
          <w:ilvl w:val="1"/>
          <w:numId w:val="194"/>
        </w:numPr>
        <w:tabs>
          <w:tab w:val="clear" w:pos="792"/>
          <w:tab w:val="clear" w:pos="4536"/>
          <w:tab w:val="clear" w:pos="9072"/>
          <w:tab w:val="right" w:pos="900"/>
          <w:tab w:val="num" w:pos="1000"/>
        </w:tabs>
        <w:spacing w:before="120"/>
        <w:ind w:left="1000"/>
        <w:jc w:val="both"/>
        <w:rPr>
          <w:bCs/>
          <w:lang w:val="hu-HU"/>
        </w:rPr>
      </w:pPr>
      <w:r w:rsidRPr="00AA2D0B">
        <w:t>A népesség statisztikai jellemzése. A munkaerő statisztikai jellemzése mikroszinten: MÁL, KMÁL, SÁL. A munkaerő statisztikai jellemzése makroszinten</w:t>
      </w:r>
      <w:r w:rsidRPr="00AA2D0B">
        <w:rPr>
          <w:bCs/>
          <w:lang w:val="hu-HU"/>
        </w:rPr>
        <w:t>: gazdasági aktivitás, foglalkoztatás, munkanélküliség.</w:t>
      </w:r>
      <w:r w:rsidRPr="00AA2D0B">
        <w:tab/>
      </w:r>
    </w:p>
    <w:p w:rsidR="00972A1F" w:rsidRPr="00AA2D0B" w:rsidRDefault="00972A1F" w:rsidP="00977D24">
      <w:pPr>
        <w:pStyle w:val="lfej"/>
        <w:numPr>
          <w:ilvl w:val="0"/>
          <w:numId w:val="194"/>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5. félév</w:t>
      </w:r>
    </w:p>
    <w:p w:rsidR="00972A1F" w:rsidRPr="00AA2D0B" w:rsidRDefault="00972A1F" w:rsidP="00977D24">
      <w:pPr>
        <w:pStyle w:val="lfej"/>
        <w:numPr>
          <w:ilvl w:val="0"/>
          <w:numId w:val="194"/>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972A1F" w:rsidRPr="00AA2D0B" w:rsidRDefault="00972A1F" w:rsidP="00977D24">
      <w:pPr>
        <w:pStyle w:val="Listaszerbekezds"/>
        <w:numPr>
          <w:ilvl w:val="0"/>
          <w:numId w:val="194"/>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 félévi tananyag alapján elkészített félévi beszámoló dolgozat elkészítése és beadása. A beszámoló dolgozat egy kiválasztott magyarországi régió (megye, kistérség) adott témára vonatkozó statisztikai elemzése 10-15 oldalban.</w:t>
      </w:r>
    </w:p>
    <w:p w:rsidR="00972A1F" w:rsidRPr="00AA2D0B" w:rsidRDefault="00972A1F" w:rsidP="00977D24">
      <w:pPr>
        <w:pStyle w:val="Listaszerbekezds"/>
        <w:numPr>
          <w:ilvl w:val="0"/>
          <w:numId w:val="194"/>
        </w:numPr>
        <w:tabs>
          <w:tab w:val="clear" w:pos="360"/>
          <w:tab w:val="left" w:pos="284"/>
          <w:tab w:val="num" w:pos="644"/>
        </w:tabs>
        <w:spacing w:before="120"/>
        <w:ind w:left="641" w:hanging="357"/>
        <w:contextualSpacing w:val="0"/>
        <w:jc w:val="both"/>
        <w:rPr>
          <w:b/>
        </w:rPr>
      </w:pPr>
      <w:r w:rsidRPr="00AA2D0B">
        <w:rPr>
          <w:b/>
        </w:rPr>
        <w:t xml:space="preserve">      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Az aláírás feltétele a tanórákon történő – 17. pontban meghatározott – részvétel, a félévközi feladat megfelelő színvonalú elkészítése, valamint a legalább elégséges (2) szintű írásbeli zárthelyi dolgozat megírása. A zárthelyi dolgozat kétszer pótolható. </w:t>
      </w:r>
      <w:r w:rsidR="00AC72A0" w:rsidRPr="00AA2D0B">
        <w:rPr>
          <w:b/>
        </w:rPr>
        <w:t>Félévközi jegy</w:t>
      </w:r>
      <w:r w:rsidR="00AC72A0" w:rsidRPr="00AA2D0B">
        <w:t>.</w:t>
      </w:r>
    </w:p>
    <w:p w:rsidR="00972A1F" w:rsidRPr="00AA2D0B" w:rsidRDefault="00972A1F" w:rsidP="00977D24">
      <w:pPr>
        <w:pStyle w:val="Listaszerbekezds"/>
        <w:numPr>
          <w:ilvl w:val="0"/>
          <w:numId w:val="194"/>
        </w:numPr>
        <w:tabs>
          <w:tab w:val="clear" w:pos="360"/>
          <w:tab w:val="left" w:pos="284"/>
          <w:tab w:val="num" w:pos="644"/>
        </w:tabs>
        <w:spacing w:before="120"/>
        <w:ind w:left="641" w:hanging="357"/>
        <w:contextualSpacing w:val="0"/>
        <w:rPr>
          <w:b/>
        </w:rPr>
      </w:pPr>
      <w:r w:rsidRPr="00AA2D0B">
        <w:rPr>
          <w:b/>
        </w:rPr>
        <w:tab/>
        <w:t>Irodalomjegyzék (magyar, angol):</w:t>
      </w:r>
    </w:p>
    <w:p w:rsidR="00972A1F" w:rsidRPr="00AA2D0B" w:rsidRDefault="00972A1F" w:rsidP="00977D24">
      <w:pPr>
        <w:pStyle w:val="lfej"/>
        <w:numPr>
          <w:ilvl w:val="1"/>
          <w:numId w:val="194"/>
        </w:numPr>
        <w:tabs>
          <w:tab w:val="clear" w:pos="792"/>
          <w:tab w:val="clear" w:pos="4536"/>
          <w:tab w:val="clear" w:pos="9072"/>
          <w:tab w:val="num" w:pos="1000"/>
        </w:tabs>
        <w:spacing w:before="120"/>
        <w:ind w:left="1000"/>
        <w:jc w:val="both"/>
        <w:rPr>
          <w:b/>
        </w:rPr>
      </w:pPr>
      <w:r w:rsidRPr="00AA2D0B">
        <w:rPr>
          <w:b/>
        </w:rPr>
        <w:t xml:space="preserve">Kötelező irodalom: </w:t>
      </w:r>
    </w:p>
    <w:p w:rsidR="00972A1F" w:rsidRPr="00AA2D0B" w:rsidRDefault="00972A1F" w:rsidP="00977D24">
      <w:pPr>
        <w:numPr>
          <w:ilvl w:val="0"/>
          <w:numId w:val="377"/>
        </w:numPr>
        <w:autoSpaceDE w:val="0"/>
        <w:autoSpaceDN w:val="0"/>
        <w:adjustRightInd w:val="0"/>
        <w:jc w:val="both"/>
      </w:pPr>
      <w:r w:rsidRPr="00AA2D0B">
        <w:t>Gazdaságstatisztika (elektronikus tansegédlet, NKE, 2012.)</w:t>
      </w:r>
    </w:p>
    <w:p w:rsidR="00972A1F" w:rsidRPr="00AA2D0B" w:rsidRDefault="00972A1F" w:rsidP="00977D24">
      <w:pPr>
        <w:numPr>
          <w:ilvl w:val="0"/>
          <w:numId w:val="377"/>
        </w:numPr>
        <w:autoSpaceDE w:val="0"/>
        <w:autoSpaceDN w:val="0"/>
        <w:adjustRightInd w:val="0"/>
        <w:jc w:val="both"/>
      </w:pPr>
      <w:r w:rsidRPr="00AA2D0B">
        <w:t>Nagy Anikó: Statisztikai képletgy</w:t>
      </w:r>
      <w:r w:rsidRPr="00AA2D0B">
        <w:rPr>
          <w:rFonts w:hint="eastAsia"/>
        </w:rPr>
        <w:t>ű</w:t>
      </w:r>
      <w:r w:rsidRPr="00AA2D0B">
        <w:t>jtemény (elektronikus tansegédlet, NKE 2012.)</w:t>
      </w:r>
    </w:p>
    <w:p w:rsidR="00972A1F" w:rsidRPr="00AA2D0B" w:rsidRDefault="00972A1F" w:rsidP="00977D24">
      <w:pPr>
        <w:numPr>
          <w:ilvl w:val="0"/>
          <w:numId w:val="377"/>
        </w:numPr>
        <w:autoSpaceDE w:val="0"/>
        <w:autoSpaceDN w:val="0"/>
        <w:adjustRightInd w:val="0"/>
        <w:jc w:val="both"/>
        <w:rPr>
          <w:bCs/>
        </w:rPr>
      </w:pPr>
      <w:r w:rsidRPr="00AA2D0B">
        <w:t>Norean</w:t>
      </w:r>
      <w:r w:rsidRPr="00AA2D0B">
        <w:rPr>
          <w:bCs/>
        </w:rPr>
        <w:t xml:space="preserve"> D. Sharpe- Richard D. De Veaux: Business Statistics, Pearson 3rd edition 2013. ISBN: 978-0321925831</w:t>
      </w:r>
    </w:p>
    <w:p w:rsidR="00972A1F" w:rsidRPr="00AA2D0B" w:rsidRDefault="00972A1F" w:rsidP="00977D24">
      <w:pPr>
        <w:pStyle w:val="lfej"/>
        <w:numPr>
          <w:ilvl w:val="1"/>
          <w:numId w:val="194"/>
        </w:numPr>
        <w:tabs>
          <w:tab w:val="clear" w:pos="792"/>
          <w:tab w:val="clear" w:pos="4536"/>
          <w:tab w:val="clear" w:pos="9072"/>
          <w:tab w:val="num" w:pos="1000"/>
        </w:tabs>
        <w:spacing w:before="120"/>
        <w:ind w:left="1000"/>
        <w:jc w:val="both"/>
        <w:rPr>
          <w:b/>
        </w:rPr>
      </w:pPr>
      <w:r w:rsidRPr="00AA2D0B">
        <w:rPr>
          <w:b/>
        </w:rPr>
        <w:t xml:space="preserve">Ajánlott irodalom: </w:t>
      </w:r>
    </w:p>
    <w:p w:rsidR="00972A1F" w:rsidRPr="00AA2D0B" w:rsidRDefault="00972A1F" w:rsidP="00977D24">
      <w:pPr>
        <w:numPr>
          <w:ilvl w:val="0"/>
          <w:numId w:val="377"/>
        </w:numPr>
        <w:autoSpaceDE w:val="0"/>
        <w:autoSpaceDN w:val="0"/>
        <w:adjustRightInd w:val="0"/>
        <w:jc w:val="both"/>
      </w:pPr>
      <w:r w:rsidRPr="00AA2D0B">
        <w:lastRenderedPageBreak/>
        <w:t>Kerékgyártó Györgyné – Mundruczó György – Sugár András: Statisztikai módszerek és alkalmazásuk a gazdasági, üzleti elemzésekben (Aula Kiadó Budapest 2001. ISBN: 9639345091)</w:t>
      </w:r>
    </w:p>
    <w:p w:rsidR="00972A1F" w:rsidRPr="00AA2D0B" w:rsidRDefault="00972A1F" w:rsidP="00977D24">
      <w:pPr>
        <w:numPr>
          <w:ilvl w:val="0"/>
          <w:numId w:val="377"/>
        </w:numPr>
        <w:autoSpaceDE w:val="0"/>
        <w:autoSpaceDN w:val="0"/>
        <w:adjustRightInd w:val="0"/>
        <w:jc w:val="both"/>
      </w:pPr>
      <w:r w:rsidRPr="00AA2D0B">
        <w:t>Nagy Anikó: Általános statisztika példatár (TRI-MESTER Kiadó Tatabánya, 2002. ISBN: 9789638622488)</w:t>
      </w:r>
    </w:p>
    <w:p w:rsidR="00972A1F" w:rsidRPr="00AA2D0B" w:rsidRDefault="00972A1F" w:rsidP="00977D24">
      <w:pPr>
        <w:numPr>
          <w:ilvl w:val="0"/>
          <w:numId w:val="377"/>
        </w:numPr>
        <w:autoSpaceDE w:val="0"/>
        <w:autoSpaceDN w:val="0"/>
        <w:adjustRightInd w:val="0"/>
        <w:jc w:val="both"/>
      </w:pPr>
      <w:r w:rsidRPr="00AA2D0B">
        <w:t>Korpás Attiláné – Molnár Máténé – Varga Edit: Általános statisztika példatár I-II. (Nemzeti Tankönyvkiadó Budapest, 2001. ISBN: 9789631952797)</w:t>
      </w:r>
    </w:p>
    <w:p w:rsidR="00C22DCD" w:rsidRPr="00AA2D0B" w:rsidRDefault="00C22DCD" w:rsidP="00C22DCD">
      <w:pPr>
        <w:spacing w:after="120"/>
        <w:ind w:firstLine="1440"/>
        <w:rPr>
          <w:bCs/>
        </w:rPr>
      </w:pPr>
    </w:p>
    <w:p w:rsidR="00C22DCD" w:rsidRPr="00AA2D0B" w:rsidRDefault="00C22DCD" w:rsidP="00C22DCD">
      <w:pPr>
        <w:spacing w:after="120"/>
        <w:rPr>
          <w:bCs/>
        </w:rPr>
      </w:pPr>
    </w:p>
    <w:p w:rsidR="00C22DCD" w:rsidRPr="00AA2D0B" w:rsidRDefault="00C22DCD" w:rsidP="00C22DCD">
      <w:pPr>
        <w:spacing w:after="120"/>
        <w:rPr>
          <w:bCs/>
        </w:rPr>
      </w:pPr>
    </w:p>
    <w:p w:rsidR="00972A1F" w:rsidRPr="00AA2D0B" w:rsidRDefault="00972A1F" w:rsidP="00972A1F">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972A1F" w:rsidRPr="00AA2D0B" w:rsidRDefault="00972A1F" w:rsidP="00972A1F">
      <w:pPr>
        <w:pStyle w:val="lfej"/>
        <w:tabs>
          <w:tab w:val="clear" w:pos="4536"/>
          <w:tab w:val="clear" w:pos="9072"/>
          <w:tab w:val="right" w:pos="900"/>
        </w:tabs>
        <w:jc w:val="both"/>
        <w:rPr>
          <w:bCs/>
          <w:sz w:val="16"/>
          <w:szCs w:val="16"/>
          <w:lang w:val="hu-HU"/>
        </w:rPr>
      </w:pPr>
      <w:r w:rsidRPr="00AA2D0B">
        <w:rPr>
          <w:bCs/>
          <w:sz w:val="16"/>
          <w:szCs w:val="16"/>
          <w:lang w:val="hu-HU"/>
        </w:rPr>
        <w:tab/>
      </w:r>
    </w:p>
    <w:p w:rsidR="00972A1F" w:rsidRPr="00AA2D0B" w:rsidRDefault="00972A1F" w:rsidP="00972A1F">
      <w:pPr>
        <w:pStyle w:val="lfej"/>
        <w:tabs>
          <w:tab w:val="clear" w:pos="4536"/>
          <w:tab w:val="clear" w:pos="9072"/>
          <w:tab w:val="right" w:pos="900"/>
        </w:tabs>
        <w:jc w:val="right"/>
        <w:rPr>
          <w:b/>
          <w:bCs/>
          <w:sz w:val="16"/>
          <w:szCs w:val="16"/>
          <w:lang w:val="hu-HU"/>
        </w:rPr>
      </w:pPr>
      <w:r w:rsidRPr="00AA2D0B">
        <w:rPr>
          <w:b/>
          <w:bCs/>
          <w:lang w:val="hu-HU"/>
        </w:rPr>
        <w:t>Győrfyné Dr. Kukoda Andrea egyetemi docens, PhD</w:t>
      </w:r>
    </w:p>
    <w:p w:rsidR="00972A1F" w:rsidRPr="00AA2D0B" w:rsidRDefault="00972A1F" w:rsidP="00972A1F">
      <w:pPr>
        <w:ind w:left="5954"/>
        <w:jc w:val="center"/>
      </w:pPr>
      <w:r w:rsidRPr="00AA2D0B">
        <w:rPr>
          <w:bCs/>
        </w:rPr>
        <w:t>tantárgyfelelős</w:t>
      </w:r>
    </w:p>
    <w:p w:rsidR="00972A1F" w:rsidRPr="00AA2D0B" w:rsidRDefault="00972A1F" w:rsidP="00972A1F">
      <w:pPr>
        <w:jc w:val="both"/>
        <w:rPr>
          <w:b/>
          <w:i/>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pPr>
        <w:spacing w:after="120"/>
        <w:rPr>
          <w:bCs/>
        </w:rPr>
      </w:pPr>
    </w:p>
    <w:p w:rsidR="00C22DCD" w:rsidRPr="00AA2D0B" w:rsidRDefault="00C22DCD" w:rsidP="00C22DCD">
      <w:r w:rsidRPr="00AA2D0B">
        <w:br w:type="page"/>
      </w:r>
    </w:p>
    <w:tbl>
      <w:tblPr>
        <w:tblW w:w="9072" w:type="dxa"/>
        <w:tblInd w:w="113" w:type="dxa"/>
        <w:tblLook w:val="01E0" w:firstRow="1" w:lastRow="1" w:firstColumn="1" w:lastColumn="1" w:noHBand="0" w:noVBand="0"/>
      </w:tblPr>
      <w:tblGrid>
        <w:gridCol w:w="4855"/>
        <w:gridCol w:w="1620"/>
        <w:gridCol w:w="2597"/>
      </w:tblGrid>
      <w:tr w:rsidR="00420B43" w:rsidRPr="00AA2D0B" w:rsidTr="00042988">
        <w:tc>
          <w:tcPr>
            <w:tcW w:w="4855" w:type="dxa"/>
            <w:tcBorders>
              <w:top w:val="nil"/>
              <w:left w:val="nil"/>
              <w:bottom w:val="single" w:sz="4" w:space="0" w:color="auto"/>
              <w:right w:val="nil"/>
            </w:tcBorders>
            <w:hideMark/>
          </w:tcPr>
          <w:p w:rsidR="00420B43" w:rsidRPr="00AA2D0B" w:rsidRDefault="00420B43" w:rsidP="00042988">
            <w:pPr>
              <w:pStyle w:val="Szvegtrzs"/>
              <w:jc w:val="center"/>
              <w:rPr>
                <w:b/>
                <w:smallCaps/>
              </w:rPr>
            </w:pPr>
            <w:r w:rsidRPr="00AA2D0B">
              <w:rPr>
                <w:b/>
                <w:smallCaps/>
              </w:rPr>
              <w:lastRenderedPageBreak/>
              <w:t>Nemzeti Közszolgálati Egyetem</w:t>
            </w:r>
          </w:p>
        </w:tc>
        <w:tc>
          <w:tcPr>
            <w:tcW w:w="1620" w:type="dxa"/>
          </w:tcPr>
          <w:p w:rsidR="00420B43" w:rsidRPr="00AA2D0B" w:rsidRDefault="00420B43" w:rsidP="00042988">
            <w:pPr>
              <w:pStyle w:val="Szvegtrzs"/>
            </w:pPr>
          </w:p>
        </w:tc>
        <w:tc>
          <w:tcPr>
            <w:tcW w:w="2597" w:type="dxa"/>
          </w:tcPr>
          <w:p w:rsidR="00420B43" w:rsidRPr="00AA2D0B" w:rsidRDefault="00420B43" w:rsidP="00042988">
            <w:pPr>
              <w:pStyle w:val="Szvegtrzs"/>
              <w:jc w:val="right"/>
            </w:pPr>
          </w:p>
        </w:tc>
      </w:tr>
      <w:tr w:rsidR="00420B43" w:rsidRPr="00AA2D0B" w:rsidTr="00042988">
        <w:tc>
          <w:tcPr>
            <w:tcW w:w="4855" w:type="dxa"/>
            <w:tcBorders>
              <w:top w:val="single" w:sz="4" w:space="0" w:color="auto"/>
              <w:left w:val="nil"/>
              <w:bottom w:val="nil"/>
              <w:right w:val="nil"/>
            </w:tcBorders>
            <w:hideMark/>
          </w:tcPr>
          <w:p w:rsidR="00420B43" w:rsidRPr="00AA2D0B" w:rsidRDefault="00420B43" w:rsidP="00042988">
            <w:pPr>
              <w:pStyle w:val="Szvegtrzs"/>
              <w:jc w:val="center"/>
              <w:rPr>
                <w:b/>
              </w:rPr>
            </w:pPr>
            <w:r w:rsidRPr="00AA2D0B">
              <w:rPr>
                <w:b/>
              </w:rPr>
              <w:t>Hadtudományi és Honvédtisztképző Kar</w:t>
            </w:r>
          </w:p>
        </w:tc>
        <w:tc>
          <w:tcPr>
            <w:tcW w:w="1620" w:type="dxa"/>
          </w:tcPr>
          <w:p w:rsidR="00420B43" w:rsidRPr="00AA2D0B" w:rsidRDefault="00420B43" w:rsidP="00042988">
            <w:pPr>
              <w:pStyle w:val="Szvegtrzs"/>
            </w:pPr>
          </w:p>
        </w:tc>
        <w:tc>
          <w:tcPr>
            <w:tcW w:w="2597" w:type="dxa"/>
          </w:tcPr>
          <w:p w:rsidR="00420B43" w:rsidRPr="00AA2D0B" w:rsidRDefault="00420B43" w:rsidP="00042988">
            <w:pPr>
              <w:pStyle w:val="Szvegtrzs"/>
            </w:pPr>
          </w:p>
        </w:tc>
      </w:tr>
    </w:tbl>
    <w:p w:rsidR="00420B43" w:rsidRPr="00AA2D0B" w:rsidRDefault="00420B43" w:rsidP="00420B43">
      <w:pPr>
        <w:pStyle w:val="lfej"/>
        <w:tabs>
          <w:tab w:val="right" w:pos="0"/>
        </w:tabs>
        <w:jc w:val="both"/>
        <w:rPr>
          <w:bCs/>
        </w:rPr>
      </w:pPr>
    </w:p>
    <w:p w:rsidR="00420B43" w:rsidRPr="00AA2D0B" w:rsidRDefault="00420B43" w:rsidP="00420B43">
      <w:pPr>
        <w:jc w:val="center"/>
        <w:rPr>
          <w:b/>
          <w:bCs/>
        </w:rPr>
      </w:pPr>
      <w:r w:rsidRPr="00AA2D0B">
        <w:rPr>
          <w:b/>
          <w:bCs/>
        </w:rPr>
        <w:t>TANTÁRGYI PROGRAM</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HGEOB17</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rPr>
        <w:t xml:space="preserve">A tantárgy megnevezése (magyarul): </w:t>
      </w:r>
      <w:r w:rsidRPr="00AA2D0B">
        <w:rPr>
          <w:bCs/>
        </w:rPr>
        <w:t>Katonaföldrajz I.</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bCs/>
        </w:rPr>
        <w:t>Military Geography</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Pr="00AA2D0B">
        <w:rPr>
          <w:bCs/>
        </w:rPr>
        <w:t>Katonai logisztika alapképzési szak, Katonai közlekedési, Hadtáp, Katonai pénzügyi specializáció</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Pr="00AA2D0B">
        <w:rPr>
          <w:bCs/>
          <w:lang w:val="hu-HU"/>
        </w:rPr>
        <w:t>Katonai Vezetőképző Intézet, Műveleti Támogató Tanszék</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rPr>
        <w:t xml:space="preserve">A tantárgyfelelős oktató neve, beosztása, tudományos fokozata: </w:t>
      </w:r>
      <w:r w:rsidRPr="00AA2D0B">
        <w:t>Sipo</w:t>
      </w:r>
      <w:r w:rsidR="001C4142" w:rsidRPr="00AA2D0B">
        <w:t>sné Prof. Dr. Kecskeméthy Klára</w:t>
      </w:r>
      <w:r w:rsidRPr="00AA2D0B">
        <w:t xml:space="preserve"> egyetemi tanár, CSc</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420B43" w:rsidRPr="00AA2D0B" w:rsidRDefault="00420B43" w:rsidP="00977D24">
      <w:pPr>
        <w:pStyle w:val="lfej"/>
        <w:numPr>
          <w:ilvl w:val="1"/>
          <w:numId w:val="19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420B43" w:rsidRPr="00AA2D0B" w:rsidRDefault="00420B43" w:rsidP="00977D24">
      <w:pPr>
        <w:pStyle w:val="lfej"/>
        <w:numPr>
          <w:ilvl w:val="2"/>
          <w:numId w:val="195"/>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(8+7)</w:t>
      </w:r>
    </w:p>
    <w:p w:rsidR="00420B43" w:rsidRPr="00AA2D0B" w:rsidRDefault="00420B43" w:rsidP="00977D24">
      <w:pPr>
        <w:pStyle w:val="lfej"/>
        <w:numPr>
          <w:ilvl w:val="2"/>
          <w:numId w:val="19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420B43" w:rsidRPr="00AA2D0B" w:rsidRDefault="00420B43" w:rsidP="00977D24">
      <w:pPr>
        <w:pStyle w:val="lfej"/>
        <w:numPr>
          <w:ilvl w:val="1"/>
          <w:numId w:val="195"/>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420B43" w:rsidRPr="00AA2D0B" w:rsidRDefault="00420B43" w:rsidP="00977D24">
      <w:pPr>
        <w:pStyle w:val="lfej"/>
        <w:numPr>
          <w:ilvl w:val="0"/>
          <w:numId w:val="195"/>
        </w:numPr>
        <w:tabs>
          <w:tab w:val="clear" w:pos="360"/>
          <w:tab w:val="num" w:pos="644"/>
          <w:tab w:val="right" w:pos="900"/>
        </w:tabs>
        <w:spacing w:before="120"/>
        <w:ind w:left="644"/>
        <w:jc w:val="both"/>
        <w:rPr>
          <w:b/>
          <w:bCs/>
          <w:lang w:val="hu-HU"/>
        </w:rPr>
      </w:pPr>
      <w:r w:rsidRPr="00AA2D0B">
        <w:rPr>
          <w:b/>
          <w:bCs/>
          <w:lang w:val="hu-HU"/>
        </w:rPr>
        <w:t>A tantárgy szakmai tartalma (magyarul):</w:t>
      </w:r>
    </w:p>
    <w:p w:rsidR="00420B43" w:rsidRPr="00AA2D0B" w:rsidRDefault="00420B43" w:rsidP="00420B43">
      <w:pPr>
        <w:pStyle w:val="lfej"/>
        <w:tabs>
          <w:tab w:val="right" w:pos="900"/>
        </w:tabs>
        <w:spacing w:before="120"/>
        <w:ind w:left="644"/>
        <w:jc w:val="both"/>
        <w:rPr>
          <w:b/>
          <w:bCs/>
          <w:lang w:val="hu-HU"/>
        </w:rPr>
      </w:pPr>
      <w:r w:rsidRPr="00AA2D0B">
        <w:rPr>
          <w:bCs/>
        </w:rPr>
        <w:t>A tantárgy BSc szinten kerül oktatásra.</w:t>
      </w:r>
      <w:r w:rsidRPr="00AA2D0B">
        <w:rPr>
          <w:b/>
          <w:bCs/>
        </w:rPr>
        <w:t xml:space="preserve"> </w:t>
      </w:r>
      <w:r w:rsidRPr="00AA2D0B">
        <w:t>A tantárgy feladata, hogy a hallgatók elsajátítsák a képzési kimeneti követelményekben meghatározott</w:t>
      </w:r>
      <w:r w:rsidRPr="00AA2D0B">
        <w:rPr>
          <w:lang w:val="hu-HU"/>
        </w:rPr>
        <w:t>,</w:t>
      </w:r>
      <w:r w:rsidRPr="00AA2D0B">
        <w:t xml:space="preserve"> a </w:t>
      </w:r>
      <w:r w:rsidRPr="00AA2D0B">
        <w:rPr>
          <w:lang w:val="hu-HU"/>
        </w:rPr>
        <w:t>katonai logisztikai</w:t>
      </w:r>
      <w:r w:rsidRPr="00AA2D0B">
        <w:t xml:space="preserve"> szakhoz kapcsolódó katonaföldrajzi ismereteket.</w:t>
      </w:r>
    </w:p>
    <w:p w:rsidR="00420B43" w:rsidRPr="00AA2D0B" w:rsidRDefault="00420B43" w:rsidP="00977D24">
      <w:pPr>
        <w:pStyle w:val="lfej"/>
        <w:numPr>
          <w:ilvl w:val="0"/>
          <w:numId w:val="195"/>
        </w:numPr>
        <w:tabs>
          <w:tab w:val="clear" w:pos="360"/>
          <w:tab w:val="num" w:pos="644"/>
          <w:tab w:val="right" w:pos="900"/>
        </w:tabs>
        <w:spacing w:before="120"/>
        <w:ind w:left="644"/>
        <w:jc w:val="both"/>
        <w:rPr>
          <w:b/>
          <w:bCs/>
          <w:lang w:val="hu-HU"/>
        </w:rPr>
      </w:pPr>
      <w:r w:rsidRPr="00AA2D0B">
        <w:rPr>
          <w:b/>
          <w:bCs/>
          <w:lang w:val="hu-HU"/>
        </w:rPr>
        <w:t>A tantárgy szakmai tartalma (angolul):</w:t>
      </w:r>
    </w:p>
    <w:p w:rsidR="00420B43" w:rsidRPr="00AA2D0B" w:rsidRDefault="00420B43" w:rsidP="00420B43">
      <w:pPr>
        <w:pStyle w:val="lfej"/>
        <w:tabs>
          <w:tab w:val="right" w:pos="900"/>
        </w:tabs>
        <w:spacing w:before="120"/>
        <w:ind w:left="644"/>
        <w:jc w:val="both"/>
        <w:rPr>
          <w:b/>
          <w:bCs/>
          <w:lang w:val="hu-HU"/>
        </w:rPr>
      </w:pPr>
      <w:r w:rsidRPr="00AA2D0B">
        <w:rPr>
          <w:rStyle w:val="translation"/>
        </w:rPr>
        <w:t>The subject is taught at BSc level. The course is designed to enable students to master the military geographical knowledge related to educational output requirements of the military logistics.</w:t>
      </w:r>
    </w:p>
    <w:p w:rsidR="00420B43" w:rsidRPr="00AA2D0B" w:rsidRDefault="00420B43" w:rsidP="00977D24">
      <w:pPr>
        <w:pStyle w:val="Listaszerbekezds"/>
        <w:numPr>
          <w:ilvl w:val="0"/>
          <w:numId w:val="195"/>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420B43" w:rsidRPr="00AA2D0B" w:rsidRDefault="00420B43" w:rsidP="00977D24">
      <w:pPr>
        <w:numPr>
          <w:ilvl w:val="1"/>
          <w:numId w:val="195"/>
        </w:numPr>
        <w:tabs>
          <w:tab w:val="clear" w:pos="792"/>
          <w:tab w:val="right" w:pos="900"/>
          <w:tab w:val="num" w:pos="1000"/>
        </w:tabs>
        <w:ind w:left="1000"/>
        <w:jc w:val="both"/>
        <w:rPr>
          <w:bCs/>
          <w:lang w:eastAsia="x-none"/>
        </w:rPr>
      </w:pPr>
      <w:r w:rsidRPr="00AA2D0B">
        <w:rPr>
          <w:bCs/>
          <w:lang w:eastAsia="x-none"/>
        </w:rPr>
        <w:t xml:space="preserve">A hallgatók megismerik </w:t>
      </w:r>
      <w:r w:rsidRPr="00AA2D0B">
        <w:rPr>
          <w:kern w:val="24"/>
          <w:lang w:val="x-none" w:eastAsia="x-none"/>
        </w:rPr>
        <w:t>a katonaföldrajz helyét és szerepét a hadtudomány rendszerében, a tér katonaföldrajzi felosztását</w:t>
      </w:r>
      <w:r w:rsidRPr="00AA2D0B">
        <w:rPr>
          <w:bCs/>
          <w:lang w:eastAsia="x-none"/>
        </w:rPr>
        <w:t>, a</w:t>
      </w:r>
      <w:r w:rsidRPr="00AA2D0B">
        <w:rPr>
          <w:kern w:val="24"/>
          <w:lang w:val="x-none" w:eastAsia="x-none"/>
        </w:rPr>
        <w:t xml:space="preserve"> katonaföldrajzi tényezők általános hatását a katonai tevékenységekre</w:t>
      </w:r>
      <w:r w:rsidRPr="00AA2D0B">
        <w:rPr>
          <w:bCs/>
          <w:lang w:eastAsia="x-none"/>
        </w:rPr>
        <w:t xml:space="preserve">. </w:t>
      </w:r>
    </w:p>
    <w:p w:rsidR="00420B43" w:rsidRPr="00AA2D0B" w:rsidRDefault="00420B43" w:rsidP="00977D24">
      <w:pPr>
        <w:numPr>
          <w:ilvl w:val="1"/>
          <w:numId w:val="195"/>
        </w:numPr>
        <w:tabs>
          <w:tab w:val="clear" w:pos="792"/>
          <w:tab w:val="right" w:pos="900"/>
          <w:tab w:val="num" w:pos="1000"/>
        </w:tabs>
        <w:ind w:left="1000"/>
        <w:jc w:val="both"/>
        <w:rPr>
          <w:bCs/>
          <w:lang w:eastAsia="x-none"/>
        </w:rPr>
      </w:pPr>
      <w:r w:rsidRPr="00AA2D0B">
        <w:rPr>
          <w:bCs/>
          <w:lang w:eastAsia="x-none"/>
        </w:rPr>
        <w:t xml:space="preserve">Megismerik </w:t>
      </w:r>
      <w:r w:rsidRPr="00AA2D0B">
        <w:rPr>
          <w:kern w:val="24"/>
          <w:lang w:val="x-none" w:eastAsia="x-none"/>
        </w:rPr>
        <w:t>a Kárpát-medence, a Balkán, a Magyar</w:t>
      </w:r>
      <w:r w:rsidRPr="00AA2D0B">
        <w:rPr>
          <w:kern w:val="24"/>
          <w:lang w:eastAsia="x-none"/>
        </w:rPr>
        <w:t>ország</w:t>
      </w:r>
      <w:r w:rsidRPr="00AA2D0B">
        <w:rPr>
          <w:kern w:val="24"/>
          <w:lang w:val="x-none" w:eastAsia="x-none"/>
        </w:rPr>
        <w:t xml:space="preserve"> és a környező országok katonaföldrajzi jellemzőit.</w:t>
      </w:r>
    </w:p>
    <w:p w:rsidR="00420B43" w:rsidRPr="00AA2D0B" w:rsidRDefault="00420B43" w:rsidP="00977D24">
      <w:pPr>
        <w:numPr>
          <w:ilvl w:val="1"/>
          <w:numId w:val="195"/>
        </w:numPr>
        <w:tabs>
          <w:tab w:val="clear" w:pos="792"/>
          <w:tab w:val="right" w:pos="900"/>
          <w:tab w:val="num" w:pos="1000"/>
        </w:tabs>
        <w:ind w:left="1000"/>
        <w:jc w:val="both"/>
        <w:rPr>
          <w:bCs/>
          <w:lang w:eastAsia="x-none"/>
        </w:rPr>
      </w:pPr>
      <w:r w:rsidRPr="00AA2D0B">
        <w:rPr>
          <w:kern w:val="24"/>
          <w:lang w:eastAsia="x-none"/>
        </w:rPr>
        <w:t>Elsajátítják a</w:t>
      </w:r>
      <w:r w:rsidRPr="00AA2D0B">
        <w:rPr>
          <w:lang w:val="x-none" w:eastAsia="x-none"/>
        </w:rPr>
        <w:t xml:space="preserve"> kapcsolódó alapfogalmakat és a </w:t>
      </w:r>
      <w:r w:rsidRPr="00AA2D0B">
        <w:rPr>
          <w:lang w:eastAsia="x-none"/>
        </w:rPr>
        <w:t xml:space="preserve">régióhoz kapcsolódó </w:t>
      </w:r>
      <w:r w:rsidRPr="00AA2D0B">
        <w:rPr>
          <w:lang w:val="x-none" w:eastAsia="x-none"/>
        </w:rPr>
        <w:t>topográfiai névanyagot</w:t>
      </w:r>
    </w:p>
    <w:p w:rsidR="00420B43" w:rsidRPr="00AA2D0B" w:rsidRDefault="00420B43" w:rsidP="00420B43">
      <w:pPr>
        <w:pStyle w:val="Listaszerbekezds"/>
        <w:tabs>
          <w:tab w:val="left" w:pos="284"/>
        </w:tabs>
        <w:spacing w:before="120"/>
        <w:ind w:left="641"/>
        <w:contextualSpacing w:val="0"/>
        <w:jc w:val="both"/>
        <w:rPr>
          <w:b/>
        </w:rPr>
      </w:pPr>
      <w:r w:rsidRPr="00AA2D0B">
        <w:rPr>
          <w:bCs/>
          <w:lang w:eastAsia="x-none"/>
        </w:rPr>
        <w:t xml:space="preserve">A Hadtudományi és Honvédtisztképző Karon tanuló hallgatók olyan képességet szereznek, amely hozzájárul </w:t>
      </w:r>
      <w:r w:rsidRPr="00AA2D0B">
        <w:rPr>
          <w:kern w:val="24"/>
          <w:lang w:val="x-none" w:eastAsia="x-none"/>
        </w:rPr>
        <w:t>egy adott ország, válságövezet, régió vagy kistérség önálló komplex katonaföldrajzi értékelésének elkészítésé</w:t>
      </w:r>
      <w:r w:rsidRPr="00AA2D0B">
        <w:rPr>
          <w:kern w:val="24"/>
          <w:lang w:eastAsia="x-none"/>
        </w:rPr>
        <w:t>hez</w:t>
      </w:r>
      <w:r w:rsidRPr="00AA2D0B">
        <w:rPr>
          <w:kern w:val="24"/>
          <w:lang w:val="x-none" w:eastAsia="x-none"/>
        </w:rPr>
        <w:t>.</w:t>
      </w:r>
    </w:p>
    <w:p w:rsidR="00420B43" w:rsidRPr="00AA2D0B" w:rsidRDefault="00F6685E" w:rsidP="00977D24">
      <w:pPr>
        <w:pStyle w:val="Listaszerbekezds"/>
        <w:numPr>
          <w:ilvl w:val="0"/>
          <w:numId w:val="195"/>
        </w:numPr>
        <w:tabs>
          <w:tab w:val="clear" w:pos="360"/>
          <w:tab w:val="num" w:pos="644"/>
        </w:tabs>
        <w:spacing w:before="120"/>
        <w:ind w:left="641" w:hanging="357"/>
        <w:contextualSpacing w:val="0"/>
        <w:jc w:val="both"/>
        <w:rPr>
          <w:b/>
        </w:rPr>
      </w:pPr>
      <w:r w:rsidRPr="00AA2D0B">
        <w:rPr>
          <w:b/>
        </w:rPr>
        <w:br w:type="page"/>
      </w:r>
      <w:r w:rsidR="00420B43" w:rsidRPr="00AA2D0B">
        <w:rPr>
          <w:b/>
        </w:rPr>
        <w:lastRenderedPageBreak/>
        <w:t xml:space="preserve">Elérendő kompetenciák (angolul): </w:t>
      </w:r>
    </w:p>
    <w:p w:rsidR="00420B43" w:rsidRPr="00AA2D0B" w:rsidRDefault="00420B43" w:rsidP="00977D24">
      <w:pPr>
        <w:pStyle w:val="Listaszerbekezds"/>
        <w:numPr>
          <w:ilvl w:val="0"/>
          <w:numId w:val="136"/>
        </w:numPr>
        <w:tabs>
          <w:tab w:val="right" w:pos="900"/>
        </w:tabs>
        <w:ind w:left="644"/>
        <w:jc w:val="both"/>
        <w:rPr>
          <w:bCs/>
          <w:lang w:val="en-US" w:eastAsia="x-none"/>
        </w:rPr>
      </w:pPr>
      <w:r w:rsidRPr="00AA2D0B">
        <w:rPr>
          <w:lang w:val="en-US"/>
        </w:rPr>
        <w:t xml:space="preserve">Students will learn about the place and role of military geography in the military </w:t>
      </w:r>
      <w:r w:rsidRPr="00AA2D0B">
        <w:rPr>
          <w:lang w:val="en-US"/>
        </w:rPr>
        <w:tab/>
        <w:t xml:space="preserve">science system, division of the military geographic space, and the general impact of </w:t>
      </w:r>
      <w:r w:rsidRPr="00AA2D0B">
        <w:rPr>
          <w:lang w:val="en-US"/>
        </w:rPr>
        <w:tab/>
        <w:t>military geographic factors on military activities.</w:t>
      </w:r>
    </w:p>
    <w:p w:rsidR="00420B43" w:rsidRPr="00AA2D0B" w:rsidRDefault="00420B43" w:rsidP="00420B43">
      <w:pPr>
        <w:pStyle w:val="Listaszerbekezds"/>
        <w:tabs>
          <w:tab w:val="right" w:pos="900"/>
        </w:tabs>
        <w:ind w:left="284"/>
        <w:jc w:val="both"/>
        <w:rPr>
          <w:bCs/>
          <w:lang w:val="en-US" w:eastAsia="x-none"/>
        </w:rPr>
      </w:pPr>
      <w:r w:rsidRPr="00AA2D0B">
        <w:rPr>
          <w:bCs/>
          <w:lang w:val="en-US" w:eastAsia="x-none"/>
        </w:rPr>
        <w:t xml:space="preserve">11.2. </w:t>
      </w:r>
      <w:r w:rsidRPr="00AA2D0B">
        <w:rPr>
          <w:rStyle w:val="translation"/>
          <w:lang w:val="en-US"/>
        </w:rPr>
        <w:t xml:space="preserve">They learn about the military geography of the Carpathian Basin, the Balkans, Hungary and the neighboring countries. </w:t>
      </w:r>
    </w:p>
    <w:p w:rsidR="00420B43" w:rsidRPr="00AA2D0B" w:rsidRDefault="00420B43" w:rsidP="00420B43">
      <w:pPr>
        <w:tabs>
          <w:tab w:val="right" w:pos="900"/>
        </w:tabs>
        <w:ind w:left="284"/>
        <w:jc w:val="both"/>
        <w:rPr>
          <w:rStyle w:val="translation"/>
          <w:bCs/>
          <w:lang w:val="en-US" w:eastAsia="x-none"/>
        </w:rPr>
      </w:pPr>
      <w:r w:rsidRPr="00AA2D0B">
        <w:rPr>
          <w:rStyle w:val="translation"/>
          <w:lang w:val="en-US"/>
        </w:rPr>
        <w:t>11.3. They acquire the related basic concepts and the topographical names associated with the region.</w:t>
      </w:r>
    </w:p>
    <w:p w:rsidR="00420B43" w:rsidRPr="00AA2D0B" w:rsidRDefault="00420B43" w:rsidP="00420B43">
      <w:pPr>
        <w:tabs>
          <w:tab w:val="right" w:pos="900"/>
        </w:tabs>
        <w:ind w:left="568"/>
        <w:jc w:val="both"/>
        <w:rPr>
          <w:rStyle w:val="translation"/>
          <w:bCs/>
          <w:lang w:val="en-US" w:eastAsia="x-none"/>
        </w:rPr>
      </w:pPr>
    </w:p>
    <w:p w:rsidR="00420B43" w:rsidRPr="00AA2D0B" w:rsidRDefault="00420B43" w:rsidP="00420B43">
      <w:pPr>
        <w:tabs>
          <w:tab w:val="right" w:pos="900"/>
        </w:tabs>
        <w:ind w:left="284"/>
        <w:jc w:val="both"/>
        <w:rPr>
          <w:rStyle w:val="translation"/>
          <w:bCs/>
          <w:lang w:val="en-US" w:eastAsia="x-none"/>
        </w:rPr>
      </w:pPr>
      <w:r w:rsidRPr="00AA2D0B">
        <w:rPr>
          <w:rStyle w:val="translation"/>
          <w:lang w:val="en-US"/>
        </w:rPr>
        <w:t>The students at the Faculty of Military Science and Officer Training acquire the ability to contribute to the independent complex military geographical evaluation of a country, a crisis zone, a region or a micro-region.</w:t>
      </w:r>
    </w:p>
    <w:p w:rsidR="00420B43" w:rsidRPr="00AA2D0B" w:rsidRDefault="00420B43" w:rsidP="00977D24">
      <w:pPr>
        <w:pStyle w:val="lfej"/>
        <w:numPr>
          <w:ilvl w:val="0"/>
          <w:numId w:val="195"/>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A3ACD" w:rsidRPr="00AA2D0B">
        <w:rPr>
          <w:b/>
          <w:bCs/>
          <w:lang w:val="hu-HU"/>
        </w:rPr>
        <w:t>nincs</w:t>
      </w:r>
    </w:p>
    <w:p w:rsidR="00420B43" w:rsidRPr="00AA2D0B" w:rsidRDefault="00F6685E" w:rsidP="00977D24">
      <w:pPr>
        <w:pStyle w:val="Listaszerbekezds"/>
        <w:numPr>
          <w:ilvl w:val="0"/>
          <w:numId w:val="195"/>
        </w:numPr>
        <w:tabs>
          <w:tab w:val="clear" w:pos="360"/>
          <w:tab w:val="num" w:pos="644"/>
        </w:tabs>
        <w:spacing w:before="120"/>
        <w:ind w:left="641" w:hanging="357"/>
        <w:contextualSpacing w:val="0"/>
        <w:jc w:val="both"/>
        <w:rPr>
          <w:b/>
        </w:rPr>
      </w:pPr>
      <w:r w:rsidRPr="00AA2D0B">
        <w:rPr>
          <w:b/>
        </w:rPr>
        <w:t>A tantárgy tematikája:</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kern w:val="20"/>
        </w:rPr>
        <w:t xml:space="preserve">A tantárgy tematikájának, bemutatása.  A számonkérés módjainak ismertetése. </w:t>
      </w:r>
      <w:r w:rsidRPr="00AA2D0B">
        <w:t xml:space="preserve">A katonaföldrajz fogalma, helye és szerepe a hadtudomány rendszerében, </w:t>
      </w:r>
      <w:r w:rsidRPr="00AA2D0B">
        <w:rPr>
          <w:bCs/>
          <w:spacing w:val="-4"/>
          <w:kern w:val="24"/>
        </w:rPr>
        <w:t xml:space="preserve">a tér katonaföldrajzi felosztása, alapfogalmak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 xml:space="preserve">MH geoinformációs támogatási doktrína, a katonaföldrajzi támogatás alapelvei, a támogatás rendszere (békeidőszak, válságreagáló és háborús műveletek)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A</w:t>
      </w:r>
      <w:r w:rsidRPr="00AA2D0B">
        <w:t xml:space="preserve"> Magyar Honvédség digitális térképészeti és katonaföldrajzi szakanyagai, </w:t>
      </w:r>
      <w:r w:rsidRPr="00AA2D0B">
        <w:rPr>
          <w:bCs/>
          <w:spacing w:val="-4"/>
          <w:kern w:val="24"/>
        </w:rPr>
        <w:t xml:space="preserve">MilGeo NATO STANAG-k áttekintése (CCM, RB etc.)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kern w:val="20"/>
        </w:rPr>
        <w:t xml:space="preserve">A katonaföldrajz fejlődésének történeti áttekintése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 xml:space="preserve">A katonaföldrajzi tényezők (általános földrajzi, természeti) hatása a katonai tevékenységekre I.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 xml:space="preserve">A katonaföldrajzi tényezők (társadalmi tényezők, gazdasági, katonai tényezők) hatása a katonai tevékenységekre II. </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 (Ausztria, Szlovákia)</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II. (Ukrajna)</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III. (Románia)</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IV. (Szerbia)</w:t>
      </w:r>
    </w:p>
    <w:p w:rsidR="00420B43" w:rsidRPr="00AA2D0B" w:rsidRDefault="00420B43" w:rsidP="00977D24">
      <w:pPr>
        <w:numPr>
          <w:ilvl w:val="1"/>
          <w:numId w:val="195"/>
        </w:numPr>
        <w:tabs>
          <w:tab w:val="clear" w:pos="792"/>
          <w:tab w:val="left" w:pos="993"/>
        </w:tabs>
        <w:spacing w:before="40"/>
        <w:ind w:left="1000"/>
        <w:jc w:val="both"/>
        <w:rPr>
          <w:bCs/>
          <w:spacing w:val="-4"/>
          <w:kern w:val="24"/>
        </w:rPr>
      </w:pPr>
      <w:r w:rsidRPr="00AA2D0B">
        <w:rPr>
          <w:bCs/>
          <w:spacing w:val="-4"/>
          <w:kern w:val="24"/>
        </w:rPr>
        <w:t>Magyarország és a környező országok általános katonaföldrajzi jellemzői V. (Horvátország, Szlovénia)</w:t>
      </w:r>
    </w:p>
    <w:p w:rsidR="00420B43" w:rsidRPr="00AA2D0B" w:rsidRDefault="00420B43" w:rsidP="00977D24">
      <w:pPr>
        <w:numPr>
          <w:ilvl w:val="1"/>
          <w:numId w:val="195"/>
        </w:numPr>
        <w:tabs>
          <w:tab w:val="clear" w:pos="792"/>
          <w:tab w:val="left" w:pos="993"/>
        </w:tabs>
        <w:ind w:left="1000"/>
        <w:jc w:val="both"/>
        <w:rPr>
          <w:b/>
        </w:rPr>
      </w:pPr>
      <w:r w:rsidRPr="00AA2D0B">
        <w:rPr>
          <w:bCs/>
          <w:kern w:val="20"/>
        </w:rPr>
        <w:t xml:space="preserve">Gyakorlati feladat </w:t>
      </w:r>
      <w:r w:rsidRPr="00AA2D0B">
        <w:t>egy adott</w:t>
      </w:r>
      <w:r w:rsidRPr="00AA2D0B">
        <w:rPr>
          <w:bCs/>
          <w:spacing w:val="-4"/>
          <w:kern w:val="24"/>
        </w:rPr>
        <w:t xml:space="preserve"> ország, régió vagy terület önálló komplex katonaföldrajzi értékelése </w:t>
      </w:r>
    </w:p>
    <w:p w:rsidR="00420B43" w:rsidRPr="00AA2D0B" w:rsidRDefault="00420B43" w:rsidP="00977D24">
      <w:pPr>
        <w:numPr>
          <w:ilvl w:val="1"/>
          <w:numId w:val="195"/>
        </w:numPr>
        <w:tabs>
          <w:tab w:val="clear" w:pos="792"/>
          <w:tab w:val="left" w:pos="993"/>
        </w:tabs>
        <w:ind w:left="1000"/>
        <w:jc w:val="both"/>
        <w:rPr>
          <w:b/>
        </w:rPr>
      </w:pPr>
      <w:r w:rsidRPr="00AA2D0B">
        <w:rPr>
          <w:bCs/>
          <w:spacing w:val="-4"/>
          <w:kern w:val="24"/>
        </w:rPr>
        <w:t xml:space="preserve">Összegzés, zárthelyi </w:t>
      </w:r>
      <w:r w:rsidRPr="00AA2D0B">
        <w:rPr>
          <w:b/>
        </w:rPr>
        <w:tab/>
      </w:r>
    </w:p>
    <w:p w:rsidR="00420B43" w:rsidRPr="00AA2D0B" w:rsidRDefault="00420B43" w:rsidP="00977D24">
      <w:pPr>
        <w:pStyle w:val="lfej"/>
        <w:numPr>
          <w:ilvl w:val="0"/>
          <w:numId w:val="19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rPr>
        <w:t>5. félév</w:t>
      </w:r>
    </w:p>
    <w:p w:rsidR="00420B43" w:rsidRPr="00AA2D0B" w:rsidRDefault="00420B43" w:rsidP="00977D24">
      <w:pPr>
        <w:pStyle w:val="lfej"/>
        <w:numPr>
          <w:ilvl w:val="0"/>
          <w:numId w:val="195"/>
        </w:numPr>
        <w:tabs>
          <w:tab w:val="clear" w:pos="360"/>
          <w:tab w:val="num" w:pos="644"/>
          <w:tab w:val="right" w:pos="900"/>
        </w:tabs>
        <w:spacing w:before="120"/>
        <w:ind w:left="641" w:hanging="357"/>
        <w:jc w:val="both"/>
        <w:rPr>
          <w:b/>
        </w:rPr>
      </w:pPr>
      <w:r w:rsidRPr="00AA2D0B">
        <w:rPr>
          <w:b/>
          <w:bCs/>
          <w:lang w:val="hu-HU"/>
        </w:rPr>
        <w:t>A foglalkozásokon való részvétel követelményei, elfogadható hiányzások mértéke, távolmaradás pótlásának lehetősége:</w:t>
      </w:r>
    </w:p>
    <w:p w:rsidR="00420B43" w:rsidRPr="00AA2D0B" w:rsidRDefault="00420B43" w:rsidP="00420B43">
      <w:pPr>
        <w:pStyle w:val="lfej"/>
        <w:tabs>
          <w:tab w:val="right" w:pos="900"/>
        </w:tabs>
        <w:spacing w:before="120"/>
        <w:ind w:left="641"/>
        <w:jc w:val="both"/>
        <w:rPr>
          <w:b/>
        </w:rPr>
      </w:pPr>
      <w:r w:rsidRPr="00AA2D0B">
        <w:rPr>
          <w:kern w:val="20"/>
        </w:rPr>
        <w:t xml:space="preserve">Részvétel az előadások minimum 60 %-án, </w:t>
      </w:r>
      <w:r w:rsidRPr="00AA2D0B">
        <w:t>a gyakorlati foglalkozások 100 %-án</w:t>
      </w:r>
      <w:r w:rsidRPr="00AA2D0B">
        <w:rPr>
          <w:lang w:val="hu-HU"/>
        </w:rPr>
        <w:t>.</w:t>
      </w:r>
      <w:r w:rsidRPr="00AA2D0B">
        <w:t xml:space="preserve"> </w:t>
      </w:r>
      <w:r w:rsidRPr="00AA2D0B">
        <w:rPr>
          <w:lang w:val="hu-HU"/>
        </w:rPr>
        <w:t>A</w:t>
      </w:r>
      <w:r w:rsidRPr="00AA2D0B">
        <w:t>z évközi feladat a kurzus elméleti tananyagához kapcsolódó</w:t>
      </w:r>
      <w:r w:rsidRPr="00AA2D0B">
        <w:rPr>
          <w:lang w:val="hu-HU"/>
        </w:rPr>
        <w:t>,</w:t>
      </w:r>
      <w:r w:rsidRPr="00AA2D0B">
        <w:t xml:space="preserve"> a hallgató által elkészített gyakorlati feladat, valamint a kurzus elméleti tananyagából a zárthelyi dolgozat </w:t>
      </w:r>
      <w:r w:rsidRPr="00AA2D0B">
        <w:rPr>
          <w:kern w:val="20"/>
        </w:rPr>
        <w:t xml:space="preserve">legalább </w:t>
      </w:r>
      <w:r w:rsidRPr="00AA2D0B">
        <w:rPr>
          <w:kern w:val="20"/>
        </w:rPr>
        <w:lastRenderedPageBreak/>
        <w:t>elégséges értékeléssel történő teljesítése az előadások, a kötelező és az ajánlott irodalom ismereteiből.</w:t>
      </w:r>
    </w:p>
    <w:p w:rsidR="00420B43" w:rsidRPr="00AA2D0B" w:rsidRDefault="00420B43" w:rsidP="00977D24">
      <w:pPr>
        <w:pStyle w:val="Listaszerbekezds"/>
        <w:numPr>
          <w:ilvl w:val="0"/>
          <w:numId w:val="195"/>
        </w:numPr>
        <w:tabs>
          <w:tab w:val="clear" w:pos="360"/>
          <w:tab w:val="num" w:pos="644"/>
        </w:tabs>
        <w:spacing w:before="120"/>
        <w:ind w:left="641" w:hanging="357"/>
        <w:contextualSpacing w:val="0"/>
        <w:rPr>
          <w:b/>
        </w:rPr>
      </w:pPr>
      <w:r w:rsidRPr="00AA2D0B">
        <w:rPr>
          <w:b/>
        </w:rPr>
        <w:t xml:space="preserve">Félévközi feladatok, ismeretek ellenőrzésének rendje: </w:t>
      </w:r>
    </w:p>
    <w:p w:rsidR="00420B43" w:rsidRPr="00AA2D0B" w:rsidRDefault="00420B43" w:rsidP="00420B43">
      <w:pPr>
        <w:pStyle w:val="lfej"/>
        <w:tabs>
          <w:tab w:val="right" w:pos="900"/>
        </w:tabs>
        <w:spacing w:before="120"/>
        <w:ind w:left="644"/>
        <w:jc w:val="both"/>
        <w:rPr>
          <w:b/>
        </w:rPr>
      </w:pPr>
      <w:r w:rsidRPr="00AA2D0B">
        <w:rPr>
          <w:lang w:val="hu-HU"/>
        </w:rPr>
        <w:t>A</w:t>
      </w:r>
      <w:r w:rsidRPr="00AA2D0B">
        <w:t xml:space="preserve">z évközi feladat a kurzus elméleti tananyagához kapcsolódó a hallgató által elkészített gyakorlati feladat, valamint a kurzus elméleti tananyagából a zárthelyi dolgozat </w:t>
      </w:r>
      <w:r w:rsidRPr="00AA2D0B">
        <w:rPr>
          <w:kern w:val="20"/>
        </w:rPr>
        <w:t>legalább elégséges értékeléssel történő teljesítése az előadások, a kötelező és az ajánlott irodalom ismereteiből.</w:t>
      </w:r>
    </w:p>
    <w:p w:rsidR="00420B43" w:rsidRPr="00AA2D0B" w:rsidRDefault="00420B43" w:rsidP="00977D24">
      <w:pPr>
        <w:pStyle w:val="Listaszerbekezds"/>
        <w:numPr>
          <w:ilvl w:val="0"/>
          <w:numId w:val="195"/>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p>
    <w:p w:rsidR="00420B43" w:rsidRPr="00AA2D0B" w:rsidRDefault="00420B43" w:rsidP="00977D24">
      <w:pPr>
        <w:numPr>
          <w:ilvl w:val="1"/>
          <w:numId w:val="195"/>
        </w:numPr>
        <w:tabs>
          <w:tab w:val="clear" w:pos="792"/>
          <w:tab w:val="right" w:pos="900"/>
          <w:tab w:val="num" w:pos="1000"/>
        </w:tabs>
        <w:spacing w:before="120"/>
        <w:ind w:left="1000"/>
        <w:jc w:val="both"/>
        <w:rPr>
          <w:bCs/>
          <w:spacing w:val="-4"/>
          <w:kern w:val="24"/>
          <w:lang w:val="x-none" w:eastAsia="x-none"/>
        </w:rPr>
      </w:pPr>
      <w:r w:rsidRPr="00AA2D0B">
        <w:rPr>
          <w:lang w:val="x-none" w:eastAsia="x-none"/>
        </w:rPr>
        <w:t xml:space="preserve">az évközi feladat a kurzus elméleti tananyagához kapcsolódó a hallgató által elkészített gyakorlati feladat, </w:t>
      </w:r>
    </w:p>
    <w:p w:rsidR="00420B43" w:rsidRPr="00AA2D0B" w:rsidRDefault="00420B43" w:rsidP="00977D24">
      <w:pPr>
        <w:numPr>
          <w:ilvl w:val="1"/>
          <w:numId w:val="195"/>
        </w:numPr>
        <w:tabs>
          <w:tab w:val="clear" w:pos="792"/>
          <w:tab w:val="right" w:pos="900"/>
          <w:tab w:val="num" w:pos="1000"/>
        </w:tabs>
        <w:spacing w:before="120"/>
        <w:ind w:left="1000"/>
        <w:jc w:val="both"/>
        <w:rPr>
          <w:bCs/>
          <w:spacing w:val="-4"/>
          <w:kern w:val="24"/>
          <w:lang w:val="x-none" w:eastAsia="x-none"/>
        </w:rPr>
      </w:pPr>
      <w:r w:rsidRPr="00AA2D0B">
        <w:rPr>
          <w:bCs/>
          <w:spacing w:val="-4"/>
          <w:kern w:val="24"/>
          <w:lang w:val="x-none" w:eastAsia="x-none"/>
        </w:rPr>
        <w:t>Az alapfogalmak és a kapcsolódó topográfiai névanyag elsajátítása,</w:t>
      </w:r>
    </w:p>
    <w:p w:rsidR="00420B43" w:rsidRPr="00AA2D0B" w:rsidRDefault="00420B43" w:rsidP="00977D24">
      <w:pPr>
        <w:numPr>
          <w:ilvl w:val="1"/>
          <w:numId w:val="195"/>
        </w:numPr>
        <w:tabs>
          <w:tab w:val="clear" w:pos="792"/>
          <w:tab w:val="right" w:pos="900"/>
          <w:tab w:val="num" w:pos="1000"/>
        </w:tabs>
        <w:spacing w:before="120"/>
        <w:ind w:left="1000"/>
        <w:jc w:val="both"/>
        <w:rPr>
          <w:bCs/>
          <w:lang w:val="x-none" w:eastAsia="x-none"/>
        </w:rPr>
      </w:pPr>
      <w:r w:rsidRPr="00AA2D0B">
        <w:rPr>
          <w:lang w:val="x-none" w:eastAsia="x-none"/>
        </w:rPr>
        <w:t>Zárthelyi dolgozat a kurzus elméleti tananyagából az utolsó tanórán. A dolgozat pótlására és javítására a vizsgaidőszak végéig két alkalom biztosított az oktató által meghatározott időpontokban.</w:t>
      </w:r>
    </w:p>
    <w:p w:rsidR="00AC72A0" w:rsidRPr="00AA2D0B" w:rsidRDefault="00AC72A0" w:rsidP="00977D24">
      <w:pPr>
        <w:numPr>
          <w:ilvl w:val="1"/>
          <w:numId w:val="195"/>
        </w:numPr>
        <w:tabs>
          <w:tab w:val="clear" w:pos="792"/>
          <w:tab w:val="right" w:pos="900"/>
          <w:tab w:val="num" w:pos="1000"/>
        </w:tabs>
        <w:spacing w:before="120"/>
        <w:ind w:left="1000"/>
        <w:jc w:val="both"/>
        <w:rPr>
          <w:b/>
          <w:bCs/>
          <w:lang w:val="x-none" w:eastAsia="x-none"/>
        </w:rPr>
      </w:pPr>
      <w:r w:rsidRPr="00AA2D0B">
        <w:rPr>
          <w:b/>
          <w:lang w:eastAsia="x-none"/>
        </w:rPr>
        <w:t>Félévközi jegy.</w:t>
      </w:r>
    </w:p>
    <w:p w:rsidR="00420B43" w:rsidRPr="00AA2D0B" w:rsidRDefault="00420B43" w:rsidP="00977D24">
      <w:pPr>
        <w:pStyle w:val="Listaszerbekezds"/>
        <w:numPr>
          <w:ilvl w:val="0"/>
          <w:numId w:val="195"/>
        </w:numPr>
        <w:tabs>
          <w:tab w:val="clear" w:pos="360"/>
          <w:tab w:val="left" w:pos="284"/>
          <w:tab w:val="num" w:pos="644"/>
        </w:tabs>
        <w:spacing w:before="120"/>
        <w:ind w:left="641" w:hanging="357"/>
        <w:contextualSpacing w:val="0"/>
        <w:rPr>
          <w:b/>
        </w:rPr>
      </w:pPr>
      <w:r w:rsidRPr="00AA2D0B">
        <w:rPr>
          <w:b/>
        </w:rPr>
        <w:tab/>
        <w:t>Irodalomjegyzék (magyarul, angolul):</w:t>
      </w:r>
    </w:p>
    <w:p w:rsidR="00420B43" w:rsidRPr="00AA2D0B" w:rsidRDefault="00420B43" w:rsidP="00977D24">
      <w:pPr>
        <w:pStyle w:val="lfej"/>
        <w:numPr>
          <w:ilvl w:val="1"/>
          <w:numId w:val="195"/>
        </w:numPr>
        <w:tabs>
          <w:tab w:val="clear" w:pos="792"/>
          <w:tab w:val="clear" w:pos="4536"/>
          <w:tab w:val="clear" w:pos="9072"/>
          <w:tab w:val="num" w:pos="1000"/>
        </w:tabs>
        <w:spacing w:before="120"/>
        <w:ind w:left="1000"/>
        <w:jc w:val="both"/>
        <w:rPr>
          <w:b/>
        </w:rPr>
      </w:pPr>
      <w:r w:rsidRPr="00AA2D0B">
        <w:rPr>
          <w:b/>
        </w:rPr>
        <w:t xml:space="preserve">Kötelező irodalom [Required readings] </w:t>
      </w:r>
    </w:p>
    <w:p w:rsidR="00420B43" w:rsidRPr="00AA2D0B" w:rsidRDefault="00420B43" w:rsidP="00977D24">
      <w:pPr>
        <w:numPr>
          <w:ilvl w:val="0"/>
          <w:numId w:val="377"/>
        </w:numPr>
        <w:autoSpaceDE w:val="0"/>
        <w:autoSpaceDN w:val="0"/>
        <w:adjustRightInd w:val="0"/>
        <w:jc w:val="both"/>
      </w:pPr>
      <w:r w:rsidRPr="00AA2D0B">
        <w:rPr>
          <w:bCs/>
        </w:rPr>
        <w:t>Geoinformációs támogatási doktrína, [</w:t>
      </w:r>
      <w:r w:rsidRPr="00AA2D0B">
        <w:rPr>
          <w:rStyle w:val="translation"/>
        </w:rPr>
        <w:t>Geoinformation support doctrine</w:t>
      </w:r>
      <w:r w:rsidRPr="00AA2D0B">
        <w:rPr>
          <w:bCs/>
        </w:rPr>
        <w:t>],(</w:t>
      </w:r>
      <w:r w:rsidRPr="00AA2D0B">
        <w:t>MH DOFT kód: FD 2.4 (1), Magyar Honvédség Kiadványa, 2014. Budapest, p. 69) (in Hungarian)</w:t>
      </w:r>
    </w:p>
    <w:p w:rsidR="00420B43" w:rsidRPr="00AA2D0B" w:rsidRDefault="00420B43" w:rsidP="00977D24">
      <w:pPr>
        <w:numPr>
          <w:ilvl w:val="0"/>
          <w:numId w:val="377"/>
        </w:numPr>
        <w:autoSpaceDE w:val="0"/>
        <w:autoSpaceDN w:val="0"/>
        <w:adjustRightInd w:val="0"/>
        <w:jc w:val="both"/>
      </w:pPr>
      <w:r w:rsidRPr="00AA2D0B">
        <w:rPr>
          <w:bCs/>
        </w:rPr>
        <w:t xml:space="preserve">STANAG 2251 IGEO (EDITION 6) </w:t>
      </w:r>
      <w:r w:rsidRPr="00AA2D0B">
        <w:t xml:space="preserve">– Scope and presentation of military geographic information and documentation (MGID), 1999. p. 20. NATO kiadvány. </w:t>
      </w:r>
    </w:p>
    <w:p w:rsidR="00420B43" w:rsidRPr="00AA2D0B" w:rsidRDefault="00420B43" w:rsidP="00977D24">
      <w:pPr>
        <w:numPr>
          <w:ilvl w:val="0"/>
          <w:numId w:val="377"/>
        </w:numPr>
        <w:autoSpaceDE w:val="0"/>
        <w:autoSpaceDN w:val="0"/>
        <w:adjustRightInd w:val="0"/>
        <w:jc w:val="both"/>
      </w:pPr>
      <w:r w:rsidRPr="00AA2D0B">
        <w:rPr>
          <w:bCs/>
        </w:rPr>
        <w:t xml:space="preserve">Siposné Kecskeméthy Klára: A katonaföldrajz alapjai [Basic of military geography] </w:t>
      </w:r>
      <w:r w:rsidRPr="00AA2D0B">
        <w:t>in: Tóth József (szerk.): Általános társadalomföldrajz II. kötet (Dialóg Campus Kiadó, Budapest-Pécs, 2002.), 43-68. oldal, (in Hungarian)</w:t>
      </w:r>
    </w:p>
    <w:p w:rsidR="00420B43" w:rsidRPr="00AA2D0B" w:rsidRDefault="00420B43" w:rsidP="00977D24">
      <w:pPr>
        <w:pStyle w:val="lfej"/>
        <w:numPr>
          <w:ilvl w:val="1"/>
          <w:numId w:val="195"/>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r w:rsidRPr="00AA2D0B">
        <w:rPr>
          <w:b/>
          <w:lang w:val="hu-HU"/>
        </w:rPr>
        <w:t>[Recommended readings]</w:t>
      </w:r>
    </w:p>
    <w:p w:rsidR="00420B43" w:rsidRPr="00AA2D0B" w:rsidRDefault="00420B43" w:rsidP="00977D24">
      <w:pPr>
        <w:numPr>
          <w:ilvl w:val="0"/>
          <w:numId w:val="377"/>
        </w:numPr>
        <w:autoSpaceDE w:val="0"/>
        <w:autoSpaceDN w:val="0"/>
        <w:adjustRightInd w:val="0"/>
        <w:jc w:val="both"/>
      </w:pPr>
      <w:r w:rsidRPr="00AA2D0B">
        <w:t>Térképészeti és Katonaföldrajzi ismeret, tereptani oktatócsomag 1-5. [Mapping and Military Geography, Field Training Tutorial] MH GEOSZ 2012. (in Hungarian)</w:t>
      </w:r>
    </w:p>
    <w:p w:rsidR="00420B43" w:rsidRPr="00AA2D0B" w:rsidRDefault="00420B43" w:rsidP="00977D24">
      <w:pPr>
        <w:numPr>
          <w:ilvl w:val="0"/>
          <w:numId w:val="377"/>
        </w:numPr>
        <w:autoSpaceDE w:val="0"/>
        <w:autoSpaceDN w:val="0"/>
        <w:adjustRightInd w:val="0"/>
        <w:jc w:val="both"/>
      </w:pPr>
      <w:r w:rsidRPr="00AA2D0B">
        <w:t>Világföldrajz, [World Geography]Szerkesztette: Tóth József, Budapest, Akadémiai Kiadó, 2010. p. 1486. (in Hungarian)</w:t>
      </w:r>
    </w:p>
    <w:p w:rsidR="00420B43" w:rsidRPr="00AA2D0B" w:rsidRDefault="00420B43" w:rsidP="00977D24">
      <w:pPr>
        <w:numPr>
          <w:ilvl w:val="0"/>
          <w:numId w:val="377"/>
        </w:numPr>
        <w:autoSpaceDE w:val="0"/>
        <w:autoSpaceDN w:val="0"/>
        <w:adjustRightInd w:val="0"/>
        <w:jc w:val="both"/>
      </w:pPr>
      <w:r w:rsidRPr="00AA2D0B">
        <w:t>Bosznia-Hercegovina katonaföldrajzi atlasza: oktatási segédlet [Military Geographical Atlas of Bosnia and Herzegovina: Educational Guide] / Szerk. Szücs Attila [et al.] ; [közread. A] Magyar Honvédség Geoinformációs Szolgálat (2008) (in Hungarian)</w:t>
      </w:r>
    </w:p>
    <w:p w:rsidR="00420B43" w:rsidRPr="00AA2D0B" w:rsidRDefault="00420B43" w:rsidP="00977D24">
      <w:pPr>
        <w:numPr>
          <w:ilvl w:val="0"/>
          <w:numId w:val="377"/>
        </w:numPr>
        <w:autoSpaceDE w:val="0"/>
        <w:autoSpaceDN w:val="0"/>
        <w:adjustRightInd w:val="0"/>
        <w:jc w:val="both"/>
      </w:pPr>
      <w:r w:rsidRPr="00AA2D0B">
        <w:t>Afganisztán katonaföldrajzi atlasza: oktatási segédlet [Military Geographical Atlas of Afghanistan: Educational Guide]/ [közread. A] Magyar Honvédség Térképész Szolgálat, Budapest, (2005). (in Hungarian)</w:t>
      </w:r>
    </w:p>
    <w:p w:rsidR="00420B43" w:rsidRPr="00AA2D0B" w:rsidRDefault="00420B43" w:rsidP="00977D24">
      <w:pPr>
        <w:numPr>
          <w:ilvl w:val="0"/>
          <w:numId w:val="377"/>
        </w:numPr>
        <w:autoSpaceDE w:val="0"/>
        <w:autoSpaceDN w:val="0"/>
        <w:adjustRightInd w:val="0"/>
        <w:jc w:val="both"/>
      </w:pPr>
      <w:r w:rsidRPr="00AA2D0B">
        <w:t>Siposné Kecskeméthy Klára: A katonaföldrajz alapjai [Basics of Military Geography] (p. 157-173. In: Szemelvények a hadtudomány általános elmélete témakörben készített tanulmányokból, ZMKA kiadvány, Budapest, 1994. I. évfolyam, 2. szám – tanulmány) (in Hungarian)</w:t>
      </w:r>
    </w:p>
    <w:p w:rsidR="00C22DCD" w:rsidRPr="00AA2D0B" w:rsidRDefault="00420B43" w:rsidP="00977D24">
      <w:pPr>
        <w:numPr>
          <w:ilvl w:val="0"/>
          <w:numId w:val="377"/>
        </w:numPr>
        <w:autoSpaceDE w:val="0"/>
        <w:autoSpaceDN w:val="0"/>
        <w:adjustRightInd w:val="0"/>
        <w:jc w:val="both"/>
      </w:pPr>
      <w:r w:rsidRPr="00AA2D0B">
        <w:lastRenderedPageBreak/>
        <w:t>Magyarország társadalmi-gazdasági földrajza, [Socio-economic Geography of Hungary] Szerkesztette: Perczel György, ELTE Eötvös Kiadó, Budapest, 2003. p. 633, (in Hungarian)</w:t>
      </w:r>
    </w:p>
    <w:p w:rsidR="00C22DCD" w:rsidRPr="00AA2D0B" w:rsidRDefault="00C22DCD" w:rsidP="00420B43">
      <w:pPr>
        <w:spacing w:after="120"/>
        <w:rPr>
          <w:bCs/>
        </w:rPr>
      </w:pPr>
    </w:p>
    <w:p w:rsidR="00420B43" w:rsidRPr="00AA2D0B" w:rsidRDefault="00420B43" w:rsidP="00420B43">
      <w:pPr>
        <w:spacing w:after="120"/>
        <w:rPr>
          <w:bCs/>
        </w:rPr>
      </w:pPr>
      <w:r w:rsidRPr="00AA2D0B">
        <w:rPr>
          <w:bCs/>
        </w:rPr>
        <w:t>Budapest, 2017. október 31.</w:t>
      </w:r>
    </w:p>
    <w:p w:rsidR="00420B43" w:rsidRPr="00AA2D0B" w:rsidRDefault="00420B43" w:rsidP="00420B43">
      <w:pPr>
        <w:spacing w:after="120"/>
        <w:ind w:firstLine="1440"/>
        <w:rPr>
          <w:bCs/>
        </w:rPr>
      </w:pPr>
    </w:p>
    <w:p w:rsidR="00420B43" w:rsidRPr="00AA2D0B" w:rsidRDefault="00420B43" w:rsidP="00420B43">
      <w:pPr>
        <w:pStyle w:val="lfej"/>
        <w:tabs>
          <w:tab w:val="right" w:pos="900"/>
        </w:tabs>
        <w:spacing w:before="120"/>
        <w:jc w:val="both"/>
        <w:rPr>
          <w:b/>
          <w:bCs/>
          <w:lang w:val="hu-HU"/>
        </w:rPr>
      </w:pPr>
      <w:r w:rsidRPr="00AA2D0B">
        <w:rPr>
          <w:b/>
          <w:lang w:val="hu-HU"/>
        </w:rPr>
        <w:tab/>
      </w:r>
      <w:r w:rsidRPr="00AA2D0B">
        <w:rPr>
          <w:b/>
          <w:lang w:val="hu-HU"/>
        </w:rPr>
        <w:tab/>
        <w:t xml:space="preserve">          </w:t>
      </w:r>
      <w:r w:rsidR="00C77F91" w:rsidRPr="00AA2D0B">
        <w:rPr>
          <w:b/>
          <w:lang w:val="hu-HU"/>
        </w:rPr>
        <w:t xml:space="preserve">         </w:t>
      </w:r>
      <w:r w:rsidRPr="00AA2D0B">
        <w:rPr>
          <w:b/>
          <w:lang w:val="hu-HU"/>
        </w:rPr>
        <w:t xml:space="preserve">             </w:t>
      </w:r>
      <w:r w:rsidRPr="00AA2D0B">
        <w:rPr>
          <w:b/>
        </w:rPr>
        <w:t>Siposné Prof. Dr. Kecskeméthy Klára, egyetemi tanár, CSc</w:t>
      </w:r>
    </w:p>
    <w:p w:rsidR="00420B43" w:rsidRPr="00AA2D0B" w:rsidRDefault="00C77F91" w:rsidP="00420B43">
      <w:pPr>
        <w:spacing w:after="120"/>
        <w:ind w:left="4254"/>
        <w:rPr>
          <w:bCs/>
        </w:rPr>
      </w:pPr>
      <w:r w:rsidRPr="00AA2D0B">
        <w:rPr>
          <w:bCs/>
        </w:rPr>
        <w:t xml:space="preserve">          </w:t>
      </w:r>
      <w:r w:rsidR="00420B43" w:rsidRPr="00AA2D0B">
        <w:rPr>
          <w:bCs/>
        </w:rPr>
        <w:t>tantárgyfelelős</w:t>
      </w:r>
    </w:p>
    <w:p w:rsidR="00C22DCD" w:rsidRPr="00AA2D0B" w:rsidRDefault="00C22DCD" w:rsidP="00420B43">
      <w:pPr>
        <w:spacing w:after="120"/>
        <w:rPr>
          <w:bCs/>
        </w:rPr>
      </w:pPr>
    </w:p>
    <w:p w:rsidR="00C22DCD" w:rsidRPr="00AA2D0B" w:rsidRDefault="00C22DCD" w:rsidP="00420B43">
      <w:pPr>
        <w:spacing w:after="120"/>
        <w:rPr>
          <w:bCs/>
        </w:rPr>
      </w:pPr>
    </w:p>
    <w:p w:rsidR="00C22DCD" w:rsidRPr="00AA2D0B" w:rsidRDefault="00C22DCD" w:rsidP="00420B43">
      <w:pPr>
        <w:spacing w:after="120"/>
        <w:rPr>
          <w:bCs/>
        </w:rPr>
      </w:pPr>
    </w:p>
    <w:p w:rsidR="00C22DCD" w:rsidRPr="00AA2D0B" w:rsidRDefault="00C22DCD" w:rsidP="00420B43">
      <w:pPr>
        <w:spacing w:after="120"/>
        <w:rPr>
          <w:bCs/>
        </w:rPr>
      </w:pPr>
    </w:p>
    <w:p w:rsidR="00C22DCD" w:rsidRPr="00AA2D0B" w:rsidRDefault="00C22DCD" w:rsidP="00420B43">
      <w:pPr>
        <w:spacing w:after="120"/>
        <w:rPr>
          <w:bCs/>
        </w:rPr>
      </w:pPr>
    </w:p>
    <w:p w:rsidR="00C22DCD" w:rsidRPr="00AA2D0B" w:rsidRDefault="00C22DCD" w:rsidP="00C22DCD">
      <w:pPr>
        <w:spacing w:after="120"/>
        <w:ind w:firstLine="1440"/>
        <w:rPr>
          <w:bCs/>
        </w:rPr>
      </w:pPr>
    </w:p>
    <w:p w:rsidR="00F6685E" w:rsidRPr="00AA2D0B" w:rsidRDefault="00F6685E">
      <w:pPr>
        <w:rPr>
          <w:sz w:val="12"/>
        </w:rPr>
      </w:pPr>
      <w:r w:rsidRPr="00AA2D0B">
        <w:br w:type="page"/>
      </w:r>
    </w:p>
    <w:tbl>
      <w:tblPr>
        <w:tblW w:w="9072" w:type="dxa"/>
        <w:tblInd w:w="113" w:type="dxa"/>
        <w:tblLook w:val="01E0" w:firstRow="1" w:lastRow="1" w:firstColumn="1" w:lastColumn="1" w:noHBand="0" w:noVBand="0"/>
      </w:tblPr>
      <w:tblGrid>
        <w:gridCol w:w="4855"/>
        <w:gridCol w:w="1620"/>
        <w:gridCol w:w="2597"/>
      </w:tblGrid>
      <w:tr w:rsidR="007344A0" w:rsidRPr="00AA2D0B" w:rsidTr="00042988">
        <w:tc>
          <w:tcPr>
            <w:tcW w:w="4855" w:type="dxa"/>
            <w:tcBorders>
              <w:top w:val="nil"/>
              <w:left w:val="nil"/>
              <w:bottom w:val="single" w:sz="4" w:space="0" w:color="auto"/>
              <w:right w:val="nil"/>
            </w:tcBorders>
            <w:hideMark/>
          </w:tcPr>
          <w:p w:rsidR="007344A0" w:rsidRPr="00AA2D0B" w:rsidRDefault="00420B43" w:rsidP="00042988">
            <w:pPr>
              <w:pStyle w:val="Szvegtrzs"/>
              <w:jc w:val="center"/>
              <w:rPr>
                <w:b/>
                <w:smallCaps/>
                <w:sz w:val="28"/>
                <w:szCs w:val="28"/>
              </w:rPr>
            </w:pPr>
            <w:r w:rsidRPr="00AA2D0B">
              <w:rPr>
                <w:bCs/>
              </w:rPr>
              <w:lastRenderedPageBreak/>
              <w:br w:type="page"/>
            </w:r>
            <w:r w:rsidR="007344A0" w:rsidRPr="00AA2D0B">
              <w:rPr>
                <w:b/>
                <w:smallCaps/>
                <w:sz w:val="28"/>
                <w:szCs w:val="28"/>
              </w:rPr>
              <w:t>Nemzeti Közszolgálati Egyetem</w:t>
            </w:r>
          </w:p>
        </w:tc>
        <w:tc>
          <w:tcPr>
            <w:tcW w:w="1620" w:type="dxa"/>
          </w:tcPr>
          <w:p w:rsidR="007344A0" w:rsidRPr="00AA2D0B" w:rsidRDefault="007344A0" w:rsidP="00042988">
            <w:pPr>
              <w:pStyle w:val="Szvegtrzs"/>
            </w:pPr>
          </w:p>
        </w:tc>
        <w:tc>
          <w:tcPr>
            <w:tcW w:w="2597" w:type="dxa"/>
          </w:tcPr>
          <w:p w:rsidR="007344A0" w:rsidRPr="00AA2D0B" w:rsidRDefault="007344A0" w:rsidP="00042988">
            <w:pPr>
              <w:pStyle w:val="Szvegtrzs"/>
              <w:jc w:val="right"/>
            </w:pPr>
          </w:p>
        </w:tc>
      </w:tr>
      <w:tr w:rsidR="007344A0" w:rsidRPr="00AA2D0B" w:rsidTr="00042988">
        <w:tc>
          <w:tcPr>
            <w:tcW w:w="4855" w:type="dxa"/>
            <w:tcBorders>
              <w:top w:val="single" w:sz="4" w:space="0" w:color="auto"/>
              <w:left w:val="nil"/>
              <w:bottom w:val="nil"/>
              <w:right w:val="nil"/>
            </w:tcBorders>
            <w:hideMark/>
          </w:tcPr>
          <w:p w:rsidR="007344A0" w:rsidRPr="00AA2D0B" w:rsidRDefault="007344A0" w:rsidP="00042988">
            <w:pPr>
              <w:pStyle w:val="Szvegtrzs"/>
              <w:jc w:val="center"/>
              <w:rPr>
                <w:b/>
              </w:rPr>
            </w:pPr>
            <w:r w:rsidRPr="00AA2D0B">
              <w:rPr>
                <w:b/>
              </w:rPr>
              <w:t>Hadtudományi és Honvédtisztképző Kar</w:t>
            </w:r>
          </w:p>
        </w:tc>
        <w:tc>
          <w:tcPr>
            <w:tcW w:w="1620" w:type="dxa"/>
          </w:tcPr>
          <w:p w:rsidR="007344A0" w:rsidRPr="00AA2D0B" w:rsidRDefault="007344A0" w:rsidP="00042988">
            <w:pPr>
              <w:pStyle w:val="Szvegtrzs"/>
            </w:pPr>
          </w:p>
        </w:tc>
        <w:tc>
          <w:tcPr>
            <w:tcW w:w="2597" w:type="dxa"/>
          </w:tcPr>
          <w:p w:rsidR="007344A0" w:rsidRPr="00AA2D0B" w:rsidRDefault="007344A0" w:rsidP="00042988">
            <w:pPr>
              <w:pStyle w:val="Szvegtrzs"/>
            </w:pPr>
          </w:p>
        </w:tc>
      </w:tr>
    </w:tbl>
    <w:p w:rsidR="007344A0" w:rsidRPr="00AA2D0B" w:rsidRDefault="007344A0" w:rsidP="007344A0">
      <w:pPr>
        <w:pStyle w:val="lfej"/>
        <w:tabs>
          <w:tab w:val="right" w:pos="0"/>
        </w:tabs>
        <w:jc w:val="both"/>
        <w:rPr>
          <w:bCs/>
        </w:rPr>
      </w:pPr>
    </w:p>
    <w:p w:rsidR="007344A0" w:rsidRPr="00AA2D0B" w:rsidRDefault="007344A0" w:rsidP="007344A0">
      <w:pPr>
        <w:jc w:val="center"/>
        <w:rPr>
          <w:b/>
          <w:bCs/>
          <w:sz w:val="28"/>
          <w:szCs w:val="28"/>
        </w:rPr>
      </w:pPr>
      <w:r w:rsidRPr="00AA2D0B">
        <w:rPr>
          <w:b/>
          <w:bCs/>
          <w:sz w:val="28"/>
          <w:szCs w:val="28"/>
        </w:rPr>
        <w:t>TANTÁRGYI PROGRAM</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NKEHKKVS101</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Katonaszociológia</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Sociology</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p>
    <w:p w:rsidR="007344A0" w:rsidRPr="00AA2D0B" w:rsidRDefault="007344A0" w:rsidP="00977D24">
      <w:pPr>
        <w:pStyle w:val="lfej"/>
        <w:numPr>
          <w:ilvl w:val="0"/>
          <w:numId w:val="196"/>
        </w:numPr>
        <w:tabs>
          <w:tab w:val="clear" w:pos="360"/>
          <w:tab w:val="num" w:pos="644"/>
          <w:tab w:val="right" w:pos="900"/>
          <w:tab w:val="center" w:pos="4819"/>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00C77F91" w:rsidRPr="00AA2D0B">
        <w:rPr>
          <w:bCs/>
          <w:lang w:val="hu-HU"/>
        </w:rPr>
        <w:t xml:space="preserve"> Intézet, </w:t>
      </w:r>
      <w:r w:rsidRPr="00AA2D0B">
        <w:rPr>
          <w:bCs/>
          <w:lang w:val="hu-HU"/>
        </w:rPr>
        <w:t xml:space="preserve">Katonai </w:t>
      </w:r>
      <w:r w:rsidR="00C77F91" w:rsidRPr="00AA2D0B">
        <w:rPr>
          <w:bCs/>
          <w:lang w:val="hu-HU"/>
        </w:rPr>
        <w:t>V</w:t>
      </w:r>
      <w:r w:rsidRPr="00AA2D0B">
        <w:rPr>
          <w:bCs/>
          <w:lang w:val="hu-HU"/>
        </w:rPr>
        <w:t>ezetéstu</w:t>
      </w:r>
      <w:r w:rsidR="00C77F91" w:rsidRPr="00AA2D0B">
        <w:rPr>
          <w:bCs/>
          <w:lang w:val="hu-HU"/>
        </w:rPr>
        <w:t xml:space="preserve">dományi és Közismereti Tanszék,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344A0" w:rsidRPr="00AA2D0B" w:rsidRDefault="007344A0" w:rsidP="00977D24">
      <w:pPr>
        <w:pStyle w:val="lfej"/>
        <w:numPr>
          <w:ilvl w:val="1"/>
          <w:numId w:val="196"/>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C77F91" w:rsidRPr="00AA2D0B">
        <w:rPr>
          <w:bCs/>
          <w:lang w:val="hu-HU"/>
        </w:rPr>
        <w:t>óraszám:</w:t>
      </w:r>
    </w:p>
    <w:p w:rsidR="007344A0" w:rsidRPr="00AA2D0B" w:rsidRDefault="007344A0" w:rsidP="00977D24">
      <w:pPr>
        <w:pStyle w:val="lfej"/>
        <w:numPr>
          <w:ilvl w:val="2"/>
          <w:numId w:val="196"/>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15 (15+0)</w:t>
      </w:r>
    </w:p>
    <w:p w:rsidR="007344A0" w:rsidRPr="00AA2D0B" w:rsidRDefault="007344A0" w:rsidP="00977D24">
      <w:pPr>
        <w:pStyle w:val="lfej"/>
        <w:numPr>
          <w:ilvl w:val="2"/>
          <w:numId w:val="19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7344A0" w:rsidRPr="00AA2D0B" w:rsidRDefault="007344A0" w:rsidP="00977D24">
      <w:pPr>
        <w:pStyle w:val="lfej"/>
        <w:numPr>
          <w:ilvl w:val="1"/>
          <w:numId w:val="196"/>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7344A0" w:rsidRPr="00AA2D0B" w:rsidRDefault="007344A0" w:rsidP="00977D24">
      <w:pPr>
        <w:pStyle w:val="lfej"/>
        <w:numPr>
          <w:ilvl w:val="0"/>
          <w:numId w:val="19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hadügy szociológiája, fejlődése, vizsgálati irányai. A katonaszociológia kutatási módszertana. A katonai szervezetek szociológiai jellemzői, belső működési mechanizmusuk. Értékek, értékrendszerek, katonai értékek. A katonai szocializáció és intézményrendszere, a szervezeti kultúra jelentősége és változásai. A Magyar Honvédség szociális struktúrája. Konfliktusok a katonai szervezetben. A hivatásos katonai pálya presztízse. A normák szerepe a katonai szervezetben. A katonai hivatás és változásai. Empirikus kutatások a NATO- és EU-tagországok haderőiben és a Magyar Honvédségben.</w:t>
      </w:r>
    </w:p>
    <w:p w:rsidR="007344A0" w:rsidRPr="00AA2D0B" w:rsidRDefault="007344A0" w:rsidP="00977D24">
      <w:pPr>
        <w:pStyle w:val="Listaszerbekezds"/>
        <w:numPr>
          <w:ilvl w:val="0"/>
          <w:numId w:val="196"/>
        </w:numPr>
        <w:tabs>
          <w:tab w:val="clear" w:pos="360"/>
          <w:tab w:val="num" w:pos="644"/>
        </w:tabs>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racial, religious and sexual minorities in the military; homosexuality/gays in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7344A0" w:rsidRPr="00AA2D0B" w:rsidRDefault="007344A0" w:rsidP="00977D24">
      <w:pPr>
        <w:pStyle w:val="Listaszerbekezds"/>
        <w:numPr>
          <w:ilvl w:val="0"/>
          <w:numId w:val="138"/>
        </w:numPr>
        <w:spacing w:before="120"/>
        <w:jc w:val="both"/>
        <w:rPr>
          <w:bCs/>
          <w:color w:val="000000"/>
          <w:lang w:val="en-GB"/>
        </w:rPr>
      </w:pPr>
      <w:r w:rsidRPr="00AA2D0B">
        <w:rPr>
          <w:bCs/>
          <w:color w:val="000000"/>
          <w:lang w:val="en-GB"/>
        </w:rPr>
        <w:t>stress and military service, responses to death by the military organization.</w:t>
      </w:r>
    </w:p>
    <w:p w:rsidR="007344A0" w:rsidRPr="00AA2D0B" w:rsidRDefault="007344A0" w:rsidP="00977D24">
      <w:pPr>
        <w:pStyle w:val="Listaszerbekezds"/>
        <w:numPr>
          <w:ilvl w:val="0"/>
          <w:numId w:val="196"/>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tantárgy a katonai szervezetek jellegzetességei; felépítése, m</w:t>
      </w:r>
      <w:r w:rsidRPr="00AA2D0B">
        <w:rPr>
          <w:rFonts w:hint="eastAsia"/>
        </w:rPr>
        <w:t>ű</w:t>
      </w:r>
      <w:r w:rsidRPr="00AA2D0B">
        <w:t>ködése, fejl</w:t>
      </w:r>
      <w:r w:rsidRPr="00AA2D0B">
        <w:rPr>
          <w:rFonts w:hint="eastAsia"/>
        </w:rPr>
        <w:t>ő</w:t>
      </w:r>
      <w:r w:rsidRPr="00AA2D0B">
        <w:t>dési tendenciái, valamint a katonaszociológia, mint társadalomtudományi szakdiszciplína sajátos megközelítésmódjának megismertetése mellett segít eligazodni a biztonsági szektor szervezeteiben, intézményeiben (különösen a fegyveres er</w:t>
      </w:r>
      <w:r w:rsidRPr="00AA2D0B">
        <w:rPr>
          <w:rFonts w:hint="eastAsia"/>
        </w:rPr>
        <w:t>ő</w:t>
      </w:r>
      <w:r w:rsidRPr="00AA2D0B">
        <w:t>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w:t>
      </w:r>
      <w:r w:rsidRPr="00AA2D0B">
        <w:rPr>
          <w:rFonts w:hint="eastAsia"/>
        </w:rPr>
        <w:t>ő</w:t>
      </w:r>
      <w:r w:rsidRPr="00AA2D0B">
        <w:t>sorban  a fegyveres er</w:t>
      </w:r>
      <w:r w:rsidRPr="00AA2D0B">
        <w:rPr>
          <w:rFonts w:hint="eastAsia"/>
        </w:rPr>
        <w:t>ő</w:t>
      </w:r>
      <w:r w:rsidRPr="00AA2D0B">
        <w:t>k, rendvédelmi szervek, nemzetbiztonsági szolgálatok/, valamint a közigazgatási szervezetek béke és különleges jogrend szerinti, együttes tevékenységének m</w:t>
      </w:r>
      <w:r w:rsidRPr="00AA2D0B">
        <w:rPr>
          <w:rFonts w:hint="eastAsia"/>
        </w:rPr>
        <w:t>ű</w:t>
      </w:r>
      <w:r w:rsidRPr="00AA2D0B">
        <w:t>ködési sajátosságait, társadalmi összetev</w:t>
      </w:r>
      <w:r w:rsidRPr="00AA2D0B">
        <w:rPr>
          <w:rFonts w:hint="eastAsia"/>
        </w:rPr>
        <w:t>ő</w:t>
      </w:r>
      <w:r w:rsidRPr="00AA2D0B">
        <w:t>it itthon és külföldön egyaránt.</w:t>
      </w:r>
    </w:p>
    <w:p w:rsidR="007344A0" w:rsidRPr="00AA2D0B" w:rsidRDefault="007344A0" w:rsidP="00977D24">
      <w:pPr>
        <w:pStyle w:val="Listaszerbekezds"/>
        <w:numPr>
          <w:ilvl w:val="0"/>
          <w:numId w:val="196"/>
        </w:numPr>
        <w:tabs>
          <w:tab w:val="clear" w:pos="360"/>
          <w:tab w:val="num" w:pos="644"/>
        </w:tabs>
        <w:spacing w:before="120"/>
        <w:ind w:left="641" w:hanging="357"/>
        <w:jc w:val="both"/>
        <w:rPr>
          <w:bCs/>
          <w:color w:val="000000"/>
          <w:lang w:val="en-GB"/>
        </w:rPr>
      </w:pPr>
      <w:r w:rsidRPr="00AA2D0B">
        <w:rPr>
          <w:b/>
          <w:color w:val="000000"/>
        </w:rPr>
        <w:t>Elérendő kompetenciák (angolul):</w:t>
      </w:r>
      <w:r w:rsidRPr="00AA2D0B">
        <w:rPr>
          <w:color w:val="000000"/>
        </w:rPr>
        <w:t xml:space="preserve"> The students involved in this training within the discipline of military sociology should be able to:</w:t>
      </w:r>
    </w:p>
    <w:p w:rsidR="007344A0" w:rsidRPr="00AA2D0B" w:rsidRDefault="007344A0" w:rsidP="00977D24">
      <w:pPr>
        <w:pStyle w:val="Listaszerbekezds"/>
        <w:numPr>
          <w:ilvl w:val="0"/>
          <w:numId w:val="139"/>
        </w:numPr>
        <w:spacing w:before="120"/>
        <w:jc w:val="both"/>
        <w:rPr>
          <w:color w:val="000000"/>
        </w:rPr>
      </w:pPr>
      <w:r w:rsidRPr="00AA2D0B">
        <w:rPr>
          <w:color w:val="000000"/>
        </w:rPr>
        <w:t>apply sociological theory to understand the military as an organization, social institution and social group;</w:t>
      </w:r>
    </w:p>
    <w:p w:rsidR="007344A0" w:rsidRPr="00AA2D0B" w:rsidRDefault="007344A0" w:rsidP="00977D24">
      <w:pPr>
        <w:pStyle w:val="Listaszerbekezds"/>
        <w:numPr>
          <w:ilvl w:val="0"/>
          <w:numId w:val="139"/>
        </w:numPr>
        <w:spacing w:before="120"/>
        <w:jc w:val="both"/>
        <w:rPr>
          <w:color w:val="000000"/>
        </w:rPr>
      </w:pPr>
      <w:r w:rsidRPr="00AA2D0B">
        <w:rPr>
          <w:color w:val="000000"/>
        </w:rPr>
        <w:t>critically evaluate explanations of human behavior and social phenomena within the military;</w:t>
      </w:r>
    </w:p>
    <w:p w:rsidR="007344A0" w:rsidRPr="00AA2D0B" w:rsidRDefault="007344A0" w:rsidP="00977D24">
      <w:pPr>
        <w:pStyle w:val="Listaszerbekezds"/>
        <w:numPr>
          <w:ilvl w:val="0"/>
          <w:numId w:val="139"/>
        </w:numPr>
        <w:spacing w:before="120"/>
        <w:jc w:val="both"/>
        <w:rPr>
          <w:color w:val="000000"/>
        </w:rPr>
      </w:pPr>
      <w:r w:rsidRPr="00AA2D0B">
        <w:rPr>
          <w:color w:val="000000"/>
        </w:rPr>
        <w:t>-apply scientific principles to understand the social features of military, law enforcement organizations, and national security agencies;</w:t>
      </w:r>
    </w:p>
    <w:p w:rsidR="007344A0" w:rsidRPr="00AA2D0B" w:rsidRDefault="007344A0" w:rsidP="00977D24">
      <w:pPr>
        <w:pStyle w:val="Listaszerbekezds"/>
        <w:numPr>
          <w:ilvl w:val="0"/>
          <w:numId w:val="139"/>
        </w:numPr>
        <w:spacing w:before="120"/>
        <w:jc w:val="both"/>
        <w:rPr>
          <w:color w:val="000000"/>
        </w:rPr>
      </w:pPr>
      <w:r w:rsidRPr="00AA2D0B">
        <w:rPr>
          <w:color w:val="000000"/>
        </w:rPr>
        <w:lastRenderedPageBreak/>
        <w:t>evaluate the quality of social scientific data related to social violence, war and military;</w:t>
      </w:r>
    </w:p>
    <w:p w:rsidR="007344A0" w:rsidRPr="00AA2D0B" w:rsidRDefault="007344A0" w:rsidP="00977D24">
      <w:pPr>
        <w:pStyle w:val="Listaszerbekezds"/>
        <w:numPr>
          <w:ilvl w:val="0"/>
          <w:numId w:val="139"/>
        </w:numPr>
        <w:spacing w:before="120"/>
        <w:jc w:val="both"/>
        <w:rPr>
          <w:color w:val="000000"/>
        </w:rPr>
      </w:pPr>
      <w:r w:rsidRPr="00AA2D0B">
        <w:rPr>
          <w:color w:val="000000"/>
        </w:rPr>
        <w:t>rigorously analyze social scientific data related to social violence, war and military;</w:t>
      </w:r>
    </w:p>
    <w:p w:rsidR="007344A0" w:rsidRPr="00AA2D0B" w:rsidRDefault="007344A0" w:rsidP="00977D24">
      <w:pPr>
        <w:pStyle w:val="Listaszerbekezds"/>
        <w:numPr>
          <w:ilvl w:val="0"/>
          <w:numId w:val="139"/>
        </w:numPr>
        <w:spacing w:before="120"/>
        <w:jc w:val="both"/>
        <w:rPr>
          <w:color w:val="000000"/>
        </w:rPr>
      </w:pPr>
      <w:r w:rsidRPr="00AA2D0B">
        <w:rPr>
          <w:color w:val="000000"/>
        </w:rPr>
        <w:t>use sociological knowledge to inform policy debates and to promote public understanding about social violence, war and military.</w:t>
      </w:r>
    </w:p>
    <w:p w:rsidR="007344A0" w:rsidRPr="00AA2D0B" w:rsidRDefault="007344A0" w:rsidP="00977D24">
      <w:pPr>
        <w:pStyle w:val="lfej"/>
        <w:numPr>
          <w:ilvl w:val="0"/>
          <w:numId w:val="196"/>
        </w:numPr>
        <w:tabs>
          <w:tab w:val="clear" w:pos="360"/>
          <w:tab w:val="num" w:pos="644"/>
          <w:tab w:val="right" w:pos="900"/>
        </w:tabs>
        <w:spacing w:before="120"/>
        <w:ind w:left="644"/>
        <w:jc w:val="both"/>
        <w:rPr>
          <w:bCs/>
          <w:lang w:val="hu-HU"/>
        </w:rPr>
      </w:pPr>
      <w:r w:rsidRPr="00AA2D0B">
        <w:rPr>
          <w:b/>
          <w:bCs/>
          <w:lang w:val="hu-HU"/>
        </w:rPr>
        <w:t>Előtanulmányi kötelezettségek: -</w:t>
      </w:r>
    </w:p>
    <w:p w:rsidR="007344A0" w:rsidRPr="00AA2D0B" w:rsidRDefault="007344A0" w:rsidP="00977D24">
      <w:pPr>
        <w:pStyle w:val="Listaszerbekezds"/>
        <w:numPr>
          <w:ilvl w:val="0"/>
          <w:numId w:val="196"/>
        </w:numPr>
        <w:tabs>
          <w:tab w:val="clear" w:pos="360"/>
          <w:tab w:val="num" w:pos="644"/>
        </w:tabs>
        <w:spacing w:before="120"/>
        <w:ind w:left="641" w:hanging="357"/>
        <w:contextualSpacing w:val="0"/>
        <w:jc w:val="both"/>
        <w:rPr>
          <w:b/>
        </w:rPr>
      </w:pPr>
      <w:r w:rsidRPr="00AA2D0B">
        <w:rPr>
          <w:b/>
        </w:rPr>
        <w:t>A tantárgy tematikája:</w:t>
      </w:r>
    </w:p>
    <w:p w:rsidR="007344A0" w:rsidRPr="00AA2D0B" w:rsidRDefault="007344A0" w:rsidP="00977D24">
      <w:pPr>
        <w:pStyle w:val="Listaszerbekezds"/>
        <w:numPr>
          <w:ilvl w:val="1"/>
          <w:numId w:val="196"/>
        </w:numPr>
        <w:tabs>
          <w:tab w:val="clear" w:pos="792"/>
          <w:tab w:val="num" w:pos="1000"/>
        </w:tabs>
        <w:spacing w:before="120"/>
        <w:ind w:left="1000"/>
        <w:jc w:val="both"/>
      </w:pPr>
      <w:r w:rsidRPr="00AA2D0B">
        <w:t>A hadügy szociológiája. A hadügy szociológiája, mint diszciplína. A hadügy szociológiájának problémakörei. A hadügy alap- intézményrendszerének szociológiája. A béke és biztonság szociológiája.</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katonaszociológia kutatási módszertana. A kutatások típusai és f</w:t>
      </w:r>
      <w:r w:rsidRPr="00AA2D0B">
        <w:rPr>
          <w:rFonts w:hint="eastAsia"/>
        </w:rPr>
        <w:t>ő</w:t>
      </w:r>
      <w:r w:rsidRPr="00AA2D0B">
        <w:t xml:space="preserve"> szakaszi. A kutatási gyakorlatot szabályozó nemzetközi kódex el</w:t>
      </w:r>
      <w:r w:rsidRPr="00AA2D0B">
        <w:rPr>
          <w:rFonts w:hint="eastAsia"/>
        </w:rPr>
        <w:t>őí</w:t>
      </w:r>
      <w:r w:rsidRPr="00AA2D0B">
        <w:t>rásai. A kutatási eredmények prezentálása. Empirikus katonaszociológiai kutatások a MH-ben.</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katonai szervezetek szociológiai jellemz</w:t>
      </w:r>
      <w:r w:rsidRPr="00AA2D0B">
        <w:rPr>
          <w:rFonts w:hint="eastAsia"/>
        </w:rPr>
        <w:t>ő</w:t>
      </w:r>
      <w:r w:rsidRPr="00AA2D0B">
        <w:t>i. A katonai szervezet funkciói, céljai, célrendszerei. A katonai szervezet struktúrája.</w:t>
      </w:r>
    </w:p>
    <w:p w:rsidR="007344A0" w:rsidRPr="00AA2D0B" w:rsidRDefault="007344A0" w:rsidP="00977D24">
      <w:pPr>
        <w:pStyle w:val="Listaszerbekezds"/>
        <w:numPr>
          <w:ilvl w:val="1"/>
          <w:numId w:val="196"/>
        </w:numPr>
        <w:tabs>
          <w:tab w:val="clear" w:pos="792"/>
          <w:tab w:val="num" w:pos="1000"/>
        </w:tabs>
        <w:spacing w:before="120"/>
        <w:ind w:left="1000"/>
        <w:jc w:val="both"/>
      </w:pPr>
      <w:r w:rsidRPr="00AA2D0B">
        <w:t>A katonai szervezetek bels</w:t>
      </w:r>
      <w:r w:rsidRPr="00AA2D0B">
        <w:rPr>
          <w:rFonts w:hint="eastAsia"/>
        </w:rPr>
        <w:t>ő</w:t>
      </w:r>
      <w:r w:rsidRPr="00AA2D0B">
        <w:t xml:space="preserve"> m</w:t>
      </w:r>
      <w:r w:rsidRPr="00AA2D0B">
        <w:rPr>
          <w:rFonts w:hint="eastAsia"/>
        </w:rPr>
        <w:t>ű</w:t>
      </w:r>
      <w:r w:rsidRPr="00AA2D0B">
        <w:t>ködési mechanizmusa. A vezetés. Az érdek és hatalom a katonai szervezetben. A katonai szervezet alaphatalmi rendszere.</w:t>
      </w:r>
    </w:p>
    <w:p w:rsidR="007344A0" w:rsidRPr="00AA2D0B" w:rsidRDefault="007344A0" w:rsidP="00977D24">
      <w:pPr>
        <w:pStyle w:val="Listaszerbekezds"/>
        <w:numPr>
          <w:ilvl w:val="1"/>
          <w:numId w:val="196"/>
        </w:numPr>
        <w:tabs>
          <w:tab w:val="clear" w:pos="792"/>
          <w:tab w:val="num" w:pos="1000"/>
        </w:tabs>
        <w:spacing w:before="120"/>
        <w:ind w:left="1000"/>
        <w:jc w:val="both"/>
      </w:pPr>
      <w:r w:rsidRPr="00AA2D0B">
        <w:t>Értékek. Kultúra és az érték összefüggési, érték tipológiák. Az értékek funkciói, és viszonyítási rendszerei. Értékrendszerek, és értékkontinuitások. Katonai szervezet alapértékei, értékpreferenciák és változásai.</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katonai szocializáció és intézményrendszere. A foglalkozási szocializáció szakaszai. A tisztté válás szocializációs folyamatai. A katonai szervezet speciális emberi kapcsolatai.</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Szervezeti kultúra a katonai szervezetben. A szervezeti kultúra fogalma, típusai és elemei. A szervezeti kultúra értelmezési kerete és jellemz</w:t>
      </w:r>
      <w:r w:rsidRPr="00AA2D0B">
        <w:rPr>
          <w:rFonts w:hint="eastAsia"/>
        </w:rPr>
        <w:t>ő</w:t>
      </w:r>
      <w:r w:rsidRPr="00AA2D0B">
        <w:t>i. A szervezeti kultúra jellemz</w:t>
      </w:r>
      <w:r w:rsidRPr="00AA2D0B">
        <w:rPr>
          <w:rFonts w:hint="eastAsia"/>
        </w:rPr>
        <w:t>ő</w:t>
      </w:r>
      <w:r w:rsidRPr="00AA2D0B">
        <w:t xml:space="preserve"> vonásai a katonai szervezetben.</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Szeminárium.</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MH szociális struktúrája. A MH szociális struktúrájának f</w:t>
      </w:r>
      <w:r w:rsidRPr="00AA2D0B">
        <w:rPr>
          <w:rFonts w:hint="eastAsia"/>
        </w:rPr>
        <w:t>ő</w:t>
      </w:r>
      <w:r w:rsidRPr="00AA2D0B">
        <w:t>bb jellemz</w:t>
      </w:r>
      <w:r w:rsidRPr="00AA2D0B">
        <w:rPr>
          <w:rFonts w:hint="eastAsia"/>
        </w:rPr>
        <w:t>ő</w:t>
      </w:r>
      <w:r w:rsidRPr="00AA2D0B">
        <w:t>i. A szervezetbe kerülés módjai, a képzettség, a lakóhely, jövedelem. Egyenl</w:t>
      </w:r>
      <w:r w:rsidRPr="00AA2D0B">
        <w:rPr>
          <w:rFonts w:hint="eastAsia"/>
        </w:rPr>
        <w:t>ő</w:t>
      </w:r>
      <w:r w:rsidRPr="00AA2D0B">
        <w:t>tlenségi helyzetek a honvédségben.</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Konfliktusok a katonai szervezetben. A konfliktus értelmezése, fogalmai. A konfliktus szintjei és formái. Szervezeti konfliktusok, és hatásai. A katonai szervezet konfliktusai. A konfliktusok szerepe a katonai szervezetben.</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foglalkozások presztízse. A hivatásos katonai pálya presztízse. A presztízsr</w:t>
      </w:r>
      <w:r w:rsidRPr="00AA2D0B">
        <w:rPr>
          <w:rFonts w:hint="eastAsia"/>
        </w:rPr>
        <w:t>ő</w:t>
      </w:r>
      <w:r w:rsidRPr="00AA2D0B">
        <w:t>l fogalmának változásai. A presztízs típusai. A presztízst meghatározó szempontok. Presztízsvizsgálatok. A katonai pálya presztízsének alakulása.</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Normák szerepe a katonai szervezetben. A normák értelmezése. A normák típusai. A csoportok norma és értékteremt</w:t>
      </w:r>
      <w:r w:rsidRPr="00AA2D0B">
        <w:rPr>
          <w:rFonts w:hint="eastAsia"/>
        </w:rPr>
        <w:t>ő</w:t>
      </w:r>
      <w:r w:rsidRPr="00AA2D0B">
        <w:t xml:space="preserve"> világa. A normák sajátosságai a katonai szervezetben.</w:t>
      </w:r>
    </w:p>
    <w:p w:rsidR="007344A0" w:rsidRPr="00AA2D0B" w:rsidRDefault="007344A0" w:rsidP="00977D24">
      <w:pPr>
        <w:pStyle w:val="Listaszerbekezds"/>
        <w:numPr>
          <w:ilvl w:val="1"/>
          <w:numId w:val="196"/>
        </w:numPr>
        <w:tabs>
          <w:tab w:val="clear" w:pos="792"/>
          <w:tab w:val="num" w:pos="1000"/>
        </w:tabs>
        <w:spacing w:before="120"/>
        <w:ind w:left="1000"/>
        <w:contextualSpacing w:val="0"/>
        <w:jc w:val="both"/>
      </w:pPr>
      <w:r w:rsidRPr="00AA2D0B">
        <w:t>A katonai hivatás és változásai. A tisztképzés fejl</w:t>
      </w:r>
      <w:r w:rsidRPr="00AA2D0B">
        <w:rPr>
          <w:rFonts w:hint="eastAsia"/>
        </w:rPr>
        <w:t>ő</w:t>
      </w:r>
      <w:r w:rsidRPr="00AA2D0B">
        <w:t>désének f</w:t>
      </w:r>
      <w:r w:rsidRPr="00AA2D0B">
        <w:rPr>
          <w:rFonts w:hint="eastAsia"/>
        </w:rPr>
        <w:t>ő</w:t>
      </w:r>
      <w:r w:rsidRPr="00AA2D0B">
        <w:t>bb jellemz</w:t>
      </w:r>
      <w:r w:rsidRPr="00AA2D0B">
        <w:rPr>
          <w:rFonts w:hint="eastAsia"/>
        </w:rPr>
        <w:t>ő</w:t>
      </w:r>
      <w:r w:rsidRPr="00AA2D0B">
        <w:t>i. A hivatásos tiszt státusz- és szerepjellemz</w:t>
      </w:r>
      <w:r w:rsidRPr="00AA2D0B">
        <w:rPr>
          <w:rFonts w:hint="eastAsia"/>
        </w:rPr>
        <w:t>ő</w:t>
      </w:r>
      <w:r w:rsidRPr="00AA2D0B">
        <w:t>i és a vele szemben támasztott kvalifikációs követelmények.</w:t>
      </w:r>
    </w:p>
    <w:p w:rsidR="007344A0" w:rsidRPr="00AA2D0B" w:rsidRDefault="007344A0" w:rsidP="00977D24">
      <w:pPr>
        <w:pStyle w:val="Listaszerbekezds"/>
        <w:numPr>
          <w:ilvl w:val="1"/>
          <w:numId w:val="196"/>
        </w:numPr>
        <w:tabs>
          <w:tab w:val="clear" w:pos="792"/>
          <w:tab w:val="num" w:pos="1000"/>
        </w:tabs>
        <w:spacing w:before="120"/>
        <w:ind w:left="1000"/>
        <w:jc w:val="both"/>
      </w:pPr>
      <w:r w:rsidRPr="00AA2D0B">
        <w:t>A katonai szervezetek felépítésének és m</w:t>
      </w:r>
      <w:r w:rsidRPr="00AA2D0B">
        <w:rPr>
          <w:rFonts w:hint="eastAsia"/>
        </w:rPr>
        <w:t>ű</w:t>
      </w:r>
      <w:r w:rsidRPr="00AA2D0B">
        <w:t>ködésének szociológiai aspektusai békeid</w:t>
      </w:r>
      <w:r w:rsidRPr="00AA2D0B">
        <w:rPr>
          <w:rFonts w:hint="eastAsia"/>
        </w:rPr>
        <w:t>ő</w:t>
      </w:r>
      <w:r w:rsidRPr="00AA2D0B">
        <w:t xml:space="preserve">szakban; ún. „alacsony intenzitású konfliktusok” (LIC, MOOTW, CROs, </w:t>
      </w:r>
      <w:r w:rsidRPr="00AA2D0B">
        <w:lastRenderedPageBreak/>
        <w:t>PSOs), valamint háborús szint</w:t>
      </w:r>
      <w:r w:rsidRPr="00AA2D0B">
        <w:rPr>
          <w:rFonts w:hint="eastAsia"/>
        </w:rPr>
        <w:t>ű</w:t>
      </w:r>
      <w:r w:rsidRPr="00AA2D0B">
        <w:t xml:space="preserve"> m</w:t>
      </w:r>
      <w:r w:rsidRPr="00AA2D0B">
        <w:rPr>
          <w:rFonts w:hint="eastAsia"/>
        </w:rPr>
        <w:t>ű</w:t>
      </w:r>
      <w:r w:rsidRPr="00AA2D0B">
        <w:t>veletek során; A nemzetközi válságreagáló (s azok részeként a béketámogató) m</w:t>
      </w:r>
      <w:r w:rsidRPr="00AA2D0B">
        <w:rPr>
          <w:rFonts w:hint="eastAsia"/>
        </w:rPr>
        <w:t>ű</w:t>
      </w:r>
      <w:r w:rsidRPr="00AA2D0B">
        <w:t>veletek katonaszociológiai aspektusai; alapelvek, szervezeti–intézményi struktúra, m</w:t>
      </w:r>
      <w:r w:rsidRPr="00AA2D0B">
        <w:rPr>
          <w:rFonts w:hint="eastAsia"/>
        </w:rPr>
        <w:t>ű</w:t>
      </w:r>
      <w:r w:rsidRPr="00AA2D0B">
        <w:t>ködési mechanizmusok katonaszociológiai jellemz</w:t>
      </w:r>
      <w:r w:rsidRPr="00AA2D0B">
        <w:rPr>
          <w:rFonts w:hint="eastAsia"/>
        </w:rPr>
        <w:t>ő</w:t>
      </w:r>
      <w:r w:rsidRPr="00AA2D0B">
        <w:t>i és változásai a NATO különböz</w:t>
      </w:r>
      <w:r w:rsidRPr="00AA2D0B">
        <w:rPr>
          <w:rFonts w:hint="eastAsia"/>
        </w:rPr>
        <w:t>ő</w:t>
      </w:r>
      <w:r w:rsidRPr="00AA2D0B">
        <w:t xml:space="preserve"> kollektív védelmi és válságreagáló m</w:t>
      </w:r>
      <w:r w:rsidRPr="00AA2D0B">
        <w:rPr>
          <w:rFonts w:hint="eastAsia"/>
        </w:rPr>
        <w:t>ű</w:t>
      </w:r>
      <w:r w:rsidRPr="00AA2D0B">
        <w:t>veletei és a hibrid m</w:t>
      </w:r>
      <w:r w:rsidRPr="00AA2D0B">
        <w:rPr>
          <w:rFonts w:hint="eastAsia"/>
        </w:rPr>
        <w:t>ű</w:t>
      </w:r>
      <w:r w:rsidRPr="00AA2D0B">
        <w:t>veletek során; A civil-katonai együttm</w:t>
      </w:r>
      <w:r w:rsidRPr="00AA2D0B">
        <w:rPr>
          <w:rFonts w:hint="eastAsia"/>
        </w:rPr>
        <w:t>ű</w:t>
      </w:r>
      <w:r w:rsidRPr="00AA2D0B">
        <w:t>ködés (CIMIC), az információs m</w:t>
      </w:r>
      <w:r w:rsidRPr="00AA2D0B">
        <w:rPr>
          <w:rFonts w:hint="eastAsia"/>
        </w:rPr>
        <w:t>ű</w:t>
      </w:r>
      <w:r w:rsidRPr="00AA2D0B">
        <w:t>veletek (INFOOPS), a lélektani m</w:t>
      </w:r>
      <w:r w:rsidRPr="00AA2D0B">
        <w:rPr>
          <w:rFonts w:hint="eastAsia"/>
        </w:rPr>
        <w:t>ű</w:t>
      </w:r>
      <w:r w:rsidRPr="00AA2D0B">
        <w:t>veletek (PSYOPS), a védelmi közkapcsolatok (PA) és a felkelés elleni m</w:t>
      </w:r>
      <w:r w:rsidRPr="00AA2D0B">
        <w:rPr>
          <w:rFonts w:hint="eastAsia"/>
        </w:rPr>
        <w:t>ű</w:t>
      </w:r>
      <w:r w:rsidRPr="00AA2D0B">
        <w:t>veletek (COIN) katonaszociológiai sajátosságai és kihívásai a NATO kollektív védelmi és válságreagáló m</w:t>
      </w:r>
      <w:r w:rsidRPr="00AA2D0B">
        <w:rPr>
          <w:rFonts w:hint="eastAsia"/>
        </w:rPr>
        <w:t>ű</w:t>
      </w:r>
      <w:r w:rsidRPr="00AA2D0B">
        <w:t>veletei során; a katonai szervezet és „civil környezete” (IO-s, NGO-s, HNS, helyi társadalom, etc.) közti kölcsönhatás a m</w:t>
      </w:r>
      <w:r w:rsidRPr="00AA2D0B">
        <w:rPr>
          <w:rFonts w:hint="eastAsia"/>
        </w:rPr>
        <w:t>ű</w:t>
      </w:r>
      <w:r w:rsidRPr="00AA2D0B">
        <w:t>veleti területen.</w:t>
      </w:r>
    </w:p>
    <w:p w:rsidR="007344A0" w:rsidRPr="00AA2D0B" w:rsidRDefault="007344A0" w:rsidP="00977D24">
      <w:pPr>
        <w:pStyle w:val="Listaszerbekezds"/>
        <w:numPr>
          <w:ilvl w:val="1"/>
          <w:numId w:val="196"/>
        </w:numPr>
        <w:tabs>
          <w:tab w:val="clear" w:pos="792"/>
          <w:tab w:val="num" w:pos="1000"/>
        </w:tabs>
        <w:spacing w:before="120"/>
        <w:ind w:left="1000"/>
        <w:jc w:val="both"/>
      </w:pPr>
      <w:r w:rsidRPr="00AA2D0B">
        <w:t>Szeminárium.</w:t>
      </w:r>
    </w:p>
    <w:p w:rsidR="007344A0" w:rsidRPr="00AA2D0B" w:rsidRDefault="007344A0" w:rsidP="00977D24">
      <w:pPr>
        <w:pStyle w:val="lfej"/>
        <w:numPr>
          <w:ilvl w:val="0"/>
          <w:numId w:val="196"/>
        </w:numPr>
        <w:tabs>
          <w:tab w:val="clear" w:pos="360"/>
          <w:tab w:val="num" w:pos="644"/>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5. félév</w:t>
      </w:r>
    </w:p>
    <w:p w:rsidR="007344A0" w:rsidRPr="00AA2D0B" w:rsidRDefault="007344A0" w:rsidP="00977D24">
      <w:pPr>
        <w:pStyle w:val="lfej"/>
        <w:numPr>
          <w:ilvl w:val="0"/>
          <w:numId w:val="196"/>
        </w:numPr>
        <w:tabs>
          <w:tab w:val="clear" w:pos="360"/>
          <w:tab w:val="num" w:pos="644"/>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7344A0" w:rsidRPr="00AA2D0B" w:rsidRDefault="007344A0" w:rsidP="00977D24">
      <w:pPr>
        <w:pStyle w:val="Listaszerbekezds"/>
        <w:numPr>
          <w:ilvl w:val="0"/>
          <w:numId w:val="196"/>
        </w:numPr>
        <w:tabs>
          <w:tab w:val="clear" w:pos="360"/>
          <w:tab w:val="num" w:pos="644"/>
        </w:tabs>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7344A0" w:rsidRPr="00AA2D0B" w:rsidRDefault="007344A0" w:rsidP="00977D24">
      <w:pPr>
        <w:pStyle w:val="Listaszerbekezds"/>
        <w:numPr>
          <w:ilvl w:val="0"/>
          <w:numId w:val="196"/>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Pr="00AA2D0B">
        <w:rPr>
          <w:b/>
        </w:rPr>
        <w:t>félévközi jegy,</w:t>
      </w:r>
      <w:r w:rsidRPr="00AA2D0B">
        <w:t xml:space="preserve"> ötfokozatú értékelés a zárthelyi dolgozat, az el</w:t>
      </w:r>
      <w:r w:rsidRPr="00AA2D0B">
        <w:rPr>
          <w:rFonts w:hint="eastAsia"/>
        </w:rPr>
        <w:t>ő</w:t>
      </w:r>
      <w:r w:rsidRPr="00AA2D0B">
        <w:t>adások anyaga és a megadott irodalom alapján.</w:t>
      </w:r>
    </w:p>
    <w:p w:rsidR="007344A0" w:rsidRPr="00AA2D0B" w:rsidRDefault="007344A0" w:rsidP="00977D24">
      <w:pPr>
        <w:pStyle w:val="Listaszerbekezds"/>
        <w:numPr>
          <w:ilvl w:val="0"/>
          <w:numId w:val="196"/>
        </w:numPr>
        <w:tabs>
          <w:tab w:val="clear" w:pos="360"/>
          <w:tab w:val="left" w:pos="284"/>
          <w:tab w:val="num" w:pos="644"/>
        </w:tabs>
        <w:spacing w:before="120"/>
        <w:ind w:left="641" w:hanging="357"/>
        <w:contextualSpacing w:val="0"/>
        <w:rPr>
          <w:b/>
        </w:rPr>
      </w:pPr>
      <w:r w:rsidRPr="00AA2D0B">
        <w:rPr>
          <w:b/>
        </w:rPr>
        <w:tab/>
        <w:t>Irodalomjegyzék (magyar, angol):</w:t>
      </w:r>
    </w:p>
    <w:p w:rsidR="007344A0" w:rsidRPr="00AA2D0B" w:rsidRDefault="007344A0" w:rsidP="00977D24">
      <w:pPr>
        <w:pStyle w:val="lfej"/>
        <w:numPr>
          <w:ilvl w:val="1"/>
          <w:numId w:val="196"/>
        </w:numPr>
        <w:tabs>
          <w:tab w:val="clear" w:pos="792"/>
          <w:tab w:val="clear" w:pos="4536"/>
          <w:tab w:val="clear" w:pos="9072"/>
          <w:tab w:val="num" w:pos="1000"/>
        </w:tabs>
        <w:spacing w:before="120"/>
        <w:ind w:left="1000"/>
        <w:jc w:val="both"/>
        <w:rPr>
          <w:b/>
        </w:rPr>
      </w:pPr>
      <w:r w:rsidRPr="00AA2D0B">
        <w:rPr>
          <w:b/>
        </w:rPr>
        <w:t>Kötelező irodalom:</w:t>
      </w:r>
    </w:p>
    <w:p w:rsidR="007344A0" w:rsidRPr="00AA2D0B" w:rsidRDefault="007344A0" w:rsidP="00977D24">
      <w:pPr>
        <w:pStyle w:val="Listaszerbekezds"/>
        <w:numPr>
          <w:ilvl w:val="0"/>
          <w:numId w:val="138"/>
        </w:numPr>
        <w:spacing w:before="120"/>
        <w:jc w:val="both"/>
      </w:pPr>
      <w:r w:rsidRPr="00AA2D0B">
        <w:t>Weber, Max: Gazdaság és társadalom. A megért</w:t>
      </w:r>
      <w:r w:rsidRPr="00AA2D0B">
        <w:rPr>
          <w:rFonts w:hint="eastAsia"/>
        </w:rPr>
        <w:t>ő</w:t>
      </w:r>
      <w:r w:rsidRPr="00AA2D0B">
        <w:t xml:space="preserve"> szociológia alapvonalai I. Budapest: Közgazda-sági és Jogi Könyvkiadó, 66-68, 221-229, 239-307. </w:t>
      </w:r>
    </w:p>
    <w:p w:rsidR="007344A0" w:rsidRPr="00AA2D0B" w:rsidRDefault="007344A0" w:rsidP="00977D24">
      <w:pPr>
        <w:pStyle w:val="Listaszerbekezds"/>
        <w:numPr>
          <w:ilvl w:val="0"/>
          <w:numId w:val="138"/>
        </w:numPr>
        <w:spacing w:before="120"/>
        <w:jc w:val="both"/>
      </w:pPr>
      <w:r w:rsidRPr="00AA2D0B">
        <w:t xml:space="preserve">Giddens, Anthony (1995) Szociológia. Budapest: Osiris, 345-373. </w:t>
      </w:r>
    </w:p>
    <w:p w:rsidR="007344A0" w:rsidRPr="00AA2D0B" w:rsidRDefault="007344A0" w:rsidP="00977D24">
      <w:pPr>
        <w:pStyle w:val="Listaszerbekezds"/>
        <w:numPr>
          <w:ilvl w:val="0"/>
          <w:numId w:val="138"/>
        </w:numPr>
        <w:spacing w:before="120"/>
        <w:jc w:val="both"/>
      </w:pPr>
      <w:r w:rsidRPr="00AA2D0B">
        <w:t xml:space="preserve">Huntington, Samuel P. (1994) A katona és az állam. A civil és a katonai szféra viszonyának elmélete és politikája. Budapest: Zrínyi - Atlanti Kiadó </w:t>
      </w:r>
    </w:p>
    <w:p w:rsidR="007344A0" w:rsidRPr="00AA2D0B" w:rsidRDefault="007344A0" w:rsidP="00977D24">
      <w:pPr>
        <w:pStyle w:val="Listaszerbekezds"/>
        <w:numPr>
          <w:ilvl w:val="0"/>
          <w:numId w:val="138"/>
        </w:numPr>
        <w:spacing w:before="120"/>
        <w:jc w:val="both"/>
      </w:pPr>
      <w:r w:rsidRPr="00AA2D0B">
        <w:t xml:space="preserve">Gazdag Ferenc (szerk.) (2011) Biztonsági tanulmányok, biztonságpolitika. Budapest: ZMNE (különösen: 191-209.o.) </w:t>
      </w:r>
    </w:p>
    <w:p w:rsidR="007344A0" w:rsidRPr="00AA2D0B" w:rsidRDefault="007344A0" w:rsidP="00977D24">
      <w:pPr>
        <w:pStyle w:val="Listaszerbekezds"/>
        <w:numPr>
          <w:ilvl w:val="0"/>
          <w:numId w:val="138"/>
        </w:numPr>
        <w:spacing w:before="120"/>
        <w:jc w:val="both"/>
      </w:pPr>
      <w:r w:rsidRPr="00AA2D0B">
        <w:t xml:space="preserve"> Kiss Zoltán László – Krizbai János – Kanyó Mária - Tarjáni Gábor (2013) Bevezetés a szociológiába. Budapest: Nemzeti Közszolgálati és Tankönyvkiadó (ISBN 978-615-5344-35-0)</w:t>
      </w:r>
    </w:p>
    <w:p w:rsidR="007344A0" w:rsidRPr="00AA2D0B" w:rsidRDefault="007344A0" w:rsidP="00977D24">
      <w:pPr>
        <w:pStyle w:val="Listaszerbekezds"/>
        <w:numPr>
          <w:ilvl w:val="0"/>
          <w:numId w:val="138"/>
        </w:numPr>
        <w:spacing w:before="120"/>
        <w:jc w:val="both"/>
      </w:pPr>
      <w:r w:rsidRPr="00AA2D0B">
        <w:t>Maleševic, Siniša (2010) The Sociology of War and Violence, Cambridge: Cambridge University Press, ISBN 978-0-521-51651-8 (Hardback), ISBN 978-0-521-73169-0 (Paperback),</w:t>
      </w:r>
    </w:p>
    <w:p w:rsidR="007344A0" w:rsidRPr="00AA2D0B" w:rsidRDefault="007344A0" w:rsidP="00977D24">
      <w:pPr>
        <w:pStyle w:val="Listaszerbekezds"/>
        <w:numPr>
          <w:ilvl w:val="0"/>
          <w:numId w:val="138"/>
        </w:numPr>
        <w:spacing w:before="120"/>
        <w:jc w:val="both"/>
      </w:pPr>
      <w:r w:rsidRPr="00AA2D0B">
        <w:t>Burk, James – Segal, David R. (2012) Military Sociology, Volume 1-4,  SAGE Publications Ltd</w:t>
      </w:r>
    </w:p>
    <w:p w:rsidR="007344A0" w:rsidRPr="00AA2D0B" w:rsidRDefault="007344A0" w:rsidP="00977D24">
      <w:pPr>
        <w:pStyle w:val="Listaszerbekezds"/>
        <w:numPr>
          <w:ilvl w:val="0"/>
          <w:numId w:val="138"/>
        </w:numPr>
        <w:spacing w:before="120"/>
        <w:jc w:val="both"/>
      </w:pPr>
      <w:r w:rsidRPr="00AA2D0B">
        <w:lastRenderedPageBreak/>
        <w:t>Anthony Giddens and Philip W. Sutton, 2013, Sociology, 7th edition, Polity Press. Available (Online): http://www.polity.co.uk/giddens7/ (ISBN 9780745652931)</w:t>
      </w:r>
    </w:p>
    <w:p w:rsidR="007344A0" w:rsidRPr="00AA2D0B" w:rsidRDefault="007344A0" w:rsidP="00977D24">
      <w:pPr>
        <w:pStyle w:val="Listaszerbekezds"/>
        <w:numPr>
          <w:ilvl w:val="0"/>
          <w:numId w:val="138"/>
        </w:numPr>
        <w:spacing w:before="120"/>
        <w:jc w:val="both"/>
      </w:pPr>
      <w:r w:rsidRPr="00AA2D0B">
        <w:t>Caforio, Giuseppe, (ed.), Handbook of the Sociology of the Military, Kluwer Academic/Plenum Publishers, 2006.</w:t>
      </w:r>
    </w:p>
    <w:p w:rsidR="007344A0" w:rsidRPr="00AA2D0B" w:rsidRDefault="007344A0" w:rsidP="00977D24">
      <w:pPr>
        <w:pStyle w:val="lfej"/>
        <w:numPr>
          <w:ilvl w:val="1"/>
          <w:numId w:val="196"/>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w:t>
      </w:r>
    </w:p>
    <w:p w:rsidR="007344A0" w:rsidRPr="00AA2D0B" w:rsidRDefault="007344A0" w:rsidP="00977D24">
      <w:pPr>
        <w:pStyle w:val="Listaszerbekezds"/>
        <w:numPr>
          <w:ilvl w:val="0"/>
          <w:numId w:val="138"/>
        </w:numPr>
        <w:spacing w:before="120"/>
        <w:jc w:val="both"/>
      </w:pPr>
      <w:r w:rsidRPr="00AA2D0B">
        <w:t>Kiss Zoltán László (2011) A fegyveres er</w:t>
      </w:r>
      <w:r w:rsidRPr="00AA2D0B">
        <w:rPr>
          <w:rFonts w:hint="eastAsia"/>
        </w:rPr>
        <w:t>ő</w:t>
      </w:r>
      <w:r w:rsidRPr="00AA2D0B">
        <w:t xml:space="preserve">k és a társadalom. In: Szenes Zoltán, Tálas Péter, Kiss J. László, N. Rózsa Erzsébet Gazdag Ferenc (szerk.) Biztonsági tanulmányok – biztonságpolitika. Budapest: Zrínyi Miklós Nemzetvédelmi Egyetem, 2011. pp. 191-210. </w:t>
      </w:r>
    </w:p>
    <w:p w:rsidR="007344A0" w:rsidRPr="00AA2D0B" w:rsidRDefault="007344A0" w:rsidP="00977D24">
      <w:pPr>
        <w:pStyle w:val="Listaszerbekezds"/>
        <w:numPr>
          <w:ilvl w:val="0"/>
          <w:numId w:val="138"/>
        </w:numPr>
        <w:spacing w:before="120"/>
        <w:jc w:val="both"/>
      </w:pPr>
      <w:r w:rsidRPr="00AA2D0B">
        <w:t>Kiss Zoltán László (2015) Válságreagáló m</w:t>
      </w:r>
      <w:r w:rsidRPr="00AA2D0B">
        <w:rPr>
          <w:rFonts w:hint="eastAsia"/>
        </w:rPr>
        <w:t>ű</w:t>
      </w:r>
      <w:r w:rsidRPr="00AA2D0B">
        <w:t xml:space="preserve">veletek alkalmazott társadalomtudományi aspektusai. Budapest: Zrínyi Kiadó </w:t>
      </w:r>
    </w:p>
    <w:p w:rsidR="007344A0" w:rsidRPr="00AA2D0B" w:rsidRDefault="007344A0" w:rsidP="00977D24">
      <w:pPr>
        <w:pStyle w:val="Listaszerbekezds"/>
        <w:numPr>
          <w:ilvl w:val="0"/>
          <w:numId w:val="138"/>
        </w:numPr>
        <w:spacing w:before="120"/>
        <w:jc w:val="both"/>
      </w:pPr>
      <w:r w:rsidRPr="00AA2D0B">
        <w:t>Kiss Zoltán László: Magyarok a békefenntartásban. Budapest: Zrínyi Kiadó, 2011, 41–43, 141–227.</w:t>
      </w:r>
    </w:p>
    <w:p w:rsidR="007344A0" w:rsidRPr="00AA2D0B" w:rsidRDefault="007344A0" w:rsidP="00977D24">
      <w:pPr>
        <w:pStyle w:val="Listaszerbekezds"/>
        <w:numPr>
          <w:ilvl w:val="0"/>
          <w:numId w:val="138"/>
        </w:numPr>
        <w:spacing w:before="120"/>
        <w:jc w:val="both"/>
      </w:pPr>
      <w:r w:rsidRPr="00AA2D0B">
        <w:t>Katonaszociológia. Egységes egyetemi jegyzet. (2000) Budapest: ZMNE.</w:t>
      </w:r>
    </w:p>
    <w:p w:rsidR="007344A0" w:rsidRPr="00AA2D0B" w:rsidRDefault="007344A0" w:rsidP="00977D24">
      <w:pPr>
        <w:pStyle w:val="Listaszerbekezds"/>
        <w:numPr>
          <w:ilvl w:val="0"/>
          <w:numId w:val="138"/>
        </w:numPr>
        <w:spacing w:before="120"/>
        <w:jc w:val="both"/>
      </w:pPr>
      <w:r w:rsidRPr="00AA2D0B">
        <w:t>Siebold, Guy (2001). "Core Issues and Theory in Military Sociology". Journal of Political and Military Sociology. Retrieved 14 July 2008. (Online: http://inbody.net/research/documents/PhD%20Work/Articles/Core%20Issues%20and%20Theory%20.pdf )</w:t>
      </w:r>
    </w:p>
    <w:p w:rsidR="007344A0" w:rsidRPr="00AA2D0B" w:rsidRDefault="007344A0" w:rsidP="00977D24">
      <w:pPr>
        <w:pStyle w:val="Listaszerbekezds"/>
        <w:numPr>
          <w:ilvl w:val="0"/>
          <w:numId w:val="138"/>
        </w:numPr>
        <w:spacing w:before="120"/>
        <w:jc w:val="both"/>
      </w:pPr>
      <w:r w:rsidRPr="00AA2D0B">
        <w:t>Dandeker, Christopher: The Military in Democratic Societies: New Times and New Patterns of Civil-Military Relations. In: Jürgen Kuhlmann - Jean Callaghan (eds.) Military and Society in 21st Century Europe. New Brunswick, NJ: LitVerlag and Transaction Publishers, 2000, pp. 27-44</w:t>
      </w:r>
    </w:p>
    <w:p w:rsidR="007344A0" w:rsidRPr="00AA2D0B" w:rsidRDefault="007344A0" w:rsidP="00977D24">
      <w:pPr>
        <w:pStyle w:val="Listaszerbekezds"/>
        <w:numPr>
          <w:ilvl w:val="0"/>
          <w:numId w:val="138"/>
        </w:numPr>
        <w:spacing w:before="120"/>
        <w:jc w:val="both"/>
      </w:pPr>
      <w:r w:rsidRPr="00AA2D0B">
        <w:t>Dandeker, Christopher: The Overstretched Military: The United Kingdom. In: Williams, J. – Segal, David (eds.) The Postmodern Military. Oxford: Oxford University Press, 2000, pp. 32-50.</w:t>
      </w:r>
    </w:p>
    <w:p w:rsidR="007344A0" w:rsidRPr="00AA2D0B" w:rsidRDefault="007344A0" w:rsidP="00977D24">
      <w:pPr>
        <w:pStyle w:val="Listaszerbekezds"/>
        <w:numPr>
          <w:ilvl w:val="0"/>
          <w:numId w:val="138"/>
        </w:numPr>
        <w:spacing w:before="120"/>
        <w:jc w:val="both"/>
      </w:pPr>
      <w:r w:rsidRPr="00AA2D0B">
        <w:t>Dandeker, Christopher: Building Flexible Forces for the 21st Century: Key Challenges for the Contemporary Armed Services. In: Caforio, Giuseppe (ed.) Handbook of the Sociology of Military. New York: Kluwer Academic/Plenum Publishers, 2003.</w:t>
      </w:r>
    </w:p>
    <w:p w:rsidR="007344A0" w:rsidRPr="00AA2D0B" w:rsidRDefault="007344A0" w:rsidP="00977D24">
      <w:pPr>
        <w:pStyle w:val="Listaszerbekezds"/>
        <w:numPr>
          <w:ilvl w:val="0"/>
          <w:numId w:val="138"/>
        </w:numPr>
        <w:spacing w:before="120"/>
        <w:jc w:val="both"/>
      </w:pPr>
      <w:r w:rsidRPr="00AA2D0B">
        <w:t>Dandeker, Christopher: Military and Society: The Problem, the Challenges and Possible Answers. In: Bryden, Alan – Fluri, Phillip (eds.) Security Sector Reform: Institutions, Society and Good Governance. Baden-Baden: Nomos Verlagsgesellschaft, 2003, pp. 133-152. (esp. pp. 146-148)</w:t>
      </w:r>
    </w:p>
    <w:p w:rsidR="007344A0" w:rsidRPr="00AA2D0B" w:rsidRDefault="007344A0" w:rsidP="00977D24">
      <w:pPr>
        <w:pStyle w:val="Listaszerbekezds"/>
        <w:numPr>
          <w:ilvl w:val="0"/>
          <w:numId w:val="138"/>
        </w:numPr>
        <w:spacing w:before="120"/>
        <w:jc w:val="both"/>
      </w:pPr>
      <w:r w:rsidRPr="00AA2D0B">
        <w:t>Sarkesian, Sam C. and Robert E. Connor, Jr. The US Military Profession into the 21st Century. Frank Cass Publishers; Portland, c.1999</w:t>
      </w:r>
    </w:p>
    <w:p w:rsidR="007344A0" w:rsidRPr="00AA2D0B" w:rsidRDefault="007344A0" w:rsidP="00977D24">
      <w:pPr>
        <w:pStyle w:val="Listaszerbekezds"/>
        <w:numPr>
          <w:ilvl w:val="0"/>
          <w:numId w:val="138"/>
        </w:numPr>
        <w:spacing w:before="120"/>
        <w:jc w:val="both"/>
      </w:pPr>
      <w:r w:rsidRPr="00AA2D0B">
        <w:t>Chris Paparone (2013), The Sociology of Military Science, NY: Bloomsbury.</w:t>
      </w:r>
    </w:p>
    <w:p w:rsidR="007344A0" w:rsidRPr="00AA2D0B" w:rsidRDefault="007344A0" w:rsidP="00977D24">
      <w:pPr>
        <w:pStyle w:val="Listaszerbekezds"/>
        <w:numPr>
          <w:ilvl w:val="0"/>
          <w:numId w:val="138"/>
        </w:numPr>
        <w:spacing w:before="120"/>
        <w:jc w:val="both"/>
      </w:pPr>
      <w:r w:rsidRPr="00AA2D0B">
        <w:t>Abbott, Andrew. 2002. “The Army and the Theory of Professions.” Pp. 523-536 in Don M. Snider, Gale L. Watkins, and Lloyd J. Matthews, eds., The Future of the Army Profession. New York: McGraw Hill.</w:t>
      </w:r>
    </w:p>
    <w:p w:rsidR="007344A0" w:rsidRPr="00AA2D0B" w:rsidRDefault="007344A0" w:rsidP="00977D24">
      <w:pPr>
        <w:pStyle w:val="Listaszerbekezds"/>
        <w:numPr>
          <w:ilvl w:val="0"/>
          <w:numId w:val="138"/>
        </w:numPr>
        <w:spacing w:before="120"/>
        <w:jc w:val="both"/>
      </w:pPr>
      <w:r w:rsidRPr="00AA2D0B">
        <w:t>Lindy Heinecken,The Military, War and Society. The Need for Critical Sociological Engagement, Dept of Sociology and Social Anthropology, Stellenbosch University https://www.ajol.info/index.php/smsajms/article/viewFile/117414/106976</w:t>
      </w:r>
    </w:p>
    <w:p w:rsidR="007344A0" w:rsidRPr="00AA2D0B" w:rsidRDefault="007344A0" w:rsidP="00977D24">
      <w:pPr>
        <w:pStyle w:val="Listaszerbekezds"/>
        <w:numPr>
          <w:ilvl w:val="0"/>
          <w:numId w:val="138"/>
        </w:numPr>
        <w:spacing w:before="120"/>
        <w:jc w:val="both"/>
      </w:pPr>
      <w:r w:rsidRPr="00AA2D0B">
        <w:t xml:space="preserve">Moskos, Charles C. – Williams, John Allen – Segal, David R. (eds.) (2000) The Postmodern Military. Armed Forces after the Cold War. New York – Oxford: Oxford University Press. </w:t>
      </w:r>
    </w:p>
    <w:p w:rsidR="007344A0" w:rsidRPr="00AA2D0B" w:rsidRDefault="007344A0" w:rsidP="00977D24">
      <w:pPr>
        <w:pStyle w:val="Listaszerbekezds"/>
        <w:numPr>
          <w:ilvl w:val="0"/>
          <w:numId w:val="138"/>
        </w:numPr>
        <w:spacing w:before="120"/>
        <w:jc w:val="both"/>
      </w:pPr>
      <w:r w:rsidRPr="00AA2D0B">
        <w:lastRenderedPageBreak/>
        <w:t xml:space="preserve">Kiss, Zoltan Laszlo (2001) Lessons of the Kosovo War. Dilemmas Regarding Abilities of NATO and the EU to Manage National and Ethnic Conflicts in Central and South-Eastern Europe.Budapest: PXP Printing House, 1-242. </w:t>
      </w:r>
    </w:p>
    <w:p w:rsidR="007344A0" w:rsidRPr="00AA2D0B" w:rsidRDefault="007344A0" w:rsidP="00977D24">
      <w:pPr>
        <w:pStyle w:val="Listaszerbekezds"/>
        <w:numPr>
          <w:ilvl w:val="0"/>
          <w:numId w:val="138"/>
        </w:numPr>
        <w:spacing w:before="120"/>
        <w:jc w:val="both"/>
      </w:pPr>
      <w:r w:rsidRPr="00AA2D0B">
        <w:t>Kiss, Zoltan Laszlo (2009) Hungarian Experiences from Peacekeeping in Afghanistan. In: Giuseppe Caforio (ed.) (2009) Advances in Military Sociology: Essays in Honor of Charles C. Moskos. Conflict Management, Peace Economics and Development-series, Vol. 12.A., London- Bingley, UK: Emerald Group Publishing Ltd., pp.197-230.</w:t>
      </w:r>
    </w:p>
    <w:p w:rsidR="00C22DCD" w:rsidRPr="00AA2D0B" w:rsidRDefault="00C22DCD" w:rsidP="00C22DCD">
      <w:pPr>
        <w:spacing w:after="120"/>
        <w:ind w:firstLine="1440"/>
        <w:rPr>
          <w:bCs/>
        </w:rPr>
      </w:pPr>
    </w:p>
    <w:p w:rsidR="007344A0" w:rsidRPr="00AA2D0B" w:rsidRDefault="007344A0" w:rsidP="007344A0">
      <w:pPr>
        <w:pStyle w:val="lfej"/>
        <w:tabs>
          <w:tab w:val="clear" w:pos="9072"/>
          <w:tab w:val="right" w:pos="900"/>
        </w:tabs>
        <w:rPr>
          <w:bCs/>
        </w:rPr>
      </w:pPr>
      <w:r w:rsidRPr="00AA2D0B">
        <w:rPr>
          <w:bCs/>
        </w:rPr>
        <w:t xml:space="preserve">Budapest, 2017. </w:t>
      </w:r>
      <w:r w:rsidRPr="00AA2D0B">
        <w:rPr>
          <w:bCs/>
          <w:lang w:val="hu-HU"/>
        </w:rPr>
        <w:t>október 31.</w:t>
      </w:r>
    </w:p>
    <w:p w:rsidR="007344A0" w:rsidRPr="00AA2D0B" w:rsidRDefault="007344A0" w:rsidP="007344A0"/>
    <w:p w:rsidR="007344A0" w:rsidRPr="00AA2D0B" w:rsidRDefault="007344A0" w:rsidP="007344A0"/>
    <w:p w:rsidR="007344A0" w:rsidRPr="00AA2D0B" w:rsidRDefault="007344A0" w:rsidP="007344A0">
      <w:pPr>
        <w:pStyle w:val="lfej"/>
        <w:tabs>
          <w:tab w:val="clear" w:pos="9072"/>
          <w:tab w:val="right" w:pos="900"/>
        </w:tabs>
        <w:jc w:val="right"/>
        <w:rPr>
          <w:b/>
          <w:bCs/>
          <w:lang w:val="hu-HU"/>
        </w:rPr>
      </w:pPr>
      <w:r w:rsidRPr="00AA2D0B">
        <w:rPr>
          <w:b/>
          <w:bCs/>
        </w:rPr>
        <w:t>Prof. Dr. Kiss Zoltán László egyetemi tanár</w:t>
      </w:r>
      <w:r w:rsidRPr="00AA2D0B">
        <w:rPr>
          <w:b/>
          <w:bCs/>
          <w:lang w:val="hu-HU"/>
        </w:rPr>
        <w:t>, PhD</w:t>
      </w:r>
    </w:p>
    <w:p w:rsidR="007344A0" w:rsidRPr="00AA2D0B" w:rsidRDefault="007344A0" w:rsidP="007344A0">
      <w:pPr>
        <w:pStyle w:val="lfej"/>
        <w:tabs>
          <w:tab w:val="clear" w:pos="9072"/>
          <w:tab w:val="right" w:pos="900"/>
        </w:tabs>
        <w:jc w:val="center"/>
        <w:rPr>
          <w:bCs/>
          <w:lang w:val="hu-HU"/>
        </w:rPr>
      </w:pPr>
      <w:r w:rsidRPr="00AA2D0B">
        <w:rPr>
          <w:bCs/>
        </w:rPr>
        <w:tab/>
      </w:r>
      <w:r w:rsidRPr="00AA2D0B">
        <w:rPr>
          <w:bCs/>
        </w:rPr>
        <w:tab/>
      </w:r>
      <w:r w:rsidRPr="00AA2D0B">
        <w:rPr>
          <w:bCs/>
        </w:rPr>
        <w:tab/>
        <w:t>tantárgyfelelős</w:t>
      </w:r>
    </w:p>
    <w:p w:rsidR="00C22DCD" w:rsidRPr="00AA2D0B" w:rsidRDefault="007344A0" w:rsidP="005C734B">
      <w:pPr>
        <w:spacing w:after="12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E6103B" w:rsidRPr="00AA2D0B" w:rsidTr="00042988">
        <w:tc>
          <w:tcPr>
            <w:tcW w:w="4855" w:type="dxa"/>
            <w:tcBorders>
              <w:top w:val="nil"/>
              <w:left w:val="nil"/>
              <w:bottom w:val="single" w:sz="4" w:space="0" w:color="auto"/>
              <w:right w:val="nil"/>
            </w:tcBorders>
            <w:hideMark/>
          </w:tcPr>
          <w:p w:rsidR="00E6103B" w:rsidRPr="00AA2D0B" w:rsidRDefault="00E6103B" w:rsidP="000429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E6103B" w:rsidRPr="00AA2D0B" w:rsidRDefault="00E6103B" w:rsidP="00042988">
            <w:pPr>
              <w:pStyle w:val="Szvegtrzs"/>
            </w:pPr>
          </w:p>
        </w:tc>
        <w:tc>
          <w:tcPr>
            <w:tcW w:w="2597" w:type="dxa"/>
          </w:tcPr>
          <w:p w:rsidR="00E6103B" w:rsidRPr="00AA2D0B" w:rsidRDefault="00E6103B" w:rsidP="00042988">
            <w:pPr>
              <w:pStyle w:val="Szvegtrzs"/>
              <w:jc w:val="right"/>
            </w:pPr>
          </w:p>
        </w:tc>
      </w:tr>
      <w:tr w:rsidR="00E6103B" w:rsidRPr="00AA2D0B" w:rsidTr="00042988">
        <w:tc>
          <w:tcPr>
            <w:tcW w:w="4855" w:type="dxa"/>
            <w:tcBorders>
              <w:top w:val="single" w:sz="4" w:space="0" w:color="auto"/>
              <w:left w:val="nil"/>
              <w:bottom w:val="nil"/>
              <w:right w:val="nil"/>
            </w:tcBorders>
            <w:hideMark/>
          </w:tcPr>
          <w:p w:rsidR="00E6103B" w:rsidRPr="00AA2D0B" w:rsidRDefault="00E6103B" w:rsidP="00042988">
            <w:pPr>
              <w:pStyle w:val="Szvegtrzs"/>
              <w:jc w:val="center"/>
              <w:rPr>
                <w:b/>
              </w:rPr>
            </w:pPr>
            <w:r w:rsidRPr="00AA2D0B">
              <w:rPr>
                <w:b/>
              </w:rPr>
              <w:t>Hadtudományi és Honvédtisztképző Kar</w:t>
            </w:r>
          </w:p>
        </w:tc>
        <w:tc>
          <w:tcPr>
            <w:tcW w:w="1620" w:type="dxa"/>
          </w:tcPr>
          <w:p w:rsidR="00E6103B" w:rsidRPr="00AA2D0B" w:rsidRDefault="00E6103B" w:rsidP="00042988">
            <w:pPr>
              <w:pStyle w:val="Szvegtrzs"/>
            </w:pPr>
          </w:p>
        </w:tc>
        <w:tc>
          <w:tcPr>
            <w:tcW w:w="2597" w:type="dxa"/>
          </w:tcPr>
          <w:p w:rsidR="00E6103B" w:rsidRPr="00AA2D0B" w:rsidRDefault="00E6103B" w:rsidP="00042988">
            <w:pPr>
              <w:pStyle w:val="Szvegtrzs"/>
            </w:pPr>
          </w:p>
        </w:tc>
      </w:tr>
    </w:tbl>
    <w:p w:rsidR="00E6103B" w:rsidRPr="00AA2D0B" w:rsidRDefault="00E6103B" w:rsidP="00E6103B">
      <w:pPr>
        <w:pStyle w:val="lfej"/>
        <w:tabs>
          <w:tab w:val="right" w:pos="0"/>
        </w:tabs>
        <w:jc w:val="both"/>
        <w:rPr>
          <w:bCs/>
        </w:rPr>
      </w:pPr>
    </w:p>
    <w:p w:rsidR="00E6103B" w:rsidRPr="00AA2D0B" w:rsidRDefault="00E6103B" w:rsidP="00E6103B">
      <w:pPr>
        <w:jc w:val="center"/>
        <w:rPr>
          <w:b/>
          <w:bCs/>
          <w:sz w:val="28"/>
          <w:szCs w:val="28"/>
        </w:rPr>
      </w:pPr>
      <w:r w:rsidRPr="00AA2D0B">
        <w:rPr>
          <w:b/>
          <w:bCs/>
          <w:sz w:val="28"/>
          <w:szCs w:val="28"/>
        </w:rPr>
        <w:t>TANTÁRGYI PROGRAM</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 tantárgy kódja:</w:t>
      </w:r>
      <w:r w:rsidRPr="00AA2D0B">
        <w:rPr>
          <w:bCs/>
          <w:lang w:val="hu-HU"/>
        </w:rPr>
        <w:t xml:space="preserve"> H925B19</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 tantárgy megnevezése (magyarul):</w:t>
      </w:r>
      <w:r w:rsidRPr="00AA2D0B">
        <w:rPr>
          <w:bCs/>
          <w:lang w:val="hu-HU"/>
        </w:rPr>
        <w:t xml:space="preserve"> </w:t>
      </w:r>
      <w:r w:rsidRPr="00AA2D0B">
        <w:t>Valószínűségszámítás KLV</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t>Probability Theory KLV</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2</w:t>
      </w:r>
      <w:r w:rsidR="002B1416" w:rsidRPr="00AA2D0B">
        <w:rPr>
          <w:bCs/>
          <w:lang w:val="hu-HU"/>
        </w:rPr>
        <w:t xml:space="preserve"> kredit</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w:t>
      </w:r>
      <w:r w:rsidR="00FB6662" w:rsidRPr="00AA2D0B">
        <w:rPr>
          <w:bCs/>
          <w:lang w:val="hu-HU"/>
        </w:rPr>
        <w:t>, Hadtáp specializáció és Katonai pénzügyi specializáció</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Pr="00AA2D0B">
        <w:rPr>
          <w:bCs/>
          <w:lang w:val="hu-HU"/>
        </w:rPr>
        <w:t>Katonai Logisztikai Intézet, Természettudományi Tanszék</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Kocsiné Fábián Margit, mesteroktató</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E6103B" w:rsidRPr="00AA2D0B" w:rsidRDefault="00E6103B" w:rsidP="00977D24">
      <w:pPr>
        <w:pStyle w:val="lfej"/>
        <w:numPr>
          <w:ilvl w:val="1"/>
          <w:numId w:val="19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E6103B" w:rsidRPr="00AA2D0B" w:rsidRDefault="00E6103B" w:rsidP="00977D24">
      <w:pPr>
        <w:pStyle w:val="lfej"/>
        <w:numPr>
          <w:ilvl w:val="2"/>
          <w:numId w:val="19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AC72A0" w:rsidRPr="00AA2D0B">
        <w:rPr>
          <w:bCs/>
          <w:lang w:val="hu-HU"/>
        </w:rPr>
        <w:t>15 (</w:t>
      </w:r>
      <w:r w:rsidRPr="00AA2D0B">
        <w:rPr>
          <w:bCs/>
          <w:lang w:val="hu-HU"/>
        </w:rPr>
        <w:t>8 + 7</w:t>
      </w:r>
      <w:r w:rsidR="00AC72A0" w:rsidRPr="00AA2D0B">
        <w:rPr>
          <w:bCs/>
          <w:lang w:val="hu-HU"/>
        </w:rPr>
        <w:t>)</w:t>
      </w:r>
    </w:p>
    <w:p w:rsidR="00E6103B" w:rsidRPr="00AA2D0B" w:rsidRDefault="00E6103B" w:rsidP="00977D24">
      <w:pPr>
        <w:pStyle w:val="lfej"/>
        <w:numPr>
          <w:ilvl w:val="2"/>
          <w:numId w:val="19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E6103B" w:rsidRPr="00AA2D0B" w:rsidRDefault="00E6103B" w:rsidP="00977D24">
      <w:pPr>
        <w:pStyle w:val="lfej"/>
        <w:numPr>
          <w:ilvl w:val="1"/>
          <w:numId w:val="19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E6103B" w:rsidRPr="00AA2D0B" w:rsidRDefault="00E6103B" w:rsidP="00977D24">
      <w:pPr>
        <w:pStyle w:val="lfej"/>
        <w:numPr>
          <w:ilvl w:val="0"/>
          <w:numId w:val="19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Megismertetni a hallgatókkal a valószín</w:t>
      </w:r>
      <w:r w:rsidRPr="00AA2D0B">
        <w:rPr>
          <w:rFonts w:hint="eastAsia"/>
          <w:bCs/>
          <w:lang w:val="hu-HU"/>
        </w:rPr>
        <w:t>ű</w:t>
      </w:r>
      <w:r w:rsidRPr="00AA2D0B">
        <w:rPr>
          <w:bCs/>
          <w:lang w:val="hu-HU"/>
        </w:rPr>
        <w:t>ségelmélet alapjait.</w:t>
      </w:r>
    </w:p>
    <w:p w:rsidR="00E6103B" w:rsidRPr="00AA2D0B" w:rsidRDefault="00E6103B" w:rsidP="00977D24">
      <w:pPr>
        <w:pStyle w:val="lfej"/>
        <w:numPr>
          <w:ilvl w:val="0"/>
          <w:numId w:val="197"/>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Basics of probability theory.</w:t>
      </w:r>
    </w:p>
    <w:p w:rsidR="00E6103B" w:rsidRPr="00AA2D0B" w:rsidRDefault="00E6103B" w:rsidP="00977D24">
      <w:pPr>
        <w:pStyle w:val="Listaszerbekezds"/>
        <w:numPr>
          <w:ilvl w:val="0"/>
          <w:numId w:val="197"/>
        </w:numPr>
        <w:tabs>
          <w:tab w:val="clear" w:pos="360"/>
          <w:tab w:val="left" w:pos="284"/>
          <w:tab w:val="num" w:pos="644"/>
        </w:tabs>
        <w:spacing w:before="120"/>
        <w:ind w:left="644"/>
        <w:contextualSpacing w:val="0"/>
        <w:jc w:val="both"/>
        <w:rPr>
          <w:b/>
        </w:rPr>
      </w:pPr>
      <w:r w:rsidRPr="00AA2D0B">
        <w:rPr>
          <w:b/>
        </w:rPr>
        <w:tab/>
        <w:t>Elérendő kompetenciák (magyarul):</w:t>
      </w:r>
      <w:r w:rsidRPr="00AA2D0B">
        <w:t xml:space="preserve"> A valószínűségelmélet alapfogalmainak megismerése. A szabályok és tételek alkalmazási készségének kialakítása. A szaktantárgyak ismereteinek feltárása során felmerül</w:t>
      </w:r>
      <w:r w:rsidRPr="00AA2D0B">
        <w:rPr>
          <w:rFonts w:hint="eastAsia"/>
        </w:rPr>
        <w:t>ő</w:t>
      </w:r>
      <w:r w:rsidRPr="00AA2D0B">
        <w:t xml:space="preserve"> problémák megoldásához szükséges matematikai modellek felállítása a fogalmi rendszerek analógiájának felismerésével és alkalmazásával.</w:t>
      </w:r>
    </w:p>
    <w:p w:rsidR="00E6103B" w:rsidRPr="00AA2D0B" w:rsidRDefault="00E6103B" w:rsidP="00977D24">
      <w:pPr>
        <w:pStyle w:val="Listaszerbekezds"/>
        <w:numPr>
          <w:ilvl w:val="0"/>
          <w:numId w:val="197"/>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rFonts w:ascii="Liberation Serif" w:hAnsi="Liberation Serif"/>
        </w:rPr>
        <w:t xml:space="preserve">Understanding the basic concepts of </w:t>
      </w:r>
      <w:r w:rsidRPr="00AA2D0B">
        <w:t xml:space="preserve">probability theory. </w:t>
      </w:r>
      <w:r w:rsidRPr="00AA2D0B">
        <w:rPr>
          <w:rFonts w:ascii="Liberation Serif" w:hAnsi="Liberation Serif"/>
        </w:rPr>
        <w:t>Developing skills for applying the rules and theorems. Establishing mathematical models for solving problems arising in special disciplines by realizing and applying analogy of conceptual systems.</w:t>
      </w:r>
    </w:p>
    <w:p w:rsidR="00E6103B" w:rsidRPr="00AA2D0B" w:rsidRDefault="00E6103B" w:rsidP="00977D24">
      <w:pPr>
        <w:pStyle w:val="lfej"/>
        <w:numPr>
          <w:ilvl w:val="0"/>
          <w:numId w:val="197"/>
        </w:numPr>
        <w:tabs>
          <w:tab w:val="clear" w:pos="360"/>
          <w:tab w:val="num" w:pos="644"/>
          <w:tab w:val="right" w:pos="900"/>
        </w:tabs>
        <w:spacing w:before="120"/>
        <w:ind w:left="644"/>
        <w:jc w:val="both"/>
        <w:rPr>
          <w:bCs/>
          <w:lang w:val="hu-HU"/>
        </w:rPr>
      </w:pPr>
      <w:r w:rsidRPr="00AA2D0B">
        <w:rPr>
          <w:b/>
          <w:bCs/>
          <w:lang w:val="hu-HU"/>
        </w:rPr>
        <w:t>Előtanulmányi kötelezettségek:</w:t>
      </w:r>
      <w:r w:rsidRPr="00AA2D0B">
        <w:rPr>
          <w:bCs/>
          <w:lang w:val="hu-HU"/>
        </w:rPr>
        <w:t xml:space="preserve"> </w:t>
      </w:r>
      <w:r w:rsidR="001A3ACD" w:rsidRPr="00AA2D0B">
        <w:rPr>
          <w:bCs/>
          <w:lang w:val="hu-HU"/>
        </w:rPr>
        <w:t>nincs</w:t>
      </w:r>
    </w:p>
    <w:p w:rsidR="00E6103B" w:rsidRPr="00AA2D0B" w:rsidRDefault="00E6103B" w:rsidP="00977D24">
      <w:pPr>
        <w:pStyle w:val="Listaszerbekezds"/>
        <w:numPr>
          <w:ilvl w:val="0"/>
          <w:numId w:val="197"/>
        </w:numPr>
        <w:tabs>
          <w:tab w:val="clear" w:pos="360"/>
          <w:tab w:val="num" w:pos="644"/>
        </w:tabs>
        <w:spacing w:before="120"/>
        <w:ind w:left="641" w:hanging="357"/>
        <w:contextualSpacing w:val="0"/>
        <w:jc w:val="both"/>
        <w:rPr>
          <w:b/>
        </w:rPr>
      </w:pPr>
      <w:r w:rsidRPr="00AA2D0B">
        <w:rPr>
          <w:b/>
        </w:rPr>
        <w:t>A tantárgy tematikája:</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Események és m</w:t>
      </w:r>
      <w:r w:rsidRPr="00AA2D0B">
        <w:rPr>
          <w:rFonts w:hint="eastAsia"/>
          <w:bCs/>
        </w:rPr>
        <w:t>ű</w:t>
      </w:r>
      <w:r w:rsidRPr="00AA2D0B">
        <w:rPr>
          <w:bCs/>
        </w:rPr>
        <w:t>veletek eseményekkel.</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Kolmogorov-féle valószín</w:t>
      </w:r>
      <w:r w:rsidRPr="00AA2D0B">
        <w:rPr>
          <w:rFonts w:hint="eastAsia"/>
          <w:bCs/>
        </w:rPr>
        <w:t>ű</w:t>
      </w:r>
      <w:r w:rsidRPr="00AA2D0B">
        <w:rPr>
          <w:bCs/>
        </w:rPr>
        <w:t>ségi axiómák.</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Klasszikus valószín</w:t>
      </w:r>
      <w:r w:rsidRPr="00AA2D0B">
        <w:rPr>
          <w:rFonts w:hint="eastAsia"/>
          <w:bCs/>
        </w:rPr>
        <w:t>ű</w:t>
      </w:r>
      <w:r w:rsidRPr="00AA2D0B">
        <w:rPr>
          <w:bCs/>
        </w:rPr>
        <w:t>ségi mez</w:t>
      </w:r>
      <w:r w:rsidRPr="00AA2D0B">
        <w:rPr>
          <w:rFonts w:hint="eastAsia"/>
          <w:bCs/>
        </w:rPr>
        <w:t>ő</w:t>
      </w:r>
      <w:r w:rsidRPr="00AA2D0B">
        <w:rPr>
          <w:bCs/>
        </w:rPr>
        <w:t>.</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Kombinatorikai alapok.</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Mintavételek.</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Valószín</w:t>
      </w:r>
      <w:r w:rsidRPr="00AA2D0B">
        <w:rPr>
          <w:rFonts w:hint="eastAsia"/>
          <w:bCs/>
        </w:rPr>
        <w:t>ű</w:t>
      </w:r>
      <w:r w:rsidRPr="00AA2D0B">
        <w:rPr>
          <w:bCs/>
        </w:rPr>
        <w:t>ségi változó fogalma és jellemz</w:t>
      </w:r>
      <w:r w:rsidRPr="00AA2D0B">
        <w:rPr>
          <w:rFonts w:hint="eastAsia"/>
          <w:bCs/>
        </w:rPr>
        <w:t>ő</w:t>
      </w:r>
      <w:r w:rsidRPr="00AA2D0B">
        <w:rPr>
          <w:bCs/>
        </w:rPr>
        <w:t>i.</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lastRenderedPageBreak/>
        <w:t>Várható érték és a szórás.</w:t>
      </w:r>
    </w:p>
    <w:p w:rsidR="00E6103B" w:rsidRPr="00AA2D0B" w:rsidRDefault="00E6103B" w:rsidP="00977D24">
      <w:pPr>
        <w:pStyle w:val="Listaszerbekezds"/>
        <w:numPr>
          <w:ilvl w:val="1"/>
          <w:numId w:val="197"/>
        </w:numPr>
        <w:tabs>
          <w:tab w:val="clear" w:pos="792"/>
          <w:tab w:val="num" w:pos="1000"/>
        </w:tabs>
        <w:spacing w:before="120"/>
        <w:ind w:left="1000"/>
        <w:contextualSpacing w:val="0"/>
        <w:jc w:val="both"/>
      </w:pPr>
      <w:r w:rsidRPr="00AA2D0B">
        <w:rPr>
          <w:bCs/>
        </w:rPr>
        <w:t>Néhány nevezetes eloszlás.</w:t>
      </w:r>
    </w:p>
    <w:p w:rsidR="00E6103B" w:rsidRPr="00AA2D0B" w:rsidRDefault="00E6103B" w:rsidP="00977D24">
      <w:pPr>
        <w:pStyle w:val="lfej"/>
        <w:numPr>
          <w:ilvl w:val="0"/>
          <w:numId w:val="19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AC72A0" w:rsidRPr="00AA2D0B">
        <w:rPr>
          <w:b/>
          <w:bCs/>
          <w:lang w:val="hu-HU"/>
        </w:rPr>
        <w:t>5</w:t>
      </w:r>
      <w:r w:rsidRPr="00AA2D0B">
        <w:rPr>
          <w:bCs/>
        </w:rPr>
        <w:t>. félév</w:t>
      </w:r>
    </w:p>
    <w:p w:rsidR="00E6103B" w:rsidRPr="00AA2D0B" w:rsidRDefault="00E6103B" w:rsidP="00977D24">
      <w:pPr>
        <w:pStyle w:val="lfej"/>
        <w:numPr>
          <w:ilvl w:val="0"/>
          <w:numId w:val="19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rPr>
        <w:t>A tantárgy elfogadásához a tanórák legalább 70%-án jelen kell lennie a hallgatónak. A távollétet a hiányzást követő első foglalkozáson kell igazolnia. A hallgató köteles a mulasztott tanóra anyagát beszerezni, abból önállóan felkészülni.</w:t>
      </w:r>
    </w:p>
    <w:p w:rsidR="00E6103B" w:rsidRPr="00AA2D0B" w:rsidRDefault="00E6103B" w:rsidP="00977D24">
      <w:pPr>
        <w:pStyle w:val="Listaszerbekezds"/>
        <w:numPr>
          <w:ilvl w:val="0"/>
          <w:numId w:val="197"/>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Zárthelyi dolgozat(ok).</w:t>
      </w:r>
    </w:p>
    <w:p w:rsidR="00E6103B" w:rsidRPr="00AA2D0B" w:rsidRDefault="00E6103B" w:rsidP="00977D24">
      <w:pPr>
        <w:pStyle w:val="Listaszerbekezds"/>
        <w:numPr>
          <w:ilvl w:val="0"/>
          <w:numId w:val="197"/>
        </w:numPr>
        <w:tabs>
          <w:tab w:val="clear" w:pos="360"/>
          <w:tab w:val="num" w:pos="644"/>
        </w:tabs>
        <w:spacing w:before="120"/>
        <w:ind w:left="644"/>
        <w:contextualSpacing w:val="0"/>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w:t>
      </w:r>
    </w:p>
    <w:p w:rsidR="00E6103B" w:rsidRPr="00AA2D0B" w:rsidRDefault="00E6103B" w:rsidP="00E6103B">
      <w:pPr>
        <w:pStyle w:val="Listaszerbekezds"/>
        <w:spacing w:before="120"/>
        <w:ind w:left="644"/>
        <w:contextualSpacing w:val="0"/>
        <w:jc w:val="both"/>
      </w:pPr>
      <w:r w:rsidRPr="00AA2D0B">
        <w:t>Az aláírás feltétele a zárthelyi dolgozat eredményes (több mint 50%) megírása (A ZH pótlására, javítására egyszer, a szorgalmi id</w:t>
      </w:r>
      <w:r w:rsidRPr="00AA2D0B">
        <w:rPr>
          <w:rFonts w:hint="eastAsia"/>
        </w:rPr>
        <w:t>ő</w:t>
      </w:r>
      <w:r w:rsidRPr="00AA2D0B">
        <w:t>szak utolsó hetében van lehet</w:t>
      </w:r>
      <w:r w:rsidRPr="00AA2D0B">
        <w:rPr>
          <w:rFonts w:hint="eastAsia"/>
        </w:rPr>
        <w:t>ő</w:t>
      </w:r>
      <w:r w:rsidRPr="00AA2D0B">
        <w:t>ség).</w:t>
      </w:r>
    </w:p>
    <w:p w:rsidR="00E6103B" w:rsidRPr="00AA2D0B" w:rsidRDefault="00E6103B" w:rsidP="00E6103B">
      <w:pPr>
        <w:pStyle w:val="Listaszerbekezds"/>
        <w:spacing w:before="120"/>
        <w:ind w:left="644"/>
        <w:contextualSpacing w:val="0"/>
        <w:jc w:val="both"/>
      </w:pPr>
      <w:r w:rsidRPr="00AA2D0B">
        <w:t xml:space="preserve">Az elégséges </w:t>
      </w:r>
      <w:r w:rsidRPr="00AA2D0B">
        <w:rPr>
          <w:b/>
        </w:rPr>
        <w:t>félévközi jegy</w:t>
      </w:r>
      <w:r w:rsidRPr="00AA2D0B">
        <w:t xml:space="preserve"> megszerzéséhez a dolgozat pontszámának vagy a pótdolgozat pontszámának 51-60%-a szükséges, közepeshez 61-75%, jóhoz 76-90%, jeleshez 91-100%.</w:t>
      </w:r>
    </w:p>
    <w:p w:rsidR="00E6103B" w:rsidRPr="00AA2D0B" w:rsidRDefault="00E6103B" w:rsidP="00977D24">
      <w:pPr>
        <w:pStyle w:val="Listaszerbekezds"/>
        <w:numPr>
          <w:ilvl w:val="0"/>
          <w:numId w:val="197"/>
        </w:numPr>
        <w:tabs>
          <w:tab w:val="clear" w:pos="360"/>
          <w:tab w:val="left" w:pos="284"/>
          <w:tab w:val="num" w:pos="644"/>
        </w:tabs>
        <w:spacing w:before="120"/>
        <w:ind w:left="641" w:hanging="357"/>
        <w:contextualSpacing w:val="0"/>
        <w:rPr>
          <w:b/>
        </w:rPr>
      </w:pPr>
      <w:r w:rsidRPr="00AA2D0B">
        <w:rPr>
          <w:b/>
        </w:rPr>
        <w:tab/>
        <w:t>Irodalomjegyzék (magyarul, angolul):</w:t>
      </w:r>
    </w:p>
    <w:p w:rsidR="00E6103B" w:rsidRPr="00AA2D0B" w:rsidRDefault="00E6103B" w:rsidP="00E6103B">
      <w:pPr>
        <w:pStyle w:val="lfej"/>
        <w:tabs>
          <w:tab w:val="clear" w:pos="9072"/>
          <w:tab w:val="left" w:pos="993"/>
        </w:tabs>
        <w:spacing w:before="120"/>
        <w:ind w:left="554" w:hanging="284"/>
        <w:jc w:val="both"/>
        <w:rPr>
          <w:b/>
        </w:rPr>
      </w:pPr>
      <w:r w:rsidRPr="00AA2D0B">
        <w:rPr>
          <w:lang w:val="hu-HU"/>
        </w:rPr>
        <w:t>19.1.</w:t>
      </w:r>
      <w:r w:rsidRPr="00AA2D0B">
        <w:rPr>
          <w:lang w:val="hu-HU"/>
        </w:rPr>
        <w:tab/>
      </w:r>
      <w:r w:rsidRPr="00AA2D0B">
        <w:rPr>
          <w:b/>
        </w:rPr>
        <w:t xml:space="preserve">Kötelező irodalom: </w:t>
      </w:r>
    </w:p>
    <w:p w:rsidR="00E6103B" w:rsidRPr="00AA2D0B" w:rsidRDefault="00E6103B" w:rsidP="00977D24">
      <w:pPr>
        <w:pStyle w:val="Listaszerbekezds"/>
        <w:numPr>
          <w:ilvl w:val="0"/>
          <w:numId w:val="94"/>
        </w:numPr>
        <w:ind w:left="630"/>
        <w:jc w:val="both"/>
        <w:rPr>
          <w:rFonts w:eastAsia="JMEGAM+TimesNewRomanPSMT"/>
        </w:rPr>
      </w:pPr>
      <w:r w:rsidRPr="00AA2D0B">
        <w:rPr>
          <w:rFonts w:eastAsia="JMEGAM+TimesNewRomanPSMT"/>
        </w:rPr>
        <w:t>Solt György: Valószín</w:t>
      </w:r>
      <w:r w:rsidRPr="00AA2D0B">
        <w:rPr>
          <w:rFonts w:eastAsia="JMEGAM+TimesNewRomanPSMT" w:hint="eastAsia"/>
        </w:rPr>
        <w:t>ű</w:t>
      </w:r>
      <w:r w:rsidRPr="00AA2D0B">
        <w:rPr>
          <w:rFonts w:eastAsia="JMEGAM+TimesNewRomanPSMT"/>
        </w:rPr>
        <w:t>ségszámítás [Probability theory] M</w:t>
      </w:r>
      <w:r w:rsidRPr="00AA2D0B">
        <w:rPr>
          <w:rFonts w:eastAsia="JMEGAM+TimesNewRomanPSMT" w:hint="eastAsia"/>
        </w:rPr>
        <w:t>ű</w:t>
      </w:r>
      <w:r w:rsidRPr="00AA2D0B">
        <w:rPr>
          <w:rFonts w:eastAsia="JMEGAM+TimesNewRomanPSMT"/>
        </w:rPr>
        <w:t>szaki Könyvkiadó, Budapest, 1979. (in Hungarian)</w:t>
      </w:r>
    </w:p>
    <w:p w:rsidR="00E6103B" w:rsidRPr="00AA2D0B" w:rsidRDefault="00E6103B" w:rsidP="00977D24">
      <w:pPr>
        <w:pStyle w:val="Listaszerbekezds"/>
        <w:numPr>
          <w:ilvl w:val="0"/>
          <w:numId w:val="94"/>
        </w:numPr>
        <w:ind w:left="630"/>
        <w:jc w:val="both"/>
        <w:rPr>
          <w:rFonts w:eastAsia="JMEGAM+TimesNewRomanPSMT"/>
        </w:rPr>
      </w:pPr>
      <w:r w:rsidRPr="00AA2D0B">
        <w:rPr>
          <w:rFonts w:eastAsia="JMEGAM+TimesNewRomanPSMT"/>
        </w:rPr>
        <w:t>Denkinger Géza: Valószín</w:t>
      </w:r>
      <w:r w:rsidRPr="00AA2D0B">
        <w:rPr>
          <w:rFonts w:eastAsia="JMEGAM+TimesNewRomanPSMT" w:hint="eastAsia"/>
        </w:rPr>
        <w:t>ű</w:t>
      </w:r>
      <w:r w:rsidRPr="00AA2D0B">
        <w:rPr>
          <w:rFonts w:eastAsia="JMEGAM+TimesNewRomanPSMT"/>
        </w:rPr>
        <w:t>ségszámítás [Probability theory] Nemzeti Tankönyvkiadó, Budapest 2003. (in Hungarian)</w:t>
      </w:r>
    </w:p>
    <w:p w:rsidR="00E6103B" w:rsidRPr="00AA2D0B" w:rsidRDefault="00E6103B" w:rsidP="00E6103B">
      <w:pPr>
        <w:pStyle w:val="lfej"/>
        <w:tabs>
          <w:tab w:val="clear" w:pos="9072"/>
          <w:tab w:val="left" w:pos="993"/>
        </w:tabs>
        <w:spacing w:before="120"/>
        <w:ind w:left="554" w:hanging="284"/>
        <w:jc w:val="both"/>
        <w:rPr>
          <w:lang w:val="hu-HU"/>
        </w:rPr>
      </w:pPr>
      <w:r w:rsidRPr="00AA2D0B">
        <w:rPr>
          <w:lang w:val="hu-HU"/>
        </w:rPr>
        <w:t>19.2.</w:t>
      </w:r>
      <w:r w:rsidRPr="00AA2D0B">
        <w:rPr>
          <w:b/>
          <w:lang w:val="hu-HU"/>
        </w:rPr>
        <w:tab/>
        <w:t>Ajánlott irodalom</w:t>
      </w:r>
      <w:r w:rsidRPr="00AA2D0B">
        <w:rPr>
          <w:lang w:val="hu-HU"/>
        </w:rPr>
        <w:t xml:space="preserve">: </w:t>
      </w:r>
    </w:p>
    <w:p w:rsidR="00E6103B" w:rsidRPr="00AA2D0B" w:rsidRDefault="00E6103B" w:rsidP="00977D24">
      <w:pPr>
        <w:pStyle w:val="Listaszerbekezds"/>
        <w:numPr>
          <w:ilvl w:val="0"/>
          <w:numId w:val="94"/>
        </w:numPr>
        <w:ind w:left="630"/>
        <w:jc w:val="both"/>
      </w:pPr>
      <w:r w:rsidRPr="00AA2D0B">
        <w:t>Nemetz Tibor: Valószín</w:t>
      </w:r>
      <w:r w:rsidRPr="00AA2D0B">
        <w:rPr>
          <w:rFonts w:hint="eastAsia"/>
        </w:rPr>
        <w:t>ű</w:t>
      </w:r>
      <w:r w:rsidRPr="00AA2D0B">
        <w:t xml:space="preserve">ségszámítás </w:t>
      </w:r>
      <w:r w:rsidRPr="00AA2D0B">
        <w:rPr>
          <w:rFonts w:eastAsia="JMEGAM+TimesNewRomanPSMT"/>
        </w:rPr>
        <w:t>[Probability theory]</w:t>
      </w:r>
      <w:r w:rsidRPr="00AA2D0B">
        <w:t xml:space="preserve"> Typotex, Budapest, 1998. (in Hungarian)</w:t>
      </w:r>
    </w:p>
    <w:p w:rsidR="00E6103B" w:rsidRPr="00AA2D0B" w:rsidRDefault="00E6103B" w:rsidP="00977D24">
      <w:pPr>
        <w:pStyle w:val="Listaszerbekezds"/>
        <w:numPr>
          <w:ilvl w:val="0"/>
          <w:numId w:val="94"/>
        </w:numPr>
        <w:ind w:left="630"/>
        <w:jc w:val="both"/>
      </w:pPr>
      <w:r w:rsidRPr="00AA2D0B">
        <w:t>Reimann József, Tóth Julianna: Valószín</w:t>
      </w:r>
      <w:r w:rsidRPr="00AA2D0B">
        <w:rPr>
          <w:rFonts w:hint="eastAsia"/>
        </w:rPr>
        <w:t>ű</w:t>
      </w:r>
      <w:r w:rsidRPr="00AA2D0B">
        <w:t xml:space="preserve">ségszámítás és matematikai statisztika </w:t>
      </w:r>
      <w:r w:rsidRPr="00AA2D0B">
        <w:rPr>
          <w:rFonts w:eastAsia="JMEGAM+TimesNewRomanPSMT"/>
        </w:rPr>
        <w:t>[Probability theory and mathematical statistics]</w:t>
      </w:r>
      <w:r w:rsidRPr="00AA2D0B">
        <w:t xml:space="preserve"> Tankönyvkiadó, Budapest, 2004. (in Hungarian)</w:t>
      </w:r>
    </w:p>
    <w:p w:rsidR="00C22DCD" w:rsidRPr="00AA2D0B" w:rsidRDefault="00C22DCD" w:rsidP="00C22DCD">
      <w:pPr>
        <w:spacing w:after="120"/>
        <w:ind w:firstLine="1440"/>
        <w:rPr>
          <w:bCs/>
        </w:rPr>
      </w:pPr>
    </w:p>
    <w:p w:rsidR="00E6103B" w:rsidRPr="00AA2D0B" w:rsidRDefault="00E6103B" w:rsidP="00E6103B">
      <w:pPr>
        <w:spacing w:after="120"/>
        <w:rPr>
          <w:bCs/>
        </w:rPr>
      </w:pPr>
      <w:r w:rsidRPr="00AA2D0B">
        <w:rPr>
          <w:bCs/>
        </w:rPr>
        <w:t>Budapest, 2017. október 31.</w:t>
      </w:r>
    </w:p>
    <w:p w:rsidR="00E6103B" w:rsidRPr="00AA2D0B" w:rsidRDefault="00E6103B" w:rsidP="00E6103B">
      <w:pPr>
        <w:spacing w:after="120"/>
        <w:rPr>
          <w:bCs/>
        </w:rPr>
      </w:pPr>
    </w:p>
    <w:p w:rsidR="00E6103B" w:rsidRPr="00AA2D0B" w:rsidRDefault="00E6103B" w:rsidP="00FB6662">
      <w:pPr>
        <w:ind w:left="4254" w:firstLine="709"/>
        <w:rPr>
          <w:b/>
          <w:bCs/>
        </w:rPr>
      </w:pPr>
      <w:r w:rsidRPr="00AA2D0B">
        <w:rPr>
          <w:b/>
          <w:bCs/>
        </w:rPr>
        <w:t>Kocsiné Fábián Margit mesteroktató</w:t>
      </w:r>
    </w:p>
    <w:p w:rsidR="00E6103B" w:rsidRPr="00AA2D0B" w:rsidRDefault="00E6103B" w:rsidP="00FB6662">
      <w:pPr>
        <w:ind w:left="4941" w:firstLine="1440"/>
        <w:rPr>
          <w:bCs/>
        </w:rPr>
      </w:pPr>
      <w:r w:rsidRPr="00AA2D0B">
        <w:rPr>
          <w:bCs/>
        </w:rPr>
        <w:t>tantárgyfelelős</w:t>
      </w:r>
    </w:p>
    <w:p w:rsidR="00C22DCD" w:rsidRPr="00AA2D0B" w:rsidRDefault="00E6103B" w:rsidP="00C22DCD">
      <w:pPr>
        <w:spacing w:after="120"/>
        <w:ind w:firstLine="1440"/>
        <w:rPr>
          <w:bCs/>
          <w:sz w:val="10"/>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C940C5" w:rsidRPr="00AA2D0B" w:rsidTr="00042988">
        <w:tc>
          <w:tcPr>
            <w:tcW w:w="4855" w:type="dxa"/>
            <w:tcBorders>
              <w:top w:val="nil"/>
              <w:left w:val="nil"/>
              <w:bottom w:val="single" w:sz="4" w:space="0" w:color="auto"/>
              <w:right w:val="nil"/>
            </w:tcBorders>
            <w:hideMark/>
          </w:tcPr>
          <w:p w:rsidR="00C940C5" w:rsidRPr="00AA2D0B" w:rsidRDefault="00C940C5" w:rsidP="000429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C940C5" w:rsidRPr="00AA2D0B" w:rsidRDefault="00C940C5" w:rsidP="00042988">
            <w:pPr>
              <w:pStyle w:val="Szvegtrzs"/>
            </w:pPr>
          </w:p>
        </w:tc>
        <w:tc>
          <w:tcPr>
            <w:tcW w:w="2597" w:type="dxa"/>
          </w:tcPr>
          <w:p w:rsidR="00C940C5" w:rsidRPr="00AA2D0B" w:rsidRDefault="00C940C5" w:rsidP="00042988">
            <w:pPr>
              <w:pStyle w:val="Szvegtrzs"/>
              <w:jc w:val="right"/>
            </w:pPr>
          </w:p>
        </w:tc>
      </w:tr>
      <w:tr w:rsidR="00C940C5" w:rsidRPr="00AA2D0B" w:rsidTr="00042988">
        <w:tc>
          <w:tcPr>
            <w:tcW w:w="4855" w:type="dxa"/>
            <w:tcBorders>
              <w:top w:val="single" w:sz="4" w:space="0" w:color="auto"/>
              <w:left w:val="nil"/>
              <w:bottom w:val="nil"/>
              <w:right w:val="nil"/>
            </w:tcBorders>
            <w:hideMark/>
          </w:tcPr>
          <w:p w:rsidR="00C940C5" w:rsidRPr="00AA2D0B" w:rsidRDefault="00C940C5" w:rsidP="00042988">
            <w:pPr>
              <w:pStyle w:val="Szvegtrzs"/>
              <w:jc w:val="center"/>
              <w:rPr>
                <w:b/>
              </w:rPr>
            </w:pPr>
            <w:r w:rsidRPr="00AA2D0B">
              <w:rPr>
                <w:b/>
              </w:rPr>
              <w:t>Hadtudományi és Honvédtisztképző Kar</w:t>
            </w:r>
          </w:p>
        </w:tc>
        <w:tc>
          <w:tcPr>
            <w:tcW w:w="1620" w:type="dxa"/>
          </w:tcPr>
          <w:p w:rsidR="00C940C5" w:rsidRPr="00AA2D0B" w:rsidRDefault="00C940C5" w:rsidP="00042988">
            <w:pPr>
              <w:pStyle w:val="Szvegtrzs"/>
            </w:pPr>
          </w:p>
        </w:tc>
        <w:tc>
          <w:tcPr>
            <w:tcW w:w="2597" w:type="dxa"/>
          </w:tcPr>
          <w:p w:rsidR="00C940C5" w:rsidRPr="00AA2D0B" w:rsidRDefault="00C940C5" w:rsidP="00042988">
            <w:pPr>
              <w:pStyle w:val="Szvegtrzs"/>
            </w:pPr>
          </w:p>
        </w:tc>
      </w:tr>
    </w:tbl>
    <w:p w:rsidR="00C940C5" w:rsidRPr="00AA2D0B" w:rsidRDefault="00C940C5" w:rsidP="00C940C5">
      <w:pPr>
        <w:pStyle w:val="lfej"/>
        <w:tabs>
          <w:tab w:val="right" w:pos="0"/>
        </w:tabs>
        <w:jc w:val="both"/>
        <w:rPr>
          <w:bCs/>
        </w:rPr>
      </w:pPr>
    </w:p>
    <w:p w:rsidR="00C940C5" w:rsidRPr="00AA2D0B" w:rsidRDefault="00C940C5" w:rsidP="00C940C5">
      <w:pPr>
        <w:jc w:val="center"/>
        <w:rPr>
          <w:b/>
          <w:bCs/>
          <w:sz w:val="28"/>
          <w:szCs w:val="28"/>
        </w:rPr>
      </w:pPr>
      <w:r w:rsidRPr="00AA2D0B">
        <w:rPr>
          <w:b/>
          <w:bCs/>
          <w:sz w:val="28"/>
          <w:szCs w:val="28"/>
        </w:rPr>
        <w:t>TANTÁRGYI PROGRAM</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rPr>
        <w:t>HLHAB15</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Gazdaságpolitika és az államháztartás nagy újrelosztó-rendszerei</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Economic Policy and Income Redistribution System</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4609E7" w:rsidRPr="00AA2D0B">
        <w:rPr>
          <w:bCs/>
          <w:lang w:val="hu-HU"/>
        </w:rPr>
        <w:t>,</w:t>
      </w:r>
      <w:r w:rsidRPr="00AA2D0B">
        <w:rPr>
          <w:bCs/>
        </w:rPr>
        <w:t xml:space="preserve"> Hadtáp specializáció, Katonai pénzügyi specializáció</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FB6662" w:rsidRPr="00AA2D0B">
        <w:rPr>
          <w:bCs/>
          <w:lang w:val="hu-HU"/>
        </w:rPr>
        <w:t xml:space="preserve">Katonai Logisztikai Intézet, </w:t>
      </w:r>
      <w:r w:rsidRPr="00AA2D0B">
        <w:rPr>
          <w:bCs/>
        </w:rPr>
        <w:t>Hadtáp és Katonai Közlekedési Tanszék</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Gregóczki Etelka egyetemi docens, PhD</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C940C5" w:rsidRPr="00AA2D0B" w:rsidRDefault="00C940C5" w:rsidP="00977D24">
      <w:pPr>
        <w:pStyle w:val="lfej"/>
        <w:numPr>
          <w:ilvl w:val="1"/>
          <w:numId w:val="19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C940C5" w:rsidRPr="00AA2D0B" w:rsidRDefault="00C940C5" w:rsidP="00977D24">
      <w:pPr>
        <w:pStyle w:val="lfej"/>
        <w:numPr>
          <w:ilvl w:val="2"/>
          <w:numId w:val="19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AC72A0" w:rsidRPr="00AA2D0B">
        <w:rPr>
          <w:bCs/>
          <w:lang w:val="hu-HU"/>
        </w:rPr>
        <w:t>20</w:t>
      </w:r>
      <w:r w:rsidRPr="00AA2D0B">
        <w:rPr>
          <w:bCs/>
          <w:lang w:val="hu-HU"/>
        </w:rPr>
        <w:t xml:space="preserve"> (1</w:t>
      </w:r>
      <w:r w:rsidR="00AC72A0" w:rsidRPr="00AA2D0B">
        <w:rPr>
          <w:bCs/>
          <w:lang w:val="hu-HU"/>
        </w:rPr>
        <w:t>0</w:t>
      </w:r>
      <w:r w:rsidRPr="00AA2D0B">
        <w:rPr>
          <w:bCs/>
          <w:lang w:val="hu-HU"/>
        </w:rPr>
        <w:t>+</w:t>
      </w:r>
      <w:r w:rsidR="00AC72A0" w:rsidRPr="00AA2D0B">
        <w:rPr>
          <w:bCs/>
          <w:lang w:val="hu-HU"/>
        </w:rPr>
        <w:t>1</w:t>
      </w:r>
      <w:r w:rsidRPr="00AA2D0B">
        <w:rPr>
          <w:bCs/>
          <w:lang w:val="hu-HU"/>
        </w:rPr>
        <w:t>0)</w:t>
      </w:r>
    </w:p>
    <w:p w:rsidR="00C940C5" w:rsidRPr="00AA2D0B" w:rsidRDefault="00C940C5" w:rsidP="00977D24">
      <w:pPr>
        <w:pStyle w:val="lfej"/>
        <w:numPr>
          <w:ilvl w:val="2"/>
          <w:numId w:val="198"/>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C940C5" w:rsidRPr="00AA2D0B" w:rsidRDefault="00C940C5" w:rsidP="00977D24">
      <w:pPr>
        <w:pStyle w:val="lfej"/>
        <w:numPr>
          <w:ilvl w:val="0"/>
          <w:numId w:val="198"/>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tantárgy a társadalmon belül jövedelem-újraelosztás m</w:t>
      </w:r>
      <w:r w:rsidRPr="00AA2D0B">
        <w:rPr>
          <w:rFonts w:hint="eastAsia"/>
          <w:lang w:val="hu-HU"/>
        </w:rPr>
        <w:t>ű</w:t>
      </w:r>
      <w:r w:rsidRPr="00AA2D0B">
        <w:rPr>
          <w:lang w:val="hu-HU"/>
        </w:rPr>
        <w:t>ködését, annak legfontosabb csatornáit (szociális ellátó rendszer, nyugdíjrendszer, egészségügyi rendszer, oktatási rendszer stb.), valamint különböző nemzetközi típusait mutatja be.</w:t>
      </w:r>
    </w:p>
    <w:p w:rsidR="00C940C5" w:rsidRPr="00AA2D0B" w:rsidRDefault="00C940C5" w:rsidP="00977D24">
      <w:pPr>
        <w:pStyle w:val="lfej"/>
        <w:numPr>
          <w:ilvl w:val="0"/>
          <w:numId w:val="198"/>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This subject presents the functioning of the social redistribution system and the most important channels of it (social transfer system, retirement system, social insurance system, health care system, education system.) Furthermore through international examples it also presents the different types of them.   </w:t>
      </w:r>
    </w:p>
    <w:p w:rsidR="00C940C5" w:rsidRPr="00AA2D0B" w:rsidRDefault="00C940C5" w:rsidP="00977D24">
      <w:pPr>
        <w:pStyle w:val="Listaszerbekezds"/>
        <w:numPr>
          <w:ilvl w:val="0"/>
          <w:numId w:val="198"/>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C940C5" w:rsidRPr="00AA2D0B" w:rsidRDefault="00C940C5"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 képes eligazodni a gazdaságpolitikai döntésmechanizmusok és célok rendszerében.</w:t>
      </w:r>
    </w:p>
    <w:p w:rsidR="00C940C5" w:rsidRPr="00AA2D0B" w:rsidRDefault="00C940C5"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t>A honvéd tisztjelölt megismeri a társadalmi újraelosztás legfontosabb rendszereit, azok főbb típusait és működésüket</w:t>
      </w:r>
      <w:r w:rsidRPr="00AA2D0B">
        <w:rPr>
          <w:bCs/>
          <w:lang w:val="hu-HU"/>
        </w:rPr>
        <w:t>.</w:t>
      </w:r>
    </w:p>
    <w:p w:rsidR="00C940C5" w:rsidRPr="00AA2D0B" w:rsidRDefault="00C940C5" w:rsidP="00977D24">
      <w:pPr>
        <w:pStyle w:val="lfej"/>
        <w:numPr>
          <w:ilvl w:val="0"/>
          <w:numId w:val="198"/>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C940C5" w:rsidRPr="00AA2D0B" w:rsidRDefault="00C940C5"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understand the different goals of the economic policy and its decision making procedures.</w:t>
      </w:r>
    </w:p>
    <w:p w:rsidR="00C940C5" w:rsidRPr="00AA2D0B" w:rsidRDefault="00C940C5" w:rsidP="00977D24">
      <w:pPr>
        <w:pStyle w:val="lfej"/>
        <w:numPr>
          <w:ilvl w:val="0"/>
          <w:numId w:val="93"/>
        </w:numPr>
        <w:tabs>
          <w:tab w:val="clear" w:pos="4536"/>
          <w:tab w:val="clear" w:pos="9072"/>
          <w:tab w:val="right" w:pos="900"/>
        </w:tabs>
        <w:spacing w:before="120"/>
        <w:ind w:hanging="153"/>
        <w:jc w:val="both"/>
        <w:rPr>
          <w:bCs/>
        </w:rPr>
      </w:pPr>
      <w:r w:rsidRPr="00AA2D0B">
        <w:rPr>
          <w:bCs/>
        </w:rPr>
        <w:t>Cadets should get to know the functioning of the social redistribution system and its main channels.</w:t>
      </w:r>
    </w:p>
    <w:p w:rsidR="00C940C5" w:rsidRPr="00AA2D0B" w:rsidRDefault="00C940C5" w:rsidP="00977D24">
      <w:pPr>
        <w:pStyle w:val="lfej"/>
        <w:numPr>
          <w:ilvl w:val="0"/>
          <w:numId w:val="19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HLHAB12 Közgazdaságtan II.</w:t>
      </w:r>
    </w:p>
    <w:p w:rsidR="00C940C5" w:rsidRPr="00AA2D0B" w:rsidRDefault="00C940C5" w:rsidP="00977D24">
      <w:pPr>
        <w:pStyle w:val="Listaszerbekezds"/>
        <w:numPr>
          <w:ilvl w:val="0"/>
          <w:numId w:val="198"/>
        </w:numPr>
        <w:tabs>
          <w:tab w:val="clear" w:pos="360"/>
          <w:tab w:val="num" w:pos="644"/>
        </w:tabs>
        <w:spacing w:before="120"/>
        <w:ind w:left="641" w:hanging="357"/>
        <w:contextualSpacing w:val="0"/>
        <w:jc w:val="both"/>
        <w:rPr>
          <w:b/>
        </w:rPr>
      </w:pPr>
      <w:r w:rsidRPr="00AA2D0B">
        <w:rPr>
          <w:b/>
        </w:rPr>
        <w:lastRenderedPageBreak/>
        <w:t xml:space="preserve">A tantárgy tematikája: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A gazdaságpolitika szerepe a modern gazdaságban, gazdaságpolitikai iskolák.</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 A gazdaságpolitikai döntések rendszere.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A makroszabályozás alapjai, gazdaságpolitikai célok és eszközök</w:t>
      </w:r>
      <w:r w:rsidRPr="00AA2D0B">
        <w:rPr>
          <w:bCs/>
          <w:lang w:val="hu-HU"/>
        </w:rPr>
        <w:t>.</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Az államháztartás nagy újraelosztó-rendszerei, feladatuk és működésük.</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Az állami elvonás típusai.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 Szociális ellátó rendszer működése, és feladatinak lehetséges megosztása a központi és helyi szinten.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Egészségügyi-rendszer típusok.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Nyugdíjrendszer típusok.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 xml:space="preserve">Oktatási rendszerek. </w:t>
      </w:r>
    </w:p>
    <w:p w:rsidR="00C940C5" w:rsidRPr="00AA2D0B" w:rsidRDefault="00C940C5" w:rsidP="00977D24">
      <w:pPr>
        <w:pStyle w:val="lfej"/>
        <w:numPr>
          <w:ilvl w:val="1"/>
          <w:numId w:val="198"/>
        </w:numPr>
        <w:tabs>
          <w:tab w:val="clear" w:pos="792"/>
          <w:tab w:val="clear" w:pos="4536"/>
          <w:tab w:val="clear" w:pos="9072"/>
          <w:tab w:val="right" w:pos="900"/>
          <w:tab w:val="num" w:pos="1000"/>
        </w:tabs>
        <w:spacing w:before="120"/>
        <w:ind w:left="1000"/>
        <w:jc w:val="both"/>
        <w:rPr>
          <w:bCs/>
          <w:lang w:val="hu-HU"/>
        </w:rPr>
      </w:pPr>
      <w:r w:rsidRPr="00AA2D0B">
        <w:t>Közösségi közlekedési rendszerek</w:t>
      </w:r>
      <w:r w:rsidRPr="00AA2D0B">
        <w:rPr>
          <w:bCs/>
          <w:lang w:val="hu-HU"/>
        </w:rPr>
        <w:t>.</w:t>
      </w:r>
      <w:r w:rsidRPr="00AA2D0B">
        <w:tab/>
      </w:r>
    </w:p>
    <w:p w:rsidR="00C940C5" w:rsidRPr="00AA2D0B" w:rsidRDefault="00C940C5" w:rsidP="00977D24">
      <w:pPr>
        <w:pStyle w:val="lfej"/>
        <w:numPr>
          <w:ilvl w:val="0"/>
          <w:numId w:val="19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C940C5" w:rsidRPr="00AA2D0B" w:rsidRDefault="00C940C5" w:rsidP="00977D24">
      <w:pPr>
        <w:pStyle w:val="lfej"/>
        <w:numPr>
          <w:ilvl w:val="0"/>
          <w:numId w:val="198"/>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C940C5" w:rsidRPr="00AA2D0B" w:rsidRDefault="00C940C5" w:rsidP="00977D24">
      <w:pPr>
        <w:pStyle w:val="Listaszerbekezds"/>
        <w:numPr>
          <w:ilvl w:val="0"/>
          <w:numId w:val="198"/>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 xml:space="preserve">A félévi tananyag alapján elkészített félévi csoportos beszámoló dolgozat elkészítése és beadása a félév legelején kiadott témajegyzék alapján. </w:t>
      </w:r>
    </w:p>
    <w:p w:rsidR="00C940C5" w:rsidRPr="00AA2D0B" w:rsidRDefault="00FA1647" w:rsidP="00977D24">
      <w:pPr>
        <w:pStyle w:val="Listaszerbekezds"/>
        <w:numPr>
          <w:ilvl w:val="0"/>
          <w:numId w:val="198"/>
        </w:numPr>
        <w:tabs>
          <w:tab w:val="clear" w:pos="360"/>
          <w:tab w:val="left" w:pos="284"/>
          <w:tab w:val="num" w:pos="644"/>
        </w:tabs>
        <w:spacing w:before="120"/>
        <w:ind w:left="641" w:hanging="357"/>
        <w:contextualSpacing w:val="0"/>
        <w:jc w:val="both"/>
        <w:rPr>
          <w:b/>
        </w:rPr>
      </w:pPr>
      <w:r w:rsidRPr="00AA2D0B">
        <w:rPr>
          <w:b/>
        </w:rPr>
        <w:t xml:space="preserve"> </w:t>
      </w:r>
      <w:r w:rsidR="00C940C5" w:rsidRPr="00AA2D0B">
        <w:rPr>
          <w:b/>
        </w:rPr>
        <w:t xml:space="preserve">Az aláírás és a kreditek megszerzésének pontos feltételei </w:t>
      </w:r>
      <w:r w:rsidR="00C940C5" w:rsidRPr="00AA2D0B">
        <w:t>(a félév végi aláírás követelményei, a félév végi számonkéréséke módja, formája, típusa, vizsgakövetelmények)</w:t>
      </w:r>
      <w:r w:rsidR="00C940C5" w:rsidRPr="00AA2D0B">
        <w:rPr>
          <w:b/>
        </w:rPr>
        <w:t xml:space="preserve">: </w:t>
      </w:r>
      <w:r w:rsidR="00C940C5" w:rsidRPr="00AA2D0B">
        <w:t>Az aláírás feltétele a tanórákon történő – 17. pontban meghatározott – részvétel, a félévközi feladat megfelelő színvonalú elkészítése, valamint a legalább elégséges (2) szintű írásbeli zárthelyi dolgozat megírása. A zárthelyi dolgozat kétszer pótolható. A félévi osztályzat a beadott csoportmunka és a zárthelyi dolgozat eredményeiből tevődik össze.</w:t>
      </w:r>
      <w:r w:rsidR="0041654B" w:rsidRPr="00AA2D0B">
        <w:t xml:space="preserve"> </w:t>
      </w:r>
      <w:r w:rsidR="0041654B" w:rsidRPr="00AA2D0B">
        <w:rPr>
          <w:b/>
        </w:rPr>
        <w:t>Félévközi jegy</w:t>
      </w:r>
      <w:r w:rsidR="0041654B" w:rsidRPr="00AA2D0B">
        <w:t>.</w:t>
      </w:r>
    </w:p>
    <w:p w:rsidR="00C940C5" w:rsidRPr="00AA2D0B" w:rsidRDefault="00C940C5" w:rsidP="00977D24">
      <w:pPr>
        <w:pStyle w:val="Listaszerbekezds"/>
        <w:numPr>
          <w:ilvl w:val="0"/>
          <w:numId w:val="198"/>
        </w:numPr>
        <w:tabs>
          <w:tab w:val="clear" w:pos="360"/>
          <w:tab w:val="left" w:pos="284"/>
          <w:tab w:val="num" w:pos="644"/>
        </w:tabs>
        <w:spacing w:before="120"/>
        <w:ind w:left="641" w:hanging="357"/>
        <w:contextualSpacing w:val="0"/>
        <w:rPr>
          <w:b/>
        </w:rPr>
      </w:pPr>
      <w:r w:rsidRPr="00AA2D0B">
        <w:rPr>
          <w:b/>
        </w:rPr>
        <w:tab/>
        <w:t>Irodalomjegyzék (magyar, angol):</w:t>
      </w:r>
    </w:p>
    <w:p w:rsidR="00C940C5" w:rsidRPr="00AA2D0B" w:rsidRDefault="00C940C5" w:rsidP="00977D24">
      <w:pPr>
        <w:pStyle w:val="lfej"/>
        <w:numPr>
          <w:ilvl w:val="1"/>
          <w:numId w:val="198"/>
        </w:numPr>
        <w:tabs>
          <w:tab w:val="clear" w:pos="792"/>
          <w:tab w:val="clear" w:pos="4536"/>
          <w:tab w:val="clear" w:pos="9072"/>
          <w:tab w:val="num" w:pos="1000"/>
        </w:tabs>
        <w:spacing w:before="120"/>
        <w:ind w:left="1000"/>
        <w:jc w:val="both"/>
        <w:rPr>
          <w:b/>
        </w:rPr>
      </w:pPr>
      <w:r w:rsidRPr="00AA2D0B">
        <w:rPr>
          <w:b/>
        </w:rPr>
        <w:t xml:space="preserve">Kötelező irodalom: </w:t>
      </w:r>
    </w:p>
    <w:p w:rsidR="00C940C5" w:rsidRPr="00AA2D0B" w:rsidRDefault="00C940C5" w:rsidP="00977D24">
      <w:pPr>
        <w:pStyle w:val="lfej"/>
        <w:numPr>
          <w:ilvl w:val="0"/>
          <w:numId w:val="143"/>
        </w:numPr>
        <w:tabs>
          <w:tab w:val="clear" w:pos="4536"/>
          <w:tab w:val="clear" w:pos="9072"/>
        </w:tabs>
        <w:ind w:left="1718" w:hanging="357"/>
        <w:jc w:val="both"/>
        <w:rPr>
          <w:lang w:val="hu-HU"/>
        </w:rPr>
      </w:pPr>
      <w:r w:rsidRPr="00AA2D0B">
        <w:rPr>
          <w:lang w:val="hu-HU"/>
        </w:rPr>
        <w:t>A gazdaságpolitika a globalizált világban (szerk.: Veress József) Typotex Elektronikus Kiadó Kft. Budapest, 2009. ISBN: 9632790664</w:t>
      </w:r>
    </w:p>
    <w:p w:rsidR="00C940C5" w:rsidRPr="00AA2D0B" w:rsidRDefault="00C940C5" w:rsidP="00977D24">
      <w:pPr>
        <w:pStyle w:val="lfej"/>
        <w:numPr>
          <w:ilvl w:val="0"/>
          <w:numId w:val="143"/>
        </w:numPr>
        <w:tabs>
          <w:tab w:val="clear" w:pos="4536"/>
          <w:tab w:val="clear" w:pos="9072"/>
        </w:tabs>
        <w:ind w:left="1718" w:hanging="357"/>
        <w:jc w:val="both"/>
        <w:rPr>
          <w:lang w:val="hu-HU"/>
        </w:rPr>
      </w:pPr>
      <w:r w:rsidRPr="00AA2D0B">
        <w:rPr>
          <w:lang w:val="hu-HU"/>
        </w:rPr>
        <w:t>Bod Péter Ákos: Gazdaságpolitika Aula Kiadó Kft. Budapest, 2006. ISBN: 9789639478756</w:t>
      </w:r>
    </w:p>
    <w:p w:rsidR="00C940C5" w:rsidRPr="00AA2D0B" w:rsidRDefault="00C940C5" w:rsidP="00977D24">
      <w:pPr>
        <w:pStyle w:val="lfej"/>
        <w:numPr>
          <w:ilvl w:val="0"/>
          <w:numId w:val="143"/>
        </w:numPr>
        <w:tabs>
          <w:tab w:val="clear" w:pos="4536"/>
          <w:tab w:val="clear" w:pos="9072"/>
        </w:tabs>
        <w:ind w:left="1718" w:hanging="357"/>
        <w:jc w:val="both"/>
        <w:rPr>
          <w:lang w:val="hu-HU"/>
        </w:rPr>
      </w:pPr>
      <w:r w:rsidRPr="00AA2D0B">
        <w:rPr>
          <w:lang w:val="hu-HU"/>
        </w:rPr>
        <w:t>A gazdaságpolitika nagy elosztórendszerei (szerk.: Veress József) Typotex Elektronikus Kiadó Kft. Budapest, 2009. ISBN: 9789639664647</w:t>
      </w:r>
    </w:p>
    <w:p w:rsidR="00C940C5" w:rsidRPr="00AA2D0B" w:rsidRDefault="00C940C5" w:rsidP="00977D24">
      <w:pPr>
        <w:pStyle w:val="lfej"/>
        <w:numPr>
          <w:ilvl w:val="0"/>
          <w:numId w:val="143"/>
        </w:numPr>
        <w:tabs>
          <w:tab w:val="clear" w:pos="4536"/>
          <w:tab w:val="clear" w:pos="9072"/>
        </w:tabs>
        <w:ind w:left="1718" w:hanging="357"/>
        <w:jc w:val="both"/>
        <w:rPr>
          <w:bCs/>
        </w:rPr>
      </w:pPr>
      <w:r w:rsidRPr="00AA2D0B">
        <w:rPr>
          <w:lang w:val="hu-HU"/>
        </w:rPr>
        <w:t>Peter</w:t>
      </w:r>
      <w:r w:rsidRPr="00AA2D0B">
        <w:rPr>
          <w:bCs/>
        </w:rPr>
        <w:t xml:space="preserve"> Lambert: The Distribution and Redistribution of Income 3rd Edition Manchester University Press 2002. ISBN: 978-0719057328</w:t>
      </w:r>
    </w:p>
    <w:p w:rsidR="00C940C5" w:rsidRPr="00AA2D0B" w:rsidRDefault="00C940C5" w:rsidP="00977D24">
      <w:pPr>
        <w:pStyle w:val="lfej"/>
        <w:numPr>
          <w:ilvl w:val="1"/>
          <w:numId w:val="198"/>
        </w:numPr>
        <w:tabs>
          <w:tab w:val="clear" w:pos="792"/>
          <w:tab w:val="clear" w:pos="4536"/>
          <w:tab w:val="clear" w:pos="9072"/>
          <w:tab w:val="num" w:pos="1000"/>
        </w:tabs>
        <w:spacing w:before="120"/>
        <w:ind w:left="1000"/>
        <w:jc w:val="both"/>
        <w:rPr>
          <w:b/>
        </w:rPr>
      </w:pPr>
      <w:r w:rsidRPr="00AA2D0B">
        <w:rPr>
          <w:b/>
        </w:rPr>
        <w:t xml:space="preserve">Ajánlott irodalom: </w:t>
      </w:r>
    </w:p>
    <w:p w:rsidR="00C940C5" w:rsidRPr="00AA2D0B" w:rsidRDefault="00FB6662" w:rsidP="00977D24">
      <w:pPr>
        <w:pStyle w:val="lfej"/>
        <w:numPr>
          <w:ilvl w:val="0"/>
          <w:numId w:val="143"/>
        </w:numPr>
        <w:tabs>
          <w:tab w:val="clear" w:pos="4536"/>
          <w:tab w:val="clear" w:pos="9072"/>
        </w:tabs>
        <w:ind w:left="1718" w:hanging="357"/>
        <w:jc w:val="both"/>
        <w:rPr>
          <w:bCs/>
        </w:rPr>
      </w:pPr>
      <w:r w:rsidRPr="00AA2D0B">
        <w:rPr>
          <w:lang w:val="hu-HU"/>
        </w:rPr>
        <w:t>-</w:t>
      </w:r>
      <w:r w:rsidR="00C940C5" w:rsidRPr="00AA2D0B">
        <w:rPr>
          <w:bCs/>
        </w:rPr>
        <w:t xml:space="preserve">Járai Zsigmond: A pénz beszél HVG Kiadó Kft. Budapest, 2008 ISBN: </w:t>
      </w:r>
      <w:r w:rsidR="00C940C5" w:rsidRPr="00AA2D0B">
        <w:rPr>
          <w:lang w:val="hu-HU"/>
        </w:rPr>
        <w:t>9789630631730</w:t>
      </w:r>
    </w:p>
    <w:p w:rsidR="00C940C5" w:rsidRPr="00AA2D0B" w:rsidRDefault="00FB6662" w:rsidP="00977D24">
      <w:pPr>
        <w:pStyle w:val="lfej"/>
        <w:numPr>
          <w:ilvl w:val="0"/>
          <w:numId w:val="143"/>
        </w:numPr>
        <w:tabs>
          <w:tab w:val="clear" w:pos="4536"/>
          <w:tab w:val="clear" w:pos="9072"/>
        </w:tabs>
        <w:ind w:left="1718" w:hanging="357"/>
        <w:jc w:val="both"/>
        <w:rPr>
          <w:bCs/>
        </w:rPr>
      </w:pPr>
      <w:r w:rsidRPr="00AA2D0B">
        <w:rPr>
          <w:bCs/>
        </w:rPr>
        <w:lastRenderedPageBreak/>
        <w:t>-</w:t>
      </w:r>
      <w:r w:rsidR="00C940C5" w:rsidRPr="00AA2D0B">
        <w:rPr>
          <w:lang w:val="hu-HU"/>
        </w:rPr>
        <w:t>Gordon</w:t>
      </w:r>
      <w:r w:rsidR="00C940C5" w:rsidRPr="00AA2D0B">
        <w:rPr>
          <w:bCs/>
        </w:rPr>
        <w:t xml:space="preserve"> Tullock: Economics of Income Redistribution ISBN 978-94-011-5378-2</w:t>
      </w:r>
    </w:p>
    <w:p w:rsidR="00C22DCD" w:rsidRPr="00AA2D0B" w:rsidRDefault="00C22DCD" w:rsidP="00C22DCD">
      <w:pPr>
        <w:spacing w:after="120"/>
        <w:ind w:firstLine="1440"/>
        <w:rPr>
          <w:bCs/>
        </w:rPr>
      </w:pPr>
    </w:p>
    <w:p w:rsidR="00C940C5" w:rsidRPr="00AA2D0B" w:rsidRDefault="00C940C5" w:rsidP="00C940C5">
      <w:pPr>
        <w:spacing w:after="120"/>
        <w:rPr>
          <w:bCs/>
        </w:rPr>
      </w:pPr>
      <w:r w:rsidRPr="00AA2D0B">
        <w:rPr>
          <w:bCs/>
        </w:rPr>
        <w:t>Budapest, 2017. október 31.</w:t>
      </w:r>
    </w:p>
    <w:p w:rsidR="00C940C5" w:rsidRPr="00AA2D0B" w:rsidRDefault="00C940C5" w:rsidP="00C940C5">
      <w:pPr>
        <w:spacing w:after="120"/>
        <w:rPr>
          <w:bCs/>
        </w:rPr>
      </w:pPr>
    </w:p>
    <w:p w:rsidR="00C940C5" w:rsidRPr="00AA2D0B" w:rsidRDefault="00C940C5" w:rsidP="00525841">
      <w:pPr>
        <w:ind w:left="3545" w:firstLine="709"/>
        <w:rPr>
          <w:b/>
          <w:bCs/>
        </w:rPr>
      </w:pPr>
      <w:r w:rsidRPr="00AA2D0B">
        <w:rPr>
          <w:b/>
          <w:bCs/>
        </w:rPr>
        <w:t>Dr. Gregóczki Etelka egyetemi docens, PhD</w:t>
      </w:r>
    </w:p>
    <w:p w:rsidR="00C940C5" w:rsidRPr="00AA2D0B" w:rsidRDefault="00C940C5" w:rsidP="00525841">
      <w:pPr>
        <w:ind w:left="4963" w:firstLine="709"/>
        <w:rPr>
          <w:bCs/>
        </w:rPr>
      </w:pPr>
      <w:r w:rsidRPr="00AA2D0B">
        <w:rPr>
          <w:bCs/>
        </w:rPr>
        <w:t>tantárgyfelelős</w:t>
      </w:r>
    </w:p>
    <w:p w:rsidR="00C22DCD" w:rsidRPr="00AA2D0B" w:rsidRDefault="00C940C5" w:rsidP="00F6685E">
      <w:pPr>
        <w:rPr>
          <w:bCs/>
          <w:sz w:val="14"/>
          <w:szCs w:val="28"/>
        </w:rPr>
      </w:pPr>
      <w:r w:rsidRPr="00AA2D0B">
        <w:br w:type="page"/>
      </w:r>
    </w:p>
    <w:tbl>
      <w:tblPr>
        <w:tblW w:w="9072" w:type="dxa"/>
        <w:tblInd w:w="113" w:type="dxa"/>
        <w:tblLook w:val="01E0" w:firstRow="1" w:lastRow="1" w:firstColumn="1" w:lastColumn="1" w:noHBand="0" w:noVBand="0"/>
      </w:tblPr>
      <w:tblGrid>
        <w:gridCol w:w="4855"/>
        <w:gridCol w:w="1620"/>
        <w:gridCol w:w="2597"/>
      </w:tblGrid>
      <w:tr w:rsidR="00042988" w:rsidRPr="00AA2D0B" w:rsidTr="00042988">
        <w:tc>
          <w:tcPr>
            <w:tcW w:w="4855" w:type="dxa"/>
            <w:tcBorders>
              <w:top w:val="nil"/>
              <w:left w:val="nil"/>
              <w:bottom w:val="single" w:sz="4" w:space="0" w:color="auto"/>
              <w:right w:val="nil"/>
            </w:tcBorders>
            <w:hideMark/>
          </w:tcPr>
          <w:p w:rsidR="00042988" w:rsidRPr="00AA2D0B" w:rsidRDefault="00042988" w:rsidP="00042988">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42988" w:rsidRPr="00AA2D0B" w:rsidRDefault="00042988" w:rsidP="00042988">
            <w:pPr>
              <w:pStyle w:val="Szvegtrzs"/>
            </w:pPr>
          </w:p>
        </w:tc>
        <w:tc>
          <w:tcPr>
            <w:tcW w:w="2597" w:type="dxa"/>
          </w:tcPr>
          <w:p w:rsidR="00042988" w:rsidRPr="00AA2D0B" w:rsidRDefault="00042988" w:rsidP="00042988">
            <w:pPr>
              <w:pStyle w:val="Szvegtrzs"/>
              <w:jc w:val="right"/>
            </w:pPr>
          </w:p>
        </w:tc>
      </w:tr>
      <w:tr w:rsidR="00042988" w:rsidRPr="00AA2D0B" w:rsidTr="00042988">
        <w:tc>
          <w:tcPr>
            <w:tcW w:w="4855" w:type="dxa"/>
            <w:tcBorders>
              <w:top w:val="single" w:sz="4" w:space="0" w:color="auto"/>
              <w:left w:val="nil"/>
              <w:bottom w:val="nil"/>
              <w:right w:val="nil"/>
            </w:tcBorders>
            <w:hideMark/>
          </w:tcPr>
          <w:p w:rsidR="00042988" w:rsidRPr="00AA2D0B" w:rsidRDefault="00042988" w:rsidP="00042988">
            <w:pPr>
              <w:pStyle w:val="Szvegtrzs"/>
              <w:jc w:val="center"/>
              <w:rPr>
                <w:b/>
              </w:rPr>
            </w:pPr>
            <w:r w:rsidRPr="00AA2D0B">
              <w:rPr>
                <w:b/>
              </w:rPr>
              <w:t>Hadtudományi és Honvédtisztképző Kar</w:t>
            </w:r>
          </w:p>
        </w:tc>
        <w:tc>
          <w:tcPr>
            <w:tcW w:w="1620" w:type="dxa"/>
          </w:tcPr>
          <w:p w:rsidR="00042988" w:rsidRPr="00AA2D0B" w:rsidRDefault="00042988" w:rsidP="00042988">
            <w:pPr>
              <w:pStyle w:val="Szvegtrzs"/>
            </w:pPr>
          </w:p>
        </w:tc>
        <w:tc>
          <w:tcPr>
            <w:tcW w:w="2597" w:type="dxa"/>
          </w:tcPr>
          <w:p w:rsidR="00042988" w:rsidRPr="00AA2D0B" w:rsidRDefault="00042988" w:rsidP="00042988">
            <w:pPr>
              <w:pStyle w:val="Szvegtrzs"/>
            </w:pPr>
          </w:p>
        </w:tc>
      </w:tr>
    </w:tbl>
    <w:p w:rsidR="00042988" w:rsidRPr="00AA2D0B" w:rsidRDefault="00042988" w:rsidP="00042988">
      <w:pPr>
        <w:pStyle w:val="lfej"/>
        <w:tabs>
          <w:tab w:val="right" w:pos="0"/>
        </w:tabs>
        <w:jc w:val="both"/>
        <w:rPr>
          <w:bCs/>
        </w:rPr>
      </w:pPr>
    </w:p>
    <w:p w:rsidR="00042988" w:rsidRPr="00AA2D0B" w:rsidRDefault="00042988" w:rsidP="00042988">
      <w:pPr>
        <w:jc w:val="center"/>
        <w:rPr>
          <w:b/>
          <w:bCs/>
          <w:sz w:val="28"/>
          <w:szCs w:val="28"/>
        </w:rPr>
      </w:pPr>
      <w:r w:rsidRPr="00AA2D0B">
        <w:rPr>
          <w:b/>
          <w:bCs/>
          <w:sz w:val="28"/>
          <w:szCs w:val="28"/>
        </w:rPr>
        <w:t>TANTÁRGYI PROGRAM</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H760B08</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Ellátás történet</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History of military logistics</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rPr>
        <w:t>2 kredit</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FB6662" w:rsidRPr="00AA2D0B">
        <w:rPr>
          <w:bCs/>
          <w:lang w:val="hu-HU"/>
        </w:rPr>
        <w:t xml:space="preserve">Katonai Logisztikai Intézet, </w:t>
      </w:r>
      <w:r w:rsidRPr="00AA2D0B">
        <w:rPr>
          <w:bCs/>
          <w:lang w:val="hu-HU"/>
        </w:rPr>
        <w:t>Hadtáp és Katonai Közlekedési Tanszék</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 xml:space="preserve">Dr. </w:t>
      </w:r>
      <w:r w:rsidR="00841EB3" w:rsidRPr="00AA2D0B">
        <w:rPr>
          <w:bCs/>
          <w:lang w:val="hu-HU"/>
        </w:rPr>
        <w:t>Kaló József egyetemi docens</w:t>
      </w:r>
      <w:r w:rsidRPr="00AA2D0B">
        <w:rPr>
          <w:bCs/>
          <w:lang w:val="hu-HU"/>
        </w:rPr>
        <w:t>, PhD</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42988" w:rsidRPr="00AA2D0B" w:rsidRDefault="00042988" w:rsidP="00977D24">
      <w:pPr>
        <w:pStyle w:val="lfej"/>
        <w:numPr>
          <w:ilvl w:val="1"/>
          <w:numId w:val="199"/>
        </w:numPr>
        <w:tabs>
          <w:tab w:val="clear" w:pos="792"/>
          <w:tab w:val="clear" w:pos="4536"/>
          <w:tab w:val="clear" w:pos="9072"/>
          <w:tab w:val="num" w:pos="1000"/>
        </w:tabs>
        <w:spacing w:before="120"/>
        <w:ind w:left="1000"/>
        <w:jc w:val="both"/>
        <w:rPr>
          <w:bCs/>
          <w:lang w:val="hu-HU"/>
        </w:rPr>
      </w:pPr>
      <w:r w:rsidRPr="00AA2D0B">
        <w:rPr>
          <w:bCs/>
          <w:lang w:val="hu-HU"/>
        </w:rPr>
        <w:t xml:space="preserve">összes </w:t>
      </w:r>
      <w:r w:rsidR="00FB6662" w:rsidRPr="00AA2D0B">
        <w:rPr>
          <w:bCs/>
          <w:lang w:val="hu-HU"/>
        </w:rPr>
        <w:t>óraszám:</w:t>
      </w:r>
    </w:p>
    <w:p w:rsidR="00042988" w:rsidRPr="00AA2D0B" w:rsidRDefault="00042988" w:rsidP="00977D24">
      <w:pPr>
        <w:pStyle w:val="lfej"/>
        <w:numPr>
          <w:ilvl w:val="2"/>
          <w:numId w:val="19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20 </w:t>
      </w:r>
      <w:r w:rsidR="00AC72A0" w:rsidRPr="00AA2D0B">
        <w:rPr>
          <w:bCs/>
          <w:lang w:val="hu-HU"/>
        </w:rPr>
        <w:t>(20+0)</w:t>
      </w:r>
    </w:p>
    <w:p w:rsidR="00042988" w:rsidRPr="00AA2D0B" w:rsidRDefault="00042988" w:rsidP="00977D24">
      <w:pPr>
        <w:pStyle w:val="lfej"/>
        <w:numPr>
          <w:ilvl w:val="2"/>
          <w:numId w:val="199"/>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r w:rsidR="00AC72A0" w:rsidRPr="00AA2D0B">
        <w:rPr>
          <w:bCs/>
          <w:lang w:val="hu-HU"/>
        </w:rPr>
        <w:t>-</w:t>
      </w:r>
    </w:p>
    <w:p w:rsidR="00042988" w:rsidRPr="00AA2D0B" w:rsidRDefault="00042988" w:rsidP="00977D24">
      <w:pPr>
        <w:pStyle w:val="lfej"/>
        <w:numPr>
          <w:ilvl w:val="1"/>
          <w:numId w:val="199"/>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AC72A0" w:rsidRPr="00AA2D0B">
        <w:rPr>
          <w:bCs/>
          <w:lang w:val="hu-HU"/>
        </w:rPr>
        <w:t>1</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 xml:space="preserve">A tantárgy szakmai tartalma (magyarul): </w:t>
      </w:r>
      <w:r w:rsidRPr="00AA2D0B">
        <w:rPr>
          <w:bCs/>
          <w:lang w:val="hu-HU"/>
        </w:rPr>
        <w:t>A hadsereg fegyverzetének, harci-technikai felszerelésének megváltoztatása maga után vonja a hadm</w:t>
      </w:r>
      <w:r w:rsidRPr="00AA2D0B">
        <w:rPr>
          <w:rFonts w:hint="eastAsia"/>
          <w:bCs/>
          <w:lang w:val="hu-HU"/>
        </w:rPr>
        <w:t>ű</w:t>
      </w:r>
      <w:r w:rsidRPr="00AA2D0B">
        <w:rPr>
          <w:bCs/>
          <w:lang w:val="hu-HU"/>
        </w:rPr>
        <w:t>veleti elvek, a harceljárási módok megváltozását. A tantárgy célja ezen változások történelmi szemlélet</w:t>
      </w:r>
      <w:r w:rsidRPr="00AA2D0B">
        <w:rPr>
          <w:rFonts w:hint="eastAsia"/>
          <w:bCs/>
          <w:lang w:val="hu-HU"/>
        </w:rPr>
        <w:t>ű</w:t>
      </w:r>
      <w:r w:rsidRPr="00AA2D0B">
        <w:rPr>
          <w:bCs/>
          <w:lang w:val="hu-HU"/>
        </w:rPr>
        <w:t xml:space="preserve"> bemutatása, hiszen az ellátó szolgálat fejlesztése törvényszer</w:t>
      </w:r>
      <w:r w:rsidRPr="00AA2D0B">
        <w:rPr>
          <w:rFonts w:hint="eastAsia"/>
          <w:bCs/>
          <w:lang w:val="hu-HU"/>
        </w:rPr>
        <w:t>ű</w:t>
      </w:r>
      <w:r w:rsidRPr="00AA2D0B">
        <w:rPr>
          <w:bCs/>
          <w:lang w:val="hu-HU"/>
        </w:rPr>
        <w:t xml:space="preserve"> követelmény.</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 xml:space="preserve">A tantárgy szakmai tartalma (angolul): </w:t>
      </w:r>
      <w:r w:rsidRPr="00AA2D0B">
        <w:rPr>
          <w:bCs/>
          <w:lang w:val="hu-HU"/>
        </w:rPr>
        <w:t>Changing of army armaments and combat equipment will entail changes in operational principles and combat tactics. The purpose of the course is to present these changes in a historical way, since the development of the service is an important requirement.</w:t>
      </w:r>
    </w:p>
    <w:p w:rsidR="00042988" w:rsidRPr="00AA2D0B" w:rsidRDefault="00042988" w:rsidP="00977D24">
      <w:pPr>
        <w:pStyle w:val="Listaszerbekezds"/>
        <w:numPr>
          <w:ilvl w:val="0"/>
          <w:numId w:val="199"/>
        </w:numPr>
        <w:tabs>
          <w:tab w:val="clear" w:pos="360"/>
          <w:tab w:val="left" w:pos="284"/>
          <w:tab w:val="num" w:pos="644"/>
        </w:tabs>
        <w:spacing w:before="120"/>
        <w:ind w:left="644"/>
        <w:jc w:val="both"/>
        <w:rPr>
          <w:b/>
        </w:rPr>
      </w:pPr>
      <w:r w:rsidRPr="00AA2D0B">
        <w:rPr>
          <w:b/>
        </w:rPr>
        <w:tab/>
        <w:t>Elérendő kompetenciák (magyarul):</w:t>
      </w:r>
    </w:p>
    <w:p w:rsidR="00042988" w:rsidRPr="00AA2D0B" w:rsidRDefault="00042988" w:rsidP="00977D24">
      <w:pPr>
        <w:pStyle w:val="Listaszerbekezds"/>
        <w:numPr>
          <w:ilvl w:val="1"/>
          <w:numId w:val="199"/>
        </w:numPr>
        <w:tabs>
          <w:tab w:val="clear" w:pos="792"/>
          <w:tab w:val="left" w:pos="284"/>
          <w:tab w:val="num" w:pos="1000"/>
        </w:tabs>
        <w:spacing w:before="120"/>
        <w:ind w:left="1000"/>
        <w:jc w:val="both"/>
      </w:pPr>
      <w:r w:rsidRPr="00AA2D0B">
        <w:t>Megismerni a hadsereg fegyverzetének, harci-technikai felszerelésének megváltozását.</w:t>
      </w:r>
    </w:p>
    <w:p w:rsidR="00042988" w:rsidRPr="00AA2D0B" w:rsidRDefault="00042988" w:rsidP="00977D24">
      <w:pPr>
        <w:pStyle w:val="Listaszerbekezds"/>
        <w:numPr>
          <w:ilvl w:val="1"/>
          <w:numId w:val="199"/>
        </w:numPr>
        <w:tabs>
          <w:tab w:val="clear" w:pos="792"/>
          <w:tab w:val="left" w:pos="284"/>
          <w:tab w:val="num" w:pos="1000"/>
        </w:tabs>
        <w:spacing w:before="120"/>
        <w:ind w:left="1000"/>
        <w:jc w:val="both"/>
      </w:pPr>
      <w:r w:rsidRPr="00AA2D0B">
        <w:t>Megismerni a hadm</w:t>
      </w:r>
      <w:r w:rsidRPr="00AA2D0B">
        <w:rPr>
          <w:rFonts w:hint="eastAsia"/>
        </w:rPr>
        <w:t>ű</w:t>
      </w:r>
      <w:r w:rsidRPr="00AA2D0B">
        <w:t>veleti elvek, harceljárások ellátással összefügg</w:t>
      </w:r>
      <w:r w:rsidRPr="00AA2D0B">
        <w:rPr>
          <w:rFonts w:hint="eastAsia"/>
        </w:rPr>
        <w:t>ő</w:t>
      </w:r>
      <w:r w:rsidRPr="00AA2D0B">
        <w:t xml:space="preserve"> változásait.</w:t>
      </w:r>
    </w:p>
    <w:p w:rsidR="00042988" w:rsidRPr="00AA2D0B" w:rsidRDefault="00042988" w:rsidP="00977D24">
      <w:pPr>
        <w:pStyle w:val="Listaszerbekezds"/>
        <w:numPr>
          <w:ilvl w:val="1"/>
          <w:numId w:val="199"/>
        </w:numPr>
        <w:tabs>
          <w:tab w:val="clear" w:pos="792"/>
          <w:tab w:val="left" w:pos="284"/>
          <w:tab w:val="num" w:pos="1000"/>
        </w:tabs>
        <w:spacing w:before="120"/>
        <w:ind w:left="1000"/>
        <w:jc w:val="both"/>
      </w:pPr>
      <w:r w:rsidRPr="00AA2D0B">
        <w:t>Az ellátás különböz</w:t>
      </w:r>
      <w:r w:rsidRPr="00AA2D0B">
        <w:rPr>
          <w:rFonts w:hint="eastAsia"/>
        </w:rPr>
        <w:t>ő</w:t>
      </w:r>
      <w:r w:rsidRPr="00AA2D0B">
        <w:t xml:space="preserve"> fejl</w:t>
      </w:r>
      <w:r w:rsidRPr="00AA2D0B">
        <w:rPr>
          <w:rFonts w:hint="eastAsia"/>
        </w:rPr>
        <w:t>ő</w:t>
      </w:r>
      <w:r w:rsidRPr="00AA2D0B">
        <w:t>dési szakaszainak történelmi szemlélet</w:t>
      </w:r>
      <w:r w:rsidRPr="00AA2D0B">
        <w:rPr>
          <w:rFonts w:hint="eastAsia"/>
        </w:rPr>
        <w:t>ű</w:t>
      </w:r>
      <w:r w:rsidRPr="00AA2D0B">
        <w:t xml:space="preserve"> bemutatása.</w:t>
      </w:r>
    </w:p>
    <w:p w:rsidR="00042988" w:rsidRPr="00AA2D0B" w:rsidRDefault="00042988" w:rsidP="00977D24">
      <w:pPr>
        <w:pStyle w:val="Listaszerbekezds"/>
        <w:numPr>
          <w:ilvl w:val="0"/>
          <w:numId w:val="199"/>
        </w:numPr>
        <w:tabs>
          <w:tab w:val="clear" w:pos="360"/>
          <w:tab w:val="num" w:pos="644"/>
        </w:tabs>
        <w:spacing w:before="120"/>
        <w:ind w:left="641" w:hanging="357"/>
        <w:contextualSpacing w:val="0"/>
        <w:jc w:val="both"/>
        <w:rPr>
          <w:b/>
        </w:rPr>
      </w:pPr>
      <w:r w:rsidRPr="00AA2D0B">
        <w:rPr>
          <w:b/>
        </w:rPr>
        <w:t>Elérendő kompetenciák (angolul):</w:t>
      </w:r>
    </w:p>
    <w:p w:rsidR="00042988" w:rsidRPr="00AA2D0B" w:rsidRDefault="00042988" w:rsidP="00977D24">
      <w:pPr>
        <w:pStyle w:val="Listaszerbekezds"/>
        <w:numPr>
          <w:ilvl w:val="1"/>
          <w:numId w:val="199"/>
        </w:numPr>
        <w:tabs>
          <w:tab w:val="clear" w:pos="792"/>
          <w:tab w:val="num" w:pos="1000"/>
        </w:tabs>
        <w:spacing w:before="120"/>
        <w:ind w:left="1000"/>
        <w:jc w:val="both"/>
      </w:pPr>
      <w:r w:rsidRPr="00AA2D0B">
        <w:t>Learn about about changing of the armaments and military equipment.</w:t>
      </w:r>
    </w:p>
    <w:p w:rsidR="00042988" w:rsidRPr="00AA2D0B" w:rsidRDefault="00042988" w:rsidP="00977D24">
      <w:pPr>
        <w:pStyle w:val="Listaszerbekezds"/>
        <w:numPr>
          <w:ilvl w:val="1"/>
          <w:numId w:val="199"/>
        </w:numPr>
        <w:tabs>
          <w:tab w:val="clear" w:pos="792"/>
          <w:tab w:val="num" w:pos="1000"/>
        </w:tabs>
        <w:spacing w:before="120"/>
        <w:ind w:left="1000"/>
        <w:jc w:val="both"/>
      </w:pPr>
      <w:r w:rsidRPr="00AA2D0B">
        <w:t>Learn about the changes in operational principles and the supply of warfare.</w:t>
      </w:r>
    </w:p>
    <w:p w:rsidR="00042988" w:rsidRPr="00AA2D0B" w:rsidRDefault="00042988" w:rsidP="00977D24">
      <w:pPr>
        <w:pStyle w:val="Listaszerbekezds"/>
        <w:numPr>
          <w:ilvl w:val="1"/>
          <w:numId w:val="199"/>
        </w:numPr>
        <w:tabs>
          <w:tab w:val="clear" w:pos="792"/>
          <w:tab w:val="num" w:pos="1000"/>
        </w:tabs>
        <w:spacing w:before="120"/>
        <w:ind w:left="1000"/>
        <w:jc w:val="both"/>
      </w:pPr>
      <w:r w:rsidRPr="00AA2D0B">
        <w:t>Presentation of the various developmental phases of military supply in a historical way</w:t>
      </w:r>
    </w:p>
    <w:p w:rsidR="00042988" w:rsidRPr="00AA2D0B" w:rsidRDefault="00042988" w:rsidP="00977D24">
      <w:pPr>
        <w:pStyle w:val="lfej"/>
        <w:numPr>
          <w:ilvl w:val="0"/>
          <w:numId w:val="199"/>
        </w:numPr>
        <w:tabs>
          <w:tab w:val="clear" w:pos="360"/>
          <w:tab w:val="num" w:pos="644"/>
          <w:tab w:val="right" w:pos="900"/>
        </w:tabs>
        <w:spacing w:before="120"/>
        <w:ind w:left="644"/>
        <w:jc w:val="both"/>
        <w:rPr>
          <w:bCs/>
          <w:lang w:val="hu-HU"/>
        </w:rPr>
      </w:pPr>
      <w:r w:rsidRPr="00AA2D0B">
        <w:rPr>
          <w:b/>
          <w:bCs/>
          <w:lang w:val="hu-HU"/>
        </w:rPr>
        <w:t>Előtanulmányi kötelezettségek: -</w:t>
      </w:r>
    </w:p>
    <w:p w:rsidR="00042988" w:rsidRPr="00AA2D0B" w:rsidRDefault="00042988" w:rsidP="00977D24">
      <w:pPr>
        <w:pStyle w:val="Listaszerbekezds"/>
        <w:numPr>
          <w:ilvl w:val="0"/>
          <w:numId w:val="199"/>
        </w:numPr>
        <w:tabs>
          <w:tab w:val="clear" w:pos="360"/>
          <w:tab w:val="num" w:pos="644"/>
        </w:tabs>
        <w:spacing w:before="120"/>
        <w:ind w:left="641" w:hanging="357"/>
        <w:contextualSpacing w:val="0"/>
        <w:jc w:val="both"/>
        <w:rPr>
          <w:b/>
        </w:rPr>
      </w:pPr>
      <w:r w:rsidRPr="00AA2D0B">
        <w:rPr>
          <w:b/>
        </w:rPr>
        <w:t>A tantárgy tematikája:</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 magyar katonai ellátás a honfoglalás és kalandozások id</w:t>
      </w:r>
      <w:r w:rsidRPr="00AA2D0B">
        <w:rPr>
          <w:rFonts w:hint="eastAsia"/>
        </w:rPr>
        <w:t>ő</w:t>
      </w:r>
      <w:r w:rsidRPr="00AA2D0B">
        <w:t>szakában</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lastRenderedPageBreak/>
        <w:t>Ellátás a feudalizmus id</w:t>
      </w:r>
      <w:r w:rsidRPr="00AA2D0B">
        <w:rPr>
          <w:rFonts w:hint="eastAsia"/>
        </w:rPr>
        <w:t>ő</w:t>
      </w:r>
      <w:r w:rsidRPr="00AA2D0B">
        <w:t>szakában</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Ellátás az újkorban</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Az 1848/49-es forradalom és szabadságharc katonai ellátó szolgálata</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Az Osztrák-Magyar Monarchia hadseregének ellátó szolgálata az I. világháborúban</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 Magyar Királyi Honvédség ellátó szolgálata a két világháború között és a II. világháború alatt</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 katonai ellátó szolgálat 1945 után</w:t>
      </w:r>
    </w:p>
    <w:p w:rsidR="00042988" w:rsidRPr="00AA2D0B" w:rsidRDefault="00042988" w:rsidP="00977D24">
      <w:pPr>
        <w:pStyle w:val="Listaszerbekezds"/>
        <w:numPr>
          <w:ilvl w:val="1"/>
          <w:numId w:val="199"/>
        </w:numPr>
        <w:tabs>
          <w:tab w:val="clear" w:pos="792"/>
          <w:tab w:val="num" w:pos="1000"/>
        </w:tabs>
        <w:spacing w:before="120"/>
        <w:ind w:left="1000"/>
        <w:contextualSpacing w:val="0"/>
        <w:jc w:val="both"/>
      </w:pPr>
      <w:r w:rsidRPr="00AA2D0B">
        <w:t>A helyi háborúk ellátási viszonyai</w:t>
      </w:r>
      <w:r w:rsidRPr="00AA2D0B">
        <w:rPr>
          <w:b/>
        </w:rPr>
        <w:tab/>
      </w:r>
      <w:r w:rsidRPr="00AA2D0B">
        <w:rPr>
          <w:b/>
        </w:rPr>
        <w:tab/>
      </w:r>
    </w:p>
    <w:p w:rsidR="00042988" w:rsidRPr="00AA2D0B" w:rsidRDefault="00042988" w:rsidP="00977D24">
      <w:pPr>
        <w:pStyle w:val="lfej"/>
        <w:numPr>
          <w:ilvl w:val="0"/>
          <w:numId w:val="199"/>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6. félév</w:t>
      </w:r>
    </w:p>
    <w:p w:rsidR="00042988" w:rsidRPr="00AA2D0B" w:rsidRDefault="00042988" w:rsidP="00977D24">
      <w:pPr>
        <w:pStyle w:val="lfej"/>
        <w:numPr>
          <w:ilvl w:val="0"/>
          <w:numId w:val="199"/>
        </w:numPr>
        <w:tabs>
          <w:tab w:val="clear" w:pos="360"/>
          <w:tab w:val="num" w:pos="644"/>
          <w:tab w:val="right" w:pos="900"/>
          <w:tab w:val="center" w:pos="4819"/>
        </w:tabs>
        <w:spacing w:before="120"/>
        <w:ind w:left="644"/>
        <w:jc w:val="both"/>
        <w:rPr>
          <w:bCs/>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Részvétel az órák legalább 75%-án. Pótlás lehetősége házi dolgozattal.</w:t>
      </w:r>
    </w:p>
    <w:p w:rsidR="00042988" w:rsidRPr="00AA2D0B" w:rsidRDefault="00042988" w:rsidP="00977D24">
      <w:pPr>
        <w:pStyle w:val="Listaszerbekezds"/>
        <w:numPr>
          <w:ilvl w:val="0"/>
          <w:numId w:val="199"/>
        </w:numPr>
        <w:tabs>
          <w:tab w:val="clear" w:pos="360"/>
          <w:tab w:val="num" w:pos="644"/>
        </w:tabs>
        <w:ind w:left="644"/>
      </w:pPr>
      <w:r w:rsidRPr="00AA2D0B">
        <w:rPr>
          <w:b/>
        </w:rPr>
        <w:t xml:space="preserve">Félévközi feladatok, ismeretek ellenőrzésének rendje: </w:t>
      </w:r>
      <w:r w:rsidRPr="00AA2D0B">
        <w:t>A félév el</w:t>
      </w:r>
      <w:r w:rsidRPr="00AA2D0B">
        <w:rPr>
          <w:rFonts w:hint="eastAsia"/>
        </w:rPr>
        <w:t>ő</w:t>
      </w:r>
      <w:r w:rsidRPr="00AA2D0B">
        <w:t>adásait lezáró zárthelyi dolgozat legalább elégséges szint</w:t>
      </w:r>
      <w:r w:rsidRPr="00AA2D0B">
        <w:rPr>
          <w:rFonts w:hint="eastAsia"/>
        </w:rPr>
        <w:t>ű</w:t>
      </w:r>
      <w:r w:rsidRPr="00AA2D0B">
        <w:t xml:space="preserve"> megírása.</w:t>
      </w:r>
    </w:p>
    <w:p w:rsidR="00042988" w:rsidRPr="00AA2D0B" w:rsidRDefault="00042988" w:rsidP="00977D24">
      <w:pPr>
        <w:pStyle w:val="Listaszerbekezds"/>
        <w:numPr>
          <w:ilvl w:val="0"/>
          <w:numId w:val="199"/>
        </w:numPr>
        <w:tabs>
          <w:tab w:val="clear" w:pos="360"/>
          <w:tab w:val="num" w:pos="644"/>
        </w:tabs>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tantárgy értékelése félévközi jegy. Az elégséges értékeléshez 50% + 1 pontot kell teljesíteni. A dolgozatban teszt és esszé jelleg</w:t>
      </w:r>
      <w:r w:rsidRPr="00AA2D0B">
        <w:rPr>
          <w:rFonts w:hint="eastAsia"/>
        </w:rPr>
        <w:t>ű</w:t>
      </w:r>
      <w:r w:rsidRPr="00AA2D0B">
        <w:t xml:space="preserve"> kérdések egyaránt szerepelnek. A zárthelyi dolgozat témáit a kötelez</w:t>
      </w:r>
      <w:r w:rsidRPr="00AA2D0B">
        <w:rPr>
          <w:rFonts w:hint="eastAsia"/>
        </w:rPr>
        <w:t>ő</w:t>
      </w:r>
      <w:r w:rsidRPr="00AA2D0B">
        <w:t xml:space="preserve"> irodalmak anyagából, illetve az el</w:t>
      </w:r>
      <w:r w:rsidRPr="00AA2D0B">
        <w:rPr>
          <w:rFonts w:hint="eastAsia"/>
        </w:rPr>
        <w:t>ő</w:t>
      </w:r>
      <w:r w:rsidRPr="00AA2D0B">
        <w:t>adásokon elhangzott ismeretanyagból kell összeállítani.</w:t>
      </w:r>
      <w:r w:rsidR="00AC72A0" w:rsidRPr="00AA2D0B">
        <w:t xml:space="preserve"> </w:t>
      </w:r>
      <w:r w:rsidR="00AC72A0" w:rsidRPr="00AA2D0B">
        <w:rPr>
          <w:b/>
        </w:rPr>
        <w:t>Félévközi jegy</w:t>
      </w:r>
      <w:r w:rsidR="00AC72A0" w:rsidRPr="00AA2D0B">
        <w:t>.</w:t>
      </w:r>
    </w:p>
    <w:p w:rsidR="00042988" w:rsidRPr="00AA2D0B" w:rsidRDefault="00042988" w:rsidP="00977D24">
      <w:pPr>
        <w:pStyle w:val="Listaszerbekezds"/>
        <w:numPr>
          <w:ilvl w:val="0"/>
          <w:numId w:val="199"/>
        </w:numPr>
        <w:tabs>
          <w:tab w:val="clear" w:pos="360"/>
          <w:tab w:val="left" w:pos="284"/>
          <w:tab w:val="num" w:pos="644"/>
        </w:tabs>
        <w:spacing w:before="120"/>
        <w:ind w:left="641" w:hanging="357"/>
        <w:contextualSpacing w:val="0"/>
        <w:rPr>
          <w:b/>
        </w:rPr>
      </w:pPr>
      <w:r w:rsidRPr="00AA2D0B">
        <w:rPr>
          <w:b/>
        </w:rPr>
        <w:tab/>
        <w:t>Irodalomjegyzék (magyarul, angolul):</w:t>
      </w:r>
    </w:p>
    <w:p w:rsidR="00042988" w:rsidRPr="00AA2D0B" w:rsidRDefault="00042988" w:rsidP="00977D24">
      <w:pPr>
        <w:pStyle w:val="lfej"/>
        <w:numPr>
          <w:ilvl w:val="1"/>
          <w:numId w:val="199"/>
        </w:numPr>
        <w:tabs>
          <w:tab w:val="clear" w:pos="792"/>
          <w:tab w:val="clear" w:pos="4536"/>
          <w:tab w:val="clear" w:pos="9072"/>
          <w:tab w:val="num" w:pos="1000"/>
        </w:tabs>
        <w:spacing w:before="120"/>
        <w:ind w:left="1000"/>
        <w:jc w:val="both"/>
        <w:rPr>
          <w:b/>
        </w:rPr>
      </w:pPr>
      <w:r w:rsidRPr="00AA2D0B">
        <w:rPr>
          <w:b/>
        </w:rPr>
        <w:t xml:space="preserve">Kötelező irodalom: </w:t>
      </w:r>
    </w:p>
    <w:p w:rsidR="00042988" w:rsidRPr="00AA2D0B" w:rsidRDefault="00042988" w:rsidP="00977D24">
      <w:pPr>
        <w:pStyle w:val="lfej"/>
        <w:numPr>
          <w:ilvl w:val="0"/>
          <w:numId w:val="143"/>
        </w:numPr>
        <w:tabs>
          <w:tab w:val="clear" w:pos="4536"/>
          <w:tab w:val="clear" w:pos="9072"/>
        </w:tabs>
        <w:ind w:left="1718" w:hanging="357"/>
        <w:jc w:val="both"/>
        <w:rPr>
          <w:lang w:val="hu-HU"/>
        </w:rPr>
      </w:pPr>
      <w:r w:rsidRPr="00AA2D0B">
        <w:rPr>
          <w:lang w:val="hu-HU"/>
        </w:rPr>
        <w:t xml:space="preserve">A katonai ellátószolgálat története. Budapest, k. n. 1959. </w:t>
      </w:r>
    </w:p>
    <w:p w:rsidR="00042988" w:rsidRPr="00AA2D0B" w:rsidRDefault="00042988" w:rsidP="00977D24">
      <w:pPr>
        <w:pStyle w:val="lfej"/>
        <w:numPr>
          <w:ilvl w:val="0"/>
          <w:numId w:val="143"/>
        </w:numPr>
        <w:tabs>
          <w:tab w:val="clear" w:pos="4536"/>
          <w:tab w:val="clear" w:pos="9072"/>
        </w:tabs>
        <w:ind w:left="1718" w:hanging="357"/>
        <w:jc w:val="both"/>
      </w:pPr>
      <w:r w:rsidRPr="00AA2D0B">
        <w:rPr>
          <w:lang w:val="hu-HU"/>
        </w:rPr>
        <w:t>A</w:t>
      </w:r>
      <w:r w:rsidRPr="00AA2D0B">
        <w:t xml:space="preserve"> magyar katonai ellátó (hadtáp) szolgálat története. Zrínyi Katonai Kiadó és MN Hadtápf</w:t>
      </w:r>
      <w:r w:rsidRPr="00AA2D0B">
        <w:rPr>
          <w:rFonts w:hint="eastAsia"/>
        </w:rPr>
        <w:t>ő</w:t>
      </w:r>
      <w:r w:rsidRPr="00AA2D0B">
        <w:t>nökség, Budapest. 1984</w:t>
      </w:r>
    </w:p>
    <w:p w:rsidR="00042988" w:rsidRPr="00AA2D0B" w:rsidRDefault="00042988" w:rsidP="00977D24">
      <w:pPr>
        <w:pStyle w:val="lfej"/>
        <w:numPr>
          <w:ilvl w:val="1"/>
          <w:numId w:val="199"/>
        </w:numPr>
        <w:tabs>
          <w:tab w:val="clear" w:pos="792"/>
          <w:tab w:val="clear" w:pos="4536"/>
          <w:tab w:val="clear" w:pos="9072"/>
          <w:tab w:val="num" w:pos="1000"/>
        </w:tabs>
        <w:spacing w:before="120"/>
        <w:ind w:left="1000"/>
        <w:jc w:val="both"/>
        <w:rPr>
          <w:lang w:val="hu-HU"/>
        </w:rPr>
      </w:pPr>
      <w:r w:rsidRPr="00AA2D0B">
        <w:rPr>
          <w:b/>
          <w:lang w:val="hu-HU"/>
        </w:rPr>
        <w:t>Ajánlott irodalom</w:t>
      </w:r>
      <w:r w:rsidRPr="00AA2D0B">
        <w:rPr>
          <w:lang w:val="hu-HU"/>
        </w:rPr>
        <w:t xml:space="preserve">: </w:t>
      </w:r>
    </w:p>
    <w:p w:rsidR="00042988" w:rsidRPr="00AA2D0B" w:rsidRDefault="00042988" w:rsidP="00977D24">
      <w:pPr>
        <w:pStyle w:val="lfej"/>
        <w:numPr>
          <w:ilvl w:val="0"/>
          <w:numId w:val="143"/>
        </w:numPr>
        <w:tabs>
          <w:tab w:val="clear" w:pos="4536"/>
          <w:tab w:val="clear" w:pos="9072"/>
        </w:tabs>
        <w:ind w:left="1718" w:hanging="357"/>
        <w:jc w:val="both"/>
      </w:pPr>
      <w:r w:rsidRPr="00AA2D0B">
        <w:t xml:space="preserve">Ellátási hiányosságok hatásai a funkcionális vesebetegségek kialakulására a Magyar Királyi Honvédségben 1941-1945 doktori (PhD) értekezés / Révai Tamás; [közread. A] Zrínyi Miklós Nemzetvédelmi Egyetem Hadtudományi Doktori Iskola (2008) </w:t>
      </w:r>
    </w:p>
    <w:p w:rsidR="00042988" w:rsidRPr="00AA2D0B" w:rsidRDefault="00042988" w:rsidP="00977D24">
      <w:pPr>
        <w:pStyle w:val="lfej"/>
        <w:numPr>
          <w:ilvl w:val="0"/>
          <w:numId w:val="143"/>
        </w:numPr>
        <w:tabs>
          <w:tab w:val="clear" w:pos="4536"/>
          <w:tab w:val="clear" w:pos="9072"/>
        </w:tabs>
        <w:ind w:left="1718" w:hanging="357"/>
        <w:jc w:val="both"/>
        <w:rPr>
          <w:lang w:val="hu-HU"/>
        </w:rPr>
      </w:pPr>
      <w:r w:rsidRPr="00AA2D0B">
        <w:t>Perjés</w:t>
      </w:r>
      <w:r w:rsidRPr="00AA2D0B">
        <w:rPr>
          <w:lang w:val="hu-HU"/>
        </w:rPr>
        <w:t xml:space="preserve"> Géza: Háború, hadsereg, élelemellátás. História 1984/5-6.szám. 24-26. old. </w:t>
      </w:r>
    </w:p>
    <w:p w:rsidR="00042988" w:rsidRPr="00AA2D0B" w:rsidRDefault="00042988" w:rsidP="00977D24">
      <w:pPr>
        <w:pStyle w:val="lfej"/>
        <w:numPr>
          <w:ilvl w:val="0"/>
          <w:numId w:val="143"/>
        </w:numPr>
        <w:tabs>
          <w:tab w:val="clear" w:pos="4536"/>
          <w:tab w:val="clear" w:pos="9072"/>
        </w:tabs>
        <w:ind w:left="1718" w:hanging="357"/>
        <w:jc w:val="both"/>
        <w:rPr>
          <w:lang w:val="hu-HU"/>
        </w:rPr>
      </w:pPr>
      <w:r w:rsidRPr="00AA2D0B">
        <w:rPr>
          <w:lang w:val="hu-HU"/>
        </w:rPr>
        <w:t>Báthy Sándor – Csabai Károly: A katonai logisztika szervezeti fejl</w:t>
      </w:r>
      <w:r w:rsidRPr="00AA2D0B">
        <w:rPr>
          <w:rFonts w:hint="eastAsia"/>
          <w:lang w:val="hu-HU"/>
        </w:rPr>
        <w:t>ő</w:t>
      </w:r>
      <w:r w:rsidRPr="00AA2D0B">
        <w:rPr>
          <w:lang w:val="hu-HU"/>
        </w:rPr>
        <w:t>dése. Tanulmány. A Zrínyi Miklós Nemzetvédelmi Egyetem kiadványa. Budapest, 2004. 109 p.</w:t>
      </w:r>
    </w:p>
    <w:p w:rsidR="00C22DCD" w:rsidRPr="00AA2D0B" w:rsidRDefault="00C22DCD" w:rsidP="00C22DCD">
      <w:pPr>
        <w:spacing w:after="120"/>
        <w:ind w:firstLine="1440"/>
        <w:rPr>
          <w:bCs/>
        </w:rPr>
      </w:pPr>
    </w:p>
    <w:p w:rsidR="00042988" w:rsidRPr="00AA2D0B" w:rsidRDefault="00042988" w:rsidP="00042988">
      <w:pPr>
        <w:rPr>
          <w:bCs/>
        </w:rPr>
      </w:pPr>
      <w:r w:rsidRPr="00AA2D0B">
        <w:rPr>
          <w:bCs/>
        </w:rPr>
        <w:t>Budapest, 2017. október 31.</w:t>
      </w:r>
    </w:p>
    <w:p w:rsidR="00042988" w:rsidRPr="00AA2D0B" w:rsidRDefault="00042988" w:rsidP="00042988">
      <w:pPr>
        <w:ind w:left="3545" w:firstLine="709"/>
        <w:rPr>
          <w:b/>
          <w:bCs/>
        </w:rPr>
      </w:pPr>
      <w:r w:rsidRPr="00AA2D0B">
        <w:rPr>
          <w:b/>
          <w:bCs/>
        </w:rPr>
        <w:t xml:space="preserve">Dr. </w:t>
      </w:r>
      <w:r w:rsidR="00841EB3" w:rsidRPr="00AA2D0B">
        <w:rPr>
          <w:b/>
          <w:bCs/>
        </w:rPr>
        <w:t>Kaló József egyetemi docens</w:t>
      </w:r>
      <w:r w:rsidRPr="00AA2D0B">
        <w:rPr>
          <w:b/>
          <w:bCs/>
        </w:rPr>
        <w:t xml:space="preserve">, PhD </w:t>
      </w:r>
    </w:p>
    <w:p w:rsidR="00D8011B" w:rsidRPr="00AA2D0B" w:rsidRDefault="00042988" w:rsidP="00042988">
      <w:pPr>
        <w:ind w:left="4963" w:firstLine="709"/>
        <w:rPr>
          <w:bCs/>
        </w:rPr>
      </w:pPr>
      <w:r w:rsidRPr="00AA2D0B">
        <w:rPr>
          <w:bCs/>
        </w:rPr>
        <w:t>tantárgyfelelős</w:t>
      </w:r>
    </w:p>
    <w:p w:rsidR="00042988" w:rsidRPr="00AA2D0B" w:rsidRDefault="00D8011B" w:rsidP="00042988">
      <w:pPr>
        <w:ind w:left="4963" w:firstLine="709"/>
        <w:rPr>
          <w:bCs/>
        </w:rPr>
      </w:pPr>
      <w:r w:rsidRPr="00AA2D0B">
        <w:rPr>
          <w:bCs/>
        </w:rPr>
        <w:br w:type="page"/>
      </w:r>
    </w:p>
    <w:tbl>
      <w:tblPr>
        <w:tblW w:w="9457" w:type="dxa"/>
        <w:tblInd w:w="113" w:type="dxa"/>
        <w:tblLook w:val="01E0" w:firstRow="1" w:lastRow="1" w:firstColumn="1" w:lastColumn="1" w:noHBand="0" w:noVBand="0"/>
      </w:tblPr>
      <w:tblGrid>
        <w:gridCol w:w="5240"/>
        <w:gridCol w:w="1620"/>
        <w:gridCol w:w="2597"/>
      </w:tblGrid>
      <w:tr w:rsidR="00854A62" w:rsidRPr="00AA2D0B" w:rsidTr="00652175">
        <w:tc>
          <w:tcPr>
            <w:tcW w:w="5240" w:type="dxa"/>
            <w:tcBorders>
              <w:bottom w:val="single" w:sz="4" w:space="0" w:color="auto"/>
            </w:tcBorders>
          </w:tcPr>
          <w:p w:rsidR="00854A62" w:rsidRPr="00AA2D0B" w:rsidRDefault="00854A62" w:rsidP="00652175">
            <w:pPr>
              <w:pStyle w:val="Szvegtrzs"/>
              <w:jc w:val="center"/>
              <w:rPr>
                <w:b/>
                <w:smallCaps/>
                <w:sz w:val="28"/>
              </w:rPr>
            </w:pPr>
            <w:r w:rsidRPr="00AA2D0B">
              <w:rPr>
                <w:b/>
                <w:smallCaps/>
                <w:sz w:val="28"/>
              </w:rPr>
              <w:lastRenderedPageBreak/>
              <w:t>Nemzeti Közszolgálati Egyetem</w:t>
            </w:r>
          </w:p>
        </w:tc>
        <w:tc>
          <w:tcPr>
            <w:tcW w:w="1620" w:type="dxa"/>
          </w:tcPr>
          <w:p w:rsidR="00854A62" w:rsidRPr="00AA2D0B" w:rsidRDefault="00854A62" w:rsidP="00652175">
            <w:pPr>
              <w:pStyle w:val="Szvegtrzs"/>
            </w:pPr>
          </w:p>
        </w:tc>
        <w:tc>
          <w:tcPr>
            <w:tcW w:w="2597" w:type="dxa"/>
          </w:tcPr>
          <w:p w:rsidR="00854A62" w:rsidRPr="00AA2D0B" w:rsidRDefault="00854A62" w:rsidP="00652175">
            <w:pPr>
              <w:pStyle w:val="Szvegtrzs"/>
              <w:jc w:val="right"/>
            </w:pPr>
          </w:p>
        </w:tc>
      </w:tr>
      <w:tr w:rsidR="00854A62" w:rsidRPr="00AA2D0B" w:rsidTr="00652175">
        <w:tc>
          <w:tcPr>
            <w:tcW w:w="5240" w:type="dxa"/>
            <w:tcBorders>
              <w:top w:val="single" w:sz="4" w:space="0" w:color="auto"/>
            </w:tcBorders>
          </w:tcPr>
          <w:p w:rsidR="00854A62" w:rsidRPr="00AA2D0B" w:rsidRDefault="00854A62" w:rsidP="00652175">
            <w:pPr>
              <w:pStyle w:val="Szvegtrzs"/>
              <w:jc w:val="center"/>
              <w:rPr>
                <w:b/>
              </w:rPr>
            </w:pPr>
            <w:r w:rsidRPr="00AA2D0B">
              <w:rPr>
                <w:b/>
              </w:rPr>
              <w:t>Hadtudományi és Honvédtisztképző Kar</w:t>
            </w:r>
          </w:p>
        </w:tc>
        <w:tc>
          <w:tcPr>
            <w:tcW w:w="1620" w:type="dxa"/>
          </w:tcPr>
          <w:p w:rsidR="00854A62" w:rsidRPr="00AA2D0B" w:rsidRDefault="00854A62" w:rsidP="00652175">
            <w:pPr>
              <w:pStyle w:val="Szvegtrzs"/>
            </w:pPr>
          </w:p>
        </w:tc>
        <w:tc>
          <w:tcPr>
            <w:tcW w:w="2597" w:type="dxa"/>
          </w:tcPr>
          <w:p w:rsidR="00854A62" w:rsidRPr="00AA2D0B" w:rsidRDefault="00854A62" w:rsidP="00652175">
            <w:pPr>
              <w:pStyle w:val="Szvegtrzs"/>
            </w:pPr>
          </w:p>
        </w:tc>
      </w:tr>
    </w:tbl>
    <w:p w:rsidR="00854A62" w:rsidRPr="00AA2D0B" w:rsidRDefault="00854A62" w:rsidP="00854A62">
      <w:pPr>
        <w:jc w:val="center"/>
        <w:rPr>
          <w:b/>
          <w:bCs/>
        </w:rPr>
      </w:pPr>
    </w:p>
    <w:p w:rsidR="00854A62" w:rsidRPr="00AA2D0B" w:rsidRDefault="00854A62" w:rsidP="00854A62">
      <w:pPr>
        <w:jc w:val="center"/>
        <w:rPr>
          <w:b/>
          <w:bCs/>
        </w:rPr>
      </w:pPr>
      <w:r w:rsidRPr="00AA2D0B">
        <w:rPr>
          <w:b/>
          <w:bCs/>
        </w:rPr>
        <w:t>TANTÁRGYI PROGRAM</w:t>
      </w:r>
    </w:p>
    <w:p w:rsidR="00854A62" w:rsidRPr="00AA2D0B" w:rsidRDefault="00854A62" w:rsidP="00977D24">
      <w:pPr>
        <w:pStyle w:val="lfej"/>
        <w:numPr>
          <w:ilvl w:val="0"/>
          <w:numId w:val="327"/>
        </w:numPr>
        <w:tabs>
          <w:tab w:val="clear" w:pos="4536"/>
          <w:tab w:val="clear" w:pos="9072"/>
          <w:tab w:val="right" w:pos="900"/>
        </w:tabs>
        <w:spacing w:before="120"/>
        <w:jc w:val="both"/>
        <w:rPr>
          <w:b/>
          <w:bCs/>
        </w:rPr>
      </w:pPr>
      <w:r w:rsidRPr="00AA2D0B">
        <w:rPr>
          <w:b/>
          <w:bCs/>
        </w:rPr>
        <w:t xml:space="preserve">A tantárgy kódja: </w:t>
      </w:r>
      <w:r w:rsidRPr="00AA2D0B">
        <w:rPr>
          <w:bCs/>
        </w:rPr>
        <w:t>HLKOB</w:t>
      </w:r>
      <w:r w:rsidRPr="00AA2D0B">
        <w:rPr>
          <w:bCs/>
          <w:lang w:val="hu-HU"/>
        </w:rPr>
        <w:t>71</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A tantárgy megnevezése (magyarul):</w:t>
      </w:r>
      <w:r w:rsidRPr="00AA2D0B">
        <w:rPr>
          <w:bCs/>
        </w:rPr>
        <w:t xml:space="preserve"> Kritikus közlekedési infrastruktúrák védelme</w:t>
      </w:r>
      <w:r w:rsidRPr="00AA2D0B">
        <w:rPr>
          <w:bCs/>
          <w:lang w:val="hu-HU"/>
        </w:rPr>
        <w:t xml:space="preserve"> GA</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A tantárgy megnevezése (angolul):</w:t>
      </w:r>
      <w:r w:rsidRPr="00AA2D0B">
        <w:rPr>
          <w:bCs/>
        </w:rPr>
        <w:t xml:space="preserve"> Protection of Critical Transportation Infrastructure </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 xml:space="preserve">Kreditérték: </w:t>
      </w:r>
      <w:r w:rsidRPr="00AA2D0B">
        <w:rPr>
          <w:bCs/>
        </w:rPr>
        <w:t xml:space="preserve">2 </w:t>
      </w:r>
      <w:r w:rsidRPr="00AA2D0B">
        <w:rPr>
          <w:bCs/>
          <w:lang w:val="hu-HU"/>
        </w:rPr>
        <w:t>kredit</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A szak (ok)</w:t>
      </w:r>
      <w:r w:rsidRPr="00AA2D0B">
        <w:rPr>
          <w:b/>
          <w:bCs/>
          <w:lang w:val="hu-HU"/>
        </w:rPr>
        <w:t>, szakirányok</w:t>
      </w:r>
      <w:r w:rsidRPr="00AA2D0B">
        <w:rPr>
          <w:b/>
          <w:bCs/>
        </w:rPr>
        <w:t xml:space="preserve"> megnevezése (ahol oktatják): </w:t>
      </w:r>
      <w:r w:rsidRPr="00AA2D0B">
        <w:rPr>
          <w:bCs/>
          <w:lang w:val="hu-HU"/>
        </w:rPr>
        <w:t>Katonai logisztika alapképzési szak,</w:t>
      </w:r>
    </w:p>
    <w:p w:rsidR="00854A62" w:rsidRPr="00AA2D0B" w:rsidRDefault="00854A62" w:rsidP="00977D24">
      <w:pPr>
        <w:pStyle w:val="lfej"/>
        <w:numPr>
          <w:ilvl w:val="0"/>
          <w:numId w:val="327"/>
        </w:numPr>
        <w:tabs>
          <w:tab w:val="right" w:pos="900"/>
        </w:tabs>
        <w:spacing w:before="120"/>
        <w:jc w:val="both"/>
      </w:pPr>
      <w:r w:rsidRPr="00AA2D0B">
        <w:rPr>
          <w:b/>
          <w:bCs/>
          <w:lang w:val="hu-HU"/>
        </w:rPr>
        <w:t>Az oktatásért felelős oktatási szervezeti egység megnevezése:</w:t>
      </w:r>
      <w:r w:rsidR="00FB6662" w:rsidRPr="00AA2D0B">
        <w:rPr>
          <w:bCs/>
          <w:lang w:val="hu-HU"/>
        </w:rPr>
        <w:t xml:space="preserve"> </w:t>
      </w:r>
      <w:r w:rsidR="001C4142" w:rsidRPr="00AA2D0B">
        <w:rPr>
          <w:bCs/>
          <w:lang w:val="hu-HU"/>
        </w:rPr>
        <w:t xml:space="preserve">NKE HHK </w:t>
      </w:r>
      <w:r w:rsidRPr="00AA2D0B">
        <w:rPr>
          <w:bCs/>
        </w:rPr>
        <w:t>Katonai Logisztikai Intézet</w:t>
      </w:r>
      <w:r w:rsidR="00FB6662" w:rsidRPr="00AA2D0B">
        <w:rPr>
          <w:bCs/>
          <w:lang w:val="hu-HU"/>
        </w:rPr>
        <w:t>,</w:t>
      </w:r>
      <w:r w:rsidRPr="00AA2D0B">
        <w:rPr>
          <w:bCs/>
        </w:rPr>
        <w:t xml:space="preserve"> Hadtáp és Katonai Közlekedés Tanszék </w:t>
      </w:r>
    </w:p>
    <w:p w:rsidR="00854A62" w:rsidRPr="00AA2D0B" w:rsidRDefault="00854A62" w:rsidP="00977D24">
      <w:pPr>
        <w:pStyle w:val="lfej"/>
        <w:numPr>
          <w:ilvl w:val="0"/>
          <w:numId w:val="327"/>
        </w:numPr>
        <w:tabs>
          <w:tab w:val="right" w:pos="900"/>
        </w:tabs>
        <w:spacing w:before="120"/>
        <w:jc w:val="both"/>
      </w:pPr>
      <w:r w:rsidRPr="00AA2D0B">
        <w:rPr>
          <w:b/>
          <w:bCs/>
        </w:rPr>
        <w:t>A tantárgyfelelős oktató neve, beosztása:</w:t>
      </w:r>
      <w:r w:rsidRPr="00AA2D0B">
        <w:rPr>
          <w:bCs/>
        </w:rPr>
        <w:t xml:space="preserve"> </w:t>
      </w:r>
      <w:r w:rsidRPr="00AA2D0B">
        <w:rPr>
          <w:bCs/>
          <w:lang w:val="hu-HU"/>
        </w:rPr>
        <w:t xml:space="preserve">Dr. </w:t>
      </w:r>
      <w:r w:rsidRPr="00AA2D0B">
        <w:rPr>
          <w:bCs/>
        </w:rPr>
        <w:t>Szászi Gábor</w:t>
      </w:r>
      <w:r w:rsidRPr="00AA2D0B">
        <w:rPr>
          <w:bCs/>
          <w:lang w:val="hu-HU"/>
        </w:rPr>
        <w:t xml:space="preserve"> egyetemi docens</w:t>
      </w:r>
      <w:r w:rsidR="00FB6662" w:rsidRPr="00AA2D0B">
        <w:rPr>
          <w:bCs/>
          <w:lang w:val="hu-HU"/>
        </w:rPr>
        <w:t>, PhD</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 xml:space="preserve">A tanórák száma (előadás+gyakorlat): </w:t>
      </w:r>
    </w:p>
    <w:p w:rsidR="00854A62" w:rsidRPr="00AA2D0B" w:rsidRDefault="00854A62" w:rsidP="00977D24">
      <w:pPr>
        <w:pStyle w:val="lfej"/>
        <w:numPr>
          <w:ilvl w:val="1"/>
          <w:numId w:val="327"/>
        </w:numPr>
        <w:tabs>
          <w:tab w:val="clear" w:pos="4536"/>
          <w:tab w:val="clear" w:pos="9072"/>
          <w:tab w:val="right" w:pos="900"/>
        </w:tabs>
        <w:spacing w:before="120"/>
        <w:jc w:val="both"/>
        <w:rPr>
          <w:bCs/>
        </w:rPr>
      </w:pPr>
      <w:r w:rsidRPr="00AA2D0B">
        <w:rPr>
          <w:bCs/>
        </w:rPr>
        <w:t>össz</w:t>
      </w:r>
      <w:r w:rsidRPr="00AA2D0B">
        <w:rPr>
          <w:bCs/>
          <w:lang w:val="hu-HU"/>
        </w:rPr>
        <w:t>es</w:t>
      </w:r>
      <w:r w:rsidRPr="00AA2D0B">
        <w:rPr>
          <w:bCs/>
        </w:rPr>
        <w:t xml:space="preserve"> óraszám: </w:t>
      </w:r>
    </w:p>
    <w:p w:rsidR="00854A62" w:rsidRPr="00AA2D0B" w:rsidRDefault="00854A62" w:rsidP="00977D24">
      <w:pPr>
        <w:pStyle w:val="lfej"/>
        <w:numPr>
          <w:ilvl w:val="2"/>
          <w:numId w:val="327"/>
        </w:numPr>
        <w:tabs>
          <w:tab w:val="clear" w:pos="4536"/>
          <w:tab w:val="clear" w:pos="9072"/>
          <w:tab w:val="right" w:pos="900"/>
        </w:tabs>
        <w:spacing w:before="120"/>
        <w:jc w:val="both"/>
        <w:rPr>
          <w:bCs/>
          <w:lang w:val="hu-HU"/>
        </w:rPr>
      </w:pPr>
      <w:r w:rsidRPr="00AA2D0B">
        <w:rPr>
          <w:bCs/>
          <w:lang w:val="hu-HU"/>
        </w:rPr>
        <w:t>Nappali munkarend: 20</w:t>
      </w:r>
      <w:r w:rsidRPr="00AA2D0B">
        <w:rPr>
          <w:bCs/>
        </w:rPr>
        <w:t xml:space="preserve"> </w:t>
      </w:r>
      <w:r w:rsidRPr="00AA2D0B">
        <w:rPr>
          <w:bCs/>
          <w:lang w:val="hu-HU"/>
        </w:rPr>
        <w:t>(20+0)</w:t>
      </w:r>
    </w:p>
    <w:p w:rsidR="00854A62" w:rsidRPr="00AA2D0B" w:rsidRDefault="00854A62" w:rsidP="00977D24">
      <w:pPr>
        <w:pStyle w:val="lfej"/>
        <w:numPr>
          <w:ilvl w:val="2"/>
          <w:numId w:val="327"/>
        </w:numPr>
        <w:tabs>
          <w:tab w:val="clear" w:pos="4536"/>
          <w:tab w:val="clear" w:pos="9072"/>
          <w:tab w:val="right" w:pos="900"/>
        </w:tabs>
        <w:spacing w:before="120"/>
        <w:jc w:val="both"/>
        <w:rPr>
          <w:bCs/>
          <w:lang w:val="hu-HU"/>
        </w:rPr>
      </w:pPr>
      <w:r w:rsidRPr="00AA2D0B">
        <w:rPr>
          <w:bCs/>
          <w:lang w:val="hu-HU"/>
        </w:rPr>
        <w:t>Levelező munkarend: -</w:t>
      </w:r>
    </w:p>
    <w:p w:rsidR="00854A62" w:rsidRPr="00AA2D0B" w:rsidRDefault="00854A62" w:rsidP="00977D24">
      <w:pPr>
        <w:pStyle w:val="lfej"/>
        <w:numPr>
          <w:ilvl w:val="1"/>
          <w:numId w:val="327"/>
        </w:numPr>
        <w:tabs>
          <w:tab w:val="clear" w:pos="4536"/>
          <w:tab w:val="clear" w:pos="9072"/>
          <w:tab w:val="right" w:pos="900"/>
        </w:tabs>
        <w:spacing w:before="120"/>
        <w:jc w:val="both"/>
        <w:rPr>
          <w:bCs/>
        </w:rPr>
      </w:pPr>
      <w:r w:rsidRPr="00AA2D0B">
        <w:rPr>
          <w:bCs/>
        </w:rPr>
        <w:t>heti óraszám: 1</w:t>
      </w:r>
    </w:p>
    <w:p w:rsidR="00854A62" w:rsidRPr="00AA2D0B" w:rsidRDefault="00854A62" w:rsidP="00977D24">
      <w:pPr>
        <w:pStyle w:val="lfej"/>
        <w:numPr>
          <w:ilvl w:val="0"/>
          <w:numId w:val="327"/>
        </w:numPr>
        <w:tabs>
          <w:tab w:val="right" w:pos="900"/>
        </w:tabs>
        <w:spacing w:before="120"/>
        <w:jc w:val="both"/>
        <w:rPr>
          <w:b/>
          <w:bCs/>
        </w:rPr>
      </w:pPr>
      <w:r w:rsidRPr="00AA2D0B">
        <w:rPr>
          <w:b/>
          <w:bCs/>
          <w:lang w:val="hu-HU"/>
        </w:rPr>
        <w:t xml:space="preserve">A tantárgy szakmai tartalma (magyarul): </w:t>
      </w:r>
      <w:r w:rsidRPr="00AA2D0B">
        <w:t>A kritikus infrastruktúra védelem fogalma és fontosabb alapelvei. Kockázatelemzés alapjai, az ország védelmi felkészítésének és területi előkészítésének fogalma, sajátosságai. A védelmi felkészítés és irányítás rendszerének jogszabályi alapjai, követelményei, vezetési rendszere. A polgári közlekedési alágazatok (vasúti-, közúti-, légi- és vízi közlekedés, csővezetékes szállítás) honvédelmi feladatai és felkészítésük sajátos feladatai.</w:t>
      </w:r>
      <w:r w:rsidRPr="00AA2D0B">
        <w:rPr>
          <w:b/>
          <w:bCs/>
        </w:rPr>
        <w:t xml:space="preserve"> </w:t>
      </w:r>
      <w:r w:rsidRPr="00AA2D0B">
        <w:t>A Magyar Honvédség szerepe és feladatai az ország közlekedési rendszerének védelmi felkészítésében.</w:t>
      </w:r>
    </w:p>
    <w:p w:rsidR="00854A62" w:rsidRPr="00AA2D0B" w:rsidRDefault="00854A62" w:rsidP="00977D24">
      <w:pPr>
        <w:pStyle w:val="lfej"/>
        <w:numPr>
          <w:ilvl w:val="0"/>
          <w:numId w:val="327"/>
        </w:numPr>
        <w:tabs>
          <w:tab w:val="right" w:pos="900"/>
        </w:tabs>
        <w:spacing w:before="120"/>
        <w:jc w:val="both"/>
        <w:rPr>
          <w:bCs/>
          <w:lang w:val="hu-HU"/>
        </w:rPr>
      </w:pPr>
      <w:r w:rsidRPr="00AA2D0B">
        <w:rPr>
          <w:b/>
          <w:bCs/>
          <w:lang w:val="hu-HU"/>
        </w:rPr>
        <w:t xml:space="preserve">A tantárgy szakmai tartalma (angolul): </w:t>
      </w:r>
      <w:r w:rsidRPr="00AA2D0B">
        <w:rPr>
          <w:bCs/>
          <w:lang w:val="hu-HU"/>
        </w:rPr>
        <w:t>The concept and basic principles of critical infrastructure protection. The basics of risk analysis, the concept and features of defence preparation and territorial preparation of the country. The legal basics, requirements and control system of defence preparation and governance. Characteristic features and tasks of the civil transportation branches (railway, road, air transportation and shipping, transportation by pipeline), and their preparation. The role and tasks of the Hungarian Defence Forces in the defence preparation of the nation’s transportation system.</w:t>
      </w:r>
    </w:p>
    <w:p w:rsidR="00854A62" w:rsidRPr="00AA2D0B" w:rsidRDefault="00854A62" w:rsidP="00977D24">
      <w:pPr>
        <w:pStyle w:val="lfej"/>
        <w:numPr>
          <w:ilvl w:val="0"/>
          <w:numId w:val="327"/>
        </w:numPr>
        <w:tabs>
          <w:tab w:val="right" w:pos="900"/>
        </w:tabs>
        <w:spacing w:before="120"/>
        <w:jc w:val="both"/>
        <w:rPr>
          <w:b/>
        </w:rPr>
      </w:pPr>
      <w:r w:rsidRPr="00AA2D0B">
        <w:rPr>
          <w:b/>
        </w:rPr>
        <w:tab/>
      </w:r>
      <w:r w:rsidRPr="00AA2D0B">
        <w:rPr>
          <w:b/>
          <w:bCs/>
          <w:lang w:val="hu-HU"/>
        </w:rPr>
        <w:t>Elérendő</w:t>
      </w:r>
      <w:r w:rsidRPr="00AA2D0B">
        <w:rPr>
          <w:b/>
        </w:rPr>
        <w:t xml:space="preserve"> kompetenciák (magyarul):</w:t>
      </w:r>
      <w:r w:rsidRPr="00AA2D0B">
        <w:rPr>
          <w:b/>
          <w:lang w:val="hu-HU"/>
        </w:rPr>
        <w:t xml:space="preserve"> </w:t>
      </w:r>
      <w:r w:rsidRPr="00AA2D0B">
        <w:rPr>
          <w:bCs/>
        </w:rPr>
        <w:t>A hallgatók megismerik a kritikus közlekedési infrastruktúrák – ezen belül kiemelten a katonai közlekedési infrastruktúrák – jogszabályi keretek között történő beazonosításának, üzemeltetésének sajátosságait. Alkalmassá válnak arra, hogy ezen alapismeretek birtokában megértsék a kritikus infrastruktúrák beazonosításának, védelmének és üzemeltetésének komplex rendszerét.</w:t>
      </w:r>
    </w:p>
    <w:p w:rsidR="00854A62" w:rsidRPr="00AA2D0B" w:rsidRDefault="00854A62" w:rsidP="00977D24">
      <w:pPr>
        <w:pStyle w:val="Listaszerbekezds"/>
        <w:numPr>
          <w:ilvl w:val="0"/>
          <w:numId w:val="327"/>
        </w:numPr>
        <w:spacing w:before="120"/>
        <w:contextualSpacing w:val="0"/>
        <w:jc w:val="both"/>
        <w:rPr>
          <w:b/>
        </w:rPr>
      </w:pPr>
      <w:r w:rsidRPr="00AA2D0B">
        <w:rPr>
          <w:b/>
        </w:rPr>
        <w:t xml:space="preserve">Elérendő kompetenciák (angolul): </w:t>
      </w:r>
      <w:r w:rsidRPr="00AA2D0B">
        <w:t>Cadets get to know the features of identification and of operation of critical infrastructure, including especially the military transportation infrastructure, in the legal framework. They get to be able to understand the comlex system of identification, defence and operation of critical infrastructure with the help of the acquired knowledge.</w:t>
      </w:r>
    </w:p>
    <w:p w:rsidR="00854A62" w:rsidRPr="00AA2D0B" w:rsidRDefault="00854A62" w:rsidP="00977D24">
      <w:pPr>
        <w:pStyle w:val="lfej"/>
        <w:numPr>
          <w:ilvl w:val="0"/>
          <w:numId w:val="327"/>
        </w:numPr>
        <w:tabs>
          <w:tab w:val="clear" w:pos="4536"/>
          <w:tab w:val="clear" w:pos="9072"/>
          <w:tab w:val="right" w:pos="900"/>
        </w:tabs>
        <w:spacing w:before="120"/>
        <w:jc w:val="both"/>
        <w:rPr>
          <w:bCs/>
        </w:rPr>
      </w:pPr>
      <w:r w:rsidRPr="00AA2D0B">
        <w:rPr>
          <w:b/>
          <w:bCs/>
        </w:rPr>
        <w:t xml:space="preserve">Előtanulmányi kötelezettségek: </w:t>
      </w:r>
      <w:r w:rsidRPr="00AA2D0B">
        <w:t>nincs</w:t>
      </w:r>
    </w:p>
    <w:p w:rsidR="00854A62" w:rsidRPr="00AA2D0B" w:rsidRDefault="00854A62" w:rsidP="00977D24">
      <w:pPr>
        <w:pStyle w:val="Listaszerbekezds"/>
        <w:numPr>
          <w:ilvl w:val="0"/>
          <w:numId w:val="327"/>
        </w:numPr>
        <w:spacing w:before="120"/>
        <w:contextualSpacing w:val="0"/>
        <w:jc w:val="both"/>
        <w:rPr>
          <w:b/>
        </w:rPr>
      </w:pPr>
      <w:r w:rsidRPr="00AA2D0B">
        <w:rPr>
          <w:b/>
        </w:rPr>
        <w:lastRenderedPageBreak/>
        <w:t>A tantárgy tematikája:</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A kritikus infrastruktúra védelem fogalma és fontosabb alapelvei</w:t>
      </w:r>
      <w:r w:rsidRPr="00AA2D0B">
        <w:rPr>
          <w:lang w:val="hu-HU"/>
        </w:rPr>
        <w:t>.</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 xml:space="preserve">A kritikus infrastruktúra védelem szabályozásának hazai és nemzetközi kérdései. </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 xml:space="preserve">Irányelvek a NATO tagországai területén lévő infrastruktúrák veszélyeztetettségének megállapításához, a kritikus elemek beazonosításához. </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rPr>
          <w:lang w:val="hu-HU"/>
        </w:rPr>
        <w:t>Az</w:t>
      </w:r>
      <w:r w:rsidRPr="00AA2D0B">
        <w:t xml:space="preserve"> infrastruktúrák zavarállóságának kérdései. Kockázatelemzés alapjai. </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Veszélyeztető tényezők és várható hatásai az egyes elemekre.</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Közlekedési hálózat zavarállóságának meghatározása, az egyes alágazatok sajátosságainak bemutatása.</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 xml:space="preserve">Az ország közlekedési rendszerének felépítése, szerepe az ország védelemében. </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A polgári közlekedési alágazatok (vasúti-, közúti-, légi- és vízi közlekedés, csővezetékes szállítás) honvédelmi feladatai és felkészítésük sajátos feladatai.</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 xml:space="preserve">Az ország védelmi felkészítésének és területi előkészítésének fogalma, sajátosságai. </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A védelmi felkészítés és irányítás rendszerének jogszabályi alapjai, követelményei, vezetési rendszere.</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t>A Magyar Honvédség szerepe és feladatai az ország közlekedési rendszerének felkészítésével kapcsolatos feladatok meghatározásában és ellenőrzésében.</w:t>
      </w:r>
    </w:p>
    <w:p w:rsidR="00854A62" w:rsidRPr="00AA2D0B" w:rsidRDefault="00854A62" w:rsidP="00977D24">
      <w:pPr>
        <w:pStyle w:val="lfej"/>
        <w:numPr>
          <w:ilvl w:val="1"/>
          <w:numId w:val="327"/>
        </w:numPr>
        <w:tabs>
          <w:tab w:val="clear" w:pos="4536"/>
          <w:tab w:val="clear" w:pos="9072"/>
          <w:tab w:val="right" w:pos="900"/>
        </w:tabs>
        <w:ind w:left="788" w:hanging="431"/>
        <w:jc w:val="both"/>
        <w:rPr>
          <w:bCs/>
        </w:rPr>
      </w:pPr>
      <w:r w:rsidRPr="00AA2D0B">
        <w:rPr>
          <w:lang w:val="hu-HU"/>
        </w:rPr>
        <w:t>Szeminárium a tantárgy anyagából.</w:t>
      </w:r>
    </w:p>
    <w:p w:rsidR="00854A62" w:rsidRPr="00AA2D0B" w:rsidRDefault="00854A62" w:rsidP="00977D24">
      <w:pPr>
        <w:pStyle w:val="lfej"/>
        <w:numPr>
          <w:ilvl w:val="0"/>
          <w:numId w:val="327"/>
        </w:numPr>
        <w:tabs>
          <w:tab w:val="right" w:pos="900"/>
        </w:tabs>
        <w:spacing w:before="120"/>
        <w:jc w:val="both"/>
        <w:rPr>
          <w:bCs/>
        </w:rPr>
      </w:pPr>
      <w:r w:rsidRPr="00AA2D0B">
        <w:rPr>
          <w:b/>
          <w:bCs/>
          <w:lang w:val="hu-HU"/>
        </w:rPr>
        <w:t xml:space="preserve">A tantárgy meghirdetésének gyakorisága/a tantervben történő félévi elhelyezkedése: </w:t>
      </w:r>
      <w:r w:rsidRPr="00AA2D0B">
        <w:rPr>
          <w:bCs/>
        </w:rPr>
        <w:t>6. félév</w:t>
      </w:r>
    </w:p>
    <w:p w:rsidR="00854A62" w:rsidRPr="00AA2D0B" w:rsidRDefault="00854A62" w:rsidP="00977D24">
      <w:pPr>
        <w:pStyle w:val="lfej"/>
        <w:numPr>
          <w:ilvl w:val="0"/>
          <w:numId w:val="327"/>
        </w:numPr>
        <w:tabs>
          <w:tab w:val="right" w:pos="900"/>
        </w:tabs>
        <w:spacing w:before="120"/>
        <w:ind w:left="357"/>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854A62" w:rsidRPr="00AA2D0B" w:rsidRDefault="00854A62" w:rsidP="00977D24">
      <w:pPr>
        <w:pStyle w:val="lfej"/>
        <w:numPr>
          <w:ilvl w:val="0"/>
          <w:numId w:val="327"/>
        </w:numPr>
        <w:tabs>
          <w:tab w:val="right" w:pos="900"/>
        </w:tabs>
        <w:spacing w:before="120"/>
        <w:ind w:left="357"/>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854A62" w:rsidRPr="00AA2D0B" w:rsidRDefault="00854A62" w:rsidP="00977D24">
      <w:pPr>
        <w:pStyle w:val="Listaszerbekezds"/>
        <w:numPr>
          <w:ilvl w:val="0"/>
          <w:numId w:val="327"/>
        </w:numPr>
        <w:spacing w:before="120"/>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p>
    <w:p w:rsidR="00854A62" w:rsidRPr="00AA2D0B" w:rsidRDefault="00854A62" w:rsidP="00854A62">
      <w:pPr>
        <w:pStyle w:val="lfej"/>
        <w:tabs>
          <w:tab w:val="clear" w:pos="4536"/>
          <w:tab w:val="clear" w:pos="9072"/>
          <w:tab w:val="right" w:pos="900"/>
        </w:tabs>
        <w:ind w:left="360"/>
        <w:jc w:val="both"/>
        <w:rPr>
          <w:bCs/>
        </w:rPr>
      </w:pP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854A62" w:rsidRPr="00AA2D0B" w:rsidRDefault="00854A62" w:rsidP="00854A62">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854A62" w:rsidRPr="00AA2D0B" w:rsidRDefault="00854A62" w:rsidP="00977D24">
      <w:pPr>
        <w:pStyle w:val="Listaszerbekezds"/>
        <w:numPr>
          <w:ilvl w:val="0"/>
          <w:numId w:val="327"/>
        </w:numPr>
        <w:spacing w:before="120"/>
        <w:contextualSpacing w:val="0"/>
        <w:jc w:val="both"/>
        <w:rPr>
          <w:b/>
        </w:rPr>
      </w:pPr>
      <w:r w:rsidRPr="00AA2D0B">
        <w:rPr>
          <w:b/>
        </w:rPr>
        <w:tab/>
        <w:t>Irodalomjegyzék (magyarul, angolul):</w:t>
      </w:r>
    </w:p>
    <w:p w:rsidR="00854A62" w:rsidRPr="00AA2D0B" w:rsidRDefault="00854A62" w:rsidP="00854A62">
      <w:pPr>
        <w:pStyle w:val="lfej"/>
        <w:tabs>
          <w:tab w:val="right" w:pos="900"/>
        </w:tabs>
        <w:spacing w:before="120"/>
        <w:ind w:left="357"/>
        <w:jc w:val="both"/>
        <w:rPr>
          <w:b/>
          <w:bCs/>
        </w:rPr>
      </w:pPr>
      <w:r w:rsidRPr="00AA2D0B">
        <w:rPr>
          <w:b/>
          <w:bCs/>
        </w:rPr>
        <w:t xml:space="preserve">19.1. Kötelező irodalom: </w:t>
      </w:r>
    </w:p>
    <w:p w:rsidR="00854A62" w:rsidRPr="00AA2D0B" w:rsidRDefault="00854A62" w:rsidP="00977D24">
      <w:pPr>
        <w:numPr>
          <w:ilvl w:val="0"/>
          <w:numId w:val="378"/>
        </w:numPr>
        <w:jc w:val="both"/>
      </w:pPr>
      <w:r w:rsidRPr="00AA2D0B">
        <w:t>Dr. Bognár Balázs, Dr. Katai-Urban Lajos: Létfontosságú rendszerek és létesítmények védelme - Kézikönyv a katasztrófavédelmi feladatok ellátására. Nemzeti Közszolgálati Egyetem, 2015.</w:t>
      </w:r>
    </w:p>
    <w:p w:rsidR="00854A62" w:rsidRPr="00AA2D0B" w:rsidRDefault="00854A62" w:rsidP="00977D24">
      <w:pPr>
        <w:numPr>
          <w:ilvl w:val="0"/>
          <w:numId w:val="378"/>
        </w:numPr>
        <w:jc w:val="both"/>
      </w:pPr>
      <w:r w:rsidRPr="00AA2D0B">
        <w:t>65/2013. (III. 8.) Korm. rendelet a létfontosságú rendszerek és létesítmények azonosításáról, kijelöléséről és védelméről szóló 2012. évi CLXVI. törvény végrehajtásáról;</w:t>
      </w:r>
    </w:p>
    <w:p w:rsidR="00854A62" w:rsidRPr="00AA2D0B" w:rsidRDefault="00854A62" w:rsidP="00977D24">
      <w:pPr>
        <w:numPr>
          <w:ilvl w:val="0"/>
          <w:numId w:val="378"/>
        </w:numPr>
        <w:jc w:val="both"/>
      </w:pPr>
      <w:r w:rsidRPr="00AA2D0B">
        <w:t>Az európai kritikus infrastruktúrák azonosításáról és kijelöléséről, valamint védelmük javítása szükségességének értékeléséről szóló, 2008. december 8-i 2008/114/EK tanácsi Irányelvnek való megfelelés érdekében végrehajtandó kormányzati feladatokról szóló 1249/2010. (XI. 19.) kormányhatározat</w:t>
      </w:r>
    </w:p>
    <w:p w:rsidR="00854A62" w:rsidRPr="00AA2D0B" w:rsidRDefault="00854A62" w:rsidP="00977D24">
      <w:pPr>
        <w:numPr>
          <w:ilvl w:val="0"/>
          <w:numId w:val="378"/>
        </w:numPr>
        <w:jc w:val="both"/>
      </w:pPr>
      <w:r w:rsidRPr="00AA2D0B">
        <w:t>European Communities: Green Paper on a European Programme for Critical Infrastructure Protection. [Online] Brussels 2005. november 17.</w:t>
      </w:r>
    </w:p>
    <w:p w:rsidR="00854A62" w:rsidRPr="00AA2D0B" w:rsidRDefault="00854A62" w:rsidP="00854A62">
      <w:pPr>
        <w:pStyle w:val="lfej"/>
        <w:tabs>
          <w:tab w:val="right" w:pos="900"/>
        </w:tabs>
        <w:spacing w:before="120"/>
        <w:ind w:left="357"/>
        <w:jc w:val="both"/>
        <w:rPr>
          <w:b/>
          <w:bCs/>
        </w:rPr>
      </w:pPr>
      <w:r w:rsidRPr="00AA2D0B">
        <w:rPr>
          <w:b/>
          <w:bCs/>
        </w:rPr>
        <w:t>19.2. Ajánlott irodalom:</w:t>
      </w:r>
    </w:p>
    <w:p w:rsidR="00854A62" w:rsidRPr="00AA2D0B" w:rsidRDefault="00854A62" w:rsidP="00977D24">
      <w:pPr>
        <w:numPr>
          <w:ilvl w:val="0"/>
          <w:numId w:val="379"/>
        </w:numPr>
        <w:jc w:val="both"/>
      </w:pPr>
      <w:r w:rsidRPr="00AA2D0B">
        <w:lastRenderedPageBreak/>
        <w:t xml:space="preserve">Feller T. – Hídvégi G. – Köller L.: A nemzetgazdaság és a nemzetbiztosság által igényelt „Kritikus Infrastruktúra” hálózatok komplex szemléletű vizsgálata (tanulmány), Magyar Mérnöki Kamara Közlekedési Tagozat, 2010. </w:t>
      </w:r>
    </w:p>
    <w:p w:rsidR="00854A62" w:rsidRPr="00AA2D0B" w:rsidRDefault="00854A62" w:rsidP="00977D24">
      <w:pPr>
        <w:numPr>
          <w:ilvl w:val="0"/>
          <w:numId w:val="379"/>
        </w:numPr>
        <w:jc w:val="both"/>
      </w:pPr>
      <w:r w:rsidRPr="00AA2D0B">
        <w:t xml:space="preserve"> Robert T. Marsh: Critical Foundations Protecting America’s Infrastructures. [Online] Washington 1997.október 13.  </w:t>
      </w:r>
      <w:hyperlink r:id="rId31" w:history="1">
        <w:r w:rsidRPr="00AA2D0B">
          <w:rPr>
            <w:rStyle w:val="Hiperhivatkozs"/>
          </w:rPr>
          <w:t>http://www.fas.org/sgp/library/pccip.pdf</w:t>
        </w:r>
      </w:hyperlink>
    </w:p>
    <w:p w:rsidR="00854A62" w:rsidRPr="00AA2D0B" w:rsidRDefault="00854A62" w:rsidP="00977D24">
      <w:pPr>
        <w:numPr>
          <w:ilvl w:val="0"/>
          <w:numId w:val="379"/>
        </w:numPr>
        <w:jc w:val="both"/>
      </w:pPr>
      <w:r w:rsidRPr="00AA2D0B">
        <w:t xml:space="preserve"> Critical Infrastructure Protection, in a NATO/EAPC Civil Emergency Planning context, Presentation tool, Civil Protection Committee, 2007. szeptember, p. 25-25.</w:t>
      </w:r>
    </w:p>
    <w:p w:rsidR="00854A62" w:rsidRPr="00AA2D0B" w:rsidRDefault="00854A62" w:rsidP="00977D24">
      <w:pPr>
        <w:numPr>
          <w:ilvl w:val="0"/>
          <w:numId w:val="379"/>
        </w:numPr>
        <w:jc w:val="both"/>
      </w:pPr>
      <w:r w:rsidRPr="00AA2D0B">
        <w:t>Horváth Attila (szerk.): Fejezetek a kritikus infrastruktúra védelemből I-II., Magyar Hadtudományi Társaság, Budapest, 2013.</w:t>
      </w:r>
    </w:p>
    <w:p w:rsidR="00854A62" w:rsidRPr="00AA2D0B" w:rsidRDefault="00854A62" w:rsidP="00977D24">
      <w:pPr>
        <w:numPr>
          <w:ilvl w:val="0"/>
          <w:numId w:val="379"/>
        </w:numPr>
        <w:jc w:val="both"/>
      </w:pPr>
      <w:r w:rsidRPr="00AA2D0B">
        <w:t>Horváth Attila–Bányász Péter–Orbók Ákos (szerk.): Fejezetek a létfontosságú közlekedési rendszerelemek védelmének aktuális kérdéseiről. Nemzeti Közszolgálati Egyetem, Budapest, 2014.</w:t>
      </w:r>
    </w:p>
    <w:p w:rsidR="00854A62" w:rsidRPr="00AA2D0B" w:rsidRDefault="00854A62" w:rsidP="00854A62">
      <w:pPr>
        <w:pStyle w:val="lfej"/>
        <w:tabs>
          <w:tab w:val="clear" w:pos="4536"/>
          <w:tab w:val="clear" w:pos="9072"/>
          <w:tab w:val="right" w:pos="900"/>
        </w:tabs>
        <w:spacing w:before="120"/>
        <w:jc w:val="both"/>
        <w:rPr>
          <w:bCs/>
          <w:lang w:val="hu-HU"/>
        </w:rPr>
      </w:pPr>
    </w:p>
    <w:p w:rsidR="00854A62" w:rsidRPr="00AA2D0B" w:rsidRDefault="00854A62" w:rsidP="00854A62">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854A62" w:rsidRPr="00AA2D0B" w:rsidRDefault="00854A62" w:rsidP="00854A62">
      <w:pPr>
        <w:pStyle w:val="lfej"/>
        <w:tabs>
          <w:tab w:val="clear" w:pos="4536"/>
          <w:tab w:val="clear" w:pos="9072"/>
          <w:tab w:val="right" w:pos="900"/>
        </w:tabs>
        <w:jc w:val="both"/>
        <w:rPr>
          <w:bCs/>
        </w:rPr>
      </w:pPr>
    </w:p>
    <w:p w:rsidR="00854A62" w:rsidRPr="00AA2D0B" w:rsidRDefault="00854A62" w:rsidP="00854A62">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Szászi Gábor</w:t>
      </w:r>
      <w:r w:rsidRPr="00AA2D0B">
        <w:rPr>
          <w:b/>
          <w:lang w:val="hu-HU"/>
        </w:rPr>
        <w:t xml:space="preserve"> egyetemi docens, PhD</w:t>
      </w:r>
    </w:p>
    <w:p w:rsidR="00854A62" w:rsidRPr="00AA2D0B" w:rsidRDefault="00854A62" w:rsidP="00854A62">
      <w:pPr>
        <w:pStyle w:val="lfej"/>
        <w:tabs>
          <w:tab w:val="clear" w:pos="4536"/>
          <w:tab w:val="clear" w:pos="9072"/>
          <w:tab w:val="right" w:pos="900"/>
        </w:tabs>
        <w:ind w:left="5400"/>
        <w:jc w:val="center"/>
      </w:pPr>
      <w:r w:rsidRPr="00AA2D0B">
        <w:t>tantárgyfelelős</w:t>
      </w:r>
    </w:p>
    <w:p w:rsidR="00854A62" w:rsidRPr="00AA2D0B" w:rsidRDefault="00854A62" w:rsidP="00854A62">
      <w:pPr>
        <w:pStyle w:val="lfej"/>
        <w:tabs>
          <w:tab w:val="clear" w:pos="4536"/>
          <w:tab w:val="clear" w:pos="9072"/>
          <w:tab w:val="right" w:pos="900"/>
        </w:tabs>
        <w:spacing w:before="120"/>
        <w:jc w:val="both"/>
      </w:pPr>
    </w:p>
    <w:p w:rsidR="00B835AB" w:rsidRPr="00AA2D0B" w:rsidRDefault="00B835AB">
      <w:r w:rsidRPr="00AA2D0B">
        <w:br w:type="page"/>
      </w:r>
    </w:p>
    <w:tbl>
      <w:tblPr>
        <w:tblW w:w="9072" w:type="dxa"/>
        <w:tblInd w:w="113" w:type="dxa"/>
        <w:tblLook w:val="01E0" w:firstRow="1" w:lastRow="1" w:firstColumn="1" w:lastColumn="1" w:noHBand="0" w:noVBand="0"/>
      </w:tblPr>
      <w:tblGrid>
        <w:gridCol w:w="4855"/>
        <w:gridCol w:w="1620"/>
        <w:gridCol w:w="2597"/>
      </w:tblGrid>
      <w:tr w:rsidR="009D5886" w:rsidRPr="00AA2D0B" w:rsidTr="007E2D46">
        <w:tc>
          <w:tcPr>
            <w:tcW w:w="4855" w:type="dxa"/>
            <w:tcBorders>
              <w:top w:val="nil"/>
              <w:left w:val="nil"/>
              <w:bottom w:val="single" w:sz="4" w:space="0" w:color="auto"/>
              <w:right w:val="nil"/>
            </w:tcBorders>
            <w:hideMark/>
          </w:tcPr>
          <w:p w:rsidR="009D5886" w:rsidRPr="00AA2D0B" w:rsidRDefault="009D5886" w:rsidP="007E2D4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9D5886" w:rsidRPr="00AA2D0B" w:rsidRDefault="009D5886" w:rsidP="007E2D46">
            <w:pPr>
              <w:pStyle w:val="Szvegtrzs"/>
            </w:pPr>
          </w:p>
        </w:tc>
        <w:tc>
          <w:tcPr>
            <w:tcW w:w="2597" w:type="dxa"/>
          </w:tcPr>
          <w:p w:rsidR="009D5886" w:rsidRPr="00AA2D0B" w:rsidRDefault="009D5886" w:rsidP="007E2D46">
            <w:pPr>
              <w:pStyle w:val="Szvegtrzs"/>
              <w:jc w:val="right"/>
            </w:pPr>
          </w:p>
        </w:tc>
      </w:tr>
      <w:tr w:rsidR="009D5886" w:rsidRPr="00AA2D0B" w:rsidTr="007E2D46">
        <w:tc>
          <w:tcPr>
            <w:tcW w:w="4855" w:type="dxa"/>
            <w:tcBorders>
              <w:top w:val="single" w:sz="4" w:space="0" w:color="auto"/>
              <w:left w:val="nil"/>
              <w:bottom w:val="nil"/>
              <w:right w:val="nil"/>
            </w:tcBorders>
            <w:hideMark/>
          </w:tcPr>
          <w:p w:rsidR="009D5886" w:rsidRPr="00AA2D0B" w:rsidRDefault="009D5886" w:rsidP="007E2D46">
            <w:pPr>
              <w:pStyle w:val="Szvegtrzs"/>
              <w:jc w:val="center"/>
              <w:rPr>
                <w:b/>
              </w:rPr>
            </w:pPr>
            <w:r w:rsidRPr="00AA2D0B">
              <w:rPr>
                <w:b/>
              </w:rPr>
              <w:t>Hadtudományi és Honvédtisztképző Kar</w:t>
            </w:r>
          </w:p>
        </w:tc>
        <w:tc>
          <w:tcPr>
            <w:tcW w:w="1620" w:type="dxa"/>
          </w:tcPr>
          <w:p w:rsidR="009D5886" w:rsidRPr="00AA2D0B" w:rsidRDefault="009D5886" w:rsidP="007E2D46">
            <w:pPr>
              <w:pStyle w:val="Szvegtrzs"/>
            </w:pPr>
          </w:p>
        </w:tc>
        <w:tc>
          <w:tcPr>
            <w:tcW w:w="2597" w:type="dxa"/>
          </w:tcPr>
          <w:p w:rsidR="009D5886" w:rsidRPr="00AA2D0B" w:rsidRDefault="009D5886" w:rsidP="007E2D46">
            <w:pPr>
              <w:pStyle w:val="Szvegtrzs"/>
            </w:pPr>
          </w:p>
        </w:tc>
      </w:tr>
    </w:tbl>
    <w:p w:rsidR="009D5886" w:rsidRPr="00AA2D0B" w:rsidRDefault="009D5886" w:rsidP="009D5886">
      <w:pPr>
        <w:pStyle w:val="lfej"/>
        <w:tabs>
          <w:tab w:val="right" w:pos="0"/>
        </w:tabs>
        <w:jc w:val="both"/>
        <w:rPr>
          <w:bCs/>
        </w:rPr>
      </w:pPr>
    </w:p>
    <w:p w:rsidR="009D5886" w:rsidRPr="00AA2D0B" w:rsidRDefault="009D5886" w:rsidP="009D5886">
      <w:pPr>
        <w:jc w:val="center"/>
        <w:rPr>
          <w:b/>
          <w:bCs/>
          <w:sz w:val="28"/>
          <w:szCs w:val="28"/>
        </w:rPr>
      </w:pPr>
      <w:r w:rsidRPr="00AA2D0B">
        <w:rPr>
          <w:b/>
          <w:bCs/>
          <w:sz w:val="28"/>
          <w:szCs w:val="28"/>
        </w:rPr>
        <w:t>TANTÁRGYI PROGRAM</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 xml:space="preserve">A tantárgy kódja: </w:t>
      </w:r>
      <w:r w:rsidRPr="00AA2D0B">
        <w:rPr>
          <w:bCs/>
        </w:rPr>
        <w:t>HLHAB14</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Világgazdaság rendszerének m</w:t>
      </w:r>
      <w:r w:rsidRPr="00AA2D0B">
        <w:rPr>
          <w:rFonts w:hint="eastAsia"/>
          <w:bCs/>
          <w:lang w:val="hu-HU"/>
        </w:rPr>
        <w:t>ű</w:t>
      </w:r>
      <w:r w:rsidRPr="00AA2D0B">
        <w:rPr>
          <w:bCs/>
          <w:lang w:val="hu-HU"/>
        </w:rPr>
        <w:t>ködési alapjai GA</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 Knowledge of Global Economic System</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004609E7" w:rsidRPr="00AA2D0B">
        <w:rPr>
          <w:bCs/>
          <w:lang w:val="hu-HU"/>
        </w:rPr>
        <w:t>,</w:t>
      </w:r>
      <w:r w:rsidRPr="00AA2D0B">
        <w:rPr>
          <w:bCs/>
        </w:rPr>
        <w:t xml:space="preserve"> Hadtáp specializáció, Katonai pénzügyi specializáció</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1C4142" w:rsidRPr="00AA2D0B">
        <w:rPr>
          <w:bCs/>
          <w:lang w:val="hu-HU"/>
        </w:rPr>
        <w:t xml:space="preserve">NKE HHK </w:t>
      </w:r>
      <w:r w:rsidR="00F041EC" w:rsidRPr="00AA2D0B">
        <w:rPr>
          <w:bCs/>
          <w:lang w:val="hu-HU"/>
        </w:rPr>
        <w:t>Katonai Logisztikai Intézet,</w:t>
      </w:r>
      <w:r w:rsidRPr="00AA2D0B">
        <w:rPr>
          <w:bCs/>
        </w:rPr>
        <w:t xml:space="preserve"> Hadtáp és Katonai Közlekedési Tanszék</w:t>
      </w:r>
    </w:p>
    <w:p w:rsidR="009D5886" w:rsidRPr="00AA2D0B" w:rsidRDefault="009D5886" w:rsidP="00977D24">
      <w:pPr>
        <w:pStyle w:val="lfej"/>
        <w:numPr>
          <w:ilvl w:val="0"/>
          <w:numId w:val="201"/>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habil. Nyikos Györgyi egyetemi docens, PhD</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A tanórák száma (előadás+gyakorlat)</w:t>
      </w:r>
    </w:p>
    <w:p w:rsidR="009D5886" w:rsidRPr="00AA2D0B" w:rsidRDefault="009D5886" w:rsidP="00977D24">
      <w:pPr>
        <w:pStyle w:val="lfej"/>
        <w:numPr>
          <w:ilvl w:val="1"/>
          <w:numId w:val="201"/>
        </w:numPr>
        <w:tabs>
          <w:tab w:val="clear" w:pos="4536"/>
          <w:tab w:val="clear" w:pos="9072"/>
        </w:tabs>
        <w:spacing w:before="120"/>
        <w:ind w:left="1000"/>
        <w:jc w:val="both"/>
        <w:rPr>
          <w:bCs/>
          <w:lang w:val="hu-HU"/>
        </w:rPr>
      </w:pPr>
      <w:r w:rsidRPr="00AA2D0B">
        <w:rPr>
          <w:bCs/>
          <w:lang w:val="hu-HU"/>
        </w:rPr>
        <w:t xml:space="preserve">összes óraszám: </w:t>
      </w:r>
    </w:p>
    <w:p w:rsidR="009D5886" w:rsidRPr="00AA2D0B" w:rsidRDefault="009D5886" w:rsidP="00977D24">
      <w:pPr>
        <w:pStyle w:val="lfej"/>
        <w:numPr>
          <w:ilvl w:val="2"/>
          <w:numId w:val="201"/>
        </w:numPr>
        <w:tabs>
          <w:tab w:val="clear" w:pos="4536"/>
          <w:tab w:val="clear" w:pos="9072"/>
          <w:tab w:val="right" w:pos="900"/>
        </w:tabs>
        <w:spacing w:before="120"/>
        <w:ind w:left="1508"/>
        <w:jc w:val="both"/>
        <w:rPr>
          <w:bCs/>
          <w:lang w:val="hu-HU"/>
        </w:rPr>
      </w:pPr>
      <w:r w:rsidRPr="00AA2D0B">
        <w:rPr>
          <w:bCs/>
          <w:lang w:val="hu-HU"/>
        </w:rPr>
        <w:t xml:space="preserve">Nappali munkarend: </w:t>
      </w:r>
      <w:r w:rsidR="00AC72A0" w:rsidRPr="00AA2D0B">
        <w:rPr>
          <w:bCs/>
          <w:lang w:val="hu-HU"/>
        </w:rPr>
        <w:t>20</w:t>
      </w:r>
      <w:r w:rsidRPr="00AA2D0B">
        <w:rPr>
          <w:bCs/>
          <w:lang w:val="hu-HU"/>
        </w:rPr>
        <w:t>(</w:t>
      </w:r>
      <w:r w:rsidR="00AC72A0" w:rsidRPr="00AA2D0B">
        <w:rPr>
          <w:bCs/>
          <w:lang w:val="hu-HU"/>
        </w:rPr>
        <w:t>20</w:t>
      </w:r>
      <w:r w:rsidRPr="00AA2D0B">
        <w:rPr>
          <w:bCs/>
          <w:lang w:val="hu-HU"/>
        </w:rPr>
        <w:t>+0)</w:t>
      </w:r>
    </w:p>
    <w:p w:rsidR="009D5886" w:rsidRPr="00AA2D0B" w:rsidRDefault="009D5886" w:rsidP="00977D24">
      <w:pPr>
        <w:pStyle w:val="lfej"/>
        <w:numPr>
          <w:ilvl w:val="2"/>
          <w:numId w:val="201"/>
        </w:numPr>
        <w:tabs>
          <w:tab w:val="clear" w:pos="4536"/>
          <w:tab w:val="clear" w:pos="9072"/>
          <w:tab w:val="right" w:pos="900"/>
        </w:tabs>
        <w:spacing w:before="120"/>
        <w:ind w:left="1508"/>
        <w:jc w:val="both"/>
        <w:rPr>
          <w:bCs/>
          <w:lang w:val="hu-HU"/>
        </w:rPr>
      </w:pPr>
      <w:r w:rsidRPr="00AA2D0B">
        <w:rPr>
          <w:bCs/>
          <w:lang w:val="hu-HU"/>
        </w:rPr>
        <w:t xml:space="preserve">Levelező munkarend: </w:t>
      </w:r>
    </w:p>
    <w:p w:rsidR="009D5886" w:rsidRPr="00AA2D0B" w:rsidRDefault="009D5886" w:rsidP="00977D24">
      <w:pPr>
        <w:pStyle w:val="lfej"/>
        <w:numPr>
          <w:ilvl w:val="1"/>
          <w:numId w:val="201"/>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9D5886" w:rsidRPr="00AA2D0B" w:rsidRDefault="009D5886" w:rsidP="00977D24">
      <w:pPr>
        <w:pStyle w:val="lfej"/>
        <w:numPr>
          <w:ilvl w:val="0"/>
          <w:numId w:val="201"/>
        </w:numPr>
        <w:tabs>
          <w:tab w:val="right" w:pos="900"/>
        </w:tabs>
        <w:spacing w:before="120"/>
        <w:ind w:left="644"/>
        <w:jc w:val="both"/>
        <w:rPr>
          <w:b/>
          <w:bCs/>
          <w:lang w:val="hu-HU"/>
        </w:rPr>
      </w:pPr>
      <w:r w:rsidRPr="00AA2D0B">
        <w:rPr>
          <w:b/>
          <w:bCs/>
          <w:lang w:val="hu-HU"/>
        </w:rPr>
        <w:t xml:space="preserve">A tantárgy szakmai tartalma (magyarul): </w:t>
      </w:r>
      <w:r w:rsidRPr="00AA2D0B">
        <w:rPr>
          <w:lang w:val="hu-HU"/>
        </w:rPr>
        <w:t>A tantárgy napjaink globalizált világgazdaságának m</w:t>
      </w:r>
      <w:r w:rsidRPr="00AA2D0B">
        <w:rPr>
          <w:rFonts w:hint="eastAsia"/>
          <w:lang w:val="hu-HU"/>
        </w:rPr>
        <w:t>ű</w:t>
      </w:r>
      <w:r w:rsidRPr="00AA2D0B">
        <w:rPr>
          <w:lang w:val="hu-HU"/>
        </w:rPr>
        <w:t>ködésével foglalkozik. Bemutatja a globalizációs folyamatokat, a nemzetgazdaságok kapcsolatrendszerét, kölcsönhatásait, egymásrautaltságát, a szupranacionális intézmények m</w:t>
      </w:r>
      <w:r w:rsidRPr="00AA2D0B">
        <w:rPr>
          <w:rFonts w:hint="eastAsia"/>
          <w:lang w:val="hu-HU"/>
        </w:rPr>
        <w:t>ű</w:t>
      </w:r>
      <w:r w:rsidRPr="00AA2D0B">
        <w:rPr>
          <w:lang w:val="hu-HU"/>
        </w:rPr>
        <w:t>ködését.</w:t>
      </w:r>
    </w:p>
    <w:p w:rsidR="009D5886" w:rsidRPr="00AA2D0B" w:rsidRDefault="009D5886" w:rsidP="00977D24">
      <w:pPr>
        <w:pStyle w:val="lfej"/>
        <w:numPr>
          <w:ilvl w:val="0"/>
          <w:numId w:val="201"/>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The subject deals with the functioning of global economy. It presents the processes of globalization, the relations and interdependences of national economies and the functions of supranational institutions.   </w:t>
      </w:r>
    </w:p>
    <w:p w:rsidR="009D5886" w:rsidRPr="00AA2D0B" w:rsidRDefault="009D5886" w:rsidP="00977D24">
      <w:pPr>
        <w:pStyle w:val="Listaszerbekezds"/>
        <w:numPr>
          <w:ilvl w:val="0"/>
          <w:numId w:val="201"/>
        </w:numPr>
        <w:tabs>
          <w:tab w:val="left" w:pos="284"/>
        </w:tabs>
        <w:spacing w:before="120"/>
        <w:ind w:left="641" w:hanging="357"/>
        <w:contextualSpacing w:val="0"/>
        <w:jc w:val="both"/>
        <w:rPr>
          <w:b/>
        </w:rPr>
      </w:pPr>
      <w:r w:rsidRPr="00AA2D0B">
        <w:rPr>
          <w:b/>
        </w:rPr>
        <w:tab/>
        <w:t>Elérendő kompetenciák (magyarul):</w:t>
      </w:r>
    </w:p>
    <w:p w:rsidR="009D5886" w:rsidRPr="00AA2D0B" w:rsidRDefault="009D5886" w:rsidP="00750245">
      <w:pPr>
        <w:pStyle w:val="lfej"/>
        <w:numPr>
          <w:ilvl w:val="0"/>
          <w:numId w:val="20"/>
        </w:numPr>
        <w:tabs>
          <w:tab w:val="clear" w:pos="360"/>
          <w:tab w:val="num" w:pos="709"/>
          <w:tab w:val="right" w:pos="900"/>
          <w:tab w:val="num" w:pos="8299"/>
        </w:tabs>
        <w:spacing w:before="120"/>
        <w:ind w:firstLine="207"/>
        <w:jc w:val="both"/>
        <w:rPr>
          <w:bCs/>
        </w:rPr>
      </w:pPr>
      <w:r w:rsidRPr="00AA2D0B">
        <w:t xml:space="preserve"> A honvéd tisztjelölt képes alapszinten eligazodni a világgazdaság folyamatiban, eseményeiben.</w:t>
      </w:r>
    </w:p>
    <w:p w:rsidR="009D5886" w:rsidRPr="00AA2D0B" w:rsidRDefault="009D5886" w:rsidP="00750245">
      <w:pPr>
        <w:pStyle w:val="lfej"/>
        <w:numPr>
          <w:ilvl w:val="0"/>
          <w:numId w:val="20"/>
        </w:numPr>
        <w:tabs>
          <w:tab w:val="clear" w:pos="360"/>
          <w:tab w:val="num" w:pos="709"/>
          <w:tab w:val="right" w:pos="900"/>
          <w:tab w:val="num" w:pos="8299"/>
        </w:tabs>
        <w:spacing w:before="120"/>
        <w:ind w:firstLine="207"/>
        <w:jc w:val="both"/>
        <w:rPr>
          <w:bCs/>
        </w:rPr>
      </w:pPr>
      <w:r w:rsidRPr="00AA2D0B">
        <w:rPr>
          <w:bCs/>
        </w:rPr>
        <w:t xml:space="preserve"> </w:t>
      </w:r>
      <w:r w:rsidRPr="00AA2D0B">
        <w:t>A honvéd tisztjelölt képes megérteni a világban tapasztalható fejlődési egyenlőtlenségek okait, valamint saját hazájának fejlődési lehetőségeit</w:t>
      </w:r>
      <w:r w:rsidRPr="00AA2D0B">
        <w:rPr>
          <w:bCs/>
          <w:lang w:val="hu-HU"/>
        </w:rPr>
        <w:t>.</w:t>
      </w:r>
    </w:p>
    <w:p w:rsidR="009D5886" w:rsidRPr="00AA2D0B" w:rsidRDefault="009D5886" w:rsidP="00750245">
      <w:pPr>
        <w:pStyle w:val="lfej"/>
        <w:numPr>
          <w:ilvl w:val="0"/>
          <w:numId w:val="20"/>
        </w:numPr>
        <w:tabs>
          <w:tab w:val="clear" w:pos="360"/>
          <w:tab w:val="num" w:pos="709"/>
          <w:tab w:val="right" w:pos="900"/>
          <w:tab w:val="num" w:pos="8299"/>
        </w:tabs>
        <w:spacing w:before="120"/>
        <w:ind w:firstLine="207"/>
        <w:jc w:val="both"/>
        <w:rPr>
          <w:bCs/>
        </w:rPr>
      </w:pPr>
      <w:r w:rsidRPr="00AA2D0B">
        <w:t>A honvéd tisztjelölt képes megérteni az európai integráció folyamatait, valamint ezek hatásait.</w:t>
      </w:r>
    </w:p>
    <w:p w:rsidR="009D5886" w:rsidRPr="00AA2D0B" w:rsidRDefault="009D5886" w:rsidP="00977D24">
      <w:pPr>
        <w:pStyle w:val="lfej"/>
        <w:numPr>
          <w:ilvl w:val="0"/>
          <w:numId w:val="201"/>
        </w:numPr>
        <w:tabs>
          <w:tab w:val="clear" w:pos="4536"/>
          <w:tab w:val="clear" w:pos="9072"/>
          <w:tab w:val="right" w:pos="900"/>
        </w:tabs>
        <w:spacing w:before="120"/>
        <w:ind w:left="644"/>
        <w:jc w:val="both"/>
        <w:rPr>
          <w:b/>
        </w:rPr>
      </w:pPr>
      <w:r w:rsidRPr="00AA2D0B">
        <w:rPr>
          <w:b/>
        </w:rPr>
        <w:t xml:space="preserve">Elérendő kompetenciák (angolul): </w:t>
      </w:r>
    </w:p>
    <w:p w:rsidR="009D5886" w:rsidRPr="00AA2D0B" w:rsidRDefault="009D5886" w:rsidP="009D5886">
      <w:pPr>
        <w:pStyle w:val="lfej"/>
        <w:tabs>
          <w:tab w:val="clear" w:pos="9072"/>
          <w:tab w:val="right" w:pos="900"/>
        </w:tabs>
        <w:spacing w:before="120"/>
        <w:ind w:left="720"/>
        <w:jc w:val="both"/>
        <w:rPr>
          <w:bCs/>
        </w:rPr>
      </w:pPr>
      <w:r w:rsidRPr="00AA2D0B">
        <w:rPr>
          <w:bCs/>
        </w:rPr>
        <w:t>- Cadets will understand the main processes of global economy.</w:t>
      </w:r>
    </w:p>
    <w:p w:rsidR="009D5886" w:rsidRPr="00AA2D0B" w:rsidRDefault="009D5886" w:rsidP="009D5886">
      <w:pPr>
        <w:pStyle w:val="lfej"/>
        <w:tabs>
          <w:tab w:val="clear" w:pos="9072"/>
          <w:tab w:val="right" w:pos="900"/>
        </w:tabs>
        <w:spacing w:before="120"/>
        <w:ind w:left="720"/>
        <w:jc w:val="both"/>
        <w:rPr>
          <w:bCs/>
        </w:rPr>
      </w:pPr>
      <w:r w:rsidRPr="00AA2D0B">
        <w:rPr>
          <w:bCs/>
        </w:rPr>
        <w:t xml:space="preserve">- Cadets will understand the </w:t>
      </w:r>
      <w:r w:rsidRPr="00AA2D0B">
        <w:rPr>
          <w:bCs/>
          <w:lang w:val="en-US"/>
        </w:rPr>
        <w:t>global inequalities, the root causes in the background and the opportunities for the development of their country.</w:t>
      </w:r>
    </w:p>
    <w:p w:rsidR="009D5886" w:rsidRPr="00AA2D0B" w:rsidRDefault="009D5886" w:rsidP="009D5886">
      <w:pPr>
        <w:pStyle w:val="lfej"/>
        <w:tabs>
          <w:tab w:val="clear" w:pos="9072"/>
          <w:tab w:val="right" w:pos="900"/>
        </w:tabs>
        <w:spacing w:before="120"/>
        <w:ind w:left="720"/>
        <w:jc w:val="both"/>
        <w:rPr>
          <w:bCs/>
        </w:rPr>
      </w:pPr>
      <w:r w:rsidRPr="00AA2D0B">
        <w:rPr>
          <w:bCs/>
        </w:rPr>
        <w:t>- Cadets will understand the progress of the European integration.</w:t>
      </w:r>
    </w:p>
    <w:p w:rsidR="009D5886" w:rsidRPr="00AA2D0B" w:rsidRDefault="009D5886" w:rsidP="00977D24">
      <w:pPr>
        <w:pStyle w:val="lfej"/>
        <w:numPr>
          <w:ilvl w:val="0"/>
          <w:numId w:val="201"/>
        </w:numPr>
        <w:tabs>
          <w:tab w:val="right" w:pos="900"/>
        </w:tabs>
        <w:spacing w:before="120"/>
        <w:ind w:left="644"/>
        <w:jc w:val="both"/>
        <w:rPr>
          <w:bCs/>
          <w:lang w:val="hu-HU"/>
        </w:rPr>
      </w:pPr>
      <w:r w:rsidRPr="00AA2D0B">
        <w:rPr>
          <w:b/>
          <w:bCs/>
          <w:lang w:val="hu-HU"/>
        </w:rPr>
        <w:t xml:space="preserve">Előtanulmányi kötelezettségek: </w:t>
      </w:r>
      <w:r w:rsidRPr="00AA2D0B">
        <w:rPr>
          <w:bCs/>
        </w:rPr>
        <w:t>HLHAB12 Közgazdaságtan II.</w:t>
      </w:r>
    </w:p>
    <w:p w:rsidR="009D5886" w:rsidRPr="00AA2D0B" w:rsidRDefault="009D5886" w:rsidP="00977D24">
      <w:pPr>
        <w:pStyle w:val="Listaszerbekezds"/>
        <w:numPr>
          <w:ilvl w:val="0"/>
          <w:numId w:val="201"/>
        </w:numPr>
        <w:spacing w:before="120"/>
        <w:ind w:left="641" w:hanging="357"/>
        <w:contextualSpacing w:val="0"/>
        <w:jc w:val="both"/>
        <w:rPr>
          <w:b/>
        </w:rPr>
      </w:pPr>
      <w:r w:rsidRPr="00AA2D0B">
        <w:rPr>
          <w:b/>
        </w:rPr>
        <w:lastRenderedPageBreak/>
        <w:t xml:space="preserve">A tantárgy tematikája: </w:t>
      </w:r>
    </w:p>
    <w:p w:rsidR="009D5886" w:rsidRPr="00AA2D0B" w:rsidRDefault="009D5886" w:rsidP="00977D24">
      <w:pPr>
        <w:pStyle w:val="lfej"/>
        <w:numPr>
          <w:ilvl w:val="1"/>
          <w:numId w:val="201"/>
        </w:numPr>
        <w:tabs>
          <w:tab w:val="clear" w:pos="4536"/>
          <w:tab w:val="clear" w:pos="9072"/>
          <w:tab w:val="right" w:pos="993"/>
          <w:tab w:val="right" w:pos="1418"/>
        </w:tabs>
        <w:spacing w:before="60"/>
        <w:ind w:left="1000"/>
        <w:jc w:val="both"/>
        <w:rPr>
          <w:bCs/>
        </w:rPr>
      </w:pPr>
      <w:r w:rsidRPr="00AA2D0B">
        <w:t xml:space="preserve">A világgazdaságot jellemző fő folyamatok. </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A globalizáció hatásai.</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 xml:space="preserve">Nemzetközi fizetési mérleg. </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Kereskedelmi modellek</w:t>
      </w:r>
      <w:r w:rsidRPr="00AA2D0B">
        <w:rPr>
          <w:bCs/>
          <w:lang w:val="hu-HU"/>
        </w:rPr>
        <w:t xml:space="preserve"> és kereskedelempolitikai eszközök.</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Versenyképesség.</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Fejlődési asszimetriák és nemzetközi interdependenciák.</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 xml:space="preserve">Társadalmi fejlettség mérése. </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 xml:space="preserve">Intergáció elmélet, regionális gazdasági integráció típusok. </w:t>
      </w:r>
    </w:p>
    <w:p w:rsidR="009D5886" w:rsidRPr="00AA2D0B" w:rsidRDefault="009D5886" w:rsidP="00977D24">
      <w:pPr>
        <w:pStyle w:val="lfej"/>
        <w:numPr>
          <w:ilvl w:val="1"/>
          <w:numId w:val="201"/>
        </w:numPr>
        <w:tabs>
          <w:tab w:val="clear" w:pos="4536"/>
          <w:tab w:val="clear" w:pos="9072"/>
          <w:tab w:val="right" w:pos="1418"/>
        </w:tabs>
        <w:spacing w:before="120"/>
        <w:ind w:left="1000"/>
        <w:jc w:val="both"/>
        <w:rPr>
          <w:bCs/>
          <w:lang w:val="hu-HU"/>
        </w:rPr>
      </w:pPr>
      <w:r w:rsidRPr="00AA2D0B">
        <w:t>Eurózóna problémái.</w:t>
      </w:r>
      <w:r w:rsidRPr="00AA2D0B">
        <w:tab/>
      </w:r>
    </w:p>
    <w:p w:rsidR="009D5886" w:rsidRPr="00AA2D0B" w:rsidRDefault="009D5886" w:rsidP="00977D24">
      <w:pPr>
        <w:pStyle w:val="lfej"/>
        <w:numPr>
          <w:ilvl w:val="0"/>
          <w:numId w:val="201"/>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9D5886" w:rsidRPr="00AA2D0B" w:rsidRDefault="009D5886" w:rsidP="00977D24">
      <w:pPr>
        <w:pStyle w:val="lfej"/>
        <w:numPr>
          <w:ilvl w:val="0"/>
          <w:numId w:val="201"/>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66%-án való részvétel.</w:t>
      </w:r>
      <w:r w:rsidRPr="00AA2D0B">
        <w:t xml:space="preserve"> Ennél magasabb mértékű távolmaradás pótlása az oktató engedélyével történhet.</w:t>
      </w:r>
    </w:p>
    <w:p w:rsidR="009D5886" w:rsidRPr="00AA2D0B" w:rsidRDefault="009D5886" w:rsidP="00977D24">
      <w:pPr>
        <w:pStyle w:val="Listaszerbekezds"/>
        <w:numPr>
          <w:ilvl w:val="0"/>
          <w:numId w:val="201"/>
        </w:numPr>
        <w:spacing w:before="120"/>
        <w:ind w:left="641" w:hanging="357"/>
        <w:contextualSpacing w:val="0"/>
        <w:jc w:val="both"/>
        <w:rPr>
          <w:b/>
        </w:rPr>
      </w:pPr>
      <w:r w:rsidRPr="00AA2D0B">
        <w:rPr>
          <w:b/>
        </w:rPr>
        <w:t xml:space="preserve">Félévközi feladatok, ismeretek ellenőrzésének rendje: </w:t>
      </w:r>
      <w:r w:rsidRPr="00AA2D0B">
        <w:t xml:space="preserve">A félévi tananyag alapján elkészített félévi csoportos beszámoló dolgozat elkészítése és beadása a félév legelején kiadott témajegyzék alapján. Beadási határidő a szorgalmi időszak vége. </w:t>
      </w:r>
    </w:p>
    <w:p w:rsidR="009D5886" w:rsidRPr="00AA2D0B" w:rsidRDefault="00F041EC" w:rsidP="00977D24">
      <w:pPr>
        <w:pStyle w:val="Listaszerbekezds"/>
        <w:numPr>
          <w:ilvl w:val="0"/>
          <w:numId w:val="201"/>
        </w:numPr>
        <w:tabs>
          <w:tab w:val="left" w:pos="284"/>
        </w:tabs>
        <w:spacing w:after="120"/>
        <w:ind w:left="641" w:hanging="357"/>
        <w:contextualSpacing w:val="0"/>
        <w:jc w:val="both"/>
        <w:rPr>
          <w:b/>
        </w:rPr>
      </w:pPr>
      <w:r w:rsidRPr="00AA2D0B">
        <w:rPr>
          <w:b/>
        </w:rPr>
        <w:t xml:space="preserve"> </w:t>
      </w:r>
      <w:r w:rsidR="009D5886" w:rsidRPr="00AA2D0B">
        <w:rPr>
          <w:b/>
        </w:rPr>
        <w:t xml:space="preserve">Az aláírás és a kreditek megszerzésének pontos feltételei </w:t>
      </w:r>
      <w:r w:rsidR="009D5886" w:rsidRPr="00AA2D0B">
        <w:t>(a félév végi aláírás követelményei, a félév végi számonkéréséke módja, formája, típusa, vizsgakövetelmények)</w:t>
      </w:r>
      <w:r w:rsidR="009D5886" w:rsidRPr="00AA2D0B">
        <w:rPr>
          <w:b/>
        </w:rPr>
        <w:t xml:space="preserve">: </w:t>
      </w:r>
      <w:r w:rsidR="009D5886" w:rsidRPr="00AA2D0B">
        <w:t>Az aláírás feltétele a tanórákon történő – 17. pontban meghatározott – részvétel, a félévközi feladat megfelelő színvonalú elkészítése. A tantárgy kreditjének megszerzése írásbeli vizsgadolgozaton történik.</w:t>
      </w:r>
      <w:r w:rsidR="0041654B" w:rsidRPr="00AA2D0B">
        <w:t xml:space="preserve"> </w:t>
      </w:r>
      <w:r w:rsidR="0041654B" w:rsidRPr="00AA2D0B">
        <w:rPr>
          <w:b/>
        </w:rPr>
        <w:t>Kollokvium</w:t>
      </w:r>
      <w:r w:rsidR="0041654B" w:rsidRPr="00AA2D0B">
        <w:t>.</w:t>
      </w:r>
    </w:p>
    <w:p w:rsidR="009D5886" w:rsidRPr="00AA2D0B" w:rsidRDefault="009D5886" w:rsidP="00977D24">
      <w:pPr>
        <w:pStyle w:val="Listaszerbekezds"/>
        <w:numPr>
          <w:ilvl w:val="0"/>
          <w:numId w:val="201"/>
        </w:numPr>
        <w:tabs>
          <w:tab w:val="left" w:pos="284"/>
        </w:tabs>
        <w:spacing w:after="120"/>
        <w:ind w:left="641" w:hanging="357"/>
        <w:contextualSpacing w:val="0"/>
        <w:rPr>
          <w:b/>
        </w:rPr>
      </w:pPr>
      <w:r w:rsidRPr="00AA2D0B">
        <w:rPr>
          <w:b/>
        </w:rPr>
        <w:tab/>
        <w:t>Irodalomjegyzék (magyar, angol):</w:t>
      </w:r>
    </w:p>
    <w:p w:rsidR="009D5886" w:rsidRPr="00AA2D0B" w:rsidRDefault="009D5886" w:rsidP="00977D24">
      <w:pPr>
        <w:pStyle w:val="lfej"/>
        <w:numPr>
          <w:ilvl w:val="1"/>
          <w:numId w:val="201"/>
        </w:numPr>
        <w:tabs>
          <w:tab w:val="clear" w:pos="4536"/>
          <w:tab w:val="clear" w:pos="9072"/>
        </w:tabs>
        <w:ind w:left="1000"/>
        <w:jc w:val="both"/>
        <w:rPr>
          <w:b/>
        </w:rPr>
      </w:pPr>
      <w:r w:rsidRPr="00AA2D0B">
        <w:rPr>
          <w:b/>
        </w:rPr>
        <w:t xml:space="preserve">Kötelező irodalom: </w:t>
      </w:r>
    </w:p>
    <w:p w:rsidR="009D5886" w:rsidRPr="00AA2D0B" w:rsidRDefault="009D5886" w:rsidP="00977D24">
      <w:pPr>
        <w:numPr>
          <w:ilvl w:val="0"/>
          <w:numId w:val="379"/>
        </w:numPr>
        <w:ind w:left="1009" w:hanging="357"/>
        <w:jc w:val="both"/>
      </w:pPr>
      <w:r w:rsidRPr="00AA2D0B">
        <w:t>Szentes Tamás: Világgazdaságtan Aula Kiadó Kft. Budapest 2005. ISBN: 963921535X</w:t>
      </w:r>
    </w:p>
    <w:p w:rsidR="009D5886" w:rsidRPr="00AA2D0B" w:rsidRDefault="009D5886" w:rsidP="00977D24">
      <w:pPr>
        <w:numPr>
          <w:ilvl w:val="0"/>
          <w:numId w:val="379"/>
        </w:numPr>
        <w:ind w:left="1009" w:hanging="357"/>
        <w:jc w:val="both"/>
      </w:pPr>
      <w:r w:rsidRPr="00AA2D0B">
        <w:t>Kocziszky György: Regionális integrációk gazdaságtana Bíbor Kiadó Miskolc 2000.</w:t>
      </w:r>
    </w:p>
    <w:p w:rsidR="009D5886" w:rsidRPr="00AA2D0B" w:rsidRDefault="009D5886" w:rsidP="00977D24">
      <w:pPr>
        <w:numPr>
          <w:ilvl w:val="0"/>
          <w:numId w:val="379"/>
        </w:numPr>
        <w:ind w:left="1009" w:hanging="357"/>
        <w:jc w:val="both"/>
      </w:pPr>
      <w:r w:rsidRPr="00AA2D0B">
        <w:t>Tamás Szentes: World economics 1-2. Akadémia Kiadó 2005. ISBN: 9630579677</w:t>
      </w:r>
    </w:p>
    <w:p w:rsidR="009D5886" w:rsidRPr="00AA2D0B" w:rsidRDefault="009D5886" w:rsidP="00977D24">
      <w:pPr>
        <w:numPr>
          <w:ilvl w:val="0"/>
          <w:numId w:val="379"/>
        </w:numPr>
        <w:ind w:left="1009" w:hanging="357"/>
        <w:jc w:val="both"/>
      </w:pPr>
      <w:r w:rsidRPr="00AA2D0B">
        <w:t xml:space="preserve">Ajánlott irodalom: </w:t>
      </w:r>
    </w:p>
    <w:p w:rsidR="009D5886" w:rsidRPr="00AA2D0B" w:rsidRDefault="009D5886" w:rsidP="00977D24">
      <w:pPr>
        <w:numPr>
          <w:ilvl w:val="0"/>
          <w:numId w:val="379"/>
        </w:numPr>
        <w:ind w:left="1009" w:hanging="357"/>
        <w:jc w:val="both"/>
      </w:pPr>
      <w:r w:rsidRPr="00AA2D0B">
        <w:t>Krugman – Obstfeld: Nemzetközi gazdaságtan Panem Kft. Budapest 2003. ISBN: 9789635453399</w:t>
      </w:r>
    </w:p>
    <w:p w:rsidR="009D5886" w:rsidRPr="00AA2D0B" w:rsidRDefault="009D5886" w:rsidP="00977D24">
      <w:pPr>
        <w:numPr>
          <w:ilvl w:val="0"/>
          <w:numId w:val="379"/>
        </w:numPr>
        <w:ind w:left="1009" w:hanging="357"/>
        <w:jc w:val="both"/>
        <w:rPr>
          <w:bCs/>
        </w:rPr>
      </w:pPr>
      <w:r w:rsidRPr="00AA2D0B">
        <w:t>Krugman</w:t>
      </w:r>
      <w:r w:rsidRPr="00AA2D0B">
        <w:rPr>
          <w:bCs/>
        </w:rPr>
        <w:t>, Paul R. - Obstfeld, Maurice: International Economics Pearson Education 8th Edition 2010. ISBN: 1408263661</w:t>
      </w:r>
    </w:p>
    <w:p w:rsidR="009D5886" w:rsidRPr="00AA2D0B" w:rsidRDefault="009D5886" w:rsidP="00977D24">
      <w:pPr>
        <w:numPr>
          <w:ilvl w:val="0"/>
          <w:numId w:val="379"/>
        </w:numPr>
        <w:ind w:left="1009" w:hanging="357"/>
        <w:jc w:val="both"/>
        <w:rPr>
          <w:bCs/>
        </w:rPr>
      </w:pPr>
      <w:r w:rsidRPr="00AA2D0B">
        <w:rPr>
          <w:bCs/>
        </w:rPr>
        <w:t>Jaksity György: A pénz természete Alinea Kiadó Budapest 2003. ISBN:  9638630655</w:t>
      </w:r>
    </w:p>
    <w:p w:rsidR="009D5886" w:rsidRPr="00AA2D0B" w:rsidRDefault="009D5886" w:rsidP="009D5886">
      <w:pPr>
        <w:rPr>
          <w:bCs/>
        </w:rPr>
      </w:pPr>
    </w:p>
    <w:p w:rsidR="00F041EC" w:rsidRPr="00AA2D0B" w:rsidRDefault="009D5886" w:rsidP="00F041EC">
      <w:pPr>
        <w:spacing w:after="120"/>
        <w:rPr>
          <w:bCs/>
        </w:rPr>
      </w:pPr>
      <w:r w:rsidRPr="00AA2D0B">
        <w:rPr>
          <w:bCs/>
        </w:rPr>
        <w:t>Budapest, 2017. október 31.</w:t>
      </w:r>
      <w:r w:rsidR="00F041EC" w:rsidRPr="00AA2D0B">
        <w:rPr>
          <w:bCs/>
        </w:rPr>
        <w:tab/>
      </w:r>
      <w:r w:rsidR="00F041EC" w:rsidRPr="00AA2D0B">
        <w:rPr>
          <w:bCs/>
        </w:rPr>
        <w:tab/>
      </w:r>
    </w:p>
    <w:p w:rsidR="009D5886" w:rsidRPr="00AA2D0B" w:rsidRDefault="009D5886" w:rsidP="00F041EC">
      <w:pPr>
        <w:spacing w:after="120"/>
        <w:ind w:left="2836" w:firstLine="709"/>
        <w:rPr>
          <w:b/>
          <w:bCs/>
        </w:rPr>
      </w:pPr>
      <w:r w:rsidRPr="00AA2D0B">
        <w:rPr>
          <w:b/>
          <w:bCs/>
        </w:rPr>
        <w:t>Dr. habil. Nyikos Györgyi egyetemi docens, PhD</w:t>
      </w:r>
    </w:p>
    <w:p w:rsidR="00C22DCD" w:rsidRPr="00AA2D0B" w:rsidRDefault="009D5886" w:rsidP="00F041EC">
      <w:pPr>
        <w:spacing w:after="120"/>
        <w:ind w:left="4232" w:firstLine="1440"/>
        <w:rPr>
          <w:bCs/>
        </w:rPr>
      </w:pPr>
      <w:r w:rsidRPr="00AA2D0B">
        <w:rPr>
          <w:bCs/>
        </w:rPr>
        <w:t>tantárgyfelelős</w:t>
      </w: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87721C" w:rsidRPr="00AA2D0B" w:rsidTr="007E2D46">
        <w:tc>
          <w:tcPr>
            <w:tcW w:w="4855" w:type="dxa"/>
            <w:tcBorders>
              <w:top w:val="nil"/>
              <w:left w:val="nil"/>
              <w:bottom w:val="single" w:sz="4" w:space="0" w:color="auto"/>
              <w:right w:val="nil"/>
            </w:tcBorders>
            <w:hideMark/>
          </w:tcPr>
          <w:p w:rsidR="0087721C" w:rsidRPr="00AA2D0B" w:rsidRDefault="0087721C" w:rsidP="007E2D4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7721C" w:rsidRPr="00AA2D0B" w:rsidRDefault="0087721C" w:rsidP="007E2D46">
            <w:pPr>
              <w:pStyle w:val="Szvegtrzs"/>
            </w:pPr>
          </w:p>
        </w:tc>
        <w:tc>
          <w:tcPr>
            <w:tcW w:w="2597" w:type="dxa"/>
          </w:tcPr>
          <w:p w:rsidR="0087721C" w:rsidRPr="00AA2D0B" w:rsidRDefault="0087721C" w:rsidP="007E2D46">
            <w:pPr>
              <w:pStyle w:val="Szvegtrzs"/>
              <w:jc w:val="right"/>
            </w:pPr>
          </w:p>
        </w:tc>
      </w:tr>
      <w:tr w:rsidR="0087721C" w:rsidRPr="00AA2D0B" w:rsidTr="007E2D46">
        <w:tc>
          <w:tcPr>
            <w:tcW w:w="4855" w:type="dxa"/>
            <w:tcBorders>
              <w:top w:val="single" w:sz="4" w:space="0" w:color="auto"/>
              <w:left w:val="nil"/>
              <w:bottom w:val="nil"/>
              <w:right w:val="nil"/>
            </w:tcBorders>
            <w:hideMark/>
          </w:tcPr>
          <w:p w:rsidR="0087721C" w:rsidRPr="00AA2D0B" w:rsidRDefault="0087721C" w:rsidP="007E2D46">
            <w:pPr>
              <w:pStyle w:val="Szvegtrzs"/>
              <w:jc w:val="center"/>
              <w:rPr>
                <w:b/>
              </w:rPr>
            </w:pPr>
            <w:r w:rsidRPr="00AA2D0B">
              <w:rPr>
                <w:b/>
              </w:rPr>
              <w:t>Hadtudományi és Honvédtisztképző Kar</w:t>
            </w:r>
          </w:p>
        </w:tc>
        <w:tc>
          <w:tcPr>
            <w:tcW w:w="1620" w:type="dxa"/>
          </w:tcPr>
          <w:p w:rsidR="0087721C" w:rsidRPr="00AA2D0B" w:rsidRDefault="0087721C" w:rsidP="007E2D46">
            <w:pPr>
              <w:pStyle w:val="Szvegtrzs"/>
            </w:pPr>
          </w:p>
        </w:tc>
        <w:tc>
          <w:tcPr>
            <w:tcW w:w="2597" w:type="dxa"/>
          </w:tcPr>
          <w:p w:rsidR="0087721C" w:rsidRPr="00AA2D0B" w:rsidRDefault="0087721C" w:rsidP="007E2D46">
            <w:pPr>
              <w:pStyle w:val="Szvegtrzs"/>
            </w:pPr>
          </w:p>
        </w:tc>
      </w:tr>
    </w:tbl>
    <w:p w:rsidR="0087721C" w:rsidRPr="00AA2D0B" w:rsidRDefault="0087721C" w:rsidP="0087721C">
      <w:pPr>
        <w:pStyle w:val="lfej"/>
        <w:tabs>
          <w:tab w:val="right" w:pos="0"/>
        </w:tabs>
        <w:jc w:val="both"/>
        <w:rPr>
          <w:bCs/>
        </w:rPr>
      </w:pPr>
    </w:p>
    <w:p w:rsidR="0087721C" w:rsidRPr="00AA2D0B" w:rsidRDefault="0087721C" w:rsidP="0087721C">
      <w:pPr>
        <w:jc w:val="center"/>
        <w:rPr>
          <w:b/>
          <w:bCs/>
          <w:sz w:val="28"/>
          <w:szCs w:val="28"/>
        </w:rPr>
      </w:pPr>
      <w:r w:rsidRPr="00AA2D0B">
        <w:rPr>
          <w:b/>
          <w:bCs/>
          <w:sz w:val="28"/>
          <w:szCs w:val="28"/>
        </w:rPr>
        <w:t>TANTÁRGYI PROGRAM</w:t>
      </w:r>
    </w:p>
    <w:p w:rsidR="0087721C" w:rsidRPr="00AA2D0B" w:rsidRDefault="0087721C" w:rsidP="00977D24">
      <w:pPr>
        <w:pStyle w:val="lfej"/>
        <w:numPr>
          <w:ilvl w:val="0"/>
          <w:numId w:val="200"/>
        </w:numPr>
        <w:tabs>
          <w:tab w:val="right" w:pos="900"/>
        </w:tabs>
        <w:spacing w:before="120"/>
        <w:ind w:left="644"/>
        <w:jc w:val="both"/>
        <w:rPr>
          <w:bCs/>
        </w:rPr>
      </w:pPr>
      <w:r w:rsidRPr="00AA2D0B">
        <w:rPr>
          <w:b/>
          <w:bCs/>
        </w:rPr>
        <w:t xml:space="preserve">A </w:t>
      </w:r>
      <w:r w:rsidRPr="00AA2D0B">
        <w:rPr>
          <w:b/>
          <w:bCs/>
          <w:lang w:val="hu-HU"/>
        </w:rPr>
        <w:t>tantárgy</w:t>
      </w:r>
      <w:r w:rsidRPr="00AA2D0B">
        <w:rPr>
          <w:b/>
          <w:bCs/>
        </w:rPr>
        <w:t xml:space="preserve"> kódja: </w:t>
      </w:r>
      <w:r w:rsidRPr="00AA2D0B">
        <w:rPr>
          <w:bCs/>
        </w:rPr>
        <w:t>HLHAB29</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Közbeszerzés</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Public Procurement</w:t>
      </w:r>
    </w:p>
    <w:p w:rsidR="0087721C" w:rsidRPr="00AA2D0B" w:rsidRDefault="0087721C" w:rsidP="00977D24">
      <w:pPr>
        <w:pStyle w:val="lfej"/>
        <w:numPr>
          <w:ilvl w:val="0"/>
          <w:numId w:val="200"/>
        </w:numPr>
        <w:tabs>
          <w:tab w:val="right" w:pos="900"/>
        </w:tabs>
        <w:spacing w:before="120"/>
        <w:ind w:left="644"/>
        <w:jc w:val="both"/>
        <w:rPr>
          <w:b/>
          <w:bCs/>
          <w:lang w:val="hu-HU"/>
        </w:rPr>
      </w:pPr>
      <w:r w:rsidRPr="00AA2D0B">
        <w:rPr>
          <w:b/>
          <w:bCs/>
          <w:lang w:val="hu-HU"/>
        </w:rPr>
        <w:t xml:space="preserve">Kreditérték: </w:t>
      </w:r>
      <w:r w:rsidRPr="00AA2D0B">
        <w:rPr>
          <w:bCs/>
          <w:lang w:val="hu-HU"/>
        </w:rPr>
        <w:t>2 kredit</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 xml:space="preserve">A szak(ok), szakirányok megnevezése (ahol oktatják): </w:t>
      </w:r>
      <w:r w:rsidRPr="00AA2D0B">
        <w:rPr>
          <w:bCs/>
          <w:lang w:val="hu-HU"/>
        </w:rPr>
        <w:t>Katonai logisztika alapképzési szak</w:t>
      </w:r>
      <w:r w:rsidR="004609E7" w:rsidRPr="00AA2D0B">
        <w:rPr>
          <w:bCs/>
          <w:lang w:val="hu-HU"/>
        </w:rPr>
        <w:t>,</w:t>
      </w:r>
      <w:r w:rsidRPr="00AA2D0B">
        <w:rPr>
          <w:bCs/>
          <w:lang w:val="hu-HU"/>
        </w:rPr>
        <w:t xml:space="preserve"> Hadtáp specializáció és Katonai pénzügyi specializáció</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 xml:space="preserve">Az oktatásért felelős oktatási szervezeti egység megnevezése: </w:t>
      </w:r>
      <w:r w:rsidR="001C4142" w:rsidRPr="00AA2D0B">
        <w:rPr>
          <w:bCs/>
          <w:lang w:val="hu-HU"/>
        </w:rPr>
        <w:t xml:space="preserve">NKE HHK Katonai Logisztikai Intézet, </w:t>
      </w:r>
      <w:r w:rsidRPr="00AA2D0B">
        <w:rPr>
          <w:bCs/>
          <w:lang w:val="hu-HU"/>
        </w:rPr>
        <w:t>Hadtáp és Katonai Közlekedési Tanszék</w:t>
      </w:r>
    </w:p>
    <w:p w:rsidR="0087721C" w:rsidRPr="00AA2D0B" w:rsidRDefault="0087721C" w:rsidP="00977D24">
      <w:pPr>
        <w:pStyle w:val="lfej"/>
        <w:numPr>
          <w:ilvl w:val="0"/>
          <w:numId w:val="200"/>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Derzsényi Attila tanársegéd</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A tanórák száma (előadás+gyakorlat)</w:t>
      </w:r>
    </w:p>
    <w:p w:rsidR="0087721C" w:rsidRPr="00AA2D0B" w:rsidRDefault="0087721C" w:rsidP="00977D24">
      <w:pPr>
        <w:pStyle w:val="lfej"/>
        <w:numPr>
          <w:ilvl w:val="1"/>
          <w:numId w:val="200"/>
        </w:numPr>
        <w:tabs>
          <w:tab w:val="clear" w:pos="4536"/>
          <w:tab w:val="clear" w:pos="9072"/>
        </w:tabs>
        <w:spacing w:before="120"/>
        <w:ind w:left="1000"/>
        <w:jc w:val="both"/>
        <w:rPr>
          <w:bCs/>
          <w:lang w:val="hu-HU"/>
        </w:rPr>
      </w:pPr>
      <w:r w:rsidRPr="00AA2D0B">
        <w:rPr>
          <w:bCs/>
          <w:lang w:val="hu-HU"/>
        </w:rPr>
        <w:t xml:space="preserve">összes óraszám: </w:t>
      </w:r>
    </w:p>
    <w:p w:rsidR="0087721C" w:rsidRPr="00AA2D0B" w:rsidRDefault="0087721C" w:rsidP="00977D24">
      <w:pPr>
        <w:pStyle w:val="Listaszerbekezds"/>
        <w:numPr>
          <w:ilvl w:val="2"/>
          <w:numId w:val="200"/>
        </w:numPr>
        <w:ind w:left="1508"/>
        <w:rPr>
          <w:bCs/>
        </w:rPr>
      </w:pPr>
      <w:r w:rsidRPr="00AA2D0B">
        <w:rPr>
          <w:bCs/>
        </w:rPr>
        <w:t>Nappali munkarend: 20 (10+10)</w:t>
      </w:r>
    </w:p>
    <w:p w:rsidR="0087721C" w:rsidRPr="00AA2D0B" w:rsidRDefault="0087721C" w:rsidP="00977D24">
      <w:pPr>
        <w:pStyle w:val="lfej"/>
        <w:numPr>
          <w:ilvl w:val="2"/>
          <w:numId w:val="200"/>
        </w:numPr>
        <w:tabs>
          <w:tab w:val="clear" w:pos="4536"/>
          <w:tab w:val="clear" w:pos="9072"/>
          <w:tab w:val="right" w:pos="900"/>
        </w:tabs>
        <w:spacing w:before="120"/>
        <w:ind w:left="1508"/>
        <w:jc w:val="both"/>
        <w:rPr>
          <w:bCs/>
          <w:lang w:val="hu-HU"/>
        </w:rPr>
      </w:pPr>
      <w:r w:rsidRPr="00AA2D0B">
        <w:rPr>
          <w:bCs/>
          <w:lang w:val="hu-HU"/>
        </w:rPr>
        <w:t xml:space="preserve">Levelező munkarend: </w:t>
      </w:r>
    </w:p>
    <w:p w:rsidR="0087721C" w:rsidRPr="00AA2D0B" w:rsidRDefault="0087721C" w:rsidP="00977D24">
      <w:pPr>
        <w:pStyle w:val="lfej"/>
        <w:numPr>
          <w:ilvl w:val="1"/>
          <w:numId w:val="200"/>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87721C" w:rsidRPr="00AA2D0B" w:rsidRDefault="0087721C" w:rsidP="00977D24">
      <w:pPr>
        <w:pStyle w:val="lfej"/>
        <w:numPr>
          <w:ilvl w:val="0"/>
          <w:numId w:val="200"/>
        </w:numPr>
        <w:tabs>
          <w:tab w:val="right" w:pos="900"/>
          <w:tab w:val="center" w:pos="4819"/>
        </w:tabs>
        <w:spacing w:before="120"/>
        <w:ind w:left="644"/>
        <w:jc w:val="both"/>
        <w:rPr>
          <w:b/>
          <w:bCs/>
          <w:lang w:val="hu-HU"/>
        </w:rPr>
      </w:pPr>
      <w:r w:rsidRPr="00AA2D0B">
        <w:rPr>
          <w:b/>
          <w:bCs/>
          <w:lang w:val="hu-HU"/>
        </w:rPr>
        <w:t>A tantárgy szakmai tartalma (magyarul):</w:t>
      </w:r>
      <w:r w:rsidRPr="00AA2D0B">
        <w:t xml:space="preserve"> </w:t>
      </w:r>
      <w:r w:rsidRPr="00AA2D0B">
        <w:rPr>
          <w:bCs/>
          <w:lang w:val="hu-HU"/>
        </w:rPr>
        <w:t>A közbeszerzési eljárások előkészítésének és lefolytatásának alapjai. A szakmai, közbeszerzési, jogi és pénzügyi szakértelemmel rendelkező tagok feladatai és felelősségei. A honvédség beszerzési eljárásainak sajátosságai.</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A tantárgy szakmai tartalma (angolul):</w:t>
      </w:r>
      <w:r w:rsidRPr="00AA2D0B">
        <w:t xml:space="preserve"> </w:t>
      </w:r>
      <w:r w:rsidRPr="00AA2D0B">
        <w:rPr>
          <w:bCs/>
          <w:lang w:val="hu-HU"/>
        </w:rPr>
        <w:t xml:space="preserve">The preparation and conduct of the public procurement procedures. Duties and responsibilities of the professional, legal, financial public procurement members. </w:t>
      </w:r>
    </w:p>
    <w:p w:rsidR="0087721C" w:rsidRPr="00AA2D0B" w:rsidRDefault="0087721C" w:rsidP="00977D24">
      <w:pPr>
        <w:pStyle w:val="lfej"/>
        <w:numPr>
          <w:ilvl w:val="0"/>
          <w:numId w:val="200"/>
        </w:numPr>
        <w:tabs>
          <w:tab w:val="right" w:pos="900"/>
          <w:tab w:val="center" w:pos="4819"/>
        </w:tabs>
        <w:spacing w:before="120"/>
        <w:ind w:left="644"/>
        <w:jc w:val="both"/>
        <w:rPr>
          <w:bCs/>
          <w:lang w:val="hu-HU"/>
        </w:rPr>
      </w:pPr>
      <w:r w:rsidRPr="00AA2D0B">
        <w:rPr>
          <w:b/>
          <w:bCs/>
          <w:lang w:val="hu-HU"/>
        </w:rPr>
        <w:tab/>
        <w:t xml:space="preserve">Elérendő kompetenciák (magyarul): </w:t>
      </w:r>
      <w:r w:rsidRPr="00AA2D0B">
        <w:rPr>
          <w:bCs/>
          <w:lang w:val="hu-HU"/>
        </w:rPr>
        <w:t>Ismerjék és legyenek képesek részt venni a honvédség közbeszerzési eljárásaiban.</w:t>
      </w:r>
    </w:p>
    <w:p w:rsidR="0087721C" w:rsidRPr="00AA2D0B" w:rsidRDefault="0087721C" w:rsidP="00977D24">
      <w:pPr>
        <w:pStyle w:val="Listaszerbekezds"/>
        <w:numPr>
          <w:ilvl w:val="0"/>
          <w:numId w:val="200"/>
        </w:numPr>
        <w:spacing w:before="120"/>
        <w:ind w:left="644"/>
        <w:contextualSpacing w:val="0"/>
        <w:jc w:val="both"/>
        <w:rPr>
          <w:b/>
        </w:rPr>
      </w:pPr>
      <w:r w:rsidRPr="00AA2D0B">
        <w:rPr>
          <w:b/>
        </w:rPr>
        <w:t xml:space="preserve">Elérendő kompetenciák (angolul): </w:t>
      </w:r>
      <w:r w:rsidRPr="00AA2D0B">
        <w:t>Get to know and be able to participate in the military procurement procedures</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Előtanulmányi kötelezettségek: -</w:t>
      </w:r>
    </w:p>
    <w:p w:rsidR="0087721C" w:rsidRPr="00AA2D0B" w:rsidRDefault="0087721C" w:rsidP="00977D24">
      <w:pPr>
        <w:pStyle w:val="Listaszerbekezds"/>
        <w:numPr>
          <w:ilvl w:val="0"/>
          <w:numId w:val="200"/>
        </w:numPr>
        <w:spacing w:before="120"/>
        <w:ind w:left="641" w:hanging="357"/>
        <w:contextualSpacing w:val="0"/>
        <w:jc w:val="both"/>
        <w:rPr>
          <w:b/>
        </w:rPr>
      </w:pPr>
      <w:r w:rsidRPr="00AA2D0B">
        <w:rPr>
          <w:b/>
        </w:rPr>
        <w:t>A tantárgy tematikája:</w:t>
      </w:r>
    </w:p>
    <w:p w:rsidR="0087721C" w:rsidRPr="00AA2D0B" w:rsidRDefault="0087721C" w:rsidP="00977D24">
      <w:pPr>
        <w:pStyle w:val="Listaszerbekezds"/>
        <w:numPr>
          <w:ilvl w:val="1"/>
          <w:numId w:val="200"/>
        </w:numPr>
        <w:spacing w:before="120"/>
        <w:ind w:left="1000"/>
        <w:jc w:val="both"/>
      </w:pPr>
      <w:r w:rsidRPr="00AA2D0B">
        <w:t>A honvédség által alkalmazott beszerzési eljárástípusok</w:t>
      </w:r>
    </w:p>
    <w:p w:rsidR="0087721C" w:rsidRPr="00AA2D0B" w:rsidRDefault="0087721C" w:rsidP="00977D24">
      <w:pPr>
        <w:pStyle w:val="Listaszerbekezds"/>
        <w:numPr>
          <w:ilvl w:val="1"/>
          <w:numId w:val="200"/>
        </w:numPr>
        <w:spacing w:before="120"/>
        <w:ind w:left="1000"/>
        <w:jc w:val="both"/>
      </w:pPr>
      <w:r w:rsidRPr="00AA2D0B">
        <w:t>A közbeszerzési eljárások típusai (közösségi nemzeti szabályozás)</w:t>
      </w:r>
    </w:p>
    <w:p w:rsidR="0087721C" w:rsidRPr="00AA2D0B" w:rsidRDefault="0087721C" w:rsidP="00977D24">
      <w:pPr>
        <w:pStyle w:val="Listaszerbekezds"/>
        <w:numPr>
          <w:ilvl w:val="1"/>
          <w:numId w:val="200"/>
        </w:numPr>
        <w:spacing w:before="120"/>
        <w:ind w:left="1000"/>
        <w:jc w:val="both"/>
      </w:pPr>
      <w:r w:rsidRPr="00AA2D0B">
        <w:t>A közbeszerzési eljárás előkészítésének és lefolytatásának alapjai</w:t>
      </w:r>
    </w:p>
    <w:p w:rsidR="0087721C" w:rsidRPr="00AA2D0B" w:rsidRDefault="0087721C" w:rsidP="00977D24">
      <w:pPr>
        <w:pStyle w:val="Listaszerbekezds"/>
        <w:numPr>
          <w:ilvl w:val="1"/>
          <w:numId w:val="200"/>
        </w:numPr>
        <w:spacing w:before="120"/>
        <w:ind w:left="1000"/>
        <w:jc w:val="both"/>
      </w:pPr>
      <w:r w:rsidRPr="00AA2D0B">
        <w:t>A közbeszerzési eljárások tagjainak kötelezettségei és felelősségei</w:t>
      </w:r>
    </w:p>
    <w:p w:rsidR="0087721C" w:rsidRPr="00AA2D0B" w:rsidRDefault="0087721C" w:rsidP="00977D24">
      <w:pPr>
        <w:pStyle w:val="Listaszerbekezds"/>
        <w:numPr>
          <w:ilvl w:val="1"/>
          <w:numId w:val="200"/>
        </w:numPr>
        <w:spacing w:before="120"/>
        <w:ind w:left="1000"/>
        <w:jc w:val="both"/>
      </w:pPr>
      <w:r w:rsidRPr="00AA2D0B">
        <w:t>Alkalmassági követelmények és értékelési szempontok a közbeszerzésben</w:t>
      </w:r>
    </w:p>
    <w:p w:rsidR="0087721C" w:rsidRPr="00AA2D0B" w:rsidRDefault="0087721C" w:rsidP="00977D24">
      <w:pPr>
        <w:pStyle w:val="Listaszerbekezds"/>
        <w:numPr>
          <w:ilvl w:val="1"/>
          <w:numId w:val="200"/>
        </w:numPr>
        <w:spacing w:before="120"/>
        <w:ind w:left="1000"/>
        <w:jc w:val="both"/>
      </w:pPr>
      <w:r w:rsidRPr="00AA2D0B">
        <w:t>Közbeszerzés pénzügyi alapjai, szerződéskötési feltételek.</w:t>
      </w:r>
    </w:p>
    <w:p w:rsidR="0087721C" w:rsidRPr="00AA2D0B" w:rsidRDefault="0087721C" w:rsidP="00977D24">
      <w:pPr>
        <w:pStyle w:val="Listaszerbekezds"/>
        <w:numPr>
          <w:ilvl w:val="1"/>
          <w:numId w:val="200"/>
        </w:numPr>
        <w:spacing w:before="120"/>
        <w:ind w:left="1000"/>
        <w:jc w:val="both"/>
      </w:pPr>
      <w:r w:rsidRPr="00AA2D0B">
        <w:t>A jogorvoslati rendszer a közbeszerzésben</w:t>
      </w:r>
    </w:p>
    <w:p w:rsidR="0087721C" w:rsidRPr="00AA2D0B" w:rsidRDefault="0087721C" w:rsidP="00977D24">
      <w:pPr>
        <w:pStyle w:val="lfej"/>
        <w:numPr>
          <w:ilvl w:val="0"/>
          <w:numId w:val="200"/>
        </w:numPr>
        <w:tabs>
          <w:tab w:val="right" w:pos="900"/>
        </w:tabs>
        <w:spacing w:before="120"/>
        <w:ind w:left="644"/>
        <w:jc w:val="both"/>
      </w:pPr>
      <w:r w:rsidRPr="00AA2D0B">
        <w:rPr>
          <w:b/>
          <w:bCs/>
          <w:lang w:val="hu-HU"/>
        </w:rPr>
        <w:t xml:space="preserve">A tantárgy meghirdetésének gyakorisága/a tantervben történő félévi elhelyezkedése: </w:t>
      </w:r>
      <w:r w:rsidRPr="00AA2D0B">
        <w:rPr>
          <w:bCs/>
          <w:lang w:val="hu-HU"/>
        </w:rPr>
        <w:t>8. félév</w:t>
      </w:r>
    </w:p>
    <w:p w:rsidR="0087721C" w:rsidRPr="00AA2D0B" w:rsidRDefault="0087721C" w:rsidP="00977D24">
      <w:pPr>
        <w:pStyle w:val="lfej"/>
        <w:numPr>
          <w:ilvl w:val="0"/>
          <w:numId w:val="200"/>
        </w:numPr>
        <w:tabs>
          <w:tab w:val="right" w:pos="900"/>
        </w:tabs>
        <w:spacing w:before="120"/>
        <w:ind w:left="644"/>
        <w:jc w:val="both"/>
        <w:rPr>
          <w:b/>
        </w:rPr>
      </w:pPr>
      <w:r w:rsidRPr="00AA2D0B">
        <w:rPr>
          <w:b/>
          <w:bCs/>
          <w:lang w:val="hu-HU"/>
        </w:rPr>
        <w:lastRenderedPageBreak/>
        <w:t xml:space="preserve">A foglalkozásokon való részvétel követelményei, elfogadható hiányzások mértéke, távolmaradás pótlásának lehetősége: </w:t>
      </w:r>
      <w:r w:rsidRPr="00AA2D0B">
        <w:rPr>
          <w:bCs/>
          <w:lang w:val="hu-HU"/>
        </w:rPr>
        <w:t>Részvétel az órák 70 %-ban.</w:t>
      </w:r>
    </w:p>
    <w:p w:rsidR="0087721C" w:rsidRPr="00AA2D0B" w:rsidRDefault="0087721C" w:rsidP="00977D24">
      <w:pPr>
        <w:pStyle w:val="lfej"/>
        <w:numPr>
          <w:ilvl w:val="0"/>
          <w:numId w:val="200"/>
        </w:numPr>
        <w:tabs>
          <w:tab w:val="right" w:pos="900"/>
        </w:tabs>
        <w:spacing w:before="120"/>
        <w:ind w:left="644"/>
        <w:jc w:val="both"/>
        <w:rPr>
          <w:bCs/>
          <w:lang w:val="hu-HU"/>
        </w:rPr>
      </w:pPr>
      <w:r w:rsidRPr="00AA2D0B">
        <w:rPr>
          <w:b/>
          <w:bCs/>
          <w:lang w:val="hu-HU"/>
        </w:rPr>
        <w:t xml:space="preserve">Félévközi feladatok, ismeretek ellenőrzésének rendje: </w:t>
      </w:r>
      <w:r w:rsidRPr="00AA2D0B">
        <w:rPr>
          <w:bCs/>
          <w:lang w:val="hu-HU"/>
        </w:rPr>
        <w:t>A zárthelyi dolgozat legalább elégséges szint</w:t>
      </w:r>
      <w:r w:rsidRPr="00AA2D0B">
        <w:rPr>
          <w:rFonts w:hint="eastAsia"/>
          <w:bCs/>
          <w:lang w:val="hu-HU"/>
        </w:rPr>
        <w:t>ű</w:t>
      </w:r>
      <w:r w:rsidRPr="00AA2D0B">
        <w:rPr>
          <w:bCs/>
          <w:lang w:val="hu-HU"/>
        </w:rPr>
        <w:t xml:space="preserve"> megírása. </w:t>
      </w:r>
    </w:p>
    <w:p w:rsidR="0087721C" w:rsidRPr="00AA2D0B" w:rsidRDefault="0087721C" w:rsidP="00977D24">
      <w:pPr>
        <w:pStyle w:val="lfej"/>
        <w:numPr>
          <w:ilvl w:val="0"/>
          <w:numId w:val="200"/>
        </w:numPr>
        <w:tabs>
          <w:tab w:val="right" w:pos="900"/>
        </w:tabs>
        <w:spacing w:before="120"/>
        <w:ind w:left="644"/>
        <w:jc w:val="both"/>
        <w:rPr>
          <w:b/>
          <w:bCs/>
          <w:lang w:val="hu-HU"/>
        </w:rPr>
      </w:pPr>
      <w:r w:rsidRPr="00AA2D0B">
        <w:rPr>
          <w:b/>
          <w:bCs/>
          <w:lang w:val="hu-HU"/>
        </w:rPr>
        <w:t xml:space="preserve">Az aláírás és a kreditek megszerzésének pontos feltételei </w:t>
      </w:r>
      <w:r w:rsidRPr="00AA2D0B">
        <w:rPr>
          <w:bCs/>
          <w:lang w:val="hu-HU"/>
        </w:rPr>
        <w:t xml:space="preserve">(a félév végi aláírás követelményei, a félév végi számonkéréséke módja, formája, típusa, vizsgakövetelmények): </w:t>
      </w:r>
      <w:r w:rsidRPr="00AA2D0B">
        <w:rPr>
          <w:b/>
          <w:bCs/>
          <w:lang w:val="hu-HU"/>
        </w:rPr>
        <w:t>kollokvium</w:t>
      </w:r>
      <w:r w:rsidRPr="00AA2D0B">
        <w:rPr>
          <w:bCs/>
          <w:lang w:val="hu-HU"/>
        </w:rPr>
        <w:t>, írásbeli. A vizsgajegy megállapítása a vizsgadolgozat összpontszáma alapján történik, az elégséges szint 51%.</w:t>
      </w:r>
      <w:r w:rsidRPr="00AA2D0B">
        <w:rPr>
          <w:b/>
          <w:bCs/>
          <w:lang w:val="hu-HU"/>
        </w:rPr>
        <w:t xml:space="preserve"> </w:t>
      </w:r>
    </w:p>
    <w:p w:rsidR="0087721C" w:rsidRPr="00AA2D0B" w:rsidRDefault="0087721C" w:rsidP="00977D24">
      <w:pPr>
        <w:pStyle w:val="Listaszerbekezds"/>
        <w:numPr>
          <w:ilvl w:val="0"/>
          <w:numId w:val="200"/>
        </w:numPr>
        <w:tabs>
          <w:tab w:val="left" w:pos="284"/>
        </w:tabs>
        <w:spacing w:before="120"/>
        <w:ind w:left="641" w:hanging="357"/>
        <w:contextualSpacing w:val="0"/>
        <w:rPr>
          <w:b/>
        </w:rPr>
      </w:pPr>
      <w:r w:rsidRPr="00AA2D0B">
        <w:rPr>
          <w:b/>
        </w:rPr>
        <w:tab/>
        <w:t>Irodalomjegyzék (magyarul, angolul):</w:t>
      </w:r>
    </w:p>
    <w:p w:rsidR="0087721C" w:rsidRPr="00AA2D0B" w:rsidRDefault="0087721C" w:rsidP="00977D24">
      <w:pPr>
        <w:pStyle w:val="lfej"/>
        <w:numPr>
          <w:ilvl w:val="1"/>
          <w:numId w:val="200"/>
        </w:numPr>
        <w:tabs>
          <w:tab w:val="clear" w:pos="4536"/>
          <w:tab w:val="clear" w:pos="9072"/>
        </w:tabs>
        <w:spacing w:before="120"/>
        <w:ind w:left="1000"/>
        <w:jc w:val="both"/>
        <w:rPr>
          <w:b/>
        </w:rPr>
      </w:pPr>
      <w:r w:rsidRPr="00AA2D0B">
        <w:rPr>
          <w:b/>
        </w:rPr>
        <w:t xml:space="preserve">Kötelező irodalom: </w:t>
      </w:r>
    </w:p>
    <w:p w:rsidR="0087721C" w:rsidRPr="00AA2D0B" w:rsidRDefault="0087721C" w:rsidP="00977D24">
      <w:pPr>
        <w:numPr>
          <w:ilvl w:val="0"/>
          <w:numId w:val="379"/>
        </w:numPr>
        <w:ind w:left="1009" w:hanging="357"/>
        <w:jc w:val="both"/>
      </w:pPr>
      <w:r w:rsidRPr="00AA2D0B">
        <w:t>A közbeszerzésr</w:t>
      </w:r>
      <w:r w:rsidRPr="00AA2D0B">
        <w:rPr>
          <w:rFonts w:hint="eastAsia"/>
        </w:rPr>
        <w:t>ő</w:t>
      </w:r>
      <w:r w:rsidRPr="00AA2D0B">
        <w:t xml:space="preserve">l szóló 2015. évi CXLIII. törvény </w:t>
      </w:r>
    </w:p>
    <w:p w:rsidR="0087721C" w:rsidRPr="00AA2D0B" w:rsidRDefault="0087721C" w:rsidP="00977D24">
      <w:pPr>
        <w:numPr>
          <w:ilvl w:val="0"/>
          <w:numId w:val="379"/>
        </w:numPr>
        <w:ind w:left="1009" w:hanging="357"/>
        <w:jc w:val="both"/>
      </w:pPr>
      <w:r w:rsidRPr="00AA2D0B">
        <w:t>A honvédelmi szervezetek beszerzéseinek eljárási rendjér</w:t>
      </w:r>
      <w:r w:rsidRPr="00AA2D0B">
        <w:rPr>
          <w:rFonts w:hint="eastAsia"/>
        </w:rPr>
        <w:t>ő</w:t>
      </w:r>
      <w:r w:rsidRPr="00AA2D0B">
        <w:t xml:space="preserve">l szóló 18/2014. (III. 7.) HM utasítás </w:t>
      </w:r>
    </w:p>
    <w:p w:rsidR="0087721C" w:rsidRPr="00AA2D0B" w:rsidRDefault="0087721C" w:rsidP="00977D24">
      <w:pPr>
        <w:numPr>
          <w:ilvl w:val="0"/>
          <w:numId w:val="379"/>
        </w:numPr>
        <w:ind w:left="1009" w:hanging="357"/>
        <w:jc w:val="both"/>
      </w:pPr>
      <w:r w:rsidRPr="00AA2D0B">
        <w:t>A kötelezettségvállalások pénzügyi ellenjegyzésér</w:t>
      </w:r>
      <w:r w:rsidRPr="00AA2D0B">
        <w:rPr>
          <w:rFonts w:hint="eastAsia"/>
        </w:rPr>
        <w:t>ő</w:t>
      </w:r>
      <w:r w:rsidRPr="00AA2D0B">
        <w:t>l és bejelentésének rendjér</w:t>
      </w:r>
      <w:r w:rsidRPr="00AA2D0B">
        <w:rPr>
          <w:rFonts w:hint="eastAsia"/>
        </w:rPr>
        <w:t>ő</w:t>
      </w:r>
      <w:r w:rsidRPr="00AA2D0B">
        <w:t xml:space="preserve">l szóló 83/2012.HM utasítás </w:t>
      </w:r>
    </w:p>
    <w:p w:rsidR="0087721C" w:rsidRPr="00AA2D0B" w:rsidRDefault="0087721C" w:rsidP="00977D24">
      <w:pPr>
        <w:pStyle w:val="lfej"/>
        <w:numPr>
          <w:ilvl w:val="1"/>
          <w:numId w:val="200"/>
        </w:numPr>
        <w:tabs>
          <w:tab w:val="clear" w:pos="4536"/>
          <w:tab w:val="clear" w:pos="9072"/>
        </w:tabs>
        <w:spacing w:before="120"/>
        <w:ind w:left="1000"/>
        <w:jc w:val="both"/>
        <w:rPr>
          <w:b/>
        </w:rPr>
      </w:pPr>
      <w:r w:rsidRPr="00AA2D0B">
        <w:rPr>
          <w:b/>
        </w:rPr>
        <w:t>Ajánlott irodalom:</w:t>
      </w:r>
    </w:p>
    <w:p w:rsidR="0087721C" w:rsidRPr="00AA2D0B" w:rsidRDefault="0087721C" w:rsidP="00977D24">
      <w:pPr>
        <w:numPr>
          <w:ilvl w:val="0"/>
          <w:numId w:val="379"/>
        </w:numPr>
        <w:ind w:left="1009" w:hanging="357"/>
        <w:jc w:val="both"/>
      </w:pPr>
      <w:r w:rsidRPr="00AA2D0B">
        <w:t>A védelmi és biztonsági célú beszerzésekr</w:t>
      </w:r>
      <w:r w:rsidRPr="00AA2D0B">
        <w:rPr>
          <w:rFonts w:hint="eastAsia"/>
        </w:rPr>
        <w:t>ő</w:t>
      </w:r>
      <w:r w:rsidRPr="00AA2D0B">
        <w:t>l szóló 2016. évi XXX tv.</w:t>
      </w:r>
      <w:r w:rsidRPr="00AA2D0B">
        <w:tab/>
      </w:r>
    </w:p>
    <w:p w:rsidR="0087721C" w:rsidRPr="00AA2D0B" w:rsidRDefault="0087721C" w:rsidP="00977D24">
      <w:pPr>
        <w:numPr>
          <w:ilvl w:val="0"/>
          <w:numId w:val="379"/>
        </w:numPr>
        <w:ind w:left="1009" w:hanging="357"/>
        <w:jc w:val="both"/>
      </w:pPr>
      <w:r w:rsidRPr="00AA2D0B">
        <w:t>A közbeszerzési eljárásokban az alkalmasság és a kizáró okok igazolásának, valamint a közbeszerzési m</w:t>
      </w:r>
      <w:r w:rsidRPr="00AA2D0B">
        <w:rPr>
          <w:rFonts w:hint="eastAsia"/>
        </w:rPr>
        <w:t>ű</w:t>
      </w:r>
      <w:r w:rsidRPr="00AA2D0B">
        <w:t>szaki leírás meghatározásának módjáról szóló 321/2015 (X.30.) Korm. rendelet</w:t>
      </w:r>
      <w:r w:rsidRPr="00AA2D0B">
        <w:tab/>
      </w:r>
    </w:p>
    <w:p w:rsidR="0087721C" w:rsidRPr="00AA2D0B" w:rsidRDefault="0087721C" w:rsidP="00977D24">
      <w:pPr>
        <w:numPr>
          <w:ilvl w:val="0"/>
          <w:numId w:val="379"/>
        </w:numPr>
        <w:ind w:left="1009" w:hanging="357"/>
        <w:jc w:val="both"/>
      </w:pPr>
      <w:r w:rsidRPr="00AA2D0B">
        <w:t>A felel</w:t>
      </w:r>
      <w:r w:rsidRPr="00AA2D0B">
        <w:rPr>
          <w:rFonts w:hint="eastAsia"/>
        </w:rPr>
        <w:t>ő</w:t>
      </w:r>
      <w:r w:rsidRPr="00AA2D0B">
        <w:t>s akkreditált közbeszerzési szaktanácsadói tevékenységr</w:t>
      </w:r>
      <w:r w:rsidRPr="00AA2D0B">
        <w:rPr>
          <w:rFonts w:hint="eastAsia"/>
        </w:rPr>
        <w:t>ő</w:t>
      </w:r>
      <w:r w:rsidRPr="00AA2D0B">
        <w:t>l szóló 14/2016. (V. 25.) MvM rendelet</w:t>
      </w:r>
      <w:r w:rsidRPr="00AA2D0B">
        <w:tab/>
      </w:r>
    </w:p>
    <w:p w:rsidR="0087721C" w:rsidRPr="00AA2D0B" w:rsidRDefault="0087721C" w:rsidP="00977D24">
      <w:pPr>
        <w:numPr>
          <w:ilvl w:val="0"/>
          <w:numId w:val="379"/>
        </w:numPr>
        <w:ind w:left="1009" w:hanging="357"/>
        <w:jc w:val="both"/>
      </w:pPr>
      <w:r w:rsidRPr="00AA2D0B">
        <w:t>A központosított közbeszerzési rendszerr</w:t>
      </w:r>
      <w:r w:rsidRPr="00AA2D0B">
        <w:rPr>
          <w:rFonts w:hint="eastAsia"/>
        </w:rPr>
        <w:t>ő</w:t>
      </w:r>
      <w:r w:rsidRPr="00AA2D0B">
        <w:t>l, valamint a központi beszerz</w:t>
      </w:r>
      <w:r w:rsidRPr="00AA2D0B">
        <w:rPr>
          <w:rFonts w:hint="eastAsia"/>
        </w:rPr>
        <w:t>ő</w:t>
      </w:r>
      <w:r w:rsidRPr="00AA2D0B">
        <w:t xml:space="preserve"> szervezet feladat- és hatáskörér</w:t>
      </w:r>
      <w:r w:rsidRPr="00AA2D0B">
        <w:rPr>
          <w:rFonts w:hint="eastAsia"/>
        </w:rPr>
        <w:t>ő</w:t>
      </w:r>
      <w:r w:rsidRPr="00AA2D0B">
        <w:t>l szóló 168/2004. (V. 25.) Korm.rendelet</w:t>
      </w:r>
      <w:r w:rsidRPr="00AA2D0B">
        <w:tab/>
      </w:r>
    </w:p>
    <w:p w:rsidR="0087721C" w:rsidRPr="00AA2D0B" w:rsidRDefault="0087721C" w:rsidP="00977D24">
      <w:pPr>
        <w:numPr>
          <w:ilvl w:val="0"/>
          <w:numId w:val="379"/>
        </w:numPr>
        <w:ind w:left="1009" w:hanging="357"/>
        <w:jc w:val="both"/>
      </w:pPr>
      <w:r w:rsidRPr="00AA2D0B">
        <w:t>A Nemzeti Kommunikációs Hivatalról és a kormányzati kommunikációs beszerzések központosított közbeszerzési rendszerér</w:t>
      </w:r>
      <w:r w:rsidRPr="00AA2D0B">
        <w:rPr>
          <w:rFonts w:hint="eastAsia"/>
        </w:rPr>
        <w:t>ő</w:t>
      </w:r>
      <w:r w:rsidRPr="00AA2D0B">
        <w:t>l szóló 247/2014. (X. 1.) Korm. rendelet</w:t>
      </w:r>
      <w:r w:rsidRPr="00AA2D0B">
        <w:tab/>
        <w:t xml:space="preserve"> </w:t>
      </w:r>
    </w:p>
    <w:p w:rsidR="0087721C" w:rsidRPr="00AA2D0B" w:rsidRDefault="0087721C" w:rsidP="00977D24">
      <w:pPr>
        <w:numPr>
          <w:ilvl w:val="0"/>
          <w:numId w:val="379"/>
        </w:numPr>
        <w:ind w:left="1009" w:hanging="357"/>
        <w:jc w:val="both"/>
      </w:pPr>
      <w:r w:rsidRPr="00AA2D0B">
        <w:t>A büntetés-végrehajtási szervezet részér</w:t>
      </w:r>
      <w:r w:rsidRPr="00AA2D0B">
        <w:rPr>
          <w:rFonts w:hint="eastAsia"/>
        </w:rPr>
        <w:t>ő</w:t>
      </w:r>
      <w:r w:rsidRPr="00AA2D0B">
        <w:t>l a központi államigazgatási szervek és a rendvédelmi szervek irányában fennálló egyes ellátási kötelezettségekr</w:t>
      </w:r>
      <w:r w:rsidRPr="00AA2D0B">
        <w:rPr>
          <w:rFonts w:hint="eastAsia"/>
        </w:rPr>
        <w:t>ő</w:t>
      </w:r>
      <w:r w:rsidRPr="00AA2D0B">
        <w:t>l, a termékek és szolgáltatások átadás-átvételének és azok ellentételezésének rendjér</w:t>
      </w:r>
      <w:r w:rsidRPr="00AA2D0B">
        <w:rPr>
          <w:rFonts w:hint="eastAsia"/>
        </w:rPr>
        <w:t>ő</w:t>
      </w:r>
      <w:r w:rsidRPr="00AA2D0B">
        <w:t>l szóló 44/2011. (III. 23.) Korm. rendelet</w:t>
      </w:r>
    </w:p>
    <w:p w:rsidR="0087721C" w:rsidRPr="00AA2D0B" w:rsidRDefault="0087721C" w:rsidP="0087721C">
      <w:pPr>
        <w:spacing w:after="120"/>
        <w:ind w:firstLine="1440"/>
        <w:rPr>
          <w:bCs/>
        </w:rPr>
      </w:pPr>
    </w:p>
    <w:p w:rsidR="0087721C" w:rsidRPr="00AA2D0B" w:rsidRDefault="0087721C" w:rsidP="0087721C">
      <w:pPr>
        <w:spacing w:after="120"/>
        <w:rPr>
          <w:bCs/>
        </w:rPr>
      </w:pPr>
      <w:r w:rsidRPr="00AA2D0B">
        <w:rPr>
          <w:bCs/>
        </w:rPr>
        <w:t>Budapest, 2017. október 31.</w:t>
      </w:r>
    </w:p>
    <w:p w:rsidR="0087721C" w:rsidRPr="00AA2D0B" w:rsidRDefault="0087721C" w:rsidP="0087721C">
      <w:pPr>
        <w:spacing w:after="120"/>
        <w:rPr>
          <w:bCs/>
        </w:rPr>
      </w:pPr>
    </w:p>
    <w:p w:rsidR="0087721C" w:rsidRPr="00AA2D0B" w:rsidRDefault="0087721C" w:rsidP="00F31795">
      <w:pPr>
        <w:ind w:left="4963" w:firstLine="709"/>
        <w:rPr>
          <w:b/>
          <w:bCs/>
        </w:rPr>
      </w:pPr>
      <w:r w:rsidRPr="00AA2D0B">
        <w:rPr>
          <w:b/>
          <w:bCs/>
        </w:rPr>
        <w:t>Derzsényi Attila tanársegéd</w:t>
      </w:r>
    </w:p>
    <w:p w:rsidR="0087721C" w:rsidRPr="00AA2D0B" w:rsidRDefault="0087721C" w:rsidP="00F31795">
      <w:pPr>
        <w:ind w:left="5672" w:firstLine="709"/>
        <w:rPr>
          <w:bCs/>
        </w:rPr>
      </w:pPr>
      <w:r w:rsidRPr="00AA2D0B">
        <w:rPr>
          <w:bCs/>
        </w:rPr>
        <w:t>tantárgyfelelős</w:t>
      </w:r>
    </w:p>
    <w:p w:rsidR="00C22DCD" w:rsidRPr="00AA2D0B" w:rsidRDefault="00C22DCD" w:rsidP="00C22DCD">
      <w:pPr>
        <w:spacing w:after="120"/>
        <w:ind w:firstLine="1440"/>
        <w:rPr>
          <w:bCs/>
        </w:rPr>
      </w:pPr>
    </w:p>
    <w:p w:rsidR="00C22DCD" w:rsidRPr="00AA2D0B" w:rsidRDefault="00C22DCD" w:rsidP="00C22DCD">
      <w:pPr>
        <w:spacing w:after="120"/>
        <w:ind w:firstLine="1440"/>
        <w:rPr>
          <w:bCs/>
        </w:rPr>
      </w:pPr>
    </w:p>
    <w:p w:rsidR="00C22DCD" w:rsidRPr="00AA2D0B" w:rsidRDefault="0087721C" w:rsidP="005C734B">
      <w:pPr>
        <w:spacing w:after="120"/>
        <w:rPr>
          <w:bCs/>
          <w:sz w:val="8"/>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87721C" w:rsidRPr="00AA2D0B" w:rsidTr="007E2D46">
        <w:tc>
          <w:tcPr>
            <w:tcW w:w="4855" w:type="dxa"/>
            <w:tcBorders>
              <w:top w:val="nil"/>
              <w:left w:val="nil"/>
              <w:bottom w:val="single" w:sz="4" w:space="0" w:color="auto"/>
              <w:right w:val="nil"/>
            </w:tcBorders>
            <w:hideMark/>
          </w:tcPr>
          <w:p w:rsidR="0087721C" w:rsidRPr="00AA2D0B" w:rsidRDefault="0087721C" w:rsidP="007E2D4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87721C" w:rsidRPr="00AA2D0B" w:rsidRDefault="0087721C" w:rsidP="007E2D46">
            <w:pPr>
              <w:pStyle w:val="Szvegtrzs"/>
            </w:pPr>
          </w:p>
        </w:tc>
        <w:tc>
          <w:tcPr>
            <w:tcW w:w="2597" w:type="dxa"/>
          </w:tcPr>
          <w:p w:rsidR="0087721C" w:rsidRPr="00AA2D0B" w:rsidRDefault="0087721C" w:rsidP="007E2D46">
            <w:pPr>
              <w:pStyle w:val="Szvegtrzs"/>
              <w:jc w:val="right"/>
            </w:pPr>
          </w:p>
        </w:tc>
      </w:tr>
      <w:tr w:rsidR="0087721C" w:rsidRPr="00AA2D0B" w:rsidTr="007E2D46">
        <w:tc>
          <w:tcPr>
            <w:tcW w:w="4855" w:type="dxa"/>
            <w:tcBorders>
              <w:top w:val="single" w:sz="4" w:space="0" w:color="auto"/>
              <w:left w:val="nil"/>
              <w:bottom w:val="nil"/>
              <w:right w:val="nil"/>
            </w:tcBorders>
            <w:hideMark/>
          </w:tcPr>
          <w:p w:rsidR="0087721C" w:rsidRPr="00AA2D0B" w:rsidRDefault="0087721C" w:rsidP="007E2D46">
            <w:pPr>
              <w:pStyle w:val="Szvegtrzs"/>
              <w:jc w:val="center"/>
              <w:rPr>
                <w:b/>
              </w:rPr>
            </w:pPr>
            <w:r w:rsidRPr="00AA2D0B">
              <w:rPr>
                <w:b/>
              </w:rPr>
              <w:t>Hadtudományi és Honvédtisztképző Kar</w:t>
            </w:r>
          </w:p>
        </w:tc>
        <w:tc>
          <w:tcPr>
            <w:tcW w:w="1620" w:type="dxa"/>
          </w:tcPr>
          <w:p w:rsidR="0087721C" w:rsidRPr="00AA2D0B" w:rsidRDefault="0087721C" w:rsidP="007E2D46">
            <w:pPr>
              <w:pStyle w:val="Szvegtrzs"/>
            </w:pPr>
          </w:p>
        </w:tc>
        <w:tc>
          <w:tcPr>
            <w:tcW w:w="2597" w:type="dxa"/>
          </w:tcPr>
          <w:p w:rsidR="0087721C" w:rsidRPr="00AA2D0B" w:rsidRDefault="0087721C" w:rsidP="007E2D46">
            <w:pPr>
              <w:pStyle w:val="Szvegtrzs"/>
            </w:pPr>
          </w:p>
        </w:tc>
      </w:tr>
    </w:tbl>
    <w:p w:rsidR="0087721C" w:rsidRPr="00AA2D0B" w:rsidRDefault="0087721C" w:rsidP="0087721C">
      <w:pPr>
        <w:pStyle w:val="lfej"/>
        <w:tabs>
          <w:tab w:val="right" w:pos="0"/>
        </w:tabs>
        <w:jc w:val="both"/>
        <w:rPr>
          <w:bCs/>
        </w:rPr>
      </w:pPr>
    </w:p>
    <w:p w:rsidR="0087721C" w:rsidRPr="00AA2D0B" w:rsidRDefault="0087721C" w:rsidP="004C02F0">
      <w:pPr>
        <w:spacing w:after="120"/>
        <w:jc w:val="center"/>
        <w:rPr>
          <w:b/>
          <w:bCs/>
          <w:sz w:val="28"/>
          <w:szCs w:val="28"/>
        </w:rPr>
      </w:pPr>
      <w:r w:rsidRPr="00AA2D0B">
        <w:rPr>
          <w:b/>
          <w:bCs/>
          <w:sz w:val="28"/>
          <w:szCs w:val="28"/>
        </w:rPr>
        <w:t>TANTÁRGYI PROGRAM</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 xml:space="preserve">A tantárgy kódja: </w:t>
      </w:r>
      <w:r w:rsidRPr="00AA2D0B">
        <w:rPr>
          <w:bCs/>
        </w:rPr>
        <w:t>NKEHKKVS105</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 xml:space="preserve">A tantárgy megnevezése (magyarul): </w:t>
      </w:r>
      <w:r w:rsidRPr="00AA2D0B">
        <w:rPr>
          <w:bCs/>
          <w:iCs/>
        </w:rPr>
        <w:t>CIMIC- és PSYOPS-műveletek</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CIMIC  and PSYOPS Operations</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87721C" w:rsidRPr="00AA2D0B" w:rsidRDefault="0087721C" w:rsidP="00977D24">
      <w:pPr>
        <w:pStyle w:val="lfej"/>
        <w:numPr>
          <w:ilvl w:val="0"/>
          <w:numId w:val="202"/>
        </w:numPr>
        <w:tabs>
          <w:tab w:val="right" w:pos="900"/>
          <w:tab w:val="center" w:pos="4819"/>
        </w:tabs>
        <w:spacing w:before="120"/>
        <w:ind w:left="644"/>
        <w:jc w:val="both"/>
        <w:rPr>
          <w:bCs/>
          <w:lang w:val="hu-HU"/>
        </w:rPr>
      </w:pPr>
      <w:r w:rsidRPr="00AA2D0B">
        <w:rPr>
          <w:b/>
          <w:bCs/>
          <w:lang w:val="hu-HU"/>
        </w:rPr>
        <w:t>Az oktatásért felelős oktatási szervezeti egység megnevezése:</w:t>
      </w:r>
      <w:r w:rsidR="00484E3A" w:rsidRPr="00AA2D0B">
        <w:rPr>
          <w:bCs/>
          <w:lang w:val="hu-HU"/>
        </w:rPr>
        <w:t xml:space="preserve"> </w:t>
      </w:r>
      <w:r w:rsidR="001C4142" w:rsidRPr="00AA2D0B">
        <w:rPr>
          <w:bCs/>
          <w:lang w:val="hu-HU"/>
        </w:rPr>
        <w:t xml:space="preserve">NKE HHK </w:t>
      </w:r>
      <w:r w:rsidRPr="00AA2D0B">
        <w:rPr>
          <w:bCs/>
          <w:lang w:val="hu-HU"/>
        </w:rPr>
        <w:t>Katonai Vezet</w:t>
      </w:r>
      <w:r w:rsidRPr="00AA2D0B">
        <w:rPr>
          <w:rFonts w:hint="eastAsia"/>
          <w:bCs/>
          <w:lang w:val="hu-HU"/>
        </w:rPr>
        <w:t>ő</w:t>
      </w:r>
      <w:r w:rsidRPr="00AA2D0B">
        <w:rPr>
          <w:bCs/>
          <w:lang w:val="hu-HU"/>
        </w:rPr>
        <w:t>képz</w:t>
      </w:r>
      <w:r w:rsidRPr="00AA2D0B">
        <w:rPr>
          <w:rFonts w:hint="eastAsia"/>
          <w:bCs/>
          <w:lang w:val="hu-HU"/>
        </w:rPr>
        <w:t>ő</w:t>
      </w:r>
      <w:r w:rsidRPr="00AA2D0B">
        <w:rPr>
          <w:bCs/>
          <w:lang w:val="hu-HU"/>
        </w:rPr>
        <w:t xml:space="preserve"> Intézet</w:t>
      </w:r>
      <w:r w:rsidR="00484E3A" w:rsidRPr="00AA2D0B">
        <w:rPr>
          <w:bCs/>
          <w:lang w:val="hu-HU"/>
        </w:rPr>
        <w:t xml:space="preserve">, </w:t>
      </w:r>
      <w:r w:rsidRPr="00AA2D0B">
        <w:rPr>
          <w:bCs/>
          <w:lang w:val="hu-HU"/>
        </w:rPr>
        <w:t xml:space="preserve">Katonai </w:t>
      </w:r>
      <w:r w:rsidR="00484E3A" w:rsidRPr="00AA2D0B">
        <w:rPr>
          <w:bCs/>
          <w:lang w:val="hu-HU"/>
        </w:rPr>
        <w:t>V</w:t>
      </w:r>
      <w:r w:rsidRPr="00AA2D0B">
        <w:rPr>
          <w:bCs/>
          <w:lang w:val="hu-HU"/>
        </w:rPr>
        <w:t>ezetéstu</w:t>
      </w:r>
      <w:r w:rsidR="00484E3A" w:rsidRPr="00AA2D0B">
        <w:rPr>
          <w:bCs/>
          <w:lang w:val="hu-HU"/>
        </w:rPr>
        <w:t xml:space="preserve">dományi és Közismereti tanszék, </w:t>
      </w:r>
      <w:r w:rsidRPr="00AA2D0B">
        <w:rPr>
          <w:bCs/>
          <w:lang w:val="hu-HU"/>
        </w:rPr>
        <w:t>Katonaszociológia, emberi er</w:t>
      </w:r>
      <w:r w:rsidRPr="00AA2D0B">
        <w:rPr>
          <w:rFonts w:hint="eastAsia"/>
          <w:bCs/>
          <w:lang w:val="hu-HU"/>
        </w:rPr>
        <w:t>ő</w:t>
      </w:r>
      <w:r w:rsidRPr="00AA2D0B">
        <w:rPr>
          <w:bCs/>
          <w:lang w:val="hu-HU"/>
        </w:rPr>
        <w:t>forrás gazdálkodás szakcsoport</w:t>
      </w:r>
    </w:p>
    <w:p w:rsidR="0087721C" w:rsidRPr="00AA2D0B" w:rsidRDefault="0087721C" w:rsidP="00977D24">
      <w:pPr>
        <w:pStyle w:val="lfej"/>
        <w:numPr>
          <w:ilvl w:val="0"/>
          <w:numId w:val="202"/>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Prof. Dr. Kiss Zoltán László egyetemi tanár</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A tanórák száma (előadás+gyakorlat)</w:t>
      </w:r>
    </w:p>
    <w:p w:rsidR="0087721C" w:rsidRPr="00AA2D0B" w:rsidRDefault="0087721C" w:rsidP="00977D24">
      <w:pPr>
        <w:pStyle w:val="lfej"/>
        <w:numPr>
          <w:ilvl w:val="1"/>
          <w:numId w:val="202"/>
        </w:numPr>
        <w:tabs>
          <w:tab w:val="clear" w:pos="4536"/>
          <w:tab w:val="clear" w:pos="9072"/>
        </w:tabs>
        <w:spacing w:before="120"/>
        <w:ind w:left="1000"/>
        <w:jc w:val="both"/>
        <w:rPr>
          <w:bCs/>
          <w:lang w:val="hu-HU"/>
        </w:rPr>
      </w:pPr>
      <w:r w:rsidRPr="00AA2D0B">
        <w:rPr>
          <w:bCs/>
          <w:lang w:val="hu-HU"/>
        </w:rPr>
        <w:t xml:space="preserve">összes óraszám: </w:t>
      </w:r>
    </w:p>
    <w:p w:rsidR="0087721C" w:rsidRPr="00AA2D0B" w:rsidRDefault="0087721C" w:rsidP="00977D24">
      <w:pPr>
        <w:pStyle w:val="lfej"/>
        <w:numPr>
          <w:ilvl w:val="2"/>
          <w:numId w:val="202"/>
        </w:numPr>
        <w:tabs>
          <w:tab w:val="clear" w:pos="4536"/>
          <w:tab w:val="clear" w:pos="9072"/>
          <w:tab w:val="right" w:pos="900"/>
        </w:tabs>
        <w:spacing w:before="120"/>
        <w:ind w:left="1508"/>
        <w:jc w:val="both"/>
        <w:rPr>
          <w:bCs/>
          <w:lang w:val="hu-HU"/>
        </w:rPr>
      </w:pPr>
      <w:r w:rsidRPr="00AA2D0B">
        <w:rPr>
          <w:bCs/>
          <w:lang w:val="hu-HU"/>
        </w:rPr>
        <w:t>Nappali munkarend: 20 (10+10)</w:t>
      </w:r>
    </w:p>
    <w:p w:rsidR="0087721C" w:rsidRPr="00AA2D0B" w:rsidRDefault="0087721C" w:rsidP="00977D24">
      <w:pPr>
        <w:pStyle w:val="lfej"/>
        <w:numPr>
          <w:ilvl w:val="2"/>
          <w:numId w:val="202"/>
        </w:numPr>
        <w:tabs>
          <w:tab w:val="clear" w:pos="4536"/>
          <w:tab w:val="clear" w:pos="9072"/>
          <w:tab w:val="right" w:pos="900"/>
        </w:tabs>
        <w:spacing w:before="120"/>
        <w:ind w:left="1508"/>
        <w:jc w:val="both"/>
        <w:rPr>
          <w:bCs/>
          <w:lang w:val="hu-HU"/>
        </w:rPr>
      </w:pPr>
      <w:r w:rsidRPr="00AA2D0B">
        <w:rPr>
          <w:bCs/>
          <w:lang w:val="hu-HU"/>
        </w:rPr>
        <w:t>Levelező munkarend: -</w:t>
      </w:r>
    </w:p>
    <w:p w:rsidR="0087721C" w:rsidRPr="00AA2D0B" w:rsidRDefault="0087721C" w:rsidP="00977D24">
      <w:pPr>
        <w:pStyle w:val="lfej"/>
        <w:numPr>
          <w:ilvl w:val="1"/>
          <w:numId w:val="202"/>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87721C" w:rsidRPr="00AA2D0B" w:rsidRDefault="0087721C" w:rsidP="00977D24">
      <w:pPr>
        <w:pStyle w:val="lfej"/>
        <w:numPr>
          <w:ilvl w:val="0"/>
          <w:numId w:val="202"/>
        </w:numPr>
        <w:tabs>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lang w:val="hu-HU"/>
        </w:rPr>
        <w:t>A tantárgy általános áttekintést ad a civil- katonai együttműködés (CIMIC) és a lélektani műveletek (PSYOPS) elméleti hátteréről; alkalmazott alapelveikről; valamint a CIMIC és PSYOPS műveletek előkészítese és végrehajtása kapcsán felhasznált képességekről, eszközökről, technikákról. Külön foglalkozik a a civil- katonai együttműködés (CIMIC) és a lélektani műveletek (PSYOPS) szerepével a harcászati, hadműveleti és stratégiai szinteken; a műveleti tervezés kapcsolódási pontjaival; valamint az együttműködő képességek kapcsolatrendszerével.</w:t>
      </w:r>
    </w:p>
    <w:p w:rsidR="0087721C" w:rsidRPr="00AA2D0B" w:rsidRDefault="0087721C" w:rsidP="00977D24">
      <w:pPr>
        <w:pStyle w:val="Listaszerbekezds"/>
        <w:numPr>
          <w:ilvl w:val="0"/>
          <w:numId w:val="202"/>
        </w:numPr>
        <w:spacing w:before="120"/>
        <w:ind w:left="644"/>
        <w:jc w:val="both"/>
        <w:rPr>
          <w:bCs/>
          <w:color w:val="000000"/>
          <w:lang w:val="en-GB"/>
        </w:rPr>
      </w:pPr>
      <w:r w:rsidRPr="00AA2D0B">
        <w:rPr>
          <w:b/>
          <w:bCs/>
          <w:color w:val="000000"/>
        </w:rPr>
        <w:t>A tantárgy szakmai tartalma (angolul):</w:t>
      </w:r>
      <w:r w:rsidRPr="00AA2D0B">
        <w:rPr>
          <w:bCs/>
          <w:color w:val="000000"/>
        </w:rPr>
        <w:t xml:space="preserve"> </w:t>
      </w:r>
      <w:r w:rsidRPr="00AA2D0B">
        <w:rPr>
          <w:bCs/>
          <w:color w:val="000000"/>
          <w:lang w:val="en-GB"/>
        </w:rPr>
        <w:t>The evolution and place of military sociology in the system of social sciences. The history; main schools, principal directions, fields of interest, topics; methodological characteristics; theoretical and empirical research findings of the military sociological discipline – with especial regard to</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classical and contemporary sociological theory and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military as a profession vs. occupation; change in the military profession; institututional and occupational changes in the military; social prestige of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modern military forces; modernizing military forces;  draft or conscription military; volunteer military; impact of technology and military sciences on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military and international relations; military and relations between nations;</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sociology of violence and war(fare); combat troops;  peacekeeping troops; war on terror from a sociological perspective; Effect-Based Approach to Operations (EBAO), INFOPS, PSYOPS, CIMIC, PA;</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lastRenderedPageBreak/>
        <w:t>armed forces and society; military and civilian society; civil - military relations; civilian control and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relationship between the military &amp; another social institutions (e.g. media, religion, etc.); military and the media;</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organizational behavior in the military; military cohesion; military culture;</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motivating military personnel; promotion system in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military justice system; military crimes;</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military recruiting; recruitment practices, military training;</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socialization within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social stratification and the military; social mobility in the military; sociology of the accession or promotion system;</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leadership in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military life style; military quality of life;</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demography of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effects of military life on dependants and the influences of military dependent subcultures; family life in the military; military families; military wives; family and military deployment;  communication between home and war front;</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diversity in the military; minorities in the military; minority military leaders;</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race, gender, sexual orientation and religion in the military (integration issues); racial, religious and sexual minorities in the military; homosexuality/gays in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women in the military; women military leaders; women in combat; women and rape in the military; sexual harassment in the military;</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age as a factor within the military, tensions between generations;</w:t>
      </w:r>
    </w:p>
    <w:p w:rsidR="0087721C" w:rsidRPr="00AA2D0B" w:rsidRDefault="0087721C" w:rsidP="00977D24">
      <w:pPr>
        <w:pStyle w:val="Listaszerbekezds"/>
        <w:numPr>
          <w:ilvl w:val="0"/>
          <w:numId w:val="138"/>
        </w:numPr>
        <w:spacing w:before="120"/>
        <w:jc w:val="both"/>
        <w:rPr>
          <w:bCs/>
          <w:color w:val="000000"/>
          <w:lang w:val="en-GB"/>
        </w:rPr>
      </w:pPr>
      <w:r w:rsidRPr="00AA2D0B">
        <w:rPr>
          <w:bCs/>
          <w:color w:val="000000"/>
          <w:lang w:val="en-GB"/>
        </w:rPr>
        <w:t>sociology of veterans/veteran's issues; homelessness among veterans; unemployment among veterans;</w:t>
      </w:r>
    </w:p>
    <w:p w:rsidR="0087721C" w:rsidRPr="00AA2D0B" w:rsidRDefault="0087721C" w:rsidP="00977D24">
      <w:pPr>
        <w:pStyle w:val="lfej"/>
        <w:numPr>
          <w:ilvl w:val="0"/>
          <w:numId w:val="138"/>
        </w:numPr>
        <w:tabs>
          <w:tab w:val="right" w:pos="900"/>
        </w:tabs>
        <w:ind w:left="1361" w:hanging="357"/>
        <w:jc w:val="both"/>
        <w:rPr>
          <w:b/>
          <w:bCs/>
          <w:color w:val="000000"/>
          <w:lang w:val="hu-HU"/>
        </w:rPr>
      </w:pPr>
      <w:r w:rsidRPr="00AA2D0B">
        <w:rPr>
          <w:bCs/>
          <w:color w:val="000000"/>
        </w:rPr>
        <w:t>stress and military service, responses to death by the military organization.</w:t>
      </w:r>
    </w:p>
    <w:p w:rsidR="0087721C" w:rsidRPr="00AA2D0B" w:rsidRDefault="0087721C" w:rsidP="00977D24">
      <w:pPr>
        <w:pStyle w:val="Listaszerbekezds"/>
        <w:numPr>
          <w:ilvl w:val="0"/>
          <w:numId w:val="202"/>
        </w:numPr>
        <w:tabs>
          <w:tab w:val="left" w:pos="284"/>
        </w:tabs>
        <w:spacing w:before="120"/>
        <w:ind w:left="641" w:hanging="357"/>
        <w:contextualSpacing w:val="0"/>
        <w:jc w:val="both"/>
        <w:rPr>
          <w:b/>
        </w:rPr>
      </w:pPr>
      <w:r w:rsidRPr="00AA2D0B">
        <w:rPr>
          <w:b/>
        </w:rPr>
        <w:tab/>
        <w:t>Elérendő kompetenciák (magyarul):</w:t>
      </w:r>
      <w:r w:rsidRPr="00AA2D0B">
        <w:t xml:space="preserve"> </w:t>
      </w:r>
      <w:r w:rsidRPr="00AA2D0B">
        <w:rPr>
          <w:lang w:eastAsia="x-none"/>
        </w:rPr>
        <w:t>A</w:t>
      </w:r>
      <w:r w:rsidRPr="00AA2D0B">
        <w:rPr>
          <w:lang w:val="x-none" w:eastAsia="x-none"/>
        </w:rPr>
        <w:t xml:space="preserve"> tantárgy a katonai szervezetek jellegzetességei; felépítése, működése, fejlődési tendenciái, valamint a katonaszociológia, mint társadalomtudományi szakdiszciplína sajátos megközelítésmódjának megismertetése mellett segít eligazodni a biztonsági szektor szervezeteiben, intézményeiben (különösen a fegyveres erőkben, rendvédelmi szervekben, nemzetbiztonsági szolgálatokban) zajló társadalmi folyamatok megismerésében, s így hozzájárul ahhoz, hogy a hallgatók képesek legyenek alkalmazott társadalomtudományi vonatkozású kérdésekben az önálló véleményformálásra. A hallgatók megismerik továbbá a közszolgálat szervezetei, intézményei (különös tekintettel a biztonsági szektor /elsősorban  a fegyveres erők, rendvédelmi szervek, nemzetbiztonsági szolgálatok/, valamint a közigazgatási szervezetek béke és különleges jogrend szerinti, együttes tevékenységének működési sajátosságait, társadalmi összetevőit itthon és külföldön egyaránt.</w:t>
      </w:r>
    </w:p>
    <w:p w:rsidR="0087721C" w:rsidRPr="00AA2D0B" w:rsidRDefault="0087721C" w:rsidP="00977D24">
      <w:pPr>
        <w:pStyle w:val="Listaszerbekezds"/>
        <w:numPr>
          <w:ilvl w:val="0"/>
          <w:numId w:val="202"/>
        </w:numPr>
        <w:spacing w:before="120"/>
        <w:ind w:left="641" w:hanging="357"/>
        <w:jc w:val="both"/>
        <w:rPr>
          <w:bCs/>
          <w:color w:val="000000"/>
          <w:lang w:val="en-GB"/>
        </w:rPr>
      </w:pPr>
      <w:r w:rsidRPr="00AA2D0B">
        <w:rPr>
          <w:b/>
          <w:color w:val="000000"/>
        </w:rPr>
        <w:t xml:space="preserve">Elérendő kompetenciák (angolul): </w:t>
      </w:r>
      <w:r w:rsidRPr="00AA2D0B">
        <w:rPr>
          <w:color w:val="000000"/>
        </w:rPr>
        <w:t>The students involved in this training within the discipline of military sociology should be able to:</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t>apply sociological theory to understand the military as an organization, social institution and social group;</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t>critically evaluate explanations of human behavior and social phenomena within the military;</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t>apply scientific principles to understand the social features of military, law enforcement organizations, and national security agencies;</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lastRenderedPageBreak/>
        <w:t>evaluate the quality of social scientific data related to social violence, war and military;</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t>rigorously analyze social scientific data related to social violence, war and military,</w:t>
      </w:r>
    </w:p>
    <w:p w:rsidR="0087721C" w:rsidRPr="00AA2D0B" w:rsidRDefault="0087721C" w:rsidP="00977D24">
      <w:pPr>
        <w:pStyle w:val="Listaszerbekezds"/>
        <w:numPr>
          <w:ilvl w:val="0"/>
          <w:numId w:val="139"/>
        </w:numPr>
        <w:spacing w:before="120"/>
        <w:jc w:val="both"/>
        <w:rPr>
          <w:bCs/>
          <w:color w:val="000000"/>
          <w:lang w:val="en-GB"/>
        </w:rPr>
      </w:pPr>
      <w:r w:rsidRPr="00AA2D0B">
        <w:rPr>
          <w:color w:val="000000"/>
        </w:rPr>
        <w:t>use sociological knowledge to inform policy debates and to promote public understanding about social violence, war and military.</w:t>
      </w:r>
    </w:p>
    <w:p w:rsidR="0087721C" w:rsidRPr="00AA2D0B" w:rsidRDefault="0087721C" w:rsidP="00977D24">
      <w:pPr>
        <w:pStyle w:val="lfej"/>
        <w:numPr>
          <w:ilvl w:val="0"/>
          <w:numId w:val="202"/>
        </w:numPr>
        <w:tabs>
          <w:tab w:val="right" w:pos="900"/>
        </w:tabs>
        <w:spacing w:before="120"/>
        <w:ind w:left="644"/>
        <w:jc w:val="both"/>
        <w:rPr>
          <w:bCs/>
          <w:lang w:val="hu-HU"/>
        </w:rPr>
      </w:pPr>
      <w:r w:rsidRPr="00AA2D0B">
        <w:rPr>
          <w:b/>
          <w:bCs/>
          <w:lang w:val="hu-HU"/>
        </w:rPr>
        <w:t>Előtanulmányi kötelezettségek: -</w:t>
      </w:r>
    </w:p>
    <w:p w:rsidR="0087721C" w:rsidRPr="00AA2D0B" w:rsidRDefault="0087721C" w:rsidP="00977D24">
      <w:pPr>
        <w:pStyle w:val="Listaszerbekezds"/>
        <w:numPr>
          <w:ilvl w:val="0"/>
          <w:numId w:val="202"/>
        </w:numPr>
        <w:spacing w:before="120"/>
        <w:ind w:left="641" w:hanging="357"/>
        <w:contextualSpacing w:val="0"/>
        <w:jc w:val="both"/>
        <w:rPr>
          <w:b/>
        </w:rPr>
      </w:pPr>
      <w:r w:rsidRPr="00AA2D0B">
        <w:rPr>
          <w:b/>
        </w:rPr>
        <w:t>A tantárgy tematikája:</w:t>
      </w:r>
    </w:p>
    <w:p w:rsidR="0087721C" w:rsidRPr="00AA2D0B" w:rsidRDefault="0087721C" w:rsidP="00977D24">
      <w:pPr>
        <w:pStyle w:val="Listaszerbekezds"/>
        <w:numPr>
          <w:ilvl w:val="1"/>
          <w:numId w:val="202"/>
        </w:numPr>
        <w:spacing w:before="120"/>
        <w:ind w:left="1000"/>
        <w:contextualSpacing w:val="0"/>
        <w:jc w:val="both"/>
      </w:pPr>
      <w:r w:rsidRPr="00AA2D0B">
        <w:t>Civil-katonai együttm</w:t>
      </w:r>
      <w:r w:rsidRPr="00AA2D0B">
        <w:rPr>
          <w:rFonts w:hint="eastAsia"/>
        </w:rPr>
        <w:t>ű</w:t>
      </w:r>
      <w:r w:rsidRPr="00AA2D0B">
        <w:t>ködés alapjai, elméleti háttere:</w:t>
      </w:r>
    </w:p>
    <w:p w:rsidR="0087721C" w:rsidRPr="00AA2D0B" w:rsidRDefault="0087721C" w:rsidP="00977D24">
      <w:pPr>
        <w:pStyle w:val="Listaszerbekezds"/>
        <w:numPr>
          <w:ilvl w:val="0"/>
          <w:numId w:val="147"/>
        </w:numPr>
        <w:spacing w:before="120"/>
        <w:jc w:val="both"/>
      </w:pPr>
      <w:r w:rsidRPr="00AA2D0B">
        <w:t>Általános meghatározások</w:t>
      </w:r>
    </w:p>
    <w:p w:rsidR="0087721C" w:rsidRPr="00AA2D0B" w:rsidRDefault="0087721C" w:rsidP="00977D24">
      <w:pPr>
        <w:pStyle w:val="Listaszerbekezds"/>
        <w:numPr>
          <w:ilvl w:val="0"/>
          <w:numId w:val="147"/>
        </w:numPr>
        <w:spacing w:before="120"/>
        <w:jc w:val="both"/>
      </w:pPr>
      <w:r w:rsidRPr="00AA2D0B">
        <w:t>A civil-katonai együttm</w:t>
      </w:r>
      <w:r w:rsidRPr="00AA2D0B">
        <w:rPr>
          <w:rFonts w:hint="eastAsia"/>
        </w:rPr>
        <w:t>ű</w:t>
      </w:r>
      <w:r w:rsidRPr="00AA2D0B">
        <w:t>ködés célja és szándéka</w:t>
      </w:r>
    </w:p>
    <w:p w:rsidR="0087721C" w:rsidRPr="00AA2D0B" w:rsidRDefault="0087721C" w:rsidP="00977D24">
      <w:pPr>
        <w:pStyle w:val="Listaszerbekezds"/>
        <w:numPr>
          <w:ilvl w:val="0"/>
          <w:numId w:val="147"/>
        </w:numPr>
        <w:spacing w:before="120"/>
        <w:jc w:val="both"/>
      </w:pPr>
      <w:r w:rsidRPr="00AA2D0B">
        <w:t>A civil-katonai együttm</w:t>
      </w:r>
      <w:r w:rsidRPr="00AA2D0B">
        <w:rPr>
          <w:rFonts w:hint="eastAsia"/>
        </w:rPr>
        <w:t>ű</w:t>
      </w:r>
      <w:r w:rsidRPr="00AA2D0B">
        <w:t>ködés f</w:t>
      </w:r>
      <w:r w:rsidRPr="00AA2D0B">
        <w:rPr>
          <w:rFonts w:hint="eastAsia"/>
        </w:rPr>
        <w:t>ő</w:t>
      </w:r>
      <w:r w:rsidRPr="00AA2D0B">
        <w:t xml:space="preserve"> funkciói</w:t>
      </w:r>
    </w:p>
    <w:p w:rsidR="0087721C" w:rsidRPr="00AA2D0B" w:rsidRDefault="0087721C" w:rsidP="00977D24">
      <w:pPr>
        <w:pStyle w:val="Listaszerbekezds"/>
        <w:numPr>
          <w:ilvl w:val="0"/>
          <w:numId w:val="147"/>
        </w:numPr>
        <w:spacing w:before="120"/>
        <w:jc w:val="both"/>
      </w:pPr>
      <w:r w:rsidRPr="00AA2D0B">
        <w:t>A civil-katonai együttm</w:t>
      </w:r>
      <w:r w:rsidRPr="00AA2D0B">
        <w:rPr>
          <w:rFonts w:hint="eastAsia"/>
        </w:rPr>
        <w:t>ű</w:t>
      </w:r>
      <w:r w:rsidRPr="00AA2D0B">
        <w:t>ködés képesség, összetev</w:t>
      </w:r>
      <w:r w:rsidRPr="00AA2D0B">
        <w:rPr>
          <w:rFonts w:hint="eastAsia"/>
        </w:rPr>
        <w:t>ő</w:t>
      </w:r>
      <w:r w:rsidRPr="00AA2D0B">
        <w:t>i</w:t>
      </w:r>
    </w:p>
    <w:p w:rsidR="0087721C" w:rsidRPr="00AA2D0B" w:rsidRDefault="0087721C" w:rsidP="00977D24">
      <w:pPr>
        <w:pStyle w:val="Listaszerbekezds"/>
        <w:numPr>
          <w:ilvl w:val="0"/>
          <w:numId w:val="147"/>
        </w:numPr>
        <w:ind w:left="2359" w:hanging="357"/>
        <w:contextualSpacing w:val="0"/>
        <w:jc w:val="both"/>
      </w:pPr>
      <w:r w:rsidRPr="00AA2D0B">
        <w:t>A civil-katonai együttm</w:t>
      </w:r>
      <w:r w:rsidRPr="00AA2D0B">
        <w:rPr>
          <w:rFonts w:hint="eastAsia"/>
        </w:rPr>
        <w:t>ű</w:t>
      </w:r>
      <w:r w:rsidRPr="00AA2D0B">
        <w:t>ködés viszonya a kapcsolódó m</w:t>
      </w:r>
      <w:r w:rsidRPr="00AA2D0B">
        <w:rPr>
          <w:rFonts w:hint="eastAsia"/>
        </w:rPr>
        <w:t>ű</w:t>
      </w:r>
      <w:r w:rsidRPr="00AA2D0B">
        <w:t>veletekhez</w:t>
      </w:r>
    </w:p>
    <w:p w:rsidR="0087721C" w:rsidRPr="00AA2D0B" w:rsidRDefault="0087721C" w:rsidP="00977D24">
      <w:pPr>
        <w:pStyle w:val="Listaszerbekezds"/>
        <w:numPr>
          <w:ilvl w:val="1"/>
          <w:numId w:val="202"/>
        </w:numPr>
        <w:spacing w:before="120"/>
        <w:ind w:left="1000"/>
        <w:contextualSpacing w:val="0"/>
        <w:jc w:val="both"/>
      </w:pPr>
      <w:r w:rsidRPr="00AA2D0B">
        <w:t>A civil-katonai együttműködés elvei:</w:t>
      </w:r>
    </w:p>
    <w:p w:rsidR="0087721C" w:rsidRPr="00AA2D0B" w:rsidRDefault="0087721C" w:rsidP="00977D24">
      <w:pPr>
        <w:pStyle w:val="Listaszerbekezds"/>
        <w:numPr>
          <w:ilvl w:val="0"/>
          <w:numId w:val="148"/>
        </w:numPr>
        <w:spacing w:before="120"/>
        <w:jc w:val="both"/>
      </w:pPr>
      <w:r w:rsidRPr="00AA2D0B">
        <w:t>Általános meghatározások</w:t>
      </w:r>
    </w:p>
    <w:p w:rsidR="0087721C" w:rsidRPr="00AA2D0B" w:rsidRDefault="0087721C" w:rsidP="00977D24">
      <w:pPr>
        <w:pStyle w:val="Listaszerbekezds"/>
        <w:numPr>
          <w:ilvl w:val="0"/>
          <w:numId w:val="148"/>
        </w:numPr>
        <w:spacing w:before="120"/>
        <w:jc w:val="both"/>
      </w:pPr>
      <w:r w:rsidRPr="00AA2D0B">
        <w:t>A katonai célkit</w:t>
      </w:r>
      <w:r w:rsidRPr="00AA2D0B">
        <w:rPr>
          <w:rFonts w:hint="eastAsia"/>
        </w:rPr>
        <w:t>ű</w:t>
      </w:r>
      <w:r w:rsidRPr="00AA2D0B">
        <w:t>zések civil-katonai együttm</w:t>
      </w:r>
      <w:r w:rsidRPr="00AA2D0B">
        <w:rPr>
          <w:rFonts w:hint="eastAsia"/>
        </w:rPr>
        <w:t>ű</w:t>
      </w:r>
      <w:r w:rsidRPr="00AA2D0B">
        <w:t>ködés aspektusai</w:t>
      </w:r>
    </w:p>
    <w:p w:rsidR="0087721C" w:rsidRPr="00AA2D0B" w:rsidRDefault="0087721C" w:rsidP="00977D24">
      <w:pPr>
        <w:pStyle w:val="Listaszerbekezds"/>
        <w:numPr>
          <w:ilvl w:val="0"/>
          <w:numId w:val="148"/>
        </w:numPr>
        <w:spacing w:before="120"/>
        <w:jc w:val="both"/>
      </w:pPr>
      <w:r w:rsidRPr="00AA2D0B">
        <w:t>A civil-katonai együttm</w:t>
      </w:r>
      <w:r w:rsidRPr="00AA2D0B">
        <w:rPr>
          <w:rFonts w:hint="eastAsia"/>
        </w:rPr>
        <w:t>ű</w:t>
      </w:r>
      <w:r w:rsidRPr="00AA2D0B">
        <w:t>ködés irányelvei</w:t>
      </w:r>
    </w:p>
    <w:p w:rsidR="0087721C" w:rsidRPr="00AA2D0B" w:rsidRDefault="0087721C" w:rsidP="00977D24">
      <w:pPr>
        <w:pStyle w:val="Listaszerbekezds"/>
        <w:numPr>
          <w:ilvl w:val="0"/>
          <w:numId w:val="148"/>
        </w:numPr>
        <w:spacing w:before="120"/>
        <w:jc w:val="both"/>
      </w:pPr>
      <w:r w:rsidRPr="00AA2D0B">
        <w:t>A civil-katonai együttm</w:t>
      </w:r>
      <w:r w:rsidRPr="00AA2D0B">
        <w:rPr>
          <w:rFonts w:hint="eastAsia"/>
        </w:rPr>
        <w:t>ű</w:t>
      </w:r>
      <w:r w:rsidRPr="00AA2D0B">
        <w:t>ködés megjelenése</w:t>
      </w:r>
    </w:p>
    <w:p w:rsidR="0087721C" w:rsidRPr="00AA2D0B" w:rsidRDefault="0087721C" w:rsidP="00977D24">
      <w:pPr>
        <w:pStyle w:val="Listaszerbekezds"/>
        <w:numPr>
          <w:ilvl w:val="0"/>
          <w:numId w:val="148"/>
        </w:numPr>
        <w:spacing w:before="120"/>
        <w:jc w:val="both"/>
      </w:pPr>
      <w:r w:rsidRPr="00AA2D0B">
        <w:rPr>
          <w:rFonts w:hint="eastAsia"/>
        </w:rPr>
        <w:t>Á</w:t>
      </w:r>
      <w:r w:rsidRPr="00AA2D0B">
        <w:t>ltalános definíció</w:t>
      </w:r>
    </w:p>
    <w:p w:rsidR="0087721C" w:rsidRPr="00AA2D0B" w:rsidRDefault="0087721C" w:rsidP="00977D24">
      <w:pPr>
        <w:pStyle w:val="Listaszerbekezds"/>
        <w:numPr>
          <w:ilvl w:val="0"/>
          <w:numId w:val="148"/>
        </w:numPr>
        <w:spacing w:before="120"/>
        <w:jc w:val="both"/>
      </w:pPr>
      <w:r w:rsidRPr="00AA2D0B">
        <w:t>Politikai szint</w:t>
      </w:r>
    </w:p>
    <w:p w:rsidR="0087721C" w:rsidRPr="00AA2D0B" w:rsidRDefault="0087721C" w:rsidP="00977D24">
      <w:pPr>
        <w:pStyle w:val="Listaszerbekezds"/>
        <w:numPr>
          <w:ilvl w:val="0"/>
          <w:numId w:val="148"/>
        </w:numPr>
        <w:spacing w:before="120"/>
        <w:jc w:val="both"/>
      </w:pPr>
      <w:r w:rsidRPr="00AA2D0B">
        <w:t>Stratégiai szint</w:t>
      </w:r>
    </w:p>
    <w:p w:rsidR="0087721C" w:rsidRPr="00AA2D0B" w:rsidRDefault="0087721C" w:rsidP="00977D24">
      <w:pPr>
        <w:pStyle w:val="Listaszerbekezds"/>
        <w:numPr>
          <w:ilvl w:val="0"/>
          <w:numId w:val="148"/>
        </w:numPr>
        <w:spacing w:before="120"/>
        <w:jc w:val="both"/>
      </w:pPr>
      <w:r w:rsidRPr="00AA2D0B">
        <w:t>M</w:t>
      </w:r>
      <w:r w:rsidRPr="00AA2D0B">
        <w:rPr>
          <w:rFonts w:hint="eastAsia"/>
        </w:rPr>
        <w:t>ű</w:t>
      </w:r>
      <w:r w:rsidRPr="00AA2D0B">
        <w:t>veleti szint</w:t>
      </w:r>
    </w:p>
    <w:p w:rsidR="0087721C" w:rsidRPr="00AA2D0B" w:rsidRDefault="0087721C" w:rsidP="00977D24">
      <w:pPr>
        <w:pStyle w:val="Listaszerbekezds"/>
        <w:numPr>
          <w:ilvl w:val="0"/>
          <w:numId w:val="148"/>
        </w:numPr>
        <w:ind w:left="2359" w:hanging="357"/>
        <w:contextualSpacing w:val="0"/>
        <w:jc w:val="both"/>
      </w:pPr>
      <w:r w:rsidRPr="00AA2D0B">
        <w:t>Harcászati szint</w:t>
      </w:r>
    </w:p>
    <w:p w:rsidR="0087721C" w:rsidRPr="00AA2D0B" w:rsidRDefault="0087721C" w:rsidP="00977D24">
      <w:pPr>
        <w:pStyle w:val="Listaszerbekezds"/>
        <w:numPr>
          <w:ilvl w:val="1"/>
          <w:numId w:val="202"/>
        </w:numPr>
        <w:spacing w:before="120"/>
        <w:ind w:left="1000"/>
        <w:contextualSpacing w:val="0"/>
        <w:jc w:val="both"/>
      </w:pPr>
      <w:r w:rsidRPr="00AA2D0B">
        <w:t>A civil környezet, civil szereplők:</w:t>
      </w:r>
    </w:p>
    <w:p w:rsidR="0087721C" w:rsidRPr="00AA2D0B" w:rsidRDefault="0087721C" w:rsidP="00977D24">
      <w:pPr>
        <w:pStyle w:val="Listaszerbekezds"/>
        <w:numPr>
          <w:ilvl w:val="0"/>
          <w:numId w:val="149"/>
        </w:numPr>
        <w:spacing w:before="120"/>
        <w:jc w:val="both"/>
      </w:pPr>
      <w:r w:rsidRPr="00AA2D0B">
        <w:t>Általános meghatározások</w:t>
      </w:r>
    </w:p>
    <w:p w:rsidR="0087721C" w:rsidRPr="00AA2D0B" w:rsidRDefault="0087721C" w:rsidP="00977D24">
      <w:pPr>
        <w:pStyle w:val="Listaszerbekezds"/>
        <w:numPr>
          <w:ilvl w:val="0"/>
          <w:numId w:val="149"/>
        </w:numPr>
        <w:spacing w:before="120"/>
        <w:jc w:val="both"/>
      </w:pPr>
      <w:r w:rsidRPr="00AA2D0B">
        <w:t>Humanitárius alapelvek</w:t>
      </w:r>
    </w:p>
    <w:p w:rsidR="0087721C" w:rsidRPr="00AA2D0B" w:rsidRDefault="0087721C" w:rsidP="00977D24">
      <w:pPr>
        <w:pStyle w:val="Listaszerbekezds"/>
        <w:numPr>
          <w:ilvl w:val="0"/>
          <w:numId w:val="149"/>
        </w:numPr>
        <w:spacing w:before="120"/>
        <w:jc w:val="both"/>
      </w:pPr>
      <w:r w:rsidRPr="00AA2D0B">
        <w:t>Civil szervezetek (Típusok, szerepek, mandátumok)</w:t>
      </w:r>
    </w:p>
    <w:p w:rsidR="0087721C" w:rsidRPr="00AA2D0B" w:rsidRDefault="0087721C" w:rsidP="00977D24">
      <w:pPr>
        <w:pStyle w:val="Listaszerbekezds"/>
        <w:numPr>
          <w:ilvl w:val="0"/>
          <w:numId w:val="149"/>
        </w:numPr>
        <w:spacing w:before="120"/>
        <w:jc w:val="both"/>
      </w:pPr>
      <w:r w:rsidRPr="00AA2D0B">
        <w:t>Munkakapcsolat a civil szerepl</w:t>
      </w:r>
      <w:r w:rsidRPr="00AA2D0B">
        <w:rPr>
          <w:rFonts w:hint="eastAsia"/>
        </w:rPr>
        <w:t>ő</w:t>
      </w:r>
      <w:r w:rsidRPr="00AA2D0B">
        <w:t>kkel</w:t>
      </w:r>
    </w:p>
    <w:p w:rsidR="0087721C" w:rsidRPr="00AA2D0B" w:rsidRDefault="0087721C" w:rsidP="00977D24">
      <w:pPr>
        <w:pStyle w:val="Listaszerbekezds"/>
        <w:numPr>
          <w:ilvl w:val="0"/>
          <w:numId w:val="149"/>
        </w:numPr>
        <w:ind w:left="2359" w:hanging="357"/>
        <w:contextualSpacing w:val="0"/>
        <w:jc w:val="both"/>
      </w:pPr>
      <w:r w:rsidRPr="00AA2D0B">
        <w:t>Kihívások</w:t>
      </w:r>
    </w:p>
    <w:p w:rsidR="0087721C" w:rsidRPr="00AA2D0B" w:rsidRDefault="0087721C" w:rsidP="00977D24">
      <w:pPr>
        <w:pStyle w:val="Listaszerbekezds"/>
        <w:numPr>
          <w:ilvl w:val="1"/>
          <w:numId w:val="202"/>
        </w:numPr>
        <w:spacing w:before="120"/>
        <w:ind w:left="1000"/>
        <w:contextualSpacing w:val="0"/>
        <w:jc w:val="both"/>
      </w:pPr>
      <w:r w:rsidRPr="00AA2D0B">
        <w:t>Vezetés és irányítás:</w:t>
      </w:r>
    </w:p>
    <w:p w:rsidR="0087721C" w:rsidRPr="00AA2D0B" w:rsidRDefault="0087721C" w:rsidP="00977D24">
      <w:pPr>
        <w:pStyle w:val="Listaszerbekezds"/>
        <w:numPr>
          <w:ilvl w:val="0"/>
          <w:numId w:val="150"/>
        </w:numPr>
        <w:spacing w:before="120"/>
        <w:jc w:val="both"/>
      </w:pPr>
      <w:r w:rsidRPr="00AA2D0B">
        <w:t>Általános meghatározások</w:t>
      </w:r>
    </w:p>
    <w:p w:rsidR="0087721C" w:rsidRPr="00AA2D0B" w:rsidRDefault="0087721C" w:rsidP="00977D24">
      <w:pPr>
        <w:pStyle w:val="Listaszerbekezds"/>
        <w:numPr>
          <w:ilvl w:val="0"/>
          <w:numId w:val="150"/>
        </w:numPr>
        <w:ind w:left="2359" w:hanging="357"/>
        <w:contextualSpacing w:val="0"/>
        <w:jc w:val="both"/>
      </w:pPr>
      <w:r w:rsidRPr="00AA2D0B">
        <w:t>A vezetés és irányítás rendje</w:t>
      </w:r>
    </w:p>
    <w:p w:rsidR="0087721C" w:rsidRPr="00AA2D0B" w:rsidRDefault="0087721C" w:rsidP="00977D24">
      <w:pPr>
        <w:pStyle w:val="Listaszerbekezds"/>
        <w:numPr>
          <w:ilvl w:val="1"/>
          <w:numId w:val="202"/>
        </w:numPr>
        <w:spacing w:before="120"/>
        <w:ind w:left="1000"/>
        <w:contextualSpacing w:val="0"/>
        <w:jc w:val="both"/>
      </w:pPr>
      <w:r w:rsidRPr="00AA2D0B">
        <w:t>Képzés és felkészítés:</w:t>
      </w:r>
    </w:p>
    <w:p w:rsidR="0087721C" w:rsidRPr="00AA2D0B" w:rsidRDefault="0087721C" w:rsidP="00977D24">
      <w:pPr>
        <w:pStyle w:val="Listaszerbekezds"/>
        <w:numPr>
          <w:ilvl w:val="0"/>
          <w:numId w:val="151"/>
        </w:numPr>
        <w:spacing w:before="120"/>
        <w:jc w:val="both"/>
      </w:pPr>
      <w:r w:rsidRPr="00AA2D0B">
        <w:t>Általános meghatározások</w:t>
      </w:r>
    </w:p>
    <w:p w:rsidR="0087721C" w:rsidRPr="00AA2D0B" w:rsidRDefault="0087721C" w:rsidP="00977D24">
      <w:pPr>
        <w:pStyle w:val="Listaszerbekezds"/>
        <w:numPr>
          <w:ilvl w:val="0"/>
          <w:numId w:val="151"/>
        </w:numPr>
        <w:spacing w:before="120"/>
        <w:jc w:val="both"/>
      </w:pPr>
      <w:r w:rsidRPr="00AA2D0B">
        <w:t>Saját er</w:t>
      </w:r>
      <w:r w:rsidRPr="00AA2D0B">
        <w:rPr>
          <w:rFonts w:hint="eastAsia"/>
        </w:rPr>
        <w:t>ő</w:t>
      </w:r>
      <w:r w:rsidRPr="00AA2D0B">
        <w:t>k civil-katonai együttm</w:t>
      </w:r>
      <w:r w:rsidRPr="00AA2D0B">
        <w:rPr>
          <w:rFonts w:hint="eastAsia"/>
        </w:rPr>
        <w:t>ű</w:t>
      </w:r>
      <w:r w:rsidRPr="00AA2D0B">
        <w:t>ködési felkészítése</w:t>
      </w:r>
    </w:p>
    <w:p w:rsidR="0087721C" w:rsidRPr="00AA2D0B" w:rsidRDefault="0087721C" w:rsidP="00977D24">
      <w:pPr>
        <w:pStyle w:val="Listaszerbekezds"/>
        <w:numPr>
          <w:ilvl w:val="0"/>
          <w:numId w:val="151"/>
        </w:numPr>
        <w:spacing w:before="120"/>
        <w:jc w:val="both"/>
      </w:pPr>
      <w:r w:rsidRPr="00AA2D0B">
        <w:t>Civil-katonai együttm</w:t>
      </w:r>
      <w:r w:rsidRPr="00AA2D0B">
        <w:rPr>
          <w:rFonts w:hint="eastAsia"/>
        </w:rPr>
        <w:t>ű</w:t>
      </w:r>
      <w:r w:rsidRPr="00AA2D0B">
        <w:t>ködési tapasztalat feldolgozás, és szakemberképzés</w:t>
      </w:r>
    </w:p>
    <w:p w:rsidR="0087721C" w:rsidRPr="00AA2D0B" w:rsidRDefault="0087721C" w:rsidP="00977D24">
      <w:pPr>
        <w:pStyle w:val="Listaszerbekezds"/>
        <w:numPr>
          <w:ilvl w:val="0"/>
          <w:numId w:val="151"/>
        </w:numPr>
        <w:spacing w:before="120"/>
        <w:jc w:val="both"/>
      </w:pPr>
      <w:r w:rsidRPr="00AA2D0B">
        <w:t>Vezet</w:t>
      </w:r>
      <w:r w:rsidRPr="00AA2D0B">
        <w:rPr>
          <w:rFonts w:hint="eastAsia"/>
        </w:rPr>
        <w:t>ő</w:t>
      </w:r>
      <w:r w:rsidRPr="00AA2D0B">
        <w:t xml:space="preserve"> beosztású személyek felkészítése</w:t>
      </w:r>
    </w:p>
    <w:p w:rsidR="0087721C" w:rsidRPr="00AA2D0B" w:rsidRDefault="0087721C" w:rsidP="00977D24">
      <w:pPr>
        <w:pStyle w:val="Listaszerbekezds"/>
        <w:numPr>
          <w:ilvl w:val="0"/>
          <w:numId w:val="151"/>
        </w:numPr>
        <w:ind w:left="2359" w:hanging="357"/>
        <w:contextualSpacing w:val="0"/>
        <w:jc w:val="both"/>
      </w:pPr>
      <w:r w:rsidRPr="00AA2D0B">
        <w:t>Törzs és végrehajtó állománykiképzése</w:t>
      </w:r>
    </w:p>
    <w:p w:rsidR="0087721C" w:rsidRPr="00AA2D0B" w:rsidRDefault="0087721C" w:rsidP="00977D24">
      <w:pPr>
        <w:pStyle w:val="Listaszerbekezds"/>
        <w:numPr>
          <w:ilvl w:val="1"/>
          <w:numId w:val="202"/>
        </w:numPr>
        <w:spacing w:before="120"/>
        <w:ind w:left="1000"/>
        <w:contextualSpacing w:val="0"/>
        <w:jc w:val="both"/>
      </w:pPr>
      <w:r w:rsidRPr="00AA2D0B">
        <w:t>A civil-katonai együttműködés helye, szerepe a műveletekben, műveleti környezet, műveleti tervezés, alkalmazás:</w:t>
      </w:r>
    </w:p>
    <w:p w:rsidR="0087721C" w:rsidRPr="00AA2D0B" w:rsidRDefault="0087721C" w:rsidP="00977D24">
      <w:pPr>
        <w:pStyle w:val="Listaszerbekezds"/>
        <w:numPr>
          <w:ilvl w:val="0"/>
          <w:numId w:val="152"/>
        </w:numPr>
        <w:spacing w:before="120"/>
        <w:jc w:val="both"/>
      </w:pPr>
      <w:r w:rsidRPr="00AA2D0B">
        <w:t>Általános meghatározások</w:t>
      </w:r>
    </w:p>
    <w:p w:rsidR="0087721C" w:rsidRPr="00AA2D0B" w:rsidRDefault="0087721C" w:rsidP="00977D24">
      <w:pPr>
        <w:pStyle w:val="Listaszerbekezds"/>
        <w:numPr>
          <w:ilvl w:val="0"/>
          <w:numId w:val="152"/>
        </w:numPr>
        <w:spacing w:before="120"/>
        <w:jc w:val="both"/>
      </w:pPr>
      <w:r w:rsidRPr="00AA2D0B">
        <w:t>A civil-katonai együttm</w:t>
      </w:r>
      <w:r w:rsidRPr="00AA2D0B">
        <w:rPr>
          <w:rFonts w:hint="eastAsia"/>
        </w:rPr>
        <w:t>ű</w:t>
      </w:r>
      <w:r w:rsidRPr="00AA2D0B">
        <w:t>ködés, mint harci támogató modul elem</w:t>
      </w:r>
    </w:p>
    <w:p w:rsidR="0087721C" w:rsidRPr="00AA2D0B" w:rsidRDefault="0087721C" w:rsidP="00977D24">
      <w:pPr>
        <w:pStyle w:val="Listaszerbekezds"/>
        <w:numPr>
          <w:ilvl w:val="0"/>
          <w:numId w:val="152"/>
        </w:numPr>
        <w:spacing w:before="120"/>
        <w:jc w:val="both"/>
      </w:pPr>
      <w:r w:rsidRPr="00AA2D0B">
        <w:t>Civil-katonai együttm</w:t>
      </w:r>
      <w:r w:rsidRPr="00AA2D0B">
        <w:rPr>
          <w:rFonts w:hint="eastAsia"/>
        </w:rPr>
        <w:t>ű</w:t>
      </w:r>
      <w:r w:rsidRPr="00AA2D0B">
        <w:t>ködési er</w:t>
      </w:r>
      <w:r w:rsidRPr="00AA2D0B">
        <w:rPr>
          <w:rFonts w:hint="eastAsia"/>
        </w:rPr>
        <w:t>ő</w:t>
      </w:r>
      <w:r w:rsidRPr="00AA2D0B">
        <w:t>források</w:t>
      </w:r>
    </w:p>
    <w:p w:rsidR="0087721C" w:rsidRPr="00AA2D0B" w:rsidRDefault="0087721C" w:rsidP="00977D24">
      <w:pPr>
        <w:pStyle w:val="Listaszerbekezds"/>
        <w:numPr>
          <w:ilvl w:val="0"/>
          <w:numId w:val="152"/>
        </w:numPr>
        <w:spacing w:before="120"/>
        <w:jc w:val="both"/>
      </w:pPr>
      <w:r w:rsidRPr="00AA2D0B">
        <w:lastRenderedPageBreak/>
        <w:t>A hadm</w:t>
      </w:r>
      <w:r w:rsidRPr="00AA2D0B">
        <w:rPr>
          <w:rFonts w:hint="eastAsia"/>
        </w:rPr>
        <w:t>ű</w:t>
      </w:r>
      <w:r w:rsidRPr="00AA2D0B">
        <w:t>velet tervezés folyamata</w:t>
      </w:r>
    </w:p>
    <w:p w:rsidR="0087721C" w:rsidRPr="00AA2D0B" w:rsidRDefault="0087721C" w:rsidP="00977D24">
      <w:pPr>
        <w:pStyle w:val="Listaszerbekezds"/>
        <w:numPr>
          <w:ilvl w:val="0"/>
          <w:numId w:val="152"/>
        </w:numPr>
        <w:spacing w:before="120"/>
        <w:jc w:val="both"/>
      </w:pPr>
      <w:r w:rsidRPr="00AA2D0B">
        <w:t>A civil környezet értékelése</w:t>
      </w:r>
    </w:p>
    <w:p w:rsidR="0087721C" w:rsidRPr="00AA2D0B" w:rsidRDefault="0087721C" w:rsidP="00977D24">
      <w:pPr>
        <w:pStyle w:val="Listaszerbekezds"/>
        <w:numPr>
          <w:ilvl w:val="0"/>
          <w:numId w:val="152"/>
        </w:numPr>
        <w:spacing w:before="120"/>
        <w:jc w:val="both"/>
      </w:pPr>
      <w:r w:rsidRPr="00AA2D0B">
        <w:t>Alkalmazási területek</w:t>
      </w:r>
    </w:p>
    <w:p w:rsidR="0087721C" w:rsidRPr="00AA2D0B" w:rsidRDefault="0087721C" w:rsidP="00977D24">
      <w:pPr>
        <w:pStyle w:val="Listaszerbekezds"/>
        <w:numPr>
          <w:ilvl w:val="0"/>
          <w:numId w:val="152"/>
        </w:numPr>
        <w:spacing w:before="120"/>
        <w:jc w:val="both"/>
      </w:pPr>
      <w:r w:rsidRPr="00AA2D0B">
        <w:t>Civil-katonai együttm</w:t>
      </w:r>
      <w:r w:rsidRPr="00AA2D0B">
        <w:rPr>
          <w:rFonts w:hint="eastAsia"/>
        </w:rPr>
        <w:t>ű</w:t>
      </w:r>
      <w:r w:rsidRPr="00AA2D0B">
        <w:t>ködési m</w:t>
      </w:r>
      <w:r w:rsidRPr="00AA2D0B">
        <w:rPr>
          <w:rFonts w:hint="eastAsia"/>
        </w:rPr>
        <w:t>ű</w:t>
      </w:r>
      <w:r w:rsidRPr="00AA2D0B">
        <w:t>velettervezés</w:t>
      </w:r>
    </w:p>
    <w:p w:rsidR="0087721C" w:rsidRPr="00AA2D0B" w:rsidRDefault="0087721C" w:rsidP="00977D24">
      <w:pPr>
        <w:pStyle w:val="Listaszerbekezds"/>
        <w:numPr>
          <w:ilvl w:val="0"/>
          <w:numId w:val="152"/>
        </w:numPr>
        <w:spacing w:before="120"/>
        <w:jc w:val="both"/>
      </w:pPr>
      <w:r w:rsidRPr="00AA2D0B">
        <w:t>Civil-katonai együttm</w:t>
      </w:r>
      <w:r w:rsidRPr="00AA2D0B">
        <w:rPr>
          <w:rFonts w:hint="eastAsia"/>
        </w:rPr>
        <w:t>ű</w:t>
      </w:r>
      <w:r w:rsidRPr="00AA2D0B">
        <w:t>ködési m</w:t>
      </w:r>
      <w:r w:rsidRPr="00AA2D0B">
        <w:rPr>
          <w:rFonts w:hint="eastAsia"/>
        </w:rPr>
        <w:t>ű</w:t>
      </w:r>
      <w:r w:rsidRPr="00AA2D0B">
        <w:t>velet végrehajtás</w:t>
      </w:r>
    </w:p>
    <w:p w:rsidR="0087721C" w:rsidRPr="00AA2D0B" w:rsidRDefault="0087721C" w:rsidP="00977D24">
      <w:pPr>
        <w:pStyle w:val="Listaszerbekezds"/>
        <w:numPr>
          <w:ilvl w:val="0"/>
          <w:numId w:val="152"/>
        </w:numPr>
        <w:ind w:left="2359" w:hanging="357"/>
        <w:contextualSpacing w:val="0"/>
        <w:jc w:val="both"/>
      </w:pPr>
      <w:r w:rsidRPr="00AA2D0B">
        <w:t>Tapasztalat feldolgozás és továbbítás</w:t>
      </w:r>
    </w:p>
    <w:p w:rsidR="0087721C" w:rsidRPr="00AA2D0B" w:rsidRDefault="0087721C" w:rsidP="00977D24">
      <w:pPr>
        <w:pStyle w:val="Listaszerbekezds"/>
        <w:numPr>
          <w:ilvl w:val="1"/>
          <w:numId w:val="202"/>
        </w:numPr>
        <w:spacing w:before="120"/>
        <w:ind w:left="1000"/>
        <w:contextualSpacing w:val="0"/>
        <w:jc w:val="both"/>
      </w:pPr>
      <w:r w:rsidRPr="00AA2D0B">
        <w:t>A lélektani műveletek áttekintése:</w:t>
      </w:r>
    </w:p>
    <w:p w:rsidR="0087721C" w:rsidRPr="00AA2D0B" w:rsidRDefault="0087721C" w:rsidP="00977D24">
      <w:pPr>
        <w:pStyle w:val="Listaszerbekezds"/>
        <w:numPr>
          <w:ilvl w:val="0"/>
          <w:numId w:val="153"/>
        </w:numPr>
        <w:spacing w:before="120"/>
        <w:jc w:val="both"/>
      </w:pPr>
      <w:r w:rsidRPr="00AA2D0B">
        <w:t>A globális információs környezet</w:t>
      </w:r>
    </w:p>
    <w:p w:rsidR="0087721C" w:rsidRPr="00AA2D0B" w:rsidRDefault="0087721C" w:rsidP="00977D24">
      <w:pPr>
        <w:pStyle w:val="Listaszerbekezds"/>
        <w:numPr>
          <w:ilvl w:val="0"/>
          <w:numId w:val="153"/>
        </w:numPr>
        <w:spacing w:before="120"/>
        <w:jc w:val="both"/>
      </w:pPr>
      <w:r w:rsidRPr="00AA2D0B">
        <w:t>A lélektani m</w:t>
      </w:r>
      <w:r w:rsidRPr="00AA2D0B">
        <w:rPr>
          <w:rFonts w:hint="eastAsia"/>
        </w:rPr>
        <w:t>ű</w:t>
      </w:r>
      <w:r w:rsidRPr="00AA2D0B">
        <w:t>veletek kapcsolata az információs környezettel</w:t>
      </w:r>
    </w:p>
    <w:p w:rsidR="0087721C" w:rsidRPr="00AA2D0B" w:rsidRDefault="0087721C" w:rsidP="00977D24">
      <w:pPr>
        <w:pStyle w:val="Listaszerbekezds"/>
        <w:numPr>
          <w:ilvl w:val="0"/>
          <w:numId w:val="153"/>
        </w:numPr>
        <w:spacing w:before="120"/>
        <w:jc w:val="both"/>
      </w:pPr>
      <w:r w:rsidRPr="00AA2D0B">
        <w:t>A lélektani m</w:t>
      </w:r>
      <w:r w:rsidRPr="00AA2D0B">
        <w:rPr>
          <w:rFonts w:hint="eastAsia"/>
        </w:rPr>
        <w:t>ű</w:t>
      </w:r>
      <w:r w:rsidRPr="00AA2D0B">
        <w:t>veletek kategóriái</w:t>
      </w:r>
    </w:p>
    <w:p w:rsidR="0087721C" w:rsidRPr="00AA2D0B" w:rsidRDefault="0087721C" w:rsidP="00977D24">
      <w:pPr>
        <w:pStyle w:val="Listaszerbekezds"/>
        <w:numPr>
          <w:ilvl w:val="0"/>
          <w:numId w:val="153"/>
        </w:numPr>
        <w:spacing w:before="120"/>
        <w:jc w:val="both"/>
      </w:pPr>
      <w:r w:rsidRPr="00AA2D0B">
        <w:t>A lélektani m</w:t>
      </w:r>
      <w:r w:rsidRPr="00AA2D0B">
        <w:rPr>
          <w:rFonts w:hint="eastAsia"/>
        </w:rPr>
        <w:t>ű</w:t>
      </w:r>
      <w:r w:rsidRPr="00AA2D0B">
        <w:t>veletek alapelvei</w:t>
      </w:r>
    </w:p>
    <w:p w:rsidR="0087721C" w:rsidRPr="00AA2D0B" w:rsidRDefault="0087721C" w:rsidP="00977D24">
      <w:pPr>
        <w:pStyle w:val="Listaszerbekezds"/>
        <w:numPr>
          <w:ilvl w:val="0"/>
          <w:numId w:val="153"/>
        </w:numPr>
        <w:spacing w:before="120"/>
        <w:jc w:val="both"/>
      </w:pPr>
      <w:r w:rsidRPr="00AA2D0B">
        <w:t>Az ellen lélektani m</w:t>
      </w:r>
      <w:r w:rsidRPr="00AA2D0B">
        <w:rPr>
          <w:rFonts w:hint="eastAsia"/>
        </w:rPr>
        <w:t>ű</w:t>
      </w:r>
      <w:r w:rsidRPr="00AA2D0B">
        <w:t>veletek</w:t>
      </w:r>
    </w:p>
    <w:p w:rsidR="0087721C" w:rsidRPr="00AA2D0B" w:rsidRDefault="0087721C" w:rsidP="00977D24">
      <w:pPr>
        <w:pStyle w:val="Listaszerbekezds"/>
        <w:numPr>
          <w:ilvl w:val="0"/>
          <w:numId w:val="153"/>
        </w:numPr>
        <w:ind w:left="2359" w:hanging="357"/>
        <w:contextualSpacing w:val="0"/>
        <w:jc w:val="both"/>
      </w:pPr>
      <w:r w:rsidRPr="00AA2D0B">
        <w:t>A lélektani m</w:t>
      </w:r>
      <w:r w:rsidRPr="00AA2D0B">
        <w:rPr>
          <w:rFonts w:hint="eastAsia"/>
        </w:rPr>
        <w:t>ű</w:t>
      </w:r>
      <w:r w:rsidRPr="00AA2D0B">
        <w:t>veletek kapcsolata más katonai m</w:t>
      </w:r>
      <w:r w:rsidRPr="00AA2D0B">
        <w:rPr>
          <w:rFonts w:hint="eastAsia"/>
        </w:rPr>
        <w:t>ű</w:t>
      </w:r>
      <w:r w:rsidRPr="00AA2D0B">
        <w:t>veletekkel</w:t>
      </w:r>
    </w:p>
    <w:p w:rsidR="0087721C" w:rsidRPr="00AA2D0B" w:rsidRDefault="0087721C" w:rsidP="00977D24">
      <w:pPr>
        <w:pStyle w:val="Listaszerbekezds"/>
        <w:numPr>
          <w:ilvl w:val="1"/>
          <w:numId w:val="202"/>
        </w:numPr>
        <w:spacing w:before="120"/>
        <w:ind w:left="1000"/>
        <w:contextualSpacing w:val="0"/>
        <w:jc w:val="both"/>
      </w:pPr>
      <w:r w:rsidRPr="00AA2D0B">
        <w:t>A lélektani műveletek irányítása:</w:t>
      </w:r>
    </w:p>
    <w:p w:rsidR="0087721C" w:rsidRPr="00AA2D0B" w:rsidRDefault="0087721C" w:rsidP="00977D24">
      <w:pPr>
        <w:pStyle w:val="Listaszerbekezds"/>
        <w:numPr>
          <w:ilvl w:val="0"/>
          <w:numId w:val="154"/>
        </w:numPr>
        <w:spacing w:before="120"/>
        <w:jc w:val="both"/>
      </w:pPr>
      <w:r w:rsidRPr="00AA2D0B">
        <w:t>A lélektani m</w:t>
      </w:r>
      <w:r w:rsidRPr="00AA2D0B">
        <w:rPr>
          <w:rFonts w:hint="eastAsia"/>
        </w:rPr>
        <w:t>ű</w:t>
      </w:r>
      <w:r w:rsidRPr="00AA2D0B">
        <w:t>veletek elemeinek felépítése</w:t>
      </w:r>
    </w:p>
    <w:p w:rsidR="0087721C" w:rsidRPr="00AA2D0B" w:rsidRDefault="0087721C" w:rsidP="00977D24">
      <w:pPr>
        <w:pStyle w:val="Listaszerbekezds"/>
        <w:numPr>
          <w:ilvl w:val="0"/>
          <w:numId w:val="154"/>
        </w:numPr>
        <w:spacing w:before="120"/>
        <w:jc w:val="both"/>
      </w:pPr>
      <w:r w:rsidRPr="00AA2D0B">
        <w:t>Az irányítás rendszere</w:t>
      </w:r>
    </w:p>
    <w:p w:rsidR="0087721C" w:rsidRPr="00AA2D0B" w:rsidRDefault="0087721C" w:rsidP="00977D24">
      <w:pPr>
        <w:pStyle w:val="Listaszerbekezds"/>
        <w:numPr>
          <w:ilvl w:val="1"/>
          <w:numId w:val="202"/>
        </w:numPr>
        <w:spacing w:before="120"/>
        <w:ind w:left="1000"/>
        <w:contextualSpacing w:val="0"/>
        <w:jc w:val="both"/>
      </w:pPr>
      <w:r w:rsidRPr="00AA2D0B">
        <w:t>Lélektani műveletek a katonai műveletekben:</w:t>
      </w:r>
    </w:p>
    <w:p w:rsidR="0087721C" w:rsidRPr="00AA2D0B" w:rsidRDefault="0087721C" w:rsidP="00977D24">
      <w:pPr>
        <w:pStyle w:val="Listaszerbekezds"/>
        <w:numPr>
          <w:ilvl w:val="0"/>
          <w:numId w:val="155"/>
        </w:numPr>
        <w:spacing w:before="120"/>
        <w:jc w:val="both"/>
      </w:pPr>
      <w:r w:rsidRPr="00AA2D0B">
        <w:t>A katonai m</w:t>
      </w:r>
      <w:r w:rsidRPr="00AA2D0B">
        <w:rPr>
          <w:rFonts w:hint="eastAsia"/>
        </w:rPr>
        <w:t>ű</w:t>
      </w:r>
      <w:r w:rsidRPr="00AA2D0B">
        <w:t>veletek</w:t>
      </w:r>
    </w:p>
    <w:p w:rsidR="0087721C" w:rsidRPr="00AA2D0B" w:rsidRDefault="0087721C" w:rsidP="00977D24">
      <w:pPr>
        <w:pStyle w:val="Listaszerbekezds"/>
        <w:numPr>
          <w:ilvl w:val="0"/>
          <w:numId w:val="155"/>
        </w:numPr>
        <w:ind w:left="2359" w:hanging="357"/>
        <w:contextualSpacing w:val="0"/>
        <w:jc w:val="both"/>
      </w:pPr>
      <w:r w:rsidRPr="00AA2D0B">
        <w:t>Lélektani m</w:t>
      </w:r>
      <w:r w:rsidRPr="00AA2D0B">
        <w:rPr>
          <w:rFonts w:hint="eastAsia"/>
        </w:rPr>
        <w:t>ű</w:t>
      </w:r>
      <w:r w:rsidRPr="00AA2D0B">
        <w:t>veletek a katonai m</w:t>
      </w:r>
      <w:r w:rsidRPr="00AA2D0B">
        <w:rPr>
          <w:rFonts w:hint="eastAsia"/>
        </w:rPr>
        <w:t>ű</w:t>
      </w:r>
      <w:r w:rsidRPr="00AA2D0B">
        <w:t>veletek támogatásában</w:t>
      </w:r>
    </w:p>
    <w:p w:rsidR="0087721C" w:rsidRPr="00AA2D0B" w:rsidRDefault="0087721C" w:rsidP="00977D24">
      <w:pPr>
        <w:pStyle w:val="Listaszerbekezds"/>
        <w:numPr>
          <w:ilvl w:val="1"/>
          <w:numId w:val="202"/>
        </w:numPr>
        <w:spacing w:before="120"/>
        <w:ind w:left="1000"/>
        <w:contextualSpacing w:val="0"/>
        <w:jc w:val="both"/>
      </w:pPr>
      <w:r w:rsidRPr="00AA2D0B">
        <w:t>A civil-katonai együttműködés kapcsolata a lélektani műveletekkel, az információs műveletekkel és a tömegtájékoztatással:</w:t>
      </w:r>
    </w:p>
    <w:p w:rsidR="0087721C" w:rsidRPr="00AA2D0B" w:rsidRDefault="0087721C" w:rsidP="00977D24">
      <w:pPr>
        <w:pStyle w:val="Listaszerbekezds"/>
        <w:numPr>
          <w:ilvl w:val="0"/>
          <w:numId w:val="156"/>
        </w:numPr>
        <w:spacing w:before="120"/>
        <w:jc w:val="both"/>
      </w:pPr>
      <w:r w:rsidRPr="00AA2D0B">
        <w:t>Általános meghatározások</w:t>
      </w:r>
    </w:p>
    <w:p w:rsidR="0087721C" w:rsidRPr="00AA2D0B" w:rsidRDefault="0087721C" w:rsidP="00977D24">
      <w:pPr>
        <w:pStyle w:val="Listaszerbekezds"/>
        <w:numPr>
          <w:ilvl w:val="0"/>
          <w:numId w:val="156"/>
        </w:numPr>
        <w:spacing w:before="120"/>
        <w:jc w:val="both"/>
      </w:pPr>
      <w:r w:rsidRPr="00AA2D0B">
        <w:t>A lélektani m</w:t>
      </w:r>
      <w:r w:rsidRPr="00AA2D0B">
        <w:rPr>
          <w:rFonts w:hint="eastAsia"/>
        </w:rPr>
        <w:t>ű</w:t>
      </w:r>
      <w:r w:rsidRPr="00AA2D0B">
        <w:t>veletek és a civil-katonai együttm</w:t>
      </w:r>
      <w:r w:rsidRPr="00AA2D0B">
        <w:rPr>
          <w:rFonts w:hint="eastAsia"/>
        </w:rPr>
        <w:t>ű</w:t>
      </w:r>
      <w:r w:rsidRPr="00AA2D0B">
        <w:t>ködés kapcsolata</w:t>
      </w:r>
    </w:p>
    <w:p w:rsidR="0087721C" w:rsidRPr="00AA2D0B" w:rsidRDefault="0087721C" w:rsidP="00977D24">
      <w:pPr>
        <w:pStyle w:val="Listaszerbekezds"/>
        <w:numPr>
          <w:ilvl w:val="0"/>
          <w:numId w:val="156"/>
        </w:numPr>
        <w:spacing w:before="120"/>
        <w:jc w:val="both"/>
      </w:pPr>
      <w:r w:rsidRPr="00AA2D0B">
        <w:t>Az információs m</w:t>
      </w:r>
      <w:r w:rsidRPr="00AA2D0B">
        <w:rPr>
          <w:rFonts w:hint="eastAsia"/>
        </w:rPr>
        <w:t>ű</w:t>
      </w:r>
      <w:r w:rsidRPr="00AA2D0B">
        <w:t>veleteke és a civil-katonai együttm</w:t>
      </w:r>
      <w:r w:rsidRPr="00AA2D0B">
        <w:rPr>
          <w:rFonts w:hint="eastAsia"/>
        </w:rPr>
        <w:t>ű</w:t>
      </w:r>
      <w:r w:rsidRPr="00AA2D0B">
        <w:t>ködés kapcsolata</w:t>
      </w:r>
    </w:p>
    <w:p w:rsidR="0087721C" w:rsidRPr="00AA2D0B" w:rsidRDefault="0087721C" w:rsidP="00977D24">
      <w:pPr>
        <w:pStyle w:val="Listaszerbekezds"/>
        <w:numPr>
          <w:ilvl w:val="0"/>
          <w:numId w:val="156"/>
        </w:numPr>
        <w:spacing w:before="120"/>
        <w:jc w:val="both"/>
      </w:pPr>
      <w:r w:rsidRPr="00AA2D0B">
        <w:t>A tömegtájékoztatás és a civil-katonai együttm</w:t>
      </w:r>
      <w:r w:rsidRPr="00AA2D0B">
        <w:rPr>
          <w:rFonts w:hint="eastAsia"/>
        </w:rPr>
        <w:t>ű</w:t>
      </w:r>
      <w:r w:rsidRPr="00AA2D0B">
        <w:t>ködés kapcsolata.</w:t>
      </w:r>
    </w:p>
    <w:p w:rsidR="0087721C" w:rsidRPr="00AA2D0B" w:rsidRDefault="0087721C" w:rsidP="00977D24">
      <w:pPr>
        <w:pStyle w:val="lfej"/>
        <w:numPr>
          <w:ilvl w:val="0"/>
          <w:numId w:val="202"/>
        </w:numPr>
        <w:tabs>
          <w:tab w:val="right" w:pos="900"/>
        </w:tabs>
        <w:spacing w:before="120"/>
        <w:ind w:left="641" w:hanging="357"/>
        <w:jc w:val="both"/>
      </w:pPr>
      <w:r w:rsidRPr="00AA2D0B">
        <w:rPr>
          <w:b/>
          <w:bCs/>
          <w:lang w:val="hu-HU"/>
        </w:rPr>
        <w:t xml:space="preserve">A tantárgy meghirdetésének gyakorisága/a tantervben történő félévi elhelyezkedése: </w:t>
      </w:r>
      <w:r w:rsidRPr="00AA2D0B">
        <w:rPr>
          <w:bCs/>
          <w:lang w:val="hu-HU"/>
        </w:rPr>
        <w:t>8. félév</w:t>
      </w:r>
    </w:p>
    <w:p w:rsidR="0087721C" w:rsidRPr="00AA2D0B" w:rsidRDefault="0087721C" w:rsidP="00977D24">
      <w:pPr>
        <w:pStyle w:val="lfej"/>
        <w:numPr>
          <w:ilvl w:val="0"/>
          <w:numId w:val="202"/>
        </w:numPr>
        <w:tabs>
          <w:tab w:val="right" w:pos="900"/>
        </w:tabs>
        <w:spacing w:before="120"/>
        <w:ind w:left="644"/>
        <w:jc w:val="both"/>
        <w:rPr>
          <w:b/>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 elfogadásához a tanórák legalább 70%-án jelen kell lennie a hallgatónak. A távollétet a hiányzást követ</w:t>
      </w:r>
      <w:r w:rsidRPr="00AA2D0B">
        <w:rPr>
          <w:rFonts w:hint="eastAsia"/>
          <w:bCs/>
          <w:lang w:val="hu-HU"/>
        </w:rPr>
        <w:t>ő</w:t>
      </w:r>
      <w:r w:rsidRPr="00AA2D0B">
        <w:rPr>
          <w:bCs/>
          <w:lang w:val="hu-HU"/>
        </w:rPr>
        <w:t xml:space="preserve"> els</w:t>
      </w:r>
      <w:r w:rsidRPr="00AA2D0B">
        <w:rPr>
          <w:rFonts w:hint="eastAsia"/>
          <w:bCs/>
          <w:lang w:val="hu-HU"/>
        </w:rPr>
        <w:t>ő</w:t>
      </w:r>
      <w:r w:rsidRPr="00AA2D0B">
        <w:rPr>
          <w:bCs/>
          <w:lang w:val="hu-HU"/>
        </w:rPr>
        <w:t xml:space="preserve"> foglalkozáson kell igazolnia. A hallgató köteles az el</w:t>
      </w:r>
      <w:r w:rsidRPr="00AA2D0B">
        <w:rPr>
          <w:rFonts w:hint="eastAsia"/>
          <w:bCs/>
          <w:lang w:val="hu-HU"/>
        </w:rPr>
        <w:t>ő</w:t>
      </w:r>
      <w:r w:rsidRPr="00AA2D0B">
        <w:rPr>
          <w:bCs/>
          <w:lang w:val="hu-HU"/>
        </w:rPr>
        <w:t>adás anyagát beszerezni, abból önállóan felkészülni.</w:t>
      </w:r>
    </w:p>
    <w:p w:rsidR="0087721C" w:rsidRPr="00AA2D0B" w:rsidRDefault="0087721C" w:rsidP="00977D24">
      <w:pPr>
        <w:pStyle w:val="Listaszerbekezds"/>
        <w:numPr>
          <w:ilvl w:val="0"/>
          <w:numId w:val="202"/>
        </w:numPr>
        <w:spacing w:before="120"/>
        <w:ind w:left="644"/>
        <w:contextualSpacing w:val="0"/>
        <w:jc w:val="both"/>
      </w:pPr>
      <w:r w:rsidRPr="00AA2D0B">
        <w:rPr>
          <w:b/>
        </w:rPr>
        <w:t xml:space="preserve">Félévközi feladatok, ismeretek ellenőrzésének rendje: </w:t>
      </w:r>
      <w:r w:rsidRPr="00AA2D0B">
        <w:t>A tanulmányi munka alapja az el</w:t>
      </w:r>
      <w:r w:rsidRPr="00AA2D0B">
        <w:rPr>
          <w:rFonts w:hint="eastAsia"/>
        </w:rPr>
        <w:t>ő</w:t>
      </w:r>
      <w:r w:rsidRPr="00AA2D0B">
        <w:t>adások rendszeres látogatása. Az értékelés módszere: írásbeli felmérés (zárthelyi dolgozat), valamint a prezentáció és a benyújtott esszé értékelése a félév végén.</w:t>
      </w:r>
    </w:p>
    <w:p w:rsidR="0087721C" w:rsidRPr="00AA2D0B" w:rsidRDefault="0087721C" w:rsidP="00977D24">
      <w:pPr>
        <w:pStyle w:val="Listaszerbekezds"/>
        <w:numPr>
          <w:ilvl w:val="0"/>
          <w:numId w:val="202"/>
        </w:numPr>
        <w:spacing w:before="120"/>
        <w:ind w:left="644"/>
        <w:contextualSpacing w:val="0"/>
        <w:jc w:val="both"/>
        <w:rPr>
          <w:b/>
        </w:rPr>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A féléves tanulmányi id</w:t>
      </w:r>
      <w:r w:rsidRPr="00AA2D0B">
        <w:rPr>
          <w:rFonts w:hint="eastAsia"/>
        </w:rPr>
        <w:t>ő</w:t>
      </w:r>
      <w:r w:rsidRPr="00AA2D0B">
        <w:t>szak elfogadásának alapfeltétele a tanórákon való részvétel; az el</w:t>
      </w:r>
      <w:r w:rsidRPr="00AA2D0B">
        <w:rPr>
          <w:rFonts w:hint="eastAsia"/>
        </w:rPr>
        <w:t>ő</w:t>
      </w:r>
      <w:r w:rsidRPr="00AA2D0B">
        <w:t>adások tananyagának elsajátítása; valamint egy választott témában 10-15 perces id</w:t>
      </w:r>
      <w:r w:rsidRPr="00AA2D0B">
        <w:rPr>
          <w:rFonts w:hint="eastAsia"/>
        </w:rPr>
        <w:t>ő</w:t>
      </w:r>
      <w:r w:rsidRPr="00AA2D0B">
        <w:t>tartamban megtartott prezentáció, s egy 6-8 oldal terjedelm</w:t>
      </w:r>
      <w:r w:rsidRPr="00AA2D0B">
        <w:rPr>
          <w:rFonts w:hint="eastAsia"/>
        </w:rPr>
        <w:t>ű</w:t>
      </w:r>
      <w:r w:rsidRPr="00AA2D0B">
        <w:t xml:space="preserve"> esszé benyújtása. Vizsgakövetelmények: </w:t>
      </w:r>
      <w:r w:rsidRPr="00AA2D0B">
        <w:rPr>
          <w:b/>
        </w:rPr>
        <w:t>félévközi jegy</w:t>
      </w:r>
      <w:r w:rsidRPr="00AA2D0B">
        <w:t>, ötfokozatú értékelés a zárthelyi dolgozat, az el</w:t>
      </w:r>
      <w:r w:rsidRPr="00AA2D0B">
        <w:rPr>
          <w:rFonts w:hint="eastAsia"/>
        </w:rPr>
        <w:t>ő</w:t>
      </w:r>
      <w:r w:rsidRPr="00AA2D0B">
        <w:t>adások anyaga és a megadott irodalom alapján.</w:t>
      </w:r>
    </w:p>
    <w:p w:rsidR="0087721C" w:rsidRPr="00AA2D0B" w:rsidRDefault="0087721C" w:rsidP="00977D24">
      <w:pPr>
        <w:pStyle w:val="Listaszerbekezds"/>
        <w:numPr>
          <w:ilvl w:val="0"/>
          <w:numId w:val="202"/>
        </w:numPr>
        <w:tabs>
          <w:tab w:val="left" w:pos="284"/>
        </w:tabs>
        <w:spacing w:before="120"/>
        <w:ind w:left="641" w:hanging="357"/>
        <w:contextualSpacing w:val="0"/>
        <w:rPr>
          <w:b/>
        </w:rPr>
      </w:pPr>
      <w:r w:rsidRPr="00AA2D0B">
        <w:rPr>
          <w:b/>
        </w:rPr>
        <w:tab/>
        <w:t>Irodalomjegyzék (magyar, angol):</w:t>
      </w:r>
    </w:p>
    <w:p w:rsidR="0087721C" w:rsidRPr="00AA2D0B" w:rsidRDefault="0087721C" w:rsidP="00977D24">
      <w:pPr>
        <w:pStyle w:val="lfej"/>
        <w:numPr>
          <w:ilvl w:val="1"/>
          <w:numId w:val="202"/>
        </w:numPr>
        <w:tabs>
          <w:tab w:val="clear" w:pos="4536"/>
          <w:tab w:val="clear" w:pos="9072"/>
        </w:tabs>
        <w:spacing w:before="120"/>
        <w:ind w:left="1000"/>
        <w:jc w:val="both"/>
        <w:rPr>
          <w:b/>
        </w:rPr>
      </w:pPr>
      <w:r w:rsidRPr="00AA2D0B">
        <w:rPr>
          <w:b/>
        </w:rPr>
        <w:t>Kötelező irodalom:</w:t>
      </w:r>
    </w:p>
    <w:p w:rsidR="0087721C" w:rsidRPr="00AA2D0B" w:rsidRDefault="0087721C" w:rsidP="00977D24">
      <w:pPr>
        <w:pStyle w:val="Listaszerbekezds"/>
        <w:numPr>
          <w:ilvl w:val="0"/>
          <w:numId w:val="139"/>
        </w:numPr>
        <w:spacing w:before="120"/>
        <w:jc w:val="both"/>
        <w:rPr>
          <w:color w:val="000000"/>
        </w:rPr>
      </w:pPr>
      <w:r w:rsidRPr="00AA2D0B">
        <w:rPr>
          <w:color w:val="000000"/>
        </w:rPr>
        <w:lastRenderedPageBreak/>
        <w:t xml:space="preserve">Magyarország Nemzeti Katonai Stratégiája, Honvédelmi Minisztérium 2012. </w:t>
      </w:r>
    </w:p>
    <w:p w:rsidR="0087721C" w:rsidRPr="00AA2D0B" w:rsidRDefault="0087721C" w:rsidP="00977D24">
      <w:pPr>
        <w:pStyle w:val="Listaszerbekezds"/>
        <w:numPr>
          <w:ilvl w:val="0"/>
          <w:numId w:val="139"/>
        </w:numPr>
        <w:spacing w:before="120"/>
        <w:jc w:val="both"/>
        <w:rPr>
          <w:color w:val="000000"/>
        </w:rPr>
      </w:pPr>
      <w:r w:rsidRPr="00AA2D0B">
        <w:rPr>
          <w:color w:val="000000"/>
        </w:rPr>
        <w:t>Ált/43 Magyar Honvédség Összhader</w:t>
      </w:r>
      <w:r w:rsidRPr="00AA2D0B">
        <w:rPr>
          <w:rFonts w:hint="eastAsia"/>
          <w:color w:val="000000"/>
        </w:rPr>
        <w:t>ő</w:t>
      </w:r>
      <w:r w:rsidRPr="00AA2D0B">
        <w:rPr>
          <w:color w:val="000000"/>
        </w:rPr>
        <w:t xml:space="preserve">nemi doktrína 3. kiadás, 2012. </w:t>
      </w:r>
    </w:p>
    <w:p w:rsidR="0087721C" w:rsidRPr="00AA2D0B" w:rsidRDefault="0087721C" w:rsidP="00977D24">
      <w:pPr>
        <w:pStyle w:val="Listaszerbekezds"/>
        <w:numPr>
          <w:ilvl w:val="0"/>
          <w:numId w:val="139"/>
        </w:numPr>
        <w:spacing w:before="120"/>
        <w:jc w:val="both"/>
        <w:rPr>
          <w:color w:val="000000"/>
        </w:rPr>
      </w:pPr>
      <w:r w:rsidRPr="00AA2D0B">
        <w:rPr>
          <w:rFonts w:hint="eastAsia"/>
          <w:color w:val="000000"/>
        </w:rPr>
        <w:t>Á</w:t>
      </w:r>
      <w:r w:rsidRPr="00AA2D0B">
        <w:rPr>
          <w:color w:val="000000"/>
        </w:rPr>
        <w:t>lt/57 Információs M</w:t>
      </w:r>
      <w:r w:rsidRPr="00AA2D0B">
        <w:rPr>
          <w:rFonts w:hint="eastAsia"/>
          <w:color w:val="000000"/>
        </w:rPr>
        <w:t>ű</w:t>
      </w:r>
      <w:r w:rsidRPr="00AA2D0B">
        <w:rPr>
          <w:color w:val="000000"/>
        </w:rPr>
        <w:t xml:space="preserve">veletek Doktrína 1. kiadás, a Magyar Honvédség kiadványa 2014. </w:t>
      </w:r>
    </w:p>
    <w:p w:rsidR="0087721C" w:rsidRPr="00AA2D0B" w:rsidRDefault="0087721C" w:rsidP="00977D24">
      <w:pPr>
        <w:pStyle w:val="Listaszerbekezds"/>
        <w:numPr>
          <w:ilvl w:val="0"/>
          <w:numId w:val="139"/>
        </w:numPr>
        <w:spacing w:before="120"/>
        <w:jc w:val="both"/>
        <w:rPr>
          <w:color w:val="000000"/>
        </w:rPr>
      </w:pPr>
      <w:r w:rsidRPr="00AA2D0B">
        <w:rPr>
          <w:color w:val="000000"/>
        </w:rPr>
        <w:t>Magyar Honvédség Összhader</w:t>
      </w:r>
      <w:r w:rsidRPr="00AA2D0B">
        <w:rPr>
          <w:rFonts w:hint="eastAsia"/>
          <w:color w:val="000000"/>
        </w:rPr>
        <w:t>ő</w:t>
      </w:r>
      <w:r w:rsidRPr="00AA2D0B">
        <w:rPr>
          <w:color w:val="000000"/>
        </w:rPr>
        <w:t xml:space="preserve">nemi Elektronikai Hadviselés Doktrína 2. kiadás, a Magyar Honvédség Kiadványa 2014. </w:t>
      </w:r>
    </w:p>
    <w:p w:rsidR="0087721C" w:rsidRPr="00AA2D0B" w:rsidRDefault="0087721C" w:rsidP="00977D24">
      <w:pPr>
        <w:pStyle w:val="Listaszerbekezds"/>
        <w:numPr>
          <w:ilvl w:val="0"/>
          <w:numId w:val="139"/>
        </w:numPr>
        <w:spacing w:before="120"/>
        <w:jc w:val="both"/>
        <w:rPr>
          <w:color w:val="000000"/>
        </w:rPr>
      </w:pPr>
      <w:r w:rsidRPr="00AA2D0B">
        <w:rPr>
          <w:color w:val="000000"/>
        </w:rPr>
        <w:t>Magyar Honvédség Összhader</w:t>
      </w:r>
      <w:r w:rsidRPr="00AA2D0B">
        <w:rPr>
          <w:rFonts w:hint="eastAsia"/>
          <w:color w:val="000000"/>
        </w:rPr>
        <w:t>ő</w:t>
      </w:r>
      <w:r w:rsidRPr="00AA2D0B">
        <w:rPr>
          <w:color w:val="000000"/>
        </w:rPr>
        <w:t>nemi Civil-katonai Együttm</w:t>
      </w:r>
      <w:r w:rsidRPr="00AA2D0B">
        <w:rPr>
          <w:rFonts w:hint="eastAsia"/>
          <w:color w:val="000000"/>
        </w:rPr>
        <w:t>ű</w:t>
      </w:r>
      <w:r w:rsidRPr="00AA2D0B">
        <w:rPr>
          <w:color w:val="000000"/>
        </w:rPr>
        <w:t xml:space="preserve">ködési Doktrína 2. kiadás, a Magyar Honvédség kiadványa 2013. p. IX. </w:t>
      </w:r>
    </w:p>
    <w:p w:rsidR="0087721C" w:rsidRPr="00AA2D0B" w:rsidRDefault="0087721C" w:rsidP="00977D24">
      <w:pPr>
        <w:pStyle w:val="Listaszerbekezds"/>
        <w:numPr>
          <w:ilvl w:val="0"/>
          <w:numId w:val="139"/>
        </w:numPr>
        <w:spacing w:before="120"/>
        <w:jc w:val="both"/>
        <w:rPr>
          <w:color w:val="000000"/>
        </w:rPr>
      </w:pPr>
      <w:r w:rsidRPr="00AA2D0B">
        <w:rPr>
          <w:color w:val="000000"/>
        </w:rPr>
        <w:t>Lélektani M</w:t>
      </w:r>
      <w:r w:rsidRPr="00AA2D0B">
        <w:rPr>
          <w:rFonts w:hint="eastAsia"/>
          <w:color w:val="000000"/>
        </w:rPr>
        <w:t>ű</w:t>
      </w:r>
      <w:r w:rsidRPr="00AA2D0B">
        <w:rPr>
          <w:color w:val="000000"/>
        </w:rPr>
        <w:t xml:space="preserve">veletek Doktrína 1. kiadás, Magyar Honvédség kiadványa 2014. p. IX. </w:t>
      </w:r>
    </w:p>
    <w:p w:rsidR="0087721C" w:rsidRPr="00AA2D0B" w:rsidRDefault="0087721C" w:rsidP="00977D24">
      <w:pPr>
        <w:pStyle w:val="Listaszerbekezds"/>
        <w:numPr>
          <w:ilvl w:val="0"/>
          <w:numId w:val="139"/>
        </w:numPr>
        <w:spacing w:before="120"/>
        <w:jc w:val="both"/>
        <w:rPr>
          <w:color w:val="000000"/>
        </w:rPr>
      </w:pPr>
      <w:r w:rsidRPr="00AA2D0B">
        <w:rPr>
          <w:color w:val="000000"/>
        </w:rPr>
        <w:t>A MH Összhader</w:t>
      </w:r>
      <w:r w:rsidRPr="00AA2D0B">
        <w:rPr>
          <w:rFonts w:hint="eastAsia"/>
          <w:color w:val="000000"/>
        </w:rPr>
        <w:t>ő</w:t>
      </w:r>
      <w:r w:rsidRPr="00AA2D0B">
        <w:rPr>
          <w:color w:val="000000"/>
        </w:rPr>
        <w:t>nemi Civil-Katonai Együttm</w:t>
      </w:r>
      <w:r w:rsidRPr="00AA2D0B">
        <w:rPr>
          <w:rFonts w:hint="eastAsia"/>
          <w:color w:val="000000"/>
        </w:rPr>
        <w:t>ű</w:t>
      </w:r>
      <w:r w:rsidRPr="00AA2D0B">
        <w:rPr>
          <w:color w:val="000000"/>
        </w:rPr>
        <w:t>ködési Doktrina (2. kiadás). (2013)  Budapest: MH Vezetési és Doktrinális Központ, Doktrinális és Szabályzatfejleszt</w:t>
      </w:r>
      <w:r w:rsidRPr="00AA2D0B">
        <w:rPr>
          <w:rFonts w:hint="eastAsia"/>
          <w:color w:val="000000"/>
        </w:rPr>
        <w:t>ő</w:t>
      </w:r>
      <w:r w:rsidRPr="00AA2D0B">
        <w:rPr>
          <w:color w:val="000000"/>
        </w:rPr>
        <w:t xml:space="preserve"> Osztály</w:t>
      </w:r>
    </w:p>
    <w:p w:rsidR="0087721C" w:rsidRPr="00AA2D0B" w:rsidRDefault="0087721C" w:rsidP="00977D24">
      <w:pPr>
        <w:pStyle w:val="Listaszerbekezds"/>
        <w:numPr>
          <w:ilvl w:val="0"/>
          <w:numId w:val="139"/>
        </w:numPr>
        <w:spacing w:before="120"/>
        <w:jc w:val="both"/>
        <w:rPr>
          <w:color w:val="000000"/>
        </w:rPr>
      </w:pPr>
      <w:r w:rsidRPr="00AA2D0B">
        <w:rPr>
          <w:color w:val="000000"/>
        </w:rPr>
        <w:t>AJP 3.4.9 (A) - NATO CIMIC Doktrinája (érv.: 2013. febr. 8. óta)</w:t>
      </w:r>
    </w:p>
    <w:p w:rsidR="0087721C" w:rsidRPr="00AA2D0B" w:rsidRDefault="0087721C" w:rsidP="00977D24">
      <w:pPr>
        <w:pStyle w:val="Listaszerbekezds"/>
        <w:numPr>
          <w:ilvl w:val="0"/>
          <w:numId w:val="139"/>
        </w:numPr>
        <w:spacing w:before="120"/>
        <w:jc w:val="both"/>
        <w:rPr>
          <w:color w:val="000000"/>
        </w:rPr>
      </w:pPr>
      <w:r w:rsidRPr="00AA2D0B">
        <w:rPr>
          <w:color w:val="000000"/>
        </w:rPr>
        <w:t>AJP-3.10.1(A)  NATO Lélektani M</w:t>
      </w:r>
      <w:r w:rsidRPr="00AA2D0B">
        <w:rPr>
          <w:rFonts w:hint="eastAsia"/>
          <w:color w:val="000000"/>
        </w:rPr>
        <w:t>ű</w:t>
      </w:r>
      <w:r w:rsidRPr="00AA2D0B">
        <w:rPr>
          <w:color w:val="000000"/>
        </w:rPr>
        <w:t>veletek (PSYOPS) Doktrínája (érv.: 2007. okt. 22. óta)</w:t>
      </w:r>
    </w:p>
    <w:p w:rsidR="0087721C" w:rsidRPr="00AA2D0B" w:rsidRDefault="0087721C" w:rsidP="00977D24">
      <w:pPr>
        <w:pStyle w:val="Listaszerbekezds"/>
        <w:numPr>
          <w:ilvl w:val="0"/>
          <w:numId w:val="139"/>
        </w:numPr>
        <w:spacing w:before="120"/>
        <w:jc w:val="both"/>
        <w:rPr>
          <w:color w:val="000000"/>
        </w:rPr>
      </w:pPr>
      <w:r w:rsidRPr="00AA2D0B">
        <w:rPr>
          <w:color w:val="000000"/>
        </w:rPr>
        <w:t>Civil-Military Cooperation Centre of Excellence (CCOE):CIMIC Field Handbook . 4th Edition (2016)</w:t>
      </w:r>
    </w:p>
    <w:p w:rsidR="0087721C" w:rsidRPr="00AA2D0B" w:rsidRDefault="0087721C" w:rsidP="00977D24">
      <w:pPr>
        <w:pStyle w:val="Listaszerbekezds"/>
        <w:numPr>
          <w:ilvl w:val="0"/>
          <w:numId w:val="139"/>
        </w:numPr>
        <w:spacing w:before="120"/>
        <w:jc w:val="both"/>
      </w:pPr>
      <w:r w:rsidRPr="00AA2D0B">
        <w:rPr>
          <w:color w:val="000000"/>
        </w:rPr>
        <w:t>AJP</w:t>
      </w:r>
      <w:r w:rsidRPr="00AA2D0B">
        <w:t xml:space="preserve"> 3.4.9 (A) - NATO CIMIC Doktrine</w:t>
      </w:r>
    </w:p>
    <w:p w:rsidR="0087721C" w:rsidRPr="00AA2D0B" w:rsidRDefault="0087721C" w:rsidP="00977D24">
      <w:pPr>
        <w:pStyle w:val="lfej"/>
        <w:numPr>
          <w:ilvl w:val="0"/>
          <w:numId w:val="102"/>
        </w:numPr>
        <w:tabs>
          <w:tab w:val="clear" w:pos="4536"/>
          <w:tab w:val="clear" w:pos="9072"/>
        </w:tabs>
        <w:spacing w:before="120"/>
        <w:jc w:val="both"/>
        <w:rPr>
          <w:lang w:val="hu-HU"/>
        </w:rPr>
      </w:pPr>
      <w:r w:rsidRPr="00AA2D0B">
        <w:rPr>
          <w:lang w:val="hu-HU"/>
        </w:rPr>
        <w:t>AJP-3.10.1(A)  NATO PSYOPS Doktrine</w:t>
      </w:r>
    </w:p>
    <w:p w:rsidR="0087721C" w:rsidRPr="00AA2D0B" w:rsidRDefault="0087721C" w:rsidP="00977D24">
      <w:pPr>
        <w:pStyle w:val="lfej"/>
        <w:numPr>
          <w:ilvl w:val="1"/>
          <w:numId w:val="202"/>
        </w:numPr>
        <w:tabs>
          <w:tab w:val="clear" w:pos="4536"/>
          <w:tab w:val="clear" w:pos="9072"/>
        </w:tabs>
        <w:spacing w:before="120"/>
        <w:ind w:left="1000"/>
        <w:jc w:val="both"/>
        <w:rPr>
          <w:lang w:val="hu-HU"/>
        </w:rPr>
      </w:pPr>
      <w:r w:rsidRPr="00AA2D0B">
        <w:rPr>
          <w:b/>
          <w:lang w:val="hu-HU"/>
        </w:rPr>
        <w:t>Ajánlott irodalom</w:t>
      </w:r>
      <w:r w:rsidRPr="00AA2D0B">
        <w:rPr>
          <w:lang w:val="hu-HU"/>
        </w:rPr>
        <w:t>:</w:t>
      </w:r>
    </w:p>
    <w:p w:rsidR="0087721C" w:rsidRPr="00AA2D0B" w:rsidRDefault="0087721C" w:rsidP="00977D24">
      <w:pPr>
        <w:pStyle w:val="Listaszerbekezds"/>
        <w:numPr>
          <w:ilvl w:val="0"/>
          <w:numId w:val="139"/>
        </w:numPr>
        <w:spacing w:before="120"/>
        <w:jc w:val="both"/>
        <w:rPr>
          <w:color w:val="000000"/>
        </w:rPr>
      </w:pPr>
      <w:r w:rsidRPr="00AA2D0B">
        <w:rPr>
          <w:color w:val="000000"/>
        </w:rPr>
        <w:t>Rózsa Tibor ezredes: Katonai m</w:t>
      </w:r>
      <w:r w:rsidRPr="00AA2D0B">
        <w:rPr>
          <w:rFonts w:hint="eastAsia"/>
          <w:color w:val="000000"/>
        </w:rPr>
        <w:t>ű</w:t>
      </w:r>
      <w:r w:rsidRPr="00AA2D0B">
        <w:rPr>
          <w:color w:val="000000"/>
        </w:rPr>
        <w:t>veletek támogatása civil képességekkel válságkezel</w:t>
      </w:r>
      <w:r w:rsidRPr="00AA2D0B">
        <w:rPr>
          <w:rFonts w:hint="eastAsia"/>
          <w:color w:val="000000"/>
        </w:rPr>
        <w:t>ő</w:t>
      </w:r>
      <w:r w:rsidRPr="00AA2D0B">
        <w:rPr>
          <w:color w:val="000000"/>
        </w:rPr>
        <w:t xml:space="preserve"> m</w:t>
      </w:r>
      <w:r w:rsidRPr="00AA2D0B">
        <w:rPr>
          <w:rFonts w:hint="eastAsia"/>
          <w:color w:val="000000"/>
        </w:rPr>
        <w:t>ű</w:t>
      </w:r>
      <w:r w:rsidRPr="00AA2D0B">
        <w:rPr>
          <w:color w:val="000000"/>
        </w:rPr>
        <w:t xml:space="preserve">veletekben, Sereg Szemle, 2012. X. évf. 2. szám 2012. április-június </w:t>
      </w:r>
    </w:p>
    <w:p w:rsidR="0087721C" w:rsidRPr="00AA2D0B" w:rsidRDefault="0087721C" w:rsidP="00977D24">
      <w:pPr>
        <w:pStyle w:val="Listaszerbekezds"/>
        <w:numPr>
          <w:ilvl w:val="0"/>
          <w:numId w:val="139"/>
        </w:numPr>
        <w:spacing w:before="120"/>
        <w:jc w:val="both"/>
        <w:rPr>
          <w:color w:val="000000"/>
        </w:rPr>
      </w:pPr>
      <w:r w:rsidRPr="00AA2D0B">
        <w:rPr>
          <w:color w:val="000000"/>
        </w:rPr>
        <w:t>Tapasztalatfeldolgozó Kézikönyv. Budapest: MH M</w:t>
      </w:r>
      <w:r w:rsidRPr="00AA2D0B">
        <w:rPr>
          <w:rFonts w:hint="eastAsia"/>
          <w:color w:val="000000"/>
        </w:rPr>
        <w:t>ű</w:t>
      </w:r>
      <w:r w:rsidRPr="00AA2D0B">
        <w:rPr>
          <w:color w:val="000000"/>
        </w:rPr>
        <w:t xml:space="preserve">veleti Központ, 2010. </w:t>
      </w:r>
    </w:p>
    <w:p w:rsidR="0087721C" w:rsidRPr="00AA2D0B" w:rsidRDefault="0087721C" w:rsidP="00977D24">
      <w:pPr>
        <w:pStyle w:val="Listaszerbekezds"/>
        <w:numPr>
          <w:ilvl w:val="0"/>
          <w:numId w:val="139"/>
        </w:numPr>
        <w:spacing w:before="120"/>
        <w:jc w:val="both"/>
        <w:rPr>
          <w:color w:val="000000"/>
        </w:rPr>
      </w:pPr>
      <w:r w:rsidRPr="00AA2D0B">
        <w:rPr>
          <w:color w:val="000000"/>
        </w:rPr>
        <w:t>74/2008. (HK 15.) HM utasítás „a Magyar Honvédség m</w:t>
      </w:r>
      <w:r w:rsidRPr="00AA2D0B">
        <w:rPr>
          <w:rFonts w:hint="eastAsia"/>
          <w:color w:val="000000"/>
        </w:rPr>
        <w:t>ű</w:t>
      </w:r>
      <w:r w:rsidRPr="00AA2D0B">
        <w:rPr>
          <w:color w:val="000000"/>
        </w:rPr>
        <w:t>veleti tapasztalat-feldolgozó rendszere kialakításáról és m</w:t>
      </w:r>
      <w:r w:rsidRPr="00AA2D0B">
        <w:rPr>
          <w:rFonts w:hint="eastAsia"/>
          <w:color w:val="000000"/>
        </w:rPr>
        <w:t>ű</w:t>
      </w:r>
      <w:r w:rsidRPr="00AA2D0B">
        <w:rPr>
          <w:color w:val="000000"/>
        </w:rPr>
        <w:t>ködtetésér</w:t>
      </w:r>
      <w:r w:rsidRPr="00AA2D0B">
        <w:rPr>
          <w:rFonts w:hint="eastAsia"/>
          <w:color w:val="000000"/>
        </w:rPr>
        <w:t>ő</w:t>
      </w:r>
      <w:r w:rsidRPr="00AA2D0B">
        <w:rPr>
          <w:color w:val="000000"/>
        </w:rPr>
        <w:t>l”;</w:t>
      </w:r>
    </w:p>
    <w:p w:rsidR="0087721C" w:rsidRPr="00AA2D0B" w:rsidRDefault="0087721C" w:rsidP="00977D24">
      <w:pPr>
        <w:pStyle w:val="Listaszerbekezds"/>
        <w:numPr>
          <w:ilvl w:val="0"/>
          <w:numId w:val="139"/>
        </w:numPr>
        <w:spacing w:before="120"/>
        <w:jc w:val="both"/>
        <w:rPr>
          <w:color w:val="000000"/>
        </w:rPr>
      </w:pPr>
      <w:r w:rsidRPr="00AA2D0B">
        <w:rPr>
          <w:color w:val="000000"/>
        </w:rPr>
        <w:t>165/2008. (HK 20.) HM HVKF intézkedése „a katonai szervezetek feladatairól a magyar honvédség tapasztalat-feldolgozó rendszere kialakításában és m</w:t>
      </w:r>
      <w:r w:rsidRPr="00AA2D0B">
        <w:rPr>
          <w:rFonts w:hint="eastAsia"/>
          <w:color w:val="000000"/>
        </w:rPr>
        <w:t>ű</w:t>
      </w:r>
      <w:r w:rsidRPr="00AA2D0B">
        <w:rPr>
          <w:color w:val="000000"/>
        </w:rPr>
        <w:t>ködtetésében”;</w:t>
      </w:r>
    </w:p>
    <w:p w:rsidR="0087721C" w:rsidRPr="00AA2D0B" w:rsidRDefault="0087721C" w:rsidP="00977D24">
      <w:pPr>
        <w:pStyle w:val="Listaszerbekezds"/>
        <w:numPr>
          <w:ilvl w:val="0"/>
          <w:numId w:val="139"/>
        </w:numPr>
        <w:spacing w:before="120"/>
        <w:jc w:val="both"/>
        <w:rPr>
          <w:color w:val="000000"/>
        </w:rPr>
      </w:pPr>
      <w:r w:rsidRPr="00AA2D0B">
        <w:rPr>
          <w:rFonts w:hint="eastAsia"/>
          <w:color w:val="000000"/>
        </w:rPr>
        <w:t>Á</w:t>
      </w:r>
      <w:r w:rsidRPr="00AA2D0B">
        <w:rPr>
          <w:color w:val="000000"/>
        </w:rPr>
        <w:t>lt/31 A Magyar Honvédség M</w:t>
      </w:r>
      <w:r w:rsidRPr="00AA2D0B">
        <w:rPr>
          <w:rFonts w:hint="eastAsia"/>
          <w:color w:val="000000"/>
        </w:rPr>
        <w:t>ű</w:t>
      </w:r>
      <w:r w:rsidRPr="00AA2D0B">
        <w:rPr>
          <w:color w:val="000000"/>
        </w:rPr>
        <w:t>veleti Tapasztalat-feldolgozó Rendszerének M</w:t>
      </w:r>
      <w:r w:rsidRPr="00AA2D0B">
        <w:rPr>
          <w:rFonts w:hint="eastAsia"/>
          <w:color w:val="000000"/>
        </w:rPr>
        <w:t>ű</w:t>
      </w:r>
      <w:r w:rsidRPr="00AA2D0B">
        <w:rPr>
          <w:color w:val="000000"/>
        </w:rPr>
        <w:t>ködési Szabályzata, 2010;</w:t>
      </w:r>
    </w:p>
    <w:p w:rsidR="0087721C" w:rsidRPr="00AA2D0B" w:rsidRDefault="0087721C" w:rsidP="00977D24">
      <w:pPr>
        <w:pStyle w:val="Listaszerbekezds"/>
        <w:numPr>
          <w:ilvl w:val="0"/>
          <w:numId w:val="139"/>
        </w:numPr>
        <w:spacing w:before="120"/>
        <w:jc w:val="both"/>
        <w:rPr>
          <w:color w:val="000000"/>
        </w:rPr>
      </w:pPr>
      <w:r w:rsidRPr="00AA2D0B">
        <w:rPr>
          <w:color w:val="000000"/>
        </w:rPr>
        <w:t>18/965 Tapasztalat-feldolgozó Kézikönyv, Magyar Honvédség M</w:t>
      </w:r>
      <w:r w:rsidRPr="00AA2D0B">
        <w:rPr>
          <w:rFonts w:hint="eastAsia"/>
          <w:color w:val="000000"/>
        </w:rPr>
        <w:t>ű</w:t>
      </w:r>
      <w:r w:rsidRPr="00AA2D0B">
        <w:rPr>
          <w:color w:val="000000"/>
        </w:rPr>
        <w:t>veleti Központ, 2010;</w:t>
      </w:r>
    </w:p>
    <w:p w:rsidR="0087721C" w:rsidRPr="00AA2D0B" w:rsidRDefault="0087721C" w:rsidP="00977D24">
      <w:pPr>
        <w:pStyle w:val="Listaszerbekezds"/>
        <w:numPr>
          <w:ilvl w:val="0"/>
          <w:numId w:val="139"/>
        </w:numPr>
        <w:spacing w:before="120"/>
        <w:jc w:val="both"/>
        <w:rPr>
          <w:color w:val="000000"/>
        </w:rPr>
      </w:pPr>
      <w:r w:rsidRPr="00AA2D0B">
        <w:rPr>
          <w:color w:val="000000"/>
        </w:rPr>
        <w:t>18/981 Központi Tapasztalat-adatbázis M</w:t>
      </w:r>
      <w:r w:rsidRPr="00AA2D0B">
        <w:rPr>
          <w:rFonts w:hint="eastAsia"/>
          <w:color w:val="000000"/>
        </w:rPr>
        <w:t>ű</w:t>
      </w:r>
      <w:r w:rsidRPr="00AA2D0B">
        <w:rPr>
          <w:color w:val="000000"/>
        </w:rPr>
        <w:t>ködtetési Kézikönyv, Magyar Honvédség M</w:t>
      </w:r>
      <w:r w:rsidRPr="00AA2D0B">
        <w:rPr>
          <w:rFonts w:hint="eastAsia"/>
          <w:color w:val="000000"/>
        </w:rPr>
        <w:t>ű</w:t>
      </w:r>
      <w:r w:rsidRPr="00AA2D0B">
        <w:rPr>
          <w:color w:val="000000"/>
        </w:rPr>
        <w:t>veleti Központ, 2010;</w:t>
      </w:r>
    </w:p>
    <w:p w:rsidR="0087721C" w:rsidRPr="00AA2D0B" w:rsidRDefault="0087721C" w:rsidP="00977D24">
      <w:pPr>
        <w:pStyle w:val="Listaszerbekezds"/>
        <w:numPr>
          <w:ilvl w:val="0"/>
          <w:numId w:val="139"/>
        </w:numPr>
        <w:spacing w:before="120"/>
        <w:jc w:val="both"/>
        <w:rPr>
          <w:color w:val="000000"/>
        </w:rPr>
      </w:pPr>
      <w:r w:rsidRPr="00AA2D0B">
        <w:rPr>
          <w:color w:val="000000"/>
        </w:rPr>
        <w:t>NATO Katonai Tanácsa MCM-0111-2008 számú irányelve (NATO Lessons Learned Policy);</w:t>
      </w:r>
    </w:p>
    <w:p w:rsidR="0087721C" w:rsidRPr="00AA2D0B" w:rsidRDefault="0087721C" w:rsidP="00977D24">
      <w:pPr>
        <w:pStyle w:val="Listaszerbekezds"/>
        <w:numPr>
          <w:ilvl w:val="0"/>
          <w:numId w:val="139"/>
        </w:numPr>
        <w:spacing w:before="120"/>
        <w:jc w:val="both"/>
      </w:pPr>
      <w:r w:rsidRPr="00AA2D0B">
        <w:rPr>
          <w:color w:val="000000"/>
        </w:rPr>
        <w:t>NATO</w:t>
      </w:r>
      <w:r w:rsidRPr="00AA2D0B">
        <w:t xml:space="preserve"> f</w:t>
      </w:r>
      <w:r w:rsidRPr="00AA2D0B">
        <w:rPr>
          <w:rFonts w:hint="eastAsia"/>
        </w:rPr>
        <w:t>ő</w:t>
      </w:r>
      <w:r w:rsidRPr="00AA2D0B">
        <w:t>parancsnokok tapasztalat-feldolgozásról szóló 80-6 számú közös utasítása (80-6 NATO BI-SC Directive Lessons Learned);</w:t>
      </w:r>
    </w:p>
    <w:p w:rsidR="0087721C" w:rsidRPr="00AA2D0B" w:rsidRDefault="0087721C" w:rsidP="00977D24">
      <w:pPr>
        <w:pStyle w:val="Listaszerbekezds"/>
        <w:numPr>
          <w:ilvl w:val="0"/>
          <w:numId w:val="139"/>
        </w:numPr>
        <w:spacing w:before="120"/>
        <w:jc w:val="both"/>
        <w:rPr>
          <w:color w:val="000000"/>
        </w:rPr>
      </w:pPr>
      <w:r w:rsidRPr="00AA2D0B">
        <w:rPr>
          <w:color w:val="000000"/>
        </w:rPr>
        <w:t>NATO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és Tapasztalat-feldolgozó Központ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kézikönyv 3. kiadás (NATO JALLC Joint Analysis Handbook – 3rd Edition), NATO Joint Analysis and Lessons Learned Centre, 2007;</w:t>
      </w:r>
    </w:p>
    <w:p w:rsidR="0087721C" w:rsidRPr="00AA2D0B" w:rsidRDefault="0087721C" w:rsidP="00977D24">
      <w:pPr>
        <w:pStyle w:val="Listaszerbekezds"/>
        <w:numPr>
          <w:ilvl w:val="0"/>
          <w:numId w:val="139"/>
        </w:numPr>
        <w:spacing w:before="120"/>
        <w:jc w:val="both"/>
        <w:rPr>
          <w:color w:val="000000"/>
        </w:rPr>
      </w:pPr>
      <w:r w:rsidRPr="00AA2D0B">
        <w:rPr>
          <w:color w:val="000000"/>
        </w:rPr>
        <w:t>NATO Összhader</w:t>
      </w:r>
      <w:r w:rsidRPr="00AA2D0B">
        <w:rPr>
          <w:rFonts w:hint="eastAsia"/>
          <w:color w:val="000000"/>
        </w:rPr>
        <w:t>ő</w:t>
      </w:r>
      <w:r w:rsidRPr="00AA2D0B">
        <w:rPr>
          <w:color w:val="000000"/>
        </w:rPr>
        <w:t>nemi Elemz</w:t>
      </w:r>
      <w:r w:rsidRPr="00AA2D0B">
        <w:rPr>
          <w:rFonts w:hint="eastAsia"/>
          <w:color w:val="000000"/>
        </w:rPr>
        <w:t>ő</w:t>
      </w:r>
      <w:r w:rsidRPr="00AA2D0B">
        <w:rPr>
          <w:color w:val="000000"/>
        </w:rPr>
        <w:t xml:space="preserve"> és Tapasztalat-feldolgozó Központ tapasztalat-feldolgozó kézikönyv (NATO JALLC Joint Lessons Learned Handbook – 1st Edition), NATO Joint Analysis and Lessons Learned Centre, 2010;</w:t>
      </w:r>
    </w:p>
    <w:p w:rsidR="0087721C" w:rsidRPr="00AA2D0B" w:rsidRDefault="0087721C" w:rsidP="00977D24">
      <w:pPr>
        <w:pStyle w:val="Listaszerbekezds"/>
        <w:numPr>
          <w:ilvl w:val="0"/>
          <w:numId w:val="139"/>
        </w:numPr>
        <w:spacing w:before="120"/>
        <w:jc w:val="both"/>
        <w:rPr>
          <w:color w:val="000000"/>
        </w:rPr>
      </w:pPr>
      <w:r w:rsidRPr="00AA2D0B">
        <w:rPr>
          <w:color w:val="000000"/>
        </w:rPr>
        <w:lastRenderedPageBreak/>
        <w:t>FM 5-0 The Operations Process, Headquarters Department of the Army, US Army, 2010;</w:t>
      </w:r>
    </w:p>
    <w:p w:rsidR="0087721C" w:rsidRPr="00AA2D0B" w:rsidRDefault="0087721C" w:rsidP="00977D24">
      <w:pPr>
        <w:pStyle w:val="Listaszerbekezds"/>
        <w:numPr>
          <w:ilvl w:val="0"/>
          <w:numId w:val="139"/>
        </w:numPr>
        <w:spacing w:before="120"/>
        <w:jc w:val="both"/>
        <w:rPr>
          <w:color w:val="000000"/>
        </w:rPr>
      </w:pPr>
      <w:r w:rsidRPr="00AA2D0B">
        <w:rPr>
          <w:color w:val="000000"/>
        </w:rPr>
        <w:t>FM 6-0 Mission Command: Command and Control of Army Forces, Headquarters Department of the Army, US Army, 2003;</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Juhász Zoltán </w:t>
      </w:r>
      <w:r w:rsidRPr="00AA2D0B">
        <w:rPr>
          <w:rFonts w:hint="eastAsia"/>
          <w:color w:val="000000"/>
        </w:rPr>
        <w:t>ő</w:t>
      </w:r>
      <w:r w:rsidRPr="00AA2D0B">
        <w:rPr>
          <w:color w:val="000000"/>
        </w:rPr>
        <w:t>rnagy: A tapasztalat-feldolgozás múltja, jelene és jöv</w:t>
      </w:r>
      <w:r w:rsidRPr="00AA2D0B">
        <w:rPr>
          <w:rFonts w:hint="eastAsia"/>
          <w:color w:val="000000"/>
        </w:rPr>
        <w:t>ő</w:t>
      </w:r>
      <w:r w:rsidRPr="00AA2D0B">
        <w:rPr>
          <w:color w:val="000000"/>
        </w:rPr>
        <w:t>je a Magyar Honvédségben, Honvédségi Szemle online plusz1 1. évfolyam 1. szám, HM Zrínyi Kommunikációs Nonprofit Kft. Budapest 2010. augusztus;</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Juhász Zoltán </w:t>
      </w:r>
      <w:r w:rsidRPr="00AA2D0B">
        <w:rPr>
          <w:rFonts w:hint="eastAsia"/>
          <w:color w:val="000000"/>
        </w:rPr>
        <w:t>ő</w:t>
      </w:r>
      <w:r w:rsidRPr="00AA2D0B">
        <w:rPr>
          <w:color w:val="000000"/>
        </w:rPr>
        <w:t>rnagy: A Magyar Honvédség Központi Tapasztalat-adatbázis Rendszer, Honvédségi Szemle 64. évfolyam 6. szám, HM Zrínyi Kommunikációs Nonprofit Kft. Budapest 2010. november.</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 MC 411/1. – a NATO Katonai Bizottságának döntése a civil-katonai együttm</w:t>
      </w:r>
      <w:r w:rsidRPr="00AA2D0B">
        <w:rPr>
          <w:rFonts w:hint="eastAsia"/>
          <w:color w:val="000000"/>
        </w:rPr>
        <w:t>ű</w:t>
      </w:r>
      <w:r w:rsidRPr="00AA2D0B">
        <w:rPr>
          <w:color w:val="000000"/>
        </w:rPr>
        <w:t>ködés (CIMIC) katonai irányelveir</w:t>
      </w:r>
      <w:r w:rsidRPr="00AA2D0B">
        <w:rPr>
          <w:rFonts w:hint="eastAsia"/>
          <w:color w:val="000000"/>
        </w:rPr>
        <w:t>ő</w:t>
      </w:r>
      <w:r w:rsidRPr="00AA2D0B">
        <w:rPr>
          <w:color w:val="000000"/>
        </w:rPr>
        <w:t xml:space="preserve">l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MC 0422/4. NATO Military Policy on Information Operations https://publicintelligence.net/nato-io-policy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NATO CIMIC funkcionális tervezési útmutatója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NATO PSYOPS funkcionális tervezési útmutatója </w:t>
      </w:r>
    </w:p>
    <w:p w:rsidR="0087721C" w:rsidRPr="00AA2D0B" w:rsidRDefault="0087721C" w:rsidP="00977D24">
      <w:pPr>
        <w:pStyle w:val="Listaszerbekezds"/>
        <w:numPr>
          <w:ilvl w:val="0"/>
          <w:numId w:val="139"/>
        </w:numPr>
        <w:spacing w:before="120"/>
        <w:jc w:val="both"/>
        <w:rPr>
          <w:color w:val="000000"/>
        </w:rPr>
      </w:pPr>
      <w:r w:rsidRPr="00AA2D0B">
        <w:rPr>
          <w:color w:val="000000"/>
        </w:rPr>
        <w:t>A Magyar Honvédség Összhader</w:t>
      </w:r>
      <w:r w:rsidRPr="00AA2D0B">
        <w:rPr>
          <w:rFonts w:hint="eastAsia"/>
          <w:color w:val="000000"/>
        </w:rPr>
        <w:t>ő</w:t>
      </w:r>
      <w:r w:rsidRPr="00AA2D0B">
        <w:rPr>
          <w:color w:val="000000"/>
        </w:rPr>
        <w:t>nemi CIMIC Doktrínája. (1.kiadás) Budapest: HM HVK Hadm</w:t>
      </w:r>
      <w:r w:rsidRPr="00AA2D0B">
        <w:rPr>
          <w:rFonts w:hint="eastAsia"/>
          <w:color w:val="000000"/>
        </w:rPr>
        <w:t>ű</w:t>
      </w:r>
      <w:r w:rsidRPr="00AA2D0B">
        <w:rPr>
          <w:color w:val="000000"/>
        </w:rPr>
        <w:t>veleti és Kiképzési Csoportf</w:t>
      </w:r>
      <w:r w:rsidRPr="00AA2D0B">
        <w:rPr>
          <w:rFonts w:hint="eastAsia"/>
          <w:color w:val="000000"/>
        </w:rPr>
        <w:t>ő</w:t>
      </w:r>
      <w:r w:rsidRPr="00AA2D0B">
        <w:rPr>
          <w:color w:val="000000"/>
        </w:rPr>
        <w:t xml:space="preserve">nökség </w:t>
      </w:r>
    </w:p>
    <w:p w:rsidR="0087721C" w:rsidRPr="00AA2D0B" w:rsidRDefault="0087721C" w:rsidP="00977D24">
      <w:pPr>
        <w:pStyle w:val="Listaszerbekezds"/>
        <w:numPr>
          <w:ilvl w:val="0"/>
          <w:numId w:val="139"/>
        </w:numPr>
        <w:spacing w:before="120"/>
        <w:jc w:val="both"/>
        <w:rPr>
          <w:color w:val="000000"/>
        </w:rPr>
      </w:pPr>
      <w:r w:rsidRPr="00AA2D0B">
        <w:rPr>
          <w:color w:val="000000"/>
        </w:rPr>
        <w:t>MC133/3- a NATO hadm</w:t>
      </w:r>
      <w:r w:rsidRPr="00AA2D0B">
        <w:rPr>
          <w:rFonts w:hint="eastAsia"/>
          <w:color w:val="000000"/>
        </w:rPr>
        <w:t>ű</w:t>
      </w:r>
      <w:r w:rsidRPr="00AA2D0B">
        <w:rPr>
          <w:color w:val="000000"/>
        </w:rPr>
        <w:t xml:space="preserve">veleti tervezés rendszere </w:t>
      </w:r>
    </w:p>
    <w:p w:rsidR="0087721C" w:rsidRPr="00AA2D0B" w:rsidRDefault="0087721C" w:rsidP="00977D24">
      <w:pPr>
        <w:pStyle w:val="Listaszerbekezds"/>
        <w:numPr>
          <w:ilvl w:val="0"/>
          <w:numId w:val="139"/>
        </w:numPr>
        <w:spacing w:before="120"/>
        <w:jc w:val="both"/>
      </w:pPr>
      <w:r w:rsidRPr="00AA2D0B">
        <w:rPr>
          <w:color w:val="000000"/>
        </w:rPr>
        <w:t>MC</w:t>
      </w:r>
      <w:r w:rsidRPr="00AA2D0B">
        <w:t xml:space="preserve"> 402 – a NATO lélektani m</w:t>
      </w:r>
      <w:r w:rsidRPr="00AA2D0B">
        <w:rPr>
          <w:rFonts w:hint="eastAsia"/>
        </w:rPr>
        <w:t>ű</w:t>
      </w:r>
      <w:r w:rsidRPr="00AA2D0B">
        <w:t xml:space="preserve">veletek irányelvei </w:t>
      </w:r>
    </w:p>
    <w:p w:rsidR="0087721C" w:rsidRPr="00AA2D0B" w:rsidRDefault="0087721C" w:rsidP="00977D24">
      <w:pPr>
        <w:pStyle w:val="Listaszerbekezds"/>
        <w:numPr>
          <w:ilvl w:val="0"/>
          <w:numId w:val="139"/>
        </w:numPr>
        <w:spacing w:before="120"/>
        <w:jc w:val="both"/>
        <w:rPr>
          <w:color w:val="000000"/>
        </w:rPr>
      </w:pPr>
      <w:r w:rsidRPr="00AA2D0B">
        <w:rPr>
          <w:color w:val="000000"/>
        </w:rPr>
        <w:t>MC 402 – a NATO lélektani m</w:t>
      </w:r>
      <w:r w:rsidRPr="00AA2D0B">
        <w:rPr>
          <w:rFonts w:hint="eastAsia"/>
          <w:color w:val="000000"/>
        </w:rPr>
        <w:t>ű</w:t>
      </w:r>
      <w:r w:rsidRPr="00AA2D0B">
        <w:rPr>
          <w:color w:val="000000"/>
        </w:rPr>
        <w:t>veletek irányelvei (NATO PSYOPS Policy)</w:t>
      </w:r>
    </w:p>
    <w:p w:rsidR="0087721C" w:rsidRPr="00AA2D0B" w:rsidRDefault="0087721C" w:rsidP="00977D24">
      <w:pPr>
        <w:pStyle w:val="Listaszerbekezds"/>
        <w:numPr>
          <w:ilvl w:val="0"/>
          <w:numId w:val="139"/>
        </w:numPr>
        <w:spacing w:before="120"/>
        <w:jc w:val="both"/>
        <w:rPr>
          <w:color w:val="000000"/>
        </w:rPr>
      </w:pPr>
      <w:r w:rsidRPr="00AA2D0B">
        <w:rPr>
          <w:color w:val="000000"/>
        </w:rPr>
        <w:t>MC 402/2. – a NATO lélektani m</w:t>
      </w:r>
      <w:r w:rsidRPr="00AA2D0B">
        <w:rPr>
          <w:rFonts w:hint="eastAsia"/>
          <w:color w:val="000000"/>
        </w:rPr>
        <w:t>ű</w:t>
      </w:r>
      <w:r w:rsidRPr="00AA2D0B">
        <w:rPr>
          <w:color w:val="000000"/>
        </w:rPr>
        <w:t xml:space="preserve">veletek irányelvei (NATO PSYOPS Policy) https://publicintelligence.net/nato-psyops-policy (letöltve: 2014. május 04.) </w:t>
      </w:r>
    </w:p>
    <w:p w:rsidR="0087721C" w:rsidRPr="00AA2D0B" w:rsidRDefault="0087721C" w:rsidP="00977D24">
      <w:pPr>
        <w:pStyle w:val="Listaszerbekezds"/>
        <w:numPr>
          <w:ilvl w:val="0"/>
          <w:numId w:val="139"/>
        </w:numPr>
        <w:spacing w:before="120"/>
        <w:jc w:val="both"/>
        <w:rPr>
          <w:color w:val="000000"/>
        </w:rPr>
      </w:pPr>
      <w:r w:rsidRPr="00AA2D0B">
        <w:rPr>
          <w:color w:val="000000"/>
        </w:rPr>
        <w:t>Egyesített Hader</w:t>
      </w:r>
      <w:r w:rsidRPr="00AA2D0B">
        <w:rPr>
          <w:rFonts w:hint="eastAsia"/>
          <w:color w:val="000000"/>
        </w:rPr>
        <w:t>ő</w:t>
      </w:r>
      <w:r w:rsidRPr="00AA2D0B">
        <w:rPr>
          <w:color w:val="000000"/>
        </w:rPr>
        <w:t>nemi Doktrína a civil-katonai kapcsolattartásról. Budapest: HVK Védelmi Tervezési F</w:t>
      </w:r>
      <w:r w:rsidRPr="00AA2D0B">
        <w:rPr>
          <w:rFonts w:hint="eastAsia"/>
          <w:color w:val="000000"/>
        </w:rPr>
        <w:t>ő</w:t>
      </w:r>
      <w:r w:rsidRPr="00AA2D0B">
        <w:rPr>
          <w:color w:val="000000"/>
        </w:rPr>
        <w:t>csoportf</w:t>
      </w:r>
      <w:r w:rsidRPr="00AA2D0B">
        <w:rPr>
          <w:rFonts w:hint="eastAsia"/>
          <w:color w:val="000000"/>
        </w:rPr>
        <w:t>ő</w:t>
      </w:r>
      <w:r w:rsidRPr="00AA2D0B">
        <w:rPr>
          <w:color w:val="000000"/>
        </w:rPr>
        <w:t xml:space="preserve">nökség </w:t>
      </w:r>
    </w:p>
    <w:p w:rsidR="0087721C" w:rsidRPr="00AA2D0B" w:rsidRDefault="0087721C" w:rsidP="00977D24">
      <w:pPr>
        <w:pStyle w:val="Listaszerbekezds"/>
        <w:numPr>
          <w:ilvl w:val="0"/>
          <w:numId w:val="139"/>
        </w:numPr>
        <w:spacing w:before="120"/>
        <w:jc w:val="both"/>
        <w:rPr>
          <w:color w:val="000000"/>
        </w:rPr>
      </w:pPr>
      <w:r w:rsidRPr="00AA2D0B">
        <w:rPr>
          <w:color w:val="000000"/>
        </w:rPr>
        <w:t>AJP-9 – a NATO CIMIC Doktrina (érv.: 2003- 2008. okt.)</w:t>
      </w:r>
    </w:p>
    <w:p w:rsidR="0087721C" w:rsidRPr="00AA2D0B" w:rsidRDefault="0087721C" w:rsidP="00977D24">
      <w:pPr>
        <w:pStyle w:val="Listaszerbekezds"/>
        <w:numPr>
          <w:ilvl w:val="0"/>
          <w:numId w:val="139"/>
        </w:numPr>
        <w:spacing w:before="120"/>
        <w:jc w:val="both"/>
        <w:rPr>
          <w:color w:val="000000"/>
        </w:rPr>
      </w:pPr>
      <w:r w:rsidRPr="00AA2D0B">
        <w:rPr>
          <w:color w:val="000000"/>
        </w:rPr>
        <w:t>AJP-3.7. NATO lélektani m</w:t>
      </w:r>
      <w:r w:rsidRPr="00AA2D0B">
        <w:rPr>
          <w:rFonts w:hint="eastAsia"/>
          <w:color w:val="000000"/>
        </w:rPr>
        <w:t>ű</w:t>
      </w:r>
      <w:r w:rsidRPr="00AA2D0B">
        <w:rPr>
          <w:color w:val="000000"/>
        </w:rPr>
        <w:t xml:space="preserve">veletek doktrínája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FM 41-10 Civil-katonai kapcsolattartás </w:t>
      </w:r>
    </w:p>
    <w:p w:rsidR="0087721C" w:rsidRPr="00AA2D0B" w:rsidRDefault="0087721C" w:rsidP="00977D24">
      <w:pPr>
        <w:pStyle w:val="Listaszerbekezds"/>
        <w:numPr>
          <w:ilvl w:val="0"/>
          <w:numId w:val="139"/>
        </w:numPr>
        <w:spacing w:before="120"/>
        <w:jc w:val="both"/>
        <w:rPr>
          <w:color w:val="000000"/>
        </w:rPr>
      </w:pPr>
      <w:r w:rsidRPr="00AA2D0B">
        <w:rPr>
          <w:color w:val="000000"/>
        </w:rPr>
        <w:t>AJP – 01 (B) NATO Szövetséges Összhader</w:t>
      </w:r>
      <w:r w:rsidRPr="00AA2D0B">
        <w:rPr>
          <w:rFonts w:hint="eastAsia"/>
          <w:color w:val="000000"/>
        </w:rPr>
        <w:t>ő</w:t>
      </w:r>
      <w:r w:rsidRPr="00AA2D0B">
        <w:rPr>
          <w:color w:val="000000"/>
        </w:rPr>
        <w:t xml:space="preserve">nemi Doktrína </w:t>
      </w:r>
    </w:p>
    <w:p w:rsidR="0087721C" w:rsidRPr="00AA2D0B" w:rsidRDefault="0087721C" w:rsidP="00977D24">
      <w:pPr>
        <w:pStyle w:val="Listaszerbekezds"/>
        <w:numPr>
          <w:ilvl w:val="0"/>
          <w:numId w:val="139"/>
        </w:numPr>
        <w:spacing w:before="120"/>
        <w:jc w:val="both"/>
        <w:rPr>
          <w:color w:val="000000"/>
        </w:rPr>
      </w:pPr>
      <w:r w:rsidRPr="00AA2D0B">
        <w:rPr>
          <w:color w:val="000000"/>
        </w:rPr>
        <w:t>AJP-3. – NATO szövetséges összhader</w:t>
      </w:r>
      <w:r w:rsidRPr="00AA2D0B">
        <w:rPr>
          <w:rFonts w:hint="eastAsia"/>
          <w:color w:val="000000"/>
        </w:rPr>
        <w:t>ő</w:t>
      </w:r>
      <w:r w:rsidRPr="00AA2D0B">
        <w:rPr>
          <w:color w:val="000000"/>
        </w:rPr>
        <w:t>nemi hadm</w:t>
      </w:r>
      <w:r w:rsidRPr="00AA2D0B">
        <w:rPr>
          <w:rFonts w:hint="eastAsia"/>
          <w:color w:val="000000"/>
        </w:rPr>
        <w:t>ű</w:t>
      </w:r>
      <w:r w:rsidRPr="00AA2D0B">
        <w:rPr>
          <w:color w:val="000000"/>
        </w:rPr>
        <w:t xml:space="preserve">veletek </w:t>
      </w:r>
    </w:p>
    <w:p w:rsidR="0087721C" w:rsidRPr="00AA2D0B" w:rsidRDefault="0087721C" w:rsidP="00977D24">
      <w:pPr>
        <w:pStyle w:val="Listaszerbekezds"/>
        <w:numPr>
          <w:ilvl w:val="0"/>
          <w:numId w:val="139"/>
        </w:numPr>
        <w:spacing w:before="120"/>
        <w:jc w:val="both"/>
        <w:rPr>
          <w:color w:val="000000"/>
        </w:rPr>
      </w:pPr>
      <w:r w:rsidRPr="00AA2D0B">
        <w:rPr>
          <w:color w:val="000000"/>
        </w:rPr>
        <w:t>NATO Szövetséges Európai F</w:t>
      </w:r>
      <w:r w:rsidRPr="00AA2D0B">
        <w:rPr>
          <w:rFonts w:hint="eastAsia"/>
          <w:color w:val="000000"/>
        </w:rPr>
        <w:t>ő</w:t>
      </w:r>
      <w:r w:rsidRPr="00AA2D0B">
        <w:rPr>
          <w:color w:val="000000"/>
        </w:rPr>
        <w:t>parancsnokság doktrínája a béketámogató hadm</w:t>
      </w:r>
      <w:r w:rsidRPr="00AA2D0B">
        <w:rPr>
          <w:rFonts w:hint="eastAsia"/>
          <w:color w:val="000000"/>
        </w:rPr>
        <w:t>ű</w:t>
      </w:r>
      <w:r w:rsidRPr="00AA2D0B">
        <w:rPr>
          <w:color w:val="000000"/>
        </w:rPr>
        <w:t>veletekr</w:t>
      </w:r>
      <w:r w:rsidRPr="00AA2D0B">
        <w:rPr>
          <w:rFonts w:hint="eastAsia"/>
          <w:color w:val="000000"/>
        </w:rPr>
        <w:t>ő</w:t>
      </w:r>
      <w:r w:rsidRPr="00AA2D0B">
        <w:rPr>
          <w:color w:val="000000"/>
        </w:rPr>
        <w:t xml:space="preserve">l </w:t>
      </w:r>
    </w:p>
    <w:p w:rsidR="0087721C" w:rsidRPr="00AA2D0B" w:rsidRDefault="0087721C" w:rsidP="00977D24">
      <w:pPr>
        <w:pStyle w:val="Listaszerbekezds"/>
        <w:numPr>
          <w:ilvl w:val="0"/>
          <w:numId w:val="139"/>
        </w:numPr>
        <w:spacing w:before="120"/>
        <w:jc w:val="both"/>
        <w:rPr>
          <w:color w:val="000000"/>
        </w:rPr>
      </w:pPr>
      <w:r w:rsidRPr="00AA2D0B">
        <w:rPr>
          <w:color w:val="000000"/>
        </w:rPr>
        <w:t>NATO Hadm</w:t>
      </w:r>
      <w:r w:rsidRPr="00AA2D0B">
        <w:rPr>
          <w:rFonts w:hint="eastAsia"/>
          <w:color w:val="000000"/>
        </w:rPr>
        <w:t>ű</w:t>
      </w:r>
      <w:r w:rsidRPr="00AA2D0B">
        <w:rPr>
          <w:color w:val="000000"/>
        </w:rPr>
        <w:t xml:space="preserve">veleti Tervezési Útmutató </w:t>
      </w:r>
    </w:p>
    <w:p w:rsidR="0087721C" w:rsidRPr="00AA2D0B" w:rsidRDefault="0087721C" w:rsidP="00977D24">
      <w:pPr>
        <w:pStyle w:val="Listaszerbekezds"/>
        <w:numPr>
          <w:ilvl w:val="0"/>
          <w:numId w:val="139"/>
        </w:numPr>
        <w:spacing w:before="120"/>
        <w:jc w:val="both"/>
        <w:rPr>
          <w:color w:val="000000"/>
        </w:rPr>
      </w:pPr>
      <w:r w:rsidRPr="00AA2D0B">
        <w:rPr>
          <w:color w:val="000000"/>
        </w:rPr>
        <w:t>BI-SC 86-3 – a stratégiai parancsnokságok CIMIC m</w:t>
      </w:r>
      <w:r w:rsidRPr="00AA2D0B">
        <w:rPr>
          <w:rFonts w:hint="eastAsia"/>
          <w:color w:val="000000"/>
        </w:rPr>
        <w:t>ű</w:t>
      </w:r>
      <w:r w:rsidRPr="00AA2D0B">
        <w:rPr>
          <w:color w:val="000000"/>
        </w:rPr>
        <w:t xml:space="preserve">veleti képességei </w:t>
      </w:r>
    </w:p>
    <w:p w:rsidR="0087721C" w:rsidRPr="00AA2D0B" w:rsidRDefault="0087721C" w:rsidP="00977D24">
      <w:pPr>
        <w:pStyle w:val="Listaszerbekezds"/>
        <w:numPr>
          <w:ilvl w:val="0"/>
          <w:numId w:val="139"/>
        </w:numPr>
        <w:spacing w:before="120"/>
        <w:jc w:val="both"/>
        <w:rPr>
          <w:color w:val="000000"/>
        </w:rPr>
      </w:pPr>
      <w:r w:rsidRPr="00AA2D0B">
        <w:rPr>
          <w:color w:val="000000"/>
        </w:rPr>
        <w:t>A SHAPE m</w:t>
      </w:r>
      <w:r w:rsidRPr="00AA2D0B">
        <w:rPr>
          <w:rFonts w:hint="eastAsia"/>
          <w:color w:val="000000"/>
        </w:rPr>
        <w:t>ű</w:t>
      </w:r>
      <w:r w:rsidRPr="00AA2D0B">
        <w:rPr>
          <w:color w:val="000000"/>
        </w:rPr>
        <w:t>veleti követelményei a CIMIC er</w:t>
      </w:r>
      <w:r w:rsidRPr="00AA2D0B">
        <w:rPr>
          <w:rFonts w:hint="eastAsia"/>
          <w:color w:val="000000"/>
        </w:rPr>
        <w:t>ő</w:t>
      </w:r>
      <w:r w:rsidRPr="00AA2D0B">
        <w:rPr>
          <w:color w:val="000000"/>
        </w:rPr>
        <w:t xml:space="preserve">k alkalmazásához </w:t>
      </w:r>
    </w:p>
    <w:p w:rsidR="0087721C" w:rsidRPr="00AA2D0B" w:rsidRDefault="0087721C" w:rsidP="00977D24">
      <w:pPr>
        <w:pStyle w:val="Listaszerbekezds"/>
        <w:numPr>
          <w:ilvl w:val="0"/>
          <w:numId w:val="139"/>
        </w:numPr>
        <w:spacing w:before="120"/>
        <w:jc w:val="both"/>
        <w:rPr>
          <w:color w:val="000000"/>
        </w:rPr>
      </w:pPr>
      <w:r w:rsidRPr="00AA2D0B">
        <w:rPr>
          <w:color w:val="000000"/>
        </w:rPr>
        <w:t>A Szövetséges M</w:t>
      </w:r>
      <w:r w:rsidRPr="00AA2D0B">
        <w:rPr>
          <w:rFonts w:hint="eastAsia"/>
          <w:color w:val="000000"/>
        </w:rPr>
        <w:t>ű</w:t>
      </w:r>
      <w:r w:rsidRPr="00AA2D0B">
        <w:rPr>
          <w:color w:val="000000"/>
        </w:rPr>
        <w:t>veleti Parancsnokság m</w:t>
      </w:r>
      <w:r w:rsidRPr="00AA2D0B">
        <w:rPr>
          <w:rFonts w:hint="eastAsia"/>
          <w:color w:val="000000"/>
        </w:rPr>
        <w:t>ű</w:t>
      </w:r>
      <w:r w:rsidRPr="00AA2D0B">
        <w:rPr>
          <w:color w:val="000000"/>
        </w:rPr>
        <w:t>veleti követelményei a CIMIC csoportok alkalmazásához a NATO Reagáló Er</w:t>
      </w:r>
      <w:r w:rsidRPr="00AA2D0B">
        <w:rPr>
          <w:rFonts w:hint="eastAsia"/>
          <w:color w:val="000000"/>
        </w:rPr>
        <w:t>ő</w:t>
      </w:r>
      <w:r w:rsidRPr="00AA2D0B">
        <w:rPr>
          <w:color w:val="000000"/>
        </w:rPr>
        <w:t xml:space="preserve">k kötelékében </w:t>
      </w:r>
    </w:p>
    <w:p w:rsidR="0087721C" w:rsidRPr="00AA2D0B" w:rsidRDefault="0087721C" w:rsidP="00977D24">
      <w:pPr>
        <w:pStyle w:val="Listaszerbekezds"/>
        <w:numPr>
          <w:ilvl w:val="0"/>
          <w:numId w:val="139"/>
        </w:numPr>
        <w:spacing w:before="120"/>
        <w:jc w:val="both"/>
        <w:rPr>
          <w:color w:val="000000"/>
        </w:rPr>
      </w:pPr>
      <w:r w:rsidRPr="00AA2D0B">
        <w:rPr>
          <w:color w:val="000000"/>
        </w:rPr>
        <w:t>Hadm</w:t>
      </w:r>
      <w:r w:rsidRPr="00AA2D0B">
        <w:rPr>
          <w:rFonts w:hint="eastAsia"/>
          <w:color w:val="000000"/>
        </w:rPr>
        <w:t>ű</w:t>
      </w:r>
      <w:r w:rsidRPr="00AA2D0B">
        <w:rPr>
          <w:color w:val="000000"/>
        </w:rPr>
        <w:t xml:space="preserve">veletek (1997). Bp.: HVK Euro-atlanti Integrációs Munkacsoport </w:t>
      </w:r>
    </w:p>
    <w:p w:rsidR="0087721C" w:rsidRPr="00AA2D0B" w:rsidRDefault="0087721C" w:rsidP="00977D24">
      <w:pPr>
        <w:pStyle w:val="Listaszerbekezds"/>
        <w:numPr>
          <w:ilvl w:val="0"/>
          <w:numId w:val="139"/>
        </w:numPr>
        <w:spacing w:before="120"/>
        <w:jc w:val="both"/>
        <w:rPr>
          <w:color w:val="000000"/>
        </w:rPr>
      </w:pPr>
      <w:r w:rsidRPr="00AA2D0B">
        <w:rPr>
          <w:color w:val="000000"/>
        </w:rPr>
        <w:t>AAP – 6 (V) - NATO szakkifejezések és meghatározások szógy</w:t>
      </w:r>
      <w:r w:rsidRPr="00AA2D0B">
        <w:rPr>
          <w:rFonts w:hint="eastAsia"/>
          <w:color w:val="000000"/>
        </w:rPr>
        <w:t>ű</w:t>
      </w:r>
      <w:r w:rsidRPr="00AA2D0B">
        <w:rPr>
          <w:color w:val="000000"/>
        </w:rPr>
        <w:t xml:space="preserve">jteménye </w:t>
      </w:r>
    </w:p>
    <w:p w:rsidR="0087721C" w:rsidRPr="00AA2D0B" w:rsidRDefault="0087721C" w:rsidP="00977D24">
      <w:pPr>
        <w:pStyle w:val="Listaszerbekezds"/>
        <w:numPr>
          <w:ilvl w:val="0"/>
          <w:numId w:val="139"/>
        </w:numPr>
        <w:spacing w:before="120"/>
        <w:jc w:val="both"/>
      </w:pPr>
      <w:r w:rsidRPr="00AA2D0B">
        <w:rPr>
          <w:color w:val="000000"/>
        </w:rPr>
        <w:t>AAP – 15 (F) m1 - A NATO dokumentumokban és kiadványokban használt</w:t>
      </w:r>
      <w:r w:rsidRPr="00AA2D0B">
        <w:t xml:space="preserve"> rövidítések gy</w:t>
      </w:r>
      <w:r w:rsidRPr="00AA2D0B">
        <w:rPr>
          <w:rFonts w:hint="eastAsia"/>
        </w:rPr>
        <w:t>ű</w:t>
      </w:r>
      <w:r w:rsidRPr="00AA2D0B">
        <w:t xml:space="preserve">jteménye </w:t>
      </w:r>
    </w:p>
    <w:p w:rsidR="0087721C" w:rsidRPr="00AA2D0B" w:rsidRDefault="0087721C" w:rsidP="00977D24">
      <w:pPr>
        <w:pStyle w:val="Listaszerbekezds"/>
        <w:numPr>
          <w:ilvl w:val="0"/>
          <w:numId w:val="139"/>
        </w:numPr>
        <w:spacing w:before="120"/>
        <w:jc w:val="both"/>
        <w:rPr>
          <w:color w:val="000000"/>
        </w:rPr>
      </w:pPr>
      <w:r w:rsidRPr="00AA2D0B">
        <w:rPr>
          <w:color w:val="000000"/>
        </w:rPr>
        <w:t>A válságreagáló m</w:t>
      </w:r>
      <w:r w:rsidRPr="00AA2D0B">
        <w:rPr>
          <w:rFonts w:hint="eastAsia"/>
          <w:color w:val="000000"/>
        </w:rPr>
        <w:t>ű</w:t>
      </w:r>
      <w:r w:rsidRPr="00AA2D0B">
        <w:rPr>
          <w:color w:val="000000"/>
        </w:rPr>
        <w:t xml:space="preserve">veletek elmélete és gyakorlata a XXI. században. Budapest: ZMNE. Egyetemi jegyzet.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Kiss Zoltán László (2005) Vázlat a terrorizmus szociológiai aspektusainak vizsgálatához . In: Nemzetvédelmi Egyetemi Közlemények, 2005. (IX. évf., 3. szám), 98-127. </w:t>
      </w:r>
    </w:p>
    <w:p w:rsidR="0087721C" w:rsidRPr="00AA2D0B" w:rsidRDefault="0087721C" w:rsidP="00977D24">
      <w:pPr>
        <w:pStyle w:val="Listaszerbekezds"/>
        <w:numPr>
          <w:ilvl w:val="0"/>
          <w:numId w:val="139"/>
        </w:numPr>
        <w:spacing w:before="120"/>
        <w:jc w:val="both"/>
        <w:rPr>
          <w:color w:val="000000"/>
        </w:rPr>
      </w:pPr>
      <w:r w:rsidRPr="00AA2D0B">
        <w:rPr>
          <w:color w:val="000000"/>
        </w:rPr>
        <w:t>Kiss Zoltán László (2006) A biztonsági szektorok reformja és annak hatása a hader</w:t>
      </w:r>
      <w:r w:rsidRPr="00AA2D0B">
        <w:rPr>
          <w:rFonts w:hint="eastAsia"/>
          <w:color w:val="000000"/>
        </w:rPr>
        <w:t>ő</w:t>
      </w:r>
      <w:r w:rsidRPr="00AA2D0B">
        <w:rPr>
          <w:color w:val="000000"/>
        </w:rPr>
        <w:t xml:space="preserve">-átalakításokra egyes NATO- és EU-tagországokban. In: </w:t>
      </w:r>
      <w:r w:rsidRPr="00AA2D0B">
        <w:rPr>
          <w:color w:val="000000"/>
        </w:rPr>
        <w:lastRenderedPageBreak/>
        <w:t>Tanulmánygy</w:t>
      </w:r>
      <w:r w:rsidRPr="00AA2D0B">
        <w:rPr>
          <w:rFonts w:hint="eastAsia"/>
          <w:color w:val="000000"/>
        </w:rPr>
        <w:t>ű</w:t>
      </w:r>
      <w:r w:rsidRPr="00AA2D0B">
        <w:rPr>
          <w:color w:val="000000"/>
        </w:rPr>
        <w:t>jtemény. Válogatás a Honvédelmi Minisztérium kutatási eredményeit összegz</w:t>
      </w:r>
      <w:r w:rsidRPr="00AA2D0B">
        <w:rPr>
          <w:rFonts w:hint="eastAsia"/>
          <w:color w:val="000000"/>
        </w:rPr>
        <w:t>ő</w:t>
      </w:r>
      <w:r w:rsidRPr="00AA2D0B">
        <w:rPr>
          <w:color w:val="000000"/>
        </w:rPr>
        <w:t xml:space="preserve"> tanulmányokból, pályázatokból. Budapest: Honvédelmi Minisztérium, Kommunikációs és Toborzó F</w:t>
      </w:r>
      <w:r w:rsidRPr="00AA2D0B">
        <w:rPr>
          <w:rFonts w:hint="eastAsia"/>
          <w:color w:val="000000"/>
        </w:rPr>
        <w:t>ő</w:t>
      </w:r>
      <w:r w:rsidRPr="00AA2D0B">
        <w:rPr>
          <w:color w:val="000000"/>
        </w:rPr>
        <w:t xml:space="preserve">osztály, 125-154. </w:t>
      </w:r>
    </w:p>
    <w:p w:rsidR="0087721C" w:rsidRPr="00AA2D0B" w:rsidRDefault="0087721C" w:rsidP="00977D24">
      <w:pPr>
        <w:pStyle w:val="Listaszerbekezds"/>
        <w:numPr>
          <w:ilvl w:val="0"/>
          <w:numId w:val="139"/>
        </w:numPr>
        <w:spacing w:before="120"/>
        <w:jc w:val="both"/>
        <w:rPr>
          <w:color w:val="000000"/>
        </w:rPr>
      </w:pPr>
      <w:r w:rsidRPr="00AA2D0B">
        <w:rPr>
          <w:color w:val="000000"/>
        </w:rPr>
        <w:t>Kiss Zoltán László (2011) Magyarok a békefenntartásban: Katonaszociológiai adalékok a nemzetközi béketámogató m</w:t>
      </w:r>
      <w:r w:rsidRPr="00AA2D0B">
        <w:rPr>
          <w:rFonts w:hint="eastAsia"/>
          <w:color w:val="000000"/>
        </w:rPr>
        <w:t>ű</w:t>
      </w:r>
      <w:r w:rsidRPr="00AA2D0B">
        <w:rPr>
          <w:color w:val="000000"/>
        </w:rPr>
        <w:t>veletekben történ</w:t>
      </w:r>
      <w:r w:rsidRPr="00AA2D0B">
        <w:rPr>
          <w:rFonts w:hint="eastAsia"/>
          <w:color w:val="000000"/>
        </w:rPr>
        <w:t>ő</w:t>
      </w:r>
      <w:r w:rsidRPr="00AA2D0B">
        <w:rPr>
          <w:color w:val="000000"/>
        </w:rPr>
        <w:t xml:space="preserve"> szerepvállalásunk fejl</w:t>
      </w:r>
      <w:r w:rsidRPr="00AA2D0B">
        <w:rPr>
          <w:rFonts w:hint="eastAsia"/>
          <w:color w:val="000000"/>
        </w:rPr>
        <w:t>ő</w:t>
      </w:r>
      <w:r w:rsidRPr="00AA2D0B">
        <w:rPr>
          <w:color w:val="000000"/>
        </w:rPr>
        <w:t>déstörténetéhez és aktuális dilemmáihoz. Budapest: Zrínyi Kiadó.</w:t>
      </w:r>
    </w:p>
    <w:p w:rsidR="0087721C" w:rsidRPr="00AA2D0B" w:rsidRDefault="0087721C" w:rsidP="00977D24">
      <w:pPr>
        <w:pStyle w:val="Listaszerbekezds"/>
        <w:numPr>
          <w:ilvl w:val="0"/>
          <w:numId w:val="139"/>
        </w:numPr>
        <w:spacing w:before="120"/>
        <w:jc w:val="both"/>
        <w:rPr>
          <w:color w:val="000000"/>
        </w:rPr>
      </w:pPr>
      <w:r w:rsidRPr="00AA2D0B">
        <w:rPr>
          <w:color w:val="000000"/>
        </w:rPr>
        <w:t>Kiss Zoltán László (2011) A fegyveres er</w:t>
      </w:r>
      <w:r w:rsidRPr="00AA2D0B">
        <w:rPr>
          <w:rFonts w:hint="eastAsia"/>
          <w:color w:val="000000"/>
        </w:rPr>
        <w:t>ő</w:t>
      </w:r>
      <w:r w:rsidRPr="00AA2D0B">
        <w:rPr>
          <w:color w:val="000000"/>
        </w:rPr>
        <w:t>k és a társadalom. In: Szenes Zoltán, Tálas Péter, Kiss J. László, N. Rózsa Erzsébet Gazdag Ferenc (szerk.) Biztonsági tanulmányok – biztonságpolitika. Budapest: Zrínyi Miklós Nemzetvédelmi Egyetem, 2011. pp. 191-210.</w:t>
      </w:r>
    </w:p>
    <w:p w:rsidR="0087721C" w:rsidRPr="00AA2D0B" w:rsidRDefault="0087721C" w:rsidP="00977D24">
      <w:pPr>
        <w:pStyle w:val="Listaszerbekezds"/>
        <w:numPr>
          <w:ilvl w:val="0"/>
          <w:numId w:val="139"/>
        </w:numPr>
        <w:spacing w:before="120"/>
        <w:jc w:val="both"/>
        <w:rPr>
          <w:color w:val="000000"/>
        </w:rPr>
      </w:pPr>
      <w:r w:rsidRPr="00AA2D0B">
        <w:rPr>
          <w:color w:val="000000"/>
        </w:rPr>
        <w:t>Stijn van Weezel: CIMIC Concepts &amp; Capabilities, Research into the CIMIC Operationalisation of Nations, Civil-Military Co-operation Centre of Excellence MC 0457/1 NATO Military Policy on Public Affairs (hatályos: 2007. szeptembert</w:t>
      </w:r>
      <w:r w:rsidRPr="00AA2D0B">
        <w:rPr>
          <w:rFonts w:hint="eastAsia"/>
          <w:color w:val="000000"/>
        </w:rPr>
        <w:t>ő</w:t>
      </w:r>
      <w:r w:rsidRPr="00AA2D0B">
        <w:rPr>
          <w:color w:val="000000"/>
        </w:rPr>
        <w:t xml:space="preserve">l). Norfolk (USA): NATO ACT Public Affairs Office. Online: http://www.nato.int/ims/docu/mil-publ-aff-policy.htm 1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MC 327/2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Allied Joint Doctrine for Information Operations I-3. http://info.publicintelligence.net/NATO-IO.pdf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JP 3-13 Information Operations, Incorporating Change 1 20 November 2014. www.dtic.mil/doctrine/new_pubs/jp3_13.pdf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AJP-3.10.1(A) Allied Joint Doctrine for Psychological Operations https://publicintelligence.net/nato-psyops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ACO Directive Number 95-1: Allied Command Operations (ACO) Public Affairs – May 2008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ACT Directive Number 95-10: Public Affairs Policy – September 2008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PSO, Joint Warfare Publication 3-50, Joint Doctrine and Concept Centre, Shrivenham, Wiltshire </w:t>
      </w:r>
    </w:p>
    <w:p w:rsidR="0087721C" w:rsidRPr="00AA2D0B" w:rsidRDefault="0087721C" w:rsidP="00977D24">
      <w:pPr>
        <w:pStyle w:val="Listaszerbekezds"/>
        <w:numPr>
          <w:ilvl w:val="0"/>
          <w:numId w:val="139"/>
        </w:numPr>
        <w:spacing w:before="120"/>
        <w:jc w:val="both"/>
      </w:pPr>
      <w:r w:rsidRPr="00AA2D0B">
        <w:rPr>
          <w:color w:val="000000"/>
        </w:rPr>
        <w:t>Hasten</w:t>
      </w:r>
      <w:r w:rsidRPr="00AA2D0B">
        <w:t xml:space="preserve"> Slowly: NATO's Effects Based and Comprehensive Approach to Operations http://mercury.ethz.ch/serviceengine/Files/ISN/92060/ipublicationdocument_singledocument/e3c6789a-1821- 4029-b200-56176a1ff520/en/rp_38en.pdf A ''comprehensive approach'' to crises: NATO’s 2010 Strategic Concept http://www.nato.int/cps/en/natolive/topics_51633.htm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AJP-3.4.9 Allied Joint Doctrine for Civil-Military Cooperation, Edition A, Version 1, February 2013. p. 1-4. https://library.cimic-coe.org/ajp-3-4-9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Allied Command Operations Comprehensive Operations Planning Directive Interim V1.0 17 December 2010. http://info.publicintelligence.net/NATO-COPD.pdf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Joint Publication 3-61, Public Affairs, 25 August 2010. http://www.dtic.mil/doctrine/new_pubs/jointpub_operations.htm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128. NATO Military Public Affairs Policy (MC 0457/2, February 2011) p. 5. www.nato.int/ims/docu/mil-pol-pub-affairs-en.pdf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JP 3-13.2 Military Information Support Operations 07 January 2010. Incorporating Change 1, 20 December 2011. https://publicintelligence.net/jcs-miso </w:t>
      </w:r>
    </w:p>
    <w:p w:rsidR="0087721C" w:rsidRPr="00AA2D0B" w:rsidRDefault="0087721C" w:rsidP="00977D24">
      <w:pPr>
        <w:pStyle w:val="Listaszerbekezds"/>
        <w:numPr>
          <w:ilvl w:val="0"/>
          <w:numId w:val="139"/>
        </w:numPr>
        <w:spacing w:before="120"/>
        <w:jc w:val="both"/>
        <w:rPr>
          <w:color w:val="000000"/>
        </w:rPr>
      </w:pPr>
      <w:r w:rsidRPr="00AA2D0B">
        <w:rPr>
          <w:color w:val="000000"/>
        </w:rPr>
        <w:t xml:space="preserve">117. FM 3-05.301. Psychological Operations ProcessTactics, Techniques, and Procedures August 2007. https://info.publicintelligence.net/USArmy-PsyOpsTactics.pdf </w:t>
      </w:r>
    </w:p>
    <w:p w:rsidR="0087721C" w:rsidRPr="00AA2D0B" w:rsidRDefault="0087721C" w:rsidP="00977D24">
      <w:pPr>
        <w:pStyle w:val="Listaszerbekezds"/>
        <w:numPr>
          <w:ilvl w:val="0"/>
          <w:numId w:val="139"/>
        </w:numPr>
        <w:spacing w:before="120"/>
        <w:jc w:val="both"/>
      </w:pPr>
      <w:r w:rsidRPr="00AA2D0B">
        <w:rPr>
          <w:color w:val="000000"/>
        </w:rPr>
        <w:lastRenderedPageBreak/>
        <w:t>http://www.cimic-coe.org/wp-content/uploads/2014/06/CIMIC-Concepts-</w:t>
      </w:r>
      <w:r w:rsidRPr="00AA2D0B">
        <w:t xml:space="preserve">Capabilities.pdf </w:t>
      </w:r>
    </w:p>
    <w:p w:rsidR="0087721C" w:rsidRPr="00AA2D0B" w:rsidRDefault="0087721C" w:rsidP="00977D24">
      <w:pPr>
        <w:pStyle w:val="Listaszerbekezds"/>
        <w:numPr>
          <w:ilvl w:val="0"/>
          <w:numId w:val="139"/>
        </w:numPr>
        <w:spacing w:before="120"/>
        <w:jc w:val="both"/>
        <w:rPr>
          <w:bCs/>
        </w:rPr>
      </w:pPr>
      <w:r w:rsidRPr="00AA2D0B">
        <w:rPr>
          <w:color w:val="000000"/>
        </w:rPr>
        <w:t>Giuseppe Caforio (ed.) (2003) Handbook of the Sociology of the Military. New York: Klu</w:t>
      </w:r>
      <w:r w:rsidRPr="00AA2D0B">
        <w:t>wer Academic / Plenum Publishers.</w:t>
      </w:r>
    </w:p>
    <w:p w:rsidR="0087721C" w:rsidRPr="00AA2D0B" w:rsidRDefault="0087721C" w:rsidP="0087721C">
      <w:pPr>
        <w:spacing w:after="120"/>
        <w:ind w:firstLine="1440"/>
        <w:rPr>
          <w:bCs/>
        </w:rPr>
      </w:pPr>
    </w:p>
    <w:p w:rsidR="0087721C" w:rsidRPr="00AA2D0B" w:rsidRDefault="0087721C" w:rsidP="0087721C">
      <w:pPr>
        <w:spacing w:after="120"/>
        <w:rPr>
          <w:bCs/>
        </w:rPr>
      </w:pPr>
    </w:p>
    <w:p w:rsidR="0087721C" w:rsidRPr="00AA2D0B" w:rsidRDefault="0087721C" w:rsidP="0087721C">
      <w:pPr>
        <w:spacing w:after="120"/>
        <w:rPr>
          <w:bCs/>
        </w:rPr>
      </w:pPr>
      <w:r w:rsidRPr="00AA2D0B">
        <w:rPr>
          <w:bCs/>
        </w:rPr>
        <w:t>Budapest, 2017. október 31.</w:t>
      </w:r>
    </w:p>
    <w:p w:rsidR="0087721C" w:rsidRPr="00AA2D0B" w:rsidRDefault="0087721C" w:rsidP="00484E3A">
      <w:pPr>
        <w:rPr>
          <w:bCs/>
        </w:rPr>
      </w:pPr>
    </w:p>
    <w:p w:rsidR="0087721C" w:rsidRPr="00AA2D0B" w:rsidRDefault="0087721C" w:rsidP="00484E3A">
      <w:pPr>
        <w:ind w:left="3545" w:firstLine="709"/>
        <w:rPr>
          <w:b/>
          <w:bCs/>
        </w:rPr>
      </w:pPr>
      <w:r w:rsidRPr="00AA2D0B">
        <w:rPr>
          <w:b/>
          <w:bCs/>
        </w:rPr>
        <w:t>Prof. Dr. Kiss Zoltán László egyetemi tanár</w:t>
      </w:r>
    </w:p>
    <w:p w:rsidR="0087721C" w:rsidRPr="00AA2D0B" w:rsidRDefault="0087721C" w:rsidP="00484E3A">
      <w:pPr>
        <w:ind w:left="4963" w:firstLine="709"/>
        <w:rPr>
          <w:bCs/>
        </w:rPr>
      </w:pPr>
      <w:r w:rsidRPr="00AA2D0B">
        <w:rPr>
          <w:bCs/>
        </w:rPr>
        <w:t>tantárgyfelelős</w:t>
      </w:r>
    </w:p>
    <w:p w:rsidR="00C22DCD" w:rsidRPr="00AA2D0B" w:rsidRDefault="00C22DCD" w:rsidP="00A5311B">
      <w:pPr>
        <w:rPr>
          <w:bCs/>
          <w:sz w:val="14"/>
        </w:rPr>
      </w:pPr>
      <w:r w:rsidRPr="00AA2D0B">
        <w:rPr>
          <w:bCs/>
        </w:rPr>
        <w:br w:type="page"/>
      </w:r>
    </w:p>
    <w:tbl>
      <w:tblPr>
        <w:tblW w:w="9072" w:type="dxa"/>
        <w:tblInd w:w="113" w:type="dxa"/>
        <w:tblLook w:val="01E0" w:firstRow="1" w:lastRow="1" w:firstColumn="1" w:lastColumn="1" w:noHBand="0" w:noVBand="0"/>
      </w:tblPr>
      <w:tblGrid>
        <w:gridCol w:w="4855"/>
        <w:gridCol w:w="1620"/>
        <w:gridCol w:w="2597"/>
      </w:tblGrid>
      <w:tr w:rsidR="00EA5678" w:rsidRPr="00AA2D0B" w:rsidTr="007E2D46">
        <w:tc>
          <w:tcPr>
            <w:tcW w:w="4855" w:type="dxa"/>
            <w:tcBorders>
              <w:top w:val="nil"/>
              <w:left w:val="nil"/>
              <w:bottom w:val="single" w:sz="4" w:space="0" w:color="auto"/>
              <w:right w:val="nil"/>
            </w:tcBorders>
          </w:tcPr>
          <w:p w:rsidR="00EA5678" w:rsidRPr="00AA2D0B" w:rsidRDefault="00EA5678" w:rsidP="007E2D46">
            <w:pPr>
              <w:pStyle w:val="Szvegtrzs"/>
              <w:jc w:val="center"/>
              <w:rPr>
                <w:b/>
                <w:smallCaps/>
                <w:sz w:val="28"/>
              </w:rPr>
            </w:pPr>
            <w:r w:rsidRPr="00AA2D0B">
              <w:rPr>
                <w:b/>
                <w:smallCaps/>
                <w:sz w:val="28"/>
              </w:rPr>
              <w:lastRenderedPageBreak/>
              <w:t>Nemzeti Közszolgálati Egyetem</w:t>
            </w:r>
          </w:p>
        </w:tc>
        <w:tc>
          <w:tcPr>
            <w:tcW w:w="1620" w:type="dxa"/>
          </w:tcPr>
          <w:p w:rsidR="00EA5678" w:rsidRPr="00AA2D0B" w:rsidRDefault="00EA5678" w:rsidP="007E2D46">
            <w:pPr>
              <w:pStyle w:val="Szvegtrzs"/>
            </w:pPr>
          </w:p>
        </w:tc>
        <w:tc>
          <w:tcPr>
            <w:tcW w:w="2597" w:type="dxa"/>
          </w:tcPr>
          <w:p w:rsidR="00EA5678" w:rsidRPr="00AA2D0B" w:rsidRDefault="00EA5678" w:rsidP="007E2D46">
            <w:pPr>
              <w:pStyle w:val="Szvegtrzs"/>
              <w:jc w:val="right"/>
            </w:pPr>
          </w:p>
        </w:tc>
      </w:tr>
      <w:tr w:rsidR="00EA5678" w:rsidRPr="00AA2D0B" w:rsidTr="007E2D46">
        <w:tc>
          <w:tcPr>
            <w:tcW w:w="4855" w:type="dxa"/>
            <w:tcBorders>
              <w:top w:val="single" w:sz="4" w:space="0" w:color="auto"/>
              <w:left w:val="nil"/>
              <w:bottom w:val="nil"/>
              <w:right w:val="nil"/>
            </w:tcBorders>
          </w:tcPr>
          <w:p w:rsidR="00EA5678" w:rsidRPr="00AA2D0B" w:rsidRDefault="00EA5678" w:rsidP="007E2D46">
            <w:pPr>
              <w:pStyle w:val="Szvegtrzs"/>
              <w:jc w:val="center"/>
              <w:rPr>
                <w:b/>
              </w:rPr>
            </w:pPr>
            <w:r w:rsidRPr="00AA2D0B">
              <w:rPr>
                <w:b/>
              </w:rPr>
              <w:t>Hadtudományi és Honvédtisztképző Kar</w:t>
            </w:r>
          </w:p>
        </w:tc>
        <w:tc>
          <w:tcPr>
            <w:tcW w:w="1620" w:type="dxa"/>
          </w:tcPr>
          <w:p w:rsidR="00EA5678" w:rsidRPr="00AA2D0B" w:rsidRDefault="00EA5678" w:rsidP="007E2D46">
            <w:pPr>
              <w:pStyle w:val="Szvegtrzs"/>
            </w:pPr>
          </w:p>
        </w:tc>
        <w:tc>
          <w:tcPr>
            <w:tcW w:w="2597" w:type="dxa"/>
          </w:tcPr>
          <w:p w:rsidR="00EA5678" w:rsidRPr="00AA2D0B" w:rsidRDefault="00EA5678" w:rsidP="007E2D46">
            <w:pPr>
              <w:pStyle w:val="Szvegtrzs"/>
            </w:pPr>
          </w:p>
        </w:tc>
      </w:tr>
    </w:tbl>
    <w:p w:rsidR="00EA5678" w:rsidRPr="00AA2D0B" w:rsidRDefault="00EA5678" w:rsidP="00EA5678">
      <w:pPr>
        <w:pStyle w:val="lfej"/>
        <w:tabs>
          <w:tab w:val="right" w:pos="0"/>
        </w:tabs>
        <w:jc w:val="both"/>
        <w:rPr>
          <w:bCs/>
        </w:rPr>
      </w:pPr>
    </w:p>
    <w:p w:rsidR="00EA5678" w:rsidRPr="00AA2D0B" w:rsidRDefault="00EA5678" w:rsidP="00EA5678">
      <w:pPr>
        <w:jc w:val="center"/>
        <w:rPr>
          <w:b/>
          <w:bCs/>
        </w:rPr>
      </w:pPr>
      <w:r w:rsidRPr="00AA2D0B">
        <w:rPr>
          <w:b/>
          <w:bCs/>
        </w:rPr>
        <w:t>TANTÁRGYI PROGRAM</w:t>
      </w:r>
    </w:p>
    <w:p w:rsidR="00EA5678" w:rsidRPr="00AA2D0B" w:rsidRDefault="00EA5678" w:rsidP="00977D24">
      <w:pPr>
        <w:pStyle w:val="lfej"/>
        <w:numPr>
          <w:ilvl w:val="0"/>
          <w:numId w:val="203"/>
        </w:numPr>
        <w:tabs>
          <w:tab w:val="clear" w:pos="4536"/>
          <w:tab w:val="clear" w:pos="9072"/>
          <w:tab w:val="right" w:pos="900"/>
        </w:tabs>
        <w:spacing w:before="120"/>
        <w:ind w:left="644"/>
        <w:jc w:val="both"/>
        <w:rPr>
          <w:bCs/>
          <w:lang w:val="hu-HU"/>
        </w:rPr>
      </w:pPr>
      <w:r w:rsidRPr="00AA2D0B">
        <w:rPr>
          <w:b/>
          <w:bCs/>
          <w:lang w:val="hu-HU"/>
        </w:rPr>
        <w:t>A tantárgy kódja:</w:t>
      </w:r>
      <w:r w:rsidRPr="00AA2D0B">
        <w:rPr>
          <w:b/>
          <w:bCs/>
        </w:rPr>
        <w:t xml:space="preserve"> </w:t>
      </w:r>
      <w:r w:rsidRPr="00AA2D0B">
        <w:rPr>
          <w:bCs/>
        </w:rPr>
        <w:t>HLHAB30</w:t>
      </w:r>
    </w:p>
    <w:p w:rsidR="00EA5678" w:rsidRPr="00AA2D0B" w:rsidRDefault="00EA5678" w:rsidP="00977D24">
      <w:pPr>
        <w:pStyle w:val="lfej"/>
        <w:numPr>
          <w:ilvl w:val="0"/>
          <w:numId w:val="203"/>
        </w:numPr>
        <w:tabs>
          <w:tab w:val="clear" w:pos="4536"/>
          <w:tab w:val="clear" w:pos="9072"/>
          <w:tab w:val="right" w:pos="900"/>
        </w:tabs>
        <w:spacing w:before="120"/>
        <w:ind w:left="644"/>
        <w:jc w:val="both"/>
        <w:rPr>
          <w:bCs/>
          <w:lang w:val="hu-HU"/>
        </w:rPr>
      </w:pPr>
      <w:r w:rsidRPr="00AA2D0B">
        <w:rPr>
          <w:b/>
          <w:bCs/>
          <w:lang w:val="hu-HU"/>
        </w:rPr>
        <w:t xml:space="preserve">A tantárgy megnevezése (magyarul): </w:t>
      </w:r>
      <w:r w:rsidR="00DA08BD" w:rsidRPr="00AA2D0B">
        <w:rPr>
          <w:lang w:val="hu-HU"/>
        </w:rPr>
        <w:t>Vállalati l</w:t>
      </w:r>
      <w:r w:rsidRPr="00AA2D0B">
        <w:rPr>
          <w:lang w:val="hu-HU"/>
        </w:rPr>
        <w:t>ogisztika GA</w:t>
      </w:r>
    </w:p>
    <w:p w:rsidR="00EA5678" w:rsidRPr="00AA2D0B" w:rsidRDefault="00EA5678" w:rsidP="00977D24">
      <w:pPr>
        <w:pStyle w:val="lfej"/>
        <w:numPr>
          <w:ilvl w:val="0"/>
          <w:numId w:val="203"/>
        </w:numPr>
        <w:tabs>
          <w:tab w:val="clear" w:pos="4536"/>
          <w:tab w:val="clear" w:pos="9072"/>
          <w:tab w:val="right" w:pos="900"/>
        </w:tabs>
        <w:spacing w:before="120"/>
        <w:ind w:left="644"/>
        <w:jc w:val="both"/>
        <w:rPr>
          <w:bCs/>
          <w:lang w:val="hu-HU"/>
        </w:rPr>
      </w:pPr>
      <w:r w:rsidRPr="00AA2D0B">
        <w:rPr>
          <w:b/>
          <w:bCs/>
          <w:lang w:val="hu-HU"/>
        </w:rPr>
        <w:t>A tantárgy megnevezése (angolul):</w:t>
      </w:r>
      <w:r w:rsidRPr="00AA2D0B">
        <w:rPr>
          <w:bCs/>
          <w:lang w:val="hu-HU"/>
        </w:rPr>
        <w:t xml:space="preserve"> </w:t>
      </w:r>
      <w:r w:rsidRPr="00AA2D0B">
        <w:rPr>
          <w:lang w:val="hu-HU"/>
        </w:rPr>
        <w:t>Corporate Logistics</w:t>
      </w:r>
    </w:p>
    <w:p w:rsidR="00EA5678" w:rsidRPr="00AA2D0B" w:rsidRDefault="00EA5678" w:rsidP="00977D24">
      <w:pPr>
        <w:pStyle w:val="lfej"/>
        <w:numPr>
          <w:ilvl w:val="0"/>
          <w:numId w:val="203"/>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EA5678" w:rsidRPr="00AA2D0B" w:rsidRDefault="00EA5678" w:rsidP="00977D24">
      <w:pPr>
        <w:pStyle w:val="lfej"/>
        <w:numPr>
          <w:ilvl w:val="0"/>
          <w:numId w:val="203"/>
        </w:numPr>
        <w:tabs>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Katonai logisztika alapképzési szak, Hadtáp specializáció és Katonai pénzügyi specializáció</w:t>
      </w:r>
    </w:p>
    <w:p w:rsidR="00EA5678" w:rsidRPr="00AA2D0B" w:rsidRDefault="00EA5678" w:rsidP="00977D24">
      <w:pPr>
        <w:pStyle w:val="lfej"/>
        <w:numPr>
          <w:ilvl w:val="0"/>
          <w:numId w:val="203"/>
        </w:numPr>
        <w:tabs>
          <w:tab w:val="clear" w:pos="4536"/>
          <w:tab w:val="clear" w:pos="9072"/>
          <w:tab w:val="right" w:pos="900"/>
        </w:tabs>
        <w:spacing w:before="120"/>
        <w:ind w:left="644"/>
        <w:jc w:val="both"/>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484E3A" w:rsidRPr="00AA2D0B">
        <w:rPr>
          <w:bCs/>
          <w:lang w:val="hu-HU"/>
        </w:rPr>
        <w:t xml:space="preserve">Katonai Logisztikai Intézet, </w:t>
      </w:r>
      <w:r w:rsidRPr="00AA2D0B">
        <w:rPr>
          <w:bCs/>
        </w:rPr>
        <w:t>Hadtáp és Katonai Közlekedési Tanszék</w:t>
      </w:r>
    </w:p>
    <w:p w:rsidR="00EA5678" w:rsidRPr="00AA2D0B" w:rsidRDefault="00EA5678" w:rsidP="00977D24">
      <w:pPr>
        <w:pStyle w:val="lfej"/>
        <w:numPr>
          <w:ilvl w:val="0"/>
          <w:numId w:val="203"/>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Lakatos Péter egyetemi docens, PhD</w:t>
      </w:r>
    </w:p>
    <w:p w:rsidR="00EA5678" w:rsidRPr="00AA2D0B" w:rsidRDefault="00EA5678" w:rsidP="00977D24">
      <w:pPr>
        <w:pStyle w:val="lfej"/>
        <w:numPr>
          <w:ilvl w:val="0"/>
          <w:numId w:val="203"/>
        </w:numPr>
        <w:tabs>
          <w:tab w:val="right" w:pos="900"/>
        </w:tabs>
        <w:spacing w:before="120"/>
        <w:ind w:left="644"/>
        <w:jc w:val="both"/>
        <w:rPr>
          <w:bCs/>
          <w:lang w:val="hu-HU"/>
        </w:rPr>
      </w:pPr>
      <w:r w:rsidRPr="00AA2D0B">
        <w:rPr>
          <w:b/>
          <w:bCs/>
          <w:lang w:val="hu-HU"/>
        </w:rPr>
        <w:t>A tanórák száma (előadás+gyakorlat)</w:t>
      </w:r>
    </w:p>
    <w:p w:rsidR="00EA5678" w:rsidRPr="00AA2D0B" w:rsidRDefault="00EA5678" w:rsidP="00977D24">
      <w:pPr>
        <w:pStyle w:val="lfej"/>
        <w:numPr>
          <w:ilvl w:val="1"/>
          <w:numId w:val="203"/>
        </w:numPr>
        <w:tabs>
          <w:tab w:val="clear" w:pos="4536"/>
          <w:tab w:val="clear" w:pos="9072"/>
        </w:tabs>
        <w:spacing w:before="120"/>
        <w:ind w:left="1000"/>
        <w:jc w:val="both"/>
        <w:rPr>
          <w:bCs/>
          <w:lang w:val="hu-HU"/>
        </w:rPr>
      </w:pPr>
      <w:r w:rsidRPr="00AA2D0B">
        <w:rPr>
          <w:bCs/>
          <w:lang w:val="hu-HU"/>
        </w:rPr>
        <w:t xml:space="preserve">összes óraszám: </w:t>
      </w:r>
    </w:p>
    <w:p w:rsidR="00EA5678" w:rsidRPr="00AA2D0B" w:rsidRDefault="00EA5678" w:rsidP="00977D24">
      <w:pPr>
        <w:pStyle w:val="lfej"/>
        <w:numPr>
          <w:ilvl w:val="2"/>
          <w:numId w:val="203"/>
        </w:numPr>
        <w:tabs>
          <w:tab w:val="clear" w:pos="4536"/>
          <w:tab w:val="clear" w:pos="9072"/>
          <w:tab w:val="right" w:pos="900"/>
        </w:tabs>
        <w:spacing w:before="120"/>
        <w:ind w:left="1508"/>
        <w:jc w:val="both"/>
        <w:rPr>
          <w:bCs/>
          <w:lang w:val="hu-HU"/>
        </w:rPr>
      </w:pPr>
      <w:r w:rsidRPr="00AA2D0B">
        <w:rPr>
          <w:bCs/>
          <w:lang w:val="hu-HU"/>
        </w:rPr>
        <w:t>Nappali munkarend: 20 (20+0)</w:t>
      </w:r>
    </w:p>
    <w:p w:rsidR="00EA5678" w:rsidRPr="00AA2D0B" w:rsidRDefault="00EA5678" w:rsidP="00977D24">
      <w:pPr>
        <w:pStyle w:val="lfej"/>
        <w:numPr>
          <w:ilvl w:val="2"/>
          <w:numId w:val="203"/>
        </w:numPr>
        <w:tabs>
          <w:tab w:val="clear" w:pos="4536"/>
          <w:tab w:val="clear" w:pos="9072"/>
          <w:tab w:val="right" w:pos="900"/>
        </w:tabs>
        <w:spacing w:before="120"/>
        <w:ind w:left="1508"/>
        <w:jc w:val="both"/>
        <w:rPr>
          <w:bCs/>
          <w:lang w:val="hu-HU"/>
        </w:rPr>
      </w:pPr>
      <w:r w:rsidRPr="00AA2D0B">
        <w:rPr>
          <w:bCs/>
          <w:lang w:val="hu-HU"/>
        </w:rPr>
        <w:t>Levelező munkarend:</w:t>
      </w:r>
    </w:p>
    <w:p w:rsidR="00EA5678" w:rsidRPr="00AA2D0B" w:rsidRDefault="00EA5678" w:rsidP="00977D24">
      <w:pPr>
        <w:pStyle w:val="lfej"/>
        <w:numPr>
          <w:ilvl w:val="1"/>
          <w:numId w:val="203"/>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EA5678" w:rsidRPr="00AA2D0B" w:rsidRDefault="00EA5678" w:rsidP="00977D24">
      <w:pPr>
        <w:pStyle w:val="lfej"/>
        <w:numPr>
          <w:ilvl w:val="0"/>
          <w:numId w:val="203"/>
        </w:numPr>
        <w:tabs>
          <w:tab w:val="clear" w:pos="4536"/>
          <w:tab w:val="clear" w:pos="9072"/>
          <w:tab w:val="right" w:pos="900"/>
        </w:tabs>
        <w:spacing w:before="60"/>
        <w:ind w:left="644"/>
        <w:jc w:val="both"/>
      </w:pPr>
      <w:r w:rsidRPr="00AA2D0B">
        <w:rPr>
          <w:b/>
          <w:bCs/>
          <w:lang w:val="hu-HU"/>
        </w:rPr>
        <w:t xml:space="preserve">A tantárgy szakmai tartalma (magyarul): </w:t>
      </w:r>
      <w:r w:rsidRPr="00AA2D0B">
        <w:t xml:space="preserve">A tárgy célja egyrészt a vállalati logisztikai folyamatokkal történő megismerkedés és az a szemléletmód elsajátítása, amely egy hatékony vállalat működtetéséhez szükséges. A tantárgy legfontosabb célja a hazai, nemzetközi és globális logisztikai alapfogalmak, tevékenységek és módszerek megismerése, majd </w:t>
      </w:r>
      <w:r w:rsidRPr="00AA2D0B">
        <w:rPr>
          <w:lang w:val="hu-HU"/>
        </w:rPr>
        <w:t xml:space="preserve">iparági </w:t>
      </w:r>
      <w:r w:rsidRPr="00AA2D0B">
        <w:t>vállalati példákon keresztül a vállalati logisztikai gyakorlat</w:t>
      </w:r>
      <w:r w:rsidRPr="00AA2D0B">
        <w:rPr>
          <w:lang w:val="hu-HU"/>
        </w:rPr>
        <w:t>ok</w:t>
      </w:r>
      <w:r w:rsidRPr="00AA2D0B">
        <w:t xml:space="preserve"> elsajátítása.mA</w:t>
      </w:r>
      <w:r w:rsidRPr="00AA2D0B">
        <w:rPr>
          <w:lang w:val="hu-HU"/>
        </w:rPr>
        <w:t xml:space="preserve"> vállalati</w:t>
      </w:r>
      <w:r w:rsidRPr="00AA2D0B">
        <w:t xml:space="preserve"> logisztika elméleti hátterének megismerése, tevékenység központú szemléletmód kialakítsa, nemzetközi vállalati szakmai munkához kapcsolódó feladatokra történő felkészítés.</w:t>
      </w:r>
    </w:p>
    <w:p w:rsidR="00EA5678" w:rsidRPr="00AA2D0B" w:rsidRDefault="00EA5678" w:rsidP="00977D24">
      <w:pPr>
        <w:pStyle w:val="lfej"/>
        <w:numPr>
          <w:ilvl w:val="0"/>
          <w:numId w:val="203"/>
        </w:numPr>
        <w:tabs>
          <w:tab w:val="clear" w:pos="4536"/>
          <w:tab w:val="clear" w:pos="9072"/>
          <w:tab w:val="left" w:pos="720"/>
        </w:tabs>
        <w:spacing w:before="120"/>
        <w:ind w:left="641" w:hanging="357"/>
        <w:jc w:val="both"/>
      </w:pPr>
      <w:r w:rsidRPr="00AA2D0B">
        <w:rPr>
          <w:b/>
          <w:bCs/>
        </w:rPr>
        <w:t xml:space="preserve">A tantárgy szakmai tartalma (angolul): </w:t>
      </w:r>
      <w:r w:rsidRPr="00AA2D0B">
        <w:t xml:space="preserve">The purpose of the subject is partly to be come familiar with the processes of corporate logistics and to acquire the approach necessary for the operation of an efficient company. The most important goal of the subject is to become familiar with the domestic, international and global logistics base concepts, activities and methods and then to acquire the corporate logistics practices. Becoming familiar with the theoretical background of corporate logistics; developing an activity-focused approach and preparation for tasks related to the international </w:t>
      </w:r>
      <w:r w:rsidRPr="00AA2D0B">
        <w:rPr>
          <w:rStyle w:val="apple-style-span"/>
          <w:snapToGrid w:val="0"/>
        </w:rPr>
        <w:t>professional corporate work</w:t>
      </w:r>
      <w:r w:rsidRPr="00AA2D0B">
        <w:t>.</w:t>
      </w:r>
    </w:p>
    <w:p w:rsidR="00EA5678" w:rsidRPr="00AA2D0B" w:rsidRDefault="00EA5678" w:rsidP="00977D24">
      <w:pPr>
        <w:pStyle w:val="Listaszerbekezds"/>
        <w:numPr>
          <w:ilvl w:val="0"/>
          <w:numId w:val="203"/>
        </w:numPr>
        <w:spacing w:before="120"/>
        <w:ind w:left="641" w:hanging="357"/>
        <w:jc w:val="both"/>
      </w:pPr>
      <w:r w:rsidRPr="00AA2D0B">
        <w:rPr>
          <w:b/>
        </w:rPr>
        <w:t xml:space="preserve">Elérendő kompetenciák (magyarul):  </w:t>
      </w:r>
      <w:r w:rsidRPr="00AA2D0B">
        <w:t>Megismeri, és átfogó képet kap a nemzetközi vállalati működés logisztikai reálfolyamatairól (beszerzés, termelés, disztribúció) alapvető fogalmi rendszeréről, a menedzsment kérdéseiről és működési struktúrájáról. Ennek keretében a hallgatók megismerkednek a vállalatok belső illetve egymás közti működésének reálfolyamataival. Vizsgálják, hogy azok hogyan és mennyiben tudnak hozzájárulni a vállalati versenyképesség fenntartásához, illetve erősítéséhez. Az előadásokat esettanulmányokkal támasztjuk alá a tárgy gyakorlati, alkalmazóképes aspektusai elsajátítása érdekében.</w:t>
      </w:r>
    </w:p>
    <w:p w:rsidR="00EA5678" w:rsidRPr="00AA2D0B" w:rsidRDefault="00EA5678" w:rsidP="00977D24">
      <w:pPr>
        <w:pStyle w:val="Listaszerbekezds"/>
        <w:numPr>
          <w:ilvl w:val="0"/>
          <w:numId w:val="203"/>
        </w:numPr>
        <w:spacing w:before="120"/>
        <w:ind w:left="644"/>
        <w:contextualSpacing w:val="0"/>
        <w:jc w:val="both"/>
      </w:pPr>
      <w:r w:rsidRPr="00AA2D0B">
        <w:rPr>
          <w:b/>
        </w:rPr>
        <w:lastRenderedPageBreak/>
        <w:t xml:space="preserve">Elérendő kompetenciák (angolul): </w:t>
      </w:r>
      <w:r w:rsidRPr="00AA2D0B">
        <w:t>Becoming familiar with and getting a comprehensive picture of the fundamental conceptual system of the real logistics processes of international corporate operation (purchase, production, distribution) and the questions and operation structure of management. Within the framework of the aforesaid the students become familiar with real processes of the internal operation and interaction of companies. They examine the way in and the extent to which such processes can contribute to the maintenance and strengthening of corporate competitiveness. The lectures are supported with case studies in the interest of acquiring the practical and applicable aspects of the subject.</w:t>
      </w:r>
    </w:p>
    <w:p w:rsidR="00EA5678" w:rsidRPr="00AA2D0B" w:rsidRDefault="00EA5678" w:rsidP="00977D24">
      <w:pPr>
        <w:pStyle w:val="lfej"/>
        <w:numPr>
          <w:ilvl w:val="0"/>
          <w:numId w:val="203"/>
        </w:numPr>
        <w:tabs>
          <w:tab w:val="right" w:pos="900"/>
        </w:tabs>
        <w:spacing w:before="120"/>
        <w:ind w:left="644"/>
        <w:jc w:val="both"/>
        <w:rPr>
          <w:bCs/>
          <w:lang w:val="hu-HU"/>
        </w:rPr>
      </w:pPr>
      <w:r w:rsidRPr="00AA2D0B">
        <w:rPr>
          <w:b/>
          <w:bCs/>
          <w:lang w:val="hu-HU"/>
        </w:rPr>
        <w:t>Előtanulmányi kötelezettségek: -</w:t>
      </w:r>
    </w:p>
    <w:p w:rsidR="00EA5678" w:rsidRPr="00AA2D0B" w:rsidRDefault="00EA5678" w:rsidP="00977D24">
      <w:pPr>
        <w:pStyle w:val="Listaszerbekezds"/>
        <w:numPr>
          <w:ilvl w:val="0"/>
          <w:numId w:val="203"/>
        </w:numPr>
        <w:spacing w:before="120"/>
        <w:ind w:left="644"/>
        <w:contextualSpacing w:val="0"/>
        <w:jc w:val="both"/>
        <w:rPr>
          <w:b/>
        </w:rPr>
      </w:pPr>
      <w:r w:rsidRPr="00AA2D0B">
        <w:rPr>
          <w:b/>
        </w:rPr>
        <w:t>A tantárgy tematikája: (15 pontban)</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A logisztika a vállalatok rendszerében.</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Iparági logisztikák jellemzői.</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Logisztika 4.0.</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SCOR modell, avagy a teljes ellátási lánc.</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Etikus és fair logisztika, fenntarthatóság a logisztikában CSR jelentés készítés.</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Logisztikai Kontrolling.</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Logisztikai teljesítmény mutatók KPI-ok képzése, képlete, prezentálása.</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Logisztikai biztonság, kockázat menedzsment, szállítási protokoll.</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GS1, adatgyűjtés, továbbítás, megosztás.</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Iparági szabványok: FMCG, AUTOMOTIVE.</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IFS, HACCP, GDP.</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OUTSOURCING.</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LEAN a logisztikában.</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Vezetés, ellenőrzés.</w:t>
      </w:r>
    </w:p>
    <w:p w:rsidR="00EA5678" w:rsidRPr="00AA2D0B" w:rsidRDefault="00EA5678" w:rsidP="00977D24">
      <w:pPr>
        <w:pStyle w:val="lfej"/>
        <w:numPr>
          <w:ilvl w:val="1"/>
          <w:numId w:val="203"/>
        </w:numPr>
        <w:tabs>
          <w:tab w:val="clear" w:pos="4536"/>
          <w:tab w:val="clear" w:pos="9072"/>
          <w:tab w:val="right" w:pos="900"/>
        </w:tabs>
        <w:spacing w:before="60"/>
        <w:ind w:left="1000"/>
        <w:jc w:val="both"/>
        <w:rPr>
          <w:lang w:val="hu-HU"/>
        </w:rPr>
      </w:pPr>
      <w:r w:rsidRPr="00AA2D0B">
        <w:rPr>
          <w:lang w:val="hu-HU"/>
        </w:rPr>
        <w:t>Összefoglalás.</w:t>
      </w:r>
    </w:p>
    <w:p w:rsidR="00EA5678" w:rsidRPr="00AA2D0B" w:rsidRDefault="00EA5678" w:rsidP="00977D24">
      <w:pPr>
        <w:pStyle w:val="lfej"/>
        <w:numPr>
          <w:ilvl w:val="0"/>
          <w:numId w:val="203"/>
        </w:numPr>
        <w:tabs>
          <w:tab w:val="right" w:pos="900"/>
        </w:tabs>
        <w:spacing w:before="120"/>
        <w:ind w:left="644"/>
        <w:jc w:val="both"/>
        <w:rPr>
          <w:b/>
        </w:rPr>
      </w:pPr>
      <w:r w:rsidRPr="00AA2D0B">
        <w:rPr>
          <w:b/>
          <w:bCs/>
          <w:lang w:val="hu-HU"/>
        </w:rPr>
        <w:t xml:space="preserve">A tantárgy meghirdetésének gyakorisága/a tantervben történő félévi elhelyezkedése: </w:t>
      </w:r>
      <w:r w:rsidRPr="00AA2D0B">
        <w:rPr>
          <w:bCs/>
          <w:lang w:val="hu-HU"/>
        </w:rPr>
        <w:t>8. félév</w:t>
      </w:r>
    </w:p>
    <w:p w:rsidR="00EA5678" w:rsidRPr="00AA2D0B" w:rsidRDefault="00EA5678" w:rsidP="00977D24">
      <w:pPr>
        <w:pStyle w:val="lfej"/>
        <w:numPr>
          <w:ilvl w:val="0"/>
          <w:numId w:val="203"/>
        </w:numPr>
        <w:tabs>
          <w:tab w:val="clear" w:pos="4536"/>
          <w:tab w:val="clear" w:pos="9072"/>
          <w:tab w:val="right" w:pos="900"/>
        </w:tabs>
        <w:spacing w:before="120"/>
        <w:ind w:left="641" w:hanging="357"/>
        <w:jc w:val="both"/>
      </w:pPr>
      <w:r w:rsidRPr="00AA2D0B">
        <w:rPr>
          <w:b/>
          <w:bCs/>
          <w:lang w:val="hu-HU"/>
        </w:rPr>
        <w:t xml:space="preserve">A foglalkozásokon való részvétel követelményei, elfogadható hiányzások mértéke, távolmaradás pótlásának lehetősége: </w:t>
      </w:r>
      <w:r w:rsidRPr="00AA2D0B">
        <w:t>A tanórák legalább 75%-án való részvétel;</w:t>
      </w:r>
    </w:p>
    <w:p w:rsidR="00EA5678" w:rsidRPr="00AA2D0B" w:rsidRDefault="00EA5678" w:rsidP="00977D24">
      <w:pPr>
        <w:pStyle w:val="lfej"/>
        <w:numPr>
          <w:ilvl w:val="0"/>
          <w:numId w:val="203"/>
        </w:numPr>
        <w:tabs>
          <w:tab w:val="right" w:pos="900"/>
        </w:tabs>
        <w:spacing w:before="120"/>
        <w:ind w:left="644"/>
        <w:jc w:val="both"/>
      </w:pPr>
      <w:r w:rsidRPr="00AA2D0B">
        <w:rPr>
          <w:b/>
        </w:rPr>
        <w:t xml:space="preserve">Félévközi feladatok, ismeretek ellenőrzésének rendje: </w:t>
      </w:r>
      <w:r w:rsidRPr="00AA2D0B">
        <w:t>Zárthelyi dolgozat legalább elégséges szinten történő teljesítése; A félév során egy zárthelyi dolgozat kerül megírásra. Az elégtelen osztályzatra értékelt dolgozatot a szorgalmi és a vizsgaidőszakban is egy-egy alkalommal lehet pótolni. Az elégséges értékeléshez a dolgozat összes pontszámának minimálisan 51 %-át kell elérni.</w:t>
      </w:r>
    </w:p>
    <w:p w:rsidR="00EA5678" w:rsidRPr="00AA2D0B" w:rsidRDefault="00EA5678" w:rsidP="00977D24">
      <w:pPr>
        <w:pStyle w:val="lfej"/>
        <w:numPr>
          <w:ilvl w:val="0"/>
          <w:numId w:val="203"/>
        </w:numPr>
        <w:tabs>
          <w:tab w:val="right" w:pos="900"/>
        </w:tabs>
        <w:spacing w:before="120"/>
        <w:ind w:left="644"/>
        <w:jc w:val="both"/>
      </w:pPr>
      <w:r w:rsidRPr="00AA2D0B">
        <w:rPr>
          <w:b/>
        </w:rPr>
        <w:t xml:space="preserve">Az aláírás és a kreditek megszerzésének pontos feltételei </w:t>
      </w:r>
      <w:r w:rsidRPr="00AA2D0B">
        <w:t>(a félév végi aláírás követelményei, a félév végi számonkéréséke módja, formája, típusa, vizsgakövetelmények)</w:t>
      </w:r>
      <w:r w:rsidRPr="00AA2D0B">
        <w:rPr>
          <w:b/>
        </w:rPr>
        <w:t xml:space="preserve">: </w:t>
      </w:r>
      <w:r w:rsidRPr="00AA2D0B">
        <w:t xml:space="preserve">A félév során egy </w:t>
      </w:r>
      <w:r w:rsidRPr="00AA2D0B">
        <w:rPr>
          <w:lang w:val="hu-HU"/>
        </w:rPr>
        <w:t xml:space="preserve">csoportos </w:t>
      </w:r>
      <w:r w:rsidRPr="00AA2D0B">
        <w:t xml:space="preserve">házi feladatot kell elkészíteni minimálisan </w:t>
      </w:r>
      <w:r w:rsidRPr="00AA2D0B">
        <w:rPr>
          <w:lang w:val="hu-HU"/>
        </w:rPr>
        <w:t xml:space="preserve">5 </w:t>
      </w:r>
      <w:r w:rsidRPr="00AA2D0B">
        <w:t xml:space="preserve"> oldal</w:t>
      </w:r>
      <w:r w:rsidRPr="00AA2D0B">
        <w:rPr>
          <w:lang w:val="hu-HU"/>
        </w:rPr>
        <w:t xml:space="preserve"> vagy 10-20</w:t>
      </w:r>
      <w:r w:rsidRPr="00AA2D0B">
        <w:rPr>
          <w:b/>
        </w:rPr>
        <w:t xml:space="preserve"> </w:t>
      </w:r>
      <w:r w:rsidRPr="00AA2D0B">
        <w:rPr>
          <w:b/>
          <w:lang w:val="hu-HU"/>
        </w:rPr>
        <w:t xml:space="preserve">dia </w:t>
      </w:r>
      <w:r w:rsidRPr="00AA2D0B">
        <w:t xml:space="preserve">terjedelemben, </w:t>
      </w:r>
      <w:r w:rsidRPr="00AA2D0B">
        <w:rPr>
          <w:lang w:val="hu-HU"/>
        </w:rPr>
        <w:t>a kiadottnak me</w:t>
      </w:r>
      <w:r w:rsidRPr="00AA2D0B">
        <w:t>gfelelő</w:t>
      </w:r>
      <w:r w:rsidRPr="00AA2D0B">
        <w:rPr>
          <w:lang w:val="hu-HU"/>
        </w:rPr>
        <w:t xml:space="preserve"> </w:t>
      </w:r>
      <w:r w:rsidRPr="00AA2D0B">
        <w:t>formai követelményekkel. Az írásbeli munka témáját a hallgató</w:t>
      </w:r>
      <w:r w:rsidRPr="00AA2D0B">
        <w:rPr>
          <w:lang w:val="hu-HU"/>
        </w:rPr>
        <w:t>k</w:t>
      </w:r>
      <w:r w:rsidRPr="00AA2D0B">
        <w:t xml:space="preserve"> választj</w:t>
      </w:r>
      <w:r w:rsidRPr="00AA2D0B">
        <w:rPr>
          <w:lang w:val="hu-HU"/>
        </w:rPr>
        <w:t>ák</w:t>
      </w:r>
      <w:r w:rsidRPr="00AA2D0B">
        <w:t xml:space="preserve">, de a kurzus oktatója hagyja jóvá. A szorgalmi időszakban a beadási határidőig leadott feladat értékelésre kerül, azt javítani a vizsgaidőszakban meghatározott beadási határidőn belül egy alkalommal lehet. A tantárgy </w:t>
      </w:r>
      <w:r w:rsidRPr="00AA2D0B">
        <w:rPr>
          <w:b/>
        </w:rPr>
        <w:t>félévközi jeggyel</w:t>
      </w:r>
      <w:r w:rsidRPr="00AA2D0B">
        <w:t xml:space="preserve"> zárul, mely a zárthelyi dolgozatra és a beadott házi feladatok</w:t>
      </w:r>
      <w:r w:rsidRPr="00AA2D0B">
        <w:rPr>
          <w:lang w:val="hu-HU"/>
        </w:rPr>
        <w:t>ra</w:t>
      </w:r>
      <w:r w:rsidRPr="00AA2D0B">
        <w:t xml:space="preserve"> kapott osztályzatok alapján kerül meghatározásra egyszerű </w:t>
      </w:r>
      <w:r w:rsidRPr="00AA2D0B">
        <w:lastRenderedPageBreak/>
        <w:t>számtani átlaggal. Amennyiben az átlag kétes (pl.: 3,5), akkor a zárthelyi dolgozat eredménye dönt a felfelé, vagy lefelé kerekítésről.</w:t>
      </w:r>
    </w:p>
    <w:p w:rsidR="00EA5678" w:rsidRPr="00AA2D0B" w:rsidRDefault="00EA5678" w:rsidP="00977D24">
      <w:pPr>
        <w:pStyle w:val="Listaszerbekezds"/>
        <w:numPr>
          <w:ilvl w:val="0"/>
          <w:numId w:val="203"/>
        </w:numPr>
        <w:tabs>
          <w:tab w:val="left" w:pos="284"/>
        </w:tabs>
        <w:spacing w:before="120"/>
        <w:ind w:left="644"/>
        <w:contextualSpacing w:val="0"/>
        <w:rPr>
          <w:b/>
        </w:rPr>
      </w:pPr>
      <w:r w:rsidRPr="00AA2D0B">
        <w:rPr>
          <w:b/>
        </w:rPr>
        <w:t>Irodalomjegyzék (magyarul, angolul):</w:t>
      </w:r>
    </w:p>
    <w:p w:rsidR="00EA5678" w:rsidRPr="00AA2D0B" w:rsidRDefault="00EA5678" w:rsidP="00977D24">
      <w:pPr>
        <w:pStyle w:val="Listaszerbekezds"/>
        <w:numPr>
          <w:ilvl w:val="1"/>
          <w:numId w:val="203"/>
        </w:numPr>
        <w:tabs>
          <w:tab w:val="left" w:pos="284"/>
        </w:tabs>
        <w:spacing w:before="120"/>
        <w:ind w:left="1000"/>
        <w:contextualSpacing w:val="0"/>
        <w:rPr>
          <w:b/>
        </w:rPr>
      </w:pPr>
      <w:r w:rsidRPr="00AA2D0B">
        <w:rPr>
          <w:b/>
        </w:rPr>
        <w:t xml:space="preserve">Kötelező irodalom: </w:t>
      </w:r>
    </w:p>
    <w:p w:rsidR="00EA5678" w:rsidRPr="00AA2D0B" w:rsidRDefault="00EA5678" w:rsidP="00977D24">
      <w:pPr>
        <w:pStyle w:val="lfej"/>
        <w:numPr>
          <w:ilvl w:val="0"/>
          <w:numId w:val="158"/>
        </w:numPr>
        <w:tabs>
          <w:tab w:val="clear" w:pos="4536"/>
          <w:tab w:val="clear" w:pos="9072"/>
        </w:tabs>
        <w:ind w:left="1418" w:hanging="159"/>
        <w:jc w:val="both"/>
        <w:rPr>
          <w:bCs/>
        </w:rPr>
      </w:pPr>
      <w:r w:rsidRPr="00AA2D0B">
        <w:rPr>
          <w:bCs/>
        </w:rPr>
        <w:t>Szegedi Zoltán -. Prezenszki József: Logisztika menedzsment, Kossuth Kiadó, negyedik javított, bővített kiadás. Budapest, 2010. ISBN szám: 9789630965699 (</w:t>
      </w:r>
      <w:r w:rsidRPr="00AA2D0B">
        <w:t xml:space="preserve">Zoltán Szegedi - József Prezenszki: Logistics management. Kossuth Publishing House, fourth revised and enlarged edition, Budapest, 2010. ISBN number: </w:t>
      </w:r>
      <w:r w:rsidRPr="00AA2D0B">
        <w:rPr>
          <w:bCs/>
        </w:rPr>
        <w:t>9789630965699)</w:t>
      </w:r>
    </w:p>
    <w:p w:rsidR="00EA5678" w:rsidRPr="00AA2D0B" w:rsidRDefault="00EA5678" w:rsidP="00977D24">
      <w:pPr>
        <w:pStyle w:val="lfej"/>
        <w:numPr>
          <w:ilvl w:val="0"/>
          <w:numId w:val="158"/>
        </w:numPr>
        <w:tabs>
          <w:tab w:val="clear" w:pos="4536"/>
          <w:tab w:val="clear" w:pos="9072"/>
        </w:tabs>
        <w:ind w:left="1418" w:hanging="159"/>
        <w:jc w:val="both"/>
        <w:rPr>
          <w:bCs/>
        </w:rPr>
      </w:pPr>
      <w:r w:rsidRPr="00AA2D0B">
        <w:rPr>
          <w:bCs/>
        </w:rPr>
        <w:t>Szegedi Zoltán: Ellátási lánc menedzsment, Kossuth Kiadó. Budapest, 2012. ISBN szám: 9789630968444 (Zoltán Szegedi: Supply chain management. Kossuth Publishing House. Budapest, 2012. ISBN number: 9789630968444)</w:t>
      </w:r>
    </w:p>
    <w:p w:rsidR="00EA5678" w:rsidRPr="00AA2D0B" w:rsidRDefault="00EA5678" w:rsidP="00977D24">
      <w:pPr>
        <w:pStyle w:val="lfej"/>
        <w:numPr>
          <w:ilvl w:val="0"/>
          <w:numId w:val="158"/>
        </w:numPr>
        <w:tabs>
          <w:tab w:val="clear" w:pos="4536"/>
          <w:tab w:val="clear" w:pos="9072"/>
        </w:tabs>
        <w:ind w:left="1418" w:hanging="159"/>
        <w:jc w:val="both"/>
        <w:rPr>
          <w:bCs/>
        </w:rPr>
      </w:pPr>
      <w:r w:rsidRPr="00AA2D0B">
        <w:rPr>
          <w:bCs/>
        </w:rPr>
        <w:t>Demeter –Losonci Feladatgyűjtemény: Tevékenységmenedzsment és értékteremtő folyamtok menedzsmentje , Budapest 2014 (Demeter – Losinci Collection of Exercises: Activity management and the management of value creating processes, Budapest 2014.)</w:t>
      </w:r>
    </w:p>
    <w:p w:rsidR="00EA5678" w:rsidRPr="00AA2D0B" w:rsidRDefault="00EA5678" w:rsidP="00977D24">
      <w:pPr>
        <w:numPr>
          <w:ilvl w:val="0"/>
          <w:numId w:val="158"/>
        </w:numPr>
        <w:tabs>
          <w:tab w:val="left" w:pos="820"/>
        </w:tabs>
        <w:ind w:left="1418" w:right="-20" w:hanging="159"/>
        <w:jc w:val="both"/>
      </w:pPr>
      <w:r w:rsidRPr="00AA2D0B">
        <w:t>Továbbá: a tanár által biztosított aktuális írott és elektronikus anyagok, valamint az órai prezentációk.</w:t>
      </w:r>
    </w:p>
    <w:p w:rsidR="00EA5678" w:rsidRPr="00AA2D0B" w:rsidRDefault="00EA5678" w:rsidP="00977D24">
      <w:pPr>
        <w:pStyle w:val="Listaszerbekezds"/>
        <w:numPr>
          <w:ilvl w:val="1"/>
          <w:numId w:val="203"/>
        </w:numPr>
        <w:tabs>
          <w:tab w:val="left" w:pos="284"/>
        </w:tabs>
        <w:spacing w:before="120"/>
        <w:ind w:left="1000"/>
        <w:contextualSpacing w:val="0"/>
      </w:pPr>
      <w:r w:rsidRPr="00AA2D0B">
        <w:rPr>
          <w:b/>
        </w:rPr>
        <w:t>Ajánlott irodalom</w:t>
      </w:r>
      <w:r w:rsidRPr="00AA2D0B">
        <w:t xml:space="preserve">: </w:t>
      </w:r>
    </w:p>
    <w:p w:rsidR="00EA5678" w:rsidRPr="00AA2D0B" w:rsidRDefault="00EA5678" w:rsidP="00977D24">
      <w:pPr>
        <w:pStyle w:val="lfej"/>
        <w:numPr>
          <w:ilvl w:val="0"/>
          <w:numId w:val="159"/>
        </w:numPr>
        <w:tabs>
          <w:tab w:val="clear" w:pos="4536"/>
          <w:tab w:val="clear" w:pos="9072"/>
        </w:tabs>
        <w:spacing w:before="120"/>
        <w:jc w:val="both"/>
        <w:rPr>
          <w:lang w:val="hu-HU"/>
        </w:rPr>
      </w:pPr>
      <w:r w:rsidRPr="00AA2D0B">
        <w:rPr>
          <w:lang w:val="hu-HU"/>
        </w:rPr>
        <w:t>MLE ÉVKÖNYVEK (</w:t>
      </w:r>
      <w:r w:rsidRPr="00AA2D0B">
        <w:t>YEARBOOKS OF THE HUNGARIAN LOGISTICS ASSOCIATION (MLE))</w:t>
      </w:r>
    </w:p>
    <w:p w:rsidR="00EA5678" w:rsidRPr="00AA2D0B" w:rsidRDefault="00EA5678" w:rsidP="00EA5678">
      <w:pPr>
        <w:spacing w:after="120"/>
        <w:ind w:firstLine="1440"/>
        <w:rPr>
          <w:bCs/>
        </w:rPr>
      </w:pPr>
    </w:p>
    <w:p w:rsidR="00EA5678" w:rsidRPr="00AA2D0B" w:rsidRDefault="00EA5678" w:rsidP="00EA5678">
      <w:pPr>
        <w:spacing w:after="120"/>
        <w:rPr>
          <w:bCs/>
        </w:rPr>
      </w:pPr>
      <w:r w:rsidRPr="00AA2D0B">
        <w:rPr>
          <w:bCs/>
        </w:rPr>
        <w:t>Budapest, 2017. október 31.</w:t>
      </w:r>
    </w:p>
    <w:p w:rsidR="00EA5678" w:rsidRPr="00AA2D0B" w:rsidRDefault="00EA5678" w:rsidP="00EA5678">
      <w:pPr>
        <w:spacing w:after="120"/>
        <w:rPr>
          <w:bCs/>
        </w:rPr>
      </w:pPr>
    </w:p>
    <w:p w:rsidR="00EA5678" w:rsidRPr="00AA2D0B" w:rsidRDefault="00EA5678" w:rsidP="00484E3A">
      <w:pPr>
        <w:ind w:left="3545" w:firstLine="709"/>
        <w:rPr>
          <w:b/>
          <w:bCs/>
        </w:rPr>
      </w:pPr>
      <w:r w:rsidRPr="00AA2D0B">
        <w:rPr>
          <w:b/>
          <w:bCs/>
        </w:rPr>
        <w:t>Dr. Lakatos Péter egyetemi docens, PhD</w:t>
      </w:r>
    </w:p>
    <w:p w:rsidR="00EA5678" w:rsidRPr="00AA2D0B" w:rsidRDefault="00EA5678" w:rsidP="00484E3A">
      <w:pPr>
        <w:ind w:left="4963" w:firstLine="709"/>
        <w:rPr>
          <w:bCs/>
        </w:rPr>
      </w:pPr>
      <w:r w:rsidRPr="00AA2D0B">
        <w:rPr>
          <w:bCs/>
        </w:rPr>
        <w:t>tantárgyfelelős</w:t>
      </w:r>
    </w:p>
    <w:p w:rsidR="00C22DCD" w:rsidRPr="00AA2D0B" w:rsidRDefault="00C22DCD" w:rsidP="00484E3A">
      <w:pPr>
        <w:ind w:firstLine="1440"/>
        <w:rPr>
          <w:bCs/>
        </w:rPr>
      </w:pPr>
    </w:p>
    <w:p w:rsidR="00C22DCD" w:rsidRPr="00AA2D0B" w:rsidRDefault="00C22DCD" w:rsidP="00484E3A">
      <w:pPr>
        <w:ind w:firstLine="1440"/>
        <w:rPr>
          <w:bCs/>
        </w:rPr>
      </w:pPr>
    </w:p>
    <w:p w:rsidR="00C22DCD" w:rsidRPr="00AA2D0B" w:rsidRDefault="00C22DCD" w:rsidP="00C22DCD">
      <w:pPr>
        <w:spacing w:after="120"/>
        <w:ind w:firstLine="1440"/>
        <w:rPr>
          <w:bCs/>
        </w:rPr>
      </w:pPr>
    </w:p>
    <w:p w:rsidR="00C22DCD" w:rsidRPr="00AA2D0B" w:rsidRDefault="00C22DCD" w:rsidP="00C22DCD">
      <w:pPr>
        <w:spacing w:after="120"/>
        <w:ind w:firstLine="1440"/>
        <w:rPr>
          <w:bCs/>
        </w:rPr>
      </w:pPr>
    </w:p>
    <w:p w:rsidR="00C22DCD" w:rsidRPr="00AA2D0B" w:rsidRDefault="00C22DCD" w:rsidP="00C22DCD">
      <w:pPr>
        <w:spacing w:after="120"/>
        <w:ind w:firstLine="1440"/>
        <w:rPr>
          <w:bCs/>
        </w:rPr>
      </w:pPr>
    </w:p>
    <w:p w:rsidR="00C22DCD" w:rsidRPr="00AA2D0B" w:rsidRDefault="00C22DCD" w:rsidP="00C22DCD">
      <w:pPr>
        <w:spacing w:after="120"/>
        <w:rPr>
          <w:bCs/>
        </w:rPr>
      </w:pPr>
    </w:p>
    <w:p w:rsidR="00C22DCD" w:rsidRPr="00AA2D0B" w:rsidRDefault="00C22DCD" w:rsidP="00C22DCD">
      <w:r w:rsidRPr="00AA2D0B">
        <w:br w:type="page"/>
      </w:r>
    </w:p>
    <w:tbl>
      <w:tblPr>
        <w:tblW w:w="9072" w:type="dxa"/>
        <w:tblInd w:w="113" w:type="dxa"/>
        <w:tblLook w:val="01E0" w:firstRow="1" w:lastRow="1" w:firstColumn="1" w:lastColumn="1" w:noHBand="0" w:noVBand="0"/>
      </w:tblPr>
      <w:tblGrid>
        <w:gridCol w:w="5240"/>
        <w:gridCol w:w="1235"/>
        <w:gridCol w:w="2597"/>
      </w:tblGrid>
      <w:tr w:rsidR="00C32ABF" w:rsidRPr="00AA2D0B" w:rsidTr="00652175">
        <w:tc>
          <w:tcPr>
            <w:tcW w:w="5240" w:type="dxa"/>
            <w:tcBorders>
              <w:bottom w:val="single" w:sz="4" w:space="0" w:color="auto"/>
            </w:tcBorders>
          </w:tcPr>
          <w:p w:rsidR="00C32ABF" w:rsidRPr="00AA2D0B" w:rsidRDefault="00C32ABF" w:rsidP="00652175">
            <w:pPr>
              <w:pStyle w:val="Szvegtrzs"/>
              <w:jc w:val="center"/>
              <w:rPr>
                <w:b/>
                <w:smallCaps/>
              </w:rPr>
            </w:pPr>
            <w:r w:rsidRPr="00AA2D0B">
              <w:lastRenderedPageBreak/>
              <w:br w:type="page"/>
            </w:r>
            <w:r w:rsidRPr="00AA2D0B">
              <w:rPr>
                <w:b/>
                <w:smallCaps/>
              </w:rPr>
              <w:t>Nemzeti Közszolgálati Egyetem</w:t>
            </w:r>
          </w:p>
        </w:tc>
        <w:tc>
          <w:tcPr>
            <w:tcW w:w="1235" w:type="dxa"/>
          </w:tcPr>
          <w:p w:rsidR="00C32ABF" w:rsidRPr="00AA2D0B" w:rsidRDefault="00C32ABF" w:rsidP="00652175">
            <w:pPr>
              <w:pStyle w:val="Szvegtrzs"/>
            </w:pPr>
          </w:p>
        </w:tc>
        <w:tc>
          <w:tcPr>
            <w:tcW w:w="2597" w:type="dxa"/>
          </w:tcPr>
          <w:p w:rsidR="00C32ABF" w:rsidRPr="00AA2D0B" w:rsidRDefault="00C32ABF" w:rsidP="00652175">
            <w:pPr>
              <w:pStyle w:val="Szvegtrzs"/>
              <w:jc w:val="right"/>
            </w:pPr>
          </w:p>
        </w:tc>
      </w:tr>
      <w:tr w:rsidR="00C32ABF" w:rsidRPr="00AA2D0B" w:rsidTr="00652175">
        <w:tc>
          <w:tcPr>
            <w:tcW w:w="5240" w:type="dxa"/>
            <w:tcBorders>
              <w:top w:val="single" w:sz="4" w:space="0" w:color="auto"/>
            </w:tcBorders>
          </w:tcPr>
          <w:p w:rsidR="00C32ABF" w:rsidRPr="00AA2D0B" w:rsidRDefault="00C32ABF" w:rsidP="00652175">
            <w:pPr>
              <w:pStyle w:val="Szvegtrzs"/>
              <w:jc w:val="center"/>
              <w:rPr>
                <w:b/>
              </w:rPr>
            </w:pPr>
            <w:r w:rsidRPr="00AA2D0B">
              <w:rPr>
                <w:b/>
              </w:rPr>
              <w:t>Hadtudományi és Honvédtisztképző Kar</w:t>
            </w:r>
          </w:p>
        </w:tc>
        <w:tc>
          <w:tcPr>
            <w:tcW w:w="1235" w:type="dxa"/>
          </w:tcPr>
          <w:p w:rsidR="00C32ABF" w:rsidRPr="00AA2D0B" w:rsidRDefault="00C32ABF" w:rsidP="00652175">
            <w:pPr>
              <w:pStyle w:val="Szvegtrzs"/>
            </w:pPr>
          </w:p>
        </w:tc>
        <w:tc>
          <w:tcPr>
            <w:tcW w:w="2597" w:type="dxa"/>
          </w:tcPr>
          <w:p w:rsidR="00C32ABF" w:rsidRPr="00AA2D0B" w:rsidRDefault="00C32ABF" w:rsidP="00652175">
            <w:pPr>
              <w:pStyle w:val="Szvegtrzs"/>
            </w:pPr>
          </w:p>
        </w:tc>
      </w:tr>
    </w:tbl>
    <w:p w:rsidR="00C32ABF" w:rsidRPr="00AA2D0B" w:rsidRDefault="00C32ABF" w:rsidP="00C32ABF">
      <w:pPr>
        <w:jc w:val="center"/>
        <w:rPr>
          <w:b/>
          <w:bCs/>
        </w:rPr>
      </w:pPr>
    </w:p>
    <w:p w:rsidR="00C32ABF" w:rsidRPr="00AA2D0B" w:rsidRDefault="00C32ABF" w:rsidP="00C32ABF">
      <w:pPr>
        <w:jc w:val="center"/>
        <w:rPr>
          <w:b/>
          <w:bCs/>
        </w:rPr>
      </w:pPr>
      <w:r w:rsidRPr="00AA2D0B">
        <w:rPr>
          <w:b/>
          <w:bCs/>
        </w:rPr>
        <w:t>TANTÁRGYI PROGRAM</w:t>
      </w:r>
    </w:p>
    <w:p w:rsidR="00C32ABF" w:rsidRPr="00AA2D0B" w:rsidRDefault="00C32ABF" w:rsidP="00977D24">
      <w:pPr>
        <w:pStyle w:val="lfej"/>
        <w:numPr>
          <w:ilvl w:val="0"/>
          <w:numId w:val="326"/>
        </w:numPr>
        <w:tabs>
          <w:tab w:val="clear" w:pos="4536"/>
          <w:tab w:val="clear" w:pos="9072"/>
          <w:tab w:val="right" w:pos="900"/>
        </w:tabs>
        <w:spacing w:before="120"/>
        <w:jc w:val="both"/>
        <w:rPr>
          <w:b/>
          <w:bCs/>
        </w:rPr>
      </w:pPr>
      <w:r w:rsidRPr="00AA2D0B">
        <w:rPr>
          <w:b/>
          <w:bCs/>
        </w:rPr>
        <w:t xml:space="preserve">A tantárgy kódja: </w:t>
      </w:r>
      <w:r w:rsidRPr="00AA2D0B">
        <w:rPr>
          <w:bCs/>
        </w:rPr>
        <w:t>HLKOB7</w:t>
      </w:r>
      <w:r w:rsidRPr="00AA2D0B">
        <w:rPr>
          <w:bCs/>
          <w:lang w:val="hu-HU"/>
        </w:rPr>
        <w:t>2</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rPr>
        <w:t>A tantárgy megnevezése (magyarul):</w:t>
      </w:r>
      <w:r w:rsidRPr="00AA2D0B">
        <w:rPr>
          <w:bCs/>
        </w:rPr>
        <w:t xml:space="preserve"> NATO kodifikációs rendszere</w:t>
      </w:r>
      <w:r w:rsidRPr="00AA2D0B">
        <w:rPr>
          <w:bCs/>
          <w:lang w:val="hu-HU"/>
        </w:rPr>
        <w:t xml:space="preserve"> GA</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rPr>
        <w:t>A tantárgy megnevezése (angolul):</w:t>
      </w:r>
      <w:r w:rsidRPr="00AA2D0B">
        <w:rPr>
          <w:bCs/>
        </w:rPr>
        <w:t xml:space="preserve"> NATO Codification System</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rPr>
        <w:t xml:space="preserve">Kreditérték: </w:t>
      </w:r>
      <w:r w:rsidRPr="00AA2D0B">
        <w:rPr>
          <w:bCs/>
          <w:lang w:val="hu-HU"/>
        </w:rPr>
        <w:t>2 kredit</w:t>
      </w:r>
    </w:p>
    <w:p w:rsidR="00C32ABF" w:rsidRPr="00AA2D0B" w:rsidRDefault="00C32ABF" w:rsidP="00977D24">
      <w:pPr>
        <w:pStyle w:val="lfej"/>
        <w:numPr>
          <w:ilvl w:val="0"/>
          <w:numId w:val="326"/>
        </w:numPr>
        <w:tabs>
          <w:tab w:val="right" w:pos="900"/>
        </w:tabs>
        <w:spacing w:before="120"/>
        <w:jc w:val="both"/>
        <w:rPr>
          <w:bCs/>
        </w:rPr>
      </w:pPr>
      <w:r w:rsidRPr="00AA2D0B">
        <w:rPr>
          <w:b/>
          <w:bCs/>
          <w:lang w:val="hu-HU"/>
        </w:rPr>
        <w:t>A szak(ok), szakirányok megnevezése (ahol oktatják):</w:t>
      </w:r>
      <w:r w:rsidRPr="00AA2D0B">
        <w:rPr>
          <w:bCs/>
          <w:lang w:val="hu-HU"/>
        </w:rPr>
        <w:t xml:space="preserve"> Katonai logisztika alapképzési szak</w:t>
      </w:r>
      <w:r w:rsidR="00484E3A" w:rsidRPr="00AA2D0B">
        <w:rPr>
          <w:bCs/>
          <w:lang w:val="hu-HU"/>
        </w:rPr>
        <w:t>, Hadtáp specializáció és katonai pénzügyi specializáció</w:t>
      </w:r>
    </w:p>
    <w:p w:rsidR="00C32ABF" w:rsidRPr="00AA2D0B" w:rsidRDefault="00C32ABF" w:rsidP="00977D24">
      <w:pPr>
        <w:pStyle w:val="lfej"/>
        <w:numPr>
          <w:ilvl w:val="0"/>
          <w:numId w:val="326"/>
        </w:numPr>
        <w:tabs>
          <w:tab w:val="right" w:pos="900"/>
        </w:tabs>
        <w:spacing w:before="120"/>
        <w:jc w:val="both"/>
        <w:rPr>
          <w:bCs/>
          <w:lang w:val="hu-HU"/>
        </w:rPr>
      </w:pPr>
      <w:r w:rsidRPr="00AA2D0B">
        <w:rPr>
          <w:b/>
          <w:bCs/>
          <w:lang w:val="hu-HU"/>
        </w:rPr>
        <w:t>Az oktatásért felelős oktatási szervezeti egység megnevezése:</w:t>
      </w:r>
      <w:r w:rsidRPr="00AA2D0B">
        <w:rPr>
          <w:bCs/>
          <w:lang w:val="hu-HU"/>
        </w:rPr>
        <w:t xml:space="preserve"> </w:t>
      </w:r>
      <w:r w:rsidR="00484E3A" w:rsidRPr="00AA2D0B">
        <w:rPr>
          <w:bCs/>
          <w:lang w:val="hu-HU"/>
        </w:rPr>
        <w:t>NKE HHK Katonai Logisztikai</w:t>
      </w:r>
      <w:r w:rsidRPr="00AA2D0B">
        <w:rPr>
          <w:bCs/>
          <w:lang w:val="hu-HU"/>
        </w:rPr>
        <w:t xml:space="preserve"> Intézet</w:t>
      </w:r>
      <w:r w:rsidR="00484E3A" w:rsidRPr="00AA2D0B">
        <w:rPr>
          <w:bCs/>
          <w:lang w:val="hu-HU"/>
        </w:rPr>
        <w:t>,</w:t>
      </w:r>
      <w:r w:rsidRPr="00AA2D0B">
        <w:rPr>
          <w:bCs/>
          <w:lang w:val="hu-HU"/>
        </w:rPr>
        <w:t xml:space="preserve"> Hadtáp és Katonai közlekedési Tanszék</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lang w:val="hu-HU"/>
        </w:rPr>
        <w:t>A tantárgyfelelős oktató neve, beosztása, tudományos fokozata</w:t>
      </w:r>
      <w:r w:rsidRPr="00AA2D0B">
        <w:rPr>
          <w:b/>
          <w:bCs/>
        </w:rPr>
        <w:t xml:space="preserve">: </w:t>
      </w:r>
      <w:r w:rsidRPr="00AA2D0B">
        <w:rPr>
          <w:bCs/>
          <w:lang w:val="hu-HU"/>
        </w:rPr>
        <w:t xml:space="preserve">Dr. </w:t>
      </w:r>
      <w:r w:rsidRPr="00AA2D0B">
        <w:rPr>
          <w:bCs/>
        </w:rPr>
        <w:t>Szászi Gábor</w:t>
      </w:r>
      <w:r w:rsidR="00F22A28" w:rsidRPr="00AA2D0B">
        <w:rPr>
          <w:bCs/>
          <w:lang w:val="hu-HU"/>
        </w:rPr>
        <w:t xml:space="preserve"> </w:t>
      </w:r>
      <w:r w:rsidRPr="00AA2D0B">
        <w:rPr>
          <w:bCs/>
          <w:lang w:val="hu-HU"/>
        </w:rPr>
        <w:t>egyetemi docens, PhD.</w:t>
      </w:r>
    </w:p>
    <w:p w:rsidR="00C32ABF" w:rsidRPr="00AA2D0B" w:rsidRDefault="00C32ABF" w:rsidP="00977D24">
      <w:pPr>
        <w:pStyle w:val="lfej"/>
        <w:numPr>
          <w:ilvl w:val="0"/>
          <w:numId w:val="326"/>
        </w:numPr>
        <w:tabs>
          <w:tab w:val="right" w:pos="900"/>
        </w:tabs>
        <w:spacing w:before="120"/>
        <w:jc w:val="both"/>
        <w:rPr>
          <w:bCs/>
          <w:lang w:val="hu-HU"/>
        </w:rPr>
      </w:pPr>
      <w:r w:rsidRPr="00AA2D0B">
        <w:rPr>
          <w:b/>
          <w:bCs/>
          <w:lang w:val="hu-HU"/>
        </w:rPr>
        <w:t>A tanórák száma (előadás+gyakorlat)</w:t>
      </w:r>
    </w:p>
    <w:p w:rsidR="00C32ABF" w:rsidRPr="00AA2D0B" w:rsidRDefault="00C32ABF" w:rsidP="00977D24">
      <w:pPr>
        <w:pStyle w:val="lfej"/>
        <w:numPr>
          <w:ilvl w:val="1"/>
          <w:numId w:val="326"/>
        </w:numPr>
        <w:tabs>
          <w:tab w:val="clear" w:pos="4536"/>
          <w:tab w:val="clear" w:pos="9072"/>
        </w:tabs>
        <w:spacing w:before="120"/>
        <w:jc w:val="both"/>
        <w:rPr>
          <w:bCs/>
          <w:lang w:val="hu-HU"/>
        </w:rPr>
      </w:pPr>
      <w:r w:rsidRPr="00AA2D0B">
        <w:rPr>
          <w:bCs/>
          <w:lang w:val="hu-HU"/>
        </w:rPr>
        <w:t xml:space="preserve">összes óraszám: </w:t>
      </w:r>
    </w:p>
    <w:p w:rsidR="00C32ABF" w:rsidRPr="00AA2D0B" w:rsidRDefault="00C32ABF" w:rsidP="00977D24">
      <w:pPr>
        <w:pStyle w:val="lfej"/>
        <w:numPr>
          <w:ilvl w:val="2"/>
          <w:numId w:val="326"/>
        </w:numPr>
        <w:tabs>
          <w:tab w:val="clear" w:pos="4536"/>
          <w:tab w:val="clear" w:pos="9072"/>
          <w:tab w:val="right" w:pos="900"/>
        </w:tabs>
        <w:spacing w:before="120"/>
        <w:jc w:val="both"/>
        <w:rPr>
          <w:bCs/>
          <w:lang w:val="hu-HU"/>
        </w:rPr>
      </w:pPr>
      <w:r w:rsidRPr="00AA2D0B">
        <w:rPr>
          <w:bCs/>
          <w:lang w:val="hu-HU"/>
        </w:rPr>
        <w:t xml:space="preserve">Nappali munkarend: </w:t>
      </w:r>
      <w:r w:rsidRPr="00AA2D0B">
        <w:rPr>
          <w:bCs/>
        </w:rPr>
        <w:t xml:space="preserve">20 </w:t>
      </w:r>
      <w:r w:rsidRPr="00AA2D0B">
        <w:rPr>
          <w:bCs/>
          <w:lang w:val="hu-HU"/>
        </w:rPr>
        <w:t>(10+10)</w:t>
      </w:r>
    </w:p>
    <w:p w:rsidR="00C32ABF" w:rsidRPr="00AA2D0B" w:rsidRDefault="00C32ABF" w:rsidP="00977D24">
      <w:pPr>
        <w:pStyle w:val="lfej"/>
        <w:numPr>
          <w:ilvl w:val="2"/>
          <w:numId w:val="326"/>
        </w:numPr>
        <w:tabs>
          <w:tab w:val="clear" w:pos="4536"/>
          <w:tab w:val="clear" w:pos="9072"/>
          <w:tab w:val="right" w:pos="900"/>
        </w:tabs>
        <w:spacing w:before="120"/>
        <w:jc w:val="both"/>
        <w:rPr>
          <w:bCs/>
          <w:lang w:val="hu-HU"/>
        </w:rPr>
      </w:pPr>
      <w:r w:rsidRPr="00AA2D0B">
        <w:rPr>
          <w:bCs/>
          <w:lang w:val="hu-HU"/>
        </w:rPr>
        <w:t>Levelező munkarend: -</w:t>
      </w:r>
    </w:p>
    <w:p w:rsidR="00C32ABF" w:rsidRPr="00AA2D0B" w:rsidRDefault="00C32ABF" w:rsidP="00977D24">
      <w:pPr>
        <w:pStyle w:val="lfej"/>
        <w:numPr>
          <w:ilvl w:val="1"/>
          <w:numId w:val="326"/>
        </w:numPr>
        <w:tabs>
          <w:tab w:val="clear" w:pos="4536"/>
          <w:tab w:val="clear" w:pos="9072"/>
          <w:tab w:val="right" w:pos="900"/>
        </w:tabs>
        <w:spacing w:before="120"/>
        <w:jc w:val="both"/>
        <w:rPr>
          <w:bCs/>
          <w:lang w:val="hu-HU"/>
        </w:rPr>
      </w:pPr>
      <w:r w:rsidRPr="00AA2D0B">
        <w:rPr>
          <w:bCs/>
          <w:lang w:val="hu-HU"/>
        </w:rPr>
        <w:t>heti óraszám nappali munkarend: 1</w:t>
      </w:r>
    </w:p>
    <w:p w:rsidR="00C32ABF" w:rsidRPr="00AA2D0B" w:rsidRDefault="00C32ABF" w:rsidP="00977D24">
      <w:pPr>
        <w:pStyle w:val="lfej"/>
        <w:numPr>
          <w:ilvl w:val="0"/>
          <w:numId w:val="326"/>
        </w:numPr>
        <w:tabs>
          <w:tab w:val="right" w:pos="900"/>
        </w:tabs>
        <w:spacing w:before="120"/>
        <w:jc w:val="both"/>
        <w:rPr>
          <w:b/>
          <w:bCs/>
        </w:rPr>
      </w:pPr>
      <w:r w:rsidRPr="00AA2D0B">
        <w:rPr>
          <w:b/>
          <w:bCs/>
        </w:rPr>
        <w:t xml:space="preserve">A </w:t>
      </w:r>
      <w:r w:rsidRPr="00AA2D0B">
        <w:rPr>
          <w:b/>
          <w:bCs/>
          <w:lang w:val="hu-HU"/>
        </w:rPr>
        <w:t xml:space="preserve"> tantárgy szakmai tartalma (magyarul): </w:t>
      </w:r>
      <w:r w:rsidRPr="00AA2D0B">
        <w:t>Magyar Honvédség anyagi folyamatai és az azokhoz kapcsolódó logisztikai területek elemzése, értékelése. Az automatikus termékazonosítás helye, szerepe a Magyar Honvédség anyagellátási folyamataiban. Az automatikus termékazonosítási rendszer logisztikai funkciói.</w:t>
      </w:r>
    </w:p>
    <w:p w:rsidR="00C32ABF" w:rsidRPr="00AA2D0B" w:rsidRDefault="00C32ABF" w:rsidP="00977D24">
      <w:pPr>
        <w:pStyle w:val="lfej"/>
        <w:numPr>
          <w:ilvl w:val="0"/>
          <w:numId w:val="326"/>
        </w:numPr>
        <w:tabs>
          <w:tab w:val="right" w:pos="900"/>
        </w:tabs>
        <w:spacing w:before="120"/>
        <w:jc w:val="both"/>
        <w:rPr>
          <w:b/>
          <w:bCs/>
          <w:lang w:val="hu-HU"/>
        </w:rPr>
      </w:pPr>
      <w:r w:rsidRPr="00AA2D0B">
        <w:rPr>
          <w:b/>
          <w:bCs/>
          <w:lang w:val="hu-HU"/>
        </w:rPr>
        <w:t xml:space="preserve">A tantárgy szakmai tartalma (angolul): </w:t>
      </w:r>
      <w:r w:rsidRPr="00AA2D0B">
        <w:rPr>
          <w:bCs/>
          <w:lang w:val="hu-HU"/>
        </w:rPr>
        <w:t>The logistical processes of the Hungarian Defence Forces, and the evaluation and analysis of the related logistic fields. The place and role of automatic product identification in the supply processes of the Hungarian Defence Forces. The logistic functions of the automatic product identification system.</w:t>
      </w:r>
    </w:p>
    <w:p w:rsidR="00C32ABF" w:rsidRPr="00AA2D0B" w:rsidRDefault="00C32ABF" w:rsidP="00977D24">
      <w:pPr>
        <w:pStyle w:val="lfej"/>
        <w:numPr>
          <w:ilvl w:val="0"/>
          <w:numId w:val="326"/>
        </w:numPr>
        <w:tabs>
          <w:tab w:val="right" w:pos="900"/>
        </w:tabs>
        <w:spacing w:before="120"/>
        <w:jc w:val="both"/>
        <w:rPr>
          <w:bCs/>
        </w:rPr>
      </w:pPr>
      <w:r w:rsidRPr="00AA2D0B">
        <w:rPr>
          <w:b/>
        </w:rPr>
        <w:tab/>
      </w:r>
      <w:r w:rsidRPr="00AA2D0B">
        <w:rPr>
          <w:b/>
          <w:bCs/>
          <w:lang w:val="hu-HU"/>
        </w:rPr>
        <w:t>Elérendő</w:t>
      </w:r>
      <w:r w:rsidRPr="00AA2D0B">
        <w:rPr>
          <w:b/>
        </w:rPr>
        <w:t xml:space="preserve"> kompetenciák (magyarul):</w:t>
      </w:r>
      <w:r w:rsidRPr="00AA2D0B">
        <w:rPr>
          <w:b/>
          <w:lang w:val="hu-HU"/>
        </w:rPr>
        <w:t xml:space="preserve"> </w:t>
      </w:r>
      <w:r w:rsidRPr="00AA2D0B">
        <w:rPr>
          <w:bCs/>
          <w:lang w:val="hu-HU"/>
        </w:rPr>
        <w:t>A hallgatók megismerik</w:t>
      </w:r>
      <w:r w:rsidRPr="00AA2D0B">
        <w:rPr>
          <w:bCs/>
        </w:rPr>
        <w:t xml:space="preserve"> a termékazonosítás helyét, szerepét a logisztikai rendszerben, valamint a NATO és a Magyar Honvédség logisztika funkcionális területein belül a termékazonosítás jelentőségét, működésének sajátosságait. </w:t>
      </w:r>
    </w:p>
    <w:p w:rsidR="00C32ABF" w:rsidRPr="00AA2D0B" w:rsidRDefault="00C32ABF" w:rsidP="00977D24">
      <w:pPr>
        <w:pStyle w:val="lfej"/>
        <w:numPr>
          <w:ilvl w:val="0"/>
          <w:numId w:val="326"/>
        </w:numPr>
        <w:tabs>
          <w:tab w:val="right" w:pos="900"/>
        </w:tabs>
        <w:spacing w:before="120"/>
        <w:jc w:val="both"/>
        <w:rPr>
          <w:b/>
        </w:rPr>
      </w:pPr>
      <w:r w:rsidRPr="00AA2D0B">
        <w:rPr>
          <w:b/>
          <w:bCs/>
          <w:lang w:val="hu-HU"/>
        </w:rPr>
        <w:t>Elérendő</w:t>
      </w:r>
      <w:r w:rsidRPr="00AA2D0B">
        <w:rPr>
          <w:b/>
        </w:rPr>
        <w:t xml:space="preserve"> kompetenciák (angolul): </w:t>
      </w:r>
      <w:r w:rsidRPr="00AA2D0B">
        <w:rPr>
          <w:lang w:val="hu-HU"/>
        </w:rPr>
        <w:t>Cadets learn the place and role of product identification in the logistic system, and also the relevancy of product identification, the features of its operation in the functional logistic fields of the NATO and the Hungarian Defence Forces.</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rPr>
        <w:t xml:space="preserve">Előtanulmányi kötelezettségek: </w:t>
      </w:r>
      <w:r w:rsidRPr="00AA2D0B">
        <w:t>nincs</w:t>
      </w:r>
    </w:p>
    <w:p w:rsidR="00C32ABF" w:rsidRPr="00AA2D0B" w:rsidRDefault="00CC6E07" w:rsidP="00977D24">
      <w:pPr>
        <w:pStyle w:val="lfej"/>
        <w:numPr>
          <w:ilvl w:val="0"/>
          <w:numId w:val="326"/>
        </w:numPr>
        <w:tabs>
          <w:tab w:val="clear" w:pos="4536"/>
          <w:tab w:val="clear" w:pos="9072"/>
          <w:tab w:val="right" w:pos="900"/>
        </w:tabs>
        <w:spacing w:before="60"/>
        <w:jc w:val="both"/>
        <w:rPr>
          <w:bCs/>
        </w:rPr>
      </w:pPr>
      <w:r w:rsidRPr="00AA2D0B">
        <w:rPr>
          <w:b/>
          <w:bCs/>
        </w:rPr>
        <w:t>A tantárgy t</w:t>
      </w:r>
      <w:r w:rsidRPr="00AA2D0B">
        <w:rPr>
          <w:b/>
          <w:bCs/>
          <w:lang w:val="hu-HU"/>
        </w:rPr>
        <w:t>ematikája</w:t>
      </w:r>
      <w:r w:rsidR="00C32ABF" w:rsidRPr="00AA2D0B">
        <w:rPr>
          <w:b/>
          <w:bCs/>
        </w:rPr>
        <w:t xml:space="preserve">: </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Magyar Honvédség anyagi folyamatai</w:t>
      </w:r>
      <w:r w:rsidRPr="00AA2D0B">
        <w:rPr>
          <w:lang w:val="hu-HU"/>
        </w:rPr>
        <w:t>.</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 xml:space="preserve"> </w:t>
      </w:r>
      <w:r w:rsidRPr="00AA2D0B">
        <w:rPr>
          <w:lang w:val="hu-HU"/>
        </w:rPr>
        <w:t xml:space="preserve">A </w:t>
      </w:r>
      <w:r w:rsidRPr="00AA2D0B">
        <w:t>Magyar Honvédség anyagi folyamatai</w:t>
      </w:r>
      <w:r w:rsidRPr="00AA2D0B">
        <w:rPr>
          <w:lang w:val="hu-HU"/>
        </w:rPr>
        <w:t>hoz</w:t>
      </w:r>
      <w:r w:rsidRPr="00AA2D0B">
        <w:t xml:space="preserve"> kapcsolódó logisztikai területek elemzése, értékelése.</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Az ellátási-elosztási logisztikai rendszer informatikai támogatásának korszerű irányai.</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Automatikus termékazonosítás</w:t>
      </w:r>
      <w:r w:rsidRPr="00AA2D0B">
        <w:rPr>
          <w:lang w:val="hu-HU"/>
        </w:rPr>
        <w:t xml:space="preserve"> korszerű technológiái.</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lastRenderedPageBreak/>
        <w:t>Az automatikus termékazonosítás hely</w:t>
      </w:r>
      <w:r w:rsidRPr="00AA2D0B">
        <w:rPr>
          <w:lang w:val="hu-HU"/>
        </w:rPr>
        <w:t>e</w:t>
      </w:r>
      <w:r w:rsidRPr="00AA2D0B">
        <w:t>, szerep</w:t>
      </w:r>
      <w:r w:rsidRPr="00AA2D0B">
        <w:rPr>
          <w:lang w:val="hu-HU"/>
        </w:rPr>
        <w:t>e</w:t>
      </w:r>
      <w:r w:rsidRPr="00AA2D0B">
        <w:t xml:space="preserve"> a Magyar Honvédség anyagellátási folyamataiban, különös tekintettel a kodifikációs stratégia nemzeti és NATO követelményeire.</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 xml:space="preserve">Az automatikus termékazonosítási rendszer kapcsolatai, logisztikai funkciói. </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t>Az automatikus termékazonosító rendszer kialakításának, működésesének NATO tapasztalatai, a hazai alkalmazás feltételei.</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rPr>
          <w:lang w:val="hu-HU"/>
        </w:rPr>
        <w:t>Szeminárium a tantárgy anyagából.</w:t>
      </w:r>
    </w:p>
    <w:p w:rsidR="00C32ABF" w:rsidRPr="00AA2D0B" w:rsidRDefault="00C32ABF" w:rsidP="00977D24">
      <w:pPr>
        <w:pStyle w:val="lfej"/>
        <w:numPr>
          <w:ilvl w:val="1"/>
          <w:numId w:val="326"/>
        </w:numPr>
        <w:tabs>
          <w:tab w:val="clear" w:pos="4536"/>
          <w:tab w:val="clear" w:pos="9072"/>
          <w:tab w:val="right" w:pos="900"/>
        </w:tabs>
        <w:jc w:val="both"/>
        <w:rPr>
          <w:bCs/>
        </w:rPr>
      </w:pPr>
      <w:r w:rsidRPr="00AA2D0B">
        <w:rPr>
          <w:lang w:val="hu-HU"/>
        </w:rPr>
        <w:t>Témazáró dolgozat.</w:t>
      </w:r>
    </w:p>
    <w:p w:rsidR="00C32ABF" w:rsidRPr="00AA2D0B" w:rsidRDefault="00C32ABF" w:rsidP="00977D24">
      <w:pPr>
        <w:pStyle w:val="lfej"/>
        <w:numPr>
          <w:ilvl w:val="0"/>
          <w:numId w:val="326"/>
        </w:numPr>
        <w:tabs>
          <w:tab w:val="clear" w:pos="4536"/>
          <w:tab w:val="clear" w:pos="9072"/>
          <w:tab w:val="right" w:pos="900"/>
        </w:tabs>
        <w:spacing w:before="120"/>
        <w:jc w:val="both"/>
        <w:rPr>
          <w:bCs/>
        </w:rPr>
      </w:pPr>
      <w:r w:rsidRPr="00AA2D0B">
        <w:rPr>
          <w:b/>
          <w:bCs/>
        </w:rPr>
        <w:t>A tantárgy meghirdetésének gyakorisága/a tantervben történő félévi elhelyezkedése:</w:t>
      </w:r>
      <w:r w:rsidRPr="00AA2D0B">
        <w:rPr>
          <w:bCs/>
        </w:rPr>
        <w:t xml:space="preserve"> </w:t>
      </w:r>
      <w:r w:rsidRPr="00AA2D0B">
        <w:rPr>
          <w:bCs/>
        </w:rPr>
        <w:br/>
        <w:t>8. félév</w:t>
      </w:r>
    </w:p>
    <w:p w:rsidR="00C32ABF" w:rsidRPr="00AA2D0B" w:rsidRDefault="00C32ABF" w:rsidP="00977D24">
      <w:pPr>
        <w:pStyle w:val="lfej"/>
        <w:numPr>
          <w:ilvl w:val="0"/>
          <w:numId w:val="326"/>
        </w:numPr>
        <w:tabs>
          <w:tab w:val="right" w:pos="900"/>
        </w:tabs>
        <w:spacing w:before="120"/>
        <w:jc w:val="both"/>
        <w:rPr>
          <w:bCs/>
        </w:rPr>
      </w:pPr>
      <w:r w:rsidRPr="00AA2D0B">
        <w:rPr>
          <w:b/>
          <w:bCs/>
          <w:lang w:val="hu-HU"/>
        </w:rPr>
        <w:t xml:space="preserve">A foglalkozásokon való részvétel követelményei, elfogadható hiányzások mértéke, távolmaradás pótlásának lehetősége: </w:t>
      </w:r>
      <w:r w:rsidRPr="00AA2D0B">
        <w:rPr>
          <w:bCs/>
        </w:rPr>
        <w:t>Részvétel az órák legalább 60%-án.</w:t>
      </w:r>
      <w:r w:rsidRPr="00AA2D0B">
        <w:rPr>
          <w:bCs/>
          <w:lang w:val="hu-HU"/>
        </w:rPr>
        <w:t xml:space="preserve"> </w:t>
      </w:r>
    </w:p>
    <w:p w:rsidR="00C32ABF" w:rsidRPr="00AA2D0B" w:rsidRDefault="00C32ABF" w:rsidP="00977D24">
      <w:pPr>
        <w:pStyle w:val="lfej"/>
        <w:numPr>
          <w:ilvl w:val="0"/>
          <w:numId w:val="326"/>
        </w:numPr>
        <w:tabs>
          <w:tab w:val="right" w:pos="900"/>
        </w:tabs>
        <w:spacing w:before="120"/>
        <w:jc w:val="both"/>
        <w:rPr>
          <w:bCs/>
        </w:rPr>
      </w:pPr>
      <w:r w:rsidRPr="00AA2D0B">
        <w:rPr>
          <w:b/>
          <w:bCs/>
          <w:lang w:val="hu-HU"/>
        </w:rPr>
        <w:t>Félévközi</w:t>
      </w:r>
      <w:r w:rsidRPr="00AA2D0B">
        <w:rPr>
          <w:b/>
        </w:rPr>
        <w:t xml:space="preserve"> feladatok, ismeretek ellenőrzésének rendje: </w:t>
      </w:r>
      <w:r w:rsidRPr="00AA2D0B">
        <w:rPr>
          <w:bCs/>
        </w:rPr>
        <w:t>A félév előadásait lezáró zárthelyi dolgozat legalább elégséges szintű megírása. A kiadott féléves feladat határidőre történő leadása és legalább elégséges szintű értékelése.</w:t>
      </w:r>
    </w:p>
    <w:p w:rsidR="00C32ABF" w:rsidRPr="00AA2D0B" w:rsidRDefault="00C32ABF" w:rsidP="00977D24">
      <w:pPr>
        <w:pStyle w:val="lfej"/>
        <w:numPr>
          <w:ilvl w:val="0"/>
          <w:numId w:val="326"/>
        </w:numPr>
        <w:tabs>
          <w:tab w:val="right" w:pos="900"/>
        </w:tabs>
        <w:spacing w:before="120"/>
        <w:jc w:val="both"/>
        <w:rPr>
          <w:bCs/>
        </w:rPr>
      </w:pPr>
      <w:r w:rsidRPr="00AA2D0B">
        <w:rPr>
          <w:b/>
        </w:rPr>
        <w:t xml:space="preserve">Az </w:t>
      </w:r>
      <w:r w:rsidRPr="00AA2D0B">
        <w:rPr>
          <w:b/>
          <w:bCs/>
          <w:lang w:val="hu-HU"/>
        </w:rPr>
        <w:t>aláírás</w:t>
      </w:r>
      <w:r w:rsidRPr="00AA2D0B">
        <w:rPr>
          <w:b/>
        </w:rPr>
        <w:t xml:space="preserve"> és a kreditek megszerzésének pontos feltételei </w:t>
      </w:r>
      <w:r w:rsidRPr="00AA2D0B">
        <w:t>(a félév végi aláírás követelményei, a félév végi számonkérések módja, formája, típusa, vizsgakövetelmények)</w:t>
      </w:r>
      <w:r w:rsidRPr="00AA2D0B">
        <w:rPr>
          <w:b/>
        </w:rPr>
        <w:t xml:space="preserve">: </w:t>
      </w:r>
      <w:r w:rsidRPr="00AA2D0B">
        <w:rPr>
          <w:bCs/>
        </w:rPr>
        <w:t xml:space="preserve">Az elégséges értékeléshez 50% + 1 pontot kell teljesíteni. A dolgozat kérdéseiben teszt és esszé jellegű kérdések egyaránt szerepelnek. A zárthelyi dolgozat témáit a kötelező irodalmak anyagából, illetve az előadásokon elhangzott ismeretanyagból kell összeállítani. </w:t>
      </w:r>
    </w:p>
    <w:p w:rsidR="00C32ABF" w:rsidRPr="00AA2D0B" w:rsidRDefault="00C32ABF" w:rsidP="00C32ABF">
      <w:pPr>
        <w:pStyle w:val="lfej"/>
        <w:tabs>
          <w:tab w:val="clear" w:pos="4536"/>
          <w:tab w:val="clear" w:pos="9072"/>
          <w:tab w:val="right" w:pos="900"/>
        </w:tabs>
        <w:spacing w:before="120"/>
        <w:ind w:left="360"/>
        <w:jc w:val="both"/>
        <w:rPr>
          <w:bCs/>
        </w:rPr>
      </w:pPr>
      <w:r w:rsidRPr="00AA2D0B">
        <w:rPr>
          <w:bCs/>
          <w:lang w:val="hu-HU"/>
        </w:rPr>
        <w:t xml:space="preserve">A számonkérés formája </w:t>
      </w:r>
      <w:r w:rsidRPr="00AA2D0B">
        <w:rPr>
          <w:b/>
          <w:bCs/>
          <w:lang w:val="hu-HU"/>
        </w:rPr>
        <w:t>félévközi értékelés</w:t>
      </w:r>
      <w:r w:rsidRPr="00AA2D0B">
        <w:rPr>
          <w:bCs/>
        </w:rPr>
        <w:t>, melynek értékét a félév során megírt dolgozat és a féléves feladat egyszerű számtani átlaga határozza meg.</w:t>
      </w:r>
    </w:p>
    <w:p w:rsidR="00C32ABF" w:rsidRPr="00AA2D0B" w:rsidRDefault="00C32ABF" w:rsidP="00977D24">
      <w:pPr>
        <w:pStyle w:val="Listaszerbekezds"/>
        <w:numPr>
          <w:ilvl w:val="0"/>
          <w:numId w:val="326"/>
        </w:numPr>
        <w:spacing w:before="120"/>
        <w:contextualSpacing w:val="0"/>
        <w:jc w:val="both"/>
        <w:rPr>
          <w:b/>
        </w:rPr>
      </w:pPr>
      <w:r w:rsidRPr="00AA2D0B">
        <w:rPr>
          <w:b/>
        </w:rPr>
        <w:tab/>
        <w:t>Irodalomjegyzék (magyarul, angolul):</w:t>
      </w:r>
    </w:p>
    <w:p w:rsidR="00C32ABF" w:rsidRPr="00AA2D0B" w:rsidRDefault="00C32ABF" w:rsidP="00977D24">
      <w:pPr>
        <w:pStyle w:val="lfej"/>
        <w:numPr>
          <w:ilvl w:val="1"/>
          <w:numId w:val="326"/>
        </w:numPr>
        <w:tabs>
          <w:tab w:val="clear" w:pos="792"/>
          <w:tab w:val="right" w:pos="900"/>
        </w:tabs>
        <w:spacing w:before="120"/>
        <w:ind w:left="357" w:firstLine="0"/>
        <w:jc w:val="both"/>
        <w:rPr>
          <w:b/>
          <w:bCs/>
        </w:rPr>
      </w:pPr>
      <w:r w:rsidRPr="00AA2D0B">
        <w:rPr>
          <w:b/>
          <w:bCs/>
        </w:rPr>
        <w:t xml:space="preserve">Kötelező irodalom: </w:t>
      </w:r>
    </w:p>
    <w:p w:rsidR="00C32ABF" w:rsidRPr="00AA2D0B" w:rsidRDefault="00C32ABF" w:rsidP="00977D24">
      <w:pPr>
        <w:numPr>
          <w:ilvl w:val="0"/>
          <w:numId w:val="380"/>
        </w:numPr>
        <w:jc w:val="both"/>
      </w:pPr>
      <w:r w:rsidRPr="00AA2D0B">
        <w:t>Berzsényi Péter: Az automatikus termékazonosítás helye, szerepe a Magyar Honvédség anyagellátási folyamataiban (doktori PhD. Értekezés, ZMNE Hadtudományi Doktori Iskola, Budapest, 2009.)</w:t>
      </w:r>
    </w:p>
    <w:p w:rsidR="00C32ABF" w:rsidRPr="00AA2D0B" w:rsidRDefault="00C32ABF" w:rsidP="00977D24">
      <w:pPr>
        <w:numPr>
          <w:ilvl w:val="0"/>
          <w:numId w:val="380"/>
        </w:numPr>
        <w:jc w:val="both"/>
      </w:pPr>
      <w:r w:rsidRPr="00AA2D0B">
        <w:t>18/2014. (III. 7.) HM utasítás a honvédelmi szervezetek beszerzéseinek eljárási rendjéről</w:t>
      </w:r>
    </w:p>
    <w:p w:rsidR="00C32ABF" w:rsidRPr="00AA2D0B" w:rsidRDefault="00C32ABF" w:rsidP="00977D24">
      <w:pPr>
        <w:numPr>
          <w:ilvl w:val="0"/>
          <w:numId w:val="380"/>
        </w:numPr>
        <w:jc w:val="both"/>
      </w:pPr>
      <w:r w:rsidRPr="00AA2D0B">
        <w:t>NATO Logistics Handbook, NATO HQ Brussels, 2012. ISBN 978-92-845-0190-8</w:t>
      </w:r>
    </w:p>
    <w:p w:rsidR="00C32ABF" w:rsidRPr="00AA2D0B" w:rsidRDefault="00C32ABF" w:rsidP="00977D24">
      <w:pPr>
        <w:pStyle w:val="lfej"/>
        <w:numPr>
          <w:ilvl w:val="1"/>
          <w:numId w:val="326"/>
        </w:numPr>
        <w:tabs>
          <w:tab w:val="clear" w:pos="792"/>
          <w:tab w:val="right" w:pos="900"/>
        </w:tabs>
        <w:spacing w:before="120"/>
        <w:ind w:left="357" w:firstLine="0"/>
        <w:jc w:val="both"/>
        <w:rPr>
          <w:b/>
          <w:bCs/>
        </w:rPr>
      </w:pPr>
      <w:r w:rsidRPr="00AA2D0B">
        <w:rPr>
          <w:b/>
          <w:bCs/>
        </w:rPr>
        <w:t>Ajánlott irodalom:</w:t>
      </w:r>
    </w:p>
    <w:p w:rsidR="00C32ABF" w:rsidRPr="00AA2D0B" w:rsidRDefault="00C32ABF" w:rsidP="00977D24">
      <w:pPr>
        <w:numPr>
          <w:ilvl w:val="0"/>
          <w:numId w:val="380"/>
        </w:numPr>
        <w:jc w:val="both"/>
      </w:pPr>
      <w:r w:rsidRPr="00AA2D0B">
        <w:t>72/1998. (HK.22) HM utasítás. A NATO integrációval összefüggő logisztikai feladatok végrehajtásáról. Honvédelmi Közlöny 1998/22 916.o.</w:t>
      </w:r>
    </w:p>
    <w:p w:rsidR="00C32ABF" w:rsidRPr="00AA2D0B" w:rsidRDefault="00C32ABF" w:rsidP="00977D24">
      <w:pPr>
        <w:numPr>
          <w:ilvl w:val="0"/>
          <w:numId w:val="380"/>
        </w:numPr>
        <w:jc w:val="both"/>
      </w:pPr>
      <w:r w:rsidRPr="00AA2D0B">
        <w:t xml:space="preserve">Papp István alezredes: A NATO Kodifikációs Rendszer és alkalmazásának lehetőségei, előnyei. ZMNE Intézményi Tudományos Diákköri Konferencia Kézirat 2007. </w:t>
      </w:r>
    </w:p>
    <w:p w:rsidR="00C32ABF" w:rsidRPr="00AA2D0B" w:rsidRDefault="00C32ABF" w:rsidP="00977D24">
      <w:pPr>
        <w:numPr>
          <w:ilvl w:val="0"/>
          <w:numId w:val="380"/>
        </w:numPr>
        <w:jc w:val="both"/>
      </w:pPr>
      <w:r w:rsidRPr="00AA2D0B">
        <w:t xml:space="preserve">STANAG 3150 (Uniform System  of Supply Classification),  </w:t>
      </w:r>
    </w:p>
    <w:p w:rsidR="00C32ABF" w:rsidRPr="00AA2D0B" w:rsidRDefault="00C32ABF" w:rsidP="00977D24">
      <w:pPr>
        <w:numPr>
          <w:ilvl w:val="0"/>
          <w:numId w:val="380"/>
        </w:numPr>
        <w:jc w:val="both"/>
      </w:pPr>
      <w:r w:rsidRPr="00AA2D0B">
        <w:t xml:space="preserve">STANAG 3151 (Uniform System of Item Identification),  </w:t>
      </w:r>
    </w:p>
    <w:p w:rsidR="00C32ABF" w:rsidRPr="00AA2D0B" w:rsidRDefault="00C32ABF" w:rsidP="00977D24">
      <w:pPr>
        <w:numPr>
          <w:ilvl w:val="0"/>
          <w:numId w:val="380"/>
        </w:numPr>
        <w:jc w:val="both"/>
      </w:pPr>
      <w:r w:rsidRPr="00AA2D0B">
        <w:t xml:space="preserve">STANAG 4177 (Codification of Items of Supply)  </w:t>
      </w:r>
    </w:p>
    <w:p w:rsidR="00C32ABF" w:rsidRPr="00AA2D0B" w:rsidRDefault="00C32ABF" w:rsidP="00977D24">
      <w:pPr>
        <w:numPr>
          <w:ilvl w:val="0"/>
          <w:numId w:val="380"/>
        </w:numPr>
        <w:jc w:val="both"/>
        <w:rPr>
          <w:sz w:val="23"/>
          <w:szCs w:val="23"/>
        </w:rPr>
      </w:pPr>
      <w:r w:rsidRPr="00AA2D0B">
        <w:t>STANAG</w:t>
      </w:r>
      <w:r w:rsidRPr="00AA2D0B">
        <w:rPr>
          <w:sz w:val="23"/>
          <w:szCs w:val="23"/>
        </w:rPr>
        <w:t xml:space="preserve"> 4199 (Uniform System of Exchange of Materiel Management Data),</w:t>
      </w:r>
    </w:p>
    <w:p w:rsidR="00C32ABF" w:rsidRPr="00AA2D0B" w:rsidRDefault="00C32ABF" w:rsidP="00C32ABF">
      <w:pPr>
        <w:pStyle w:val="lfej"/>
        <w:tabs>
          <w:tab w:val="clear" w:pos="4536"/>
          <w:tab w:val="clear" w:pos="9072"/>
          <w:tab w:val="right" w:pos="900"/>
        </w:tabs>
        <w:jc w:val="both"/>
        <w:rPr>
          <w:bCs/>
        </w:rPr>
      </w:pPr>
    </w:p>
    <w:p w:rsidR="00C32ABF" w:rsidRPr="00AA2D0B" w:rsidRDefault="00C32ABF" w:rsidP="00C32ABF">
      <w:pPr>
        <w:pStyle w:val="lfej"/>
        <w:tabs>
          <w:tab w:val="clear" w:pos="4536"/>
          <w:tab w:val="clear" w:pos="9072"/>
          <w:tab w:val="right" w:pos="900"/>
        </w:tabs>
        <w:spacing w:before="120"/>
        <w:jc w:val="both"/>
        <w:rPr>
          <w:bCs/>
        </w:rPr>
      </w:pPr>
      <w:r w:rsidRPr="00AA2D0B">
        <w:rPr>
          <w:bCs/>
        </w:rPr>
        <w:t>Budapest, 201</w:t>
      </w:r>
      <w:r w:rsidRPr="00AA2D0B">
        <w:rPr>
          <w:bCs/>
          <w:lang w:val="hu-HU"/>
        </w:rPr>
        <w:t>7</w:t>
      </w:r>
      <w:r w:rsidRPr="00AA2D0B">
        <w:rPr>
          <w:bCs/>
        </w:rPr>
        <w:t xml:space="preserve">. </w:t>
      </w:r>
      <w:r w:rsidRPr="00AA2D0B">
        <w:rPr>
          <w:bCs/>
          <w:lang w:val="hu-HU"/>
        </w:rPr>
        <w:t>október 31</w:t>
      </w:r>
      <w:r w:rsidRPr="00AA2D0B">
        <w:rPr>
          <w:bCs/>
        </w:rPr>
        <w:t>.</w:t>
      </w:r>
    </w:p>
    <w:p w:rsidR="00C32ABF" w:rsidRPr="00AA2D0B" w:rsidRDefault="00C32ABF" w:rsidP="00C32ABF">
      <w:pPr>
        <w:pStyle w:val="lfej"/>
        <w:tabs>
          <w:tab w:val="clear" w:pos="4536"/>
          <w:tab w:val="clear" w:pos="9072"/>
          <w:tab w:val="right" w:pos="900"/>
        </w:tabs>
        <w:jc w:val="both"/>
        <w:rPr>
          <w:bCs/>
        </w:rPr>
      </w:pPr>
    </w:p>
    <w:p w:rsidR="00C32ABF" w:rsidRPr="00AA2D0B" w:rsidRDefault="00C32ABF" w:rsidP="00C32ABF">
      <w:pPr>
        <w:pStyle w:val="lfej"/>
        <w:tabs>
          <w:tab w:val="clear" w:pos="4536"/>
          <w:tab w:val="clear" w:pos="9072"/>
          <w:tab w:val="right" w:pos="900"/>
        </w:tabs>
        <w:rPr>
          <w:bCs/>
          <w:lang w:val="hu-HU"/>
        </w:rPr>
      </w:pP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r>
      <w:r w:rsidRPr="00AA2D0B">
        <w:rPr>
          <w:b/>
          <w:lang w:val="hu-HU"/>
        </w:rPr>
        <w:tab/>
        <w:t xml:space="preserve">Dr. </w:t>
      </w:r>
      <w:r w:rsidRPr="00AA2D0B">
        <w:rPr>
          <w:b/>
        </w:rPr>
        <w:t>Szászi Gábor</w:t>
      </w:r>
      <w:r w:rsidRPr="00AA2D0B">
        <w:rPr>
          <w:b/>
          <w:lang w:val="hu-HU"/>
        </w:rPr>
        <w:t xml:space="preserve"> egyetemi docens, PhD</w:t>
      </w:r>
    </w:p>
    <w:p w:rsidR="00C32ABF" w:rsidRPr="00AA2D0B" w:rsidRDefault="00C32ABF" w:rsidP="00C32ABF">
      <w:pPr>
        <w:pStyle w:val="lfej"/>
        <w:tabs>
          <w:tab w:val="clear" w:pos="4536"/>
          <w:tab w:val="clear" w:pos="9072"/>
          <w:tab w:val="right" w:pos="900"/>
        </w:tabs>
        <w:ind w:left="5400"/>
        <w:jc w:val="center"/>
      </w:pPr>
      <w:r w:rsidRPr="00AA2D0B">
        <w:t>tantárgyfelelős</w:t>
      </w:r>
    </w:p>
    <w:p w:rsidR="00C22DCD" w:rsidRPr="00AA2D0B" w:rsidRDefault="00C22DCD" w:rsidP="00C22DCD">
      <w:pPr>
        <w:jc w:val="both"/>
        <w:rPr>
          <w:i/>
          <w:sz w:val="12"/>
        </w:rPr>
      </w:pPr>
    </w:p>
    <w:tbl>
      <w:tblPr>
        <w:tblW w:w="9072" w:type="dxa"/>
        <w:tblInd w:w="113" w:type="dxa"/>
        <w:tblLook w:val="01E0" w:firstRow="1" w:lastRow="1" w:firstColumn="1" w:lastColumn="1" w:noHBand="0" w:noVBand="0"/>
      </w:tblPr>
      <w:tblGrid>
        <w:gridCol w:w="4855"/>
        <w:gridCol w:w="1620"/>
        <w:gridCol w:w="2597"/>
      </w:tblGrid>
      <w:tr w:rsidR="007E2D46" w:rsidRPr="00AA2D0B" w:rsidTr="007E2D46">
        <w:tc>
          <w:tcPr>
            <w:tcW w:w="4855" w:type="dxa"/>
            <w:tcBorders>
              <w:top w:val="nil"/>
              <w:left w:val="nil"/>
              <w:bottom w:val="single" w:sz="4" w:space="0" w:color="auto"/>
              <w:right w:val="nil"/>
            </w:tcBorders>
            <w:hideMark/>
          </w:tcPr>
          <w:p w:rsidR="007E2D46" w:rsidRPr="00AA2D0B" w:rsidRDefault="007E2D46" w:rsidP="007E2D46">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E2D46" w:rsidRPr="00AA2D0B" w:rsidRDefault="007E2D46" w:rsidP="007E2D46">
            <w:pPr>
              <w:pStyle w:val="Szvegtrzs"/>
            </w:pPr>
          </w:p>
        </w:tc>
        <w:tc>
          <w:tcPr>
            <w:tcW w:w="2597" w:type="dxa"/>
          </w:tcPr>
          <w:p w:rsidR="007E2D46" w:rsidRPr="00AA2D0B" w:rsidRDefault="007E2D46" w:rsidP="007E2D46">
            <w:pPr>
              <w:pStyle w:val="Szvegtrzs"/>
              <w:jc w:val="right"/>
            </w:pPr>
          </w:p>
        </w:tc>
      </w:tr>
      <w:tr w:rsidR="007E2D46" w:rsidRPr="00AA2D0B" w:rsidTr="007E2D46">
        <w:tc>
          <w:tcPr>
            <w:tcW w:w="4855" w:type="dxa"/>
            <w:tcBorders>
              <w:top w:val="single" w:sz="4" w:space="0" w:color="auto"/>
              <w:left w:val="nil"/>
              <w:bottom w:val="nil"/>
              <w:right w:val="nil"/>
            </w:tcBorders>
            <w:hideMark/>
          </w:tcPr>
          <w:p w:rsidR="007E2D46" w:rsidRPr="00AA2D0B" w:rsidRDefault="007E2D46" w:rsidP="007E2D46">
            <w:pPr>
              <w:pStyle w:val="Szvegtrzs"/>
              <w:jc w:val="center"/>
              <w:rPr>
                <w:b/>
              </w:rPr>
            </w:pPr>
            <w:r w:rsidRPr="00AA2D0B">
              <w:rPr>
                <w:b/>
              </w:rPr>
              <w:t>Hadtudományi és Honvédtisztképző Kar</w:t>
            </w:r>
          </w:p>
        </w:tc>
        <w:tc>
          <w:tcPr>
            <w:tcW w:w="1620" w:type="dxa"/>
          </w:tcPr>
          <w:p w:rsidR="007E2D46" w:rsidRPr="00AA2D0B" w:rsidRDefault="007E2D46" w:rsidP="007E2D46">
            <w:pPr>
              <w:pStyle w:val="Szvegtrzs"/>
            </w:pPr>
          </w:p>
        </w:tc>
        <w:tc>
          <w:tcPr>
            <w:tcW w:w="2597" w:type="dxa"/>
          </w:tcPr>
          <w:p w:rsidR="007E2D46" w:rsidRPr="00AA2D0B" w:rsidRDefault="007E2D46" w:rsidP="007E2D46">
            <w:pPr>
              <w:pStyle w:val="Szvegtrzs"/>
            </w:pPr>
          </w:p>
        </w:tc>
      </w:tr>
    </w:tbl>
    <w:p w:rsidR="007E2D46" w:rsidRPr="00AA2D0B" w:rsidRDefault="007E2D46" w:rsidP="007E2D46">
      <w:pPr>
        <w:pStyle w:val="lfej"/>
        <w:tabs>
          <w:tab w:val="right" w:pos="0"/>
        </w:tabs>
        <w:jc w:val="both"/>
        <w:rPr>
          <w:bCs/>
        </w:rPr>
      </w:pPr>
    </w:p>
    <w:p w:rsidR="007E2D46" w:rsidRPr="00AA2D0B" w:rsidRDefault="007E2D46" w:rsidP="007E2D46">
      <w:pPr>
        <w:jc w:val="center"/>
        <w:rPr>
          <w:b/>
          <w:bCs/>
          <w:sz w:val="28"/>
          <w:szCs w:val="28"/>
        </w:rPr>
      </w:pPr>
      <w:r w:rsidRPr="00AA2D0B">
        <w:rPr>
          <w:b/>
          <w:bCs/>
          <w:sz w:val="28"/>
          <w:szCs w:val="28"/>
        </w:rPr>
        <w:t>TANTÁRGYI PROGRAM</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 xml:space="preserve">A tantárgy kódja: </w:t>
      </w:r>
      <w:r w:rsidRPr="00AA2D0B">
        <w:rPr>
          <w:bCs/>
        </w:rPr>
        <w:t>HLHAB38</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Vállalati pénzügyek I.</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Corporate Finances I.</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7E2D46" w:rsidRPr="00AA2D0B" w:rsidRDefault="007E2D46" w:rsidP="00977D24">
      <w:pPr>
        <w:pStyle w:val="lfej"/>
        <w:numPr>
          <w:ilvl w:val="0"/>
          <w:numId w:val="204"/>
        </w:numPr>
        <w:tabs>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FB023B" w:rsidRPr="00AA2D0B">
        <w:rPr>
          <w:bCs/>
          <w:lang w:val="hu-HU"/>
        </w:rPr>
        <w:t xml:space="preserve">Katonai </w:t>
      </w:r>
      <w:r w:rsidR="00E6508F" w:rsidRPr="00AA2D0B">
        <w:rPr>
          <w:bCs/>
          <w:lang w:val="hu-HU"/>
        </w:rPr>
        <w:t>L</w:t>
      </w:r>
      <w:r w:rsidR="00FB023B" w:rsidRPr="00AA2D0B">
        <w:rPr>
          <w:bCs/>
          <w:lang w:val="hu-HU"/>
        </w:rPr>
        <w:t xml:space="preserve">ogisztikai Intézet, </w:t>
      </w:r>
      <w:r w:rsidRPr="00AA2D0B">
        <w:rPr>
          <w:bCs/>
        </w:rPr>
        <w:t xml:space="preserve"> Hadtáp és Katonai Közlekedési Tanszé</w:t>
      </w:r>
      <w:r w:rsidRPr="00AA2D0B">
        <w:rPr>
          <w:bCs/>
          <w:lang w:val="hu-HU"/>
        </w:rPr>
        <w:t>k</w:t>
      </w:r>
    </w:p>
    <w:p w:rsidR="007E2D46" w:rsidRPr="00AA2D0B" w:rsidRDefault="007E2D46" w:rsidP="00977D24">
      <w:pPr>
        <w:pStyle w:val="lfej"/>
        <w:numPr>
          <w:ilvl w:val="0"/>
          <w:numId w:val="204"/>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Szilágyi Örs Levente</w:t>
      </w:r>
    </w:p>
    <w:p w:rsidR="007E2D46" w:rsidRPr="00AA2D0B" w:rsidRDefault="007E2D46" w:rsidP="00977D24">
      <w:pPr>
        <w:pStyle w:val="lfej"/>
        <w:numPr>
          <w:ilvl w:val="0"/>
          <w:numId w:val="204"/>
        </w:numPr>
        <w:tabs>
          <w:tab w:val="right" w:pos="900"/>
        </w:tabs>
        <w:spacing w:before="120"/>
        <w:ind w:left="644"/>
        <w:jc w:val="both"/>
        <w:rPr>
          <w:bCs/>
          <w:lang w:val="hu-HU"/>
        </w:rPr>
      </w:pPr>
      <w:r w:rsidRPr="00AA2D0B">
        <w:rPr>
          <w:b/>
          <w:bCs/>
          <w:lang w:val="hu-HU"/>
        </w:rPr>
        <w:t>A tanórák száma (előadás+gyakorlat)</w:t>
      </w:r>
    </w:p>
    <w:p w:rsidR="007E2D46" w:rsidRPr="00AA2D0B" w:rsidRDefault="007E2D46" w:rsidP="00977D24">
      <w:pPr>
        <w:pStyle w:val="lfej"/>
        <w:numPr>
          <w:ilvl w:val="1"/>
          <w:numId w:val="204"/>
        </w:numPr>
        <w:tabs>
          <w:tab w:val="clear" w:pos="4536"/>
          <w:tab w:val="clear" w:pos="9072"/>
        </w:tabs>
        <w:spacing w:before="120"/>
        <w:ind w:left="1000"/>
        <w:jc w:val="both"/>
        <w:rPr>
          <w:bCs/>
          <w:lang w:val="hu-HU"/>
        </w:rPr>
      </w:pPr>
      <w:r w:rsidRPr="00AA2D0B">
        <w:rPr>
          <w:bCs/>
          <w:lang w:val="hu-HU"/>
        </w:rPr>
        <w:t xml:space="preserve">összes óraszám: </w:t>
      </w:r>
    </w:p>
    <w:p w:rsidR="007E2D46" w:rsidRPr="00AA2D0B" w:rsidRDefault="007E2D46" w:rsidP="00977D24">
      <w:pPr>
        <w:pStyle w:val="lfej"/>
        <w:numPr>
          <w:ilvl w:val="2"/>
          <w:numId w:val="204"/>
        </w:numPr>
        <w:tabs>
          <w:tab w:val="clear" w:pos="4536"/>
          <w:tab w:val="clear" w:pos="9072"/>
          <w:tab w:val="right" w:pos="900"/>
        </w:tabs>
        <w:spacing w:before="120"/>
        <w:ind w:left="1508"/>
        <w:jc w:val="both"/>
        <w:rPr>
          <w:bCs/>
          <w:lang w:val="hu-HU"/>
        </w:rPr>
      </w:pPr>
      <w:r w:rsidRPr="00AA2D0B">
        <w:rPr>
          <w:bCs/>
          <w:lang w:val="hu-HU"/>
        </w:rPr>
        <w:t>Nappali munkarend: 20 (10+10)</w:t>
      </w:r>
    </w:p>
    <w:p w:rsidR="007E2D46" w:rsidRPr="00AA2D0B" w:rsidRDefault="007E2D46" w:rsidP="00977D24">
      <w:pPr>
        <w:pStyle w:val="lfej"/>
        <w:numPr>
          <w:ilvl w:val="2"/>
          <w:numId w:val="204"/>
        </w:numPr>
        <w:tabs>
          <w:tab w:val="clear" w:pos="4536"/>
          <w:tab w:val="clear" w:pos="9072"/>
          <w:tab w:val="right" w:pos="900"/>
        </w:tabs>
        <w:spacing w:before="120"/>
        <w:ind w:left="1508"/>
        <w:jc w:val="both"/>
        <w:rPr>
          <w:bCs/>
          <w:lang w:val="hu-HU"/>
        </w:rPr>
      </w:pPr>
      <w:r w:rsidRPr="00AA2D0B">
        <w:rPr>
          <w:bCs/>
          <w:lang w:val="hu-HU"/>
        </w:rPr>
        <w:t xml:space="preserve">Levelező munkarend: </w:t>
      </w:r>
      <w:r w:rsidR="00AC72A0" w:rsidRPr="00AA2D0B">
        <w:rPr>
          <w:bCs/>
          <w:lang w:val="hu-HU"/>
        </w:rPr>
        <w:t>-</w:t>
      </w:r>
    </w:p>
    <w:p w:rsidR="007E2D46" w:rsidRPr="00AA2D0B" w:rsidRDefault="007E2D46" w:rsidP="00977D24">
      <w:pPr>
        <w:pStyle w:val="lfej"/>
        <w:numPr>
          <w:ilvl w:val="1"/>
          <w:numId w:val="204"/>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7E2D46" w:rsidRPr="00AA2D0B" w:rsidRDefault="007E2D46" w:rsidP="00977D24">
      <w:pPr>
        <w:pStyle w:val="lfej"/>
        <w:numPr>
          <w:ilvl w:val="0"/>
          <w:numId w:val="204"/>
        </w:numPr>
        <w:tabs>
          <w:tab w:val="right" w:pos="900"/>
        </w:tabs>
        <w:spacing w:before="120"/>
        <w:ind w:left="644"/>
        <w:jc w:val="both"/>
        <w:rPr>
          <w:b/>
          <w:bCs/>
          <w:lang w:val="hu-HU"/>
        </w:rPr>
      </w:pPr>
      <w:r w:rsidRPr="00AA2D0B">
        <w:rPr>
          <w:b/>
          <w:bCs/>
          <w:lang w:val="hu-HU"/>
        </w:rPr>
        <w:t xml:space="preserve">A tantárgy szakmai tartalma (magyarul): </w:t>
      </w:r>
      <w:r w:rsidRPr="00AA2D0B">
        <w:rPr>
          <w:bCs/>
        </w:rPr>
        <w:t>A tárgy oktatásának az a célja, hogy a hallgató képet kapjon a gazdasági társaságok pénzügyi rendszerér</w:t>
      </w:r>
      <w:r w:rsidRPr="00AA2D0B">
        <w:rPr>
          <w:rFonts w:hint="eastAsia"/>
          <w:bCs/>
        </w:rPr>
        <w:t>ő</w:t>
      </w:r>
      <w:r w:rsidRPr="00AA2D0B">
        <w:rPr>
          <w:bCs/>
        </w:rPr>
        <w:t>l, elsajátítsa a vállalatok pénzügyi – beruházási és finanszírozási – döntéseinek el</w:t>
      </w:r>
      <w:r w:rsidRPr="00AA2D0B">
        <w:rPr>
          <w:rFonts w:hint="eastAsia"/>
          <w:bCs/>
        </w:rPr>
        <w:t>ő</w:t>
      </w:r>
      <w:r w:rsidRPr="00AA2D0B">
        <w:rPr>
          <w:bCs/>
        </w:rPr>
        <w:t>készítéséhez és meghozatalához szükséges tervezési és értékelési módszereket.</w:t>
      </w:r>
    </w:p>
    <w:p w:rsidR="007E2D46" w:rsidRPr="00AA2D0B" w:rsidRDefault="007E2D46" w:rsidP="00977D24">
      <w:pPr>
        <w:pStyle w:val="lfej"/>
        <w:numPr>
          <w:ilvl w:val="0"/>
          <w:numId w:val="204"/>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The goal of this subject is to show a picture about corporates’ financial system and to make the cadets get to know those planning, calculation and evaluation methods which are needed for investment and liquidity decisions.</w:t>
      </w:r>
    </w:p>
    <w:p w:rsidR="007E2D46" w:rsidRPr="00AA2D0B" w:rsidRDefault="007E2D46" w:rsidP="00977D24">
      <w:pPr>
        <w:pStyle w:val="Listaszerbekezds"/>
        <w:numPr>
          <w:ilvl w:val="0"/>
          <w:numId w:val="204"/>
        </w:numPr>
        <w:tabs>
          <w:tab w:val="left" w:pos="284"/>
        </w:tabs>
        <w:spacing w:before="120"/>
        <w:ind w:left="641" w:hanging="357"/>
        <w:contextualSpacing w:val="0"/>
        <w:jc w:val="both"/>
        <w:rPr>
          <w:b/>
        </w:rPr>
      </w:pPr>
      <w:r w:rsidRPr="00AA2D0B">
        <w:rPr>
          <w:b/>
        </w:rPr>
        <w:tab/>
        <w:t>Elérendő kompetenciák (magyarul):</w:t>
      </w:r>
    </w:p>
    <w:p w:rsidR="007E2D46" w:rsidRPr="00AA2D0B" w:rsidRDefault="007E2D46"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w:t>
      </w:r>
      <w:r w:rsidRPr="00AA2D0B">
        <w:tab/>
        <w:t>A katonai pénzügyi specializáción tanuló honvéd tisztjelölt megismeri a vállalatok pénzügyi rendszerének m</w:t>
      </w:r>
      <w:r w:rsidRPr="00AA2D0B">
        <w:rPr>
          <w:rFonts w:hint="eastAsia"/>
        </w:rPr>
        <w:t>ű</w:t>
      </w:r>
      <w:r w:rsidRPr="00AA2D0B">
        <w:t>ködését.</w:t>
      </w:r>
    </w:p>
    <w:p w:rsidR="007E2D46" w:rsidRPr="00AA2D0B" w:rsidRDefault="007E2D46"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 honvéd tisztjelölt a munkája során képes lesz beruházási, finanszírozási döntések meghozatalára, illetve az ilyen döntésekhez szükséges matematikai számítások elvégzésére.</w:t>
      </w:r>
    </w:p>
    <w:p w:rsidR="007E2D46" w:rsidRPr="00AA2D0B" w:rsidRDefault="007E2D46" w:rsidP="00977D24">
      <w:pPr>
        <w:pStyle w:val="Listaszerbekezds"/>
        <w:numPr>
          <w:ilvl w:val="0"/>
          <w:numId w:val="204"/>
        </w:numPr>
        <w:spacing w:before="120"/>
        <w:ind w:left="641" w:hanging="357"/>
        <w:contextualSpacing w:val="0"/>
        <w:jc w:val="both"/>
        <w:rPr>
          <w:b/>
        </w:rPr>
      </w:pPr>
      <w:r w:rsidRPr="00AA2D0B">
        <w:rPr>
          <w:b/>
        </w:rPr>
        <w:t xml:space="preserve">Elérendő kompetenciák (angolul): </w:t>
      </w:r>
    </w:p>
    <w:p w:rsidR="007E2D46" w:rsidRPr="00AA2D0B" w:rsidRDefault="007E2D46" w:rsidP="00977D24">
      <w:pPr>
        <w:pStyle w:val="lfej"/>
        <w:numPr>
          <w:ilvl w:val="0"/>
          <w:numId w:val="93"/>
        </w:numPr>
        <w:tabs>
          <w:tab w:val="clear" w:pos="4536"/>
          <w:tab w:val="clear" w:pos="9072"/>
          <w:tab w:val="right" w:pos="900"/>
        </w:tabs>
        <w:spacing w:before="120"/>
        <w:ind w:hanging="153"/>
        <w:jc w:val="both"/>
        <w:rPr>
          <w:bCs/>
        </w:rPr>
      </w:pPr>
      <w:r w:rsidRPr="00AA2D0B">
        <w:rPr>
          <w:bCs/>
        </w:rPr>
        <w:t>Cadets get to know the financial system of corporate.</w:t>
      </w:r>
    </w:p>
    <w:p w:rsidR="007E2D46" w:rsidRPr="00AA2D0B" w:rsidRDefault="007E2D46"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 Cadets will have ability in their future job to make investment decisions using the necessary calculation methods. </w:t>
      </w:r>
    </w:p>
    <w:p w:rsidR="007E2D46" w:rsidRPr="00AA2D0B" w:rsidRDefault="007E2D46" w:rsidP="00977D24">
      <w:pPr>
        <w:pStyle w:val="lfej"/>
        <w:numPr>
          <w:ilvl w:val="0"/>
          <w:numId w:val="204"/>
        </w:numPr>
        <w:tabs>
          <w:tab w:val="clear" w:pos="4536"/>
          <w:tab w:val="clear" w:pos="9072"/>
          <w:tab w:val="right" w:pos="900"/>
        </w:tabs>
        <w:spacing w:before="120"/>
        <w:ind w:left="644"/>
        <w:jc w:val="both"/>
        <w:rPr>
          <w:bCs/>
          <w:lang w:val="hu-HU"/>
        </w:rPr>
      </w:pPr>
      <w:r w:rsidRPr="00AA2D0B">
        <w:rPr>
          <w:b/>
          <w:bCs/>
          <w:lang w:val="hu-HU"/>
        </w:rPr>
        <w:t xml:space="preserve">Előtanulmányi kötelezettségek: </w:t>
      </w:r>
      <w:r w:rsidRPr="00AA2D0B">
        <w:rPr>
          <w:bCs/>
        </w:rPr>
        <w:t xml:space="preserve">- </w:t>
      </w:r>
    </w:p>
    <w:p w:rsidR="007E2D46" w:rsidRPr="00AA2D0B" w:rsidRDefault="004C02F0" w:rsidP="00977D24">
      <w:pPr>
        <w:pStyle w:val="Listaszerbekezds"/>
        <w:numPr>
          <w:ilvl w:val="0"/>
          <w:numId w:val="204"/>
        </w:numPr>
        <w:spacing w:before="120"/>
        <w:ind w:left="641" w:hanging="357"/>
        <w:contextualSpacing w:val="0"/>
        <w:jc w:val="both"/>
        <w:rPr>
          <w:b/>
        </w:rPr>
      </w:pPr>
      <w:r w:rsidRPr="00AA2D0B">
        <w:rPr>
          <w:b/>
        </w:rPr>
        <w:br w:type="page"/>
      </w:r>
      <w:r w:rsidR="007E2D46" w:rsidRPr="00AA2D0B">
        <w:rPr>
          <w:b/>
        </w:rPr>
        <w:lastRenderedPageBreak/>
        <w:t xml:space="preserve">A tantárgy tematikája: </w:t>
      </w:r>
    </w:p>
    <w:p w:rsidR="004C02F0" w:rsidRPr="00AA2D0B" w:rsidRDefault="007E2D46" w:rsidP="00977D24">
      <w:pPr>
        <w:pStyle w:val="lfej"/>
        <w:numPr>
          <w:ilvl w:val="1"/>
          <w:numId w:val="204"/>
        </w:numPr>
        <w:tabs>
          <w:tab w:val="clear" w:pos="4536"/>
          <w:tab w:val="clear" w:pos="9072"/>
          <w:tab w:val="right" w:pos="851"/>
          <w:tab w:val="right" w:pos="900"/>
        </w:tabs>
        <w:spacing w:before="60"/>
        <w:ind w:left="1000"/>
        <w:jc w:val="both"/>
        <w:rPr>
          <w:bCs/>
        </w:rPr>
      </w:pPr>
      <w:r w:rsidRPr="00AA2D0B">
        <w:t xml:space="preserve">A pénzügyek jelentősége, a pénzügyi döntések rendszere. </w:t>
      </w:r>
    </w:p>
    <w:p w:rsidR="007E2D46" w:rsidRPr="00AA2D0B" w:rsidRDefault="007E2D46" w:rsidP="00977D24">
      <w:pPr>
        <w:pStyle w:val="lfej"/>
        <w:numPr>
          <w:ilvl w:val="1"/>
          <w:numId w:val="204"/>
        </w:numPr>
        <w:tabs>
          <w:tab w:val="clear" w:pos="4536"/>
          <w:tab w:val="clear" w:pos="9072"/>
          <w:tab w:val="right" w:pos="851"/>
          <w:tab w:val="right" w:pos="900"/>
        </w:tabs>
        <w:spacing w:before="60"/>
        <w:ind w:left="1000"/>
        <w:jc w:val="both"/>
        <w:rPr>
          <w:bCs/>
        </w:rPr>
      </w:pPr>
      <w:r w:rsidRPr="00AA2D0B">
        <w:t xml:space="preserve">Az értékelés kérdései: jövőbeni érték, jelenérték számítása. </w:t>
      </w:r>
    </w:p>
    <w:p w:rsidR="007E2D46" w:rsidRPr="00AA2D0B" w:rsidRDefault="007E2D46" w:rsidP="00977D24">
      <w:pPr>
        <w:pStyle w:val="lfej"/>
        <w:numPr>
          <w:ilvl w:val="1"/>
          <w:numId w:val="204"/>
        </w:numPr>
        <w:tabs>
          <w:tab w:val="clear" w:pos="4536"/>
          <w:tab w:val="clear" w:pos="9072"/>
          <w:tab w:val="right" w:pos="993"/>
        </w:tabs>
        <w:spacing w:before="60"/>
        <w:ind w:left="1000" w:hanging="433"/>
        <w:jc w:val="both"/>
        <w:rPr>
          <w:bCs/>
        </w:rPr>
      </w:pPr>
      <w:r w:rsidRPr="00AA2D0B">
        <w:t>Hosszú távú befektetések értékelése: kockázat és hozam elemzése, kötvények és részvények értékelése.</w:t>
      </w:r>
    </w:p>
    <w:p w:rsidR="007E2D46" w:rsidRPr="00AA2D0B" w:rsidRDefault="007E2D46" w:rsidP="00977D24">
      <w:pPr>
        <w:pStyle w:val="lfej"/>
        <w:numPr>
          <w:ilvl w:val="1"/>
          <w:numId w:val="204"/>
        </w:numPr>
        <w:tabs>
          <w:tab w:val="clear" w:pos="4536"/>
          <w:tab w:val="clear" w:pos="9072"/>
          <w:tab w:val="right" w:pos="900"/>
        </w:tabs>
        <w:spacing w:before="60"/>
        <w:ind w:left="1000"/>
        <w:jc w:val="both"/>
        <w:rPr>
          <w:bCs/>
        </w:rPr>
      </w:pPr>
      <w:r w:rsidRPr="00AA2D0B">
        <w:t>Hosszú távú finanszírozási döntések: beruházási döntések és tőkeköltségvetés, tőkeáttétel és kockázatelemzés, osztalékpolitika.</w:t>
      </w:r>
    </w:p>
    <w:p w:rsidR="007E2D46" w:rsidRPr="00AA2D0B" w:rsidRDefault="007E2D46" w:rsidP="00977D24">
      <w:pPr>
        <w:pStyle w:val="Listaszerbekezds"/>
        <w:numPr>
          <w:ilvl w:val="0"/>
          <w:numId w:val="204"/>
        </w:numPr>
        <w:spacing w:before="120"/>
        <w:ind w:left="641" w:hanging="357"/>
        <w:contextualSpacing w:val="0"/>
        <w:jc w:val="both"/>
        <w:rPr>
          <w:b/>
        </w:rPr>
      </w:pPr>
      <w:r w:rsidRPr="00AA2D0B">
        <w:rPr>
          <w:b/>
          <w:bCs/>
        </w:rPr>
        <w:t xml:space="preserve">A tantárgy meghirdetésének gyakorisága/a tantervben történő félévi elhelyezkedése: </w:t>
      </w:r>
      <w:r w:rsidRPr="00AA2D0B">
        <w:rPr>
          <w:bCs/>
        </w:rPr>
        <w:t>6. félév</w:t>
      </w:r>
    </w:p>
    <w:p w:rsidR="007E2D46" w:rsidRPr="00AA2D0B" w:rsidRDefault="007E2D46" w:rsidP="00977D24">
      <w:pPr>
        <w:pStyle w:val="Listaszerbekezds"/>
        <w:numPr>
          <w:ilvl w:val="0"/>
          <w:numId w:val="204"/>
        </w:numPr>
        <w:spacing w:before="120"/>
        <w:ind w:left="641" w:hanging="357"/>
        <w:contextualSpacing w:val="0"/>
        <w:jc w:val="both"/>
        <w:rPr>
          <w:b/>
        </w:rPr>
      </w:pPr>
      <w:r w:rsidRPr="00AA2D0B">
        <w:rPr>
          <w:b/>
          <w:bCs/>
        </w:rPr>
        <w:t xml:space="preserve">A foglalkozásokon való részvétel követelményei, elfogadható hiányzások mértéke, távolmaradás pótlásának lehetősége: </w:t>
      </w:r>
      <w:r w:rsidRPr="00AA2D0B">
        <w:rPr>
          <w:bCs/>
        </w:rPr>
        <w:t>A tanórákon való részvétel kötelező.</w:t>
      </w:r>
      <w:r w:rsidRPr="00AA2D0B">
        <w:rPr>
          <w:b/>
          <w:bCs/>
        </w:rPr>
        <w:t xml:space="preserve"> </w:t>
      </w:r>
      <w:r w:rsidRPr="00AA2D0B">
        <w:t xml:space="preserve">A félév elfogadásának feltétele </w:t>
      </w:r>
      <w:r w:rsidRPr="00AA2D0B">
        <w:rPr>
          <w:bCs/>
        </w:rPr>
        <w:t>a tanórák minimum 75%-án való részvétel.</w:t>
      </w:r>
      <w:r w:rsidRPr="00AA2D0B">
        <w:t xml:space="preserve"> Ennél magasabb mértékű távolmaradás pótlása az oktató engedélyével történhet.</w:t>
      </w:r>
    </w:p>
    <w:p w:rsidR="007E2D46" w:rsidRPr="00AA2D0B" w:rsidRDefault="007E2D46" w:rsidP="00977D24">
      <w:pPr>
        <w:pStyle w:val="Listaszerbekezds"/>
        <w:numPr>
          <w:ilvl w:val="0"/>
          <w:numId w:val="204"/>
        </w:numPr>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kidolgozandó feladatokat kapnak, melynek értékelése a szorgalmi időszak végéig megtörténik.</w:t>
      </w:r>
    </w:p>
    <w:p w:rsidR="007E2D46" w:rsidRPr="00AA2D0B" w:rsidRDefault="00FB023B" w:rsidP="00977D24">
      <w:pPr>
        <w:pStyle w:val="Listaszerbekezds"/>
        <w:numPr>
          <w:ilvl w:val="0"/>
          <w:numId w:val="204"/>
        </w:numPr>
        <w:tabs>
          <w:tab w:val="left" w:pos="284"/>
        </w:tabs>
        <w:spacing w:before="120"/>
        <w:ind w:left="641" w:hanging="357"/>
        <w:contextualSpacing w:val="0"/>
        <w:jc w:val="both"/>
        <w:rPr>
          <w:b/>
        </w:rPr>
      </w:pPr>
      <w:r w:rsidRPr="00AA2D0B">
        <w:rPr>
          <w:b/>
        </w:rPr>
        <w:t xml:space="preserve"> </w:t>
      </w:r>
      <w:r w:rsidR="007E2D46" w:rsidRPr="00AA2D0B">
        <w:rPr>
          <w:b/>
        </w:rPr>
        <w:t xml:space="preserve">Az aláírás és a kreditek megszerzésének pontos feltételei </w:t>
      </w:r>
      <w:r w:rsidR="007E2D46" w:rsidRPr="00AA2D0B">
        <w:t xml:space="preserve">Az aláírás feltétele a tanórákon történő – 17. pontban meghatározott – részvétel, valamint a félévközi feladatok megfelelő színvonalú elkészítése. A tantárgy kreditje megszerzése feltétele a legalább elégséges (2) szintű írásbeli vizsgadolgozat megírása. </w:t>
      </w:r>
      <w:r w:rsidR="007E2D46" w:rsidRPr="00AA2D0B">
        <w:rPr>
          <w:b/>
        </w:rPr>
        <w:t xml:space="preserve"> </w:t>
      </w:r>
      <w:r w:rsidR="00AC72A0" w:rsidRPr="00AA2D0B">
        <w:rPr>
          <w:b/>
        </w:rPr>
        <w:t>Félévközi jegy</w:t>
      </w:r>
      <w:r w:rsidR="00AC72A0" w:rsidRPr="00AA2D0B">
        <w:t>.</w:t>
      </w:r>
    </w:p>
    <w:p w:rsidR="007E2D46" w:rsidRPr="00AA2D0B" w:rsidRDefault="007E2D46" w:rsidP="00977D24">
      <w:pPr>
        <w:pStyle w:val="Listaszerbekezds"/>
        <w:numPr>
          <w:ilvl w:val="0"/>
          <w:numId w:val="204"/>
        </w:numPr>
        <w:tabs>
          <w:tab w:val="left" w:pos="284"/>
        </w:tabs>
        <w:spacing w:before="120"/>
        <w:ind w:left="641" w:hanging="357"/>
        <w:contextualSpacing w:val="0"/>
        <w:rPr>
          <w:b/>
        </w:rPr>
      </w:pPr>
      <w:r w:rsidRPr="00AA2D0B">
        <w:rPr>
          <w:b/>
        </w:rPr>
        <w:tab/>
        <w:t>Irodalomjegyzék (magyar, angol):</w:t>
      </w:r>
    </w:p>
    <w:p w:rsidR="007E2D46" w:rsidRPr="00AA2D0B" w:rsidRDefault="007E2D46" w:rsidP="00977D24">
      <w:pPr>
        <w:pStyle w:val="lfej"/>
        <w:numPr>
          <w:ilvl w:val="1"/>
          <w:numId w:val="204"/>
        </w:numPr>
        <w:tabs>
          <w:tab w:val="clear" w:pos="4536"/>
          <w:tab w:val="clear" w:pos="9072"/>
        </w:tabs>
        <w:spacing w:before="120"/>
        <w:ind w:left="1000"/>
        <w:jc w:val="both"/>
        <w:rPr>
          <w:b/>
        </w:rPr>
      </w:pPr>
      <w:r w:rsidRPr="00AA2D0B">
        <w:rPr>
          <w:b/>
        </w:rPr>
        <w:t xml:space="preserve">Kötelező irodalom: </w:t>
      </w:r>
    </w:p>
    <w:p w:rsidR="007E2D46" w:rsidRPr="00AA2D0B" w:rsidRDefault="007E2D46" w:rsidP="00977D24">
      <w:pPr>
        <w:numPr>
          <w:ilvl w:val="0"/>
          <w:numId w:val="381"/>
        </w:numPr>
        <w:jc w:val="both"/>
      </w:pPr>
      <w:r w:rsidRPr="00AA2D0B">
        <w:t>Brealey-Myers-Allen: Modern vállalati pénzügyek, Panem Kiadó, 2011. ISBN: 978963545528-7</w:t>
      </w:r>
    </w:p>
    <w:p w:rsidR="007E2D46" w:rsidRPr="00AA2D0B" w:rsidRDefault="007E2D46" w:rsidP="00977D24">
      <w:pPr>
        <w:numPr>
          <w:ilvl w:val="0"/>
          <w:numId w:val="381"/>
        </w:numPr>
        <w:jc w:val="both"/>
      </w:pPr>
      <w:r w:rsidRPr="00AA2D0B">
        <w:t>Brealey-Myers-Allen: Principles of Corporate Finance, 9th Edition, McGraw-Hill, 2007. ISBN: 978-0073405100</w:t>
      </w:r>
    </w:p>
    <w:p w:rsidR="007E2D46" w:rsidRPr="00AA2D0B" w:rsidRDefault="007E2D46" w:rsidP="00977D24">
      <w:pPr>
        <w:pStyle w:val="lfej"/>
        <w:numPr>
          <w:ilvl w:val="1"/>
          <w:numId w:val="204"/>
        </w:numPr>
        <w:tabs>
          <w:tab w:val="clear" w:pos="4536"/>
          <w:tab w:val="clear" w:pos="9072"/>
        </w:tabs>
        <w:spacing w:before="120"/>
        <w:ind w:left="1000"/>
        <w:jc w:val="both"/>
        <w:rPr>
          <w:b/>
        </w:rPr>
      </w:pPr>
      <w:r w:rsidRPr="00AA2D0B">
        <w:rPr>
          <w:b/>
        </w:rPr>
        <w:t xml:space="preserve">Ajánlott irodalom: </w:t>
      </w:r>
    </w:p>
    <w:p w:rsidR="007E2D46" w:rsidRPr="00AA2D0B" w:rsidRDefault="007E2D46" w:rsidP="00977D24">
      <w:pPr>
        <w:numPr>
          <w:ilvl w:val="0"/>
          <w:numId w:val="382"/>
        </w:numPr>
        <w:jc w:val="both"/>
      </w:pPr>
      <w:r w:rsidRPr="00AA2D0B">
        <w:t>Fazekas G. (szerk.): Vállalati pénzügyek példatár Tanszék Kft., 2014</w:t>
      </w:r>
    </w:p>
    <w:p w:rsidR="007E2D46" w:rsidRPr="00AA2D0B" w:rsidRDefault="007E2D46" w:rsidP="00977D24">
      <w:pPr>
        <w:numPr>
          <w:ilvl w:val="0"/>
          <w:numId w:val="382"/>
        </w:numPr>
        <w:jc w:val="both"/>
      </w:pPr>
      <w:r w:rsidRPr="00AA2D0B">
        <w:t>Fazekas G. - Juhász P. - Kovács N. (szerk.): Képletgyűjtemény a tőkepiaci és vállalati pénzügyi ismeretekhez Tanszék Kft., 2014</w:t>
      </w:r>
    </w:p>
    <w:p w:rsidR="007E2D46" w:rsidRPr="00AA2D0B" w:rsidRDefault="007E2D46" w:rsidP="007E2D46">
      <w:pPr>
        <w:jc w:val="both"/>
      </w:pPr>
    </w:p>
    <w:p w:rsidR="007E2D46" w:rsidRPr="00AA2D0B" w:rsidRDefault="007E2D46" w:rsidP="007E2D46">
      <w:pPr>
        <w:jc w:val="both"/>
      </w:pPr>
    </w:p>
    <w:p w:rsidR="007E2D46" w:rsidRPr="00AA2D0B" w:rsidRDefault="007E2D46" w:rsidP="007E2D46">
      <w:pPr>
        <w:jc w:val="both"/>
      </w:pPr>
      <w:r w:rsidRPr="00AA2D0B">
        <w:t>Budapest, 2017. október 31.</w:t>
      </w:r>
    </w:p>
    <w:p w:rsidR="007E2D46" w:rsidRPr="00AA2D0B" w:rsidRDefault="007E2D46" w:rsidP="007E2D46">
      <w:pPr>
        <w:jc w:val="both"/>
      </w:pPr>
    </w:p>
    <w:p w:rsidR="007E2D46" w:rsidRPr="00AA2D0B" w:rsidRDefault="007E2D46" w:rsidP="007E2D46">
      <w:pPr>
        <w:jc w:val="both"/>
      </w:pPr>
    </w:p>
    <w:p w:rsidR="007E2D46" w:rsidRPr="00AA2D0B" w:rsidRDefault="007E2D46" w:rsidP="007E2D46">
      <w:pPr>
        <w:jc w:val="both"/>
      </w:pPr>
    </w:p>
    <w:p w:rsidR="007E2D46" w:rsidRPr="00AA2D0B" w:rsidRDefault="007E2D46" w:rsidP="007E2D46">
      <w:pPr>
        <w:ind w:left="5672" w:firstLine="709"/>
        <w:jc w:val="both"/>
        <w:rPr>
          <w:b/>
        </w:rPr>
      </w:pPr>
      <w:r w:rsidRPr="00AA2D0B">
        <w:rPr>
          <w:b/>
        </w:rPr>
        <w:t>Szilágyi Őrs Levente</w:t>
      </w:r>
    </w:p>
    <w:p w:rsidR="007E2D46" w:rsidRPr="00AA2D0B" w:rsidRDefault="007E2D46" w:rsidP="007E2D46">
      <w:pPr>
        <w:ind w:left="6381"/>
        <w:jc w:val="both"/>
      </w:pPr>
      <w:r w:rsidRPr="00AA2D0B">
        <w:t xml:space="preserve">      tantárgyfelelős</w:t>
      </w:r>
    </w:p>
    <w:p w:rsidR="007E2D46" w:rsidRPr="00AA2D0B" w:rsidRDefault="007E2D46" w:rsidP="007E2D46">
      <w:pPr>
        <w:jc w:val="both"/>
      </w:pPr>
    </w:p>
    <w:p w:rsidR="00C22DCD" w:rsidRPr="00AA2D0B" w:rsidRDefault="00C22DCD" w:rsidP="00C22DCD">
      <w:pPr>
        <w:pStyle w:val="lfej"/>
        <w:tabs>
          <w:tab w:val="clear" w:pos="4536"/>
          <w:tab w:val="clear" w:pos="9072"/>
          <w:tab w:val="right" w:pos="900"/>
        </w:tabs>
        <w:ind w:left="4536"/>
        <w:jc w:val="center"/>
        <w:rPr>
          <w:bCs/>
        </w:rPr>
      </w:pPr>
    </w:p>
    <w:p w:rsidR="00C22DCD" w:rsidRPr="00AA2D0B" w:rsidRDefault="00C22DCD" w:rsidP="00C22DCD">
      <w:pPr>
        <w:jc w:val="both"/>
      </w:pPr>
    </w:p>
    <w:p w:rsidR="00C22DCD" w:rsidRPr="00AA2D0B" w:rsidRDefault="00C45187" w:rsidP="00C22DCD">
      <w:pPr>
        <w:jc w:val="both"/>
      </w:pPr>
      <w:r w:rsidRPr="00AA2D0B">
        <w:br w:type="page"/>
      </w:r>
    </w:p>
    <w:tbl>
      <w:tblPr>
        <w:tblW w:w="9072" w:type="dxa"/>
        <w:tblInd w:w="113" w:type="dxa"/>
        <w:tblLook w:val="01E0" w:firstRow="1" w:lastRow="1" w:firstColumn="1" w:lastColumn="1" w:noHBand="0" w:noVBand="0"/>
      </w:tblPr>
      <w:tblGrid>
        <w:gridCol w:w="4855"/>
        <w:gridCol w:w="1620"/>
        <w:gridCol w:w="2597"/>
      </w:tblGrid>
      <w:tr w:rsidR="000F1852" w:rsidRPr="00AA2D0B" w:rsidTr="004122AD">
        <w:tc>
          <w:tcPr>
            <w:tcW w:w="4855" w:type="dxa"/>
            <w:tcBorders>
              <w:top w:val="nil"/>
              <w:left w:val="nil"/>
              <w:bottom w:val="single" w:sz="4" w:space="0" w:color="auto"/>
              <w:right w:val="nil"/>
            </w:tcBorders>
            <w:hideMark/>
          </w:tcPr>
          <w:p w:rsidR="000F1852" w:rsidRPr="00AA2D0B" w:rsidRDefault="000F1852" w:rsidP="004122A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F1852" w:rsidRPr="00AA2D0B" w:rsidRDefault="000F1852" w:rsidP="004122AD">
            <w:pPr>
              <w:pStyle w:val="Szvegtrzs"/>
            </w:pPr>
          </w:p>
        </w:tc>
        <w:tc>
          <w:tcPr>
            <w:tcW w:w="2597" w:type="dxa"/>
          </w:tcPr>
          <w:p w:rsidR="000F1852" w:rsidRPr="00AA2D0B" w:rsidRDefault="000F1852" w:rsidP="004122AD">
            <w:pPr>
              <w:pStyle w:val="Szvegtrzs"/>
              <w:jc w:val="right"/>
            </w:pPr>
          </w:p>
        </w:tc>
      </w:tr>
      <w:tr w:rsidR="000F1852" w:rsidRPr="00AA2D0B" w:rsidTr="004122AD">
        <w:tc>
          <w:tcPr>
            <w:tcW w:w="4855" w:type="dxa"/>
            <w:tcBorders>
              <w:top w:val="single" w:sz="4" w:space="0" w:color="auto"/>
              <w:left w:val="nil"/>
              <w:bottom w:val="nil"/>
              <w:right w:val="nil"/>
            </w:tcBorders>
            <w:hideMark/>
          </w:tcPr>
          <w:p w:rsidR="000F1852" w:rsidRPr="00AA2D0B" w:rsidRDefault="000F1852" w:rsidP="004122AD">
            <w:pPr>
              <w:pStyle w:val="Szvegtrzs"/>
              <w:jc w:val="center"/>
              <w:rPr>
                <w:b/>
              </w:rPr>
            </w:pPr>
            <w:r w:rsidRPr="00AA2D0B">
              <w:rPr>
                <w:b/>
              </w:rPr>
              <w:t>Hadtudományi és Honvédtisztképző Kar</w:t>
            </w:r>
          </w:p>
        </w:tc>
        <w:tc>
          <w:tcPr>
            <w:tcW w:w="1620" w:type="dxa"/>
          </w:tcPr>
          <w:p w:rsidR="000F1852" w:rsidRPr="00AA2D0B" w:rsidRDefault="000F1852" w:rsidP="004122AD">
            <w:pPr>
              <w:pStyle w:val="Szvegtrzs"/>
            </w:pPr>
          </w:p>
        </w:tc>
        <w:tc>
          <w:tcPr>
            <w:tcW w:w="2597" w:type="dxa"/>
          </w:tcPr>
          <w:p w:rsidR="000F1852" w:rsidRPr="00AA2D0B" w:rsidRDefault="000F1852" w:rsidP="004122AD">
            <w:pPr>
              <w:pStyle w:val="Szvegtrzs"/>
            </w:pPr>
          </w:p>
        </w:tc>
      </w:tr>
    </w:tbl>
    <w:p w:rsidR="000F1852" w:rsidRPr="00AA2D0B" w:rsidRDefault="000F1852" w:rsidP="000F1852">
      <w:pPr>
        <w:pStyle w:val="lfej"/>
        <w:tabs>
          <w:tab w:val="right" w:pos="0"/>
        </w:tabs>
        <w:jc w:val="both"/>
        <w:rPr>
          <w:bCs/>
        </w:rPr>
      </w:pPr>
    </w:p>
    <w:p w:rsidR="000F1852" w:rsidRPr="00AA2D0B" w:rsidRDefault="000F1852" w:rsidP="000F1852">
      <w:pPr>
        <w:jc w:val="center"/>
        <w:rPr>
          <w:b/>
          <w:bCs/>
          <w:sz w:val="28"/>
          <w:szCs w:val="28"/>
        </w:rPr>
      </w:pPr>
      <w:r w:rsidRPr="00AA2D0B">
        <w:rPr>
          <w:b/>
          <w:bCs/>
          <w:sz w:val="28"/>
          <w:szCs w:val="28"/>
        </w:rPr>
        <w:t>TANTÁRGYI PROGRAM</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 xml:space="preserve">A tantárgy kódja: </w:t>
      </w:r>
      <w:r w:rsidRPr="00AA2D0B">
        <w:rPr>
          <w:bCs/>
        </w:rPr>
        <w:t>HLHAB39</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Vállalati pénzügyek II.</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Corporate Finances II.</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0F1852" w:rsidRPr="00AA2D0B" w:rsidRDefault="000F1852" w:rsidP="00977D24">
      <w:pPr>
        <w:pStyle w:val="lfej"/>
        <w:numPr>
          <w:ilvl w:val="0"/>
          <w:numId w:val="205"/>
        </w:numPr>
        <w:tabs>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Hadtáp specializáció, Katonai pénzügyi specializáció</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FB023B" w:rsidRPr="00AA2D0B">
        <w:rPr>
          <w:bCs/>
          <w:lang w:val="hu-HU"/>
        </w:rPr>
        <w:t xml:space="preserve">Katonai Logisztikai Intézet, </w:t>
      </w:r>
      <w:r w:rsidRPr="00AA2D0B">
        <w:rPr>
          <w:bCs/>
        </w:rPr>
        <w:t>Hadtáp és Katonai Közlekedési Tanszé</w:t>
      </w:r>
      <w:r w:rsidRPr="00AA2D0B">
        <w:rPr>
          <w:bCs/>
          <w:lang w:val="hu-HU"/>
        </w:rPr>
        <w:t>k</w:t>
      </w:r>
    </w:p>
    <w:p w:rsidR="000F1852" w:rsidRPr="00AA2D0B" w:rsidRDefault="000F1852" w:rsidP="00977D24">
      <w:pPr>
        <w:pStyle w:val="lfej"/>
        <w:numPr>
          <w:ilvl w:val="0"/>
          <w:numId w:val="205"/>
        </w:numPr>
        <w:tabs>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Szilágyi Örs Levente</w:t>
      </w:r>
    </w:p>
    <w:p w:rsidR="000F1852" w:rsidRPr="00AA2D0B" w:rsidRDefault="000F1852" w:rsidP="00977D24">
      <w:pPr>
        <w:pStyle w:val="lfej"/>
        <w:numPr>
          <w:ilvl w:val="0"/>
          <w:numId w:val="205"/>
        </w:numPr>
        <w:tabs>
          <w:tab w:val="right" w:pos="900"/>
        </w:tabs>
        <w:spacing w:before="120"/>
        <w:ind w:left="644"/>
        <w:jc w:val="both"/>
        <w:rPr>
          <w:bCs/>
          <w:lang w:val="hu-HU"/>
        </w:rPr>
      </w:pPr>
      <w:r w:rsidRPr="00AA2D0B">
        <w:rPr>
          <w:b/>
          <w:bCs/>
          <w:lang w:val="hu-HU"/>
        </w:rPr>
        <w:t>A tanórák száma (előadás+gyakorlat)</w:t>
      </w:r>
    </w:p>
    <w:p w:rsidR="000F1852" w:rsidRPr="00AA2D0B" w:rsidRDefault="000F1852" w:rsidP="00977D24">
      <w:pPr>
        <w:pStyle w:val="lfej"/>
        <w:numPr>
          <w:ilvl w:val="1"/>
          <w:numId w:val="205"/>
        </w:numPr>
        <w:tabs>
          <w:tab w:val="clear" w:pos="4536"/>
          <w:tab w:val="clear" w:pos="9072"/>
        </w:tabs>
        <w:spacing w:before="120"/>
        <w:ind w:left="1000"/>
        <w:jc w:val="both"/>
        <w:rPr>
          <w:bCs/>
          <w:lang w:val="hu-HU"/>
        </w:rPr>
      </w:pPr>
      <w:r w:rsidRPr="00AA2D0B">
        <w:rPr>
          <w:bCs/>
          <w:lang w:val="hu-HU"/>
        </w:rPr>
        <w:t xml:space="preserve">összes óraszám: </w:t>
      </w:r>
    </w:p>
    <w:p w:rsidR="000F1852" w:rsidRPr="00AA2D0B" w:rsidRDefault="000F1852" w:rsidP="00977D24">
      <w:pPr>
        <w:pStyle w:val="lfej"/>
        <w:numPr>
          <w:ilvl w:val="2"/>
          <w:numId w:val="205"/>
        </w:numPr>
        <w:tabs>
          <w:tab w:val="clear" w:pos="4536"/>
          <w:tab w:val="clear" w:pos="9072"/>
          <w:tab w:val="right" w:pos="900"/>
        </w:tabs>
        <w:spacing w:before="120"/>
        <w:ind w:left="1508"/>
        <w:jc w:val="both"/>
        <w:rPr>
          <w:bCs/>
          <w:lang w:val="hu-HU"/>
        </w:rPr>
      </w:pPr>
      <w:r w:rsidRPr="00AA2D0B">
        <w:rPr>
          <w:bCs/>
          <w:lang w:val="hu-HU"/>
        </w:rPr>
        <w:t>Nappali munkarend: 20 (10+10)</w:t>
      </w:r>
    </w:p>
    <w:p w:rsidR="000F1852" w:rsidRPr="00AA2D0B" w:rsidRDefault="000F1852" w:rsidP="00977D24">
      <w:pPr>
        <w:pStyle w:val="lfej"/>
        <w:numPr>
          <w:ilvl w:val="2"/>
          <w:numId w:val="205"/>
        </w:numPr>
        <w:tabs>
          <w:tab w:val="clear" w:pos="4536"/>
          <w:tab w:val="clear" w:pos="9072"/>
          <w:tab w:val="right" w:pos="900"/>
        </w:tabs>
        <w:spacing w:before="120"/>
        <w:ind w:left="1508"/>
        <w:jc w:val="both"/>
        <w:rPr>
          <w:bCs/>
          <w:lang w:val="hu-HU"/>
        </w:rPr>
      </w:pPr>
      <w:r w:rsidRPr="00AA2D0B">
        <w:rPr>
          <w:bCs/>
          <w:lang w:val="hu-HU"/>
        </w:rPr>
        <w:t xml:space="preserve">Levelező munkarend: </w:t>
      </w:r>
    </w:p>
    <w:p w:rsidR="000F1852" w:rsidRPr="00AA2D0B" w:rsidRDefault="000F1852" w:rsidP="00977D24">
      <w:pPr>
        <w:pStyle w:val="lfej"/>
        <w:numPr>
          <w:ilvl w:val="1"/>
          <w:numId w:val="205"/>
        </w:numPr>
        <w:tabs>
          <w:tab w:val="clear" w:pos="4536"/>
          <w:tab w:val="clear" w:pos="9072"/>
          <w:tab w:val="right" w:pos="900"/>
        </w:tabs>
        <w:spacing w:before="120"/>
        <w:ind w:left="1000"/>
        <w:jc w:val="both"/>
        <w:rPr>
          <w:bCs/>
          <w:lang w:val="hu-HU"/>
        </w:rPr>
      </w:pPr>
      <w:r w:rsidRPr="00AA2D0B">
        <w:rPr>
          <w:bCs/>
          <w:lang w:val="hu-HU"/>
        </w:rPr>
        <w:t>heti óraszám nappali munkarend: 1</w:t>
      </w:r>
    </w:p>
    <w:p w:rsidR="000F1852" w:rsidRPr="00AA2D0B" w:rsidRDefault="000F1852" w:rsidP="00977D24">
      <w:pPr>
        <w:pStyle w:val="lfej"/>
        <w:numPr>
          <w:ilvl w:val="0"/>
          <w:numId w:val="205"/>
        </w:numPr>
        <w:tabs>
          <w:tab w:val="right" w:pos="900"/>
        </w:tabs>
        <w:spacing w:before="120"/>
        <w:ind w:left="644"/>
        <w:jc w:val="both"/>
        <w:rPr>
          <w:b/>
          <w:bCs/>
          <w:lang w:val="hu-HU"/>
        </w:rPr>
      </w:pPr>
      <w:r w:rsidRPr="00AA2D0B">
        <w:rPr>
          <w:b/>
          <w:bCs/>
          <w:lang w:val="hu-HU"/>
        </w:rPr>
        <w:t xml:space="preserve">A tantárgy szakmai tartalma (magyarul): </w:t>
      </w:r>
      <w:r w:rsidRPr="00AA2D0B">
        <w:rPr>
          <w:bCs/>
        </w:rPr>
        <w:t>A tárgy oktatásának az a célja, hogy a hallgató képet kapjon a gazdasági társaságok pénzügyi rendszerér</w:t>
      </w:r>
      <w:r w:rsidRPr="00AA2D0B">
        <w:rPr>
          <w:rFonts w:hint="eastAsia"/>
          <w:bCs/>
        </w:rPr>
        <w:t>ő</w:t>
      </w:r>
      <w:r w:rsidRPr="00AA2D0B">
        <w:rPr>
          <w:bCs/>
        </w:rPr>
        <w:t>l, elsajátítsa a vállalatok pénzügyi – beruházási és finanszírozási – döntéseinek el</w:t>
      </w:r>
      <w:r w:rsidRPr="00AA2D0B">
        <w:rPr>
          <w:rFonts w:hint="eastAsia"/>
          <w:bCs/>
        </w:rPr>
        <w:t>ő</w:t>
      </w:r>
      <w:r w:rsidRPr="00AA2D0B">
        <w:rPr>
          <w:bCs/>
        </w:rPr>
        <w:t>készítéséhez és meghozatalához szükséges tervezési és értékelési módszereket.</w:t>
      </w:r>
    </w:p>
    <w:p w:rsidR="000F1852" w:rsidRPr="00AA2D0B" w:rsidRDefault="000F1852" w:rsidP="00977D24">
      <w:pPr>
        <w:pStyle w:val="lfej"/>
        <w:numPr>
          <w:ilvl w:val="0"/>
          <w:numId w:val="205"/>
        </w:numPr>
        <w:tabs>
          <w:tab w:val="right" w:pos="900"/>
        </w:tabs>
        <w:spacing w:before="120"/>
        <w:ind w:left="644"/>
        <w:jc w:val="both"/>
        <w:rPr>
          <w:b/>
          <w:bCs/>
          <w:lang w:val="hu-HU"/>
        </w:rPr>
      </w:pPr>
      <w:r w:rsidRPr="00AA2D0B">
        <w:rPr>
          <w:b/>
          <w:bCs/>
          <w:lang w:val="hu-HU"/>
        </w:rPr>
        <w:t xml:space="preserve">A tantárgy szakmai tartalma (angolul): </w:t>
      </w:r>
      <w:r w:rsidRPr="00AA2D0B">
        <w:rPr>
          <w:bCs/>
        </w:rPr>
        <w:t>The goal of this subject is to show a picture about corporates’ financial system and to make the cadets get to know those planning, calculation and evaluation methods which are needed for investment and liquidity decisions.</w:t>
      </w:r>
    </w:p>
    <w:p w:rsidR="000F1852" w:rsidRPr="00AA2D0B" w:rsidRDefault="000F1852" w:rsidP="00977D24">
      <w:pPr>
        <w:pStyle w:val="Listaszerbekezds"/>
        <w:numPr>
          <w:ilvl w:val="0"/>
          <w:numId w:val="205"/>
        </w:numPr>
        <w:tabs>
          <w:tab w:val="left" w:pos="284"/>
        </w:tabs>
        <w:spacing w:before="120"/>
        <w:ind w:left="641" w:hanging="357"/>
        <w:contextualSpacing w:val="0"/>
        <w:jc w:val="both"/>
        <w:rPr>
          <w:b/>
        </w:rPr>
      </w:pPr>
      <w:r w:rsidRPr="00AA2D0B">
        <w:rPr>
          <w:b/>
        </w:rPr>
        <w:tab/>
        <w:t>Elérendő kompetenciák (magyarul):</w:t>
      </w:r>
    </w:p>
    <w:p w:rsidR="000F1852" w:rsidRPr="00AA2D0B" w:rsidRDefault="000F1852"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w:t>
      </w:r>
      <w:r w:rsidRPr="00AA2D0B">
        <w:tab/>
        <w:t>A katonai pénzügyi specializáción tanuló honvéd tisztjelölt megismeri a vállalatok rövid távú pénzügyi gazdálkodását, valamint a vállalatirányítási megoldásokat.</w:t>
      </w:r>
    </w:p>
    <w:p w:rsidR="000F1852" w:rsidRPr="00AA2D0B" w:rsidRDefault="000F1852"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b/>
        <w:t>Leend</w:t>
      </w:r>
      <w:r w:rsidRPr="00AA2D0B">
        <w:rPr>
          <w:rFonts w:hint="eastAsia"/>
          <w:bCs/>
          <w:lang w:val="hu-HU"/>
        </w:rPr>
        <w:t>ő</w:t>
      </w:r>
      <w:r w:rsidRPr="00AA2D0B">
        <w:rPr>
          <w:bCs/>
          <w:lang w:val="hu-HU"/>
        </w:rPr>
        <w:t xml:space="preserve"> pénzügyi tisztként megismeri a HM tulajdonú vállalatokat, és képet kap m</w:t>
      </w:r>
      <w:r w:rsidRPr="00AA2D0B">
        <w:rPr>
          <w:rFonts w:hint="eastAsia"/>
          <w:bCs/>
          <w:lang w:val="hu-HU"/>
        </w:rPr>
        <w:t>ű</w:t>
      </w:r>
      <w:r w:rsidRPr="00AA2D0B">
        <w:rPr>
          <w:bCs/>
          <w:lang w:val="hu-HU"/>
        </w:rPr>
        <w:t>ködésükr</w:t>
      </w:r>
      <w:r w:rsidRPr="00AA2D0B">
        <w:rPr>
          <w:rFonts w:hint="eastAsia"/>
          <w:bCs/>
          <w:lang w:val="hu-HU"/>
        </w:rPr>
        <w:t>ő</w:t>
      </w:r>
      <w:r w:rsidRPr="00AA2D0B">
        <w:rPr>
          <w:bCs/>
          <w:lang w:val="hu-HU"/>
        </w:rPr>
        <w:t>l, gazdálkodásukról.</w:t>
      </w:r>
    </w:p>
    <w:p w:rsidR="000F1852" w:rsidRPr="00AA2D0B" w:rsidRDefault="000F1852" w:rsidP="00977D24">
      <w:pPr>
        <w:pStyle w:val="lfej"/>
        <w:numPr>
          <w:ilvl w:val="0"/>
          <w:numId w:val="205"/>
        </w:numPr>
        <w:tabs>
          <w:tab w:val="clear" w:pos="4536"/>
          <w:tab w:val="clear" w:pos="9072"/>
          <w:tab w:val="right" w:pos="900"/>
        </w:tabs>
        <w:spacing w:before="120"/>
        <w:ind w:left="644"/>
        <w:jc w:val="both"/>
        <w:rPr>
          <w:b/>
        </w:rPr>
      </w:pPr>
      <w:r w:rsidRPr="00AA2D0B">
        <w:rPr>
          <w:b/>
        </w:rPr>
        <w:t xml:space="preserve">Elérendő kompetenciák (angolul): </w:t>
      </w:r>
    </w:p>
    <w:p w:rsidR="000F1852" w:rsidRPr="00AA2D0B" w:rsidRDefault="000F1852" w:rsidP="00977D24">
      <w:pPr>
        <w:pStyle w:val="lfej"/>
        <w:numPr>
          <w:ilvl w:val="0"/>
          <w:numId w:val="93"/>
        </w:numPr>
        <w:tabs>
          <w:tab w:val="clear" w:pos="4536"/>
          <w:tab w:val="clear" w:pos="9072"/>
          <w:tab w:val="right" w:pos="900"/>
        </w:tabs>
        <w:spacing w:before="120"/>
        <w:ind w:hanging="153"/>
        <w:jc w:val="both"/>
        <w:rPr>
          <w:bCs/>
        </w:rPr>
      </w:pPr>
      <w:r w:rsidRPr="00AA2D0B">
        <w:rPr>
          <w:bCs/>
        </w:rPr>
        <w:t>Cadets get to know short term financial decisions and different corporate governance methods.</w:t>
      </w:r>
    </w:p>
    <w:p w:rsidR="000F1852" w:rsidRPr="00AA2D0B" w:rsidRDefault="000F1852" w:rsidP="00977D24">
      <w:pPr>
        <w:pStyle w:val="lfej"/>
        <w:numPr>
          <w:ilvl w:val="0"/>
          <w:numId w:val="93"/>
        </w:numPr>
        <w:tabs>
          <w:tab w:val="clear" w:pos="4536"/>
          <w:tab w:val="clear" w:pos="9072"/>
          <w:tab w:val="right" w:pos="900"/>
        </w:tabs>
        <w:spacing w:before="120"/>
        <w:ind w:hanging="153"/>
        <w:jc w:val="both"/>
        <w:rPr>
          <w:bCs/>
        </w:rPr>
      </w:pPr>
      <w:r w:rsidRPr="00AA2D0B">
        <w:rPr>
          <w:bCs/>
        </w:rPr>
        <w:t xml:space="preserve"> Cadets will have overview of managing and functioning of MoD owned companies. </w:t>
      </w:r>
    </w:p>
    <w:p w:rsidR="000F1852" w:rsidRPr="00AA2D0B" w:rsidRDefault="000F1852" w:rsidP="00977D24">
      <w:pPr>
        <w:pStyle w:val="lfej"/>
        <w:numPr>
          <w:ilvl w:val="0"/>
          <w:numId w:val="205"/>
        </w:numPr>
        <w:tabs>
          <w:tab w:val="clear" w:pos="4536"/>
          <w:tab w:val="clear" w:pos="9072"/>
          <w:tab w:val="right" w:pos="900"/>
        </w:tabs>
        <w:spacing w:before="120"/>
        <w:ind w:left="644"/>
        <w:jc w:val="both"/>
        <w:rPr>
          <w:bCs/>
          <w:lang w:val="hu-HU"/>
        </w:rPr>
      </w:pPr>
      <w:r w:rsidRPr="00AA2D0B">
        <w:rPr>
          <w:b/>
          <w:bCs/>
          <w:lang w:val="hu-HU"/>
        </w:rPr>
        <w:t xml:space="preserve">Előtanulmányi kötelezettségek: </w:t>
      </w:r>
      <w:r w:rsidRPr="00AA2D0B">
        <w:rPr>
          <w:bCs/>
        </w:rPr>
        <w:t xml:space="preserve">- </w:t>
      </w:r>
    </w:p>
    <w:p w:rsidR="000F1852" w:rsidRPr="00AA2D0B" w:rsidRDefault="000F1852" w:rsidP="00977D24">
      <w:pPr>
        <w:pStyle w:val="Listaszerbekezds"/>
        <w:numPr>
          <w:ilvl w:val="0"/>
          <w:numId w:val="205"/>
        </w:numPr>
        <w:spacing w:before="120"/>
        <w:ind w:left="641" w:hanging="357"/>
        <w:contextualSpacing w:val="0"/>
        <w:jc w:val="both"/>
        <w:rPr>
          <w:b/>
        </w:rPr>
      </w:pPr>
      <w:r w:rsidRPr="00AA2D0B">
        <w:rPr>
          <w:b/>
        </w:rPr>
        <w:t xml:space="preserve">A tantárgy tematikája: </w:t>
      </w:r>
    </w:p>
    <w:p w:rsidR="000F1852" w:rsidRPr="00AA2D0B" w:rsidRDefault="000F1852" w:rsidP="00977D24">
      <w:pPr>
        <w:pStyle w:val="lfej"/>
        <w:numPr>
          <w:ilvl w:val="1"/>
          <w:numId w:val="205"/>
        </w:numPr>
        <w:tabs>
          <w:tab w:val="clear" w:pos="4536"/>
          <w:tab w:val="clear" w:pos="9072"/>
          <w:tab w:val="right" w:pos="851"/>
          <w:tab w:val="right" w:pos="900"/>
        </w:tabs>
        <w:spacing w:before="60"/>
        <w:ind w:left="1000"/>
        <w:jc w:val="both"/>
        <w:rPr>
          <w:bCs/>
        </w:rPr>
      </w:pPr>
      <w:r w:rsidRPr="00AA2D0B">
        <w:t xml:space="preserve">A pénzügyek jelentősége, a pénzügyi döntések rendszere. Az értékelés kérdései: jövőbeni érték, jelenérték számítása. </w:t>
      </w:r>
    </w:p>
    <w:p w:rsidR="000F1852" w:rsidRPr="00AA2D0B" w:rsidRDefault="000F1852" w:rsidP="00977D24">
      <w:pPr>
        <w:pStyle w:val="lfej"/>
        <w:numPr>
          <w:ilvl w:val="1"/>
          <w:numId w:val="205"/>
        </w:numPr>
        <w:tabs>
          <w:tab w:val="clear" w:pos="4536"/>
          <w:tab w:val="clear" w:pos="9072"/>
          <w:tab w:val="right" w:pos="993"/>
        </w:tabs>
        <w:spacing w:before="60"/>
        <w:ind w:left="1000" w:hanging="433"/>
        <w:jc w:val="both"/>
        <w:rPr>
          <w:bCs/>
        </w:rPr>
      </w:pPr>
      <w:r w:rsidRPr="00AA2D0B">
        <w:lastRenderedPageBreak/>
        <w:t>Hosszú távú befektetések értékelése: kockázat és hozam elemzése, kötvények és részvények értékelése.</w:t>
      </w:r>
    </w:p>
    <w:p w:rsidR="000F1852" w:rsidRPr="00AA2D0B" w:rsidRDefault="000F1852" w:rsidP="00977D24">
      <w:pPr>
        <w:pStyle w:val="lfej"/>
        <w:numPr>
          <w:ilvl w:val="1"/>
          <w:numId w:val="205"/>
        </w:numPr>
        <w:tabs>
          <w:tab w:val="clear" w:pos="4536"/>
          <w:tab w:val="clear" w:pos="9072"/>
          <w:tab w:val="right" w:pos="900"/>
        </w:tabs>
        <w:spacing w:before="60"/>
        <w:ind w:left="1000"/>
        <w:jc w:val="both"/>
        <w:rPr>
          <w:bCs/>
        </w:rPr>
      </w:pPr>
      <w:r w:rsidRPr="00AA2D0B">
        <w:t>Hosszú távú finanszírozási döntések: beruházási döntések és tőkeköltségvetés, tőkeáttétel és kockázatelemzés, osztalékpolitika.</w:t>
      </w:r>
    </w:p>
    <w:p w:rsidR="000F1852" w:rsidRPr="00AA2D0B" w:rsidRDefault="000F1852" w:rsidP="00977D24">
      <w:pPr>
        <w:pStyle w:val="lfej"/>
        <w:numPr>
          <w:ilvl w:val="0"/>
          <w:numId w:val="205"/>
        </w:numPr>
        <w:tabs>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7. félév</w:t>
      </w:r>
    </w:p>
    <w:p w:rsidR="000F1852" w:rsidRPr="00AA2D0B" w:rsidRDefault="000F1852" w:rsidP="00977D24">
      <w:pPr>
        <w:pStyle w:val="lfej"/>
        <w:numPr>
          <w:ilvl w:val="0"/>
          <w:numId w:val="205"/>
        </w:numPr>
        <w:tabs>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75%-án való részvétel.</w:t>
      </w:r>
      <w:r w:rsidRPr="00AA2D0B">
        <w:t xml:space="preserve"> Ennél magasabb mértékű távolmaradás pótlása az oktató engedélyével történhet.</w:t>
      </w:r>
    </w:p>
    <w:p w:rsidR="000F1852" w:rsidRPr="00AA2D0B" w:rsidRDefault="000F1852" w:rsidP="00977D24">
      <w:pPr>
        <w:pStyle w:val="Listaszerbekezds"/>
        <w:numPr>
          <w:ilvl w:val="0"/>
          <w:numId w:val="205"/>
        </w:numPr>
        <w:spacing w:before="120"/>
        <w:ind w:left="641" w:hanging="357"/>
        <w:contextualSpacing w:val="0"/>
        <w:jc w:val="both"/>
        <w:rPr>
          <w:b/>
        </w:rPr>
      </w:pPr>
      <w:r w:rsidRPr="00AA2D0B">
        <w:rPr>
          <w:b/>
        </w:rPr>
        <w:t xml:space="preserve">Félévközi feladatok, ismeretek ellenőrzésének rendje: </w:t>
      </w:r>
      <w:r w:rsidRPr="00AA2D0B">
        <w:t>A honvéd tisztjelöltek a tanórákon egyéni vagy csoportos kidolgozandó feladatokat kapnak, melynek értékelése a szorgalmi időszak végéig megtörténik.</w:t>
      </w:r>
    </w:p>
    <w:p w:rsidR="000F1852" w:rsidRPr="00AA2D0B" w:rsidRDefault="00FB023B" w:rsidP="00977D24">
      <w:pPr>
        <w:pStyle w:val="Listaszerbekezds"/>
        <w:numPr>
          <w:ilvl w:val="0"/>
          <w:numId w:val="205"/>
        </w:numPr>
        <w:tabs>
          <w:tab w:val="left" w:pos="284"/>
        </w:tabs>
        <w:spacing w:before="120"/>
        <w:ind w:left="641" w:hanging="357"/>
        <w:contextualSpacing w:val="0"/>
        <w:jc w:val="both"/>
        <w:rPr>
          <w:b/>
        </w:rPr>
      </w:pPr>
      <w:r w:rsidRPr="00AA2D0B">
        <w:rPr>
          <w:b/>
        </w:rPr>
        <w:t xml:space="preserve"> </w:t>
      </w:r>
      <w:r w:rsidR="000F1852" w:rsidRPr="00AA2D0B">
        <w:rPr>
          <w:b/>
        </w:rPr>
        <w:t xml:space="preserve">Az aláírás és a kreditek megszerzésének pontos feltételei </w:t>
      </w:r>
      <w:r w:rsidR="000F1852" w:rsidRPr="00AA2D0B">
        <w:t xml:space="preserve">Az aláírás feltétele a tanórákon történő – 17. pontban meghatározott – részvétel, valamint a félévközi feladatok megfelelő színvonalú elkészítése. A tantárgy kreditje megszerzése feltétele a legalább elégséges (2) szintű írásbeli vizsgadolgozat megírása. </w:t>
      </w:r>
      <w:r w:rsidR="00886AAD" w:rsidRPr="00AA2D0B">
        <w:rPr>
          <w:b/>
        </w:rPr>
        <w:t>Kollokvium.</w:t>
      </w:r>
    </w:p>
    <w:p w:rsidR="000F1852" w:rsidRPr="00AA2D0B" w:rsidRDefault="000F1852" w:rsidP="00977D24">
      <w:pPr>
        <w:pStyle w:val="Listaszerbekezds"/>
        <w:numPr>
          <w:ilvl w:val="0"/>
          <w:numId w:val="205"/>
        </w:numPr>
        <w:tabs>
          <w:tab w:val="left" w:pos="284"/>
        </w:tabs>
        <w:spacing w:before="120"/>
        <w:ind w:left="641" w:hanging="357"/>
        <w:contextualSpacing w:val="0"/>
        <w:rPr>
          <w:b/>
        </w:rPr>
      </w:pPr>
      <w:r w:rsidRPr="00AA2D0B">
        <w:rPr>
          <w:b/>
        </w:rPr>
        <w:tab/>
        <w:t>Irodalomjegyzék (magyar, angol):</w:t>
      </w:r>
    </w:p>
    <w:p w:rsidR="000F1852" w:rsidRPr="00AA2D0B" w:rsidRDefault="000F1852" w:rsidP="00977D24">
      <w:pPr>
        <w:pStyle w:val="lfej"/>
        <w:numPr>
          <w:ilvl w:val="1"/>
          <w:numId w:val="205"/>
        </w:numPr>
        <w:tabs>
          <w:tab w:val="clear" w:pos="4536"/>
          <w:tab w:val="clear" w:pos="9072"/>
        </w:tabs>
        <w:spacing w:before="120"/>
        <w:ind w:left="1000"/>
        <w:jc w:val="both"/>
        <w:rPr>
          <w:b/>
        </w:rPr>
      </w:pPr>
      <w:r w:rsidRPr="00AA2D0B">
        <w:rPr>
          <w:b/>
        </w:rPr>
        <w:t xml:space="preserve">Kötelező irodalom: </w:t>
      </w:r>
    </w:p>
    <w:p w:rsidR="000F1852" w:rsidRPr="00AA2D0B" w:rsidRDefault="000F1852" w:rsidP="00977D24">
      <w:pPr>
        <w:numPr>
          <w:ilvl w:val="0"/>
          <w:numId w:val="383"/>
        </w:numPr>
        <w:jc w:val="both"/>
      </w:pPr>
      <w:r w:rsidRPr="00AA2D0B">
        <w:t>Brealey-Myers-Allen: Modern vállalati pénzügyek, Panem Kiadó, 2011. ISBN: 978963545528-7</w:t>
      </w:r>
    </w:p>
    <w:p w:rsidR="000F1852" w:rsidRPr="00AA2D0B" w:rsidRDefault="000F1852" w:rsidP="00977D24">
      <w:pPr>
        <w:numPr>
          <w:ilvl w:val="0"/>
          <w:numId w:val="383"/>
        </w:numPr>
        <w:jc w:val="both"/>
      </w:pPr>
      <w:r w:rsidRPr="00AA2D0B">
        <w:t>Brealey-Myers-Allen: Principles of Corporate Finance, 9th Edition, McGraw-Hill, 2007. ISBN: 978-0073405100</w:t>
      </w:r>
    </w:p>
    <w:p w:rsidR="000F1852" w:rsidRPr="00AA2D0B" w:rsidRDefault="000F1852" w:rsidP="00977D24">
      <w:pPr>
        <w:numPr>
          <w:ilvl w:val="0"/>
          <w:numId w:val="383"/>
        </w:numPr>
        <w:jc w:val="both"/>
      </w:pPr>
      <w:r w:rsidRPr="00AA2D0B">
        <w:t>Heti Világgazdaság éves adó különszáma</w:t>
      </w:r>
    </w:p>
    <w:p w:rsidR="000F1852" w:rsidRPr="00AA2D0B" w:rsidRDefault="000F1852" w:rsidP="00977D24">
      <w:pPr>
        <w:numPr>
          <w:ilvl w:val="0"/>
          <w:numId w:val="383"/>
        </w:numPr>
        <w:jc w:val="both"/>
      </w:pPr>
      <w:r w:rsidRPr="00AA2D0B">
        <w:t>NAV honlapjáról kijelölt anyagok</w:t>
      </w:r>
    </w:p>
    <w:p w:rsidR="000F1852" w:rsidRPr="00AA2D0B" w:rsidRDefault="000F1852" w:rsidP="00977D24">
      <w:pPr>
        <w:pStyle w:val="lfej"/>
        <w:numPr>
          <w:ilvl w:val="1"/>
          <w:numId w:val="205"/>
        </w:numPr>
        <w:tabs>
          <w:tab w:val="clear" w:pos="4536"/>
          <w:tab w:val="clear" w:pos="9072"/>
        </w:tabs>
        <w:spacing w:before="120"/>
        <w:ind w:left="1000"/>
        <w:jc w:val="both"/>
        <w:rPr>
          <w:b/>
        </w:rPr>
      </w:pPr>
      <w:r w:rsidRPr="00AA2D0B">
        <w:rPr>
          <w:b/>
        </w:rPr>
        <w:t xml:space="preserve">Ajánlott irodalom: </w:t>
      </w:r>
    </w:p>
    <w:p w:rsidR="000F1852" w:rsidRPr="00AA2D0B" w:rsidRDefault="000F1852" w:rsidP="00977D24">
      <w:pPr>
        <w:numPr>
          <w:ilvl w:val="0"/>
          <w:numId w:val="383"/>
        </w:numPr>
        <w:jc w:val="both"/>
      </w:pPr>
      <w:r w:rsidRPr="00AA2D0B">
        <w:t>Fazekas G. (szerk.): Vállalati pénzügyek példatár Tanszék Kft., 2014</w:t>
      </w:r>
    </w:p>
    <w:p w:rsidR="000F1852" w:rsidRPr="00AA2D0B" w:rsidRDefault="000F1852" w:rsidP="00977D24">
      <w:pPr>
        <w:numPr>
          <w:ilvl w:val="0"/>
          <w:numId w:val="383"/>
        </w:numPr>
        <w:jc w:val="both"/>
      </w:pPr>
      <w:r w:rsidRPr="00AA2D0B">
        <w:t>Fazekas G. - Juhász P. - Kovács N. (szerk.): Képletgyűjtemény a tőkepiaci és vállalati pénzügyi ismeretekhez Tanszék Kft., 2014</w:t>
      </w:r>
    </w:p>
    <w:p w:rsidR="000F1852" w:rsidRPr="00AA2D0B" w:rsidRDefault="000F1852" w:rsidP="000F1852">
      <w:pPr>
        <w:jc w:val="both"/>
        <w:rPr>
          <w:i/>
        </w:rPr>
      </w:pPr>
    </w:p>
    <w:p w:rsidR="000F1852" w:rsidRPr="00AA2D0B" w:rsidRDefault="000F1852" w:rsidP="000F1852">
      <w:pPr>
        <w:jc w:val="both"/>
      </w:pPr>
      <w:r w:rsidRPr="00AA2D0B">
        <w:t>Budapest, 2017. október 31.</w:t>
      </w:r>
    </w:p>
    <w:p w:rsidR="000F1852" w:rsidRPr="00AA2D0B" w:rsidRDefault="000F1852" w:rsidP="000F1852">
      <w:pPr>
        <w:jc w:val="both"/>
      </w:pPr>
    </w:p>
    <w:p w:rsidR="000F1852" w:rsidRPr="00AA2D0B" w:rsidRDefault="000F1852" w:rsidP="000F1852">
      <w:pPr>
        <w:jc w:val="both"/>
      </w:pPr>
    </w:p>
    <w:p w:rsidR="000F1852" w:rsidRPr="00AA2D0B" w:rsidRDefault="000F1852" w:rsidP="000F1852">
      <w:pPr>
        <w:jc w:val="both"/>
      </w:pPr>
    </w:p>
    <w:p w:rsidR="000F1852" w:rsidRPr="00AA2D0B" w:rsidRDefault="000F1852" w:rsidP="000F1852">
      <w:pPr>
        <w:ind w:left="5672" w:firstLine="709"/>
        <w:jc w:val="both"/>
        <w:rPr>
          <w:b/>
        </w:rPr>
      </w:pPr>
      <w:r w:rsidRPr="00AA2D0B">
        <w:rPr>
          <w:b/>
        </w:rPr>
        <w:t>Szilágyi Őrs Levente</w:t>
      </w:r>
    </w:p>
    <w:p w:rsidR="000F1852" w:rsidRPr="00AA2D0B" w:rsidRDefault="000F1852" w:rsidP="000F1852">
      <w:pPr>
        <w:ind w:left="6381"/>
        <w:jc w:val="both"/>
      </w:pPr>
      <w:r w:rsidRPr="00AA2D0B">
        <w:t xml:space="preserve">      tantárgyfelelős</w:t>
      </w:r>
    </w:p>
    <w:p w:rsidR="00C22DCD" w:rsidRPr="00AA2D0B" w:rsidRDefault="00C22DCD" w:rsidP="00C22DCD">
      <w:pPr>
        <w:jc w:val="both"/>
      </w:pPr>
    </w:p>
    <w:p w:rsidR="00C22DCD" w:rsidRPr="00AA2D0B" w:rsidRDefault="00C22DCD" w:rsidP="00C22DCD">
      <w:pPr>
        <w:jc w:val="both"/>
      </w:pPr>
    </w:p>
    <w:p w:rsidR="00C22DCD" w:rsidRPr="00AA2D0B" w:rsidRDefault="00C22DCD" w:rsidP="00C22DCD">
      <w:pPr>
        <w:jc w:val="both"/>
      </w:pPr>
    </w:p>
    <w:p w:rsidR="002F69E5" w:rsidRPr="00AA2D0B" w:rsidRDefault="000F1852" w:rsidP="00C22DCD">
      <w:pPr>
        <w:jc w:val="both"/>
        <w:rPr>
          <w:i/>
        </w:rPr>
      </w:pPr>
      <w:r w:rsidRPr="00AA2D0B">
        <w:br w:type="page"/>
      </w:r>
    </w:p>
    <w:tbl>
      <w:tblPr>
        <w:tblW w:w="9072" w:type="dxa"/>
        <w:tblInd w:w="113" w:type="dxa"/>
        <w:tblLook w:val="01E0" w:firstRow="1" w:lastRow="1" w:firstColumn="1" w:lastColumn="1" w:noHBand="0" w:noVBand="0"/>
      </w:tblPr>
      <w:tblGrid>
        <w:gridCol w:w="4855"/>
        <w:gridCol w:w="1620"/>
        <w:gridCol w:w="2597"/>
      </w:tblGrid>
      <w:tr w:rsidR="004122AD" w:rsidRPr="00AA2D0B" w:rsidTr="004122AD">
        <w:tc>
          <w:tcPr>
            <w:tcW w:w="4855" w:type="dxa"/>
            <w:tcBorders>
              <w:top w:val="nil"/>
              <w:left w:val="nil"/>
              <w:bottom w:val="single" w:sz="4" w:space="0" w:color="auto"/>
              <w:right w:val="nil"/>
            </w:tcBorders>
            <w:hideMark/>
          </w:tcPr>
          <w:p w:rsidR="004122AD" w:rsidRPr="00AA2D0B" w:rsidRDefault="004122AD" w:rsidP="004122A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4122AD" w:rsidRPr="00AA2D0B" w:rsidRDefault="004122AD" w:rsidP="004122AD">
            <w:pPr>
              <w:pStyle w:val="Szvegtrzs"/>
            </w:pPr>
          </w:p>
        </w:tc>
        <w:tc>
          <w:tcPr>
            <w:tcW w:w="2597" w:type="dxa"/>
          </w:tcPr>
          <w:p w:rsidR="004122AD" w:rsidRPr="00AA2D0B" w:rsidRDefault="004122AD" w:rsidP="004122AD">
            <w:pPr>
              <w:pStyle w:val="Szvegtrzs"/>
              <w:jc w:val="right"/>
            </w:pPr>
          </w:p>
        </w:tc>
      </w:tr>
      <w:tr w:rsidR="004122AD" w:rsidRPr="00AA2D0B" w:rsidTr="004122AD">
        <w:tc>
          <w:tcPr>
            <w:tcW w:w="4855" w:type="dxa"/>
            <w:tcBorders>
              <w:top w:val="single" w:sz="4" w:space="0" w:color="auto"/>
              <w:left w:val="nil"/>
              <w:bottom w:val="nil"/>
              <w:right w:val="nil"/>
            </w:tcBorders>
            <w:hideMark/>
          </w:tcPr>
          <w:p w:rsidR="004122AD" w:rsidRPr="00AA2D0B" w:rsidRDefault="004122AD" w:rsidP="004122AD">
            <w:pPr>
              <w:pStyle w:val="Szvegtrzs"/>
              <w:jc w:val="center"/>
              <w:rPr>
                <w:b/>
              </w:rPr>
            </w:pPr>
            <w:r w:rsidRPr="00AA2D0B">
              <w:rPr>
                <w:b/>
              </w:rPr>
              <w:t>Hadtudományi és Honvédtisztképző Kar</w:t>
            </w:r>
          </w:p>
        </w:tc>
        <w:tc>
          <w:tcPr>
            <w:tcW w:w="1620" w:type="dxa"/>
          </w:tcPr>
          <w:p w:rsidR="004122AD" w:rsidRPr="00AA2D0B" w:rsidRDefault="004122AD" w:rsidP="004122AD">
            <w:pPr>
              <w:pStyle w:val="Szvegtrzs"/>
            </w:pPr>
          </w:p>
        </w:tc>
        <w:tc>
          <w:tcPr>
            <w:tcW w:w="2597" w:type="dxa"/>
          </w:tcPr>
          <w:p w:rsidR="004122AD" w:rsidRPr="00AA2D0B" w:rsidRDefault="004122AD" w:rsidP="004122AD">
            <w:pPr>
              <w:pStyle w:val="Szvegtrzs"/>
            </w:pPr>
          </w:p>
        </w:tc>
      </w:tr>
    </w:tbl>
    <w:p w:rsidR="004122AD" w:rsidRPr="00AA2D0B" w:rsidRDefault="004122AD" w:rsidP="004122AD">
      <w:pPr>
        <w:pStyle w:val="lfej"/>
        <w:tabs>
          <w:tab w:val="right" w:pos="0"/>
        </w:tabs>
        <w:jc w:val="both"/>
        <w:rPr>
          <w:bCs/>
          <w:lang w:val="hu-HU"/>
        </w:rPr>
      </w:pPr>
    </w:p>
    <w:p w:rsidR="004122AD" w:rsidRPr="00AA2D0B" w:rsidRDefault="004122AD" w:rsidP="004122AD">
      <w:pPr>
        <w:jc w:val="center"/>
        <w:rPr>
          <w:b/>
          <w:bCs/>
          <w:sz w:val="28"/>
          <w:szCs w:val="28"/>
        </w:rPr>
      </w:pPr>
      <w:r w:rsidRPr="00AA2D0B">
        <w:rPr>
          <w:b/>
          <w:bCs/>
          <w:sz w:val="28"/>
          <w:szCs w:val="28"/>
        </w:rPr>
        <w:t>TANTÁRGYI PROGRAM</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 xml:space="preserve">A tantárgy kódja: </w:t>
      </w:r>
      <w:r w:rsidRPr="00AA2D0B">
        <w:rPr>
          <w:lang w:val="hu-HU"/>
        </w:rPr>
        <w:t>HLHAB37</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 xml:space="preserve">A tantárgy megnevezése (magyarul): </w:t>
      </w:r>
      <w:r w:rsidRPr="00AA2D0B">
        <w:rPr>
          <w:bCs/>
          <w:lang w:val="hu-HU"/>
        </w:rPr>
        <w:t>Gazdasági- és pénzügyi jog alapjai</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A tantárgy megnevezése (angolul):</w:t>
      </w:r>
      <w:r w:rsidRPr="00AA2D0B">
        <w:rPr>
          <w:bCs/>
          <w:lang w:val="hu-HU"/>
        </w:rPr>
        <w:t xml:space="preserve"> Basics of economic and financial law</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 xml:space="preserve">Kreditérték: </w:t>
      </w:r>
      <w:r w:rsidRPr="00AA2D0B">
        <w:rPr>
          <w:bCs/>
          <w:lang w:val="hu-HU"/>
        </w:rPr>
        <w:t>2 kredit</w:t>
      </w:r>
    </w:p>
    <w:p w:rsidR="004122AD" w:rsidRPr="00AA2D0B" w:rsidRDefault="004122AD" w:rsidP="00977D24">
      <w:pPr>
        <w:pStyle w:val="lfej"/>
        <w:numPr>
          <w:ilvl w:val="0"/>
          <w:numId w:val="206"/>
        </w:numPr>
        <w:tabs>
          <w:tab w:val="right" w:pos="900"/>
        </w:tabs>
        <w:spacing w:before="120"/>
        <w:ind w:left="644"/>
        <w:jc w:val="both"/>
        <w:rPr>
          <w:bCs/>
          <w:sz w:val="32"/>
          <w:lang w:val="hu-HU"/>
        </w:rPr>
      </w:pPr>
      <w:r w:rsidRPr="00AA2D0B">
        <w:rPr>
          <w:b/>
          <w:bCs/>
          <w:lang w:val="hu-HU"/>
        </w:rPr>
        <w:t>A szak(ok), szakirányok megnevezése (ahol oktatják):</w:t>
      </w:r>
      <w:r w:rsidRPr="00AA2D0B">
        <w:rPr>
          <w:bCs/>
          <w:lang w:val="hu-HU"/>
        </w:rPr>
        <w:t xml:space="preserve"> Katonai logisztika alapképzési szak, Katonai pénzügyi, Hadtáp, és Katonai közlekedési specializáció</w:t>
      </w:r>
    </w:p>
    <w:p w:rsidR="004122AD" w:rsidRPr="00AA2D0B" w:rsidRDefault="004122AD" w:rsidP="00977D24">
      <w:pPr>
        <w:pStyle w:val="lfej"/>
        <w:numPr>
          <w:ilvl w:val="0"/>
          <w:numId w:val="206"/>
        </w:numPr>
        <w:tabs>
          <w:tab w:val="right" w:pos="900"/>
        </w:tabs>
        <w:spacing w:before="120"/>
        <w:ind w:left="644"/>
        <w:jc w:val="both"/>
        <w:rPr>
          <w:bCs/>
          <w:sz w:val="32"/>
          <w:lang w:val="hu-HU"/>
        </w:rPr>
      </w:pPr>
      <w:r w:rsidRPr="00AA2D0B">
        <w:rPr>
          <w:b/>
          <w:bCs/>
          <w:lang w:val="hu-HU"/>
        </w:rPr>
        <w:t>Az oktatásért felelős oktatási szervezeti egység megnevezése:</w:t>
      </w:r>
      <w:r w:rsidR="00FB023B" w:rsidRPr="00AA2D0B">
        <w:rPr>
          <w:bCs/>
          <w:lang w:val="hu-HU"/>
        </w:rPr>
        <w:t xml:space="preserve"> </w:t>
      </w:r>
      <w:r w:rsidR="00E6508F" w:rsidRPr="00AA2D0B">
        <w:rPr>
          <w:bCs/>
          <w:lang w:val="hu-HU"/>
        </w:rPr>
        <w:t xml:space="preserve">NKE HHK </w:t>
      </w:r>
      <w:r w:rsidR="00FB023B" w:rsidRPr="00AA2D0B">
        <w:rPr>
          <w:bCs/>
          <w:lang w:val="hu-HU"/>
        </w:rPr>
        <w:t xml:space="preserve">Katonai Logisztikai Intézet, </w:t>
      </w:r>
      <w:r w:rsidRPr="00AA2D0B">
        <w:rPr>
          <w:bCs/>
          <w:lang w:val="hu-HU"/>
        </w:rPr>
        <w:t>Hadtáp és Katonai Közlekedési Tanszék</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 xml:space="preserve">A tantárgyfelelős oktató neve, beosztása, tudományos fokozata: </w:t>
      </w:r>
      <w:r w:rsidRPr="00AA2D0B">
        <w:rPr>
          <w:bCs/>
          <w:lang w:val="hu-HU"/>
        </w:rPr>
        <w:t>dr. Petruska Ferenc, tanársegéd</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A tanórák száma (előadás+gyakorlat)</w:t>
      </w:r>
    </w:p>
    <w:p w:rsidR="004122AD" w:rsidRPr="00AA2D0B" w:rsidRDefault="00FB023B" w:rsidP="00977D24">
      <w:pPr>
        <w:pStyle w:val="lfej"/>
        <w:numPr>
          <w:ilvl w:val="1"/>
          <w:numId w:val="206"/>
        </w:numPr>
        <w:tabs>
          <w:tab w:val="clear" w:pos="4536"/>
          <w:tab w:val="clear" w:pos="9072"/>
        </w:tabs>
        <w:spacing w:before="120"/>
        <w:ind w:left="1000"/>
        <w:jc w:val="both"/>
        <w:rPr>
          <w:bCs/>
          <w:lang w:val="hu-HU"/>
        </w:rPr>
      </w:pPr>
      <w:r w:rsidRPr="00AA2D0B">
        <w:rPr>
          <w:bCs/>
          <w:lang w:val="hu-HU"/>
        </w:rPr>
        <w:t xml:space="preserve">összes óraszám: </w:t>
      </w:r>
    </w:p>
    <w:p w:rsidR="004122AD" w:rsidRPr="00AA2D0B" w:rsidRDefault="004122AD" w:rsidP="00977D24">
      <w:pPr>
        <w:pStyle w:val="lfej"/>
        <w:numPr>
          <w:ilvl w:val="2"/>
          <w:numId w:val="206"/>
        </w:numPr>
        <w:tabs>
          <w:tab w:val="clear" w:pos="4536"/>
          <w:tab w:val="clear" w:pos="9072"/>
          <w:tab w:val="right" w:pos="900"/>
        </w:tabs>
        <w:spacing w:before="120"/>
        <w:ind w:left="1508"/>
        <w:jc w:val="both"/>
        <w:rPr>
          <w:bCs/>
          <w:lang w:val="hu-HU"/>
        </w:rPr>
      </w:pPr>
      <w:r w:rsidRPr="00AA2D0B">
        <w:rPr>
          <w:bCs/>
          <w:lang w:val="hu-HU"/>
        </w:rPr>
        <w:t>Nappali munkarend: 20</w:t>
      </w:r>
      <w:r w:rsidR="00AC72A0" w:rsidRPr="00AA2D0B">
        <w:rPr>
          <w:bCs/>
          <w:lang w:val="hu-HU"/>
        </w:rPr>
        <w:t xml:space="preserve"> (20+20)</w:t>
      </w:r>
    </w:p>
    <w:p w:rsidR="00AC72A0" w:rsidRPr="00AA2D0B" w:rsidRDefault="00AC72A0" w:rsidP="00AC72A0">
      <w:pPr>
        <w:pStyle w:val="lfej"/>
        <w:numPr>
          <w:ilvl w:val="2"/>
          <w:numId w:val="206"/>
        </w:numPr>
        <w:tabs>
          <w:tab w:val="clear" w:pos="4536"/>
          <w:tab w:val="clear" w:pos="9072"/>
          <w:tab w:val="right" w:pos="900"/>
        </w:tabs>
        <w:spacing w:before="120"/>
        <w:ind w:left="1508"/>
        <w:jc w:val="both"/>
        <w:rPr>
          <w:bCs/>
          <w:lang w:val="hu-HU"/>
        </w:rPr>
      </w:pPr>
      <w:r w:rsidRPr="00AA2D0B">
        <w:rPr>
          <w:bCs/>
          <w:lang w:val="hu-HU"/>
        </w:rPr>
        <w:t>Levelező munkarend: -</w:t>
      </w:r>
    </w:p>
    <w:p w:rsidR="004122AD" w:rsidRPr="00AA2D0B" w:rsidRDefault="004122AD" w:rsidP="00977D24">
      <w:pPr>
        <w:pStyle w:val="lfej"/>
        <w:numPr>
          <w:ilvl w:val="1"/>
          <w:numId w:val="206"/>
        </w:numPr>
        <w:tabs>
          <w:tab w:val="clear" w:pos="4536"/>
          <w:tab w:val="clear" w:pos="9072"/>
          <w:tab w:val="right" w:pos="900"/>
        </w:tabs>
        <w:spacing w:before="120"/>
        <w:ind w:left="1000"/>
        <w:jc w:val="both"/>
        <w:rPr>
          <w:bCs/>
          <w:lang w:val="hu-HU"/>
        </w:rPr>
      </w:pPr>
      <w:r w:rsidRPr="00AA2D0B">
        <w:rPr>
          <w:bCs/>
          <w:lang w:val="hu-HU"/>
        </w:rPr>
        <w:t>heti óraszám nappali munkarend: 2</w:t>
      </w:r>
    </w:p>
    <w:p w:rsidR="004122AD" w:rsidRPr="00AA2D0B" w:rsidRDefault="004122AD" w:rsidP="00977D24">
      <w:pPr>
        <w:pStyle w:val="lfej"/>
        <w:numPr>
          <w:ilvl w:val="0"/>
          <w:numId w:val="206"/>
        </w:numPr>
        <w:tabs>
          <w:tab w:val="right" w:pos="900"/>
        </w:tabs>
        <w:spacing w:before="120"/>
        <w:ind w:left="644"/>
        <w:jc w:val="both"/>
        <w:rPr>
          <w:b/>
          <w:bCs/>
          <w:sz w:val="32"/>
          <w:lang w:val="hu-HU"/>
        </w:rPr>
      </w:pPr>
      <w:r w:rsidRPr="00AA2D0B">
        <w:rPr>
          <w:b/>
          <w:bCs/>
          <w:lang w:val="hu-HU"/>
        </w:rPr>
        <w:t>A tantárgy szakmai tartalma (magyarul):</w:t>
      </w:r>
      <w:r w:rsidRPr="00AA2D0B">
        <w:rPr>
          <w:bCs/>
          <w:lang w:val="hu-HU"/>
        </w:rPr>
        <w:t xml:space="preserve"> megismertetni a tisztjelöltekkel a pénzügyi szervezetekben (gazdasági (fő)igazgatóságokon, pénzügyi referatúrákon, pénzügyi osztályokon, stb.) előforduló és felmerülő pénzügyi jogi ismereteket és feladatokat.</w:t>
      </w:r>
    </w:p>
    <w:p w:rsidR="004122AD" w:rsidRPr="00AA2D0B" w:rsidRDefault="004122AD" w:rsidP="00977D24">
      <w:pPr>
        <w:pStyle w:val="lfej"/>
        <w:numPr>
          <w:ilvl w:val="0"/>
          <w:numId w:val="206"/>
        </w:numPr>
        <w:tabs>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to introduce the cadets to the legal processes, tasks of the financal organisations (economic directorates, financal departments).</w:t>
      </w:r>
    </w:p>
    <w:p w:rsidR="004122AD" w:rsidRPr="00AA2D0B" w:rsidRDefault="004122AD" w:rsidP="00977D24">
      <w:pPr>
        <w:pStyle w:val="Listaszerbekezds"/>
        <w:numPr>
          <w:ilvl w:val="0"/>
          <w:numId w:val="206"/>
        </w:numPr>
        <w:tabs>
          <w:tab w:val="left" w:pos="284"/>
        </w:tabs>
        <w:spacing w:before="120"/>
        <w:ind w:left="641" w:hanging="357"/>
        <w:contextualSpacing w:val="0"/>
        <w:jc w:val="both"/>
        <w:rPr>
          <w:bCs/>
        </w:rPr>
      </w:pPr>
      <w:r w:rsidRPr="00AA2D0B">
        <w:rPr>
          <w:b/>
        </w:rPr>
        <w:tab/>
        <w:t xml:space="preserve">Elérendő kompetenciák (magyarul): </w:t>
      </w:r>
      <w:r w:rsidRPr="00AA2D0B">
        <w:rPr>
          <w:bCs/>
        </w:rPr>
        <w:t xml:space="preserve">a tárgy az alábbi szakmai (kognitív) kompetenciák fejlesztését célozza, azaz a tisztjelölt legyen képes: </w:t>
      </w:r>
    </w:p>
    <w:p w:rsidR="004122AD" w:rsidRPr="00AA2D0B" w:rsidRDefault="004122AD" w:rsidP="00977D24">
      <w:pPr>
        <w:pStyle w:val="Listaszerbekezds"/>
        <w:numPr>
          <w:ilvl w:val="1"/>
          <w:numId w:val="206"/>
        </w:numPr>
        <w:tabs>
          <w:tab w:val="left" w:pos="284"/>
        </w:tabs>
        <w:spacing w:before="120"/>
        <w:ind w:left="1000"/>
        <w:contextualSpacing w:val="0"/>
        <w:jc w:val="both"/>
        <w:rPr>
          <w:bCs/>
        </w:rPr>
      </w:pPr>
      <w:r w:rsidRPr="00AA2D0B">
        <w:rPr>
          <w:bCs/>
        </w:rPr>
        <w:t>Általános pénzügyi jogi ismeretek készségszintű alkalmazására;</w:t>
      </w:r>
    </w:p>
    <w:p w:rsidR="004122AD" w:rsidRPr="00AA2D0B" w:rsidRDefault="004122AD" w:rsidP="00977D24">
      <w:pPr>
        <w:pStyle w:val="Listaszerbekezds"/>
        <w:numPr>
          <w:ilvl w:val="1"/>
          <w:numId w:val="206"/>
        </w:numPr>
        <w:tabs>
          <w:tab w:val="left" w:pos="284"/>
        </w:tabs>
        <w:spacing w:before="120"/>
        <w:ind w:left="1000"/>
        <w:contextualSpacing w:val="0"/>
        <w:jc w:val="both"/>
        <w:rPr>
          <w:bCs/>
        </w:rPr>
      </w:pPr>
      <w:r w:rsidRPr="00AA2D0B">
        <w:rPr>
          <w:bCs/>
        </w:rPr>
        <w:t>Belső szabályzók módosításának megfogalmazására;</w:t>
      </w:r>
    </w:p>
    <w:p w:rsidR="004122AD" w:rsidRPr="00AA2D0B" w:rsidRDefault="004122AD" w:rsidP="00977D24">
      <w:pPr>
        <w:pStyle w:val="Listaszerbekezds"/>
        <w:numPr>
          <w:ilvl w:val="1"/>
          <w:numId w:val="206"/>
        </w:numPr>
        <w:tabs>
          <w:tab w:val="left" w:pos="284"/>
        </w:tabs>
        <w:spacing w:before="120"/>
        <w:ind w:left="1000"/>
        <w:contextualSpacing w:val="0"/>
        <w:jc w:val="both"/>
        <w:rPr>
          <w:bCs/>
        </w:rPr>
      </w:pPr>
      <w:r w:rsidRPr="00AA2D0B">
        <w:rPr>
          <w:bCs/>
        </w:rPr>
        <w:t>A kellékhiányos szerződések felismerésére és javaslat tétel azok módosítására;</w:t>
      </w:r>
    </w:p>
    <w:p w:rsidR="004122AD" w:rsidRPr="00AA2D0B" w:rsidRDefault="004122AD" w:rsidP="00977D24">
      <w:pPr>
        <w:pStyle w:val="Listaszerbekezds"/>
        <w:numPr>
          <w:ilvl w:val="1"/>
          <w:numId w:val="206"/>
        </w:numPr>
        <w:tabs>
          <w:tab w:val="left" w:pos="284"/>
        </w:tabs>
        <w:spacing w:before="120"/>
        <w:ind w:left="1000"/>
        <w:contextualSpacing w:val="0"/>
        <w:jc w:val="both"/>
        <w:rPr>
          <w:bCs/>
        </w:rPr>
      </w:pPr>
      <w:r w:rsidRPr="00AA2D0B">
        <w:rPr>
          <w:bCs/>
        </w:rPr>
        <w:t>A kellékhiányos teljesítésigazolások felismerésére és javaslat tétel azok módosítására.</w:t>
      </w:r>
    </w:p>
    <w:p w:rsidR="004122AD" w:rsidRPr="00AA2D0B" w:rsidRDefault="004122AD" w:rsidP="00977D24">
      <w:pPr>
        <w:pStyle w:val="Listaszerbekezds"/>
        <w:numPr>
          <w:ilvl w:val="0"/>
          <w:numId w:val="206"/>
        </w:numPr>
        <w:spacing w:before="120"/>
        <w:ind w:left="641" w:hanging="357"/>
        <w:contextualSpacing w:val="0"/>
        <w:jc w:val="both"/>
        <w:rPr>
          <w:b/>
        </w:rPr>
      </w:pPr>
      <w:r w:rsidRPr="00AA2D0B">
        <w:rPr>
          <w:b/>
        </w:rPr>
        <w:t xml:space="preserve">Elérendő kompetenciák (angolul): </w:t>
      </w:r>
      <w:r w:rsidRPr="00AA2D0B">
        <w:t>the cadets should be able to:</w:t>
      </w:r>
    </w:p>
    <w:p w:rsidR="004122AD" w:rsidRPr="00AA2D0B" w:rsidRDefault="004122AD" w:rsidP="00977D24">
      <w:pPr>
        <w:pStyle w:val="Listaszerbekezds"/>
        <w:numPr>
          <w:ilvl w:val="1"/>
          <w:numId w:val="206"/>
        </w:numPr>
        <w:spacing w:before="120"/>
        <w:ind w:left="1000"/>
        <w:contextualSpacing w:val="0"/>
        <w:jc w:val="both"/>
      </w:pPr>
      <w:r w:rsidRPr="00AA2D0B">
        <w:t>use the practical aspects of general financal law;</w:t>
      </w:r>
    </w:p>
    <w:p w:rsidR="004122AD" w:rsidRPr="00AA2D0B" w:rsidRDefault="004122AD" w:rsidP="00977D24">
      <w:pPr>
        <w:pStyle w:val="Listaszerbekezds"/>
        <w:numPr>
          <w:ilvl w:val="1"/>
          <w:numId w:val="206"/>
        </w:numPr>
        <w:spacing w:before="120"/>
        <w:ind w:left="1000"/>
        <w:contextualSpacing w:val="0"/>
        <w:jc w:val="both"/>
      </w:pPr>
      <w:r w:rsidRPr="00AA2D0B">
        <w:t xml:space="preserve">start the process of the modification of internal regulations; </w:t>
      </w:r>
    </w:p>
    <w:p w:rsidR="004122AD" w:rsidRPr="00AA2D0B" w:rsidRDefault="004122AD" w:rsidP="00977D24">
      <w:pPr>
        <w:pStyle w:val="Listaszerbekezds"/>
        <w:numPr>
          <w:ilvl w:val="1"/>
          <w:numId w:val="206"/>
        </w:numPr>
        <w:spacing w:before="120"/>
        <w:ind w:left="1000"/>
        <w:contextualSpacing w:val="0"/>
        <w:jc w:val="both"/>
      </w:pPr>
      <w:r w:rsidRPr="00AA2D0B">
        <w:t>recognize invalid (incomplete) contracts, make suggestions about correcting them;</w:t>
      </w:r>
    </w:p>
    <w:p w:rsidR="004122AD" w:rsidRPr="00AA2D0B" w:rsidRDefault="004122AD" w:rsidP="00977D24">
      <w:pPr>
        <w:pStyle w:val="Listaszerbekezds"/>
        <w:numPr>
          <w:ilvl w:val="1"/>
          <w:numId w:val="206"/>
        </w:numPr>
        <w:spacing w:before="120"/>
        <w:ind w:left="1000"/>
        <w:contextualSpacing w:val="0"/>
        <w:jc w:val="both"/>
      </w:pPr>
      <w:r w:rsidRPr="00AA2D0B">
        <w:t>recognize incomplete certificate of performance, make suggestions about correcting them</w:t>
      </w:r>
    </w:p>
    <w:p w:rsidR="004122AD" w:rsidRPr="00AA2D0B" w:rsidRDefault="004122AD" w:rsidP="00977D24">
      <w:pPr>
        <w:pStyle w:val="lfej"/>
        <w:numPr>
          <w:ilvl w:val="0"/>
          <w:numId w:val="206"/>
        </w:numPr>
        <w:tabs>
          <w:tab w:val="right" w:pos="900"/>
        </w:tabs>
        <w:spacing w:before="120"/>
        <w:ind w:left="644"/>
        <w:jc w:val="both"/>
        <w:rPr>
          <w:bCs/>
          <w:lang w:val="hu-HU"/>
        </w:rPr>
      </w:pPr>
      <w:r w:rsidRPr="00AA2D0B">
        <w:rPr>
          <w:b/>
          <w:bCs/>
          <w:lang w:val="hu-HU"/>
        </w:rPr>
        <w:t>Előtanulmányi kötelezettségek: -</w:t>
      </w:r>
    </w:p>
    <w:p w:rsidR="004122AD" w:rsidRPr="00AA2D0B" w:rsidRDefault="004122AD" w:rsidP="00977D24">
      <w:pPr>
        <w:pStyle w:val="Listaszerbekezds"/>
        <w:numPr>
          <w:ilvl w:val="0"/>
          <w:numId w:val="206"/>
        </w:numPr>
        <w:spacing w:before="120"/>
        <w:ind w:left="641" w:hanging="357"/>
        <w:contextualSpacing w:val="0"/>
        <w:jc w:val="both"/>
        <w:rPr>
          <w:b/>
        </w:rPr>
      </w:pPr>
      <w:r w:rsidRPr="00AA2D0B">
        <w:rPr>
          <w:b/>
        </w:rPr>
        <w:lastRenderedPageBreak/>
        <w:t>A tantárgy tematikája:</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Cs/>
          <w:lang w:val="hu-HU"/>
        </w:rPr>
      </w:pPr>
      <w:r w:rsidRPr="00AA2D0B">
        <w:rPr>
          <w:lang w:val="hu-HU"/>
        </w:rPr>
        <w:t>Pénzügyi szervezetekben előforduló jogszabályok, közjogi szervezetszabályozó eszközök és belső szabályzók általános rendelkezéseinek ismerete</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Cs/>
          <w:lang w:val="hu-HU"/>
        </w:rPr>
      </w:pPr>
      <w:r w:rsidRPr="00AA2D0B">
        <w:rPr>
          <w:bCs/>
          <w:lang w:val="hu-HU"/>
        </w:rPr>
        <w:t>Belső szabályzók módosításának kezdeményezése és annak eljárásrendje</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Cs/>
          <w:lang w:val="hu-HU"/>
        </w:rPr>
      </w:pPr>
      <w:r w:rsidRPr="00AA2D0B">
        <w:rPr>
          <w:lang w:val="hu-HU"/>
        </w:rPr>
        <w:t>Szerződések kötelező tartalmi elemei</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Cs/>
          <w:lang w:val="hu-HU"/>
        </w:rPr>
      </w:pPr>
      <w:r w:rsidRPr="00AA2D0B">
        <w:rPr>
          <w:lang w:val="hu-HU"/>
        </w:rPr>
        <w:t>Teljesítésigazolások kötelező tartalmi elemei</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Cs/>
          <w:lang w:val="hu-HU"/>
        </w:rPr>
      </w:pPr>
      <w:r w:rsidRPr="00AA2D0B">
        <w:rPr>
          <w:lang w:val="hu-HU"/>
        </w:rPr>
        <w:t>A gazdálkodási jogkörök a 24/2015. (VI. 15.) HM utasítás alapján</w:t>
      </w:r>
    </w:p>
    <w:p w:rsidR="004122AD" w:rsidRPr="00AA2D0B" w:rsidRDefault="004122AD" w:rsidP="00977D24">
      <w:pPr>
        <w:pStyle w:val="lfej"/>
        <w:numPr>
          <w:ilvl w:val="0"/>
          <w:numId w:val="206"/>
        </w:numPr>
        <w:tabs>
          <w:tab w:val="right" w:pos="900"/>
        </w:tabs>
        <w:spacing w:before="120"/>
        <w:ind w:left="641" w:hanging="357"/>
        <w:jc w:val="both"/>
        <w:rPr>
          <w:b/>
          <w:lang w:val="hu-HU"/>
        </w:rPr>
      </w:pPr>
      <w:r w:rsidRPr="00AA2D0B">
        <w:rPr>
          <w:b/>
          <w:bCs/>
          <w:lang w:val="hu-HU"/>
        </w:rPr>
        <w:t xml:space="preserve">A tantárgy meghirdetésének gyakorisága/a tantervben történő félévi elhelyezkedése: </w:t>
      </w:r>
      <w:r w:rsidRPr="00AA2D0B">
        <w:rPr>
          <w:bCs/>
          <w:lang w:val="hu-HU"/>
        </w:rPr>
        <w:t>6. félév</w:t>
      </w:r>
    </w:p>
    <w:p w:rsidR="004122AD" w:rsidRPr="00AA2D0B" w:rsidRDefault="004122AD" w:rsidP="00977D24">
      <w:pPr>
        <w:pStyle w:val="lfej"/>
        <w:numPr>
          <w:ilvl w:val="0"/>
          <w:numId w:val="206"/>
        </w:numPr>
        <w:tabs>
          <w:tab w:val="right" w:pos="900"/>
        </w:tabs>
        <w:spacing w:before="120"/>
        <w:ind w:left="641" w:hanging="357"/>
        <w:jc w:val="both"/>
        <w:rPr>
          <w:b/>
          <w:lang w:val="hu-HU"/>
        </w:rPr>
      </w:pPr>
      <w:r w:rsidRPr="00AA2D0B">
        <w:rPr>
          <w:b/>
          <w:bCs/>
          <w:lang w:val="hu-HU"/>
        </w:rPr>
        <w:t xml:space="preserve">A foglalkozásokon való részvétel követelményei, elfogadható hiányzások mértéke, távolmaradás pótlásának lehetősége: </w:t>
      </w:r>
      <w:r w:rsidRPr="00AA2D0B">
        <w:rPr>
          <w:bCs/>
          <w:lang w:val="hu-HU"/>
        </w:rPr>
        <w:t>az aláírás megszerzésének alapfeltétele egy zárthelyi sikeres megírása, valamint a tanórák minimum 75%-án való részvétel.</w:t>
      </w:r>
    </w:p>
    <w:p w:rsidR="004122AD" w:rsidRPr="00AA2D0B" w:rsidRDefault="004122AD" w:rsidP="00977D24">
      <w:pPr>
        <w:pStyle w:val="lfej"/>
        <w:numPr>
          <w:ilvl w:val="0"/>
          <w:numId w:val="206"/>
        </w:numPr>
        <w:tabs>
          <w:tab w:val="right" w:pos="900"/>
        </w:tabs>
        <w:spacing w:before="120"/>
        <w:ind w:left="641" w:hanging="357"/>
        <w:jc w:val="both"/>
        <w:rPr>
          <w:bCs/>
          <w:lang w:val="hu-HU"/>
        </w:rPr>
      </w:pPr>
      <w:r w:rsidRPr="00AA2D0B">
        <w:rPr>
          <w:b/>
          <w:bCs/>
          <w:lang w:val="hu-HU"/>
        </w:rPr>
        <w:t xml:space="preserve">Félévközi feladatok, ismeretek ellenőrzésének rendje: </w:t>
      </w:r>
      <w:r w:rsidRPr="00AA2D0B">
        <w:rPr>
          <w:bCs/>
          <w:lang w:val="hu-HU"/>
        </w:rPr>
        <w:t>A tanulmányi munka alapja az előadások rendszeres látogatása.</w:t>
      </w:r>
    </w:p>
    <w:p w:rsidR="004122AD" w:rsidRPr="00AA2D0B" w:rsidRDefault="004122AD" w:rsidP="00977D24">
      <w:pPr>
        <w:pStyle w:val="lfej"/>
        <w:numPr>
          <w:ilvl w:val="0"/>
          <w:numId w:val="206"/>
        </w:numPr>
        <w:tabs>
          <w:tab w:val="right" w:pos="900"/>
        </w:tabs>
        <w:spacing w:before="120"/>
        <w:ind w:left="641" w:hanging="357"/>
        <w:jc w:val="both"/>
        <w:rPr>
          <w:bCs/>
          <w:lang w:val="hu-HU"/>
        </w:rPr>
      </w:pPr>
      <w:r w:rsidRPr="00AA2D0B">
        <w:rPr>
          <w:b/>
          <w:lang w:val="hu-HU"/>
        </w:rPr>
        <w:t xml:space="preserve">Az aláírás és a kreditek megszerzésének pontos feltételei </w:t>
      </w:r>
      <w:r w:rsidRPr="00AA2D0B">
        <w:rPr>
          <w:lang w:val="hu-HU"/>
        </w:rPr>
        <w:t>(a félév végi aláírás követelményei, a félév végi számonkéréséke módja, formája, típusa, vizsgakövetelmények)</w:t>
      </w:r>
      <w:r w:rsidRPr="00AA2D0B">
        <w:rPr>
          <w:b/>
          <w:lang w:val="hu-HU"/>
        </w:rPr>
        <w:t xml:space="preserve">: </w:t>
      </w:r>
      <w:r w:rsidR="00886AAD" w:rsidRPr="00AA2D0B">
        <w:rPr>
          <w:b/>
          <w:lang w:val="hu-HU"/>
        </w:rPr>
        <w:t xml:space="preserve">Félévközi jegy. </w:t>
      </w:r>
      <w:r w:rsidRPr="00AA2D0B">
        <w:rPr>
          <w:lang w:val="hu-HU"/>
        </w:rPr>
        <w:t>A tantárgy el</w:t>
      </w:r>
      <w:r w:rsidRPr="00AA2D0B">
        <w:rPr>
          <w:rFonts w:ascii="TimesNewRoman" w:hAnsi="TimesNewRoman" w:cs="TimesNewRoman"/>
          <w:lang w:val="hu-HU"/>
        </w:rPr>
        <w:t>ő</w:t>
      </w:r>
      <w:r w:rsidRPr="00AA2D0B">
        <w:rPr>
          <w:lang w:val="hu-HU"/>
        </w:rPr>
        <w:t>adásainak rendszeres látogatása és legalább elégséges ZH. Az elégséges értékeléshez 50% + 1 pontot kell teljesíteni. A dolgozat kérdéseiben teszt és esszé jelleg</w:t>
      </w:r>
      <w:r w:rsidRPr="00AA2D0B">
        <w:rPr>
          <w:rFonts w:ascii="TimesNewRoman" w:hAnsi="TimesNewRoman" w:cs="TimesNewRoman"/>
          <w:lang w:val="hu-HU"/>
        </w:rPr>
        <w:t xml:space="preserve">ű </w:t>
      </w:r>
      <w:r w:rsidRPr="00AA2D0B">
        <w:rPr>
          <w:lang w:val="hu-HU"/>
        </w:rPr>
        <w:t>kérdések egyaránt szerepelhetnek. A zárthelyi dolgozat témáit a kötelez</w:t>
      </w:r>
      <w:r w:rsidRPr="00AA2D0B">
        <w:rPr>
          <w:rFonts w:ascii="TimesNewRoman" w:hAnsi="TimesNewRoman" w:cs="TimesNewRoman"/>
          <w:lang w:val="hu-HU"/>
        </w:rPr>
        <w:t xml:space="preserve">ő </w:t>
      </w:r>
      <w:r w:rsidRPr="00AA2D0B">
        <w:rPr>
          <w:lang w:val="hu-HU"/>
        </w:rPr>
        <w:t>irodalmak anyagából, illetve az el</w:t>
      </w:r>
      <w:r w:rsidRPr="00AA2D0B">
        <w:rPr>
          <w:rFonts w:ascii="TimesNewRoman" w:hAnsi="TimesNewRoman" w:cs="TimesNewRoman"/>
          <w:lang w:val="hu-HU"/>
        </w:rPr>
        <w:t>ő</w:t>
      </w:r>
      <w:r w:rsidRPr="00AA2D0B">
        <w:rPr>
          <w:lang w:val="hu-HU"/>
        </w:rPr>
        <w:t xml:space="preserve">adásokon elhangzott ismeretanyagból kell összeállítani. 25 %-ot meghaladó hiányzás az aláírás megtagadását vonja maga után. </w:t>
      </w:r>
    </w:p>
    <w:p w:rsidR="004122AD" w:rsidRPr="00AA2D0B" w:rsidRDefault="004122AD" w:rsidP="00977D24">
      <w:pPr>
        <w:pStyle w:val="lfej"/>
        <w:numPr>
          <w:ilvl w:val="0"/>
          <w:numId w:val="206"/>
        </w:numPr>
        <w:tabs>
          <w:tab w:val="right" w:pos="900"/>
        </w:tabs>
        <w:spacing w:before="120"/>
        <w:ind w:left="641" w:hanging="357"/>
        <w:jc w:val="both"/>
        <w:rPr>
          <w:bCs/>
          <w:lang w:val="hu-HU"/>
        </w:rPr>
      </w:pPr>
      <w:r w:rsidRPr="00AA2D0B">
        <w:rPr>
          <w:b/>
          <w:lang w:val="hu-HU"/>
        </w:rPr>
        <w:t>Irodalomjegyzék (magyarul, angolul):</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b/>
          <w:lang w:val="hu-HU"/>
        </w:rPr>
      </w:pPr>
      <w:r w:rsidRPr="00AA2D0B">
        <w:rPr>
          <w:b/>
          <w:lang w:val="hu-HU"/>
        </w:rPr>
        <w:t xml:space="preserve">Kötelező irodalom: </w:t>
      </w:r>
    </w:p>
    <w:p w:rsidR="004122AD" w:rsidRPr="00AA2D0B" w:rsidRDefault="004122AD" w:rsidP="00977D24">
      <w:pPr>
        <w:numPr>
          <w:ilvl w:val="0"/>
          <w:numId w:val="383"/>
        </w:numPr>
        <w:jc w:val="both"/>
      </w:pPr>
      <w:r w:rsidRPr="00AA2D0B">
        <w:t xml:space="preserve">Bódi – Kádár - Petruska: Jogi alapismeretek honvéd tisztjelölteknek. Budapest, Nemzeti Közszolgálati Egyetem, 2013.  </w:t>
      </w:r>
    </w:p>
    <w:p w:rsidR="004122AD" w:rsidRPr="00AA2D0B" w:rsidRDefault="004122AD" w:rsidP="00977D24">
      <w:pPr>
        <w:numPr>
          <w:ilvl w:val="0"/>
          <w:numId w:val="383"/>
        </w:numPr>
        <w:jc w:val="both"/>
      </w:pPr>
      <w:r w:rsidRPr="00AA2D0B">
        <w:t>Magyarország Alaptörvénye</w:t>
      </w:r>
    </w:p>
    <w:p w:rsidR="004122AD" w:rsidRPr="00AA2D0B" w:rsidRDefault="004122AD" w:rsidP="00977D24">
      <w:pPr>
        <w:numPr>
          <w:ilvl w:val="0"/>
          <w:numId w:val="383"/>
        </w:numPr>
        <w:jc w:val="both"/>
      </w:pPr>
      <w:r w:rsidRPr="00AA2D0B">
        <w:t>2013. évi V. törvény</w:t>
      </w:r>
    </w:p>
    <w:p w:rsidR="004122AD" w:rsidRPr="00AA2D0B" w:rsidRDefault="004122AD" w:rsidP="00977D24">
      <w:pPr>
        <w:numPr>
          <w:ilvl w:val="0"/>
          <w:numId w:val="383"/>
        </w:numPr>
        <w:jc w:val="both"/>
      </w:pPr>
      <w:r w:rsidRPr="00AA2D0B">
        <w:t>1952. évi III. törvény</w:t>
      </w:r>
    </w:p>
    <w:p w:rsidR="004122AD" w:rsidRPr="00AA2D0B" w:rsidRDefault="004122AD" w:rsidP="00977D24">
      <w:pPr>
        <w:numPr>
          <w:ilvl w:val="0"/>
          <w:numId w:val="383"/>
        </w:numPr>
        <w:jc w:val="both"/>
      </w:pPr>
      <w:r w:rsidRPr="00AA2D0B">
        <w:t>346/2009. (XII. 30.) Korm. rendelet</w:t>
      </w:r>
    </w:p>
    <w:p w:rsidR="004122AD" w:rsidRPr="00AA2D0B" w:rsidRDefault="004122AD" w:rsidP="00977D24">
      <w:pPr>
        <w:numPr>
          <w:ilvl w:val="0"/>
          <w:numId w:val="383"/>
        </w:numPr>
        <w:jc w:val="both"/>
      </w:pPr>
      <w:r w:rsidRPr="00AA2D0B">
        <w:t>24</w:t>
      </w:r>
      <w:r w:rsidRPr="00AA2D0B">
        <w:rPr>
          <w:bCs/>
          <w:color w:val="000000"/>
        </w:rPr>
        <w:t>/2015. (VI. 15.) HM utasítás</w:t>
      </w:r>
    </w:p>
    <w:p w:rsidR="004122AD" w:rsidRPr="00AA2D0B" w:rsidRDefault="004122AD" w:rsidP="00977D24">
      <w:pPr>
        <w:pStyle w:val="lfej"/>
        <w:numPr>
          <w:ilvl w:val="1"/>
          <w:numId w:val="206"/>
        </w:numPr>
        <w:tabs>
          <w:tab w:val="clear" w:pos="4536"/>
          <w:tab w:val="clear" w:pos="9072"/>
          <w:tab w:val="right" w:pos="900"/>
        </w:tabs>
        <w:spacing w:before="60"/>
        <w:ind w:left="1000"/>
        <w:jc w:val="both"/>
        <w:rPr>
          <w:lang w:val="hu-HU"/>
        </w:rPr>
      </w:pPr>
      <w:r w:rsidRPr="00AA2D0B">
        <w:rPr>
          <w:b/>
          <w:lang w:val="hu-HU"/>
        </w:rPr>
        <w:t>Ajánlott irodalom:</w:t>
      </w:r>
    </w:p>
    <w:p w:rsidR="004122AD" w:rsidRPr="00AA2D0B" w:rsidRDefault="004122AD" w:rsidP="00977D24">
      <w:pPr>
        <w:numPr>
          <w:ilvl w:val="0"/>
          <w:numId w:val="383"/>
        </w:numPr>
        <w:jc w:val="both"/>
      </w:pPr>
      <w:r w:rsidRPr="00AA2D0B">
        <w:t>Simon István: Pénzügyi jog. Budapest, Osiris Kiadó, 2007.</w:t>
      </w:r>
    </w:p>
    <w:p w:rsidR="004122AD" w:rsidRPr="00AA2D0B" w:rsidRDefault="004122AD" w:rsidP="004122AD">
      <w:pPr>
        <w:pStyle w:val="lfej"/>
        <w:tabs>
          <w:tab w:val="clear" w:pos="9072"/>
          <w:tab w:val="right" w:pos="900"/>
        </w:tabs>
        <w:spacing w:before="60"/>
        <w:ind w:left="1508"/>
        <w:jc w:val="both"/>
        <w:rPr>
          <w:lang w:val="hu-HU"/>
        </w:rPr>
      </w:pPr>
    </w:p>
    <w:p w:rsidR="004122AD" w:rsidRPr="00AA2D0B" w:rsidRDefault="004122AD" w:rsidP="004122AD">
      <w:pPr>
        <w:pStyle w:val="lfej"/>
        <w:tabs>
          <w:tab w:val="clear" w:pos="9072"/>
          <w:tab w:val="right" w:pos="900"/>
        </w:tabs>
        <w:spacing w:before="60"/>
        <w:rPr>
          <w:lang w:val="hu-HU"/>
        </w:rPr>
      </w:pPr>
      <w:r w:rsidRPr="00AA2D0B">
        <w:rPr>
          <w:lang w:val="hu-HU"/>
        </w:rPr>
        <w:t>Budapest, 2017. október 31.</w:t>
      </w:r>
    </w:p>
    <w:p w:rsidR="004122AD" w:rsidRPr="00AA2D0B" w:rsidRDefault="004122AD" w:rsidP="004122AD">
      <w:pPr>
        <w:pStyle w:val="lfej"/>
        <w:tabs>
          <w:tab w:val="clear" w:pos="9072"/>
          <w:tab w:val="right" w:pos="900"/>
        </w:tabs>
        <w:spacing w:before="60"/>
        <w:rPr>
          <w:lang w:val="hu-HU"/>
        </w:rPr>
      </w:pPr>
    </w:p>
    <w:p w:rsidR="004122AD" w:rsidRPr="00AA2D0B" w:rsidRDefault="004122AD" w:rsidP="004122AD">
      <w:pPr>
        <w:pStyle w:val="lfej"/>
        <w:tabs>
          <w:tab w:val="clear" w:pos="9072"/>
          <w:tab w:val="right" w:pos="900"/>
        </w:tabs>
        <w:spacing w:before="60"/>
        <w:rPr>
          <w:lang w:val="hu-HU"/>
        </w:rPr>
      </w:pPr>
    </w:p>
    <w:p w:rsidR="004122AD" w:rsidRPr="00AA2D0B" w:rsidRDefault="004122AD" w:rsidP="004122AD">
      <w:pPr>
        <w:pStyle w:val="lfej"/>
        <w:tabs>
          <w:tab w:val="clear" w:pos="9072"/>
          <w:tab w:val="right" w:pos="900"/>
        </w:tabs>
        <w:spacing w:before="60"/>
        <w:rPr>
          <w:b/>
          <w:lang w:val="hu-HU"/>
        </w:rPr>
      </w:pPr>
      <w:r w:rsidRPr="00AA2D0B">
        <w:rPr>
          <w:b/>
          <w:lang w:val="hu-HU"/>
        </w:rPr>
        <w:tab/>
      </w:r>
      <w:r w:rsidRPr="00AA2D0B">
        <w:rPr>
          <w:b/>
          <w:lang w:val="hu-HU"/>
        </w:rPr>
        <w:tab/>
      </w:r>
      <w:r w:rsidRPr="00AA2D0B">
        <w:rPr>
          <w:b/>
          <w:lang w:val="hu-HU"/>
        </w:rPr>
        <w:tab/>
      </w:r>
      <w:r w:rsidRPr="00AA2D0B">
        <w:rPr>
          <w:b/>
          <w:lang w:val="hu-HU"/>
        </w:rPr>
        <w:tab/>
        <w:t>Dr. Petruska Ferenc tanársegéd</w:t>
      </w:r>
    </w:p>
    <w:p w:rsidR="004122AD" w:rsidRPr="00AA2D0B" w:rsidRDefault="004122AD" w:rsidP="004122AD">
      <w:pPr>
        <w:pStyle w:val="lfej"/>
        <w:tabs>
          <w:tab w:val="clear" w:pos="9072"/>
          <w:tab w:val="right" w:pos="900"/>
        </w:tabs>
        <w:spacing w:before="60"/>
        <w:rPr>
          <w:lang w:val="hu-HU"/>
        </w:rPr>
      </w:pPr>
      <w:r w:rsidRPr="00AA2D0B">
        <w:rPr>
          <w:lang w:val="hu-HU"/>
        </w:rPr>
        <w:tab/>
      </w:r>
      <w:r w:rsidRPr="00AA2D0B">
        <w:rPr>
          <w:lang w:val="hu-HU"/>
        </w:rPr>
        <w:tab/>
      </w:r>
      <w:r w:rsidRPr="00AA2D0B">
        <w:rPr>
          <w:lang w:val="hu-HU"/>
        </w:rPr>
        <w:tab/>
      </w:r>
      <w:r w:rsidRPr="00AA2D0B">
        <w:rPr>
          <w:lang w:val="hu-HU"/>
        </w:rPr>
        <w:tab/>
        <w:t xml:space="preserve">             tantárgyfelelős</w:t>
      </w:r>
    </w:p>
    <w:p w:rsidR="00C22DCD" w:rsidRPr="00AA2D0B" w:rsidRDefault="00C22DCD" w:rsidP="00C22DCD">
      <w:r w:rsidRPr="00AA2D0B">
        <w:br w:type="page"/>
      </w:r>
    </w:p>
    <w:tbl>
      <w:tblPr>
        <w:tblW w:w="9072" w:type="dxa"/>
        <w:tblInd w:w="113" w:type="dxa"/>
        <w:tblLook w:val="01E0" w:firstRow="1" w:lastRow="1" w:firstColumn="1" w:lastColumn="1" w:noHBand="0" w:noVBand="0"/>
      </w:tblPr>
      <w:tblGrid>
        <w:gridCol w:w="4855"/>
        <w:gridCol w:w="1620"/>
        <w:gridCol w:w="2597"/>
      </w:tblGrid>
      <w:tr w:rsidR="00050F13" w:rsidRPr="00AA2D0B" w:rsidTr="0056181D">
        <w:tc>
          <w:tcPr>
            <w:tcW w:w="4855" w:type="dxa"/>
            <w:tcBorders>
              <w:top w:val="nil"/>
              <w:left w:val="nil"/>
              <w:bottom w:val="single" w:sz="4" w:space="0" w:color="auto"/>
              <w:right w:val="nil"/>
            </w:tcBorders>
            <w:hideMark/>
          </w:tcPr>
          <w:p w:rsidR="00050F13" w:rsidRPr="00AA2D0B" w:rsidRDefault="00050F13" w:rsidP="0056181D">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050F13" w:rsidRPr="00AA2D0B" w:rsidRDefault="00050F13" w:rsidP="0056181D">
            <w:pPr>
              <w:pStyle w:val="Szvegtrzs"/>
            </w:pPr>
          </w:p>
        </w:tc>
        <w:tc>
          <w:tcPr>
            <w:tcW w:w="2597" w:type="dxa"/>
          </w:tcPr>
          <w:p w:rsidR="00050F13" w:rsidRPr="00AA2D0B" w:rsidRDefault="00050F13" w:rsidP="0056181D">
            <w:pPr>
              <w:pStyle w:val="Szvegtrzs"/>
              <w:jc w:val="right"/>
            </w:pPr>
          </w:p>
        </w:tc>
      </w:tr>
      <w:tr w:rsidR="00050F13" w:rsidRPr="00AA2D0B" w:rsidTr="0056181D">
        <w:tc>
          <w:tcPr>
            <w:tcW w:w="4855" w:type="dxa"/>
            <w:tcBorders>
              <w:top w:val="single" w:sz="4" w:space="0" w:color="auto"/>
              <w:left w:val="nil"/>
              <w:bottom w:val="nil"/>
              <w:right w:val="nil"/>
            </w:tcBorders>
            <w:hideMark/>
          </w:tcPr>
          <w:p w:rsidR="00050F13" w:rsidRPr="00AA2D0B" w:rsidRDefault="00050F13" w:rsidP="0056181D">
            <w:pPr>
              <w:pStyle w:val="Szvegtrzs"/>
              <w:jc w:val="center"/>
              <w:rPr>
                <w:b/>
              </w:rPr>
            </w:pPr>
            <w:r w:rsidRPr="00AA2D0B">
              <w:rPr>
                <w:b/>
              </w:rPr>
              <w:t>Hadtudományi és Honvédtisztképző Kar</w:t>
            </w:r>
          </w:p>
        </w:tc>
        <w:tc>
          <w:tcPr>
            <w:tcW w:w="1620" w:type="dxa"/>
          </w:tcPr>
          <w:p w:rsidR="00050F13" w:rsidRPr="00AA2D0B" w:rsidRDefault="00050F13" w:rsidP="0056181D">
            <w:pPr>
              <w:pStyle w:val="Szvegtrzs"/>
            </w:pPr>
          </w:p>
        </w:tc>
        <w:tc>
          <w:tcPr>
            <w:tcW w:w="2597" w:type="dxa"/>
          </w:tcPr>
          <w:p w:rsidR="00050F13" w:rsidRPr="00AA2D0B" w:rsidRDefault="00050F13" w:rsidP="0056181D">
            <w:pPr>
              <w:pStyle w:val="Szvegtrzs"/>
            </w:pPr>
          </w:p>
        </w:tc>
      </w:tr>
    </w:tbl>
    <w:p w:rsidR="00050F13" w:rsidRPr="00AA2D0B" w:rsidRDefault="00050F13" w:rsidP="00050F13">
      <w:pPr>
        <w:pStyle w:val="lfej"/>
        <w:tabs>
          <w:tab w:val="right" w:pos="0"/>
        </w:tabs>
        <w:jc w:val="both"/>
        <w:rPr>
          <w:bCs/>
        </w:rPr>
      </w:pPr>
    </w:p>
    <w:p w:rsidR="00050F13" w:rsidRPr="00AA2D0B" w:rsidRDefault="00050F13" w:rsidP="00050F13">
      <w:pPr>
        <w:jc w:val="center"/>
        <w:rPr>
          <w:b/>
          <w:bCs/>
          <w:sz w:val="28"/>
          <w:szCs w:val="28"/>
        </w:rPr>
      </w:pPr>
      <w:r w:rsidRPr="00AA2D0B">
        <w:rPr>
          <w:b/>
          <w:bCs/>
          <w:sz w:val="28"/>
          <w:szCs w:val="28"/>
        </w:rPr>
        <w:t>TANTÁRGYI PROGRAM</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HLHAB34</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Társadalombiztosítás</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Social Security</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 xml:space="preserve">Kreditérték: </w:t>
      </w:r>
      <w:r w:rsidRPr="00AA2D0B">
        <w:rPr>
          <w:bCs/>
          <w:lang w:val="hu-HU"/>
        </w:rPr>
        <w:t>2</w:t>
      </w:r>
      <w:r w:rsidR="002B1416" w:rsidRPr="00AA2D0B">
        <w:rPr>
          <w:bCs/>
          <w:lang w:val="hu-HU"/>
        </w:rPr>
        <w:t xml:space="preserve"> kredit</w:t>
      </w:r>
    </w:p>
    <w:p w:rsidR="00050F13" w:rsidRPr="00AA2D0B" w:rsidRDefault="00050F13" w:rsidP="00977D24">
      <w:pPr>
        <w:pStyle w:val="lfej"/>
        <w:numPr>
          <w:ilvl w:val="0"/>
          <w:numId w:val="207"/>
        </w:numPr>
        <w:tabs>
          <w:tab w:val="clear" w:pos="360"/>
          <w:tab w:val="num" w:pos="644"/>
          <w:tab w:val="right" w:pos="900"/>
        </w:tabs>
        <w:spacing w:before="120"/>
        <w:ind w:left="644"/>
        <w:jc w:val="both"/>
        <w:rPr>
          <w:b/>
          <w:bCs/>
          <w:lang w:val="hu-HU"/>
        </w:rPr>
      </w:pPr>
      <w:r w:rsidRPr="00AA2D0B">
        <w:rPr>
          <w:b/>
          <w:bCs/>
          <w:lang w:val="hu-HU"/>
        </w:rPr>
        <w:t>A szak(ok), szakirányok megnevezése (ahol oktatják):</w:t>
      </w:r>
      <w:r w:rsidRPr="00AA2D0B">
        <w:rPr>
          <w:bCs/>
          <w:lang w:val="hu-HU"/>
        </w:rPr>
        <w:t xml:space="preserve"> </w:t>
      </w:r>
      <w:r w:rsidR="004609E7" w:rsidRPr="00AA2D0B">
        <w:rPr>
          <w:bCs/>
        </w:rPr>
        <w:t>Katonai logisztika alapképzési szak</w:t>
      </w:r>
      <w:r w:rsidRPr="00AA2D0B">
        <w:rPr>
          <w:bCs/>
        </w:rPr>
        <w:t>, Katonai pénzügyi specializáció</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NKE HHK Katonai L</w:t>
      </w:r>
      <w:r w:rsidR="00FB023B" w:rsidRPr="00AA2D0B">
        <w:rPr>
          <w:bCs/>
          <w:lang w:val="hu-HU"/>
        </w:rPr>
        <w:t>ogisztikai Intézet,</w:t>
      </w:r>
      <w:r w:rsidRPr="00AA2D0B">
        <w:rPr>
          <w:bCs/>
        </w:rPr>
        <w:t xml:space="preserve"> Hadtáp és Katonai Közlekedési Tanszé</w:t>
      </w:r>
      <w:r w:rsidRPr="00AA2D0B">
        <w:rPr>
          <w:bCs/>
          <w:lang w:val="hu-HU"/>
        </w:rPr>
        <w:t>k</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Dr. Hutkai Zsuzsanna adjunktus, PhD</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050F13" w:rsidRPr="00AA2D0B" w:rsidRDefault="00050F13" w:rsidP="00977D24">
      <w:pPr>
        <w:pStyle w:val="lfej"/>
        <w:numPr>
          <w:ilvl w:val="1"/>
          <w:numId w:val="20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050F13" w:rsidRPr="00AA2D0B" w:rsidRDefault="00050F13" w:rsidP="00977D24">
      <w:pPr>
        <w:pStyle w:val="lfej"/>
        <w:numPr>
          <w:ilvl w:val="2"/>
          <w:numId w:val="207"/>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20 (10+10)</w:t>
      </w:r>
    </w:p>
    <w:p w:rsidR="00050F13" w:rsidRPr="00AA2D0B" w:rsidRDefault="00050F13" w:rsidP="00977D24">
      <w:pPr>
        <w:pStyle w:val="lfej"/>
        <w:numPr>
          <w:ilvl w:val="2"/>
          <w:numId w:val="20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Levelező munkarend: </w:t>
      </w:r>
    </w:p>
    <w:p w:rsidR="00050F13" w:rsidRPr="00AA2D0B" w:rsidRDefault="00050F13" w:rsidP="00977D24">
      <w:pPr>
        <w:pStyle w:val="lfej"/>
        <w:numPr>
          <w:ilvl w:val="1"/>
          <w:numId w:val="207"/>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1</w:t>
      </w:r>
    </w:p>
    <w:p w:rsidR="00050F13" w:rsidRPr="00AA2D0B" w:rsidRDefault="00050F13" w:rsidP="00977D24">
      <w:pPr>
        <w:pStyle w:val="lfej"/>
        <w:numPr>
          <w:ilvl w:val="0"/>
          <w:numId w:val="207"/>
        </w:numPr>
        <w:tabs>
          <w:tab w:val="clear" w:pos="360"/>
          <w:tab w:val="num" w:pos="644"/>
          <w:tab w:val="right" w:pos="900"/>
        </w:tabs>
        <w:spacing w:before="120"/>
        <w:ind w:left="644"/>
        <w:jc w:val="both"/>
        <w:rPr>
          <w:b/>
          <w:bCs/>
          <w:lang w:val="hu-HU"/>
        </w:rPr>
      </w:pPr>
      <w:r w:rsidRPr="00AA2D0B">
        <w:rPr>
          <w:b/>
          <w:bCs/>
          <w:lang w:val="hu-HU"/>
        </w:rPr>
        <w:t xml:space="preserve">A tantárgy szakmai tartalma (magyarul): </w:t>
      </w:r>
      <w:r w:rsidRPr="00AA2D0B">
        <w:rPr>
          <w:bCs/>
        </w:rPr>
        <w:t>Megismertetni a hallgatókkal az államháztartás társadalombiztosítási alrendszerének feladatait.</w:t>
      </w:r>
    </w:p>
    <w:p w:rsidR="00050F13" w:rsidRPr="00AA2D0B" w:rsidRDefault="00050F13" w:rsidP="00977D24">
      <w:pPr>
        <w:pStyle w:val="lfej"/>
        <w:numPr>
          <w:ilvl w:val="0"/>
          <w:numId w:val="207"/>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rPr>
        <w:t xml:space="preserve">To make the cadets get to know the tasks of social insurance system. </w:t>
      </w:r>
    </w:p>
    <w:p w:rsidR="00050F13" w:rsidRPr="00AA2D0B" w:rsidRDefault="00050F13" w:rsidP="00977D24">
      <w:pPr>
        <w:pStyle w:val="Listaszerbekezds"/>
        <w:numPr>
          <w:ilvl w:val="0"/>
          <w:numId w:val="207"/>
        </w:numPr>
        <w:tabs>
          <w:tab w:val="clear" w:pos="360"/>
          <w:tab w:val="left" w:pos="284"/>
          <w:tab w:val="num" w:pos="644"/>
        </w:tabs>
        <w:spacing w:before="120"/>
        <w:ind w:left="641" w:hanging="357"/>
        <w:contextualSpacing w:val="0"/>
        <w:jc w:val="both"/>
        <w:rPr>
          <w:b/>
        </w:rPr>
      </w:pPr>
      <w:r w:rsidRPr="00AA2D0B">
        <w:rPr>
          <w:b/>
        </w:rPr>
        <w:tab/>
        <w:t>Elérendő kompetenciák (magyarul):</w:t>
      </w:r>
    </w:p>
    <w:p w:rsidR="00050F13" w:rsidRPr="00AA2D0B" w:rsidRDefault="00050F13" w:rsidP="00750245">
      <w:pPr>
        <w:pStyle w:val="lfej"/>
        <w:numPr>
          <w:ilvl w:val="0"/>
          <w:numId w:val="20"/>
        </w:numPr>
        <w:tabs>
          <w:tab w:val="clear" w:pos="360"/>
          <w:tab w:val="num" w:pos="709"/>
          <w:tab w:val="right" w:pos="900"/>
          <w:tab w:val="num" w:pos="8299"/>
        </w:tabs>
        <w:spacing w:before="120"/>
        <w:ind w:left="709" w:hanging="142"/>
        <w:jc w:val="both"/>
        <w:rPr>
          <w:bCs/>
        </w:rPr>
      </w:pPr>
      <w:r w:rsidRPr="00AA2D0B">
        <w:t xml:space="preserve"> </w:t>
      </w:r>
      <w:r w:rsidRPr="00AA2D0B">
        <w:tab/>
        <w:t>A katonai pénzügyi specializáción tanuló honvéd tisztjelölt megismeri a társadalombiztosítás célját és rendszerét, valamint a rendszer által alkalmazott azon eszközöket, amelyekkel napi munkája során is találkozni fog.</w:t>
      </w:r>
    </w:p>
    <w:p w:rsidR="00050F13" w:rsidRPr="00AA2D0B" w:rsidRDefault="00050F13" w:rsidP="00750245">
      <w:pPr>
        <w:pStyle w:val="lfej"/>
        <w:numPr>
          <w:ilvl w:val="0"/>
          <w:numId w:val="20"/>
        </w:numPr>
        <w:tabs>
          <w:tab w:val="clear" w:pos="360"/>
          <w:tab w:val="num" w:pos="709"/>
          <w:tab w:val="right" w:pos="900"/>
          <w:tab w:val="num" w:pos="8299"/>
        </w:tabs>
        <w:spacing w:before="120"/>
        <w:ind w:left="709" w:hanging="142"/>
        <w:jc w:val="both"/>
        <w:rPr>
          <w:bCs/>
        </w:rPr>
      </w:pPr>
      <w:r w:rsidRPr="00AA2D0B">
        <w:rPr>
          <w:bCs/>
        </w:rPr>
        <w:t xml:space="preserve"> </w:t>
      </w:r>
      <w:r w:rsidRPr="00AA2D0B">
        <w:rPr>
          <w:bCs/>
          <w:lang w:val="hu-HU"/>
        </w:rPr>
        <w:t>A honvéd tisztjelölt a munkája során képes lesz a társadalombiztosítási járulékok, a táppénz, a családtámogatási járandóságok megállapítására, valamint a rendszerben bekövetkez</w:t>
      </w:r>
      <w:r w:rsidRPr="00AA2D0B">
        <w:rPr>
          <w:rFonts w:hint="eastAsia"/>
          <w:bCs/>
          <w:lang w:val="hu-HU"/>
        </w:rPr>
        <w:t>ő</w:t>
      </w:r>
      <w:r w:rsidRPr="00AA2D0B">
        <w:rPr>
          <w:bCs/>
          <w:lang w:val="hu-HU"/>
        </w:rPr>
        <w:t xml:space="preserve"> változások nyomon követésére, értelmezésére.</w:t>
      </w:r>
    </w:p>
    <w:p w:rsidR="00050F13" w:rsidRPr="00AA2D0B" w:rsidRDefault="00050F13" w:rsidP="00977D24">
      <w:pPr>
        <w:pStyle w:val="lfej"/>
        <w:numPr>
          <w:ilvl w:val="0"/>
          <w:numId w:val="207"/>
        </w:numPr>
        <w:tabs>
          <w:tab w:val="clear" w:pos="360"/>
          <w:tab w:val="clear" w:pos="4536"/>
          <w:tab w:val="clear" w:pos="9072"/>
          <w:tab w:val="num" w:pos="644"/>
          <w:tab w:val="right" w:pos="900"/>
        </w:tabs>
        <w:spacing w:before="120"/>
        <w:ind w:left="644"/>
        <w:jc w:val="both"/>
        <w:rPr>
          <w:b/>
        </w:rPr>
      </w:pPr>
      <w:r w:rsidRPr="00AA2D0B">
        <w:rPr>
          <w:b/>
        </w:rPr>
        <w:t xml:space="preserve">Elérendő kompetenciák (angolul): </w:t>
      </w:r>
    </w:p>
    <w:p w:rsidR="00050F13" w:rsidRPr="00AA2D0B" w:rsidRDefault="00050F13" w:rsidP="00977D24">
      <w:pPr>
        <w:pStyle w:val="lfej"/>
        <w:numPr>
          <w:ilvl w:val="0"/>
          <w:numId w:val="93"/>
        </w:numPr>
        <w:tabs>
          <w:tab w:val="clear" w:pos="4536"/>
          <w:tab w:val="clear" w:pos="9072"/>
          <w:tab w:val="right" w:pos="900"/>
        </w:tabs>
        <w:spacing w:before="120"/>
        <w:ind w:hanging="153"/>
        <w:jc w:val="both"/>
        <w:rPr>
          <w:bCs/>
        </w:rPr>
      </w:pPr>
      <w:r w:rsidRPr="00AA2D0B">
        <w:rPr>
          <w:bCs/>
        </w:rPr>
        <w:t>Cadets get to know the goals and functioning of social security as well as those instruments of the system which they will meet with during their daily jobs.</w:t>
      </w:r>
    </w:p>
    <w:p w:rsidR="00050F13" w:rsidRPr="00AA2D0B" w:rsidRDefault="00050F13" w:rsidP="00977D24">
      <w:pPr>
        <w:pStyle w:val="lfej"/>
        <w:numPr>
          <w:ilvl w:val="0"/>
          <w:numId w:val="93"/>
        </w:numPr>
        <w:tabs>
          <w:tab w:val="clear" w:pos="4536"/>
          <w:tab w:val="clear" w:pos="9072"/>
          <w:tab w:val="right" w:pos="900"/>
        </w:tabs>
        <w:spacing w:before="120"/>
        <w:ind w:hanging="153"/>
        <w:jc w:val="both"/>
        <w:rPr>
          <w:bCs/>
        </w:rPr>
      </w:pPr>
      <w:r w:rsidRPr="00AA2D0B">
        <w:rPr>
          <w:bCs/>
        </w:rPr>
        <w:t>Cadets will have ability in their future job to calculate the correct social insurance tax rates and as well as to follow and understand the changes in social security system.</w:t>
      </w:r>
    </w:p>
    <w:p w:rsidR="00050F13" w:rsidRPr="00AA2D0B" w:rsidRDefault="00050F13" w:rsidP="00977D24">
      <w:pPr>
        <w:pStyle w:val="lfej"/>
        <w:numPr>
          <w:ilvl w:val="0"/>
          <w:numId w:val="20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Pr="00AA2D0B">
        <w:rPr>
          <w:bCs/>
        </w:rPr>
        <w:t xml:space="preserve">HLHAB22 Pénzügyek alapjai </w:t>
      </w:r>
    </w:p>
    <w:p w:rsidR="00050F13" w:rsidRPr="00AA2D0B" w:rsidRDefault="00050F13" w:rsidP="00977D24">
      <w:pPr>
        <w:pStyle w:val="Listaszerbekezds"/>
        <w:numPr>
          <w:ilvl w:val="0"/>
          <w:numId w:val="207"/>
        </w:numPr>
        <w:tabs>
          <w:tab w:val="clear" w:pos="360"/>
          <w:tab w:val="num" w:pos="644"/>
        </w:tabs>
        <w:spacing w:before="120"/>
        <w:ind w:left="641" w:hanging="357"/>
        <w:contextualSpacing w:val="0"/>
        <w:jc w:val="both"/>
        <w:rPr>
          <w:b/>
        </w:rPr>
      </w:pPr>
      <w:r w:rsidRPr="00AA2D0B">
        <w:rPr>
          <w:b/>
        </w:rPr>
        <w:t xml:space="preserve">A tantárgy tematikája: </w:t>
      </w:r>
    </w:p>
    <w:p w:rsidR="00050F13" w:rsidRPr="00AA2D0B" w:rsidRDefault="00050F13" w:rsidP="00977D24">
      <w:pPr>
        <w:pStyle w:val="lfej"/>
        <w:numPr>
          <w:ilvl w:val="1"/>
          <w:numId w:val="207"/>
        </w:numPr>
        <w:tabs>
          <w:tab w:val="clear" w:pos="792"/>
          <w:tab w:val="clear" w:pos="4536"/>
          <w:tab w:val="clear" w:pos="9072"/>
          <w:tab w:val="right" w:pos="993"/>
        </w:tabs>
        <w:spacing w:before="60"/>
        <w:ind w:left="1000" w:hanging="433"/>
        <w:jc w:val="both"/>
        <w:rPr>
          <w:bCs/>
        </w:rPr>
      </w:pPr>
      <w:r w:rsidRPr="00AA2D0B">
        <w:t xml:space="preserve">A társadalombiztosítás hazai történetének áttekintése. A TB jogviszony alanyai, ellátások, biztosítottak. </w:t>
      </w:r>
      <w:r w:rsidRPr="00AA2D0B">
        <w:rPr>
          <w:bCs/>
        </w:rPr>
        <w:t xml:space="preserve"> A TB ellátások fedezete – a járulékfizetés rendje</w:t>
      </w:r>
      <w:r w:rsidRPr="00AA2D0B">
        <w:t>.</w:t>
      </w:r>
    </w:p>
    <w:p w:rsidR="00050F13" w:rsidRPr="00AA2D0B" w:rsidRDefault="00050F13" w:rsidP="00977D24">
      <w:pPr>
        <w:pStyle w:val="lfej"/>
        <w:numPr>
          <w:ilvl w:val="1"/>
          <w:numId w:val="207"/>
        </w:numPr>
        <w:tabs>
          <w:tab w:val="clear" w:pos="792"/>
          <w:tab w:val="clear" w:pos="4536"/>
          <w:tab w:val="clear" w:pos="9072"/>
          <w:tab w:val="right" w:pos="993"/>
        </w:tabs>
        <w:spacing w:before="60"/>
        <w:ind w:left="1000" w:hanging="433"/>
        <w:jc w:val="both"/>
        <w:rPr>
          <w:bCs/>
        </w:rPr>
      </w:pPr>
      <w:r w:rsidRPr="00AA2D0B">
        <w:lastRenderedPageBreak/>
        <w:t xml:space="preserve">Egészségügyi hozzájárulás. Egészségbiztosítási ellátások az EU-ban és az EU-n kívül. Táppénzszámítás szabályai. Gyermekápolási táppénz, baleseti táppénz. Csecsemőgondozási díj. Gyermekgondozási díj. A családtámogatás rendszere.  </w:t>
      </w:r>
    </w:p>
    <w:p w:rsidR="00050F13" w:rsidRPr="00AA2D0B" w:rsidRDefault="00050F13" w:rsidP="00977D24">
      <w:pPr>
        <w:pStyle w:val="lfej"/>
        <w:numPr>
          <w:ilvl w:val="1"/>
          <w:numId w:val="207"/>
        </w:numPr>
        <w:tabs>
          <w:tab w:val="clear" w:pos="792"/>
          <w:tab w:val="clear" w:pos="4536"/>
          <w:tab w:val="clear" w:pos="9072"/>
          <w:tab w:val="right" w:pos="993"/>
        </w:tabs>
        <w:spacing w:before="60"/>
        <w:ind w:left="1000" w:hanging="433"/>
        <w:jc w:val="both"/>
        <w:rPr>
          <w:bCs/>
        </w:rPr>
      </w:pPr>
      <w:r w:rsidRPr="00AA2D0B">
        <w:t xml:space="preserve">A TB kifizetőhelyek illetékessége és feladatai. Nyugdíjbiztosítási ellátások. </w:t>
      </w:r>
    </w:p>
    <w:p w:rsidR="00050F13" w:rsidRPr="00AA2D0B" w:rsidRDefault="00050F13" w:rsidP="00977D24">
      <w:pPr>
        <w:pStyle w:val="lfej"/>
        <w:numPr>
          <w:ilvl w:val="0"/>
          <w:numId w:val="20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Pr="00AA2D0B">
        <w:rPr>
          <w:bCs/>
          <w:lang w:val="hu-HU"/>
        </w:rPr>
        <w:t>8. félév</w:t>
      </w:r>
    </w:p>
    <w:p w:rsidR="00050F13" w:rsidRPr="00AA2D0B" w:rsidRDefault="00050F13" w:rsidP="00977D24">
      <w:pPr>
        <w:pStyle w:val="lfej"/>
        <w:numPr>
          <w:ilvl w:val="0"/>
          <w:numId w:val="20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tanórákon való részvétel kötelező.</w:t>
      </w:r>
      <w:r w:rsidRPr="00AA2D0B">
        <w:rPr>
          <w:b/>
          <w:bCs/>
          <w:lang w:val="hu-HU"/>
        </w:rPr>
        <w:t xml:space="preserve"> </w:t>
      </w:r>
      <w:r w:rsidRPr="00AA2D0B">
        <w:t xml:space="preserve">A félév elfogadásának feltétele </w:t>
      </w:r>
      <w:r w:rsidRPr="00AA2D0B">
        <w:rPr>
          <w:bCs/>
        </w:rPr>
        <w:t>a tanórák minimum 75%-án való részvétel.</w:t>
      </w:r>
      <w:r w:rsidRPr="00AA2D0B">
        <w:t xml:space="preserve"> Ennél magasabb mértékű távolmaradás pótlása az oktató engedélyével történhet.</w:t>
      </w:r>
    </w:p>
    <w:p w:rsidR="00050F13" w:rsidRPr="00AA2D0B" w:rsidRDefault="00050F13" w:rsidP="00977D24">
      <w:pPr>
        <w:pStyle w:val="Listaszerbekezds"/>
        <w:numPr>
          <w:ilvl w:val="0"/>
          <w:numId w:val="207"/>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Az évközi feladatok ellenőrzése a szorgalmi időszak végén történik.</w:t>
      </w:r>
    </w:p>
    <w:p w:rsidR="00050F13" w:rsidRPr="00AA2D0B" w:rsidRDefault="00FB023B" w:rsidP="00977D24">
      <w:pPr>
        <w:pStyle w:val="Listaszerbekezds"/>
        <w:numPr>
          <w:ilvl w:val="0"/>
          <w:numId w:val="207"/>
        </w:numPr>
        <w:tabs>
          <w:tab w:val="clear" w:pos="360"/>
          <w:tab w:val="left" w:pos="284"/>
          <w:tab w:val="num" w:pos="644"/>
        </w:tabs>
        <w:spacing w:before="120"/>
        <w:ind w:left="641" w:hanging="357"/>
        <w:contextualSpacing w:val="0"/>
        <w:jc w:val="both"/>
        <w:rPr>
          <w:b/>
        </w:rPr>
      </w:pPr>
      <w:r w:rsidRPr="00AA2D0B">
        <w:rPr>
          <w:b/>
        </w:rPr>
        <w:t xml:space="preserve"> </w:t>
      </w:r>
      <w:r w:rsidR="00050F13" w:rsidRPr="00AA2D0B">
        <w:rPr>
          <w:b/>
        </w:rPr>
        <w:t xml:space="preserve">Az aláírás és a kreditek megszerzésének pontos feltételei </w:t>
      </w:r>
      <w:r w:rsidR="00050F13" w:rsidRPr="00AA2D0B">
        <w:t>Az aláírás megszerzésének alapfeltétele egy-egy zárthelyi sikeres megírása 15.1-15.3 tantárgyrészek ismereteib</w:t>
      </w:r>
      <w:r w:rsidR="00050F13" w:rsidRPr="00AA2D0B">
        <w:rPr>
          <w:rFonts w:hint="eastAsia"/>
        </w:rPr>
        <w:t>ő</w:t>
      </w:r>
      <w:r w:rsidR="00050F13" w:rsidRPr="00AA2D0B">
        <w:t xml:space="preserve">l, illetve a tanórák minimum 75%-án való részvétel.  </w:t>
      </w:r>
      <w:r w:rsidR="00AC72A0" w:rsidRPr="00AA2D0B">
        <w:t>Félévközi jegy.</w:t>
      </w:r>
    </w:p>
    <w:p w:rsidR="00050F13" w:rsidRPr="00AA2D0B" w:rsidRDefault="00050F13" w:rsidP="00977D24">
      <w:pPr>
        <w:pStyle w:val="Listaszerbekezds"/>
        <w:numPr>
          <w:ilvl w:val="0"/>
          <w:numId w:val="207"/>
        </w:numPr>
        <w:tabs>
          <w:tab w:val="clear" w:pos="360"/>
          <w:tab w:val="left" w:pos="284"/>
          <w:tab w:val="num" w:pos="644"/>
        </w:tabs>
        <w:spacing w:before="120"/>
        <w:ind w:left="641" w:hanging="357"/>
        <w:contextualSpacing w:val="0"/>
        <w:rPr>
          <w:b/>
        </w:rPr>
      </w:pPr>
      <w:r w:rsidRPr="00AA2D0B">
        <w:rPr>
          <w:b/>
        </w:rPr>
        <w:tab/>
        <w:t>Irodalomjegyzék (magyar, angol):</w:t>
      </w:r>
    </w:p>
    <w:p w:rsidR="00050F13" w:rsidRPr="00AA2D0B" w:rsidRDefault="00050F13" w:rsidP="00977D24">
      <w:pPr>
        <w:pStyle w:val="lfej"/>
        <w:numPr>
          <w:ilvl w:val="1"/>
          <w:numId w:val="207"/>
        </w:numPr>
        <w:tabs>
          <w:tab w:val="clear" w:pos="792"/>
          <w:tab w:val="clear" w:pos="4536"/>
          <w:tab w:val="clear" w:pos="9072"/>
          <w:tab w:val="num" w:pos="1000"/>
        </w:tabs>
        <w:spacing w:before="120"/>
        <w:ind w:left="1000"/>
        <w:jc w:val="both"/>
        <w:rPr>
          <w:b/>
        </w:rPr>
      </w:pPr>
      <w:r w:rsidRPr="00AA2D0B">
        <w:rPr>
          <w:b/>
        </w:rPr>
        <w:t xml:space="preserve">Kötelező irodalom: </w:t>
      </w:r>
    </w:p>
    <w:p w:rsidR="00050F13" w:rsidRPr="00AA2D0B" w:rsidRDefault="00050F13" w:rsidP="00977D24">
      <w:pPr>
        <w:numPr>
          <w:ilvl w:val="0"/>
          <w:numId w:val="384"/>
        </w:numPr>
        <w:jc w:val="both"/>
      </w:pPr>
      <w:r w:rsidRPr="00AA2D0B">
        <w:t>1997. évi LXXX. törvény a társadalombiztosítás ellátásaira és a magánnyugdíjra jogosultakról, valamint e szolgáltatások fedezetéről</w:t>
      </w:r>
    </w:p>
    <w:p w:rsidR="00050F13" w:rsidRPr="00AA2D0B" w:rsidRDefault="00050F13" w:rsidP="00977D24">
      <w:pPr>
        <w:numPr>
          <w:ilvl w:val="0"/>
          <w:numId w:val="384"/>
        </w:numPr>
        <w:jc w:val="both"/>
      </w:pPr>
      <w:r w:rsidRPr="00AA2D0B">
        <w:t>Heti Világgazdaság éves társadalombiztosítási különszáma</w:t>
      </w:r>
    </w:p>
    <w:p w:rsidR="00050F13" w:rsidRPr="00AA2D0B" w:rsidRDefault="00050F13" w:rsidP="00977D24">
      <w:pPr>
        <w:pStyle w:val="lfej"/>
        <w:numPr>
          <w:ilvl w:val="1"/>
          <w:numId w:val="207"/>
        </w:numPr>
        <w:tabs>
          <w:tab w:val="clear" w:pos="792"/>
          <w:tab w:val="clear" w:pos="4536"/>
          <w:tab w:val="clear" w:pos="9072"/>
          <w:tab w:val="num" w:pos="1000"/>
        </w:tabs>
        <w:spacing w:before="120"/>
        <w:ind w:left="1000"/>
        <w:jc w:val="both"/>
        <w:rPr>
          <w:b/>
        </w:rPr>
      </w:pPr>
      <w:r w:rsidRPr="00AA2D0B">
        <w:rPr>
          <w:b/>
        </w:rPr>
        <w:t xml:space="preserve">Ajánlott irodalom: </w:t>
      </w:r>
    </w:p>
    <w:p w:rsidR="00050F13" w:rsidRPr="00AA2D0B" w:rsidRDefault="00050F13" w:rsidP="00977D24">
      <w:pPr>
        <w:numPr>
          <w:ilvl w:val="0"/>
          <w:numId w:val="385"/>
        </w:numPr>
        <w:jc w:val="both"/>
      </w:pPr>
      <w:r w:rsidRPr="00AA2D0B">
        <w:t>Novoszáth Péter: A társadalombiztosítás pénzügyei Budapest, Nemzeti Közszolgálati és Tankönyv Kiadó Zrt., 2014. ISBN:9786155344619</w:t>
      </w:r>
    </w:p>
    <w:p w:rsidR="00050F13" w:rsidRPr="00AA2D0B" w:rsidRDefault="00050F13" w:rsidP="00050F13">
      <w:pPr>
        <w:pStyle w:val="lfej"/>
        <w:spacing w:before="120"/>
        <w:jc w:val="both"/>
        <w:rPr>
          <w:lang w:val="hu-HU"/>
        </w:rPr>
      </w:pPr>
    </w:p>
    <w:p w:rsidR="00050F13" w:rsidRPr="00AA2D0B" w:rsidRDefault="00050F13" w:rsidP="00050F13">
      <w:pPr>
        <w:rPr>
          <w:bCs/>
        </w:rPr>
      </w:pPr>
      <w:r w:rsidRPr="00AA2D0B">
        <w:rPr>
          <w:bCs/>
        </w:rPr>
        <w:t>Budapest, 2017. október 31.</w:t>
      </w:r>
    </w:p>
    <w:p w:rsidR="00050F13" w:rsidRPr="00AA2D0B" w:rsidRDefault="00050F13" w:rsidP="00050F13">
      <w:pPr>
        <w:ind w:firstLine="1440"/>
        <w:rPr>
          <w:bCs/>
        </w:rPr>
      </w:pPr>
    </w:p>
    <w:p w:rsidR="00050F13" w:rsidRPr="00AA2D0B" w:rsidRDefault="00050F13" w:rsidP="00050F13">
      <w:pPr>
        <w:ind w:firstLine="1440"/>
        <w:rPr>
          <w:bCs/>
        </w:rPr>
      </w:pPr>
    </w:p>
    <w:p w:rsidR="00050F13" w:rsidRPr="00AA2D0B" w:rsidRDefault="00050F13" w:rsidP="00050F13">
      <w:pPr>
        <w:ind w:left="2814" w:firstLine="1440"/>
        <w:rPr>
          <w:b/>
          <w:bCs/>
        </w:rPr>
      </w:pPr>
      <w:r w:rsidRPr="00AA2D0B">
        <w:rPr>
          <w:b/>
          <w:bCs/>
        </w:rPr>
        <w:t>Dr. Hutkai Zsuzsanna, adjunktus, PhD</w:t>
      </w:r>
    </w:p>
    <w:p w:rsidR="00050F13" w:rsidRPr="00AA2D0B" w:rsidRDefault="00050F13" w:rsidP="00050F13">
      <w:pPr>
        <w:ind w:left="4232" w:firstLine="1440"/>
        <w:rPr>
          <w:bCs/>
        </w:rPr>
      </w:pPr>
      <w:r w:rsidRPr="00AA2D0B">
        <w:rPr>
          <w:bCs/>
        </w:rPr>
        <w:t>tantárgyfelelős</w:t>
      </w:r>
    </w:p>
    <w:p w:rsidR="00050F13" w:rsidRPr="00AA2D0B" w:rsidRDefault="00050F13" w:rsidP="00050F13">
      <w:pPr>
        <w:ind w:firstLine="1440"/>
        <w:rPr>
          <w:bCs/>
        </w:rPr>
      </w:pPr>
    </w:p>
    <w:p w:rsidR="00050F13" w:rsidRPr="00AA2D0B" w:rsidRDefault="00050F13" w:rsidP="00050F13">
      <w:pPr>
        <w:ind w:firstLine="1440"/>
        <w:rPr>
          <w:bCs/>
        </w:rPr>
      </w:pPr>
    </w:p>
    <w:p w:rsidR="00050F13" w:rsidRPr="00AA2D0B" w:rsidRDefault="00050F13" w:rsidP="00050F13">
      <w:pPr>
        <w:pStyle w:val="lfej"/>
        <w:spacing w:before="120"/>
        <w:jc w:val="both"/>
        <w:rPr>
          <w:lang w:val="hu-HU"/>
        </w:rPr>
      </w:pPr>
    </w:p>
    <w:p w:rsidR="00594669" w:rsidRPr="00AA2D0B" w:rsidRDefault="00B47C59" w:rsidP="00C22DCD">
      <w:pPr>
        <w:rPr>
          <w:i/>
        </w:rPr>
      </w:pPr>
      <w:r w:rsidRPr="00AA2D0B">
        <w:br w:type="page"/>
      </w:r>
      <w:r w:rsidR="00594669" w:rsidRPr="00AA2D0B">
        <w:rPr>
          <w:i/>
        </w:rPr>
        <w:lastRenderedPageBreak/>
        <w:t>Kreditet nem képező tárgyak</w:t>
      </w:r>
    </w:p>
    <w:p w:rsidR="00594669" w:rsidRPr="00AA2D0B" w:rsidRDefault="00594669" w:rsidP="00C22DCD"/>
    <w:tbl>
      <w:tblPr>
        <w:tblW w:w="9072" w:type="dxa"/>
        <w:tblInd w:w="113" w:type="dxa"/>
        <w:tblLook w:val="01E0" w:firstRow="1" w:lastRow="1" w:firstColumn="1" w:lastColumn="1" w:noHBand="0" w:noVBand="0"/>
      </w:tblPr>
      <w:tblGrid>
        <w:gridCol w:w="5240"/>
        <w:gridCol w:w="1235"/>
        <w:gridCol w:w="2597"/>
      </w:tblGrid>
      <w:tr w:rsidR="0059633D" w:rsidRPr="00AA2D0B" w:rsidTr="002B6401">
        <w:tc>
          <w:tcPr>
            <w:tcW w:w="5240" w:type="dxa"/>
            <w:tcBorders>
              <w:bottom w:val="single" w:sz="4" w:space="0" w:color="auto"/>
            </w:tcBorders>
          </w:tcPr>
          <w:p w:rsidR="0059633D" w:rsidRPr="00AA2D0B" w:rsidRDefault="0059633D" w:rsidP="002B6401">
            <w:pPr>
              <w:pStyle w:val="Szvegtrzs"/>
              <w:jc w:val="center"/>
              <w:rPr>
                <w:b/>
                <w:smallCaps/>
              </w:rPr>
            </w:pPr>
            <w:r w:rsidRPr="00AA2D0B">
              <w:rPr>
                <w:b/>
                <w:smallCaps/>
              </w:rPr>
              <w:t>Nemzeti Közszolgálati Egyetem</w:t>
            </w:r>
          </w:p>
        </w:tc>
        <w:tc>
          <w:tcPr>
            <w:tcW w:w="1235" w:type="dxa"/>
          </w:tcPr>
          <w:p w:rsidR="0059633D" w:rsidRPr="00AA2D0B" w:rsidRDefault="0059633D" w:rsidP="002B6401">
            <w:pPr>
              <w:pStyle w:val="Szvegtrzs"/>
            </w:pPr>
          </w:p>
        </w:tc>
        <w:tc>
          <w:tcPr>
            <w:tcW w:w="2597" w:type="dxa"/>
          </w:tcPr>
          <w:p w:rsidR="0059633D" w:rsidRPr="00AA2D0B" w:rsidRDefault="0059633D" w:rsidP="002B6401">
            <w:pPr>
              <w:pStyle w:val="Szvegtrzs"/>
              <w:jc w:val="right"/>
            </w:pPr>
          </w:p>
        </w:tc>
      </w:tr>
      <w:tr w:rsidR="0059633D" w:rsidRPr="00AA2D0B" w:rsidTr="002B6401">
        <w:tc>
          <w:tcPr>
            <w:tcW w:w="5240" w:type="dxa"/>
            <w:tcBorders>
              <w:top w:val="single" w:sz="4" w:space="0" w:color="auto"/>
            </w:tcBorders>
          </w:tcPr>
          <w:p w:rsidR="0059633D" w:rsidRPr="00AA2D0B" w:rsidRDefault="0059633D" w:rsidP="002B6401">
            <w:pPr>
              <w:pStyle w:val="Szvegtrzs"/>
              <w:jc w:val="center"/>
              <w:rPr>
                <w:b/>
              </w:rPr>
            </w:pPr>
            <w:r w:rsidRPr="00AA2D0B">
              <w:rPr>
                <w:b/>
              </w:rPr>
              <w:t>Hadtudományi és Honvédtisztképző Kar</w:t>
            </w:r>
          </w:p>
        </w:tc>
        <w:tc>
          <w:tcPr>
            <w:tcW w:w="1235" w:type="dxa"/>
          </w:tcPr>
          <w:p w:rsidR="0059633D" w:rsidRPr="00AA2D0B" w:rsidRDefault="0059633D" w:rsidP="002B6401">
            <w:pPr>
              <w:pStyle w:val="Szvegtrzs"/>
            </w:pPr>
          </w:p>
        </w:tc>
        <w:tc>
          <w:tcPr>
            <w:tcW w:w="2597" w:type="dxa"/>
          </w:tcPr>
          <w:p w:rsidR="0059633D" w:rsidRPr="00AA2D0B" w:rsidRDefault="0059633D" w:rsidP="002B6401">
            <w:pPr>
              <w:pStyle w:val="Szvegtrzs"/>
            </w:pPr>
          </w:p>
        </w:tc>
      </w:tr>
    </w:tbl>
    <w:p w:rsidR="0059633D" w:rsidRPr="00AA2D0B" w:rsidRDefault="0059633D" w:rsidP="0059633D"/>
    <w:p w:rsidR="0059633D" w:rsidRPr="00AA2D0B" w:rsidRDefault="0059633D" w:rsidP="0059633D">
      <w:pPr>
        <w:jc w:val="center"/>
        <w:rPr>
          <w:b/>
          <w:bCs/>
        </w:rPr>
      </w:pPr>
      <w:r w:rsidRPr="00AA2D0B">
        <w:rPr>
          <w:b/>
          <w:bCs/>
        </w:rPr>
        <w:t>TANTÁRGYI PROGRAM</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 xml:space="preserve">A tantárgy kódja: </w:t>
      </w:r>
      <w:r w:rsidRPr="00AA2D0B">
        <w:rPr>
          <w:bCs/>
          <w:lang w:val="hu-HU"/>
        </w:rPr>
        <w:t>VKMTB91</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 xml:space="preserve">A tantárgy megnevezése (magyarul): </w:t>
      </w:r>
      <w:r w:rsidRPr="00AA2D0B">
        <w:rPr>
          <w:bCs/>
        </w:rPr>
        <w:t>Elsősegélynyújtás</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A tantárgy megnevezése (angolul):</w:t>
      </w:r>
      <w:r w:rsidRPr="00AA2D0B">
        <w:rPr>
          <w:bCs/>
          <w:lang w:val="hu-HU"/>
        </w:rPr>
        <w:t xml:space="preserve"> </w:t>
      </w:r>
      <w:r w:rsidRPr="00AA2D0B">
        <w:rPr>
          <w:bCs/>
        </w:rPr>
        <w:t>First aid training</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 xml:space="preserve">Kreditérték: </w:t>
      </w:r>
      <w:r w:rsidRPr="00AA2D0B">
        <w:rPr>
          <w:bCs/>
          <w:lang w:val="hu-HU"/>
        </w:rPr>
        <w:t>0 kredit</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A szak(ok), szakirányok megnevezése (ahol oktatják):</w:t>
      </w:r>
      <w:r w:rsidRPr="00AA2D0B">
        <w:rPr>
          <w:bCs/>
          <w:lang w:val="hu-HU"/>
        </w:rPr>
        <w:t xml:space="preserve"> </w:t>
      </w:r>
      <w:r w:rsidRPr="00AA2D0B">
        <w:rPr>
          <w:bCs/>
        </w:rPr>
        <w:t>A Nemzeti Közszolgálat</w:t>
      </w:r>
      <w:r w:rsidR="00FB023B" w:rsidRPr="00AA2D0B">
        <w:rPr>
          <w:bCs/>
        </w:rPr>
        <w:t>i Egyem minden alapképzési szak</w:t>
      </w:r>
      <w:r w:rsidR="00FB023B" w:rsidRPr="00AA2D0B">
        <w:rPr>
          <w:bCs/>
          <w:lang w:val="hu-HU"/>
        </w:rPr>
        <w:t>á</w:t>
      </w:r>
      <w:r w:rsidRPr="00AA2D0B">
        <w:rPr>
          <w:bCs/>
        </w:rPr>
        <w:t>n, nappali munkarendben</w:t>
      </w:r>
      <w:r w:rsidRPr="00AA2D0B">
        <w:rPr>
          <w:bCs/>
          <w:lang w:val="hu-HU"/>
        </w:rPr>
        <w:t>.</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Az oktatásért felelős oktatási szervezeti egység megnevezése:</w:t>
      </w:r>
      <w:r w:rsidR="00FB023B" w:rsidRPr="00AA2D0B">
        <w:rPr>
          <w:bCs/>
          <w:lang w:val="hu-HU"/>
        </w:rPr>
        <w:t xml:space="preserve"> </w:t>
      </w:r>
      <w:r w:rsidR="00E6508F" w:rsidRPr="00AA2D0B">
        <w:rPr>
          <w:bCs/>
          <w:lang w:val="hu-HU"/>
        </w:rPr>
        <w:t xml:space="preserve">NKE </w:t>
      </w:r>
      <w:r w:rsidR="00FB023B" w:rsidRPr="00AA2D0B">
        <w:rPr>
          <w:bCs/>
          <w:lang w:val="hu-HU"/>
        </w:rPr>
        <w:t>Katasztrófavédelmi Intézet,</w:t>
      </w:r>
      <w:r w:rsidRPr="00AA2D0B">
        <w:rPr>
          <w:bCs/>
          <w:lang w:val="hu-HU"/>
        </w:rPr>
        <w:t xml:space="preserve"> Katasztrófavédelmi Műveleti Tanszék</w:t>
      </w:r>
    </w:p>
    <w:p w:rsidR="0059633D" w:rsidRPr="00AA2D0B" w:rsidRDefault="0059633D" w:rsidP="00977D24">
      <w:pPr>
        <w:pStyle w:val="lfej"/>
        <w:numPr>
          <w:ilvl w:val="0"/>
          <w:numId w:val="308"/>
        </w:numPr>
        <w:tabs>
          <w:tab w:val="right" w:pos="900"/>
        </w:tabs>
        <w:spacing w:before="120"/>
        <w:jc w:val="both"/>
        <w:rPr>
          <w:bCs/>
          <w:i/>
          <w:lang w:val="hu-HU"/>
        </w:rPr>
      </w:pPr>
      <w:r w:rsidRPr="00AA2D0B">
        <w:rPr>
          <w:b/>
          <w:bCs/>
          <w:lang w:val="hu-HU"/>
        </w:rPr>
        <w:t xml:space="preserve">A tantárgyfelelős oktató neve, beosztása, tudományos fokozata: </w:t>
      </w:r>
      <w:r w:rsidRPr="00AA2D0B">
        <w:rPr>
          <w:bCs/>
          <w:lang w:val="hu-HU"/>
        </w:rPr>
        <w:t>Prof. Dr. Kóródi Gyula egyetemi tanár, PhD</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 xml:space="preserve">A tanórák száma (előadás+gyakorlat): </w:t>
      </w:r>
    </w:p>
    <w:p w:rsidR="0059633D" w:rsidRPr="00AA2D0B" w:rsidRDefault="00FB023B" w:rsidP="00977D24">
      <w:pPr>
        <w:pStyle w:val="lfej"/>
        <w:numPr>
          <w:ilvl w:val="1"/>
          <w:numId w:val="308"/>
        </w:numPr>
        <w:tabs>
          <w:tab w:val="right" w:pos="900"/>
        </w:tabs>
        <w:spacing w:before="120"/>
        <w:jc w:val="both"/>
        <w:rPr>
          <w:bCs/>
          <w:lang w:val="hu-HU"/>
        </w:rPr>
      </w:pPr>
      <w:r w:rsidRPr="00AA2D0B">
        <w:rPr>
          <w:bCs/>
          <w:lang w:val="hu-HU"/>
        </w:rPr>
        <w:t xml:space="preserve">össz óraszám: </w:t>
      </w:r>
    </w:p>
    <w:p w:rsidR="0059633D" w:rsidRPr="00AA2D0B" w:rsidRDefault="0059633D" w:rsidP="00977D24">
      <w:pPr>
        <w:pStyle w:val="lfej"/>
        <w:numPr>
          <w:ilvl w:val="2"/>
          <w:numId w:val="308"/>
        </w:numPr>
        <w:tabs>
          <w:tab w:val="right" w:pos="900"/>
        </w:tabs>
        <w:spacing w:before="120"/>
        <w:jc w:val="both"/>
        <w:rPr>
          <w:bCs/>
          <w:lang w:val="hu-HU"/>
        </w:rPr>
      </w:pPr>
      <w:r w:rsidRPr="00AA2D0B">
        <w:rPr>
          <w:bCs/>
          <w:lang w:val="hu-HU"/>
        </w:rPr>
        <w:t>Nappali munkarend: 8+5</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 xml:space="preserve">A tantárgy szakmai tartalma (magyarul): </w:t>
      </w:r>
      <w:r w:rsidRPr="00AA2D0B">
        <w:rPr>
          <w:lang w:val="hu-HU"/>
        </w:rPr>
        <w:t>A közszolgálat valamennyi hivatásrendje a felkészítés során elsajátított elméleti ismereteit a valóságot szimuláló gyakorlatok során a mélyíti el. A gyakorlatot elméleti modulok előzik meg, amelyek a segélynyújtó szemléletmód kialakítását fejlesztik. A segélynyújtás begyakorlása párokban történik, majd interaktív fantomok segítségével mérik fel beavatkozásuk hatékonyságát, végül szimulált élethelyzetben adnak számot arról, hogyan képesek tudásukat hasznosítani.</w:t>
      </w:r>
    </w:p>
    <w:p w:rsidR="0059633D" w:rsidRPr="00AA2D0B" w:rsidRDefault="0059633D" w:rsidP="00977D24">
      <w:pPr>
        <w:pStyle w:val="lfej"/>
        <w:numPr>
          <w:ilvl w:val="0"/>
          <w:numId w:val="308"/>
        </w:numPr>
        <w:tabs>
          <w:tab w:val="right" w:pos="900"/>
        </w:tabs>
        <w:spacing w:before="120"/>
        <w:jc w:val="both"/>
        <w:rPr>
          <w:bCs/>
        </w:rPr>
      </w:pPr>
      <w:r w:rsidRPr="00AA2D0B">
        <w:rPr>
          <w:b/>
          <w:bCs/>
          <w:lang w:val="hu-HU"/>
        </w:rPr>
        <w:t xml:space="preserve">A tantárgy szakmai tartalma (angolul): </w:t>
      </w:r>
      <w:r w:rsidRPr="00AA2D0B">
        <w:rPr>
          <w:bCs/>
        </w:rPr>
        <w:t>Students preparing for all public service careers deepen their previously gained theoretical knowledge through simulation exercises. Practice is preceded by theoretical modules that aim to develop a helping attitude. Providing first aid is practiced in pairs, then the effectiveness of the intervention is assessed with interactive dummies. Finally, students demonstrate the knowledge they acquired in simulated life situations.</w:t>
      </w:r>
    </w:p>
    <w:p w:rsidR="0059633D" w:rsidRPr="00AA2D0B" w:rsidRDefault="0059633D" w:rsidP="00977D24">
      <w:pPr>
        <w:pStyle w:val="Listaszerbekezds"/>
        <w:numPr>
          <w:ilvl w:val="0"/>
          <w:numId w:val="308"/>
        </w:numPr>
        <w:tabs>
          <w:tab w:val="left" w:pos="284"/>
        </w:tabs>
        <w:spacing w:before="120"/>
        <w:ind w:left="641" w:hanging="357"/>
        <w:contextualSpacing w:val="0"/>
        <w:jc w:val="both"/>
        <w:rPr>
          <w:b/>
        </w:rPr>
      </w:pPr>
      <w:r w:rsidRPr="00AA2D0B">
        <w:rPr>
          <w:b/>
        </w:rPr>
        <w:tab/>
        <w:t xml:space="preserve">Elérendő kompetenciák (magyarul): </w:t>
      </w:r>
      <w:r w:rsidRPr="00AA2D0B">
        <w:t>A</w:t>
      </w:r>
      <w:r w:rsidRPr="00AA2D0B">
        <w:rPr>
          <w:bCs/>
        </w:rPr>
        <w:t xml:space="preserve"> képzésben résztvevő hallgatók ismeret szinten legyen képesek áttekinteni az elsősegély- illetve a szaksegély-nyújtásban részt vevő szervezetek munkáját. </w:t>
      </w:r>
      <w:r w:rsidRPr="00AA2D0B">
        <w:t>Az oktatási folyamatban a témák exponálására alkalmas előadásokon kívül a hallgatók egyéni felkészülésére, irodalom feldolgozására és konzultációkra támaszkodhatnak. A tantárgy célja, hogy valamennyi hallgató eljusson az önálló elsősegélynyújtó tevékenységig és a helyszínen való biztonságos elsősegély nyújtásig.</w:t>
      </w:r>
    </w:p>
    <w:p w:rsidR="0059633D" w:rsidRPr="00AA2D0B" w:rsidRDefault="0059633D" w:rsidP="00977D24">
      <w:pPr>
        <w:pStyle w:val="Listaszerbekezds"/>
        <w:numPr>
          <w:ilvl w:val="0"/>
          <w:numId w:val="308"/>
        </w:numPr>
        <w:spacing w:before="120"/>
        <w:contextualSpacing w:val="0"/>
        <w:jc w:val="both"/>
        <w:rPr>
          <w:lang w:val="en-GB"/>
        </w:rPr>
      </w:pPr>
      <w:r w:rsidRPr="00AA2D0B">
        <w:rPr>
          <w:b/>
        </w:rPr>
        <w:t>Elérendő kompetenciák (angolul):</w:t>
      </w:r>
      <w:r w:rsidRPr="00AA2D0B">
        <w:t xml:space="preserve"> </w:t>
      </w:r>
      <w:r w:rsidRPr="00AA2D0B">
        <w:rPr>
          <w:lang w:val="en-GB"/>
        </w:rPr>
        <w:t>Students participating in the training should have an overview of the work of organizations involved in first aid and special aid. In addition to the lectures focusing on the various topics, the educational process involves individual preparation, reviewing literature and consultations. The aim of the course is to provide all students with the skills to give first aid independently and safely on site.</w:t>
      </w:r>
    </w:p>
    <w:p w:rsidR="0059633D" w:rsidRPr="00AA2D0B" w:rsidRDefault="0059633D" w:rsidP="00977D24">
      <w:pPr>
        <w:pStyle w:val="lfej"/>
        <w:numPr>
          <w:ilvl w:val="0"/>
          <w:numId w:val="308"/>
        </w:numPr>
        <w:tabs>
          <w:tab w:val="right" w:pos="900"/>
        </w:tabs>
        <w:spacing w:before="120"/>
        <w:jc w:val="both"/>
        <w:rPr>
          <w:bCs/>
          <w:lang w:val="hu-HU"/>
        </w:rPr>
      </w:pPr>
      <w:r w:rsidRPr="00AA2D0B">
        <w:rPr>
          <w:b/>
          <w:bCs/>
          <w:lang w:val="hu-HU"/>
        </w:rPr>
        <w:t>Előtanulmányi kötelezettségek: Nincs</w:t>
      </w:r>
    </w:p>
    <w:p w:rsidR="0059633D" w:rsidRPr="00AA2D0B" w:rsidRDefault="0059633D" w:rsidP="00977D24">
      <w:pPr>
        <w:pStyle w:val="Listaszerbekezds"/>
        <w:numPr>
          <w:ilvl w:val="0"/>
          <w:numId w:val="308"/>
        </w:numPr>
        <w:spacing w:before="120"/>
        <w:ind w:left="641" w:hanging="357"/>
        <w:contextualSpacing w:val="0"/>
        <w:jc w:val="both"/>
        <w:rPr>
          <w:b/>
        </w:rPr>
      </w:pPr>
      <w:r w:rsidRPr="00AA2D0B">
        <w:rPr>
          <w:b/>
        </w:rPr>
        <w:lastRenderedPageBreak/>
        <w:t xml:space="preserve">A tantárgy tematikája: </w:t>
      </w:r>
    </w:p>
    <w:p w:rsidR="0059633D" w:rsidRPr="00AA2D0B" w:rsidRDefault="0059633D" w:rsidP="00977D24">
      <w:pPr>
        <w:pStyle w:val="lfej"/>
        <w:numPr>
          <w:ilvl w:val="1"/>
          <w:numId w:val="308"/>
        </w:numPr>
        <w:tabs>
          <w:tab w:val="clear" w:pos="1000"/>
          <w:tab w:val="clear" w:pos="4536"/>
          <w:tab w:val="clear" w:pos="9072"/>
          <w:tab w:val="num" w:pos="792"/>
          <w:tab w:val="right" w:pos="900"/>
        </w:tabs>
        <w:spacing w:before="60"/>
        <w:ind w:left="788" w:hanging="431"/>
        <w:jc w:val="both"/>
        <w:rPr>
          <w:bCs/>
          <w:lang w:val="hu-HU"/>
        </w:rPr>
      </w:pPr>
      <w:r w:rsidRPr="00AA2D0B">
        <w:rPr>
          <w:b/>
          <w:lang w:val="hu-HU"/>
        </w:rPr>
        <w:t>Elsősegélynyújtás szabályai, a sérült-pozicionálás és mozgatás szabályai</w:t>
      </w:r>
    </w:p>
    <w:p w:rsidR="0059633D" w:rsidRPr="00AA2D0B" w:rsidRDefault="0059633D" w:rsidP="0059633D">
      <w:pPr>
        <w:pStyle w:val="lfej"/>
        <w:tabs>
          <w:tab w:val="clear" w:pos="9072"/>
          <w:tab w:val="right" w:pos="900"/>
        </w:tabs>
        <w:spacing w:before="60"/>
        <w:ind w:left="788"/>
        <w:jc w:val="both"/>
        <w:rPr>
          <w:lang w:val="hu-HU"/>
        </w:rPr>
      </w:pPr>
      <w:r w:rsidRPr="00AA2D0B">
        <w:rPr>
          <w:lang w:val="hu-HU"/>
        </w:rPr>
        <w:t>Az elsősegély célja, a laikus elsősegély-nyújtótól elvárt kompetenciák. Az elsősegély-nyújtó biztonsága a helyszínen (vakcináltság, védőeszközök stb.). Az algoritmusokban gondolkodás fontossága az életmentés során, triage.</w:t>
      </w:r>
    </w:p>
    <w:p w:rsidR="0059633D" w:rsidRPr="00AA2D0B" w:rsidRDefault="0059633D" w:rsidP="0059633D">
      <w:pPr>
        <w:pStyle w:val="lfej"/>
        <w:tabs>
          <w:tab w:val="clear" w:pos="9072"/>
          <w:tab w:val="right" w:pos="900"/>
        </w:tabs>
        <w:spacing w:before="60"/>
        <w:ind w:left="788"/>
        <w:jc w:val="both"/>
        <w:rPr>
          <w:lang w:val="hu-HU"/>
        </w:rPr>
      </w:pPr>
      <w:r w:rsidRPr="00AA2D0B">
        <w:rPr>
          <w:lang w:val="hu-HU"/>
        </w:rPr>
        <w:t>Gyors, tájékozódó betegvizsgálat (éberség – aluszékonyság – kóma; eszméletet befolyásoló állapotok, tartalmi tudatzavarok), szak-segítség igénybevétele. Műfogások (Eschmark, Heimlich, tálca-fogás), nyaki gallér felhelyezés. Naso tubus használata. Rögtönzött rögzítő eszközök és azok használata. Fektetések (stabil oldal-, sokk-, nyílt has, koponyasérült, nehézlégzés). Stabil oldalfekvés ellenjavallatai.</w:t>
      </w:r>
    </w:p>
    <w:p w:rsidR="0059633D" w:rsidRPr="00AA2D0B" w:rsidRDefault="0059633D" w:rsidP="0059633D">
      <w:pPr>
        <w:pStyle w:val="lfej"/>
        <w:tabs>
          <w:tab w:val="clear" w:pos="9072"/>
          <w:tab w:val="right" w:pos="900"/>
        </w:tabs>
        <w:spacing w:before="60"/>
        <w:ind w:left="788"/>
        <w:jc w:val="both"/>
        <w:rPr>
          <w:bCs/>
          <w:lang w:val="hu-HU"/>
        </w:rPr>
      </w:pPr>
      <w:r w:rsidRPr="00AA2D0B">
        <w:rPr>
          <w:lang w:val="hu-HU"/>
        </w:rPr>
        <w:t>Az arc- és agykoponya törések, egyszerű vizsgálatuk. Gerinctörés tünettana – tájékozódó idegrendszeri vizsgálat, nyaki gerinc védelme, gerincsérült mozgatása. Mellkas és medence stabilitásának vizsgálata, következtetések, teendők. Végtagsérülések fizikális vizsgálata, azok rögzítési módjai. (4 ó. ea – a gyakorlati fogások bemutatásával.).</w:t>
      </w:r>
    </w:p>
    <w:p w:rsidR="0059633D" w:rsidRPr="00AA2D0B" w:rsidRDefault="0059633D" w:rsidP="00977D24">
      <w:pPr>
        <w:pStyle w:val="lfej"/>
        <w:numPr>
          <w:ilvl w:val="1"/>
          <w:numId w:val="308"/>
        </w:numPr>
        <w:tabs>
          <w:tab w:val="clear" w:pos="1000"/>
          <w:tab w:val="clear" w:pos="4536"/>
          <w:tab w:val="clear" w:pos="9072"/>
          <w:tab w:val="num" w:pos="792"/>
          <w:tab w:val="right" w:pos="900"/>
        </w:tabs>
        <w:spacing w:before="60"/>
        <w:ind w:left="788" w:hanging="431"/>
        <w:jc w:val="both"/>
        <w:rPr>
          <w:bCs/>
          <w:lang w:val="hu-HU"/>
        </w:rPr>
      </w:pPr>
      <w:r w:rsidRPr="00AA2D0B">
        <w:rPr>
          <w:b/>
          <w:lang w:val="hu-HU"/>
        </w:rPr>
        <w:t>Életveszély – halál – reanimatológia</w:t>
      </w:r>
      <w:r w:rsidRPr="00AA2D0B">
        <w:rPr>
          <w:lang w:val="hu-HU"/>
        </w:rPr>
        <w:t>,</w:t>
      </w:r>
      <w:r w:rsidRPr="00AA2D0B">
        <w:rPr>
          <w:b/>
          <w:lang w:val="hu-HU"/>
        </w:rPr>
        <w:t xml:space="preserve"> sebek – vérzések – sokk</w:t>
      </w:r>
    </w:p>
    <w:p w:rsidR="0059633D" w:rsidRPr="00AA2D0B" w:rsidRDefault="0059633D" w:rsidP="0059633D">
      <w:pPr>
        <w:pStyle w:val="lfej"/>
        <w:tabs>
          <w:tab w:val="clear" w:pos="9072"/>
          <w:tab w:val="right" w:pos="900"/>
        </w:tabs>
        <w:spacing w:before="60"/>
        <w:ind w:left="788"/>
        <w:jc w:val="both"/>
        <w:rPr>
          <w:lang w:val="hu-HU"/>
        </w:rPr>
      </w:pPr>
      <w:r w:rsidRPr="00AA2D0B">
        <w:rPr>
          <w:lang w:val="hu-HU"/>
        </w:rPr>
        <w:t>Az elemi életjelenségek vizsgálata, azok értékelése – következtetések. Biológiai és klinikai halál. Újraélesztés ABCD-je, annak szabályai, hibái és szövődményei. Félautomata („beszélő”) defibrillátor ismerete, használata. BLS (basic life support) és a műveleti terület intézkedés-taktikai teendőinek „illesztése”.</w:t>
      </w:r>
    </w:p>
    <w:p w:rsidR="0059633D" w:rsidRPr="00AA2D0B" w:rsidRDefault="0059633D" w:rsidP="0059633D">
      <w:pPr>
        <w:pStyle w:val="lfej"/>
        <w:tabs>
          <w:tab w:val="clear" w:pos="9072"/>
          <w:tab w:val="right" w:pos="900"/>
        </w:tabs>
        <w:spacing w:before="60"/>
        <w:ind w:left="788"/>
        <w:jc w:val="both"/>
        <w:rPr>
          <w:bCs/>
          <w:lang w:val="hu-HU"/>
        </w:rPr>
      </w:pPr>
      <w:r w:rsidRPr="00AA2D0B">
        <w:rPr>
          <w:lang w:val="hu-HU"/>
        </w:rPr>
        <w:t>A sebzések típusai, a sérülés mechanizmusának jelentősége az ellátásban. A vérzések fajtái, azok tünetei. Artériás nyomáspontok, a vérző sérült pozicionálása. Vérzéscsillapító eszközök (alkalmi és professzionális) azok használata: tourniquet, izraeli nyomókötés, haemosztatikumok. Vérzéses sokk tünettana, az elsősegélynyújtó teendői a sokk ellátásban. 4 ó. ea – a gyakorlati fogások bemutatásával.).</w:t>
      </w:r>
    </w:p>
    <w:p w:rsidR="0059633D" w:rsidRPr="00AA2D0B" w:rsidRDefault="0059633D" w:rsidP="00977D24">
      <w:pPr>
        <w:pStyle w:val="lfej"/>
        <w:numPr>
          <w:ilvl w:val="1"/>
          <w:numId w:val="308"/>
        </w:numPr>
        <w:tabs>
          <w:tab w:val="clear" w:pos="1000"/>
          <w:tab w:val="clear" w:pos="4536"/>
          <w:tab w:val="clear" w:pos="9072"/>
          <w:tab w:val="num" w:pos="792"/>
          <w:tab w:val="right" w:pos="900"/>
        </w:tabs>
        <w:spacing w:before="60"/>
        <w:ind w:left="788" w:hanging="431"/>
        <w:jc w:val="both"/>
        <w:rPr>
          <w:bCs/>
          <w:lang w:val="hu-HU"/>
        </w:rPr>
      </w:pPr>
      <w:r w:rsidRPr="00AA2D0B">
        <w:rPr>
          <w:b/>
          <w:lang w:val="hu-HU"/>
        </w:rPr>
        <w:t>Elsősegélynyújtás a gyakorlatban</w:t>
      </w:r>
    </w:p>
    <w:p w:rsidR="0059633D" w:rsidRPr="00AA2D0B" w:rsidRDefault="0059633D" w:rsidP="0059633D">
      <w:pPr>
        <w:pStyle w:val="lfej"/>
        <w:tabs>
          <w:tab w:val="clear" w:pos="9072"/>
          <w:tab w:val="right" w:pos="900"/>
        </w:tabs>
        <w:spacing w:before="60"/>
        <w:ind w:left="788"/>
        <w:jc w:val="both"/>
        <w:rPr>
          <w:bCs/>
          <w:lang w:val="hu-HU"/>
        </w:rPr>
      </w:pPr>
      <w:r w:rsidRPr="00AA2D0B">
        <w:rPr>
          <w:lang w:val="hu-HU"/>
        </w:rPr>
        <w:t>Az 1. és 2. foglalkozáson elsajátított elméleti tananyag alkalmazása, párokban gyakorolva, szimulált helyzetekben. (4 ó. gyakorlat, gyakorló párokban, interaktív fantomok segítségével).</w:t>
      </w:r>
    </w:p>
    <w:p w:rsidR="0059633D" w:rsidRPr="00AA2D0B" w:rsidRDefault="0059633D" w:rsidP="00977D24">
      <w:pPr>
        <w:pStyle w:val="lfej"/>
        <w:numPr>
          <w:ilvl w:val="1"/>
          <w:numId w:val="308"/>
        </w:numPr>
        <w:tabs>
          <w:tab w:val="clear" w:pos="1000"/>
          <w:tab w:val="clear" w:pos="4536"/>
          <w:tab w:val="clear" w:pos="9072"/>
          <w:tab w:val="num" w:pos="792"/>
          <w:tab w:val="right" w:pos="900"/>
        </w:tabs>
        <w:spacing w:before="60"/>
        <w:ind w:left="788" w:hanging="431"/>
        <w:jc w:val="both"/>
        <w:rPr>
          <w:bCs/>
          <w:lang w:val="hu-HU"/>
        </w:rPr>
      </w:pPr>
      <w:r w:rsidRPr="00AA2D0B">
        <w:rPr>
          <w:b/>
          <w:lang w:val="hu-HU"/>
        </w:rPr>
        <w:t>Az aláírás megszerzése feltételeinek teljesítésekén</w:t>
      </w:r>
      <w:r w:rsidRPr="00AA2D0B">
        <w:rPr>
          <w:lang w:val="hu-HU"/>
        </w:rPr>
        <w:t xml:space="preserve">t </w:t>
      </w:r>
    </w:p>
    <w:p w:rsidR="0059633D" w:rsidRPr="00AA2D0B" w:rsidRDefault="0059633D" w:rsidP="0059633D">
      <w:pPr>
        <w:pStyle w:val="lfej"/>
        <w:tabs>
          <w:tab w:val="clear" w:pos="9072"/>
          <w:tab w:val="right" w:pos="900"/>
        </w:tabs>
        <w:spacing w:before="60"/>
        <w:ind w:left="788"/>
        <w:jc w:val="both"/>
        <w:rPr>
          <w:bCs/>
          <w:lang w:val="hu-HU"/>
        </w:rPr>
      </w:pPr>
      <w:r w:rsidRPr="00AA2D0B">
        <w:rPr>
          <w:lang w:val="hu-HU"/>
        </w:rPr>
        <w:t>Az elméleti és gyakorlati feladatok végrehajtása (egyénenként 1 ó. gyakorlat)</w:t>
      </w:r>
    </w:p>
    <w:p w:rsidR="0059633D" w:rsidRPr="00AA2D0B" w:rsidRDefault="0059633D" w:rsidP="00977D24">
      <w:pPr>
        <w:pStyle w:val="lfej"/>
        <w:numPr>
          <w:ilvl w:val="0"/>
          <w:numId w:val="308"/>
        </w:numPr>
        <w:tabs>
          <w:tab w:val="right" w:pos="900"/>
        </w:tabs>
        <w:spacing w:before="120"/>
        <w:ind w:left="641" w:hanging="357"/>
        <w:jc w:val="both"/>
        <w:rPr>
          <w:b/>
          <w:lang w:val="hu-HU"/>
        </w:rPr>
      </w:pPr>
      <w:r w:rsidRPr="00AA2D0B">
        <w:rPr>
          <w:b/>
          <w:lang w:val="hu-HU"/>
        </w:rPr>
        <w:tab/>
      </w:r>
      <w:r w:rsidRPr="00AA2D0B">
        <w:rPr>
          <w:b/>
          <w:bCs/>
          <w:lang w:val="hu-HU"/>
        </w:rPr>
        <w:t xml:space="preserve">A tantárgy meghirdetésének gyakorisága/a tantervben történő félévi elhelyezkedése: </w:t>
      </w:r>
      <w:r w:rsidRPr="00AA2D0B">
        <w:rPr>
          <w:bCs/>
          <w:lang w:val="hu-HU"/>
        </w:rPr>
        <w:t>A szakonkénti mintatantervben meghatározottak szerint.</w:t>
      </w:r>
    </w:p>
    <w:p w:rsidR="0059633D" w:rsidRPr="00AA2D0B" w:rsidRDefault="0059633D" w:rsidP="00977D24">
      <w:pPr>
        <w:pStyle w:val="lfej"/>
        <w:numPr>
          <w:ilvl w:val="0"/>
          <w:numId w:val="308"/>
        </w:numPr>
        <w:tabs>
          <w:tab w:val="right" w:pos="900"/>
        </w:tabs>
        <w:spacing w:before="120"/>
        <w:ind w:left="641" w:hanging="357"/>
        <w:jc w:val="both"/>
        <w:rPr>
          <w:b/>
          <w:lang w:val="hu-HU"/>
        </w:rPr>
      </w:pPr>
      <w:r w:rsidRPr="00AA2D0B">
        <w:rPr>
          <w:b/>
          <w:bCs/>
          <w:lang w:val="hu-HU"/>
        </w:rPr>
        <w:t>A foglalkozásokon való részvétel követelményei, elfogadható hiányzások mértéke, távolmaradás pótlásának lehetősége:</w:t>
      </w:r>
      <w:r w:rsidRPr="00AA2D0B">
        <w:rPr>
          <w:bCs/>
          <w:lang w:val="hu-HU"/>
        </w:rPr>
        <w:t xml:space="preserve"> A tantárgyi előadásokon kötelező a részétel. Távollét esetén a hiányzás pótlása a következő foglakozáson történő megjelenéssel történik. A hallgató köteles az előadás anyagát beszerezni, abból önállóan felkészülni. A foglalkozásokon kötelező a jelenléti ív vezetése</w:t>
      </w:r>
      <w:r w:rsidRPr="00AA2D0B">
        <w:rPr>
          <w:lang w:val="hu-HU"/>
        </w:rPr>
        <w:t>.</w:t>
      </w:r>
    </w:p>
    <w:p w:rsidR="0059633D" w:rsidRPr="00AA2D0B" w:rsidRDefault="0059633D" w:rsidP="00977D24">
      <w:pPr>
        <w:pStyle w:val="Listaszerbekezds"/>
        <w:numPr>
          <w:ilvl w:val="0"/>
          <w:numId w:val="308"/>
        </w:numPr>
        <w:spacing w:before="120"/>
        <w:ind w:left="641" w:hanging="357"/>
        <w:contextualSpacing w:val="0"/>
        <w:jc w:val="both"/>
        <w:rPr>
          <w:b/>
        </w:rPr>
      </w:pPr>
      <w:r w:rsidRPr="00AA2D0B">
        <w:rPr>
          <w:b/>
        </w:rPr>
        <w:t xml:space="preserve">Félévközi feladatok, ismeretek ellenőrzésének rendje: </w:t>
      </w:r>
      <w:r w:rsidRPr="00AA2D0B">
        <w:t>A tanulmányi munka alapja az előadások rendszeres látogatása.</w:t>
      </w:r>
    </w:p>
    <w:p w:rsidR="0059633D" w:rsidRPr="00AA2D0B" w:rsidRDefault="0059633D" w:rsidP="00977D24">
      <w:pPr>
        <w:pStyle w:val="Listaszerbekezds"/>
        <w:numPr>
          <w:ilvl w:val="0"/>
          <w:numId w:val="308"/>
        </w:numPr>
        <w:tabs>
          <w:tab w:val="left" w:pos="567"/>
        </w:tabs>
        <w:spacing w:before="120"/>
        <w:ind w:left="641" w:hanging="357"/>
        <w:contextualSpacing w:val="0"/>
        <w:jc w:val="both"/>
        <w:rPr>
          <w:b/>
        </w:rPr>
      </w:pPr>
      <w:r w:rsidRPr="00AA2D0B">
        <w:rPr>
          <w:b/>
        </w:rPr>
        <w:t xml:space="preserve">Az aláírás megszerzésének pontos feltételei: </w:t>
      </w:r>
      <w:r w:rsidRPr="00AA2D0B">
        <w:rPr>
          <w:bCs/>
        </w:rPr>
        <w:t xml:space="preserve">Az </w:t>
      </w:r>
      <w:r w:rsidRPr="00AA2D0B">
        <w:rPr>
          <w:b/>
          <w:bCs/>
        </w:rPr>
        <w:t>aláírás</w:t>
      </w:r>
      <w:r w:rsidRPr="00AA2D0B">
        <w:rPr>
          <w:bCs/>
        </w:rPr>
        <w:t xml:space="preserve"> megszerzésének feltétele az elméleti foglakozásokon való megjelenés és igazolt jelenlét, továbbá az évközi elméleti és gyakorlati feladatok megfelelő végrehajtása. E</w:t>
      </w:r>
      <w:r w:rsidRPr="00AA2D0B">
        <w:t>gyénenként 1 óra gyakorlat.</w:t>
      </w:r>
    </w:p>
    <w:p w:rsidR="004C02F0" w:rsidRPr="00AA2D0B" w:rsidRDefault="004C02F0" w:rsidP="004C02F0">
      <w:pPr>
        <w:pStyle w:val="Listaszerbekezds"/>
        <w:tabs>
          <w:tab w:val="left" w:pos="284"/>
        </w:tabs>
        <w:spacing w:before="120"/>
        <w:ind w:left="641"/>
        <w:contextualSpacing w:val="0"/>
        <w:rPr>
          <w:b/>
        </w:rPr>
      </w:pPr>
    </w:p>
    <w:p w:rsidR="0059633D" w:rsidRPr="00AA2D0B" w:rsidRDefault="004C02F0" w:rsidP="00977D24">
      <w:pPr>
        <w:pStyle w:val="Listaszerbekezds"/>
        <w:numPr>
          <w:ilvl w:val="0"/>
          <w:numId w:val="308"/>
        </w:numPr>
        <w:tabs>
          <w:tab w:val="left" w:pos="284"/>
        </w:tabs>
        <w:spacing w:before="120"/>
        <w:ind w:left="641" w:hanging="357"/>
        <w:contextualSpacing w:val="0"/>
        <w:rPr>
          <w:b/>
        </w:rPr>
      </w:pPr>
      <w:r w:rsidRPr="00AA2D0B">
        <w:rPr>
          <w:b/>
        </w:rPr>
        <w:br w:type="page"/>
      </w:r>
      <w:r w:rsidR="0059633D" w:rsidRPr="00AA2D0B">
        <w:rPr>
          <w:b/>
        </w:rPr>
        <w:lastRenderedPageBreak/>
        <w:t>Irodalomjegyzék (magyarul, angolul):</w:t>
      </w:r>
    </w:p>
    <w:p w:rsidR="0059633D" w:rsidRPr="00AA2D0B" w:rsidRDefault="0059633D" w:rsidP="00977D24">
      <w:pPr>
        <w:pStyle w:val="lfej"/>
        <w:numPr>
          <w:ilvl w:val="1"/>
          <w:numId w:val="308"/>
        </w:numPr>
        <w:tabs>
          <w:tab w:val="clear" w:pos="4536"/>
          <w:tab w:val="clear" w:pos="9072"/>
        </w:tabs>
        <w:spacing w:before="120"/>
        <w:jc w:val="both"/>
        <w:rPr>
          <w:b/>
          <w:lang w:val="hu-HU"/>
        </w:rPr>
      </w:pPr>
      <w:r w:rsidRPr="00AA2D0B">
        <w:rPr>
          <w:b/>
          <w:lang w:val="hu-HU"/>
        </w:rPr>
        <w:t xml:space="preserve">Kötelező irodalom: </w:t>
      </w:r>
    </w:p>
    <w:p w:rsidR="0059633D" w:rsidRPr="00AA2D0B" w:rsidRDefault="0059633D" w:rsidP="00977D24">
      <w:pPr>
        <w:numPr>
          <w:ilvl w:val="0"/>
          <w:numId w:val="386"/>
        </w:numPr>
        <w:spacing w:after="60"/>
        <w:ind w:right="141"/>
        <w:jc w:val="both"/>
        <w:rPr>
          <w:bCs/>
        </w:rPr>
      </w:pPr>
      <w:r w:rsidRPr="00AA2D0B">
        <w:rPr>
          <w:bCs/>
        </w:rPr>
        <w:t>John Campbell: Helyszíni sérültellátás (</w:t>
      </w:r>
      <w:r w:rsidRPr="00AA2D0B">
        <w:rPr>
          <w:bCs/>
          <w:lang w:val="en-GB"/>
        </w:rPr>
        <w:t>Injury Treatment On-Site</w:t>
      </w:r>
      <w:r w:rsidRPr="00AA2D0B">
        <w:rPr>
          <w:bCs/>
        </w:rPr>
        <w:t>), Medicina Könyvkiadó Budapest, 2013</w:t>
      </w:r>
    </w:p>
    <w:p w:rsidR="0059633D" w:rsidRPr="00AA2D0B" w:rsidRDefault="0059633D" w:rsidP="00977D24">
      <w:pPr>
        <w:numPr>
          <w:ilvl w:val="0"/>
          <w:numId w:val="386"/>
        </w:numPr>
        <w:spacing w:after="60"/>
        <w:ind w:right="141"/>
        <w:jc w:val="both"/>
        <w:rPr>
          <w:bCs/>
        </w:rPr>
      </w:pPr>
      <w:r w:rsidRPr="00AA2D0B">
        <w:rPr>
          <w:bCs/>
        </w:rPr>
        <w:t>Brit Vöröskereszt: Az elsősegély alapkönyve (</w:t>
      </w:r>
      <w:r w:rsidRPr="00AA2D0B">
        <w:rPr>
          <w:bCs/>
          <w:lang w:val="en-GB"/>
        </w:rPr>
        <w:t>Basic First Aid Book</w:t>
      </w:r>
      <w:r w:rsidRPr="00AA2D0B">
        <w:rPr>
          <w:bCs/>
        </w:rPr>
        <w:t>), Mérték Kiadó Budapest, 2003</w:t>
      </w:r>
    </w:p>
    <w:p w:rsidR="0059633D" w:rsidRPr="00AA2D0B" w:rsidRDefault="0059633D" w:rsidP="00977D24">
      <w:pPr>
        <w:numPr>
          <w:ilvl w:val="0"/>
          <w:numId w:val="387"/>
        </w:numPr>
        <w:spacing w:after="60"/>
        <w:ind w:right="141"/>
        <w:jc w:val="both"/>
        <w:rPr>
          <w:b/>
        </w:rPr>
      </w:pPr>
      <w:r w:rsidRPr="00AA2D0B">
        <w:rPr>
          <w:bCs/>
        </w:rPr>
        <w:t>St. John Mentőszolgálat (Magyar Vöröskereszt, Polgári Védelem és a Budapesti mentő Alapítvány hivatalos kézikönyve): Az elsősegély kézikönyve (First Aid Handbook), Sub Rosa Kiadó Budapest 1993</w:t>
      </w:r>
    </w:p>
    <w:p w:rsidR="0059633D" w:rsidRPr="00AA2D0B" w:rsidRDefault="0059633D" w:rsidP="00977D24">
      <w:pPr>
        <w:pStyle w:val="lfej"/>
        <w:numPr>
          <w:ilvl w:val="1"/>
          <w:numId w:val="308"/>
        </w:numPr>
        <w:tabs>
          <w:tab w:val="clear" w:pos="4536"/>
          <w:tab w:val="clear" w:pos="9072"/>
          <w:tab w:val="left" w:pos="284"/>
        </w:tabs>
        <w:ind w:left="998" w:hanging="431"/>
        <w:jc w:val="both"/>
        <w:rPr>
          <w:lang w:val="hu-HU"/>
        </w:rPr>
      </w:pPr>
      <w:r w:rsidRPr="00AA2D0B">
        <w:rPr>
          <w:b/>
          <w:lang w:val="hu-HU"/>
        </w:rPr>
        <w:t>Ajánlott irodalom</w:t>
      </w:r>
      <w:r w:rsidRPr="00AA2D0B">
        <w:rPr>
          <w:lang w:val="hu-HU"/>
        </w:rPr>
        <w:t xml:space="preserve">: </w:t>
      </w:r>
    </w:p>
    <w:p w:rsidR="0059633D" w:rsidRPr="00AA2D0B" w:rsidRDefault="0059633D" w:rsidP="00977D24">
      <w:pPr>
        <w:numPr>
          <w:ilvl w:val="0"/>
          <w:numId w:val="387"/>
        </w:numPr>
        <w:spacing w:after="60"/>
        <w:ind w:right="141"/>
        <w:jc w:val="both"/>
        <w:rPr>
          <w:bCs/>
        </w:rPr>
      </w:pPr>
      <w:r w:rsidRPr="00AA2D0B">
        <w:rPr>
          <w:bCs/>
        </w:rPr>
        <w:t>R.H. Hardy: Accidents and emergencies, Oxford University Press, Oxford UK, 1991</w:t>
      </w:r>
    </w:p>
    <w:p w:rsidR="0059633D" w:rsidRPr="00AA2D0B" w:rsidRDefault="0059633D" w:rsidP="00977D24">
      <w:pPr>
        <w:numPr>
          <w:ilvl w:val="0"/>
          <w:numId w:val="387"/>
        </w:numPr>
        <w:spacing w:after="60"/>
        <w:ind w:right="141"/>
        <w:jc w:val="both"/>
        <w:rPr>
          <w:bCs/>
        </w:rPr>
      </w:pPr>
      <w:r w:rsidRPr="00AA2D0B">
        <w:rPr>
          <w:bCs/>
        </w:rPr>
        <w:t>Steven A. Jensen: Paramedic handbook, Multi Media Publishing, Denver Colorado USA 1983</w:t>
      </w:r>
    </w:p>
    <w:p w:rsidR="0059633D" w:rsidRPr="00AA2D0B" w:rsidRDefault="0059633D" w:rsidP="00977D24">
      <w:pPr>
        <w:numPr>
          <w:ilvl w:val="0"/>
          <w:numId w:val="387"/>
        </w:numPr>
        <w:spacing w:after="60"/>
        <w:ind w:right="141"/>
        <w:jc w:val="both"/>
      </w:pPr>
      <w:r w:rsidRPr="00AA2D0B">
        <w:rPr>
          <w:bCs/>
        </w:rPr>
        <w:t>G. Kirby: Field surgery pocket book, Her Majesty’s Stationery Office London UK 1981</w:t>
      </w:r>
    </w:p>
    <w:p w:rsidR="0059633D" w:rsidRPr="00AA2D0B" w:rsidRDefault="0059633D" w:rsidP="0059633D">
      <w:pPr>
        <w:pStyle w:val="lfej"/>
        <w:tabs>
          <w:tab w:val="clear" w:pos="9072"/>
          <w:tab w:val="left" w:pos="284"/>
        </w:tabs>
        <w:ind w:left="993"/>
        <w:jc w:val="both"/>
        <w:rPr>
          <w:lang w:val="hu-HU"/>
        </w:rPr>
      </w:pPr>
    </w:p>
    <w:p w:rsidR="0059633D" w:rsidRPr="00AA2D0B" w:rsidRDefault="0059633D" w:rsidP="0059633D">
      <w:pPr>
        <w:pStyle w:val="lfej"/>
        <w:tabs>
          <w:tab w:val="clear" w:pos="9072"/>
          <w:tab w:val="left" w:pos="284"/>
        </w:tabs>
        <w:spacing w:before="120"/>
        <w:ind w:left="998"/>
        <w:jc w:val="both"/>
        <w:rPr>
          <w:b/>
          <w:lang w:val="hu-HU"/>
        </w:rPr>
      </w:pPr>
    </w:p>
    <w:p w:rsidR="0059633D" w:rsidRPr="00AA2D0B" w:rsidRDefault="0059633D" w:rsidP="0059633D">
      <w:pPr>
        <w:pStyle w:val="lfej"/>
        <w:tabs>
          <w:tab w:val="clear" w:pos="9072"/>
          <w:tab w:val="right" w:pos="900"/>
        </w:tabs>
        <w:rPr>
          <w:bCs/>
          <w:lang w:val="hu-HU"/>
        </w:rPr>
      </w:pPr>
      <w:r w:rsidRPr="00AA2D0B">
        <w:rPr>
          <w:bCs/>
          <w:lang w:val="hu-HU"/>
        </w:rPr>
        <w:t>Budapest, 2017. október 31.</w:t>
      </w:r>
    </w:p>
    <w:p w:rsidR="0059633D" w:rsidRPr="00AA2D0B" w:rsidRDefault="0059633D" w:rsidP="0059633D">
      <w:pPr>
        <w:pStyle w:val="lfej"/>
        <w:tabs>
          <w:tab w:val="clear" w:pos="9072"/>
          <w:tab w:val="right" w:pos="900"/>
        </w:tabs>
        <w:rPr>
          <w:bCs/>
          <w:lang w:val="hu-HU"/>
        </w:rPr>
      </w:pPr>
    </w:p>
    <w:p w:rsidR="0059633D" w:rsidRPr="00AA2D0B" w:rsidRDefault="0059633D" w:rsidP="0059633D">
      <w:pPr>
        <w:pStyle w:val="lfej"/>
        <w:tabs>
          <w:tab w:val="clear" w:pos="9072"/>
          <w:tab w:val="right" w:pos="900"/>
        </w:tabs>
        <w:jc w:val="right"/>
        <w:rPr>
          <w:b/>
          <w:bCs/>
          <w:lang w:val="hu-HU"/>
        </w:rPr>
      </w:pPr>
      <w:r w:rsidRPr="00AA2D0B">
        <w:rPr>
          <w:b/>
          <w:bCs/>
          <w:lang w:val="hu-HU"/>
        </w:rPr>
        <w:t>Prof. Dr. Kóródi Gyula egyetemi tanár, PhD</w:t>
      </w:r>
    </w:p>
    <w:p w:rsidR="0059633D" w:rsidRPr="00AA2D0B" w:rsidRDefault="0059633D" w:rsidP="0059633D">
      <w:pPr>
        <w:pStyle w:val="lfej"/>
        <w:tabs>
          <w:tab w:val="clear" w:pos="9072"/>
          <w:tab w:val="right" w:pos="900"/>
        </w:tabs>
        <w:jc w:val="center"/>
        <w:rPr>
          <w:bCs/>
          <w:lang w:val="hu-HU"/>
        </w:rPr>
      </w:pPr>
      <w:r w:rsidRPr="00AA2D0B">
        <w:rPr>
          <w:b/>
          <w:bCs/>
          <w:lang w:val="hu-HU"/>
        </w:rPr>
        <w:tab/>
      </w:r>
      <w:r w:rsidRPr="00AA2D0B">
        <w:rPr>
          <w:b/>
          <w:bCs/>
          <w:lang w:val="hu-HU"/>
        </w:rPr>
        <w:tab/>
      </w:r>
      <w:r w:rsidRPr="00AA2D0B">
        <w:rPr>
          <w:bCs/>
          <w:lang w:val="hu-HU"/>
        </w:rPr>
        <w:tab/>
        <w:t>tantárgyfelelős</w:t>
      </w:r>
    </w:p>
    <w:p w:rsidR="0059633D" w:rsidRPr="00AA2D0B" w:rsidRDefault="0059633D" w:rsidP="0059633D"/>
    <w:p w:rsidR="0059633D" w:rsidRPr="00AA2D0B" w:rsidRDefault="0059633D" w:rsidP="0059633D"/>
    <w:p w:rsidR="0059633D" w:rsidRPr="00AA2D0B" w:rsidRDefault="0059633D" w:rsidP="00C22DCD"/>
    <w:p w:rsidR="0059633D" w:rsidRPr="00AA2D0B" w:rsidRDefault="0059633D" w:rsidP="00C22DCD"/>
    <w:p w:rsidR="0059633D" w:rsidRPr="00AA2D0B" w:rsidRDefault="0059633D" w:rsidP="00C22DCD">
      <w:pPr>
        <w:rPr>
          <w:i/>
        </w:rPr>
      </w:pPr>
    </w:p>
    <w:p w:rsidR="00594669" w:rsidRPr="00AA2D0B" w:rsidRDefault="0059633D" w:rsidP="00C22DCD">
      <w:pPr>
        <w:rPr>
          <w:i/>
          <w:sz w:val="14"/>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594669" w:rsidRPr="00AA2D0B" w:rsidTr="00594669">
        <w:tc>
          <w:tcPr>
            <w:tcW w:w="4855" w:type="dxa"/>
            <w:tcBorders>
              <w:top w:val="nil"/>
              <w:left w:val="nil"/>
              <w:bottom w:val="single" w:sz="4" w:space="0" w:color="auto"/>
              <w:right w:val="nil"/>
            </w:tcBorders>
            <w:hideMark/>
          </w:tcPr>
          <w:p w:rsidR="00594669" w:rsidRPr="00AA2D0B" w:rsidRDefault="00594669"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jc w:val="right"/>
            </w:pPr>
          </w:p>
        </w:tc>
      </w:tr>
      <w:tr w:rsidR="00594669" w:rsidRPr="00AA2D0B" w:rsidTr="00594669">
        <w:tc>
          <w:tcPr>
            <w:tcW w:w="4855" w:type="dxa"/>
            <w:tcBorders>
              <w:top w:val="single" w:sz="4" w:space="0" w:color="auto"/>
              <w:left w:val="nil"/>
              <w:bottom w:val="nil"/>
              <w:right w:val="nil"/>
            </w:tcBorders>
            <w:hideMark/>
          </w:tcPr>
          <w:p w:rsidR="00594669" w:rsidRPr="00AA2D0B" w:rsidRDefault="00594669" w:rsidP="00594669">
            <w:pPr>
              <w:pStyle w:val="Szvegtrzs"/>
              <w:jc w:val="center"/>
              <w:rPr>
                <w:b/>
              </w:rPr>
            </w:pPr>
            <w:r w:rsidRPr="00AA2D0B">
              <w:rPr>
                <w:b/>
              </w:rPr>
              <w:t>Hadtudományi és Honvédtisztképző Kar</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pPr>
          </w:p>
        </w:tc>
      </w:tr>
    </w:tbl>
    <w:p w:rsidR="00594669" w:rsidRPr="00AA2D0B" w:rsidRDefault="00594669" w:rsidP="00594669">
      <w:pPr>
        <w:pStyle w:val="lfej"/>
        <w:tabs>
          <w:tab w:val="right" w:pos="0"/>
        </w:tabs>
        <w:jc w:val="both"/>
        <w:rPr>
          <w:bCs/>
        </w:rPr>
      </w:pPr>
    </w:p>
    <w:p w:rsidR="00594669" w:rsidRPr="00AA2D0B" w:rsidRDefault="00594669" w:rsidP="00594669">
      <w:pPr>
        <w:jc w:val="center"/>
        <w:rPr>
          <w:b/>
          <w:bCs/>
          <w:sz w:val="28"/>
          <w:szCs w:val="28"/>
        </w:rPr>
      </w:pPr>
      <w:r w:rsidRPr="00AA2D0B">
        <w:rPr>
          <w:b/>
          <w:bCs/>
          <w:sz w:val="28"/>
          <w:szCs w:val="28"/>
        </w:rPr>
        <w:t>TANTÁRGYI PROGRAM</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HKTSB02</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II.</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II.</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FB023B"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 xml:space="preserve">A szak(ok), szakirányok megnevezése (ahol oktatják): </w:t>
      </w:r>
      <w:r w:rsidR="00FB023B" w:rsidRPr="00AA2D0B">
        <w:rPr>
          <w:bCs/>
          <w:lang w:val="hu-HU"/>
        </w:rPr>
        <w:t>Katonai logisztika, Katonai vezetői és Katonai üzemeltetés alapképzési szak</w:t>
      </w:r>
    </w:p>
    <w:p w:rsidR="00FB023B"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FB023B" w:rsidRPr="00AA2D0B">
        <w:rPr>
          <w:bCs/>
          <w:lang w:val="hu-HU"/>
        </w:rPr>
        <w:t xml:space="preserve">Katonai Tanfolyamszervező Hivatal, </w:t>
      </w:r>
      <w:r w:rsidR="00FB023B" w:rsidRPr="00AA2D0B">
        <w:rPr>
          <w:bCs/>
        </w:rPr>
        <w:t xml:space="preserve">Katonai Testnevelési és Sportközpont </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4669" w:rsidRPr="00AA2D0B" w:rsidRDefault="00594669" w:rsidP="00977D24">
      <w:pPr>
        <w:pStyle w:val="lfej"/>
        <w:numPr>
          <w:ilvl w:val="1"/>
          <w:numId w:val="275"/>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4669" w:rsidRPr="00AA2D0B" w:rsidRDefault="00594669" w:rsidP="00977D24">
      <w:pPr>
        <w:pStyle w:val="lfej"/>
        <w:numPr>
          <w:ilvl w:val="2"/>
          <w:numId w:val="275"/>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03BC1" w:rsidRPr="00AA2D0B">
        <w:rPr>
          <w:bCs/>
          <w:lang w:val="hu-HU"/>
        </w:rPr>
        <w:t>3</w:t>
      </w:r>
      <w:r w:rsidRPr="00AA2D0B">
        <w:rPr>
          <w:bCs/>
          <w:lang w:val="hu-HU"/>
        </w:rPr>
        <w:t>0</w:t>
      </w:r>
    </w:p>
    <w:p w:rsidR="00594669" w:rsidRPr="00AA2D0B" w:rsidRDefault="00594669" w:rsidP="00977D24">
      <w:pPr>
        <w:pStyle w:val="lfej"/>
        <w:numPr>
          <w:ilvl w:val="2"/>
          <w:numId w:val="275"/>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4669" w:rsidRPr="00AA2D0B" w:rsidRDefault="00594669" w:rsidP="00977D24">
      <w:pPr>
        <w:pStyle w:val="lfej"/>
        <w:numPr>
          <w:ilvl w:val="1"/>
          <w:numId w:val="275"/>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403BC1" w:rsidRPr="00AA2D0B">
        <w:rPr>
          <w:bCs/>
          <w:lang w:val="hu-HU"/>
        </w:rPr>
        <w:t>2</w:t>
      </w:r>
    </w:p>
    <w:p w:rsidR="00594669" w:rsidRPr="00AA2D0B" w:rsidRDefault="00594669" w:rsidP="00977D24">
      <w:pPr>
        <w:pStyle w:val="lfej"/>
        <w:numPr>
          <w:ilvl w:val="0"/>
          <w:numId w:val="275"/>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Kondicionális képességek fejlesztése. Természetes és  mesterséges akadályok leküzdése. A mezei futóbajnokság versenyszámai.</w:t>
      </w:r>
    </w:p>
    <w:p w:rsidR="00594669" w:rsidRPr="00AA2D0B" w:rsidRDefault="00594669" w:rsidP="00977D24">
      <w:pPr>
        <w:pStyle w:val="lfej"/>
        <w:numPr>
          <w:ilvl w:val="0"/>
          <w:numId w:val="275"/>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Improving physical skills. Completing natural and artificial obstacles. Cross country running.</w:t>
      </w:r>
    </w:p>
    <w:p w:rsidR="00594669" w:rsidRPr="00AA2D0B" w:rsidRDefault="00594669" w:rsidP="00977D24">
      <w:pPr>
        <w:pStyle w:val="Listaszerbekezds"/>
        <w:numPr>
          <w:ilvl w:val="0"/>
          <w:numId w:val="275"/>
        </w:numPr>
        <w:tabs>
          <w:tab w:val="clear" w:pos="360"/>
          <w:tab w:val="left" w:pos="284"/>
          <w:tab w:val="num" w:pos="644"/>
        </w:tabs>
        <w:ind w:left="641" w:hanging="357"/>
        <w:jc w:val="both"/>
        <w:rPr>
          <w:bCs/>
          <w:lang w:val="en-GB"/>
        </w:rPr>
      </w:pPr>
      <w:r w:rsidRPr="00AA2D0B">
        <w:rPr>
          <w:b/>
        </w:rPr>
        <w:tab/>
        <w:t xml:space="preserve">Elérendő kompetenciák (magyarul): </w:t>
      </w:r>
      <w:r w:rsidRPr="00AA2D0B">
        <w:rPr>
          <w:bCs/>
          <w:lang w:val="en-GB"/>
        </w:rPr>
        <w:t>Kondícionális képességek fejlesztése.</w:t>
      </w:r>
      <w:r w:rsidR="00FB023B" w:rsidRPr="00AA2D0B">
        <w:rPr>
          <w:bCs/>
          <w:lang w:val="en-GB"/>
        </w:rPr>
        <w:t xml:space="preserve"> </w:t>
      </w:r>
      <w:r w:rsidRPr="00AA2D0B">
        <w:rPr>
          <w:bCs/>
        </w:rPr>
        <w:t>Koordinációs képességek fejlesztése. A hallgatók ismerjék meg az akadályok leküzdésének módját.</w:t>
      </w:r>
      <w:r w:rsidRPr="00AA2D0B">
        <w:rPr>
          <w:b/>
          <w:bCs/>
        </w:rPr>
        <w:t xml:space="preserve"> </w:t>
      </w:r>
      <w:r w:rsidRPr="00AA2D0B">
        <w:rPr>
          <w:bCs/>
        </w:rPr>
        <w:t>Az NKE honvéd tisztjelöltjei ismerjék meg a mezei futóbajnokság versenyszámait. A sportöltözetes, gyakorló felszereléses és fegyveres váltó futások jártasság szintű ismerete.</w:t>
      </w:r>
    </w:p>
    <w:p w:rsidR="00594669" w:rsidRPr="00AA2D0B" w:rsidRDefault="00594669" w:rsidP="00977D24">
      <w:pPr>
        <w:pStyle w:val="Listaszerbekezds"/>
        <w:numPr>
          <w:ilvl w:val="0"/>
          <w:numId w:val="275"/>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bCs/>
        </w:rPr>
        <w:t>Improving physical skills. Ability of  getting obstacles over. Cadets should have knowledge on divisions of military cross country running . Cadets  have to show their running level in sportswear, in combat uniform and in weaponrealey.</w:t>
      </w:r>
    </w:p>
    <w:p w:rsidR="00594669" w:rsidRPr="00AA2D0B" w:rsidRDefault="00594669" w:rsidP="00977D24">
      <w:pPr>
        <w:pStyle w:val="lfej"/>
        <w:numPr>
          <w:ilvl w:val="0"/>
          <w:numId w:val="275"/>
        </w:numPr>
        <w:tabs>
          <w:tab w:val="clear" w:pos="360"/>
          <w:tab w:val="num" w:pos="644"/>
          <w:tab w:val="right" w:pos="900"/>
        </w:tabs>
        <w:spacing w:before="120"/>
        <w:ind w:left="644"/>
        <w:jc w:val="both"/>
        <w:rPr>
          <w:bCs/>
          <w:lang w:val="hu-HU"/>
        </w:rPr>
      </w:pPr>
      <w:r w:rsidRPr="00AA2D0B">
        <w:rPr>
          <w:b/>
          <w:bCs/>
          <w:lang w:val="hu-HU"/>
        </w:rPr>
        <w:t>Előtanulmányi kötelezettségek: -</w:t>
      </w:r>
    </w:p>
    <w:p w:rsidR="00594669" w:rsidRPr="00AA2D0B" w:rsidRDefault="00594669" w:rsidP="00977D24">
      <w:pPr>
        <w:pStyle w:val="Listaszerbekezds"/>
        <w:numPr>
          <w:ilvl w:val="0"/>
          <w:numId w:val="275"/>
        </w:numPr>
        <w:tabs>
          <w:tab w:val="clear" w:pos="360"/>
          <w:tab w:val="num" w:pos="644"/>
        </w:tabs>
        <w:spacing w:before="120"/>
        <w:ind w:left="641" w:hanging="357"/>
        <w:contextualSpacing w:val="0"/>
        <w:jc w:val="both"/>
        <w:rPr>
          <w:b/>
        </w:rPr>
      </w:pPr>
      <w:r w:rsidRPr="00AA2D0B">
        <w:rPr>
          <w:b/>
        </w:rPr>
        <w:t xml:space="preserve">A tantárgy tematikája: </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rPr>
          <w:b/>
        </w:rPr>
      </w:pPr>
      <w:r w:rsidRPr="00AA2D0B">
        <w:t>Kondicionális képességek fejlesztése.</w:t>
      </w:r>
      <w:r w:rsidRPr="00AA2D0B">
        <w:rPr>
          <w:b/>
        </w:rPr>
        <w:t xml:space="preserve"> </w:t>
      </w:r>
      <w:r w:rsidRPr="00AA2D0B">
        <w:t>Általános hatású és sokoldalúan fejlesztő szabad- és szabadgyakorlati alapformájú gyakorlatok.</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Természetes mozgások: Menetek, Futások. Ugrások. Dobások. Emelések és hordások. Mászások, függeszkedések. Kiegészítő gyakorlatok tornaszereken.</w:t>
      </w:r>
      <w:r w:rsidRPr="00AA2D0B">
        <w:tab/>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Természetes és mesterséges akadályok leküzdése. Mélybe-, fel- és átugrások. Emelések és hordások.</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lastRenderedPageBreak/>
        <w:t>Mászások, függeszkedések. Egyensúly gyakorlatok. Kiegészítő gyakorlatok tornaszereken. Társhordások.</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Katonai sportok ismerete a mezei futóbajnokság versenyszámaink elsajátításán keresztül.</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Sportöltözetes futások, gyakorló felszereléses futások, fegyveres váltók.</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Maratoni vagy többlettáv módszer alkalmazása.</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Iramjátékos módszer alkalmazása.</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Interwall módszer alkalmazása.</w:t>
      </w:r>
    </w:p>
    <w:p w:rsidR="00594669" w:rsidRPr="00AA2D0B" w:rsidRDefault="00594669" w:rsidP="00977D24">
      <w:pPr>
        <w:pStyle w:val="Listaszerbekezds"/>
        <w:numPr>
          <w:ilvl w:val="1"/>
          <w:numId w:val="275"/>
        </w:numPr>
        <w:tabs>
          <w:tab w:val="clear" w:pos="792"/>
          <w:tab w:val="num" w:pos="1000"/>
        </w:tabs>
        <w:spacing w:before="120"/>
        <w:ind w:left="1000"/>
        <w:contextualSpacing w:val="0"/>
        <w:jc w:val="both"/>
      </w:pPr>
      <w:r w:rsidRPr="00AA2D0B">
        <w:t>Mozgásformák ellenőrzése.</w:t>
      </w:r>
      <w:r w:rsidRPr="00AA2D0B">
        <w:tab/>
      </w:r>
    </w:p>
    <w:p w:rsidR="00594669" w:rsidRPr="00AA2D0B" w:rsidRDefault="00594669" w:rsidP="00977D24">
      <w:pPr>
        <w:pStyle w:val="lfej"/>
        <w:numPr>
          <w:ilvl w:val="0"/>
          <w:numId w:val="275"/>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2</w:t>
      </w:r>
      <w:r w:rsidRPr="00AA2D0B">
        <w:rPr>
          <w:bCs/>
          <w:lang w:val="hu-HU"/>
        </w:rPr>
        <w:t>. félév</w:t>
      </w:r>
    </w:p>
    <w:p w:rsidR="00594669" w:rsidRPr="00AA2D0B" w:rsidRDefault="00594669" w:rsidP="00977D24">
      <w:pPr>
        <w:pStyle w:val="lfej"/>
        <w:numPr>
          <w:ilvl w:val="0"/>
          <w:numId w:val="275"/>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594669" w:rsidRPr="00AA2D0B" w:rsidRDefault="00594669" w:rsidP="00977D24">
      <w:pPr>
        <w:pStyle w:val="Listaszerbekezds"/>
        <w:numPr>
          <w:ilvl w:val="0"/>
          <w:numId w:val="275"/>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Az ismeretek ellenőrzése a különböző mozgásformák bemutatásával történik.</w:t>
      </w:r>
    </w:p>
    <w:p w:rsidR="00594669" w:rsidRPr="00AA2D0B" w:rsidRDefault="00594669" w:rsidP="00977D24">
      <w:pPr>
        <w:pStyle w:val="Listaszerbekezds"/>
        <w:numPr>
          <w:ilvl w:val="0"/>
          <w:numId w:val="275"/>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886AAD" w:rsidRPr="00AA2D0B">
        <w:rPr>
          <w:b/>
        </w:rPr>
        <w:t xml:space="preserve">Aláírás. </w:t>
      </w:r>
      <w:r w:rsidRPr="00AA2D0B">
        <w:t>A KTSK értékelési füzete alapján. Az aláírás feltétele az órák 70%-án történő aktív részvétel, a felmérési mozgásformák legalább minimumpontszámon való bemutatása valamint a minimum összpontszám elérése.</w:t>
      </w:r>
    </w:p>
    <w:p w:rsidR="00594669" w:rsidRPr="00AA2D0B" w:rsidRDefault="00594669" w:rsidP="00594669">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594669" w:rsidRPr="00AA2D0B" w:rsidRDefault="00594669" w:rsidP="00594669">
      <w:pPr>
        <w:pStyle w:val="Listaszerbekezds"/>
        <w:spacing w:before="120"/>
        <w:ind w:left="641"/>
        <w:jc w:val="both"/>
      </w:pPr>
      <w:r w:rsidRPr="00AA2D0B">
        <w:tab/>
        <w:t>Elégtelen</w:t>
      </w:r>
      <w:r w:rsidRPr="00AA2D0B">
        <w:tab/>
        <w:t>(1):</w:t>
      </w:r>
      <w:r w:rsidRPr="00AA2D0B">
        <w:tab/>
        <w:t>0-129 pont</w:t>
      </w:r>
    </w:p>
    <w:p w:rsidR="00594669" w:rsidRPr="00AA2D0B" w:rsidRDefault="00594669" w:rsidP="00594669">
      <w:pPr>
        <w:pStyle w:val="Listaszerbekezds"/>
        <w:spacing w:before="120"/>
        <w:ind w:left="641"/>
        <w:jc w:val="both"/>
      </w:pPr>
      <w:r w:rsidRPr="00AA2D0B">
        <w:tab/>
        <w:t xml:space="preserve">Elégséges </w:t>
      </w:r>
      <w:r w:rsidRPr="00AA2D0B">
        <w:tab/>
        <w:t>(2):</w:t>
      </w:r>
      <w:r w:rsidRPr="00AA2D0B">
        <w:tab/>
        <w:t>130-199 pont</w:t>
      </w:r>
    </w:p>
    <w:p w:rsidR="00594669" w:rsidRPr="00AA2D0B" w:rsidRDefault="00594669" w:rsidP="00594669">
      <w:pPr>
        <w:pStyle w:val="Listaszerbekezds"/>
        <w:spacing w:before="120"/>
        <w:ind w:left="641"/>
        <w:jc w:val="both"/>
      </w:pPr>
      <w:r w:rsidRPr="00AA2D0B">
        <w:tab/>
        <w:t>Közepes</w:t>
      </w:r>
      <w:r w:rsidRPr="00AA2D0B">
        <w:tab/>
        <w:t>(3):</w:t>
      </w:r>
      <w:r w:rsidRPr="00AA2D0B">
        <w:tab/>
        <w:t>200-269 pont</w:t>
      </w:r>
    </w:p>
    <w:p w:rsidR="00594669" w:rsidRPr="00AA2D0B" w:rsidRDefault="00594669" w:rsidP="00594669">
      <w:pPr>
        <w:pStyle w:val="Listaszerbekezds"/>
        <w:spacing w:before="120"/>
        <w:ind w:left="641"/>
        <w:jc w:val="both"/>
      </w:pPr>
      <w:r w:rsidRPr="00AA2D0B">
        <w:tab/>
        <w:t>Jó</w:t>
      </w:r>
      <w:r w:rsidRPr="00AA2D0B">
        <w:tab/>
      </w:r>
      <w:r w:rsidRPr="00AA2D0B">
        <w:tab/>
        <w:t>(4):</w:t>
      </w:r>
      <w:r w:rsidRPr="00AA2D0B">
        <w:tab/>
        <w:t>270-339 pont</w:t>
      </w:r>
    </w:p>
    <w:p w:rsidR="00594669" w:rsidRPr="00AA2D0B" w:rsidRDefault="00594669" w:rsidP="00594669">
      <w:pPr>
        <w:pStyle w:val="Listaszerbekezds"/>
        <w:spacing w:before="120"/>
        <w:ind w:left="641"/>
        <w:contextualSpacing w:val="0"/>
        <w:jc w:val="both"/>
      </w:pPr>
      <w:r w:rsidRPr="00AA2D0B">
        <w:tab/>
        <w:t>Jeles</w:t>
      </w:r>
      <w:r w:rsidRPr="00AA2D0B">
        <w:tab/>
      </w:r>
      <w:r w:rsidRPr="00AA2D0B">
        <w:tab/>
        <w:t>(5):</w:t>
      </w:r>
      <w:r w:rsidRPr="00AA2D0B">
        <w:tab/>
        <w:t>340-400 pont.</w:t>
      </w:r>
    </w:p>
    <w:p w:rsidR="00594669" w:rsidRPr="00AA2D0B" w:rsidRDefault="00594669" w:rsidP="00977D24">
      <w:pPr>
        <w:pStyle w:val="Listaszerbekezds"/>
        <w:numPr>
          <w:ilvl w:val="0"/>
          <w:numId w:val="275"/>
        </w:numPr>
        <w:tabs>
          <w:tab w:val="clear" w:pos="360"/>
          <w:tab w:val="left" w:pos="284"/>
          <w:tab w:val="num" w:pos="644"/>
        </w:tabs>
        <w:spacing w:before="120"/>
        <w:ind w:left="641" w:hanging="357"/>
        <w:contextualSpacing w:val="0"/>
        <w:rPr>
          <w:b/>
        </w:rPr>
      </w:pPr>
      <w:r w:rsidRPr="00AA2D0B">
        <w:rPr>
          <w:b/>
        </w:rPr>
        <w:tab/>
        <w:t>Irodalomjegyzék (magyarul, angolul):</w:t>
      </w:r>
    </w:p>
    <w:p w:rsidR="00FB023B" w:rsidRPr="00AA2D0B" w:rsidRDefault="00594669" w:rsidP="00977D24">
      <w:pPr>
        <w:pStyle w:val="lfej"/>
        <w:numPr>
          <w:ilvl w:val="1"/>
          <w:numId w:val="275"/>
        </w:numPr>
        <w:tabs>
          <w:tab w:val="clear" w:pos="792"/>
          <w:tab w:val="clear" w:pos="4536"/>
          <w:tab w:val="clear" w:pos="9072"/>
          <w:tab w:val="num" w:pos="1000"/>
        </w:tabs>
        <w:spacing w:before="120"/>
        <w:ind w:left="1000"/>
        <w:jc w:val="both"/>
        <w:rPr>
          <w:b/>
        </w:rPr>
      </w:pPr>
      <w:r w:rsidRPr="00AA2D0B">
        <w:rPr>
          <w:b/>
        </w:rPr>
        <w:t xml:space="preserve">Kötelező irodalom: </w:t>
      </w:r>
    </w:p>
    <w:p w:rsidR="00594669" w:rsidRPr="00AA2D0B" w:rsidRDefault="00594669" w:rsidP="00977D24">
      <w:pPr>
        <w:pStyle w:val="lfej"/>
        <w:numPr>
          <w:ilvl w:val="0"/>
          <w:numId w:val="388"/>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594669" w:rsidRPr="00AA2D0B" w:rsidRDefault="00594669" w:rsidP="00977D24">
      <w:pPr>
        <w:pStyle w:val="lfej"/>
        <w:numPr>
          <w:ilvl w:val="1"/>
          <w:numId w:val="275"/>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594669" w:rsidRPr="00AA2D0B" w:rsidRDefault="00594669" w:rsidP="00977D24">
      <w:pPr>
        <w:pStyle w:val="lfej"/>
        <w:numPr>
          <w:ilvl w:val="0"/>
          <w:numId w:val="388"/>
        </w:numPr>
        <w:tabs>
          <w:tab w:val="clear" w:pos="4536"/>
          <w:tab w:val="clear" w:pos="9072"/>
        </w:tabs>
        <w:jc w:val="both"/>
        <w:rPr>
          <w:lang w:val="hu-HU"/>
        </w:rPr>
      </w:pPr>
      <w:r w:rsidRPr="00AA2D0B">
        <w:rPr>
          <w:lang w:val="hu-HU"/>
        </w:rPr>
        <w:t>-Nádori László : Az Edzés elmélete és módszertana (1991. MTE jegyzet)</w:t>
      </w:r>
    </w:p>
    <w:p w:rsidR="00594669" w:rsidRPr="00AA2D0B" w:rsidRDefault="00594669" w:rsidP="00977D24">
      <w:pPr>
        <w:pStyle w:val="lfej"/>
        <w:numPr>
          <w:ilvl w:val="0"/>
          <w:numId w:val="388"/>
        </w:numPr>
        <w:tabs>
          <w:tab w:val="clear" w:pos="4536"/>
          <w:tab w:val="clear" w:pos="9072"/>
        </w:tabs>
        <w:jc w:val="both"/>
        <w:rPr>
          <w:bCs/>
          <w:lang w:val="hu-HU"/>
        </w:rPr>
      </w:pPr>
      <w:r w:rsidRPr="00AA2D0B">
        <w:rPr>
          <w:lang w:val="hu-HU"/>
        </w:rPr>
        <w:t>Kerezsi</w:t>
      </w:r>
      <w:r w:rsidRPr="00AA2D0B">
        <w:rPr>
          <w:bCs/>
          <w:lang w:val="hu-HU"/>
        </w:rPr>
        <w:t xml:space="preserve"> Endre : Torna III. (1979. Sport Kiadó)</w:t>
      </w:r>
    </w:p>
    <w:p w:rsidR="00594669" w:rsidRPr="00AA2D0B" w:rsidRDefault="00594669" w:rsidP="00FB75BA"/>
    <w:p w:rsidR="00594669" w:rsidRPr="00AA2D0B" w:rsidRDefault="00594669" w:rsidP="00594669">
      <w:r w:rsidRPr="00AA2D0B">
        <w:t>Budapest, 2017. október 31.</w:t>
      </w:r>
    </w:p>
    <w:p w:rsidR="00594669" w:rsidRPr="00AA2D0B" w:rsidRDefault="00594669" w:rsidP="00594669">
      <w:pPr>
        <w:ind w:left="4254" w:firstLine="709"/>
        <w:rPr>
          <w:b/>
        </w:rPr>
      </w:pPr>
      <w:r w:rsidRPr="00AA2D0B">
        <w:rPr>
          <w:b/>
        </w:rPr>
        <w:t>Bánszki Gábor alezredes</w:t>
      </w:r>
    </w:p>
    <w:p w:rsidR="00594669" w:rsidRPr="00AA2D0B" w:rsidRDefault="00594669" w:rsidP="00594669">
      <w:pPr>
        <w:ind w:left="4963" w:firstLine="709"/>
      </w:pPr>
      <w:r w:rsidRPr="00AA2D0B">
        <w:t>tantárgyfelelős</w:t>
      </w:r>
    </w:p>
    <w:p w:rsidR="00594669" w:rsidRPr="00AA2D0B" w:rsidRDefault="00594669" w:rsidP="00594669">
      <w:r w:rsidRPr="00AA2D0B">
        <w:br w:type="page"/>
      </w:r>
    </w:p>
    <w:tbl>
      <w:tblPr>
        <w:tblW w:w="9072" w:type="dxa"/>
        <w:tblInd w:w="113" w:type="dxa"/>
        <w:tblLook w:val="01E0" w:firstRow="1" w:lastRow="1" w:firstColumn="1" w:lastColumn="1" w:noHBand="0" w:noVBand="0"/>
      </w:tblPr>
      <w:tblGrid>
        <w:gridCol w:w="4855"/>
        <w:gridCol w:w="1620"/>
        <w:gridCol w:w="2597"/>
      </w:tblGrid>
      <w:tr w:rsidR="00594669" w:rsidRPr="00AA2D0B" w:rsidTr="00594669">
        <w:tc>
          <w:tcPr>
            <w:tcW w:w="4855" w:type="dxa"/>
            <w:tcBorders>
              <w:top w:val="nil"/>
              <w:left w:val="nil"/>
              <w:bottom w:val="single" w:sz="4" w:space="0" w:color="auto"/>
              <w:right w:val="nil"/>
            </w:tcBorders>
            <w:hideMark/>
          </w:tcPr>
          <w:p w:rsidR="00594669" w:rsidRPr="00AA2D0B" w:rsidRDefault="00594669"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jc w:val="right"/>
            </w:pPr>
          </w:p>
        </w:tc>
      </w:tr>
      <w:tr w:rsidR="00594669" w:rsidRPr="00AA2D0B" w:rsidTr="00594669">
        <w:tc>
          <w:tcPr>
            <w:tcW w:w="4855" w:type="dxa"/>
            <w:tcBorders>
              <w:top w:val="single" w:sz="4" w:space="0" w:color="auto"/>
              <w:left w:val="nil"/>
              <w:bottom w:val="nil"/>
              <w:right w:val="nil"/>
            </w:tcBorders>
            <w:hideMark/>
          </w:tcPr>
          <w:p w:rsidR="00594669" w:rsidRPr="00AA2D0B" w:rsidRDefault="00594669" w:rsidP="00594669">
            <w:pPr>
              <w:pStyle w:val="Szvegtrzs"/>
              <w:jc w:val="center"/>
              <w:rPr>
                <w:b/>
              </w:rPr>
            </w:pPr>
            <w:r w:rsidRPr="00AA2D0B">
              <w:rPr>
                <w:b/>
              </w:rPr>
              <w:t>Hadtudományi és Honvédtisztképző Kar</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pPr>
          </w:p>
        </w:tc>
      </w:tr>
    </w:tbl>
    <w:p w:rsidR="00594669" w:rsidRPr="00AA2D0B" w:rsidRDefault="00594669" w:rsidP="00594669">
      <w:pPr>
        <w:pStyle w:val="lfej"/>
        <w:tabs>
          <w:tab w:val="right" w:pos="0"/>
        </w:tabs>
        <w:jc w:val="both"/>
        <w:rPr>
          <w:bCs/>
        </w:rPr>
      </w:pPr>
    </w:p>
    <w:p w:rsidR="00594669" w:rsidRPr="00AA2D0B" w:rsidRDefault="00594669" w:rsidP="00594669">
      <w:pPr>
        <w:jc w:val="center"/>
        <w:rPr>
          <w:b/>
          <w:bCs/>
          <w:sz w:val="28"/>
          <w:szCs w:val="28"/>
        </w:rPr>
      </w:pPr>
      <w:r w:rsidRPr="00AA2D0B">
        <w:rPr>
          <w:b/>
          <w:bCs/>
          <w:sz w:val="28"/>
          <w:szCs w:val="28"/>
        </w:rPr>
        <w:t>TANTÁRGYI PROGRAM</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HKTSB03</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III.</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III.</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BB48B6" w:rsidRPr="00AA2D0B">
        <w:rPr>
          <w:bCs/>
          <w:lang w:val="hu-HU"/>
        </w:rPr>
        <w:t>Katonai logisztika, Katonai vezetői és Katonai üzemeltetés alapképzési szak</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BB48B6" w:rsidRPr="00AA2D0B">
        <w:rPr>
          <w:bCs/>
          <w:lang w:val="hu-HU"/>
        </w:rPr>
        <w:t>Katonai Tanfol</w:t>
      </w:r>
      <w:r w:rsidR="00E6508F" w:rsidRPr="00AA2D0B">
        <w:rPr>
          <w:bCs/>
          <w:lang w:val="hu-HU"/>
        </w:rPr>
        <w:t>y</w:t>
      </w:r>
      <w:r w:rsidR="00BB48B6" w:rsidRPr="00AA2D0B">
        <w:rPr>
          <w:bCs/>
          <w:lang w:val="hu-HU"/>
        </w:rPr>
        <w:t xml:space="preserve">amszervező Hivatal, </w:t>
      </w:r>
      <w:r w:rsidRPr="00AA2D0B">
        <w:rPr>
          <w:bCs/>
        </w:rPr>
        <w:t xml:space="preserve">Katonai Testnevelési és Sportközpont  </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4669" w:rsidRPr="00AA2D0B" w:rsidRDefault="00594669" w:rsidP="00977D24">
      <w:pPr>
        <w:pStyle w:val="lfej"/>
        <w:numPr>
          <w:ilvl w:val="1"/>
          <w:numId w:val="276"/>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4669" w:rsidRPr="00AA2D0B" w:rsidRDefault="00594669" w:rsidP="00977D24">
      <w:pPr>
        <w:pStyle w:val="lfej"/>
        <w:numPr>
          <w:ilvl w:val="2"/>
          <w:numId w:val="276"/>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03BC1" w:rsidRPr="00AA2D0B">
        <w:rPr>
          <w:bCs/>
          <w:lang w:val="hu-HU"/>
        </w:rPr>
        <w:t>3</w:t>
      </w:r>
      <w:r w:rsidRPr="00AA2D0B">
        <w:rPr>
          <w:bCs/>
          <w:lang w:val="hu-HU"/>
        </w:rPr>
        <w:t>0</w:t>
      </w:r>
    </w:p>
    <w:p w:rsidR="00594669" w:rsidRPr="00AA2D0B" w:rsidRDefault="00594669" w:rsidP="00977D24">
      <w:pPr>
        <w:pStyle w:val="lfej"/>
        <w:numPr>
          <w:ilvl w:val="2"/>
          <w:numId w:val="276"/>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4669" w:rsidRPr="00AA2D0B" w:rsidRDefault="00594669" w:rsidP="00977D24">
      <w:pPr>
        <w:pStyle w:val="lfej"/>
        <w:numPr>
          <w:ilvl w:val="1"/>
          <w:numId w:val="276"/>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403BC1" w:rsidRPr="00AA2D0B">
        <w:rPr>
          <w:bCs/>
          <w:lang w:val="hu-HU"/>
        </w:rPr>
        <w:t>2</w:t>
      </w:r>
    </w:p>
    <w:p w:rsidR="00594669" w:rsidRPr="00AA2D0B" w:rsidRDefault="00594669" w:rsidP="00977D24">
      <w:pPr>
        <w:pStyle w:val="lfej"/>
        <w:numPr>
          <w:ilvl w:val="0"/>
          <w:numId w:val="276"/>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Kondicionális képességek fejlesztése. Alapszintű önvédelmi ismeretek elsajátítása, </w:t>
      </w:r>
    </w:p>
    <w:p w:rsidR="00594669" w:rsidRPr="00AA2D0B" w:rsidRDefault="00594669" w:rsidP="00977D24">
      <w:pPr>
        <w:pStyle w:val="lfej"/>
        <w:numPr>
          <w:ilvl w:val="0"/>
          <w:numId w:val="276"/>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Improving physical skills. Basic selfdefence knowledge.</w:t>
      </w:r>
    </w:p>
    <w:p w:rsidR="00594669" w:rsidRPr="00AA2D0B" w:rsidRDefault="00594669" w:rsidP="00977D24">
      <w:pPr>
        <w:pStyle w:val="Listaszerbekezds"/>
        <w:numPr>
          <w:ilvl w:val="0"/>
          <w:numId w:val="276"/>
        </w:numPr>
        <w:tabs>
          <w:tab w:val="clear" w:pos="360"/>
          <w:tab w:val="left" w:pos="284"/>
          <w:tab w:val="num" w:pos="644"/>
        </w:tabs>
        <w:ind w:left="641" w:hanging="357"/>
        <w:jc w:val="both"/>
        <w:rPr>
          <w:bCs/>
        </w:rPr>
      </w:pPr>
      <w:r w:rsidRPr="00AA2D0B">
        <w:rPr>
          <w:b/>
        </w:rPr>
        <w:tab/>
        <w:t xml:space="preserve">Elérendő kompetenciák (magyarul): </w:t>
      </w:r>
      <w:r w:rsidRPr="00AA2D0B">
        <w:rPr>
          <w:bCs/>
        </w:rPr>
        <w:t xml:space="preserve">Fejleszteni a kondicionális képességeket. A hallgatók ismerjék meg az alapvető közelharc és önvédelmi fogásokat. A Nemzeti Közszolgálati Egyetem honvéd tisztjelöltjei szerezzenek ismeretet a katonai közelharc alap és küzdőtechnikáiról. </w:t>
      </w:r>
    </w:p>
    <w:p w:rsidR="00594669" w:rsidRPr="00AA2D0B" w:rsidRDefault="005C734B" w:rsidP="00977D24">
      <w:pPr>
        <w:pStyle w:val="Listaszerbekezds"/>
        <w:numPr>
          <w:ilvl w:val="0"/>
          <w:numId w:val="276"/>
        </w:numPr>
        <w:tabs>
          <w:tab w:val="clear" w:pos="360"/>
          <w:tab w:val="left" w:pos="284"/>
          <w:tab w:val="num" w:pos="644"/>
        </w:tabs>
        <w:ind w:left="641" w:hanging="357"/>
        <w:jc w:val="both"/>
        <w:rPr>
          <w:b/>
        </w:rPr>
      </w:pPr>
      <w:r w:rsidRPr="00AA2D0B">
        <w:rPr>
          <w:b/>
        </w:rPr>
        <w:t xml:space="preserve"> </w:t>
      </w:r>
      <w:r w:rsidR="00594669" w:rsidRPr="00AA2D0B">
        <w:rPr>
          <w:b/>
        </w:rPr>
        <w:t xml:space="preserve">Elérendő kompetenciák (angolul): </w:t>
      </w:r>
      <w:r w:rsidR="00594669" w:rsidRPr="00AA2D0B">
        <w:rPr>
          <w:bCs/>
        </w:rPr>
        <w:t xml:space="preserve">Improving physical skills. Cadets should have knowledge on basic close combat and selfdefence technics and fighting technics . </w:t>
      </w:r>
    </w:p>
    <w:p w:rsidR="00594669" w:rsidRPr="00AA2D0B" w:rsidRDefault="00594669" w:rsidP="00977D24">
      <w:pPr>
        <w:pStyle w:val="lfej"/>
        <w:numPr>
          <w:ilvl w:val="0"/>
          <w:numId w:val="276"/>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A3ACD" w:rsidRPr="00AA2D0B">
        <w:rPr>
          <w:b/>
          <w:bCs/>
          <w:lang w:val="hu-HU"/>
        </w:rPr>
        <w:t>-</w:t>
      </w:r>
    </w:p>
    <w:p w:rsidR="00594669" w:rsidRPr="00AA2D0B" w:rsidRDefault="00594669" w:rsidP="00977D24">
      <w:pPr>
        <w:pStyle w:val="Listaszerbekezds"/>
        <w:numPr>
          <w:ilvl w:val="0"/>
          <w:numId w:val="276"/>
        </w:numPr>
        <w:tabs>
          <w:tab w:val="clear" w:pos="360"/>
          <w:tab w:val="num" w:pos="644"/>
        </w:tabs>
        <w:spacing w:before="120"/>
        <w:ind w:left="641" w:hanging="357"/>
        <w:contextualSpacing w:val="0"/>
        <w:jc w:val="both"/>
        <w:rPr>
          <w:b/>
        </w:rPr>
      </w:pPr>
      <w:r w:rsidRPr="00AA2D0B">
        <w:rPr>
          <w:b/>
        </w:rPr>
        <w:t xml:space="preserve">A tantárgy tematikája: </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rPr>
          <w:b/>
        </w:rPr>
      </w:pPr>
      <w:r w:rsidRPr="00AA2D0B">
        <w:rPr>
          <w:bCs/>
        </w:rPr>
        <w:t xml:space="preserve">Speciális </w:t>
      </w:r>
      <w:r w:rsidRPr="00AA2D0B">
        <w:t>kondicionális képességek fejlesztése a katonai közelharc ismeretanyagához adaptálva..</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Biztonsági rendszabályok ismertetése és betartatása a képzés során.</w:t>
      </w:r>
      <w:r w:rsidRPr="00AA2D0B">
        <w:tab/>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 xml:space="preserve">Testhelyzetek, mozdulat és mozgás változtatások harci szituációkban. </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Esések, gurulások, dobás előkészítések és dobások, földreviteli technikák.</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 xml:space="preserve">Technikailag képzett ütések, rúgások kivitelezései és ezek védései. </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Az egyszerű, de hatékony és működő technikai elemek elsajátításai az állóharc és földharc során.</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Alkalmazott küzdelmi technikák kombinációi folyamatos küzdelemben.</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lastRenderedPageBreak/>
        <w:t>Készség és képesség megszerzése az önvédelmi fogások alkalmazása során..</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rPr>
          <w:bCs/>
        </w:rPr>
        <w:t>Társas küzdéselőkészítő gyakorlatok</w:t>
      </w:r>
      <w:r w:rsidRPr="00AA2D0B">
        <w:t>.</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Általános hatású és sokoldalúan fejlesztő szabad- és szabadgyakorlati alapformájú gyakorlatok. Természetes mozgások.</w:t>
      </w:r>
    </w:p>
    <w:p w:rsidR="00594669" w:rsidRPr="00AA2D0B" w:rsidRDefault="00594669" w:rsidP="00977D24">
      <w:pPr>
        <w:pStyle w:val="Listaszerbekezds"/>
        <w:numPr>
          <w:ilvl w:val="1"/>
          <w:numId w:val="276"/>
        </w:numPr>
        <w:tabs>
          <w:tab w:val="clear" w:pos="792"/>
          <w:tab w:val="num" w:pos="1000"/>
        </w:tabs>
        <w:spacing w:before="120"/>
        <w:ind w:left="1000"/>
        <w:contextualSpacing w:val="0"/>
        <w:jc w:val="both"/>
      </w:pPr>
      <w:r w:rsidRPr="00AA2D0B">
        <w:t>Mozgásformák ellenőrzése.</w:t>
      </w:r>
      <w:r w:rsidRPr="00AA2D0B">
        <w:tab/>
      </w:r>
    </w:p>
    <w:p w:rsidR="00594669" w:rsidRPr="00AA2D0B" w:rsidRDefault="00594669" w:rsidP="00977D24">
      <w:pPr>
        <w:pStyle w:val="lfej"/>
        <w:numPr>
          <w:ilvl w:val="0"/>
          <w:numId w:val="276"/>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3</w:t>
      </w:r>
      <w:r w:rsidRPr="00AA2D0B">
        <w:rPr>
          <w:bCs/>
          <w:lang w:val="hu-HU"/>
        </w:rPr>
        <w:t>. félév</w:t>
      </w:r>
    </w:p>
    <w:p w:rsidR="00594669" w:rsidRPr="00AA2D0B" w:rsidRDefault="00594669" w:rsidP="00977D24">
      <w:pPr>
        <w:pStyle w:val="lfej"/>
        <w:numPr>
          <w:ilvl w:val="0"/>
          <w:numId w:val="276"/>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594669" w:rsidRPr="00AA2D0B" w:rsidRDefault="00594669" w:rsidP="00977D24">
      <w:pPr>
        <w:pStyle w:val="Listaszerbekezds"/>
        <w:numPr>
          <w:ilvl w:val="0"/>
          <w:numId w:val="276"/>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Az ismeretek ellenőrzése a különböző mozgásformák bemutatásával történik.</w:t>
      </w:r>
    </w:p>
    <w:p w:rsidR="00594669" w:rsidRPr="00AA2D0B" w:rsidRDefault="00594669" w:rsidP="00977D24">
      <w:pPr>
        <w:pStyle w:val="Listaszerbekezds"/>
        <w:numPr>
          <w:ilvl w:val="0"/>
          <w:numId w:val="276"/>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 Az aláírás feltétele az órák 70%-án történő aktív részvétel, a felmérési mozgásformák legalább minimumpontszámon való bemutatása valamint a minimum összpontszám elérése.</w:t>
      </w:r>
    </w:p>
    <w:p w:rsidR="00594669" w:rsidRPr="00AA2D0B" w:rsidRDefault="00594669" w:rsidP="00594669">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594669" w:rsidRPr="00AA2D0B" w:rsidRDefault="00594669" w:rsidP="00594669">
      <w:pPr>
        <w:pStyle w:val="Listaszerbekezds"/>
        <w:spacing w:before="120"/>
        <w:ind w:left="641"/>
        <w:jc w:val="both"/>
      </w:pPr>
      <w:r w:rsidRPr="00AA2D0B">
        <w:tab/>
        <w:t>Elégtelen</w:t>
      </w:r>
      <w:r w:rsidRPr="00AA2D0B">
        <w:tab/>
        <w:t>(1):</w:t>
      </w:r>
      <w:r w:rsidRPr="00AA2D0B">
        <w:tab/>
        <w:t>0-129 pont</w:t>
      </w:r>
    </w:p>
    <w:p w:rsidR="00594669" w:rsidRPr="00AA2D0B" w:rsidRDefault="00594669" w:rsidP="00594669">
      <w:pPr>
        <w:pStyle w:val="Listaszerbekezds"/>
        <w:spacing w:before="120"/>
        <w:ind w:left="641"/>
        <w:jc w:val="both"/>
      </w:pPr>
      <w:r w:rsidRPr="00AA2D0B">
        <w:tab/>
        <w:t xml:space="preserve">Elégséges </w:t>
      </w:r>
      <w:r w:rsidRPr="00AA2D0B">
        <w:tab/>
        <w:t>(2):</w:t>
      </w:r>
      <w:r w:rsidRPr="00AA2D0B">
        <w:tab/>
        <w:t>130-199 pont</w:t>
      </w:r>
    </w:p>
    <w:p w:rsidR="00594669" w:rsidRPr="00AA2D0B" w:rsidRDefault="00594669" w:rsidP="00594669">
      <w:pPr>
        <w:pStyle w:val="Listaszerbekezds"/>
        <w:spacing w:before="120"/>
        <w:ind w:left="641"/>
        <w:jc w:val="both"/>
      </w:pPr>
      <w:r w:rsidRPr="00AA2D0B">
        <w:tab/>
        <w:t>Közepes</w:t>
      </w:r>
      <w:r w:rsidRPr="00AA2D0B">
        <w:tab/>
        <w:t>(3):</w:t>
      </w:r>
      <w:r w:rsidRPr="00AA2D0B">
        <w:tab/>
        <w:t>200-269 pont</w:t>
      </w:r>
    </w:p>
    <w:p w:rsidR="00594669" w:rsidRPr="00AA2D0B" w:rsidRDefault="00594669" w:rsidP="00594669">
      <w:pPr>
        <w:pStyle w:val="Listaszerbekezds"/>
        <w:spacing w:before="120"/>
        <w:ind w:left="641"/>
        <w:jc w:val="both"/>
      </w:pPr>
      <w:r w:rsidRPr="00AA2D0B">
        <w:tab/>
        <w:t>Jó</w:t>
      </w:r>
      <w:r w:rsidRPr="00AA2D0B">
        <w:tab/>
      </w:r>
      <w:r w:rsidRPr="00AA2D0B">
        <w:tab/>
        <w:t>(4):</w:t>
      </w:r>
      <w:r w:rsidRPr="00AA2D0B">
        <w:tab/>
        <w:t>270-339 pont</w:t>
      </w:r>
    </w:p>
    <w:p w:rsidR="00594669" w:rsidRPr="00AA2D0B" w:rsidRDefault="00594669" w:rsidP="00594669">
      <w:pPr>
        <w:pStyle w:val="Listaszerbekezds"/>
        <w:spacing w:before="120"/>
        <w:ind w:left="641"/>
        <w:contextualSpacing w:val="0"/>
        <w:jc w:val="both"/>
      </w:pPr>
      <w:r w:rsidRPr="00AA2D0B">
        <w:tab/>
        <w:t>Jeles</w:t>
      </w:r>
      <w:r w:rsidRPr="00AA2D0B">
        <w:tab/>
      </w:r>
      <w:r w:rsidRPr="00AA2D0B">
        <w:tab/>
        <w:t>(5):</w:t>
      </w:r>
      <w:r w:rsidRPr="00AA2D0B">
        <w:tab/>
        <w:t>340-400 pont.</w:t>
      </w:r>
    </w:p>
    <w:p w:rsidR="00594669" w:rsidRPr="00AA2D0B" w:rsidRDefault="00594669" w:rsidP="00977D24">
      <w:pPr>
        <w:pStyle w:val="Listaszerbekezds"/>
        <w:numPr>
          <w:ilvl w:val="0"/>
          <w:numId w:val="276"/>
        </w:numPr>
        <w:tabs>
          <w:tab w:val="clear" w:pos="360"/>
          <w:tab w:val="left" w:pos="284"/>
          <w:tab w:val="num" w:pos="644"/>
        </w:tabs>
        <w:spacing w:before="120"/>
        <w:ind w:left="641" w:hanging="357"/>
        <w:contextualSpacing w:val="0"/>
        <w:rPr>
          <w:b/>
        </w:rPr>
      </w:pPr>
      <w:r w:rsidRPr="00AA2D0B">
        <w:rPr>
          <w:b/>
        </w:rPr>
        <w:tab/>
        <w:t>Irodalomjegyzék (magyarul, angolul):</w:t>
      </w:r>
    </w:p>
    <w:p w:rsidR="00BB48B6" w:rsidRPr="00AA2D0B" w:rsidRDefault="00594669" w:rsidP="00977D24">
      <w:pPr>
        <w:pStyle w:val="lfej"/>
        <w:numPr>
          <w:ilvl w:val="1"/>
          <w:numId w:val="276"/>
        </w:numPr>
        <w:tabs>
          <w:tab w:val="clear" w:pos="792"/>
          <w:tab w:val="clear" w:pos="4536"/>
          <w:tab w:val="clear" w:pos="9072"/>
          <w:tab w:val="num" w:pos="1000"/>
        </w:tabs>
        <w:spacing w:before="120"/>
        <w:ind w:left="1000"/>
        <w:jc w:val="both"/>
        <w:rPr>
          <w:b/>
        </w:rPr>
      </w:pPr>
      <w:r w:rsidRPr="00AA2D0B">
        <w:rPr>
          <w:b/>
        </w:rPr>
        <w:t xml:space="preserve">Kötelező irodalom: </w:t>
      </w:r>
    </w:p>
    <w:p w:rsidR="00594669" w:rsidRPr="00AA2D0B" w:rsidRDefault="00594669" w:rsidP="00977D24">
      <w:pPr>
        <w:pStyle w:val="lfej"/>
        <w:numPr>
          <w:ilvl w:val="0"/>
          <w:numId w:val="389"/>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594669" w:rsidRPr="00AA2D0B" w:rsidRDefault="00594669" w:rsidP="00977D24">
      <w:pPr>
        <w:pStyle w:val="lfej"/>
        <w:numPr>
          <w:ilvl w:val="1"/>
          <w:numId w:val="276"/>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594669" w:rsidRPr="00AA2D0B" w:rsidRDefault="00594669" w:rsidP="00977D24">
      <w:pPr>
        <w:pStyle w:val="lfej"/>
        <w:numPr>
          <w:ilvl w:val="0"/>
          <w:numId w:val="389"/>
        </w:numPr>
        <w:tabs>
          <w:tab w:val="clear" w:pos="4536"/>
          <w:tab w:val="clear" w:pos="9072"/>
        </w:tabs>
        <w:ind w:left="1718" w:hanging="357"/>
        <w:jc w:val="both"/>
        <w:rPr>
          <w:lang w:val="hu-HU"/>
        </w:rPr>
      </w:pPr>
      <w:r w:rsidRPr="00AA2D0B">
        <w:rPr>
          <w:lang w:val="hu-HU"/>
        </w:rPr>
        <w:t xml:space="preserve">Vincze J. Közelharc BJKMF jegyzet 1998 </w:t>
      </w:r>
    </w:p>
    <w:p w:rsidR="00594669" w:rsidRPr="00AA2D0B" w:rsidRDefault="00594669" w:rsidP="00977D24">
      <w:pPr>
        <w:pStyle w:val="lfej"/>
        <w:numPr>
          <w:ilvl w:val="0"/>
          <w:numId w:val="389"/>
        </w:numPr>
        <w:tabs>
          <w:tab w:val="clear" w:pos="4536"/>
          <w:tab w:val="clear" w:pos="9072"/>
        </w:tabs>
        <w:ind w:left="1718" w:hanging="357"/>
        <w:jc w:val="both"/>
        <w:rPr>
          <w:lang w:val="hu-HU"/>
        </w:rPr>
      </w:pPr>
      <w:r w:rsidRPr="00AA2D0B">
        <w:rPr>
          <w:lang w:val="hu-HU"/>
        </w:rPr>
        <w:t xml:space="preserve">-Eleki-Kovács: A közelharc mozgásanyagához szükséges testi képességek és fejlesztésük lehetőségei – Szentendre: KLKF, 1996. </w:t>
      </w:r>
    </w:p>
    <w:p w:rsidR="00594669" w:rsidRPr="00AA2D0B" w:rsidRDefault="00594669" w:rsidP="00977D24">
      <w:pPr>
        <w:pStyle w:val="lfej"/>
        <w:numPr>
          <w:ilvl w:val="0"/>
          <w:numId w:val="389"/>
        </w:numPr>
        <w:tabs>
          <w:tab w:val="clear" w:pos="4536"/>
          <w:tab w:val="clear" w:pos="9072"/>
        </w:tabs>
        <w:ind w:left="1718" w:hanging="357"/>
        <w:jc w:val="both"/>
        <w:rPr>
          <w:bCs/>
          <w:lang w:val="hu-HU"/>
        </w:rPr>
      </w:pPr>
      <w:r w:rsidRPr="00AA2D0B">
        <w:rPr>
          <w:lang w:val="hu-HU"/>
        </w:rPr>
        <w:t>-Eleki</w:t>
      </w:r>
      <w:r w:rsidRPr="00AA2D0B">
        <w:rPr>
          <w:bCs/>
          <w:lang w:val="hu-HU"/>
        </w:rPr>
        <w:t xml:space="preserve">-Kovács: A katonai közelharc eszközös technikái – Szentendre: KLKF, 1997 </w:t>
      </w:r>
    </w:p>
    <w:p w:rsidR="00594669" w:rsidRPr="00AA2D0B" w:rsidRDefault="00594669" w:rsidP="00594669">
      <w:pPr>
        <w:pStyle w:val="lfej"/>
        <w:tabs>
          <w:tab w:val="clear" w:pos="9072"/>
        </w:tabs>
        <w:spacing w:before="120"/>
        <w:ind w:left="1000"/>
      </w:pPr>
    </w:p>
    <w:p w:rsidR="00594669" w:rsidRPr="00AA2D0B" w:rsidRDefault="00594669" w:rsidP="00594669">
      <w:r w:rsidRPr="00AA2D0B">
        <w:t>Budapest, 2017. október 31.</w:t>
      </w:r>
    </w:p>
    <w:p w:rsidR="00594669" w:rsidRPr="00AA2D0B" w:rsidRDefault="00594669" w:rsidP="00BB48B6">
      <w:pPr>
        <w:ind w:left="4963" w:firstLine="709"/>
        <w:rPr>
          <w:b/>
        </w:rPr>
      </w:pPr>
      <w:r w:rsidRPr="00AA2D0B">
        <w:rPr>
          <w:b/>
        </w:rPr>
        <w:t>Bánszki Gábor alezredes</w:t>
      </w:r>
    </w:p>
    <w:p w:rsidR="00594669" w:rsidRPr="00AA2D0B" w:rsidRDefault="00594669" w:rsidP="00BB48B6">
      <w:pPr>
        <w:ind w:left="5672" w:firstLine="709"/>
      </w:pPr>
      <w:r w:rsidRPr="00AA2D0B">
        <w:t>tantárgyfelelős</w:t>
      </w:r>
    </w:p>
    <w:p w:rsidR="00594669" w:rsidRPr="00AA2D0B" w:rsidRDefault="00594669" w:rsidP="00594669"/>
    <w:p w:rsidR="009919C0" w:rsidRPr="00AA2D0B" w:rsidRDefault="009919C0" w:rsidP="00C22DCD">
      <w:pPr>
        <w:rPr>
          <w:i/>
        </w:rPr>
      </w:pPr>
    </w:p>
    <w:p w:rsidR="00594669" w:rsidRPr="00AA2D0B" w:rsidRDefault="00594669" w:rsidP="00C22DCD">
      <w:r w:rsidRPr="00AA2D0B">
        <w:br w:type="page"/>
      </w:r>
    </w:p>
    <w:tbl>
      <w:tblPr>
        <w:tblW w:w="9072" w:type="dxa"/>
        <w:tblInd w:w="113" w:type="dxa"/>
        <w:tblLook w:val="01E0" w:firstRow="1" w:lastRow="1" w:firstColumn="1" w:lastColumn="1" w:noHBand="0" w:noVBand="0"/>
      </w:tblPr>
      <w:tblGrid>
        <w:gridCol w:w="4855"/>
        <w:gridCol w:w="1620"/>
        <w:gridCol w:w="2597"/>
      </w:tblGrid>
      <w:tr w:rsidR="00594669" w:rsidRPr="00AA2D0B" w:rsidTr="00594669">
        <w:tc>
          <w:tcPr>
            <w:tcW w:w="4855" w:type="dxa"/>
            <w:tcBorders>
              <w:top w:val="nil"/>
              <w:left w:val="nil"/>
              <w:bottom w:val="single" w:sz="4" w:space="0" w:color="auto"/>
              <w:right w:val="nil"/>
            </w:tcBorders>
            <w:hideMark/>
          </w:tcPr>
          <w:p w:rsidR="00594669" w:rsidRPr="00AA2D0B" w:rsidRDefault="00594669"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jc w:val="right"/>
            </w:pPr>
          </w:p>
        </w:tc>
      </w:tr>
      <w:tr w:rsidR="00594669" w:rsidRPr="00AA2D0B" w:rsidTr="00594669">
        <w:tc>
          <w:tcPr>
            <w:tcW w:w="4855" w:type="dxa"/>
            <w:tcBorders>
              <w:top w:val="single" w:sz="4" w:space="0" w:color="auto"/>
              <w:left w:val="nil"/>
              <w:bottom w:val="nil"/>
              <w:right w:val="nil"/>
            </w:tcBorders>
            <w:hideMark/>
          </w:tcPr>
          <w:p w:rsidR="00594669" w:rsidRPr="00AA2D0B" w:rsidRDefault="00594669" w:rsidP="00594669">
            <w:pPr>
              <w:pStyle w:val="Szvegtrzs"/>
              <w:jc w:val="center"/>
              <w:rPr>
                <w:b/>
              </w:rPr>
            </w:pPr>
            <w:r w:rsidRPr="00AA2D0B">
              <w:rPr>
                <w:b/>
              </w:rPr>
              <w:t>Hadtudományi és Honvédtisztképző Kar</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pPr>
          </w:p>
        </w:tc>
      </w:tr>
    </w:tbl>
    <w:p w:rsidR="00594669" w:rsidRPr="00AA2D0B" w:rsidRDefault="00594669" w:rsidP="00594669">
      <w:pPr>
        <w:pStyle w:val="lfej"/>
        <w:tabs>
          <w:tab w:val="right" w:pos="0"/>
        </w:tabs>
        <w:jc w:val="both"/>
        <w:rPr>
          <w:bCs/>
        </w:rPr>
      </w:pPr>
    </w:p>
    <w:p w:rsidR="00594669" w:rsidRPr="00AA2D0B" w:rsidRDefault="00594669" w:rsidP="00594669">
      <w:pPr>
        <w:jc w:val="center"/>
        <w:rPr>
          <w:b/>
          <w:bCs/>
          <w:sz w:val="28"/>
          <w:szCs w:val="28"/>
        </w:rPr>
      </w:pPr>
      <w:r w:rsidRPr="00AA2D0B">
        <w:rPr>
          <w:b/>
          <w:bCs/>
          <w:sz w:val="28"/>
          <w:szCs w:val="28"/>
        </w:rPr>
        <w:t>TANTÁRGYI PROGRAM</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HKTSB04</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IV.</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IV.</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FC01FA" w:rsidRPr="00AA2D0B">
        <w:rPr>
          <w:bCs/>
          <w:lang w:val="hu-HU"/>
        </w:rPr>
        <w:t>Katonai logisztika, Katonai vezetői és Katonai üzemeltetés alapképzési szak</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00FC01FA" w:rsidRPr="00AA2D0B">
        <w:rPr>
          <w:b/>
          <w:bCs/>
          <w:lang w:val="hu-HU"/>
        </w:rPr>
        <w:t xml:space="preserve"> </w:t>
      </w:r>
      <w:r w:rsidR="00E6508F" w:rsidRPr="00AA2D0B">
        <w:rPr>
          <w:bCs/>
          <w:lang w:val="hu-HU"/>
        </w:rPr>
        <w:t>NKE HHK</w:t>
      </w:r>
      <w:r w:rsidR="00E6508F" w:rsidRPr="00AA2D0B">
        <w:rPr>
          <w:b/>
          <w:bCs/>
          <w:lang w:val="hu-HU"/>
        </w:rPr>
        <w:t xml:space="preserve"> </w:t>
      </w:r>
      <w:r w:rsidR="00FC01FA" w:rsidRPr="00AA2D0B">
        <w:rPr>
          <w:bCs/>
          <w:lang w:val="hu-HU"/>
        </w:rPr>
        <w:t>Katonai Tanfolyamszervező Hivatal,</w:t>
      </w:r>
      <w:r w:rsidRPr="00AA2D0B">
        <w:rPr>
          <w:bCs/>
          <w:lang w:val="hu-HU"/>
        </w:rPr>
        <w:t xml:space="preserve"> </w:t>
      </w:r>
      <w:r w:rsidRPr="00AA2D0B">
        <w:rPr>
          <w:bCs/>
        </w:rPr>
        <w:t xml:space="preserve">Katonai Testnevelési és Sportközpont  </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4669" w:rsidRPr="00AA2D0B" w:rsidRDefault="00594669" w:rsidP="00977D24">
      <w:pPr>
        <w:pStyle w:val="lfej"/>
        <w:numPr>
          <w:ilvl w:val="1"/>
          <w:numId w:val="277"/>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4669" w:rsidRPr="00AA2D0B" w:rsidRDefault="00594669" w:rsidP="00977D24">
      <w:pPr>
        <w:pStyle w:val="lfej"/>
        <w:numPr>
          <w:ilvl w:val="2"/>
          <w:numId w:val="277"/>
        </w:numPr>
        <w:tabs>
          <w:tab w:val="clear" w:pos="1440"/>
          <w:tab w:val="clear" w:pos="4536"/>
          <w:tab w:val="clear" w:pos="9072"/>
          <w:tab w:val="right" w:pos="900"/>
          <w:tab w:val="num" w:pos="1724"/>
        </w:tabs>
        <w:spacing w:before="120"/>
        <w:ind w:left="1508"/>
        <w:jc w:val="both"/>
        <w:rPr>
          <w:bCs/>
          <w:lang w:val="hu-HU"/>
        </w:rPr>
      </w:pPr>
      <w:r w:rsidRPr="00AA2D0B">
        <w:rPr>
          <w:bCs/>
          <w:lang w:val="hu-HU"/>
        </w:rPr>
        <w:t xml:space="preserve">Nappali munkarend: </w:t>
      </w:r>
      <w:r w:rsidR="00403BC1" w:rsidRPr="00AA2D0B">
        <w:rPr>
          <w:bCs/>
          <w:lang w:val="hu-HU"/>
        </w:rPr>
        <w:t>30</w:t>
      </w:r>
    </w:p>
    <w:p w:rsidR="00594669" w:rsidRPr="00AA2D0B" w:rsidRDefault="00594669" w:rsidP="00977D24">
      <w:pPr>
        <w:pStyle w:val="lfej"/>
        <w:numPr>
          <w:ilvl w:val="2"/>
          <w:numId w:val="277"/>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4669" w:rsidRPr="00AA2D0B" w:rsidRDefault="00594669" w:rsidP="00977D24">
      <w:pPr>
        <w:pStyle w:val="lfej"/>
        <w:numPr>
          <w:ilvl w:val="1"/>
          <w:numId w:val="277"/>
        </w:numPr>
        <w:tabs>
          <w:tab w:val="clear" w:pos="792"/>
          <w:tab w:val="clear" w:pos="4536"/>
          <w:tab w:val="clear" w:pos="9072"/>
          <w:tab w:val="right" w:pos="900"/>
          <w:tab w:val="num" w:pos="1000"/>
        </w:tabs>
        <w:spacing w:before="120"/>
        <w:ind w:left="1000"/>
        <w:jc w:val="both"/>
        <w:rPr>
          <w:bCs/>
          <w:lang w:val="hu-HU"/>
        </w:rPr>
      </w:pPr>
      <w:r w:rsidRPr="00AA2D0B">
        <w:rPr>
          <w:bCs/>
          <w:lang w:val="hu-HU"/>
        </w:rPr>
        <w:t xml:space="preserve">heti óraszám nappali munkarend: </w:t>
      </w:r>
      <w:r w:rsidR="00403BC1" w:rsidRPr="00AA2D0B">
        <w:rPr>
          <w:bCs/>
          <w:lang w:val="hu-HU"/>
        </w:rPr>
        <w:t>2</w:t>
      </w:r>
    </w:p>
    <w:p w:rsidR="00594669" w:rsidRPr="00AA2D0B" w:rsidRDefault="00594669" w:rsidP="00977D24">
      <w:pPr>
        <w:pStyle w:val="lfej"/>
        <w:numPr>
          <w:ilvl w:val="0"/>
          <w:numId w:val="277"/>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Kondicionális képességek fejlesztése. Emelt színtű katonai közelharc  ismeretek</w:t>
      </w:r>
    </w:p>
    <w:p w:rsidR="00594669" w:rsidRPr="00AA2D0B" w:rsidRDefault="00594669" w:rsidP="00977D24">
      <w:pPr>
        <w:pStyle w:val="lfej"/>
        <w:numPr>
          <w:ilvl w:val="0"/>
          <w:numId w:val="277"/>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Improving physical skills. Higher level military close combat  knowledge.</w:t>
      </w:r>
    </w:p>
    <w:p w:rsidR="00594669" w:rsidRPr="00AA2D0B" w:rsidRDefault="00594669" w:rsidP="00977D24">
      <w:pPr>
        <w:pStyle w:val="Listaszerbekezds"/>
        <w:numPr>
          <w:ilvl w:val="0"/>
          <w:numId w:val="277"/>
        </w:numPr>
        <w:tabs>
          <w:tab w:val="clear" w:pos="360"/>
          <w:tab w:val="left" w:pos="284"/>
          <w:tab w:val="num" w:pos="644"/>
        </w:tabs>
        <w:ind w:left="641" w:hanging="357"/>
        <w:jc w:val="both"/>
        <w:rPr>
          <w:bCs/>
        </w:rPr>
      </w:pPr>
      <w:r w:rsidRPr="00AA2D0B">
        <w:rPr>
          <w:b/>
        </w:rPr>
        <w:tab/>
        <w:t xml:space="preserve">Elérendő kompetenciák (magyarul): </w:t>
      </w:r>
      <w:r w:rsidRPr="00AA2D0B">
        <w:rPr>
          <w:bCs/>
        </w:rPr>
        <w:t>Fejleszteni a közelharchoz szükséges kondicionális képességeket. A hallgatók  szituációs helyzetekben alkalmazzák az alapszíntű közelharc  oktatásban szerzett ismereteiket. A Nemzeti Közszolgálati Egyetem honvéd tisztjelöltjei bevethetőek legyenek a Nato feladatok speciális ismereteket követelő teljesítésére, nem csak tradicionális megsemmisítő, hanem őrzésvédelmi és katonai rendészeti esetekre is. Ismerjék meg a maroklőfegyverek közelharc jellemző használatát és a vele való fenyegetett helyzetek semlegesítésének módjait.</w:t>
      </w:r>
    </w:p>
    <w:p w:rsidR="00594669" w:rsidRPr="00AA2D0B" w:rsidRDefault="00FC01FA" w:rsidP="00977D24">
      <w:pPr>
        <w:pStyle w:val="Listaszerbekezds"/>
        <w:numPr>
          <w:ilvl w:val="0"/>
          <w:numId w:val="277"/>
        </w:numPr>
        <w:tabs>
          <w:tab w:val="clear" w:pos="360"/>
          <w:tab w:val="left" w:pos="284"/>
          <w:tab w:val="num" w:pos="644"/>
        </w:tabs>
        <w:ind w:left="641" w:hanging="357"/>
        <w:jc w:val="both"/>
        <w:rPr>
          <w:b/>
        </w:rPr>
      </w:pPr>
      <w:r w:rsidRPr="00AA2D0B">
        <w:rPr>
          <w:b/>
        </w:rPr>
        <w:t xml:space="preserve"> </w:t>
      </w:r>
      <w:r w:rsidR="00594669" w:rsidRPr="00AA2D0B">
        <w:rPr>
          <w:b/>
        </w:rPr>
        <w:t xml:space="preserve">Elérendő kompetenciák (angolul): </w:t>
      </w:r>
      <w:r w:rsidR="00594669" w:rsidRPr="00AA2D0B">
        <w:rPr>
          <w:bCs/>
        </w:rPr>
        <w:t xml:space="preserve">Improving physical skills for close combat. Cadets should use their basic close combat knowledge in certain situation. Cadets need  knowledge of NATO tasks and should be able to handel some expected situation ont he field of close combat. </w:t>
      </w:r>
    </w:p>
    <w:p w:rsidR="00594669" w:rsidRPr="00AA2D0B" w:rsidRDefault="00594669" w:rsidP="00977D24">
      <w:pPr>
        <w:pStyle w:val="lfej"/>
        <w:numPr>
          <w:ilvl w:val="0"/>
          <w:numId w:val="277"/>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A3ACD" w:rsidRPr="00AA2D0B">
        <w:rPr>
          <w:bCs/>
          <w:lang w:val="hu-HU"/>
        </w:rPr>
        <w:t>-</w:t>
      </w:r>
      <w:r w:rsidRPr="00AA2D0B">
        <w:rPr>
          <w:b/>
          <w:bCs/>
          <w:lang w:val="hu-HU"/>
        </w:rPr>
        <w:t xml:space="preserve"> </w:t>
      </w:r>
    </w:p>
    <w:p w:rsidR="00594669" w:rsidRPr="00AA2D0B" w:rsidRDefault="00594669" w:rsidP="00977D24">
      <w:pPr>
        <w:pStyle w:val="Listaszerbekezds"/>
        <w:numPr>
          <w:ilvl w:val="0"/>
          <w:numId w:val="277"/>
        </w:numPr>
        <w:tabs>
          <w:tab w:val="clear" w:pos="360"/>
          <w:tab w:val="num" w:pos="644"/>
        </w:tabs>
        <w:spacing w:before="120"/>
        <w:ind w:left="641" w:hanging="357"/>
        <w:contextualSpacing w:val="0"/>
        <w:jc w:val="both"/>
        <w:rPr>
          <w:b/>
        </w:rPr>
      </w:pPr>
      <w:r w:rsidRPr="00AA2D0B">
        <w:rPr>
          <w:b/>
        </w:rPr>
        <w:t xml:space="preserve">A tantárgy tematikája: </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rPr>
          <w:b/>
        </w:rPr>
      </w:pPr>
      <w:r w:rsidRPr="00AA2D0B">
        <w:rPr>
          <w:bCs/>
        </w:rPr>
        <w:t>Maroklőfegyver használata, fegyver elővétel, lőhelyzetek.</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Védekezés maroklőfegyver ellen.</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 xml:space="preserve">Gépkarabély használata fegyverként és szükség eszközként. </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Esések, gurulások, dobás előkészítések és dobások, földreviteli technikák.</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lastRenderedPageBreak/>
        <w:t xml:space="preserve">Szükségeszközök használata. </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Védekezés kés és bottámadás ellen, ellentámadás.</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Elfogás ,bilincselés,motozás ,elvezetés együttműködő és ellenálló személy ellen.</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Speciális helyzetek.</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rPr>
          <w:bCs/>
        </w:rPr>
        <w:t>Társas küzdéselőkészítő gyakorlatok</w:t>
      </w:r>
      <w:r w:rsidRPr="00AA2D0B">
        <w:t>.</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Járőr feladatok,ellenőrző pontok, terror fenyegetés.</w:t>
      </w:r>
    </w:p>
    <w:p w:rsidR="00594669" w:rsidRPr="00AA2D0B" w:rsidRDefault="00594669" w:rsidP="00977D24">
      <w:pPr>
        <w:pStyle w:val="Listaszerbekezds"/>
        <w:numPr>
          <w:ilvl w:val="1"/>
          <w:numId w:val="277"/>
        </w:numPr>
        <w:tabs>
          <w:tab w:val="clear" w:pos="792"/>
          <w:tab w:val="num" w:pos="1000"/>
        </w:tabs>
        <w:spacing w:before="120"/>
        <w:ind w:left="1000"/>
        <w:contextualSpacing w:val="0"/>
        <w:jc w:val="both"/>
      </w:pPr>
      <w:r w:rsidRPr="00AA2D0B">
        <w:t>Mozgásformák ellenőrzése.</w:t>
      </w:r>
      <w:r w:rsidRPr="00AA2D0B">
        <w:tab/>
      </w:r>
    </w:p>
    <w:p w:rsidR="00594669" w:rsidRPr="00AA2D0B" w:rsidRDefault="00594669" w:rsidP="00977D24">
      <w:pPr>
        <w:pStyle w:val="lfej"/>
        <w:numPr>
          <w:ilvl w:val="0"/>
          <w:numId w:val="277"/>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4.</w:t>
      </w:r>
      <w:r w:rsidRPr="00AA2D0B">
        <w:rPr>
          <w:bCs/>
          <w:lang w:val="hu-HU"/>
        </w:rPr>
        <w:t xml:space="preserve"> félév</w:t>
      </w:r>
    </w:p>
    <w:p w:rsidR="00594669" w:rsidRPr="00AA2D0B" w:rsidRDefault="00594669" w:rsidP="00977D24">
      <w:pPr>
        <w:pStyle w:val="lfej"/>
        <w:numPr>
          <w:ilvl w:val="0"/>
          <w:numId w:val="277"/>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594669" w:rsidRPr="00AA2D0B" w:rsidRDefault="00594669" w:rsidP="00977D24">
      <w:pPr>
        <w:pStyle w:val="Listaszerbekezds"/>
        <w:numPr>
          <w:ilvl w:val="0"/>
          <w:numId w:val="277"/>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Az ismeretek ellenőrzése a különböző mozgásformák bemutatásával történik.</w:t>
      </w:r>
    </w:p>
    <w:p w:rsidR="00594669" w:rsidRPr="00AA2D0B" w:rsidRDefault="00594669" w:rsidP="00977D24">
      <w:pPr>
        <w:pStyle w:val="Listaszerbekezds"/>
        <w:numPr>
          <w:ilvl w:val="0"/>
          <w:numId w:val="277"/>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 Az aláírás feltétele az órák 70%-án történő aktív részvétel, a felmérési mozgásformák legalább minimumpontszámon való bemutatása valamint a minimum összpontszám elérése.</w:t>
      </w:r>
    </w:p>
    <w:p w:rsidR="00594669" w:rsidRPr="00AA2D0B" w:rsidRDefault="00594669" w:rsidP="00594669">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594669" w:rsidRPr="00AA2D0B" w:rsidRDefault="00594669" w:rsidP="00594669">
      <w:pPr>
        <w:pStyle w:val="Listaszerbekezds"/>
        <w:spacing w:before="120"/>
        <w:ind w:left="641"/>
        <w:jc w:val="both"/>
      </w:pPr>
      <w:r w:rsidRPr="00AA2D0B">
        <w:tab/>
        <w:t>Elégtelen</w:t>
      </w:r>
      <w:r w:rsidRPr="00AA2D0B">
        <w:tab/>
        <w:t>(1):</w:t>
      </w:r>
      <w:r w:rsidRPr="00AA2D0B">
        <w:tab/>
        <w:t>0-129 pont</w:t>
      </w:r>
    </w:p>
    <w:p w:rsidR="00594669" w:rsidRPr="00AA2D0B" w:rsidRDefault="00594669" w:rsidP="00594669">
      <w:pPr>
        <w:pStyle w:val="Listaszerbekezds"/>
        <w:spacing w:before="120"/>
        <w:ind w:left="641"/>
        <w:jc w:val="both"/>
      </w:pPr>
      <w:r w:rsidRPr="00AA2D0B">
        <w:tab/>
        <w:t xml:space="preserve">Elégséges </w:t>
      </w:r>
      <w:r w:rsidRPr="00AA2D0B">
        <w:tab/>
        <w:t>(2):</w:t>
      </w:r>
      <w:r w:rsidRPr="00AA2D0B">
        <w:tab/>
        <w:t>130-199 pont</w:t>
      </w:r>
    </w:p>
    <w:p w:rsidR="00594669" w:rsidRPr="00AA2D0B" w:rsidRDefault="00594669" w:rsidP="00594669">
      <w:pPr>
        <w:pStyle w:val="Listaszerbekezds"/>
        <w:spacing w:before="120"/>
        <w:ind w:left="641"/>
        <w:jc w:val="both"/>
      </w:pPr>
      <w:r w:rsidRPr="00AA2D0B">
        <w:tab/>
        <w:t>Közepes</w:t>
      </w:r>
      <w:r w:rsidRPr="00AA2D0B">
        <w:tab/>
        <w:t>(3):</w:t>
      </w:r>
      <w:r w:rsidRPr="00AA2D0B">
        <w:tab/>
        <w:t>200-269 pont</w:t>
      </w:r>
    </w:p>
    <w:p w:rsidR="00594669" w:rsidRPr="00AA2D0B" w:rsidRDefault="00594669" w:rsidP="00594669">
      <w:pPr>
        <w:pStyle w:val="Listaszerbekezds"/>
        <w:spacing w:before="120"/>
        <w:ind w:left="641"/>
        <w:jc w:val="both"/>
      </w:pPr>
      <w:r w:rsidRPr="00AA2D0B">
        <w:tab/>
        <w:t>Jó</w:t>
      </w:r>
      <w:r w:rsidRPr="00AA2D0B">
        <w:tab/>
      </w:r>
      <w:r w:rsidRPr="00AA2D0B">
        <w:tab/>
        <w:t>(4):</w:t>
      </w:r>
      <w:r w:rsidRPr="00AA2D0B">
        <w:tab/>
        <w:t>270-339 pont</w:t>
      </w:r>
    </w:p>
    <w:p w:rsidR="00594669" w:rsidRPr="00AA2D0B" w:rsidRDefault="00594669" w:rsidP="00594669">
      <w:pPr>
        <w:pStyle w:val="Listaszerbekezds"/>
        <w:spacing w:before="120"/>
        <w:ind w:left="641"/>
        <w:contextualSpacing w:val="0"/>
        <w:jc w:val="both"/>
      </w:pPr>
      <w:r w:rsidRPr="00AA2D0B">
        <w:tab/>
        <w:t>Jeles</w:t>
      </w:r>
      <w:r w:rsidRPr="00AA2D0B">
        <w:tab/>
      </w:r>
      <w:r w:rsidRPr="00AA2D0B">
        <w:tab/>
        <w:t>(5):</w:t>
      </w:r>
      <w:r w:rsidRPr="00AA2D0B">
        <w:tab/>
        <w:t>340-400 pont.</w:t>
      </w:r>
    </w:p>
    <w:p w:rsidR="00594669" w:rsidRPr="00AA2D0B" w:rsidRDefault="00594669" w:rsidP="00977D24">
      <w:pPr>
        <w:pStyle w:val="Listaszerbekezds"/>
        <w:numPr>
          <w:ilvl w:val="0"/>
          <w:numId w:val="277"/>
        </w:numPr>
        <w:tabs>
          <w:tab w:val="clear" w:pos="360"/>
          <w:tab w:val="left" w:pos="284"/>
          <w:tab w:val="num" w:pos="644"/>
        </w:tabs>
        <w:spacing w:before="120"/>
        <w:ind w:left="641" w:hanging="357"/>
        <w:contextualSpacing w:val="0"/>
        <w:rPr>
          <w:b/>
        </w:rPr>
      </w:pPr>
      <w:r w:rsidRPr="00AA2D0B">
        <w:rPr>
          <w:b/>
        </w:rPr>
        <w:tab/>
        <w:t>Irodalomjegyzék (magyarul, angolul):</w:t>
      </w:r>
    </w:p>
    <w:p w:rsidR="00FC01FA" w:rsidRPr="00AA2D0B" w:rsidRDefault="00594669" w:rsidP="00977D24">
      <w:pPr>
        <w:pStyle w:val="lfej"/>
        <w:numPr>
          <w:ilvl w:val="1"/>
          <w:numId w:val="277"/>
        </w:numPr>
        <w:tabs>
          <w:tab w:val="clear" w:pos="792"/>
          <w:tab w:val="clear" w:pos="4536"/>
          <w:tab w:val="clear" w:pos="9072"/>
          <w:tab w:val="num" w:pos="1000"/>
        </w:tabs>
        <w:spacing w:before="120"/>
        <w:ind w:left="1000"/>
        <w:jc w:val="both"/>
        <w:rPr>
          <w:b/>
        </w:rPr>
      </w:pPr>
      <w:r w:rsidRPr="00AA2D0B">
        <w:rPr>
          <w:b/>
        </w:rPr>
        <w:t xml:space="preserve">Kötelező irodalom: </w:t>
      </w:r>
    </w:p>
    <w:p w:rsidR="00594669" w:rsidRPr="00AA2D0B" w:rsidRDefault="00594669" w:rsidP="00977D24">
      <w:pPr>
        <w:pStyle w:val="lfej"/>
        <w:numPr>
          <w:ilvl w:val="1"/>
          <w:numId w:val="277"/>
        </w:numPr>
        <w:tabs>
          <w:tab w:val="clear" w:pos="792"/>
          <w:tab w:val="clear" w:pos="4536"/>
          <w:tab w:val="clear" w:pos="9072"/>
          <w:tab w:val="num" w:pos="1000"/>
        </w:tabs>
        <w:spacing w:before="120"/>
        <w:ind w:left="1000"/>
        <w:jc w:val="both"/>
        <w:rPr>
          <w:b/>
        </w:rPr>
      </w:pPr>
      <w:r w:rsidRPr="00AA2D0B">
        <w:rPr>
          <w:lang w:val="hu-HU"/>
        </w:rPr>
        <w:t xml:space="preserve">A Magyar Honvédség Katonai Testnevelés Kiképzés </w:t>
      </w:r>
      <w:r w:rsidR="00FC01FA" w:rsidRPr="00AA2D0B">
        <w:rPr>
          <w:lang w:val="hu-HU"/>
        </w:rPr>
        <w:t xml:space="preserve">és Sportbajnokságok szabályzata </w:t>
      </w:r>
      <w:r w:rsidRPr="00AA2D0B">
        <w:rPr>
          <w:lang w:val="hu-HU"/>
        </w:rPr>
        <w:t>( A Magyar Honvédség Kiadványa 2017)</w:t>
      </w:r>
    </w:p>
    <w:p w:rsidR="00594669" w:rsidRPr="00AA2D0B" w:rsidRDefault="00594669" w:rsidP="00977D24">
      <w:pPr>
        <w:pStyle w:val="lfej"/>
        <w:numPr>
          <w:ilvl w:val="1"/>
          <w:numId w:val="277"/>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594669" w:rsidRPr="00AA2D0B" w:rsidRDefault="00594669" w:rsidP="00977D24">
      <w:pPr>
        <w:pStyle w:val="lfej"/>
        <w:numPr>
          <w:ilvl w:val="1"/>
          <w:numId w:val="277"/>
        </w:numPr>
        <w:tabs>
          <w:tab w:val="clear" w:pos="792"/>
          <w:tab w:val="clear" w:pos="4536"/>
          <w:tab w:val="clear" w:pos="9072"/>
          <w:tab w:val="num" w:pos="1000"/>
        </w:tabs>
        <w:ind w:left="998" w:hanging="431"/>
        <w:jc w:val="both"/>
        <w:rPr>
          <w:lang w:val="hu-HU"/>
        </w:rPr>
      </w:pPr>
      <w:r w:rsidRPr="00AA2D0B">
        <w:rPr>
          <w:lang w:val="hu-HU"/>
        </w:rPr>
        <w:t xml:space="preserve">Vincze J. Közelharc BJKMF jegyzet 1998 </w:t>
      </w:r>
    </w:p>
    <w:p w:rsidR="00594669" w:rsidRPr="00AA2D0B" w:rsidRDefault="00594669" w:rsidP="00977D24">
      <w:pPr>
        <w:pStyle w:val="lfej"/>
        <w:numPr>
          <w:ilvl w:val="1"/>
          <w:numId w:val="277"/>
        </w:numPr>
        <w:tabs>
          <w:tab w:val="clear" w:pos="792"/>
          <w:tab w:val="clear" w:pos="4536"/>
          <w:tab w:val="clear" w:pos="9072"/>
          <w:tab w:val="num" w:pos="1000"/>
        </w:tabs>
        <w:ind w:left="998" w:hanging="431"/>
        <w:jc w:val="both"/>
        <w:rPr>
          <w:lang w:val="hu-HU"/>
        </w:rPr>
      </w:pPr>
      <w:r w:rsidRPr="00AA2D0B">
        <w:rPr>
          <w:lang w:val="hu-HU"/>
        </w:rPr>
        <w:t xml:space="preserve">Eleki-Kovács: A közelharc mozgásanyagához szükséges testi képességek és fejlesztésük lehetőségei – Szentendre: KLKF, 1996. </w:t>
      </w:r>
    </w:p>
    <w:p w:rsidR="00594669" w:rsidRPr="00AA2D0B" w:rsidRDefault="00594669" w:rsidP="00977D24">
      <w:pPr>
        <w:pStyle w:val="lfej"/>
        <w:numPr>
          <w:ilvl w:val="1"/>
          <w:numId w:val="277"/>
        </w:numPr>
        <w:tabs>
          <w:tab w:val="clear" w:pos="792"/>
          <w:tab w:val="clear" w:pos="4536"/>
          <w:tab w:val="clear" w:pos="9072"/>
          <w:tab w:val="num" w:pos="1000"/>
        </w:tabs>
        <w:ind w:left="998" w:hanging="431"/>
        <w:jc w:val="both"/>
        <w:rPr>
          <w:bCs/>
          <w:lang w:val="hu-HU"/>
        </w:rPr>
      </w:pPr>
      <w:r w:rsidRPr="00AA2D0B">
        <w:rPr>
          <w:lang w:val="hu-HU"/>
        </w:rPr>
        <w:t>Eleki-</w:t>
      </w:r>
      <w:r w:rsidRPr="00AA2D0B">
        <w:rPr>
          <w:bCs/>
          <w:lang w:val="hu-HU"/>
        </w:rPr>
        <w:t xml:space="preserve">Kovács: A katonai közelharc eszközös technikái – Szentendre: KLKF, 1997 </w:t>
      </w:r>
    </w:p>
    <w:p w:rsidR="00594669" w:rsidRPr="00AA2D0B" w:rsidRDefault="00594669" w:rsidP="00594669">
      <w:pPr>
        <w:pStyle w:val="lfej"/>
        <w:tabs>
          <w:tab w:val="clear" w:pos="9072"/>
        </w:tabs>
        <w:spacing w:before="120"/>
        <w:rPr>
          <w:lang w:val="hu-HU"/>
        </w:rPr>
      </w:pPr>
    </w:p>
    <w:p w:rsidR="00594669" w:rsidRPr="00AA2D0B" w:rsidRDefault="00594669" w:rsidP="00594669">
      <w:r w:rsidRPr="00AA2D0B">
        <w:t>Budapest, 2017. október 31.</w:t>
      </w:r>
    </w:p>
    <w:p w:rsidR="00594669" w:rsidRPr="00AA2D0B" w:rsidRDefault="00594669" w:rsidP="00594669">
      <w:pPr>
        <w:ind w:left="4254" w:firstLine="709"/>
        <w:rPr>
          <w:b/>
        </w:rPr>
      </w:pPr>
      <w:r w:rsidRPr="00AA2D0B">
        <w:rPr>
          <w:b/>
        </w:rPr>
        <w:t>Bánszki Gábor alezredes</w:t>
      </w:r>
    </w:p>
    <w:p w:rsidR="00594669" w:rsidRPr="00AA2D0B" w:rsidRDefault="00594669" w:rsidP="00594669">
      <w:pPr>
        <w:ind w:left="4963" w:firstLine="709"/>
      </w:pPr>
      <w:r w:rsidRPr="00AA2D0B">
        <w:t>tantárgyfelelős</w:t>
      </w:r>
    </w:p>
    <w:p w:rsidR="00594669" w:rsidRPr="00AA2D0B" w:rsidRDefault="00594669" w:rsidP="00594669">
      <w:pPr>
        <w:ind w:left="4963" w:firstLine="709"/>
      </w:pPr>
      <w:r w:rsidRPr="00AA2D0B">
        <w:br w:type="page"/>
      </w:r>
    </w:p>
    <w:tbl>
      <w:tblPr>
        <w:tblW w:w="9072" w:type="dxa"/>
        <w:tblInd w:w="113" w:type="dxa"/>
        <w:tblLook w:val="01E0" w:firstRow="1" w:lastRow="1" w:firstColumn="1" w:lastColumn="1" w:noHBand="0" w:noVBand="0"/>
      </w:tblPr>
      <w:tblGrid>
        <w:gridCol w:w="4855"/>
        <w:gridCol w:w="1620"/>
        <w:gridCol w:w="2597"/>
      </w:tblGrid>
      <w:tr w:rsidR="00594669" w:rsidRPr="00AA2D0B" w:rsidTr="00594669">
        <w:tc>
          <w:tcPr>
            <w:tcW w:w="4855" w:type="dxa"/>
            <w:tcBorders>
              <w:top w:val="nil"/>
              <w:left w:val="nil"/>
              <w:bottom w:val="single" w:sz="4" w:space="0" w:color="auto"/>
              <w:right w:val="nil"/>
            </w:tcBorders>
            <w:hideMark/>
          </w:tcPr>
          <w:p w:rsidR="00594669" w:rsidRPr="00AA2D0B" w:rsidRDefault="00594669"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jc w:val="right"/>
            </w:pPr>
          </w:p>
        </w:tc>
      </w:tr>
      <w:tr w:rsidR="00594669" w:rsidRPr="00AA2D0B" w:rsidTr="00594669">
        <w:tc>
          <w:tcPr>
            <w:tcW w:w="4855" w:type="dxa"/>
            <w:tcBorders>
              <w:top w:val="single" w:sz="4" w:space="0" w:color="auto"/>
              <w:left w:val="nil"/>
              <w:bottom w:val="nil"/>
              <w:right w:val="nil"/>
            </w:tcBorders>
            <w:hideMark/>
          </w:tcPr>
          <w:p w:rsidR="00594669" w:rsidRPr="00AA2D0B" w:rsidRDefault="00594669" w:rsidP="00594669">
            <w:pPr>
              <w:pStyle w:val="Szvegtrzs"/>
              <w:jc w:val="center"/>
              <w:rPr>
                <w:b/>
              </w:rPr>
            </w:pPr>
            <w:r w:rsidRPr="00AA2D0B">
              <w:rPr>
                <w:b/>
              </w:rPr>
              <w:t>Hadtudományi és Honvédtisztképző Kar</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pPr>
          </w:p>
        </w:tc>
      </w:tr>
    </w:tbl>
    <w:p w:rsidR="00594669" w:rsidRPr="00AA2D0B" w:rsidRDefault="00594669" w:rsidP="00594669">
      <w:pPr>
        <w:pStyle w:val="lfej"/>
        <w:tabs>
          <w:tab w:val="right" w:pos="0"/>
        </w:tabs>
        <w:jc w:val="both"/>
        <w:rPr>
          <w:bCs/>
        </w:rPr>
      </w:pPr>
    </w:p>
    <w:p w:rsidR="00594669" w:rsidRPr="00AA2D0B" w:rsidRDefault="00594669" w:rsidP="00594669">
      <w:pPr>
        <w:jc w:val="center"/>
        <w:rPr>
          <w:b/>
          <w:bCs/>
          <w:sz w:val="28"/>
          <w:szCs w:val="28"/>
        </w:rPr>
      </w:pPr>
      <w:r w:rsidRPr="00AA2D0B">
        <w:rPr>
          <w:b/>
          <w:bCs/>
          <w:sz w:val="28"/>
          <w:szCs w:val="28"/>
        </w:rPr>
        <w:t>TANTÁRGYI PROGRAM</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HKTSB05</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V.</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V.</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945712" w:rsidRPr="00AA2D0B">
        <w:rPr>
          <w:bCs/>
          <w:lang w:val="hu-HU"/>
        </w:rPr>
        <w:t>Katonai logisztika, Katonai vezetői és Katonai üzemeltetés alapképzési szak</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945712" w:rsidRPr="00AA2D0B">
        <w:rPr>
          <w:bCs/>
          <w:lang w:val="hu-HU"/>
        </w:rPr>
        <w:t xml:space="preserve">Katonai Tanfolyamszervező Hivatal, </w:t>
      </w:r>
      <w:r w:rsidRPr="00AA2D0B">
        <w:rPr>
          <w:bCs/>
        </w:rPr>
        <w:t xml:space="preserve">Katonai Testnevelési és Sportközpont  </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4669" w:rsidRPr="00AA2D0B" w:rsidRDefault="00594669" w:rsidP="00977D24">
      <w:pPr>
        <w:pStyle w:val="lfej"/>
        <w:numPr>
          <w:ilvl w:val="1"/>
          <w:numId w:val="278"/>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4669" w:rsidRPr="00AA2D0B" w:rsidRDefault="00594669" w:rsidP="00977D24">
      <w:pPr>
        <w:pStyle w:val="lfej"/>
        <w:numPr>
          <w:ilvl w:val="2"/>
          <w:numId w:val="278"/>
        </w:numPr>
        <w:tabs>
          <w:tab w:val="clear" w:pos="1440"/>
          <w:tab w:val="clear" w:pos="4536"/>
          <w:tab w:val="clear" w:pos="9072"/>
          <w:tab w:val="right" w:pos="900"/>
          <w:tab w:val="num" w:pos="1724"/>
        </w:tabs>
        <w:spacing w:before="120"/>
        <w:ind w:left="1508"/>
        <w:jc w:val="both"/>
        <w:rPr>
          <w:bCs/>
          <w:lang w:val="hu-HU"/>
        </w:rPr>
      </w:pPr>
      <w:r w:rsidRPr="00AA2D0B">
        <w:rPr>
          <w:bCs/>
          <w:lang w:val="hu-HU"/>
        </w:rPr>
        <w:t>Nappali munkarend: 60</w:t>
      </w:r>
    </w:p>
    <w:p w:rsidR="00594669" w:rsidRPr="00AA2D0B" w:rsidRDefault="00594669" w:rsidP="00977D24">
      <w:pPr>
        <w:pStyle w:val="lfej"/>
        <w:numPr>
          <w:ilvl w:val="2"/>
          <w:numId w:val="278"/>
        </w:numPr>
        <w:tabs>
          <w:tab w:val="clear" w:pos="1440"/>
          <w:tab w:val="clear" w:pos="4536"/>
          <w:tab w:val="clear" w:pos="9072"/>
          <w:tab w:val="right" w:pos="900"/>
          <w:tab w:val="num" w:pos="1724"/>
        </w:tabs>
        <w:spacing w:before="120"/>
        <w:ind w:left="1508"/>
        <w:jc w:val="both"/>
        <w:rPr>
          <w:bCs/>
          <w:lang w:val="hu-HU"/>
        </w:rPr>
      </w:pPr>
      <w:r w:rsidRPr="00AA2D0B">
        <w:rPr>
          <w:bCs/>
          <w:lang w:val="hu-HU"/>
        </w:rPr>
        <w:t>Levelező munkarend: -</w:t>
      </w:r>
    </w:p>
    <w:p w:rsidR="00594669" w:rsidRPr="00AA2D0B" w:rsidRDefault="00594669" w:rsidP="00977D24">
      <w:pPr>
        <w:pStyle w:val="lfej"/>
        <w:numPr>
          <w:ilvl w:val="1"/>
          <w:numId w:val="278"/>
        </w:numPr>
        <w:tabs>
          <w:tab w:val="clear" w:pos="792"/>
          <w:tab w:val="clear" w:pos="4536"/>
          <w:tab w:val="clear" w:pos="9072"/>
          <w:tab w:val="right" w:pos="900"/>
          <w:tab w:val="num" w:pos="1000"/>
        </w:tabs>
        <w:spacing w:before="120"/>
        <w:ind w:left="1000"/>
        <w:jc w:val="both"/>
        <w:rPr>
          <w:bCs/>
          <w:lang w:val="hu-HU"/>
        </w:rPr>
      </w:pPr>
      <w:r w:rsidRPr="00AA2D0B">
        <w:rPr>
          <w:bCs/>
          <w:lang w:val="hu-HU"/>
        </w:rPr>
        <w:t>heti óraszám nappali munkarend: 4</w:t>
      </w:r>
    </w:p>
    <w:p w:rsidR="00594669" w:rsidRPr="00AA2D0B" w:rsidRDefault="00594669" w:rsidP="00977D24">
      <w:pPr>
        <w:pStyle w:val="lfej"/>
        <w:numPr>
          <w:ilvl w:val="0"/>
          <w:numId w:val="278"/>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Úszás-vízikiképzés I, Katonai sportok: Akadálypálya, Az emberi test felépítése, anatómiai alapismeretek.</w:t>
      </w:r>
    </w:p>
    <w:p w:rsidR="00594669" w:rsidRPr="00AA2D0B" w:rsidRDefault="00594669" w:rsidP="00977D24">
      <w:pPr>
        <w:pStyle w:val="lfej"/>
        <w:numPr>
          <w:ilvl w:val="0"/>
          <w:numId w:val="278"/>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Improving swimming skills. Military sports: Obstacle course. Construction of human body, basic anatomic knowledge.</w:t>
      </w:r>
      <w:r w:rsidR="00945712" w:rsidRPr="00AA2D0B">
        <w:rPr>
          <w:bCs/>
          <w:lang w:val="hu-HU"/>
        </w:rPr>
        <w:t xml:space="preserve"> </w:t>
      </w:r>
    </w:p>
    <w:p w:rsidR="00594669" w:rsidRPr="00AA2D0B" w:rsidRDefault="00594669" w:rsidP="00977D24">
      <w:pPr>
        <w:pStyle w:val="Listaszerbekezds"/>
        <w:numPr>
          <w:ilvl w:val="0"/>
          <w:numId w:val="278"/>
        </w:numPr>
        <w:tabs>
          <w:tab w:val="clear" w:pos="360"/>
          <w:tab w:val="left" w:pos="284"/>
          <w:tab w:val="num" w:pos="644"/>
        </w:tabs>
        <w:ind w:left="641" w:hanging="357"/>
        <w:jc w:val="both"/>
        <w:rPr>
          <w:bCs/>
          <w:lang w:val="en-GB"/>
        </w:rPr>
      </w:pPr>
      <w:r w:rsidRPr="00AA2D0B">
        <w:rPr>
          <w:b/>
        </w:rPr>
        <w:tab/>
        <w:t xml:space="preserve">Elérendő kompetenciák (magyarul): </w:t>
      </w:r>
      <w:r w:rsidRPr="00AA2D0B">
        <w:rPr>
          <w:bCs/>
        </w:rPr>
        <w:t>Az NKE honvéd tisztjelöltjei sajátítsák el a vízhez szoktatás  gyakorlatait. A mell- hát gyorsúszás technikájának jártasság vagy készség szintű ismerete. Úszás versenyszabályzat ismerete. A katonai sportversenyek megismerése, a szükséges képességek elsajátítása. Elméleti ismeretszerzés testünk felépítéséről.</w:t>
      </w:r>
    </w:p>
    <w:p w:rsidR="00594669" w:rsidRPr="00AA2D0B" w:rsidRDefault="00594669" w:rsidP="00977D24">
      <w:pPr>
        <w:pStyle w:val="Listaszerbekezds"/>
        <w:numPr>
          <w:ilvl w:val="0"/>
          <w:numId w:val="278"/>
        </w:numPr>
        <w:tabs>
          <w:tab w:val="clear" w:pos="360"/>
          <w:tab w:val="num" w:pos="644"/>
        </w:tabs>
        <w:spacing w:before="120"/>
        <w:ind w:left="641" w:hanging="357"/>
        <w:contextualSpacing w:val="0"/>
        <w:jc w:val="both"/>
        <w:rPr>
          <w:b/>
        </w:rPr>
      </w:pPr>
      <w:r w:rsidRPr="00AA2D0B">
        <w:rPr>
          <w:b/>
        </w:rPr>
        <w:t xml:space="preserve">Elérendő kompetenciák (angolul): </w:t>
      </w:r>
      <w:r w:rsidRPr="00AA2D0B">
        <w:rPr>
          <w:bCs/>
        </w:rPr>
        <w:t>Learning technics of basic swimming skills. Basic level of breaststroke, backstroke and freestyle. Ability of  getting obstacles over. Cadets have to complete obstacle course . Cadets  should have basic anatomic knowledge of human body.</w:t>
      </w:r>
    </w:p>
    <w:p w:rsidR="00594669" w:rsidRPr="00AA2D0B" w:rsidRDefault="00594669" w:rsidP="00977D24">
      <w:pPr>
        <w:pStyle w:val="lfej"/>
        <w:numPr>
          <w:ilvl w:val="0"/>
          <w:numId w:val="278"/>
        </w:numPr>
        <w:tabs>
          <w:tab w:val="clear" w:pos="360"/>
          <w:tab w:val="num" w:pos="644"/>
          <w:tab w:val="right" w:pos="900"/>
        </w:tabs>
        <w:spacing w:before="120"/>
        <w:ind w:left="644"/>
        <w:jc w:val="both"/>
        <w:rPr>
          <w:bCs/>
          <w:lang w:val="hu-HU"/>
        </w:rPr>
      </w:pPr>
      <w:r w:rsidRPr="00AA2D0B">
        <w:rPr>
          <w:b/>
          <w:bCs/>
          <w:lang w:val="hu-HU"/>
        </w:rPr>
        <w:t xml:space="preserve">Előtanulmányi kötelezettségek: </w:t>
      </w:r>
      <w:r w:rsidR="001A3ACD" w:rsidRPr="00AA2D0B">
        <w:rPr>
          <w:bCs/>
          <w:lang w:val="hu-HU"/>
        </w:rPr>
        <w:t>-</w:t>
      </w:r>
    </w:p>
    <w:p w:rsidR="00594669" w:rsidRPr="00AA2D0B" w:rsidRDefault="00594669" w:rsidP="00977D24">
      <w:pPr>
        <w:pStyle w:val="Listaszerbekezds"/>
        <w:numPr>
          <w:ilvl w:val="0"/>
          <w:numId w:val="278"/>
        </w:numPr>
        <w:tabs>
          <w:tab w:val="clear" w:pos="360"/>
          <w:tab w:val="num" w:pos="644"/>
        </w:tabs>
        <w:spacing w:before="120"/>
        <w:ind w:left="641" w:hanging="357"/>
        <w:contextualSpacing w:val="0"/>
        <w:jc w:val="both"/>
        <w:rPr>
          <w:b/>
        </w:rPr>
      </w:pPr>
      <w:r w:rsidRPr="00AA2D0B">
        <w:rPr>
          <w:b/>
        </w:rPr>
        <w:t xml:space="preserve">A tantárgy tematikája: </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rPr>
          <w:b/>
        </w:rPr>
      </w:pPr>
      <w:r w:rsidRPr="00AA2D0B">
        <w:t>Úszás-vízikiképzés I. Az úszás szerepe a kiképzésben, biztonsági rendszabályok ismertetése.</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Az úszótechnikák megalapozása, a vízhez szoktatás gyakorlatainak elsajátítása.</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 hátúszás technikájának elsajátítása, úszó állóképesség, vízbiztosság-vízbiztonság növelése, fejlesztése.</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 mellúszás technikájának elsajátítása, úszó-állóképeség fejlesztése.</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lastRenderedPageBreak/>
        <w:t>A gyorsúszás technikájának elsajátítása, úszó- állóképesség fejlesztése.</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Katonai sportok, ismerete a akadálypálya elsajátításán keresztül.</w:t>
      </w:r>
      <w:r w:rsidRPr="00AA2D0B">
        <w:tab/>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Természetes és mesterséges akadályok leküzdése. Mélybe-, fel- és átugrások. Emelések és hordások.</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Mászások, függeszkedések. Egyensúly gyakorlatok. Kiegészítő gyakorlatok tornaszereken. Társhordások.</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Az emberi test felépítése, anatómiai alapismeretek.</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 mozgás szervrendszerének megismerése (csontok, izületek, izmok).</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Az elméleti ismeretek ellenőrzése.</w:t>
      </w:r>
    </w:p>
    <w:p w:rsidR="00594669" w:rsidRPr="00AA2D0B" w:rsidRDefault="00594669" w:rsidP="00977D24">
      <w:pPr>
        <w:pStyle w:val="Listaszerbekezds"/>
        <w:numPr>
          <w:ilvl w:val="1"/>
          <w:numId w:val="278"/>
        </w:numPr>
        <w:tabs>
          <w:tab w:val="clear" w:pos="792"/>
          <w:tab w:val="num" w:pos="1000"/>
        </w:tabs>
        <w:spacing w:before="120"/>
        <w:ind w:left="1000"/>
        <w:contextualSpacing w:val="0"/>
        <w:jc w:val="both"/>
      </w:pPr>
      <w:r w:rsidRPr="00AA2D0B">
        <w:t>Mozgásformák ellenőrzése.</w:t>
      </w:r>
      <w:r w:rsidRPr="00AA2D0B">
        <w:tab/>
      </w:r>
    </w:p>
    <w:p w:rsidR="00594669" w:rsidRPr="00AA2D0B" w:rsidRDefault="00594669" w:rsidP="00977D24">
      <w:pPr>
        <w:pStyle w:val="lfej"/>
        <w:numPr>
          <w:ilvl w:val="0"/>
          <w:numId w:val="278"/>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5</w:t>
      </w:r>
      <w:r w:rsidRPr="00AA2D0B">
        <w:rPr>
          <w:bCs/>
          <w:lang w:val="hu-HU"/>
        </w:rPr>
        <w:t>. félév</w:t>
      </w:r>
    </w:p>
    <w:p w:rsidR="00594669" w:rsidRPr="00AA2D0B" w:rsidRDefault="00594669" w:rsidP="00977D24">
      <w:pPr>
        <w:pStyle w:val="lfej"/>
        <w:numPr>
          <w:ilvl w:val="0"/>
          <w:numId w:val="278"/>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594669" w:rsidRPr="00AA2D0B" w:rsidRDefault="00594669" w:rsidP="00977D24">
      <w:pPr>
        <w:pStyle w:val="Listaszerbekezds"/>
        <w:numPr>
          <w:ilvl w:val="0"/>
          <w:numId w:val="278"/>
        </w:numPr>
        <w:tabs>
          <w:tab w:val="clear" w:pos="360"/>
          <w:tab w:val="num" w:pos="644"/>
        </w:tabs>
        <w:spacing w:before="120"/>
        <w:ind w:left="641" w:hanging="357"/>
        <w:contextualSpacing w:val="0"/>
        <w:rPr>
          <w:b/>
        </w:rPr>
      </w:pPr>
      <w:r w:rsidRPr="00AA2D0B">
        <w:rPr>
          <w:b/>
        </w:rPr>
        <w:t xml:space="preserve">Félévközi feladatok, ismeretek ellenőrzésének rendje: </w:t>
      </w:r>
      <w:r w:rsidRPr="00AA2D0B">
        <w:t>Az ismeretek ellenőrzése a különböző mozgásformák bemutatásával és az elméleti anyag dolgozatban történő számonkérésével történik.</w:t>
      </w:r>
    </w:p>
    <w:p w:rsidR="00594669" w:rsidRPr="00AA2D0B" w:rsidRDefault="00594669" w:rsidP="00977D24">
      <w:pPr>
        <w:pStyle w:val="Listaszerbekezds"/>
        <w:numPr>
          <w:ilvl w:val="0"/>
          <w:numId w:val="278"/>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 Az aláírás feltétele az órák 70%-án történő aktív részvétel, a felmérési mozgásformák és a dolgozat legalább minimumpontszámon való abszolválása, valamint a minimum összpontszám elérése.</w:t>
      </w:r>
    </w:p>
    <w:p w:rsidR="00594669" w:rsidRPr="00AA2D0B" w:rsidRDefault="00594669" w:rsidP="00594669">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594669" w:rsidRPr="00AA2D0B" w:rsidRDefault="00594669" w:rsidP="00594669">
      <w:pPr>
        <w:pStyle w:val="Listaszerbekezds"/>
        <w:spacing w:before="120"/>
        <w:ind w:left="641"/>
        <w:jc w:val="both"/>
      </w:pPr>
      <w:r w:rsidRPr="00AA2D0B">
        <w:tab/>
        <w:t>Elégtelen</w:t>
      </w:r>
      <w:r w:rsidRPr="00AA2D0B">
        <w:tab/>
        <w:t>(1):</w:t>
      </w:r>
      <w:r w:rsidRPr="00AA2D0B">
        <w:tab/>
        <w:t>0-129 pont</w:t>
      </w:r>
    </w:p>
    <w:p w:rsidR="00594669" w:rsidRPr="00AA2D0B" w:rsidRDefault="00594669" w:rsidP="00594669">
      <w:pPr>
        <w:pStyle w:val="Listaszerbekezds"/>
        <w:spacing w:before="120"/>
        <w:ind w:left="641"/>
        <w:jc w:val="both"/>
      </w:pPr>
      <w:r w:rsidRPr="00AA2D0B">
        <w:tab/>
        <w:t xml:space="preserve">Elégséges </w:t>
      </w:r>
      <w:r w:rsidRPr="00AA2D0B">
        <w:tab/>
        <w:t>(2):</w:t>
      </w:r>
      <w:r w:rsidRPr="00AA2D0B">
        <w:tab/>
        <w:t>130-199 pont</w:t>
      </w:r>
    </w:p>
    <w:p w:rsidR="00594669" w:rsidRPr="00AA2D0B" w:rsidRDefault="00594669" w:rsidP="00594669">
      <w:pPr>
        <w:pStyle w:val="Listaszerbekezds"/>
        <w:spacing w:before="120"/>
        <w:ind w:left="641"/>
        <w:jc w:val="both"/>
      </w:pPr>
      <w:r w:rsidRPr="00AA2D0B">
        <w:tab/>
        <w:t>Közepes</w:t>
      </w:r>
      <w:r w:rsidRPr="00AA2D0B">
        <w:tab/>
        <w:t>(3):</w:t>
      </w:r>
      <w:r w:rsidRPr="00AA2D0B">
        <w:tab/>
        <w:t>200-269 pont</w:t>
      </w:r>
    </w:p>
    <w:p w:rsidR="00594669" w:rsidRPr="00AA2D0B" w:rsidRDefault="00594669" w:rsidP="00594669">
      <w:pPr>
        <w:pStyle w:val="Listaszerbekezds"/>
        <w:spacing w:before="120"/>
        <w:ind w:left="641"/>
        <w:jc w:val="both"/>
      </w:pPr>
      <w:r w:rsidRPr="00AA2D0B">
        <w:tab/>
        <w:t>Jó</w:t>
      </w:r>
      <w:r w:rsidRPr="00AA2D0B">
        <w:tab/>
      </w:r>
      <w:r w:rsidRPr="00AA2D0B">
        <w:tab/>
        <w:t>(4):</w:t>
      </w:r>
      <w:r w:rsidRPr="00AA2D0B">
        <w:tab/>
        <w:t>270-339 pont</w:t>
      </w:r>
    </w:p>
    <w:p w:rsidR="00594669" w:rsidRPr="00AA2D0B" w:rsidRDefault="00594669" w:rsidP="00594669">
      <w:pPr>
        <w:pStyle w:val="Listaszerbekezds"/>
        <w:spacing w:before="120"/>
        <w:ind w:left="641"/>
        <w:contextualSpacing w:val="0"/>
        <w:jc w:val="both"/>
      </w:pPr>
      <w:r w:rsidRPr="00AA2D0B">
        <w:tab/>
        <w:t>Jeles</w:t>
      </w:r>
      <w:r w:rsidRPr="00AA2D0B">
        <w:tab/>
      </w:r>
      <w:r w:rsidRPr="00AA2D0B">
        <w:tab/>
        <w:t>(5):</w:t>
      </w:r>
      <w:r w:rsidRPr="00AA2D0B">
        <w:tab/>
        <w:t>340-400 pont.</w:t>
      </w:r>
    </w:p>
    <w:p w:rsidR="00594669" w:rsidRPr="00AA2D0B" w:rsidRDefault="00594669" w:rsidP="00977D24">
      <w:pPr>
        <w:pStyle w:val="Listaszerbekezds"/>
        <w:numPr>
          <w:ilvl w:val="0"/>
          <w:numId w:val="278"/>
        </w:numPr>
        <w:tabs>
          <w:tab w:val="clear" w:pos="360"/>
          <w:tab w:val="left" w:pos="284"/>
          <w:tab w:val="num" w:pos="644"/>
        </w:tabs>
        <w:spacing w:before="120"/>
        <w:ind w:left="641" w:hanging="357"/>
        <w:contextualSpacing w:val="0"/>
        <w:rPr>
          <w:b/>
        </w:rPr>
      </w:pPr>
      <w:r w:rsidRPr="00AA2D0B">
        <w:rPr>
          <w:b/>
        </w:rPr>
        <w:tab/>
        <w:t>Irodalomjegyzék (magyarul, angolul):</w:t>
      </w:r>
    </w:p>
    <w:p w:rsidR="00945712" w:rsidRPr="00AA2D0B" w:rsidRDefault="00594669" w:rsidP="00977D24">
      <w:pPr>
        <w:pStyle w:val="lfej"/>
        <w:numPr>
          <w:ilvl w:val="1"/>
          <w:numId w:val="278"/>
        </w:numPr>
        <w:tabs>
          <w:tab w:val="clear" w:pos="792"/>
          <w:tab w:val="clear" w:pos="4536"/>
          <w:tab w:val="clear" w:pos="9072"/>
          <w:tab w:val="num" w:pos="1000"/>
        </w:tabs>
        <w:spacing w:before="120"/>
        <w:ind w:left="1000"/>
        <w:jc w:val="both"/>
        <w:rPr>
          <w:b/>
        </w:rPr>
      </w:pPr>
      <w:r w:rsidRPr="00AA2D0B">
        <w:rPr>
          <w:b/>
        </w:rPr>
        <w:t xml:space="preserve">Kötelező irodalom: </w:t>
      </w:r>
    </w:p>
    <w:p w:rsidR="00594669" w:rsidRPr="00AA2D0B" w:rsidRDefault="00594669" w:rsidP="00977D24">
      <w:pPr>
        <w:pStyle w:val="lfej"/>
        <w:numPr>
          <w:ilvl w:val="0"/>
          <w:numId w:val="390"/>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594669" w:rsidRPr="00AA2D0B" w:rsidRDefault="00594669" w:rsidP="00977D24">
      <w:pPr>
        <w:pStyle w:val="lfej"/>
        <w:numPr>
          <w:ilvl w:val="1"/>
          <w:numId w:val="278"/>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594669" w:rsidRPr="00AA2D0B" w:rsidRDefault="00594669" w:rsidP="00977D24">
      <w:pPr>
        <w:pStyle w:val="lfej"/>
        <w:numPr>
          <w:ilvl w:val="0"/>
          <w:numId w:val="390"/>
        </w:numPr>
        <w:tabs>
          <w:tab w:val="clear" w:pos="4536"/>
          <w:tab w:val="clear" w:pos="9072"/>
        </w:tabs>
        <w:jc w:val="both"/>
        <w:rPr>
          <w:lang w:val="hu-HU"/>
        </w:rPr>
      </w:pPr>
      <w:r w:rsidRPr="00AA2D0B">
        <w:rPr>
          <w:lang w:val="hu-HU"/>
        </w:rPr>
        <w:t>Arold Imre: Az úszás oktatása. 1979. Sport kiadó.</w:t>
      </w:r>
    </w:p>
    <w:p w:rsidR="00594669" w:rsidRPr="00AA2D0B" w:rsidRDefault="00594669" w:rsidP="00977D24">
      <w:pPr>
        <w:pStyle w:val="lfej"/>
        <w:numPr>
          <w:ilvl w:val="0"/>
          <w:numId w:val="390"/>
        </w:numPr>
        <w:tabs>
          <w:tab w:val="clear" w:pos="4536"/>
          <w:tab w:val="clear" w:pos="9072"/>
        </w:tabs>
        <w:jc w:val="both"/>
      </w:pPr>
      <w:r w:rsidRPr="00AA2D0B">
        <w:rPr>
          <w:lang w:val="hu-HU"/>
        </w:rPr>
        <w:t>Dr</w:t>
      </w:r>
      <w:r w:rsidRPr="00AA2D0B">
        <w:rPr>
          <w:bCs/>
          <w:lang w:val="hu-HU"/>
        </w:rPr>
        <w:t>. Miltényi Márta: Sportmozgások anatómiája. 1987. Sport kiadó.</w:t>
      </w:r>
    </w:p>
    <w:p w:rsidR="00594669" w:rsidRPr="00AA2D0B" w:rsidRDefault="00594669" w:rsidP="00945712">
      <w:pPr>
        <w:pStyle w:val="lfej"/>
        <w:tabs>
          <w:tab w:val="clear" w:pos="9072"/>
        </w:tabs>
        <w:ind w:left="1000"/>
        <w:jc w:val="both"/>
        <w:rPr>
          <w:lang w:val="hu-HU"/>
        </w:rPr>
      </w:pPr>
    </w:p>
    <w:p w:rsidR="00594669" w:rsidRPr="00AA2D0B" w:rsidRDefault="00594669" w:rsidP="00594669">
      <w:r w:rsidRPr="00AA2D0B">
        <w:t>Budapest, 2017. október 31.</w:t>
      </w:r>
    </w:p>
    <w:p w:rsidR="00594669" w:rsidRPr="00AA2D0B" w:rsidRDefault="00594669" w:rsidP="00594669">
      <w:pPr>
        <w:ind w:left="4254" w:firstLine="709"/>
        <w:rPr>
          <w:b/>
        </w:rPr>
      </w:pPr>
      <w:r w:rsidRPr="00AA2D0B">
        <w:rPr>
          <w:b/>
        </w:rPr>
        <w:t>Bánszki Gábor alezredes</w:t>
      </w:r>
    </w:p>
    <w:p w:rsidR="00594669" w:rsidRPr="00AA2D0B" w:rsidRDefault="00594669" w:rsidP="00594669">
      <w:pPr>
        <w:ind w:left="4963" w:firstLine="709"/>
      </w:pPr>
      <w:r w:rsidRPr="00AA2D0B">
        <w:t>tantárgyfelelős</w:t>
      </w:r>
    </w:p>
    <w:p w:rsidR="00594669" w:rsidRPr="00AA2D0B" w:rsidRDefault="00594669" w:rsidP="00594669">
      <w:pPr>
        <w:pStyle w:val="lfej"/>
        <w:tabs>
          <w:tab w:val="clear" w:pos="9072"/>
        </w:tabs>
        <w:spacing w:before="120"/>
        <w:jc w:val="both"/>
        <w:rPr>
          <w:lang w:val="hu-HU"/>
        </w:rPr>
      </w:pPr>
      <w:r w:rsidRPr="00AA2D0B">
        <w:rPr>
          <w:lang w:val="hu-HU"/>
        </w:rPr>
        <w:br w:type="page"/>
      </w:r>
    </w:p>
    <w:tbl>
      <w:tblPr>
        <w:tblW w:w="9072" w:type="dxa"/>
        <w:tblInd w:w="113" w:type="dxa"/>
        <w:tblLook w:val="01E0" w:firstRow="1" w:lastRow="1" w:firstColumn="1" w:lastColumn="1" w:noHBand="0" w:noVBand="0"/>
      </w:tblPr>
      <w:tblGrid>
        <w:gridCol w:w="4855"/>
        <w:gridCol w:w="1620"/>
        <w:gridCol w:w="2597"/>
      </w:tblGrid>
      <w:tr w:rsidR="00594669" w:rsidRPr="00AA2D0B" w:rsidTr="00594669">
        <w:tc>
          <w:tcPr>
            <w:tcW w:w="4855" w:type="dxa"/>
            <w:tcBorders>
              <w:top w:val="nil"/>
              <w:left w:val="nil"/>
              <w:bottom w:val="single" w:sz="4" w:space="0" w:color="auto"/>
              <w:right w:val="nil"/>
            </w:tcBorders>
            <w:hideMark/>
          </w:tcPr>
          <w:p w:rsidR="00594669" w:rsidRPr="00AA2D0B" w:rsidRDefault="00594669" w:rsidP="0059466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jc w:val="right"/>
            </w:pPr>
          </w:p>
        </w:tc>
      </w:tr>
      <w:tr w:rsidR="00594669" w:rsidRPr="00AA2D0B" w:rsidTr="00594669">
        <w:tc>
          <w:tcPr>
            <w:tcW w:w="4855" w:type="dxa"/>
            <w:tcBorders>
              <w:top w:val="single" w:sz="4" w:space="0" w:color="auto"/>
              <w:left w:val="nil"/>
              <w:bottom w:val="nil"/>
              <w:right w:val="nil"/>
            </w:tcBorders>
            <w:hideMark/>
          </w:tcPr>
          <w:p w:rsidR="00594669" w:rsidRPr="00AA2D0B" w:rsidRDefault="00594669" w:rsidP="00594669">
            <w:pPr>
              <w:pStyle w:val="Szvegtrzs"/>
              <w:jc w:val="center"/>
              <w:rPr>
                <w:b/>
              </w:rPr>
            </w:pPr>
            <w:r w:rsidRPr="00AA2D0B">
              <w:rPr>
                <w:b/>
              </w:rPr>
              <w:t>Hadtudományi és Honvédtisztképző Kar</w:t>
            </w:r>
          </w:p>
        </w:tc>
        <w:tc>
          <w:tcPr>
            <w:tcW w:w="1620" w:type="dxa"/>
          </w:tcPr>
          <w:p w:rsidR="00594669" w:rsidRPr="00AA2D0B" w:rsidRDefault="00594669" w:rsidP="00594669">
            <w:pPr>
              <w:pStyle w:val="Szvegtrzs"/>
            </w:pPr>
          </w:p>
        </w:tc>
        <w:tc>
          <w:tcPr>
            <w:tcW w:w="2597" w:type="dxa"/>
          </w:tcPr>
          <w:p w:rsidR="00594669" w:rsidRPr="00AA2D0B" w:rsidRDefault="00594669" w:rsidP="00594669">
            <w:pPr>
              <w:pStyle w:val="Szvegtrzs"/>
            </w:pPr>
          </w:p>
        </w:tc>
      </w:tr>
    </w:tbl>
    <w:p w:rsidR="00594669" w:rsidRPr="00AA2D0B" w:rsidRDefault="00594669" w:rsidP="00594669">
      <w:pPr>
        <w:pStyle w:val="lfej"/>
        <w:tabs>
          <w:tab w:val="right" w:pos="0"/>
        </w:tabs>
        <w:jc w:val="both"/>
        <w:rPr>
          <w:bCs/>
        </w:rPr>
      </w:pPr>
    </w:p>
    <w:p w:rsidR="00594669" w:rsidRPr="00AA2D0B" w:rsidRDefault="00594669" w:rsidP="00594669">
      <w:pPr>
        <w:jc w:val="center"/>
        <w:rPr>
          <w:b/>
          <w:bCs/>
          <w:sz w:val="28"/>
          <w:szCs w:val="28"/>
        </w:rPr>
      </w:pPr>
      <w:r w:rsidRPr="00AA2D0B">
        <w:rPr>
          <w:b/>
          <w:bCs/>
          <w:sz w:val="28"/>
          <w:szCs w:val="28"/>
        </w:rPr>
        <w:t>TANTÁRGYI PROGRAM</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HKTSB06</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VI.</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VI.</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Kreditérték</w:t>
      </w:r>
      <w:r w:rsidRPr="00AA2D0B">
        <w:rPr>
          <w:bCs/>
          <w:lang w:val="hu-HU"/>
        </w:rPr>
        <w:t xml:space="preserve">: </w:t>
      </w:r>
      <w:r w:rsidR="00AB006A" w:rsidRPr="00AA2D0B">
        <w:rPr>
          <w:bCs/>
          <w:lang w:val="hu-HU"/>
        </w:rPr>
        <w:t>0 kredit</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356354" w:rsidRPr="00AA2D0B">
        <w:rPr>
          <w:bCs/>
          <w:lang w:val="hu-HU"/>
        </w:rPr>
        <w:t>Katonai logisztika, Katonai vezetői és Katonai üzemeltetés alapképzési szak</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356354" w:rsidRPr="00AA2D0B">
        <w:rPr>
          <w:bCs/>
          <w:lang w:val="hu-HU"/>
        </w:rPr>
        <w:t xml:space="preserve">Katonai Tanfolyamszervező Hivatal, </w:t>
      </w:r>
      <w:r w:rsidRPr="00AA2D0B">
        <w:rPr>
          <w:bCs/>
        </w:rPr>
        <w:t xml:space="preserve">Katonai Testnevelési és Sportközpont  </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594669" w:rsidRPr="00AA2D0B" w:rsidRDefault="00594669" w:rsidP="00977D24">
      <w:pPr>
        <w:pStyle w:val="lfej"/>
        <w:numPr>
          <w:ilvl w:val="1"/>
          <w:numId w:val="279"/>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594669" w:rsidRPr="00AA2D0B" w:rsidRDefault="00594669" w:rsidP="00977D24">
      <w:pPr>
        <w:pStyle w:val="lfej"/>
        <w:numPr>
          <w:ilvl w:val="2"/>
          <w:numId w:val="279"/>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 xml:space="preserve">Nappali munkarend: </w:t>
      </w:r>
      <w:r w:rsidR="00AA2D0B" w:rsidRPr="00AA2D0B">
        <w:rPr>
          <w:bCs/>
          <w:color w:val="FF0000"/>
          <w:lang w:val="hu-HU"/>
        </w:rPr>
        <w:t>45</w:t>
      </w:r>
    </w:p>
    <w:p w:rsidR="00594669" w:rsidRPr="00AA2D0B" w:rsidRDefault="00594669" w:rsidP="00977D24">
      <w:pPr>
        <w:pStyle w:val="lfej"/>
        <w:numPr>
          <w:ilvl w:val="2"/>
          <w:numId w:val="279"/>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Levelező munkarend: -</w:t>
      </w:r>
    </w:p>
    <w:p w:rsidR="00594669" w:rsidRPr="00AA2D0B" w:rsidRDefault="00594669" w:rsidP="00977D24">
      <w:pPr>
        <w:pStyle w:val="lfej"/>
        <w:numPr>
          <w:ilvl w:val="1"/>
          <w:numId w:val="279"/>
        </w:numPr>
        <w:tabs>
          <w:tab w:val="clear" w:pos="792"/>
          <w:tab w:val="clear" w:pos="4536"/>
          <w:tab w:val="clear" w:pos="9072"/>
          <w:tab w:val="right" w:pos="900"/>
          <w:tab w:val="num" w:pos="1000"/>
        </w:tabs>
        <w:spacing w:before="120"/>
        <w:ind w:left="1000"/>
        <w:jc w:val="both"/>
        <w:rPr>
          <w:bCs/>
          <w:color w:val="FF0000"/>
          <w:lang w:val="hu-HU"/>
        </w:rPr>
      </w:pPr>
      <w:r w:rsidRPr="00AA2D0B">
        <w:rPr>
          <w:bCs/>
          <w:color w:val="FF0000"/>
          <w:lang w:val="hu-HU"/>
        </w:rPr>
        <w:t xml:space="preserve">heti óraszám nappali munkarend: </w:t>
      </w:r>
      <w:r w:rsidR="00AA2D0B" w:rsidRPr="00AA2D0B">
        <w:rPr>
          <w:bCs/>
          <w:color w:val="FF0000"/>
          <w:lang w:val="hu-HU"/>
        </w:rPr>
        <w:t>3</w:t>
      </w:r>
    </w:p>
    <w:p w:rsidR="00594669" w:rsidRPr="00AA2D0B" w:rsidRDefault="00594669" w:rsidP="00977D24">
      <w:pPr>
        <w:pStyle w:val="lfej"/>
        <w:numPr>
          <w:ilvl w:val="0"/>
          <w:numId w:val="279"/>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w:t>
      </w:r>
      <w:r w:rsidRPr="00AA2D0B">
        <w:rPr>
          <w:bCs/>
        </w:rPr>
        <w:t>Úszás-vízikiképzés II. Kondicionális képességek fejlesztése. Az akadálypálya elemeinek, elemcsoportjainak parciális majd globális leküzdése egyénileg, majd szakaszkötelékben is. Nehezítő körülmények, feltételek melletti feladatabszolválás. /sérült társ cipelésével/ . Az emberi test élettani működése.</w:t>
      </w:r>
    </w:p>
    <w:p w:rsidR="00594669" w:rsidRPr="00AA2D0B" w:rsidRDefault="00594669" w:rsidP="00977D24">
      <w:pPr>
        <w:pStyle w:val="lfej"/>
        <w:numPr>
          <w:ilvl w:val="0"/>
          <w:numId w:val="279"/>
        </w:numPr>
        <w:tabs>
          <w:tab w:val="clear" w:pos="360"/>
          <w:tab w:val="num" w:pos="644"/>
          <w:tab w:val="right" w:pos="900"/>
        </w:tabs>
        <w:spacing w:before="120"/>
        <w:ind w:left="644"/>
        <w:jc w:val="both"/>
        <w:rPr>
          <w:b/>
          <w:bCs/>
          <w:lang w:val="hu-HU"/>
        </w:rPr>
      </w:pPr>
      <w:r w:rsidRPr="00AA2D0B">
        <w:rPr>
          <w:b/>
          <w:bCs/>
          <w:lang w:val="hu-HU"/>
        </w:rPr>
        <w:t>A tantárgy szakmai tartalma (angolul):</w:t>
      </w:r>
      <w:r w:rsidRPr="00AA2D0B">
        <w:rPr>
          <w:bCs/>
          <w:lang w:val="hu-HU"/>
        </w:rPr>
        <w:t xml:space="preserve"> Swimming training II. Improving physical skills. To get the obstacles over individualy and in a form of squad or platoon in different situation. The physiology of human body.</w:t>
      </w:r>
    </w:p>
    <w:p w:rsidR="00594669" w:rsidRPr="00AA2D0B" w:rsidRDefault="00594669" w:rsidP="00977D24">
      <w:pPr>
        <w:pStyle w:val="Listaszerbekezds"/>
        <w:numPr>
          <w:ilvl w:val="0"/>
          <w:numId w:val="279"/>
        </w:numPr>
        <w:tabs>
          <w:tab w:val="clear" w:pos="360"/>
          <w:tab w:val="left" w:pos="284"/>
          <w:tab w:val="num" w:pos="644"/>
        </w:tabs>
        <w:ind w:left="641" w:hanging="357"/>
        <w:jc w:val="both"/>
        <w:rPr>
          <w:b/>
        </w:rPr>
      </w:pPr>
      <w:r w:rsidRPr="00AA2D0B">
        <w:rPr>
          <w:b/>
        </w:rPr>
        <w:tab/>
        <w:t xml:space="preserve">Elérendő kompetenciák (magyarul): </w:t>
      </w:r>
      <w:r w:rsidRPr="00AA2D0B">
        <w:rPr>
          <w:bCs/>
          <w:lang w:val="en-GB"/>
        </w:rPr>
        <w:t xml:space="preserve">Úszóképesség fejlesztése, mentési technikák megismerése. </w:t>
      </w:r>
      <w:r w:rsidRPr="00AA2D0B">
        <w:rPr>
          <w:bCs/>
        </w:rPr>
        <w:t>Fejleszteni a kondicionális és koordinációs képességeket.  A honvéd tisztjelöltek ismerjék meg az akadályok leküzdésének módját. Szerezzenek jártasságot az akadályelemek legoptimálisabb leküzdésében. Testi képességeik fejlesztése révén minimalizálják a sérülésveszély lehetőségét. Szerezzenek ismeretet az emberi test működéséről élettani szempontból</w:t>
      </w:r>
    </w:p>
    <w:p w:rsidR="00594669" w:rsidRPr="00AA2D0B" w:rsidRDefault="00594669" w:rsidP="00977D24">
      <w:pPr>
        <w:pStyle w:val="Listaszerbekezds"/>
        <w:numPr>
          <w:ilvl w:val="0"/>
          <w:numId w:val="279"/>
        </w:numPr>
        <w:tabs>
          <w:tab w:val="clear" w:pos="360"/>
          <w:tab w:val="left" w:pos="284"/>
          <w:tab w:val="num" w:pos="644"/>
        </w:tabs>
        <w:ind w:left="641" w:hanging="357"/>
        <w:jc w:val="both"/>
        <w:rPr>
          <w:b/>
        </w:rPr>
      </w:pPr>
      <w:r w:rsidRPr="00AA2D0B">
        <w:rPr>
          <w:b/>
        </w:rPr>
        <w:t xml:space="preserve"> Elérendő kompetenciák (angolul): </w:t>
      </w:r>
      <w:r w:rsidRPr="00AA2D0B">
        <w:rPr>
          <w:bCs/>
        </w:rPr>
        <w:t>Improving swimming skills. Technics of life savings. Improving physical skills. Cadets should get the obstacles over in the most optimal way . Basic physiology knowledge of human body.</w:t>
      </w:r>
    </w:p>
    <w:p w:rsidR="00594669" w:rsidRPr="00AA2D0B" w:rsidRDefault="00594669" w:rsidP="00977D24">
      <w:pPr>
        <w:pStyle w:val="lfej"/>
        <w:numPr>
          <w:ilvl w:val="0"/>
          <w:numId w:val="279"/>
        </w:numPr>
        <w:tabs>
          <w:tab w:val="clear" w:pos="360"/>
          <w:tab w:val="num" w:pos="644"/>
          <w:tab w:val="right" w:pos="900"/>
        </w:tabs>
        <w:spacing w:before="120"/>
        <w:ind w:left="644"/>
        <w:jc w:val="both"/>
        <w:rPr>
          <w:bCs/>
          <w:lang w:val="hu-HU"/>
        </w:rPr>
      </w:pPr>
      <w:r w:rsidRPr="00AA2D0B">
        <w:rPr>
          <w:b/>
          <w:bCs/>
          <w:lang w:val="hu-HU"/>
        </w:rPr>
        <w:t>Előtanulmányi kötelezettségek: -</w:t>
      </w:r>
      <w:r w:rsidRPr="00AA2D0B">
        <w:rPr>
          <w:bCs/>
          <w:lang w:val="hu-HU"/>
        </w:rPr>
        <w:t xml:space="preserve"> Katonai testnevelés V. tantárgy teljesítése</w:t>
      </w:r>
    </w:p>
    <w:p w:rsidR="00594669" w:rsidRPr="00AA2D0B" w:rsidRDefault="00594669" w:rsidP="00977D24">
      <w:pPr>
        <w:pStyle w:val="Listaszerbekezds"/>
        <w:numPr>
          <w:ilvl w:val="0"/>
          <w:numId w:val="279"/>
        </w:numPr>
        <w:tabs>
          <w:tab w:val="clear" w:pos="360"/>
          <w:tab w:val="num" w:pos="644"/>
        </w:tabs>
        <w:spacing w:before="120"/>
        <w:ind w:left="641" w:hanging="357"/>
        <w:contextualSpacing w:val="0"/>
        <w:jc w:val="both"/>
        <w:rPr>
          <w:b/>
        </w:rPr>
      </w:pPr>
      <w:r w:rsidRPr="00AA2D0B">
        <w:rPr>
          <w:b/>
        </w:rPr>
        <w:t xml:space="preserve">A tantárgy tematikája: </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rPr>
          <w:b/>
        </w:rPr>
      </w:pPr>
      <w:r w:rsidRPr="00AA2D0B">
        <w:t>A vízből mentés metodikájának elméleti és gyakorlati szintű elsajátítása.</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fuldokló megközelítése, megragadása, szállító fogások, kiemelések, elsősegélynyújtás technikája.</w:t>
      </w:r>
      <w:r w:rsidRPr="00AA2D0B">
        <w:tab/>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lastRenderedPageBreak/>
        <w:t xml:space="preserve">Általános hatású és sokoldalúan fejlesztő szabad- és szabadgyakorlati alapformájú mozdulatsorok elsajátítása. </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A felkészítés alapjául szolgálnak a természetes mozgások: menetek, futások, ugrások, dobások, emelések, társhordások, mászások, függeszkedések.</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Kiegészítő jellegű gyakorlatok végzése tornaszereken, szabadtéri komplex kondicionáló készleteken.</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Természetes és mesterséges akadályok leküzdése. Mélybe-, fel- és átugrások, sorozatban is. Emelések és hordások /társ illetve egyéb súly cipelése/.</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Mászások, függeszkedések, fékező ereszkedések ferde létrán. Egyensúlyt, kinesztézist fejlesztő gyakorlatok.</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Az emberi test élettani működése.</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A mozgás /csontok, izületek, izmok/ szervrendszerének illetve a keringési és légzési rendszer /szív, tüdő/ funkcionális működésének, anatómiájának alapszintű megismerése, elsajátítása.</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Elméleti ismeretek ellenőrzése.</w:t>
      </w:r>
    </w:p>
    <w:p w:rsidR="00594669" w:rsidRPr="00AA2D0B" w:rsidRDefault="00594669" w:rsidP="00977D24">
      <w:pPr>
        <w:pStyle w:val="Listaszerbekezds"/>
        <w:numPr>
          <w:ilvl w:val="1"/>
          <w:numId w:val="279"/>
        </w:numPr>
        <w:tabs>
          <w:tab w:val="clear" w:pos="792"/>
          <w:tab w:val="num" w:pos="1000"/>
        </w:tabs>
        <w:spacing w:before="120"/>
        <w:ind w:left="1000"/>
        <w:contextualSpacing w:val="0"/>
        <w:jc w:val="both"/>
      </w:pPr>
      <w:r w:rsidRPr="00AA2D0B">
        <w:t>Mozgásformák ellenőrzése.</w:t>
      </w:r>
      <w:r w:rsidRPr="00AA2D0B">
        <w:tab/>
      </w:r>
    </w:p>
    <w:p w:rsidR="00594669" w:rsidRPr="00AA2D0B" w:rsidRDefault="00594669" w:rsidP="00977D24">
      <w:pPr>
        <w:pStyle w:val="lfej"/>
        <w:numPr>
          <w:ilvl w:val="0"/>
          <w:numId w:val="279"/>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6</w:t>
      </w:r>
      <w:r w:rsidRPr="00AA2D0B">
        <w:rPr>
          <w:bCs/>
          <w:lang w:val="hu-HU"/>
        </w:rPr>
        <w:t>. félév</w:t>
      </w:r>
    </w:p>
    <w:p w:rsidR="00594669" w:rsidRPr="00AA2D0B" w:rsidRDefault="00594669" w:rsidP="00977D24">
      <w:pPr>
        <w:pStyle w:val="lfej"/>
        <w:numPr>
          <w:ilvl w:val="0"/>
          <w:numId w:val="279"/>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594669" w:rsidRPr="00AA2D0B" w:rsidRDefault="00594669" w:rsidP="00977D24">
      <w:pPr>
        <w:pStyle w:val="Listaszerbekezds"/>
        <w:numPr>
          <w:ilvl w:val="0"/>
          <w:numId w:val="279"/>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Az ismeretek ellenőrzése a különböző mozgásformák bemutatásával és az elméleti anyag dolgozatban történő számonkérésével történik.</w:t>
      </w:r>
    </w:p>
    <w:p w:rsidR="00594669" w:rsidRPr="00AA2D0B" w:rsidRDefault="00594669" w:rsidP="00977D24">
      <w:pPr>
        <w:pStyle w:val="Listaszerbekezds"/>
        <w:numPr>
          <w:ilvl w:val="0"/>
          <w:numId w:val="279"/>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 Az aláírás feltétele az órák 70%-án történő aktív részvétel, a felmérési mozgásformák, és a dolgozat legalább minimumpontszámon való abszolválása, valamint a minimum összpontszám elérése.</w:t>
      </w:r>
    </w:p>
    <w:p w:rsidR="00594669" w:rsidRPr="00AA2D0B" w:rsidRDefault="00594669" w:rsidP="00594669">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356354" w:rsidRPr="00AA2D0B" w:rsidRDefault="00356354" w:rsidP="00594669">
      <w:pPr>
        <w:pStyle w:val="Listaszerbekezds"/>
        <w:spacing w:before="120"/>
        <w:ind w:left="641"/>
        <w:jc w:val="both"/>
      </w:pPr>
    </w:p>
    <w:p w:rsidR="00594669" w:rsidRPr="00AA2D0B" w:rsidRDefault="00594669" w:rsidP="00594669">
      <w:pPr>
        <w:pStyle w:val="Listaszerbekezds"/>
        <w:spacing w:before="120"/>
        <w:ind w:left="641"/>
        <w:jc w:val="both"/>
      </w:pPr>
      <w:r w:rsidRPr="00AA2D0B">
        <w:tab/>
        <w:t>Elégtelen</w:t>
      </w:r>
      <w:r w:rsidRPr="00AA2D0B">
        <w:tab/>
        <w:t>(1):</w:t>
      </w:r>
      <w:r w:rsidRPr="00AA2D0B">
        <w:tab/>
        <w:t>0-129 pont</w:t>
      </w:r>
    </w:p>
    <w:p w:rsidR="00594669" w:rsidRPr="00AA2D0B" w:rsidRDefault="00594669" w:rsidP="00594669">
      <w:pPr>
        <w:pStyle w:val="Listaszerbekezds"/>
        <w:spacing w:before="120"/>
        <w:ind w:left="641"/>
        <w:jc w:val="both"/>
      </w:pPr>
      <w:r w:rsidRPr="00AA2D0B">
        <w:tab/>
        <w:t xml:space="preserve">Elégséges </w:t>
      </w:r>
      <w:r w:rsidRPr="00AA2D0B">
        <w:tab/>
        <w:t>(2):</w:t>
      </w:r>
      <w:r w:rsidRPr="00AA2D0B">
        <w:tab/>
        <w:t>130-199 pont</w:t>
      </w:r>
    </w:p>
    <w:p w:rsidR="00594669" w:rsidRPr="00AA2D0B" w:rsidRDefault="00594669" w:rsidP="00594669">
      <w:pPr>
        <w:pStyle w:val="Listaszerbekezds"/>
        <w:spacing w:before="120"/>
        <w:ind w:left="641"/>
        <w:jc w:val="both"/>
      </w:pPr>
      <w:r w:rsidRPr="00AA2D0B">
        <w:tab/>
        <w:t>Közepes</w:t>
      </w:r>
      <w:r w:rsidRPr="00AA2D0B">
        <w:tab/>
        <w:t>(3):</w:t>
      </w:r>
      <w:r w:rsidRPr="00AA2D0B">
        <w:tab/>
        <w:t>200-269 pont</w:t>
      </w:r>
    </w:p>
    <w:p w:rsidR="00594669" w:rsidRPr="00AA2D0B" w:rsidRDefault="00594669" w:rsidP="00594669">
      <w:pPr>
        <w:pStyle w:val="Listaszerbekezds"/>
        <w:spacing w:before="120"/>
        <w:ind w:left="641"/>
        <w:jc w:val="both"/>
      </w:pPr>
      <w:r w:rsidRPr="00AA2D0B">
        <w:tab/>
        <w:t>Jó</w:t>
      </w:r>
      <w:r w:rsidRPr="00AA2D0B">
        <w:tab/>
      </w:r>
      <w:r w:rsidRPr="00AA2D0B">
        <w:tab/>
        <w:t>(4):</w:t>
      </w:r>
      <w:r w:rsidRPr="00AA2D0B">
        <w:tab/>
        <w:t>270-339 pont</w:t>
      </w:r>
    </w:p>
    <w:p w:rsidR="00594669" w:rsidRPr="00AA2D0B" w:rsidRDefault="00594669" w:rsidP="00594669">
      <w:pPr>
        <w:pStyle w:val="Listaszerbekezds"/>
        <w:spacing w:before="120"/>
        <w:ind w:left="641"/>
        <w:contextualSpacing w:val="0"/>
        <w:jc w:val="both"/>
      </w:pPr>
      <w:r w:rsidRPr="00AA2D0B">
        <w:tab/>
        <w:t>Jeles</w:t>
      </w:r>
      <w:r w:rsidRPr="00AA2D0B">
        <w:tab/>
      </w:r>
      <w:r w:rsidRPr="00AA2D0B">
        <w:tab/>
        <w:t>(5):</w:t>
      </w:r>
      <w:r w:rsidRPr="00AA2D0B">
        <w:tab/>
        <w:t>340-400 pont.</w:t>
      </w:r>
    </w:p>
    <w:p w:rsidR="00594669" w:rsidRPr="00AA2D0B" w:rsidRDefault="00594669" w:rsidP="00977D24">
      <w:pPr>
        <w:pStyle w:val="Listaszerbekezds"/>
        <w:numPr>
          <w:ilvl w:val="0"/>
          <w:numId w:val="279"/>
        </w:numPr>
        <w:tabs>
          <w:tab w:val="clear" w:pos="360"/>
          <w:tab w:val="left" w:pos="284"/>
          <w:tab w:val="num" w:pos="644"/>
        </w:tabs>
        <w:spacing w:before="120"/>
        <w:ind w:left="641" w:hanging="357"/>
        <w:contextualSpacing w:val="0"/>
        <w:rPr>
          <w:b/>
        </w:rPr>
      </w:pPr>
      <w:r w:rsidRPr="00AA2D0B">
        <w:rPr>
          <w:b/>
        </w:rPr>
        <w:tab/>
        <w:t>Irodalomjegyzék (magyarul, angolul):</w:t>
      </w:r>
    </w:p>
    <w:p w:rsidR="00356354" w:rsidRPr="00AA2D0B" w:rsidRDefault="00594669" w:rsidP="00977D24">
      <w:pPr>
        <w:pStyle w:val="lfej"/>
        <w:numPr>
          <w:ilvl w:val="1"/>
          <w:numId w:val="279"/>
        </w:numPr>
        <w:tabs>
          <w:tab w:val="clear" w:pos="792"/>
          <w:tab w:val="clear" w:pos="4536"/>
          <w:tab w:val="clear" w:pos="9072"/>
          <w:tab w:val="num" w:pos="1000"/>
        </w:tabs>
        <w:spacing w:before="120"/>
        <w:ind w:left="1000"/>
        <w:jc w:val="both"/>
        <w:rPr>
          <w:b/>
        </w:rPr>
      </w:pPr>
      <w:r w:rsidRPr="00AA2D0B">
        <w:rPr>
          <w:b/>
        </w:rPr>
        <w:t xml:space="preserve">Kötelező irodalom: </w:t>
      </w:r>
    </w:p>
    <w:p w:rsidR="00594669" w:rsidRPr="00AA2D0B" w:rsidRDefault="00594669" w:rsidP="00977D24">
      <w:pPr>
        <w:pStyle w:val="lfej"/>
        <w:numPr>
          <w:ilvl w:val="0"/>
          <w:numId w:val="391"/>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594669" w:rsidRPr="00AA2D0B" w:rsidRDefault="00594669" w:rsidP="00977D24">
      <w:pPr>
        <w:pStyle w:val="lfej"/>
        <w:numPr>
          <w:ilvl w:val="1"/>
          <w:numId w:val="279"/>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594669" w:rsidRPr="00AA2D0B" w:rsidRDefault="00594669" w:rsidP="00977D24">
      <w:pPr>
        <w:pStyle w:val="lfej"/>
        <w:numPr>
          <w:ilvl w:val="0"/>
          <w:numId w:val="391"/>
        </w:numPr>
        <w:tabs>
          <w:tab w:val="clear" w:pos="4536"/>
          <w:tab w:val="clear" w:pos="9072"/>
        </w:tabs>
        <w:spacing w:before="120"/>
        <w:jc w:val="both"/>
        <w:rPr>
          <w:lang w:val="hu-HU"/>
        </w:rPr>
      </w:pPr>
      <w:r w:rsidRPr="00AA2D0B">
        <w:rPr>
          <w:lang w:val="hu-HU"/>
        </w:rPr>
        <w:lastRenderedPageBreak/>
        <w:t>Arold Imre: Az úszás oktatása. 1979. Sport kiadó</w:t>
      </w:r>
    </w:p>
    <w:p w:rsidR="00594669" w:rsidRPr="00AA2D0B" w:rsidRDefault="00594669" w:rsidP="00977D24">
      <w:pPr>
        <w:pStyle w:val="lfej"/>
        <w:numPr>
          <w:ilvl w:val="0"/>
          <w:numId w:val="391"/>
        </w:numPr>
        <w:tabs>
          <w:tab w:val="clear" w:pos="4536"/>
          <w:tab w:val="clear" w:pos="9072"/>
        </w:tabs>
        <w:spacing w:before="120"/>
        <w:jc w:val="both"/>
        <w:rPr>
          <w:bCs/>
        </w:rPr>
      </w:pPr>
      <w:r w:rsidRPr="00AA2D0B">
        <w:rPr>
          <w:lang w:val="hu-HU"/>
        </w:rPr>
        <w:t>Frenk</w:t>
      </w:r>
      <w:r w:rsidRPr="00AA2D0B">
        <w:rPr>
          <w:bCs/>
        </w:rPr>
        <w:t>l Róbert: Sportélettan  TF. Kiadvány 1983. Sport Kiadó</w:t>
      </w:r>
    </w:p>
    <w:p w:rsidR="00594669" w:rsidRPr="00AA2D0B" w:rsidRDefault="00594669" w:rsidP="00594669">
      <w:pPr>
        <w:pStyle w:val="lfej"/>
        <w:ind w:left="1000"/>
        <w:rPr>
          <w:bCs/>
          <w:lang w:val="hu-HU"/>
        </w:rPr>
      </w:pPr>
    </w:p>
    <w:p w:rsidR="00594669" w:rsidRPr="00AA2D0B" w:rsidRDefault="00594669" w:rsidP="00594669">
      <w:r w:rsidRPr="00AA2D0B">
        <w:t>Budapest, 201</w:t>
      </w:r>
      <w:r w:rsidR="00AA2D0B">
        <w:t>9</w:t>
      </w:r>
      <w:r w:rsidRPr="00AA2D0B">
        <w:t xml:space="preserve">. </w:t>
      </w:r>
      <w:r w:rsidR="00AA2D0B">
        <w:t>március 18.</w:t>
      </w:r>
    </w:p>
    <w:p w:rsidR="00356354" w:rsidRPr="00AA2D0B" w:rsidRDefault="00356354" w:rsidP="00594669"/>
    <w:p w:rsidR="00594669" w:rsidRPr="00AA2D0B" w:rsidRDefault="00594669" w:rsidP="00356354">
      <w:pPr>
        <w:ind w:left="4254" w:firstLine="709"/>
        <w:rPr>
          <w:b/>
        </w:rPr>
      </w:pPr>
      <w:r w:rsidRPr="00AA2D0B">
        <w:rPr>
          <w:b/>
        </w:rPr>
        <w:t>Bánszki Gábor alezredes</w:t>
      </w:r>
    </w:p>
    <w:p w:rsidR="00594669" w:rsidRPr="00AA2D0B" w:rsidRDefault="00734A83" w:rsidP="00356354">
      <w:pPr>
        <w:pStyle w:val="lfej"/>
        <w:tabs>
          <w:tab w:val="clear" w:pos="9072"/>
        </w:tabs>
        <w:rPr>
          <w:lang w:val="hu-HU"/>
        </w:rPr>
      </w:pPr>
      <w:r w:rsidRPr="00AA2D0B">
        <w:rPr>
          <w:lang w:val="hu-HU"/>
        </w:rPr>
        <w:tab/>
      </w:r>
      <w:r w:rsidRPr="00AA2D0B">
        <w:rPr>
          <w:lang w:val="hu-HU"/>
        </w:rPr>
        <w:tab/>
      </w:r>
      <w:r w:rsidRPr="00AA2D0B">
        <w:rPr>
          <w:lang w:val="hu-HU"/>
        </w:rPr>
        <w:tab/>
      </w:r>
      <w:r w:rsidR="00594669" w:rsidRPr="00AA2D0B">
        <w:t>tantárgyfelelős</w:t>
      </w:r>
    </w:p>
    <w:p w:rsidR="00594669" w:rsidRPr="00AA2D0B" w:rsidRDefault="00594669" w:rsidP="00356354"/>
    <w:p w:rsidR="00734A83" w:rsidRPr="00AA2D0B" w:rsidRDefault="00594669" w:rsidP="00C22DCD">
      <w:pPr>
        <w:rPr>
          <w:i/>
        </w:rPr>
      </w:pPr>
      <w:r w:rsidRPr="00AA2D0B">
        <w:rPr>
          <w:i/>
        </w:rPr>
        <w:br w:type="page"/>
      </w:r>
    </w:p>
    <w:tbl>
      <w:tblPr>
        <w:tblW w:w="9072" w:type="dxa"/>
        <w:tblInd w:w="113" w:type="dxa"/>
        <w:tblLook w:val="01E0" w:firstRow="1" w:lastRow="1" w:firstColumn="1" w:lastColumn="1" w:noHBand="0" w:noVBand="0"/>
      </w:tblPr>
      <w:tblGrid>
        <w:gridCol w:w="4855"/>
        <w:gridCol w:w="1620"/>
        <w:gridCol w:w="2597"/>
      </w:tblGrid>
      <w:tr w:rsidR="00734A83" w:rsidRPr="00AA2D0B" w:rsidTr="00FE6699">
        <w:tc>
          <w:tcPr>
            <w:tcW w:w="4855" w:type="dxa"/>
            <w:tcBorders>
              <w:top w:val="nil"/>
              <w:left w:val="nil"/>
              <w:bottom w:val="single" w:sz="4" w:space="0" w:color="auto"/>
              <w:right w:val="nil"/>
            </w:tcBorders>
            <w:hideMark/>
          </w:tcPr>
          <w:p w:rsidR="00734A83" w:rsidRPr="00AA2D0B" w:rsidRDefault="00734A83"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734A83" w:rsidRPr="00AA2D0B" w:rsidRDefault="00734A83" w:rsidP="00FE6699">
            <w:pPr>
              <w:pStyle w:val="Szvegtrzs"/>
            </w:pPr>
          </w:p>
        </w:tc>
        <w:tc>
          <w:tcPr>
            <w:tcW w:w="2597" w:type="dxa"/>
          </w:tcPr>
          <w:p w:rsidR="00734A83" w:rsidRPr="00AA2D0B" w:rsidRDefault="00734A83" w:rsidP="00FE6699">
            <w:pPr>
              <w:pStyle w:val="Szvegtrzs"/>
              <w:jc w:val="right"/>
            </w:pPr>
          </w:p>
        </w:tc>
      </w:tr>
      <w:tr w:rsidR="00734A83" w:rsidRPr="00AA2D0B" w:rsidTr="00FE6699">
        <w:tc>
          <w:tcPr>
            <w:tcW w:w="4855" w:type="dxa"/>
            <w:tcBorders>
              <w:top w:val="single" w:sz="4" w:space="0" w:color="auto"/>
              <w:left w:val="nil"/>
              <w:bottom w:val="nil"/>
              <w:right w:val="nil"/>
            </w:tcBorders>
            <w:hideMark/>
          </w:tcPr>
          <w:p w:rsidR="00734A83" w:rsidRPr="00AA2D0B" w:rsidRDefault="00734A83" w:rsidP="00FE6699">
            <w:pPr>
              <w:pStyle w:val="Szvegtrzs"/>
              <w:jc w:val="center"/>
              <w:rPr>
                <w:b/>
              </w:rPr>
            </w:pPr>
            <w:r w:rsidRPr="00AA2D0B">
              <w:rPr>
                <w:b/>
              </w:rPr>
              <w:t>Hadtudományi és Honvédtisztképző Kar</w:t>
            </w:r>
          </w:p>
        </w:tc>
        <w:tc>
          <w:tcPr>
            <w:tcW w:w="1620" w:type="dxa"/>
          </w:tcPr>
          <w:p w:rsidR="00734A83" w:rsidRPr="00AA2D0B" w:rsidRDefault="00734A83" w:rsidP="00FE6699">
            <w:pPr>
              <w:pStyle w:val="Szvegtrzs"/>
            </w:pPr>
          </w:p>
        </w:tc>
        <w:tc>
          <w:tcPr>
            <w:tcW w:w="2597" w:type="dxa"/>
          </w:tcPr>
          <w:p w:rsidR="00734A83" w:rsidRPr="00AA2D0B" w:rsidRDefault="00734A83" w:rsidP="00FE6699">
            <w:pPr>
              <w:pStyle w:val="Szvegtrzs"/>
            </w:pPr>
          </w:p>
        </w:tc>
      </w:tr>
    </w:tbl>
    <w:p w:rsidR="00734A83" w:rsidRPr="00AA2D0B" w:rsidRDefault="00734A83" w:rsidP="00734A83">
      <w:pPr>
        <w:pStyle w:val="lfej"/>
        <w:tabs>
          <w:tab w:val="right" w:pos="0"/>
        </w:tabs>
        <w:jc w:val="both"/>
        <w:rPr>
          <w:bCs/>
        </w:rPr>
      </w:pPr>
    </w:p>
    <w:p w:rsidR="00734A83" w:rsidRPr="00AA2D0B" w:rsidRDefault="00734A83" w:rsidP="00734A83">
      <w:pPr>
        <w:jc w:val="center"/>
        <w:rPr>
          <w:b/>
          <w:bCs/>
          <w:sz w:val="28"/>
          <w:szCs w:val="28"/>
        </w:rPr>
      </w:pPr>
      <w:r w:rsidRPr="00AA2D0B">
        <w:rPr>
          <w:b/>
          <w:bCs/>
          <w:sz w:val="28"/>
          <w:szCs w:val="28"/>
        </w:rPr>
        <w:t>TANTÁRGYI PROGRAM</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HKTSB07</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VII.</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VII.</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AD7B68" w:rsidRPr="00AA2D0B">
        <w:rPr>
          <w:bCs/>
          <w:lang w:val="hu-HU"/>
        </w:rPr>
        <w:t>Katonai logisztika, Katonai vezetői és Katonai üzemeltetés alapképzési szak</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AD7B68" w:rsidRPr="00AA2D0B">
        <w:rPr>
          <w:bCs/>
          <w:lang w:val="hu-HU"/>
        </w:rPr>
        <w:t xml:space="preserve">Katonai Tanfolyamszervező Hivatal, </w:t>
      </w:r>
      <w:r w:rsidRPr="00AA2D0B">
        <w:rPr>
          <w:bCs/>
        </w:rPr>
        <w:t>Katona</w:t>
      </w:r>
      <w:r w:rsidR="00AD7B68" w:rsidRPr="00AA2D0B">
        <w:rPr>
          <w:bCs/>
        </w:rPr>
        <w:t xml:space="preserve">i Testnevelési és Sportközpont </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734A83" w:rsidRPr="00AA2D0B" w:rsidRDefault="00734A83" w:rsidP="00977D24">
      <w:pPr>
        <w:pStyle w:val="lfej"/>
        <w:numPr>
          <w:ilvl w:val="1"/>
          <w:numId w:val="280"/>
        </w:numPr>
        <w:tabs>
          <w:tab w:val="clear" w:pos="792"/>
          <w:tab w:val="clear" w:pos="4536"/>
          <w:tab w:val="clear" w:pos="9072"/>
          <w:tab w:val="num" w:pos="1000"/>
        </w:tabs>
        <w:spacing w:before="120"/>
        <w:ind w:left="1000"/>
        <w:jc w:val="both"/>
        <w:rPr>
          <w:bCs/>
          <w:lang w:val="hu-HU"/>
        </w:rPr>
      </w:pPr>
      <w:r w:rsidRPr="00AA2D0B">
        <w:rPr>
          <w:bCs/>
          <w:lang w:val="hu-HU"/>
        </w:rPr>
        <w:t xml:space="preserve">összes óraszám: </w:t>
      </w:r>
    </w:p>
    <w:p w:rsidR="00734A83" w:rsidRPr="00AA2D0B" w:rsidRDefault="00734A83" w:rsidP="00977D24">
      <w:pPr>
        <w:pStyle w:val="lfej"/>
        <w:numPr>
          <w:ilvl w:val="2"/>
          <w:numId w:val="280"/>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 xml:space="preserve">Nappali munkarend: </w:t>
      </w:r>
      <w:r w:rsidR="00AA2D0B" w:rsidRPr="00AA2D0B">
        <w:rPr>
          <w:bCs/>
          <w:color w:val="FF0000"/>
          <w:lang w:val="hu-HU"/>
        </w:rPr>
        <w:t>45</w:t>
      </w:r>
    </w:p>
    <w:p w:rsidR="00734A83" w:rsidRPr="00AA2D0B" w:rsidRDefault="00734A83" w:rsidP="00977D24">
      <w:pPr>
        <w:pStyle w:val="lfej"/>
        <w:numPr>
          <w:ilvl w:val="2"/>
          <w:numId w:val="280"/>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Levelező munkarend: -</w:t>
      </w:r>
    </w:p>
    <w:p w:rsidR="00734A83" w:rsidRPr="00AA2D0B" w:rsidRDefault="00734A83" w:rsidP="00977D24">
      <w:pPr>
        <w:pStyle w:val="lfej"/>
        <w:numPr>
          <w:ilvl w:val="1"/>
          <w:numId w:val="280"/>
        </w:numPr>
        <w:tabs>
          <w:tab w:val="clear" w:pos="792"/>
          <w:tab w:val="clear" w:pos="4536"/>
          <w:tab w:val="clear" w:pos="9072"/>
          <w:tab w:val="right" w:pos="900"/>
          <w:tab w:val="num" w:pos="1000"/>
        </w:tabs>
        <w:spacing w:before="120"/>
        <w:ind w:left="1000"/>
        <w:jc w:val="both"/>
        <w:rPr>
          <w:bCs/>
          <w:color w:val="FF0000"/>
          <w:lang w:val="hu-HU"/>
        </w:rPr>
      </w:pPr>
      <w:r w:rsidRPr="00AA2D0B">
        <w:rPr>
          <w:bCs/>
          <w:color w:val="FF0000"/>
          <w:lang w:val="hu-HU"/>
        </w:rPr>
        <w:t xml:space="preserve">heti óraszám nappali munkarend: </w:t>
      </w:r>
      <w:r w:rsidR="00AA2D0B" w:rsidRPr="00AA2D0B">
        <w:rPr>
          <w:bCs/>
          <w:color w:val="FF0000"/>
          <w:lang w:val="hu-HU"/>
        </w:rPr>
        <w:t>3</w:t>
      </w:r>
    </w:p>
    <w:p w:rsidR="00734A83" w:rsidRPr="00AA2D0B" w:rsidRDefault="00734A83" w:rsidP="00977D24">
      <w:pPr>
        <w:pStyle w:val="lfej"/>
        <w:numPr>
          <w:ilvl w:val="0"/>
          <w:numId w:val="280"/>
        </w:numPr>
        <w:tabs>
          <w:tab w:val="clear" w:pos="360"/>
          <w:tab w:val="num" w:pos="644"/>
          <w:tab w:val="right" w:pos="900"/>
        </w:tabs>
        <w:spacing w:before="120"/>
        <w:ind w:left="644"/>
        <w:jc w:val="both"/>
        <w:rPr>
          <w:b/>
          <w:bCs/>
          <w:lang w:val="hu-HU"/>
        </w:rPr>
      </w:pPr>
      <w:r w:rsidRPr="00AA2D0B">
        <w:rPr>
          <w:b/>
          <w:bCs/>
          <w:lang w:val="hu-HU"/>
        </w:rPr>
        <w:t>A tantárgy szakmai tartalma (magyarul):</w:t>
      </w:r>
      <w:r w:rsidRPr="00AA2D0B">
        <w:rPr>
          <w:bCs/>
          <w:lang w:val="hu-HU"/>
        </w:rPr>
        <w:t xml:space="preserve"> A</w:t>
      </w:r>
      <w:r w:rsidRPr="00AA2D0B">
        <w:rPr>
          <w:b/>
          <w:bCs/>
          <w:lang w:val="hu-HU"/>
        </w:rPr>
        <w:t xml:space="preserve"> </w:t>
      </w:r>
      <w:r w:rsidRPr="00AA2D0B">
        <w:rPr>
          <w:bCs/>
          <w:lang w:val="hu-HU"/>
        </w:rPr>
        <w:t>kardvívás oktatása I. Katonai sportok: Katonai Háromtusa bajnokság . A teljesítményfokozás edzéselméleti alapjai.</w:t>
      </w:r>
    </w:p>
    <w:p w:rsidR="00734A83" w:rsidRPr="00AA2D0B" w:rsidRDefault="00734A83" w:rsidP="00977D24">
      <w:pPr>
        <w:pStyle w:val="lfej"/>
        <w:numPr>
          <w:ilvl w:val="0"/>
          <w:numId w:val="280"/>
        </w:numPr>
        <w:tabs>
          <w:tab w:val="clear" w:pos="360"/>
          <w:tab w:val="num" w:pos="644"/>
          <w:tab w:val="right" w:pos="900"/>
        </w:tabs>
        <w:spacing w:before="120" w:after="120"/>
        <w:ind w:left="641" w:hanging="357"/>
        <w:jc w:val="both"/>
        <w:rPr>
          <w:b/>
          <w:bCs/>
          <w:lang w:val="hu-HU"/>
        </w:rPr>
      </w:pPr>
      <w:r w:rsidRPr="00AA2D0B">
        <w:rPr>
          <w:b/>
          <w:bCs/>
          <w:lang w:val="hu-HU"/>
        </w:rPr>
        <w:t xml:space="preserve">A tantárgy szakmai tartalma (angolul): </w:t>
      </w:r>
      <w:r w:rsidRPr="00AA2D0B">
        <w:rPr>
          <w:bCs/>
          <w:lang w:val="hu-HU"/>
        </w:rPr>
        <w:t>Basic technic of fencing with sabres. Military sports: Military Tiathlon, Theory of training and its methodism.</w:t>
      </w:r>
    </w:p>
    <w:p w:rsidR="00734A83" w:rsidRPr="00AA2D0B" w:rsidRDefault="00734A83" w:rsidP="00977D24">
      <w:pPr>
        <w:pStyle w:val="Listaszerbekezds"/>
        <w:numPr>
          <w:ilvl w:val="0"/>
          <w:numId w:val="280"/>
        </w:numPr>
        <w:tabs>
          <w:tab w:val="clear" w:pos="360"/>
          <w:tab w:val="left" w:pos="284"/>
          <w:tab w:val="num" w:pos="644"/>
        </w:tabs>
        <w:spacing w:before="120" w:after="120"/>
        <w:ind w:left="641" w:hanging="357"/>
        <w:jc w:val="both"/>
        <w:rPr>
          <w:b/>
        </w:rPr>
      </w:pPr>
      <w:r w:rsidRPr="00AA2D0B">
        <w:rPr>
          <w:b/>
        </w:rPr>
        <w:tab/>
        <w:t xml:space="preserve">Elérendő kompetenciák (magyarul): </w:t>
      </w:r>
      <w:r w:rsidRPr="00AA2D0B">
        <w:rPr>
          <w:bCs/>
        </w:rPr>
        <w:t>Kondicionális és koordinációs képességek fejlesztése. A Nemzeti Közszolgálati Egyetem honvéd tisztjelöltjei szerezzenek ismeretet a kardvívás alap és küzdőtechnikáiról. A katonai sportok ismerete. Versenyszabályzat,verseny lebonyolítása. Kézigránát dobás  mozgástechnikájának ismerete. Edzéselméleti alapfogalmak ismerete.</w:t>
      </w:r>
    </w:p>
    <w:p w:rsidR="00734A83" w:rsidRPr="00AA2D0B" w:rsidRDefault="00734A83" w:rsidP="00977D24">
      <w:pPr>
        <w:pStyle w:val="Listaszerbekezds"/>
        <w:numPr>
          <w:ilvl w:val="0"/>
          <w:numId w:val="280"/>
        </w:numPr>
        <w:tabs>
          <w:tab w:val="clear" w:pos="360"/>
          <w:tab w:val="left" w:pos="284"/>
          <w:tab w:val="num" w:pos="644"/>
        </w:tabs>
        <w:ind w:left="641" w:hanging="357"/>
        <w:jc w:val="both"/>
        <w:rPr>
          <w:b/>
        </w:rPr>
      </w:pPr>
      <w:r w:rsidRPr="00AA2D0B">
        <w:rPr>
          <w:b/>
        </w:rPr>
        <w:t xml:space="preserve"> Elérendő kompetenciák (angolul): </w:t>
      </w:r>
      <w:r w:rsidRPr="00AA2D0B">
        <w:rPr>
          <w:bCs/>
        </w:rPr>
        <w:t>Improving physical skills. Cadets should learn how to do the basic technic of fencing with saber. Cadets should know the rules of military triathlon, especialy  the part of precision handgranade trhowing. Basic knowledge of training methodism.</w:t>
      </w:r>
    </w:p>
    <w:p w:rsidR="00734A83" w:rsidRPr="00AA2D0B" w:rsidRDefault="00734A83" w:rsidP="00977D24">
      <w:pPr>
        <w:pStyle w:val="lfej"/>
        <w:numPr>
          <w:ilvl w:val="0"/>
          <w:numId w:val="280"/>
        </w:numPr>
        <w:tabs>
          <w:tab w:val="clear" w:pos="360"/>
          <w:tab w:val="num" w:pos="644"/>
          <w:tab w:val="right" w:pos="900"/>
        </w:tabs>
        <w:spacing w:before="120"/>
        <w:ind w:left="644"/>
        <w:jc w:val="both"/>
        <w:rPr>
          <w:bCs/>
          <w:lang w:val="hu-HU"/>
        </w:rPr>
      </w:pPr>
      <w:r w:rsidRPr="00AA2D0B">
        <w:rPr>
          <w:b/>
          <w:bCs/>
          <w:lang w:val="hu-HU"/>
        </w:rPr>
        <w:t>Előtanulmányi kötelezettségek: -</w:t>
      </w:r>
      <w:r w:rsidRPr="00AA2D0B">
        <w:rPr>
          <w:bCs/>
          <w:lang w:val="hu-HU"/>
        </w:rPr>
        <w:t xml:space="preserve"> </w:t>
      </w:r>
    </w:p>
    <w:p w:rsidR="00734A83" w:rsidRPr="00AA2D0B" w:rsidRDefault="00734A83" w:rsidP="00977D24">
      <w:pPr>
        <w:pStyle w:val="Listaszerbekezds"/>
        <w:numPr>
          <w:ilvl w:val="0"/>
          <w:numId w:val="280"/>
        </w:numPr>
        <w:tabs>
          <w:tab w:val="clear" w:pos="360"/>
          <w:tab w:val="num" w:pos="644"/>
        </w:tabs>
        <w:spacing w:before="120"/>
        <w:ind w:left="641" w:hanging="357"/>
        <w:contextualSpacing w:val="0"/>
        <w:jc w:val="both"/>
        <w:rPr>
          <w:b/>
        </w:rPr>
      </w:pPr>
      <w:r w:rsidRPr="00AA2D0B">
        <w:rPr>
          <w:b/>
        </w:rPr>
        <w:t xml:space="preserve">A tantárgy tematikája: </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rPr>
          <w:b/>
        </w:rPr>
      </w:pPr>
      <w:r w:rsidRPr="00AA2D0B">
        <w:rPr>
          <w:bCs/>
        </w:rPr>
        <w:t>Kardvívás oktatása I:</w:t>
      </w:r>
      <w:r w:rsidRPr="00AA2D0B">
        <w:rPr>
          <w:b/>
          <w:bCs/>
        </w:rPr>
        <w:t xml:space="preserve"> </w:t>
      </w:r>
      <w:r w:rsidRPr="00AA2D0B">
        <w:rPr>
          <w:bCs/>
        </w:rPr>
        <w:t>Alapvető biztonsági rendszabályok ismertetése</w:t>
      </w:r>
      <w:r w:rsidRPr="00AA2D0B">
        <w:t>.</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A szálfegyver és a védőfelszerelések helyes használata. ( kard, mint szálfegyver alkalmazásának lehetőségei, sisak hónaljvédő , plasztron , kesztyű)</w:t>
      </w:r>
      <w:r w:rsidRPr="00AA2D0B">
        <w:t>.</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Támadható felületek ismertetése , támadások védések és ezek alaptechnikái</w:t>
      </w:r>
      <w:r w:rsidRPr="00AA2D0B">
        <w:tab/>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Kardvíváshoz szükséges előkészítő és rávezető gyakorlatok elsajátításai.</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lastRenderedPageBreak/>
        <w:t xml:space="preserve"> Katonai sportok : A katonai sportok elsajátítása, a katonai háromtusa versenyszámainak végrehajtásán keresztül : futások gyakorlóban, fegyverrel.</w:t>
      </w:r>
      <w:r w:rsidRPr="00AA2D0B">
        <w:t xml:space="preserve"> </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Dobóképesség fejlesztése : A kézigránát cél és távdobás mozgástechnikájának változatos körülmények között történő végrehajtása ( fekvő , térdelő és álló testhelyzetből )</w:t>
      </w:r>
      <w:r w:rsidRPr="00AA2D0B">
        <w:t>.</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t>Természetes és mesterséges akadályok leküzdése. Mélybe-, fel- és átugrások, sorozatban is. Emelések és hordások /társ illetve egyéb súly cipelése/.</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t>Mászások, függeszkedések, fékező ereszkedések ferde létrán. Egyensúlyt, kinesztézist fejlesztő gyakorlatok.</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t>A teljesítményfokozás edzéselméleti alapjai : Állóképesség fejlesztésének módszerei ( többlettáv, iramjátékos, intervall módszer )</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Erő ( maxerő, erőállóképesség, gyorserő ) fejlesztő módszerek</w:t>
      </w:r>
      <w:r w:rsidRPr="00AA2D0B">
        <w:t>.</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rPr>
          <w:bCs/>
        </w:rPr>
        <w:t>A gyorsaság fejlesztése.</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t>Elméleti ismeretek ellenőrzése.</w:t>
      </w:r>
    </w:p>
    <w:p w:rsidR="00734A83" w:rsidRPr="00AA2D0B" w:rsidRDefault="00734A83" w:rsidP="00977D24">
      <w:pPr>
        <w:pStyle w:val="Listaszerbekezds"/>
        <w:numPr>
          <w:ilvl w:val="1"/>
          <w:numId w:val="280"/>
        </w:numPr>
        <w:tabs>
          <w:tab w:val="clear" w:pos="792"/>
          <w:tab w:val="num" w:pos="1000"/>
        </w:tabs>
        <w:spacing w:before="120"/>
        <w:ind w:left="1000"/>
        <w:contextualSpacing w:val="0"/>
        <w:jc w:val="both"/>
      </w:pPr>
      <w:r w:rsidRPr="00AA2D0B">
        <w:t>Mozgásformák ellenőrzése.</w:t>
      </w:r>
      <w:r w:rsidRPr="00AA2D0B">
        <w:tab/>
      </w:r>
    </w:p>
    <w:p w:rsidR="00734A83" w:rsidRPr="00AA2D0B" w:rsidRDefault="00734A83" w:rsidP="00977D24">
      <w:pPr>
        <w:pStyle w:val="lfej"/>
        <w:numPr>
          <w:ilvl w:val="0"/>
          <w:numId w:val="280"/>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7</w:t>
      </w:r>
      <w:r w:rsidRPr="00AA2D0B">
        <w:rPr>
          <w:bCs/>
          <w:lang w:val="hu-HU"/>
        </w:rPr>
        <w:t>. félév</w:t>
      </w:r>
    </w:p>
    <w:p w:rsidR="00734A83" w:rsidRPr="00AA2D0B" w:rsidRDefault="00734A83" w:rsidP="00977D24">
      <w:pPr>
        <w:pStyle w:val="lfej"/>
        <w:numPr>
          <w:ilvl w:val="0"/>
          <w:numId w:val="280"/>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734A83" w:rsidRPr="00AA2D0B" w:rsidRDefault="00734A83" w:rsidP="00977D24">
      <w:pPr>
        <w:pStyle w:val="Listaszerbekezds"/>
        <w:numPr>
          <w:ilvl w:val="0"/>
          <w:numId w:val="280"/>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Az ismeretek ellenőrzése a különböző mozgásformák bemutatásával és az elméleti anyag dolgozatban történő számonkérésével történik.</w:t>
      </w:r>
    </w:p>
    <w:p w:rsidR="00734A83" w:rsidRPr="00AA2D0B" w:rsidRDefault="00734A83" w:rsidP="00977D24">
      <w:pPr>
        <w:pStyle w:val="Listaszerbekezds"/>
        <w:numPr>
          <w:ilvl w:val="0"/>
          <w:numId w:val="280"/>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 Az aláírás feltétele az órák 70%-án történő aktív részvétel, a felmérési mozgásformák, és a dolgozat legalább minimumpontszámon való abszolválása, valamint a minimum összpontszám elérése.</w:t>
      </w:r>
    </w:p>
    <w:p w:rsidR="00734A83" w:rsidRPr="00AA2D0B" w:rsidRDefault="00734A83" w:rsidP="00734A83">
      <w:pPr>
        <w:pStyle w:val="Listaszerbekezds"/>
        <w:spacing w:before="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162B47" w:rsidRPr="00AA2D0B" w:rsidRDefault="00162B47" w:rsidP="00734A83">
      <w:pPr>
        <w:pStyle w:val="Listaszerbekezds"/>
        <w:spacing w:before="120"/>
        <w:ind w:left="641"/>
        <w:jc w:val="both"/>
      </w:pPr>
    </w:p>
    <w:p w:rsidR="00734A83" w:rsidRPr="00AA2D0B" w:rsidRDefault="00734A83" w:rsidP="00734A83">
      <w:pPr>
        <w:pStyle w:val="Listaszerbekezds"/>
        <w:spacing w:before="120"/>
        <w:ind w:left="641"/>
        <w:jc w:val="both"/>
      </w:pPr>
      <w:r w:rsidRPr="00AA2D0B">
        <w:tab/>
        <w:t>Elégtelen</w:t>
      </w:r>
      <w:r w:rsidRPr="00AA2D0B">
        <w:tab/>
        <w:t>(1):</w:t>
      </w:r>
      <w:r w:rsidRPr="00AA2D0B">
        <w:tab/>
        <w:t>0-129 pont</w:t>
      </w:r>
    </w:p>
    <w:p w:rsidR="00734A83" w:rsidRPr="00AA2D0B" w:rsidRDefault="00734A83" w:rsidP="00162B47">
      <w:pPr>
        <w:pStyle w:val="Listaszerbekezds"/>
        <w:ind w:left="641"/>
        <w:jc w:val="both"/>
      </w:pPr>
      <w:r w:rsidRPr="00AA2D0B">
        <w:tab/>
        <w:t xml:space="preserve">Elégséges </w:t>
      </w:r>
      <w:r w:rsidRPr="00AA2D0B">
        <w:tab/>
        <w:t>(2):</w:t>
      </w:r>
      <w:r w:rsidRPr="00AA2D0B">
        <w:tab/>
        <w:t>130-199 pont</w:t>
      </w:r>
    </w:p>
    <w:p w:rsidR="00734A83" w:rsidRPr="00AA2D0B" w:rsidRDefault="00734A83" w:rsidP="00162B47">
      <w:pPr>
        <w:pStyle w:val="Listaszerbekezds"/>
        <w:ind w:left="641"/>
        <w:jc w:val="both"/>
      </w:pPr>
      <w:r w:rsidRPr="00AA2D0B">
        <w:tab/>
        <w:t>Közepes</w:t>
      </w:r>
      <w:r w:rsidRPr="00AA2D0B">
        <w:tab/>
        <w:t>(3):</w:t>
      </w:r>
      <w:r w:rsidRPr="00AA2D0B">
        <w:tab/>
        <w:t>200-269 pont</w:t>
      </w:r>
    </w:p>
    <w:p w:rsidR="00734A83" w:rsidRPr="00AA2D0B" w:rsidRDefault="00734A83" w:rsidP="00162B47">
      <w:pPr>
        <w:pStyle w:val="Listaszerbekezds"/>
        <w:ind w:left="641"/>
        <w:jc w:val="both"/>
      </w:pPr>
      <w:r w:rsidRPr="00AA2D0B">
        <w:tab/>
        <w:t>Jó</w:t>
      </w:r>
      <w:r w:rsidRPr="00AA2D0B">
        <w:tab/>
      </w:r>
      <w:r w:rsidRPr="00AA2D0B">
        <w:tab/>
        <w:t>(4):</w:t>
      </w:r>
      <w:r w:rsidRPr="00AA2D0B">
        <w:tab/>
        <w:t>270-339 pont</w:t>
      </w:r>
    </w:p>
    <w:p w:rsidR="00734A83" w:rsidRPr="00AA2D0B" w:rsidRDefault="00734A83" w:rsidP="00162B47">
      <w:pPr>
        <w:pStyle w:val="Listaszerbekezds"/>
        <w:ind w:left="641"/>
        <w:contextualSpacing w:val="0"/>
        <w:jc w:val="both"/>
      </w:pPr>
      <w:r w:rsidRPr="00AA2D0B">
        <w:tab/>
        <w:t>Jeles</w:t>
      </w:r>
      <w:r w:rsidRPr="00AA2D0B">
        <w:tab/>
      </w:r>
      <w:r w:rsidRPr="00AA2D0B">
        <w:tab/>
        <w:t>(5):</w:t>
      </w:r>
      <w:r w:rsidRPr="00AA2D0B">
        <w:tab/>
        <w:t>340-400 pont.</w:t>
      </w:r>
    </w:p>
    <w:p w:rsidR="00734A83" w:rsidRPr="00AA2D0B" w:rsidRDefault="00734A83" w:rsidP="00977D24">
      <w:pPr>
        <w:pStyle w:val="Listaszerbekezds"/>
        <w:numPr>
          <w:ilvl w:val="0"/>
          <w:numId w:val="280"/>
        </w:numPr>
        <w:tabs>
          <w:tab w:val="clear" w:pos="360"/>
          <w:tab w:val="left" w:pos="284"/>
          <w:tab w:val="num" w:pos="644"/>
        </w:tabs>
        <w:spacing w:before="120"/>
        <w:ind w:left="641" w:hanging="357"/>
        <w:contextualSpacing w:val="0"/>
        <w:rPr>
          <w:b/>
        </w:rPr>
      </w:pPr>
      <w:r w:rsidRPr="00AA2D0B">
        <w:rPr>
          <w:b/>
        </w:rPr>
        <w:tab/>
        <w:t>Irodalomjegyzék (magyarul, angolul):</w:t>
      </w:r>
    </w:p>
    <w:p w:rsidR="00162B47" w:rsidRPr="00AA2D0B" w:rsidRDefault="00734A83" w:rsidP="00977D24">
      <w:pPr>
        <w:pStyle w:val="lfej"/>
        <w:numPr>
          <w:ilvl w:val="1"/>
          <w:numId w:val="280"/>
        </w:numPr>
        <w:tabs>
          <w:tab w:val="clear" w:pos="792"/>
          <w:tab w:val="clear" w:pos="4536"/>
          <w:tab w:val="clear" w:pos="9072"/>
          <w:tab w:val="num" w:pos="1000"/>
        </w:tabs>
        <w:spacing w:before="120"/>
        <w:ind w:left="1000"/>
        <w:jc w:val="both"/>
        <w:rPr>
          <w:b/>
        </w:rPr>
      </w:pPr>
      <w:r w:rsidRPr="00AA2D0B">
        <w:rPr>
          <w:b/>
        </w:rPr>
        <w:t xml:space="preserve">Kötelező irodalom: </w:t>
      </w:r>
    </w:p>
    <w:p w:rsidR="00734A83" w:rsidRPr="00AA2D0B" w:rsidRDefault="00734A83" w:rsidP="00977D24">
      <w:pPr>
        <w:pStyle w:val="lfej"/>
        <w:numPr>
          <w:ilvl w:val="0"/>
          <w:numId w:val="392"/>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734A83" w:rsidRPr="00AA2D0B" w:rsidRDefault="00734A83" w:rsidP="00977D24">
      <w:pPr>
        <w:pStyle w:val="lfej"/>
        <w:numPr>
          <w:ilvl w:val="1"/>
          <w:numId w:val="280"/>
        </w:numPr>
        <w:tabs>
          <w:tab w:val="clear" w:pos="792"/>
          <w:tab w:val="clear" w:pos="4536"/>
          <w:tab w:val="clear" w:pos="9072"/>
          <w:tab w:val="num" w:pos="1000"/>
        </w:tabs>
        <w:spacing w:before="120"/>
        <w:ind w:left="1000"/>
        <w:jc w:val="both"/>
        <w:rPr>
          <w:bCs/>
          <w:lang w:val="hu-HU"/>
        </w:rPr>
      </w:pPr>
      <w:r w:rsidRPr="00AA2D0B">
        <w:rPr>
          <w:b/>
          <w:lang w:val="hu-HU"/>
        </w:rPr>
        <w:t>Ajánlott irodalom</w:t>
      </w:r>
      <w:r w:rsidRPr="00AA2D0B">
        <w:rPr>
          <w:lang w:val="hu-HU"/>
        </w:rPr>
        <w:t xml:space="preserve">: </w:t>
      </w:r>
    </w:p>
    <w:p w:rsidR="00734A83" w:rsidRPr="00AA2D0B" w:rsidRDefault="00734A83" w:rsidP="00977D24">
      <w:pPr>
        <w:pStyle w:val="lfej"/>
        <w:numPr>
          <w:ilvl w:val="0"/>
          <w:numId w:val="392"/>
        </w:numPr>
        <w:tabs>
          <w:tab w:val="clear" w:pos="4536"/>
          <w:tab w:val="clear" w:pos="9072"/>
        </w:tabs>
        <w:spacing w:before="120"/>
        <w:jc w:val="both"/>
        <w:rPr>
          <w:lang w:val="hu-HU"/>
        </w:rPr>
      </w:pPr>
      <w:r w:rsidRPr="00AA2D0B">
        <w:rPr>
          <w:lang w:val="hu-HU"/>
        </w:rPr>
        <w:t>Nádori László : Az edzéselmélet módszertana 1991. Sport Kiadó</w:t>
      </w:r>
    </w:p>
    <w:p w:rsidR="00734A83" w:rsidRPr="00AA2D0B" w:rsidRDefault="00734A83" w:rsidP="00977D24">
      <w:pPr>
        <w:pStyle w:val="lfej"/>
        <w:numPr>
          <w:ilvl w:val="0"/>
          <w:numId w:val="392"/>
        </w:numPr>
        <w:tabs>
          <w:tab w:val="clear" w:pos="4536"/>
          <w:tab w:val="clear" w:pos="9072"/>
        </w:tabs>
        <w:spacing w:before="120"/>
        <w:jc w:val="both"/>
        <w:rPr>
          <w:bCs/>
          <w:lang w:val="hu-HU"/>
        </w:rPr>
      </w:pPr>
      <w:r w:rsidRPr="00AA2D0B">
        <w:rPr>
          <w:lang w:val="hu-HU"/>
        </w:rPr>
        <w:lastRenderedPageBreak/>
        <w:t>Szepesi</w:t>
      </w:r>
      <w:r w:rsidRPr="00AA2D0B">
        <w:rPr>
          <w:bCs/>
          <w:lang w:val="hu-HU"/>
        </w:rPr>
        <w:t xml:space="preserve"> László: Vívástanulás csoportban –Dialog Campus kiadó 2007</w:t>
      </w:r>
    </w:p>
    <w:p w:rsidR="00734A83" w:rsidRPr="00AA2D0B" w:rsidRDefault="00734A83" w:rsidP="00734A83">
      <w:pPr>
        <w:pStyle w:val="lfej"/>
        <w:ind w:left="360"/>
        <w:rPr>
          <w:bCs/>
        </w:rPr>
      </w:pPr>
    </w:p>
    <w:p w:rsidR="00734A83" w:rsidRPr="00AA2D0B" w:rsidRDefault="00734A83" w:rsidP="00734A83">
      <w:pPr>
        <w:pStyle w:val="lfej"/>
        <w:ind w:left="1000"/>
        <w:rPr>
          <w:bCs/>
          <w:lang w:val="hu-HU"/>
        </w:rPr>
      </w:pPr>
    </w:p>
    <w:p w:rsidR="00AA2D0B" w:rsidRPr="00AA2D0B" w:rsidRDefault="00AA2D0B" w:rsidP="00AA2D0B">
      <w:r w:rsidRPr="00AA2D0B">
        <w:t>Budapest, 201</w:t>
      </w:r>
      <w:r>
        <w:t>9</w:t>
      </w:r>
      <w:r w:rsidRPr="00AA2D0B">
        <w:t xml:space="preserve">. </w:t>
      </w:r>
      <w:r>
        <w:t>március 18.</w:t>
      </w:r>
    </w:p>
    <w:p w:rsidR="00734A83" w:rsidRPr="00AA2D0B" w:rsidRDefault="00734A83" w:rsidP="00162B47">
      <w:pPr>
        <w:ind w:left="4963" w:firstLine="709"/>
        <w:rPr>
          <w:b/>
        </w:rPr>
      </w:pPr>
      <w:r w:rsidRPr="00AA2D0B">
        <w:rPr>
          <w:b/>
        </w:rPr>
        <w:t>Bánszki Gábor alezredes</w:t>
      </w:r>
    </w:p>
    <w:p w:rsidR="00734A83" w:rsidRPr="00AA2D0B" w:rsidRDefault="00734A83" w:rsidP="00162B47">
      <w:pPr>
        <w:pStyle w:val="lfej"/>
        <w:tabs>
          <w:tab w:val="clear" w:pos="9072"/>
        </w:tabs>
        <w:rPr>
          <w:lang w:val="hu-HU"/>
        </w:rPr>
      </w:pPr>
      <w:r w:rsidRPr="00AA2D0B">
        <w:rPr>
          <w:lang w:val="hu-HU"/>
        </w:rPr>
        <w:tab/>
      </w:r>
      <w:r w:rsidRPr="00AA2D0B">
        <w:rPr>
          <w:lang w:val="hu-HU"/>
        </w:rPr>
        <w:tab/>
      </w:r>
      <w:r w:rsidR="00162B47" w:rsidRPr="00AA2D0B">
        <w:rPr>
          <w:lang w:val="hu-HU"/>
        </w:rPr>
        <w:tab/>
      </w:r>
      <w:r w:rsidRPr="00AA2D0B">
        <w:rPr>
          <w:lang w:val="hu-HU"/>
        </w:rPr>
        <w:tab/>
      </w:r>
      <w:r w:rsidRPr="00AA2D0B">
        <w:t>tantárgyfelelős</w:t>
      </w:r>
    </w:p>
    <w:p w:rsidR="00734A83" w:rsidRPr="00AA2D0B" w:rsidRDefault="00734A83" w:rsidP="00FC2470">
      <w:pPr>
        <w:pStyle w:val="lfej"/>
        <w:tabs>
          <w:tab w:val="clear" w:pos="9072"/>
        </w:tabs>
        <w:spacing w:before="120"/>
        <w:rPr>
          <w:lang w:val="hu-HU"/>
        </w:rPr>
      </w:pPr>
    </w:p>
    <w:p w:rsidR="00FC2470" w:rsidRPr="00AA2D0B" w:rsidRDefault="00FC2470" w:rsidP="00FC2470">
      <w:pPr>
        <w:pStyle w:val="lfej"/>
        <w:tabs>
          <w:tab w:val="clear" w:pos="9072"/>
        </w:tabs>
        <w:spacing w:before="120"/>
        <w:jc w:val="both"/>
        <w:rPr>
          <w:lang w:val="hu-HU"/>
        </w:rPr>
      </w:pPr>
      <w:r w:rsidRPr="00AA2D0B">
        <w:rPr>
          <w:lang w:val="hu-HU"/>
        </w:rPr>
        <w:br w:type="page"/>
      </w:r>
    </w:p>
    <w:tbl>
      <w:tblPr>
        <w:tblW w:w="9072" w:type="dxa"/>
        <w:tblInd w:w="113" w:type="dxa"/>
        <w:tblLook w:val="01E0" w:firstRow="1" w:lastRow="1" w:firstColumn="1" w:lastColumn="1" w:noHBand="0" w:noVBand="0"/>
      </w:tblPr>
      <w:tblGrid>
        <w:gridCol w:w="4855"/>
        <w:gridCol w:w="1620"/>
        <w:gridCol w:w="2597"/>
      </w:tblGrid>
      <w:tr w:rsidR="00FC2470" w:rsidRPr="00AA2D0B" w:rsidTr="00FE6699">
        <w:tc>
          <w:tcPr>
            <w:tcW w:w="4855" w:type="dxa"/>
            <w:tcBorders>
              <w:top w:val="nil"/>
              <w:left w:val="nil"/>
              <w:bottom w:val="single" w:sz="4" w:space="0" w:color="auto"/>
              <w:right w:val="nil"/>
            </w:tcBorders>
            <w:hideMark/>
          </w:tcPr>
          <w:p w:rsidR="00FC2470" w:rsidRPr="00AA2D0B" w:rsidRDefault="00FC2470" w:rsidP="00FE6699">
            <w:pPr>
              <w:pStyle w:val="Szvegtrzs"/>
              <w:jc w:val="center"/>
              <w:rPr>
                <w:b/>
                <w:smallCaps/>
                <w:sz w:val="28"/>
                <w:szCs w:val="28"/>
              </w:rPr>
            </w:pPr>
            <w:r w:rsidRPr="00AA2D0B">
              <w:rPr>
                <w:b/>
                <w:smallCaps/>
                <w:sz w:val="28"/>
                <w:szCs w:val="28"/>
              </w:rPr>
              <w:lastRenderedPageBreak/>
              <w:t>Nemzeti Közszolgálati Egyetem</w:t>
            </w:r>
          </w:p>
        </w:tc>
        <w:tc>
          <w:tcPr>
            <w:tcW w:w="1620" w:type="dxa"/>
          </w:tcPr>
          <w:p w:rsidR="00FC2470" w:rsidRPr="00AA2D0B" w:rsidRDefault="00FC2470" w:rsidP="00FE6699">
            <w:pPr>
              <w:pStyle w:val="Szvegtrzs"/>
            </w:pPr>
          </w:p>
        </w:tc>
        <w:tc>
          <w:tcPr>
            <w:tcW w:w="2597" w:type="dxa"/>
          </w:tcPr>
          <w:p w:rsidR="00FC2470" w:rsidRPr="00AA2D0B" w:rsidRDefault="00FC2470" w:rsidP="00FE6699">
            <w:pPr>
              <w:pStyle w:val="Szvegtrzs"/>
              <w:jc w:val="right"/>
            </w:pPr>
          </w:p>
        </w:tc>
      </w:tr>
      <w:tr w:rsidR="00FC2470" w:rsidRPr="00AA2D0B" w:rsidTr="00FE6699">
        <w:tc>
          <w:tcPr>
            <w:tcW w:w="4855" w:type="dxa"/>
            <w:tcBorders>
              <w:top w:val="single" w:sz="4" w:space="0" w:color="auto"/>
              <w:left w:val="nil"/>
              <w:bottom w:val="nil"/>
              <w:right w:val="nil"/>
            </w:tcBorders>
            <w:hideMark/>
          </w:tcPr>
          <w:p w:rsidR="00FC2470" w:rsidRPr="00AA2D0B" w:rsidRDefault="00FC2470" w:rsidP="00FE6699">
            <w:pPr>
              <w:pStyle w:val="Szvegtrzs"/>
              <w:jc w:val="center"/>
              <w:rPr>
                <w:b/>
              </w:rPr>
            </w:pPr>
            <w:r w:rsidRPr="00AA2D0B">
              <w:rPr>
                <w:b/>
              </w:rPr>
              <w:t>Hadtudományi és Honvédtisztképző Kar</w:t>
            </w:r>
          </w:p>
        </w:tc>
        <w:tc>
          <w:tcPr>
            <w:tcW w:w="1620" w:type="dxa"/>
          </w:tcPr>
          <w:p w:rsidR="00FC2470" w:rsidRPr="00AA2D0B" w:rsidRDefault="00FC2470" w:rsidP="00FE6699">
            <w:pPr>
              <w:pStyle w:val="Szvegtrzs"/>
            </w:pPr>
          </w:p>
        </w:tc>
        <w:tc>
          <w:tcPr>
            <w:tcW w:w="2597" w:type="dxa"/>
          </w:tcPr>
          <w:p w:rsidR="00FC2470" w:rsidRPr="00AA2D0B" w:rsidRDefault="00FC2470" w:rsidP="00FE6699">
            <w:pPr>
              <w:pStyle w:val="Szvegtrzs"/>
            </w:pPr>
          </w:p>
        </w:tc>
      </w:tr>
    </w:tbl>
    <w:p w:rsidR="00FC2470" w:rsidRPr="00AA2D0B" w:rsidRDefault="00FC2470" w:rsidP="00FC2470">
      <w:pPr>
        <w:pStyle w:val="lfej"/>
        <w:tabs>
          <w:tab w:val="right" w:pos="0"/>
        </w:tabs>
        <w:jc w:val="both"/>
        <w:rPr>
          <w:bCs/>
        </w:rPr>
      </w:pPr>
    </w:p>
    <w:p w:rsidR="00FC2470" w:rsidRPr="00AA2D0B" w:rsidRDefault="00FC2470" w:rsidP="00FC2470">
      <w:pPr>
        <w:jc w:val="center"/>
        <w:rPr>
          <w:b/>
          <w:bCs/>
          <w:sz w:val="28"/>
          <w:szCs w:val="28"/>
        </w:rPr>
      </w:pPr>
      <w:r w:rsidRPr="00AA2D0B">
        <w:rPr>
          <w:b/>
          <w:bCs/>
          <w:sz w:val="28"/>
          <w:szCs w:val="28"/>
        </w:rPr>
        <w:t>TANTÁRGYI PROGRAM</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 xml:space="preserve">A tantárgy kódja: </w:t>
      </w:r>
      <w:r w:rsidRPr="00AA2D0B">
        <w:rPr>
          <w:bCs/>
          <w:lang w:val="hu-HU"/>
        </w:rPr>
        <w:t>HKTSB08</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 xml:space="preserve">A tantárgy megnevezése (magyarul): </w:t>
      </w:r>
      <w:r w:rsidRPr="00AA2D0B">
        <w:rPr>
          <w:bCs/>
          <w:lang w:val="hu-HU"/>
        </w:rPr>
        <w:t>Katonai testnevelés VIII</w:t>
      </w:r>
      <w:r w:rsidRPr="00AA2D0B">
        <w:rPr>
          <w:b/>
          <w:bCs/>
          <w:lang w:val="hu-HU"/>
        </w:rPr>
        <w:t>.</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A tantárgy megnevezése (angolul):</w:t>
      </w:r>
      <w:r w:rsidRPr="00AA2D0B">
        <w:rPr>
          <w:bCs/>
          <w:lang w:val="hu-HU"/>
        </w:rPr>
        <w:t xml:space="preserve"> Military Physical Education VIII.</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 xml:space="preserve">Kreditérték: </w:t>
      </w:r>
      <w:r w:rsidR="00AB006A" w:rsidRPr="00AA2D0B">
        <w:rPr>
          <w:bCs/>
          <w:lang w:val="hu-HU"/>
        </w:rPr>
        <w:t>0 kredit</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A szak(ok), szakirányok megnevezése (ahol oktatják):</w:t>
      </w:r>
      <w:r w:rsidRPr="00AA2D0B">
        <w:rPr>
          <w:bCs/>
          <w:lang w:val="hu-HU"/>
        </w:rPr>
        <w:t xml:space="preserve"> </w:t>
      </w:r>
      <w:r w:rsidR="00162B47" w:rsidRPr="00AA2D0B">
        <w:rPr>
          <w:bCs/>
          <w:lang w:val="hu-HU"/>
        </w:rPr>
        <w:t>Katonai logisztika, Katonai vezetői és Katonai üzemeltetés alapképzési szak</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Az oktatásért felelős oktatási szervezeti egység megnevezése:</w:t>
      </w:r>
      <w:r w:rsidRPr="00AA2D0B">
        <w:rPr>
          <w:bCs/>
          <w:lang w:val="hu-HU"/>
        </w:rPr>
        <w:t xml:space="preserve"> </w:t>
      </w:r>
      <w:r w:rsidR="00E6508F" w:rsidRPr="00AA2D0B">
        <w:rPr>
          <w:bCs/>
          <w:lang w:val="hu-HU"/>
        </w:rPr>
        <w:t xml:space="preserve">NKE HHK </w:t>
      </w:r>
      <w:r w:rsidR="00162B47" w:rsidRPr="00AA2D0B">
        <w:rPr>
          <w:bCs/>
          <w:lang w:val="hu-HU"/>
        </w:rPr>
        <w:t xml:space="preserve">Katonai Tanfolyamszervező Hivatal, </w:t>
      </w:r>
      <w:r w:rsidRPr="00AA2D0B">
        <w:rPr>
          <w:bCs/>
        </w:rPr>
        <w:t xml:space="preserve">Katonai Testnevelési és Sportközpont  </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i/>
          <w:lang w:val="hu-HU"/>
        </w:rPr>
      </w:pPr>
      <w:r w:rsidRPr="00AA2D0B">
        <w:rPr>
          <w:b/>
          <w:bCs/>
          <w:lang w:val="hu-HU"/>
        </w:rPr>
        <w:t xml:space="preserve">A tantárgyfelelős oktató neve, beosztása, tudományos fokozata: </w:t>
      </w:r>
      <w:r w:rsidRPr="00AA2D0B">
        <w:rPr>
          <w:bCs/>
          <w:lang w:val="hu-HU"/>
        </w:rPr>
        <w:t>Bánszki Gábor alezredes, Katonai Testnevelési és Sportközpont,  központvezető</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A tantárgy oktatói:</w:t>
      </w:r>
      <w:r w:rsidRPr="00AA2D0B">
        <w:rPr>
          <w:bCs/>
          <w:lang w:val="hu-HU"/>
        </w:rPr>
        <w:t xml:space="preserve"> Bánszki Gábor alezredes, Bolyki István alezredes, Detre Zoltán alezredes, Kovács Károly őrnagy, Dr.Prókainé Dr.Kovács Tímea őrnagy, Nád János, Deák István, Vincze József</w:t>
      </w:r>
      <w:r w:rsidRPr="00AA2D0B">
        <w:rPr>
          <w:b/>
          <w:bCs/>
          <w:lang w:val="hu-HU"/>
        </w:rPr>
        <w:t xml:space="preserve"> </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A tanórák száma (előadás+gyakorlat)</w:t>
      </w:r>
    </w:p>
    <w:p w:rsidR="00FC2470" w:rsidRPr="00AA2D0B" w:rsidRDefault="00FC2470" w:rsidP="00977D24">
      <w:pPr>
        <w:pStyle w:val="lfej"/>
        <w:numPr>
          <w:ilvl w:val="1"/>
          <w:numId w:val="281"/>
        </w:numPr>
        <w:tabs>
          <w:tab w:val="clear" w:pos="792"/>
          <w:tab w:val="clear" w:pos="4536"/>
          <w:tab w:val="clear" w:pos="9072"/>
          <w:tab w:val="num" w:pos="1000"/>
        </w:tabs>
        <w:spacing w:before="120"/>
        <w:ind w:left="1000"/>
        <w:jc w:val="both"/>
        <w:rPr>
          <w:bCs/>
          <w:lang w:val="hu-HU"/>
        </w:rPr>
      </w:pPr>
      <w:r w:rsidRPr="00AA2D0B">
        <w:rPr>
          <w:bCs/>
          <w:lang w:val="hu-HU"/>
        </w:rPr>
        <w:t>összes óraszám: 60</w:t>
      </w:r>
    </w:p>
    <w:p w:rsidR="00FC2470" w:rsidRPr="00AA2D0B" w:rsidRDefault="00FC2470" w:rsidP="00977D24">
      <w:pPr>
        <w:pStyle w:val="lfej"/>
        <w:numPr>
          <w:ilvl w:val="2"/>
          <w:numId w:val="281"/>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 xml:space="preserve">Nappali munkarend: </w:t>
      </w:r>
      <w:r w:rsidR="00AA2D0B" w:rsidRPr="00AA2D0B">
        <w:rPr>
          <w:bCs/>
          <w:color w:val="FF0000"/>
          <w:lang w:val="hu-HU"/>
        </w:rPr>
        <w:t>30</w:t>
      </w:r>
    </w:p>
    <w:p w:rsidR="00FC2470" w:rsidRPr="00AA2D0B" w:rsidRDefault="00FC2470" w:rsidP="00977D24">
      <w:pPr>
        <w:pStyle w:val="lfej"/>
        <w:numPr>
          <w:ilvl w:val="2"/>
          <w:numId w:val="281"/>
        </w:numPr>
        <w:tabs>
          <w:tab w:val="clear" w:pos="1440"/>
          <w:tab w:val="clear" w:pos="4536"/>
          <w:tab w:val="clear" w:pos="9072"/>
          <w:tab w:val="right" w:pos="900"/>
          <w:tab w:val="num" w:pos="1724"/>
        </w:tabs>
        <w:spacing w:before="120"/>
        <w:ind w:left="1508"/>
        <w:jc w:val="both"/>
        <w:rPr>
          <w:bCs/>
          <w:color w:val="FF0000"/>
          <w:lang w:val="hu-HU"/>
        </w:rPr>
      </w:pPr>
      <w:r w:rsidRPr="00AA2D0B">
        <w:rPr>
          <w:bCs/>
          <w:color w:val="FF0000"/>
          <w:lang w:val="hu-HU"/>
        </w:rPr>
        <w:t>Levelező munkarend: -</w:t>
      </w:r>
    </w:p>
    <w:p w:rsidR="00FC2470" w:rsidRPr="00AA2D0B" w:rsidRDefault="00FC2470" w:rsidP="00977D24">
      <w:pPr>
        <w:pStyle w:val="lfej"/>
        <w:numPr>
          <w:ilvl w:val="1"/>
          <w:numId w:val="281"/>
        </w:numPr>
        <w:tabs>
          <w:tab w:val="clear" w:pos="792"/>
          <w:tab w:val="clear" w:pos="4536"/>
          <w:tab w:val="clear" w:pos="9072"/>
          <w:tab w:val="right" w:pos="900"/>
          <w:tab w:val="num" w:pos="1000"/>
        </w:tabs>
        <w:spacing w:before="120"/>
        <w:ind w:left="1000"/>
        <w:jc w:val="both"/>
        <w:rPr>
          <w:bCs/>
          <w:color w:val="FF0000"/>
          <w:lang w:val="hu-HU"/>
        </w:rPr>
      </w:pPr>
      <w:r w:rsidRPr="00AA2D0B">
        <w:rPr>
          <w:bCs/>
          <w:color w:val="FF0000"/>
          <w:lang w:val="hu-HU"/>
        </w:rPr>
        <w:t xml:space="preserve">heti óraszám nappali munkarend: </w:t>
      </w:r>
      <w:r w:rsidR="00AA2D0B" w:rsidRPr="00AA2D0B">
        <w:rPr>
          <w:bCs/>
          <w:color w:val="FF0000"/>
          <w:lang w:val="hu-HU"/>
        </w:rPr>
        <w:t>2</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rPr>
      </w:pPr>
      <w:r w:rsidRPr="00AA2D0B">
        <w:rPr>
          <w:b/>
          <w:bCs/>
          <w:lang w:val="hu-HU"/>
        </w:rPr>
        <w:t>A tantárgy szakmai tartalma (magyarul):</w:t>
      </w:r>
      <w:r w:rsidRPr="00AA2D0B">
        <w:rPr>
          <w:bCs/>
          <w:lang w:val="hu-HU"/>
        </w:rPr>
        <w:t xml:space="preserve"> A</w:t>
      </w:r>
      <w:r w:rsidRPr="00AA2D0B">
        <w:rPr>
          <w:b/>
          <w:bCs/>
          <w:lang w:val="hu-HU"/>
        </w:rPr>
        <w:t xml:space="preserve"> </w:t>
      </w:r>
      <w:r w:rsidRPr="00AA2D0B">
        <w:rPr>
          <w:bCs/>
          <w:lang w:val="hu-HU"/>
        </w:rPr>
        <w:t xml:space="preserve">kardvívás oktatása II. </w:t>
      </w:r>
      <w:r w:rsidRPr="00AA2D0B">
        <w:rPr>
          <w:bCs/>
        </w:rPr>
        <w:t>Az akadálypálya elemeinek versenyszerű leküzdése, a versenytechnika elsajátítása. Akadályváltó, rajkötelék verseny. A kiképzési sportbajnokságok mozgásanyaga, versenyszabályai, szervezési feladatok. Kondicionális képességek fejlesztése. Úszás.</w:t>
      </w:r>
    </w:p>
    <w:p w:rsidR="00FC2470" w:rsidRPr="00AA2D0B" w:rsidRDefault="00FC2470" w:rsidP="00977D24">
      <w:pPr>
        <w:pStyle w:val="lfej"/>
        <w:numPr>
          <w:ilvl w:val="0"/>
          <w:numId w:val="281"/>
        </w:numPr>
        <w:tabs>
          <w:tab w:val="clear" w:pos="360"/>
          <w:tab w:val="num" w:pos="644"/>
          <w:tab w:val="right" w:pos="900"/>
        </w:tabs>
        <w:spacing w:before="120"/>
        <w:ind w:left="644"/>
        <w:jc w:val="both"/>
        <w:rPr>
          <w:b/>
          <w:bCs/>
          <w:lang w:val="hu-HU"/>
        </w:rPr>
      </w:pPr>
      <w:r w:rsidRPr="00AA2D0B">
        <w:rPr>
          <w:b/>
          <w:bCs/>
          <w:lang w:val="hu-HU"/>
        </w:rPr>
        <w:t xml:space="preserve">A tantárgy szakmai tartalma (angolul): </w:t>
      </w:r>
      <w:r w:rsidRPr="00AA2D0B">
        <w:rPr>
          <w:bCs/>
          <w:lang w:val="hu-HU"/>
        </w:rPr>
        <w:t>Basic technic of fencing with sabres. Competition technics of obstacle course. Obstacle relay, The rules of Hungarian military sports. Improving physical skills. Swimming.</w:t>
      </w:r>
    </w:p>
    <w:p w:rsidR="00FC2470" w:rsidRPr="00AA2D0B" w:rsidRDefault="00FC2470" w:rsidP="00977D24">
      <w:pPr>
        <w:pStyle w:val="Listaszerbekezds"/>
        <w:numPr>
          <w:ilvl w:val="0"/>
          <w:numId w:val="281"/>
        </w:numPr>
        <w:tabs>
          <w:tab w:val="clear" w:pos="360"/>
          <w:tab w:val="left" w:pos="284"/>
          <w:tab w:val="num" w:pos="644"/>
        </w:tabs>
        <w:ind w:left="641" w:hanging="357"/>
        <w:jc w:val="both"/>
        <w:rPr>
          <w:b/>
        </w:rPr>
      </w:pPr>
      <w:r w:rsidRPr="00AA2D0B">
        <w:rPr>
          <w:b/>
        </w:rPr>
        <w:tab/>
        <w:t xml:space="preserve">Elérendő kompetenciák (magyarul): </w:t>
      </w:r>
      <w:r w:rsidRPr="00AA2D0B">
        <w:rPr>
          <w:bCs/>
          <w:lang w:val="en-GB"/>
        </w:rPr>
        <w:t xml:space="preserve">Az NKE hallgatója legyen </w:t>
      </w:r>
      <w:r w:rsidRPr="00AA2D0B">
        <w:rPr>
          <w:bCs/>
        </w:rPr>
        <w:t>képes</w:t>
      </w:r>
      <w:r w:rsidRPr="00AA2D0B">
        <w:rPr>
          <w:bCs/>
          <w:lang w:val="en-GB"/>
        </w:rPr>
        <w:t xml:space="preserve"> a kardvívás jártasság szintű alkalmazására. </w:t>
      </w:r>
      <w:r w:rsidRPr="00AA2D0B">
        <w:rPr>
          <w:bCs/>
        </w:rPr>
        <w:t>Fejleszteni a kondicionális (különös tekintettel az állóképességre és gyorsaságra), valamint a koordinációs képességet. A honvéd tisztjelölt legyen képes a függeszkedés, 3200m síkfutás, az 500m-es akadálypálya és a 200m úszás egymás utáni végrehajtására szintidőn belül.</w:t>
      </w:r>
    </w:p>
    <w:p w:rsidR="00FC2470" w:rsidRPr="00AA2D0B" w:rsidRDefault="00FC2470" w:rsidP="00977D24">
      <w:pPr>
        <w:pStyle w:val="Listaszerbekezds"/>
        <w:numPr>
          <w:ilvl w:val="0"/>
          <w:numId w:val="281"/>
        </w:numPr>
        <w:tabs>
          <w:tab w:val="clear" w:pos="360"/>
          <w:tab w:val="left" w:pos="284"/>
          <w:tab w:val="num" w:pos="644"/>
        </w:tabs>
        <w:ind w:left="641" w:hanging="357"/>
        <w:rPr>
          <w:b/>
        </w:rPr>
      </w:pPr>
      <w:r w:rsidRPr="00AA2D0B">
        <w:rPr>
          <w:b/>
        </w:rPr>
        <w:t xml:space="preserve"> Elérendő kompetenciák (angolul): </w:t>
      </w:r>
      <w:r w:rsidRPr="00AA2D0B">
        <w:rPr>
          <w:bCs/>
        </w:rPr>
        <w:t>Cadets should show how to do the technics of fencing with saber</w:t>
      </w:r>
      <w:r w:rsidRPr="00AA2D0B">
        <w:rPr>
          <w:b/>
          <w:bCs/>
        </w:rPr>
        <w:t xml:space="preserve">. </w:t>
      </w:r>
      <w:r w:rsidRPr="00AA2D0B">
        <w:rPr>
          <w:bCs/>
        </w:rPr>
        <w:t>Improving physical skills. Cadets have to complete  rope climbing without leg assistance, 3200metres running, 500metres obstacle course and 200metres swimming in succession with time limits.</w:t>
      </w:r>
    </w:p>
    <w:p w:rsidR="00FC2470" w:rsidRPr="00AA2D0B" w:rsidRDefault="00FC2470" w:rsidP="00977D24">
      <w:pPr>
        <w:pStyle w:val="lfej"/>
        <w:numPr>
          <w:ilvl w:val="0"/>
          <w:numId w:val="281"/>
        </w:numPr>
        <w:tabs>
          <w:tab w:val="clear" w:pos="360"/>
          <w:tab w:val="num" w:pos="644"/>
          <w:tab w:val="right" w:pos="900"/>
        </w:tabs>
        <w:spacing w:before="120"/>
        <w:ind w:left="644"/>
        <w:jc w:val="both"/>
        <w:rPr>
          <w:bCs/>
          <w:lang w:val="hu-HU"/>
        </w:rPr>
      </w:pPr>
      <w:r w:rsidRPr="00AA2D0B">
        <w:rPr>
          <w:b/>
          <w:bCs/>
          <w:lang w:val="hu-HU"/>
        </w:rPr>
        <w:t>Előtanulmányi kötelezettségek: -</w:t>
      </w:r>
      <w:r w:rsidRPr="00AA2D0B">
        <w:rPr>
          <w:bCs/>
          <w:lang w:val="hu-HU"/>
        </w:rPr>
        <w:t xml:space="preserve"> </w:t>
      </w:r>
    </w:p>
    <w:p w:rsidR="00FC2470" w:rsidRPr="00AA2D0B" w:rsidRDefault="00FC2470" w:rsidP="00977D24">
      <w:pPr>
        <w:pStyle w:val="Listaszerbekezds"/>
        <w:numPr>
          <w:ilvl w:val="0"/>
          <w:numId w:val="281"/>
        </w:numPr>
        <w:tabs>
          <w:tab w:val="clear" w:pos="360"/>
          <w:tab w:val="num" w:pos="644"/>
        </w:tabs>
        <w:spacing w:before="120"/>
        <w:ind w:left="641" w:hanging="357"/>
        <w:contextualSpacing w:val="0"/>
        <w:jc w:val="both"/>
        <w:rPr>
          <w:b/>
        </w:rPr>
      </w:pPr>
      <w:r w:rsidRPr="00AA2D0B">
        <w:rPr>
          <w:b/>
        </w:rPr>
        <w:t xml:space="preserve">A tantárgy tematikája: </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rPr>
          <w:b/>
        </w:rPr>
      </w:pPr>
      <w:r w:rsidRPr="00AA2D0B">
        <w:rPr>
          <w:bCs/>
        </w:rPr>
        <w:t>Kardvívás oktatása II: Egyenes vágás( szúrás) kis , közép és nagy távolságról</w:t>
      </w:r>
      <w:r w:rsidRPr="00AA2D0B">
        <w:t>.</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rPr>
          <w:bCs/>
        </w:rPr>
        <w:lastRenderedPageBreak/>
        <w:t>Vágás (szúrás) vágás-hárítás-vágás (szúrás) gyakorlatcsoportok mesterrel és párokban</w:t>
      </w:r>
      <w:r w:rsidRPr="00AA2D0B">
        <w:t>.</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rPr>
          <w:bCs/>
        </w:rPr>
        <w:t>Egyszerű, félkör és körhárítások és visszavágások (szúrások).</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rPr>
          <w:bCs/>
        </w:rPr>
        <w:t>A támadásokkal párhuzamosan azok védései és a védést követő egyenes visszavágások (szúrások).</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rPr>
          <w:bCs/>
        </w:rPr>
        <w:t xml:space="preserve"> Természetes és mesterséges akadályok leküzdése. Mélybe-, fel- és átugrások, sorozatban is. Emelések és hordások /társ illetve egyéb súly cipelése/. Mászások, függeszkedések, fékező ereszkedések ferde létrán. Egyensúlyt, kinesztézist fejlesztő gyakorlatok.</w:t>
      </w:r>
      <w:r w:rsidRPr="00AA2D0B">
        <w:t xml:space="preserve"> </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rPr>
          <w:bCs/>
        </w:rPr>
        <w:t>Kiegészítő gyakorlatok tornaszereken, szabadtéri komplex kondicionáló készleten, törekedve a végrehajtás precizitására, valamint a végrehajtás gyorsaságának fokozására</w:t>
      </w:r>
      <w:r w:rsidRPr="00AA2D0B">
        <w:t>.</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t>Az akadálypálya elemek csoportokra bontott, majd komplexen, rajversenyek formájában történő gyakorlása .</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t>A kiképzési sportbajnokságok</w:t>
      </w:r>
      <w:r w:rsidRPr="00AA2D0B">
        <w:rPr>
          <w:b/>
        </w:rPr>
        <w:t xml:space="preserve">: </w:t>
      </w:r>
      <w:r w:rsidRPr="00AA2D0B">
        <w:t>mezei futóbajnokság, lőbajnokság, katonai háromtusa, járőrbajnokság mozgásanyagának, és versenyszabályainak ismerete és az ehhez kapcsolódó versenyszervezési feladatok elsajátítása.</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t>Elméleti ismeretek ellenőrzése.</w:t>
      </w:r>
    </w:p>
    <w:p w:rsidR="00FC2470" w:rsidRPr="00AA2D0B" w:rsidRDefault="00FC2470" w:rsidP="00977D24">
      <w:pPr>
        <w:pStyle w:val="Listaszerbekezds"/>
        <w:numPr>
          <w:ilvl w:val="1"/>
          <w:numId w:val="281"/>
        </w:numPr>
        <w:tabs>
          <w:tab w:val="clear" w:pos="792"/>
          <w:tab w:val="num" w:pos="1000"/>
        </w:tabs>
        <w:spacing w:before="120"/>
        <w:ind w:left="1000"/>
        <w:contextualSpacing w:val="0"/>
        <w:jc w:val="both"/>
      </w:pPr>
      <w:r w:rsidRPr="00AA2D0B">
        <w:t>Mozgásformák egymás utáni végrehajtásának ellenőrzése.</w:t>
      </w:r>
      <w:r w:rsidRPr="00AA2D0B">
        <w:tab/>
      </w:r>
    </w:p>
    <w:p w:rsidR="00FC2470" w:rsidRPr="00AA2D0B" w:rsidRDefault="00FC2470" w:rsidP="00977D24">
      <w:pPr>
        <w:pStyle w:val="lfej"/>
        <w:numPr>
          <w:ilvl w:val="0"/>
          <w:numId w:val="281"/>
        </w:numPr>
        <w:tabs>
          <w:tab w:val="clear" w:pos="360"/>
          <w:tab w:val="num" w:pos="644"/>
          <w:tab w:val="right" w:pos="900"/>
        </w:tabs>
        <w:spacing w:before="120"/>
        <w:ind w:left="641" w:hanging="357"/>
        <w:jc w:val="both"/>
        <w:rPr>
          <w:b/>
        </w:rPr>
      </w:pPr>
      <w:r w:rsidRPr="00AA2D0B">
        <w:rPr>
          <w:b/>
          <w:bCs/>
          <w:lang w:val="hu-HU"/>
        </w:rPr>
        <w:t xml:space="preserve">A tantárgy meghirdetésének gyakorisága/a tantervben történő félévi elhelyezkedése: </w:t>
      </w:r>
      <w:r w:rsidR="00403BC1" w:rsidRPr="00AA2D0B">
        <w:rPr>
          <w:bCs/>
          <w:lang w:val="hu-HU"/>
        </w:rPr>
        <w:t>8</w:t>
      </w:r>
      <w:r w:rsidRPr="00AA2D0B">
        <w:rPr>
          <w:bCs/>
          <w:lang w:val="hu-HU"/>
        </w:rPr>
        <w:t>. félév</w:t>
      </w:r>
    </w:p>
    <w:p w:rsidR="00FC2470" w:rsidRPr="00AA2D0B" w:rsidRDefault="00FC2470" w:rsidP="00977D24">
      <w:pPr>
        <w:pStyle w:val="lfej"/>
        <w:numPr>
          <w:ilvl w:val="0"/>
          <w:numId w:val="281"/>
        </w:numPr>
        <w:tabs>
          <w:tab w:val="clear" w:pos="360"/>
          <w:tab w:val="num" w:pos="644"/>
          <w:tab w:val="right" w:pos="900"/>
        </w:tabs>
        <w:spacing w:before="120"/>
        <w:ind w:left="641" w:hanging="357"/>
        <w:jc w:val="both"/>
        <w:rPr>
          <w:b/>
        </w:rPr>
      </w:pPr>
      <w:r w:rsidRPr="00AA2D0B">
        <w:rPr>
          <w:b/>
          <w:bCs/>
          <w:lang w:val="hu-HU"/>
        </w:rPr>
        <w:t xml:space="preserve">A foglalkozásokon való részvétel követelményei, elfogadható hiányzások mértéke, távolmaradás pótlásának lehetősége: </w:t>
      </w:r>
      <w:r w:rsidRPr="00AA2D0B">
        <w:rPr>
          <w:bCs/>
          <w:lang w:val="hu-HU"/>
        </w:rPr>
        <w:t>A honvéd tisztjelöltek részvétele a foglalkozásokon kötelező. Betegség, szabadság miatti hiányzások mértéke maximálisan 30% lehet. Vezénylés, szolgálat miatti távollét nem számít bele az óraszámba.</w:t>
      </w:r>
    </w:p>
    <w:p w:rsidR="00FC2470" w:rsidRPr="00AA2D0B" w:rsidRDefault="00FC2470" w:rsidP="00977D24">
      <w:pPr>
        <w:pStyle w:val="Listaszerbekezds"/>
        <w:numPr>
          <w:ilvl w:val="0"/>
          <w:numId w:val="281"/>
        </w:numPr>
        <w:tabs>
          <w:tab w:val="clear" w:pos="360"/>
          <w:tab w:val="num" w:pos="644"/>
        </w:tabs>
        <w:spacing w:before="120"/>
        <w:ind w:left="641" w:hanging="357"/>
        <w:contextualSpacing w:val="0"/>
        <w:jc w:val="both"/>
        <w:rPr>
          <w:b/>
        </w:rPr>
      </w:pPr>
      <w:r w:rsidRPr="00AA2D0B">
        <w:rPr>
          <w:b/>
        </w:rPr>
        <w:t xml:space="preserve">Félévközi feladatok, ismeretek ellenőrzésének rendje: </w:t>
      </w:r>
      <w:r w:rsidRPr="00AA2D0B">
        <w:t>Az ismeretek ellenőrzése a különböző mozgásformák bemutatásával és az elméleti anyag dolgozatban történő számonkérésével történik.</w:t>
      </w:r>
    </w:p>
    <w:p w:rsidR="00FC2470" w:rsidRPr="00AA2D0B" w:rsidRDefault="00FC2470" w:rsidP="00977D24">
      <w:pPr>
        <w:pStyle w:val="Listaszerbekezds"/>
        <w:numPr>
          <w:ilvl w:val="0"/>
          <w:numId w:val="281"/>
        </w:numPr>
        <w:tabs>
          <w:tab w:val="clear" w:pos="360"/>
          <w:tab w:val="num" w:pos="644"/>
        </w:tabs>
        <w:spacing w:before="120"/>
        <w:ind w:left="641" w:hanging="357"/>
        <w:contextualSpacing w:val="0"/>
        <w:jc w:val="both"/>
        <w:rPr>
          <w:b/>
        </w:rPr>
      </w:pPr>
      <w:r w:rsidRPr="00AA2D0B">
        <w:rPr>
          <w:b/>
        </w:rPr>
        <w:t xml:space="preserve">Az aláírás és a kreditek megszerzésének pontos feltételei </w:t>
      </w:r>
      <w:r w:rsidRPr="00AA2D0B">
        <w:t>(a félév végi aláírás követelményei, a félév végi számonkérések módja, formája, típusa, vizsgakövetelmények)</w:t>
      </w:r>
      <w:r w:rsidRPr="00AA2D0B">
        <w:rPr>
          <w:b/>
        </w:rPr>
        <w:t xml:space="preserve">: </w:t>
      </w:r>
      <w:r w:rsidR="00527AFA" w:rsidRPr="00AA2D0B">
        <w:rPr>
          <w:b/>
        </w:rPr>
        <w:t xml:space="preserve">Aláírás. </w:t>
      </w:r>
      <w:r w:rsidRPr="00AA2D0B">
        <w:t>A KTSK értékelési füzete alapján.</w:t>
      </w:r>
      <w:r w:rsidRPr="00AA2D0B">
        <w:rPr>
          <w:b/>
        </w:rPr>
        <w:t xml:space="preserve"> </w:t>
      </w:r>
      <w:r w:rsidRPr="00AA2D0B">
        <w:t>Az aláírás feltétele az órák 70%-án történő aktív részvétel, a dolgozat legalább 50%-on való abszolválása, a mozgásformák minimumszintjeinek és a minimum összpontszámnak az  elérése.</w:t>
      </w:r>
    </w:p>
    <w:p w:rsidR="00FC2470" w:rsidRPr="00AA2D0B" w:rsidRDefault="00FC2470" w:rsidP="00162B47">
      <w:pPr>
        <w:pStyle w:val="Listaszerbekezds"/>
        <w:spacing w:before="120" w:after="120"/>
        <w:ind w:left="641"/>
        <w:jc w:val="both"/>
      </w:pPr>
      <w:r w:rsidRPr="00AA2D0B">
        <w:t>Az elért pontszámnak megfelel</w:t>
      </w:r>
      <w:r w:rsidRPr="00AA2D0B">
        <w:rPr>
          <w:rFonts w:hint="eastAsia"/>
        </w:rPr>
        <w:t>ő</w:t>
      </w:r>
      <w:r w:rsidRPr="00AA2D0B">
        <w:t xml:space="preserve"> érdemjegyek a következ</w:t>
      </w:r>
      <w:r w:rsidRPr="00AA2D0B">
        <w:rPr>
          <w:rFonts w:hint="eastAsia"/>
        </w:rPr>
        <w:t>ő</w:t>
      </w:r>
      <w:r w:rsidRPr="00AA2D0B">
        <w:t>k:</w:t>
      </w:r>
    </w:p>
    <w:p w:rsidR="00162B47" w:rsidRPr="00AA2D0B" w:rsidRDefault="00162B47" w:rsidP="00162B47">
      <w:pPr>
        <w:pStyle w:val="Listaszerbekezds"/>
        <w:spacing w:before="120" w:after="120"/>
        <w:ind w:left="641"/>
        <w:jc w:val="both"/>
      </w:pPr>
    </w:p>
    <w:p w:rsidR="00FC2470" w:rsidRPr="00AA2D0B" w:rsidRDefault="00FC2470" w:rsidP="00162B47">
      <w:pPr>
        <w:pStyle w:val="Listaszerbekezds"/>
        <w:ind w:left="641"/>
        <w:jc w:val="both"/>
      </w:pPr>
      <w:r w:rsidRPr="00AA2D0B">
        <w:tab/>
        <w:t>Elégtelen</w:t>
      </w:r>
      <w:r w:rsidRPr="00AA2D0B">
        <w:tab/>
        <w:t>(1):</w:t>
      </w:r>
      <w:r w:rsidRPr="00AA2D0B">
        <w:tab/>
        <w:t>0-7 pont</w:t>
      </w:r>
    </w:p>
    <w:p w:rsidR="00FC2470" w:rsidRPr="00AA2D0B" w:rsidRDefault="00FC2470" w:rsidP="00162B47">
      <w:pPr>
        <w:pStyle w:val="Listaszerbekezds"/>
        <w:ind w:left="641"/>
        <w:jc w:val="both"/>
      </w:pPr>
      <w:r w:rsidRPr="00AA2D0B">
        <w:tab/>
        <w:t xml:space="preserve">Elégséges </w:t>
      </w:r>
      <w:r w:rsidRPr="00AA2D0B">
        <w:tab/>
        <w:t>(2):</w:t>
      </w:r>
      <w:r w:rsidRPr="00AA2D0B">
        <w:tab/>
        <w:t>8-10 pont</w:t>
      </w:r>
    </w:p>
    <w:p w:rsidR="00FC2470" w:rsidRPr="00AA2D0B" w:rsidRDefault="00FC2470" w:rsidP="00162B47">
      <w:pPr>
        <w:pStyle w:val="Listaszerbekezds"/>
        <w:ind w:left="641"/>
        <w:jc w:val="both"/>
      </w:pPr>
      <w:r w:rsidRPr="00AA2D0B">
        <w:tab/>
        <w:t>Közepes</w:t>
      </w:r>
      <w:r w:rsidRPr="00AA2D0B">
        <w:tab/>
        <w:t>(3):</w:t>
      </w:r>
      <w:r w:rsidRPr="00AA2D0B">
        <w:tab/>
        <w:t>10-13 pont</w:t>
      </w:r>
    </w:p>
    <w:p w:rsidR="00FC2470" w:rsidRPr="00AA2D0B" w:rsidRDefault="00FC2470" w:rsidP="00162B47">
      <w:pPr>
        <w:pStyle w:val="Listaszerbekezds"/>
        <w:ind w:left="641"/>
        <w:jc w:val="both"/>
      </w:pPr>
      <w:r w:rsidRPr="00AA2D0B">
        <w:tab/>
        <w:t>Jó</w:t>
      </w:r>
      <w:r w:rsidRPr="00AA2D0B">
        <w:tab/>
      </w:r>
      <w:r w:rsidRPr="00AA2D0B">
        <w:tab/>
        <w:t>(4):</w:t>
      </w:r>
      <w:r w:rsidRPr="00AA2D0B">
        <w:tab/>
        <w:t>14-17 pont</w:t>
      </w:r>
    </w:p>
    <w:p w:rsidR="00FC2470" w:rsidRPr="00AA2D0B" w:rsidRDefault="00FC2470" w:rsidP="00162B47">
      <w:pPr>
        <w:pStyle w:val="Listaszerbekezds"/>
        <w:ind w:left="641"/>
        <w:contextualSpacing w:val="0"/>
        <w:jc w:val="both"/>
      </w:pPr>
      <w:r w:rsidRPr="00AA2D0B">
        <w:tab/>
        <w:t>Jeles</w:t>
      </w:r>
      <w:r w:rsidRPr="00AA2D0B">
        <w:tab/>
      </w:r>
      <w:r w:rsidRPr="00AA2D0B">
        <w:tab/>
        <w:t>(5):</w:t>
      </w:r>
      <w:r w:rsidRPr="00AA2D0B">
        <w:tab/>
        <w:t>18-20 pont.</w:t>
      </w:r>
    </w:p>
    <w:p w:rsidR="00FC2470" w:rsidRPr="00AA2D0B" w:rsidRDefault="00FC2470" w:rsidP="00977D24">
      <w:pPr>
        <w:pStyle w:val="Listaszerbekezds"/>
        <w:numPr>
          <w:ilvl w:val="0"/>
          <w:numId w:val="281"/>
        </w:numPr>
        <w:tabs>
          <w:tab w:val="clear" w:pos="360"/>
          <w:tab w:val="left" w:pos="284"/>
          <w:tab w:val="num" w:pos="644"/>
        </w:tabs>
        <w:spacing w:before="120"/>
        <w:ind w:left="641" w:hanging="357"/>
        <w:contextualSpacing w:val="0"/>
        <w:rPr>
          <w:b/>
        </w:rPr>
      </w:pPr>
      <w:r w:rsidRPr="00AA2D0B">
        <w:rPr>
          <w:b/>
        </w:rPr>
        <w:tab/>
        <w:t>Irodalomjegyzék (magyarul, angolul):</w:t>
      </w:r>
    </w:p>
    <w:p w:rsidR="00162B47" w:rsidRPr="00AA2D0B" w:rsidRDefault="00FC2470" w:rsidP="00977D24">
      <w:pPr>
        <w:pStyle w:val="lfej"/>
        <w:numPr>
          <w:ilvl w:val="1"/>
          <w:numId w:val="281"/>
        </w:numPr>
        <w:tabs>
          <w:tab w:val="clear" w:pos="792"/>
          <w:tab w:val="clear" w:pos="4536"/>
          <w:tab w:val="clear" w:pos="9072"/>
          <w:tab w:val="num" w:pos="1000"/>
        </w:tabs>
        <w:spacing w:before="120"/>
        <w:ind w:left="1000"/>
        <w:jc w:val="both"/>
        <w:rPr>
          <w:b/>
        </w:rPr>
      </w:pPr>
      <w:r w:rsidRPr="00AA2D0B">
        <w:rPr>
          <w:b/>
        </w:rPr>
        <w:t xml:space="preserve">Kötelező irodalom: </w:t>
      </w:r>
    </w:p>
    <w:p w:rsidR="00FC2470" w:rsidRPr="00AA2D0B" w:rsidRDefault="00FC2470" w:rsidP="00977D24">
      <w:pPr>
        <w:pStyle w:val="lfej"/>
        <w:numPr>
          <w:ilvl w:val="0"/>
          <w:numId w:val="393"/>
        </w:numPr>
        <w:tabs>
          <w:tab w:val="clear" w:pos="4536"/>
          <w:tab w:val="clear" w:pos="9072"/>
        </w:tabs>
        <w:spacing w:before="120"/>
        <w:jc w:val="both"/>
        <w:rPr>
          <w:b/>
        </w:rPr>
      </w:pPr>
      <w:r w:rsidRPr="00AA2D0B">
        <w:rPr>
          <w:lang w:val="hu-HU"/>
        </w:rPr>
        <w:t>A Magyar Honvédség Katonai Testnevelés Kiképzés és Sportbajnokságok szabályzata ( A Magyar Honvédség Kiadványa 2017)</w:t>
      </w:r>
    </w:p>
    <w:p w:rsidR="00FC2470" w:rsidRPr="00AA2D0B" w:rsidRDefault="00FC2470" w:rsidP="00977D24">
      <w:pPr>
        <w:pStyle w:val="lfej"/>
        <w:numPr>
          <w:ilvl w:val="1"/>
          <w:numId w:val="281"/>
        </w:numPr>
        <w:tabs>
          <w:tab w:val="clear" w:pos="792"/>
          <w:tab w:val="clear" w:pos="4536"/>
          <w:tab w:val="clear" w:pos="9072"/>
          <w:tab w:val="num" w:pos="1000"/>
        </w:tabs>
        <w:spacing w:before="120"/>
        <w:ind w:left="1000"/>
        <w:jc w:val="both"/>
        <w:rPr>
          <w:bCs/>
          <w:lang w:val="hu-HU"/>
        </w:rPr>
      </w:pPr>
      <w:r w:rsidRPr="00AA2D0B">
        <w:rPr>
          <w:b/>
          <w:lang w:val="hu-HU"/>
        </w:rPr>
        <w:lastRenderedPageBreak/>
        <w:t>Ajánlott irodalom</w:t>
      </w:r>
      <w:r w:rsidRPr="00AA2D0B">
        <w:rPr>
          <w:lang w:val="hu-HU"/>
        </w:rPr>
        <w:t xml:space="preserve">: </w:t>
      </w:r>
    </w:p>
    <w:p w:rsidR="00FC2470" w:rsidRPr="00AA2D0B" w:rsidRDefault="00FC2470" w:rsidP="00977D24">
      <w:pPr>
        <w:pStyle w:val="lfej"/>
        <w:numPr>
          <w:ilvl w:val="0"/>
          <w:numId w:val="393"/>
        </w:numPr>
        <w:tabs>
          <w:tab w:val="clear" w:pos="4536"/>
          <w:tab w:val="clear" w:pos="9072"/>
        </w:tabs>
        <w:ind w:left="1718" w:hanging="357"/>
        <w:jc w:val="both"/>
        <w:rPr>
          <w:lang w:val="hu-HU"/>
        </w:rPr>
      </w:pPr>
      <w:r w:rsidRPr="00AA2D0B">
        <w:rPr>
          <w:lang w:val="hu-HU"/>
        </w:rPr>
        <w:t>Frenkl Róbert: Sportélettan  TF. Kiadvány 1983. Sport Kiadó</w:t>
      </w:r>
    </w:p>
    <w:p w:rsidR="00FC2470" w:rsidRPr="00AA2D0B" w:rsidRDefault="00FC2470" w:rsidP="00977D24">
      <w:pPr>
        <w:pStyle w:val="lfej"/>
        <w:numPr>
          <w:ilvl w:val="0"/>
          <w:numId w:val="393"/>
        </w:numPr>
        <w:tabs>
          <w:tab w:val="clear" w:pos="4536"/>
          <w:tab w:val="clear" w:pos="9072"/>
        </w:tabs>
        <w:ind w:left="1718" w:hanging="357"/>
        <w:jc w:val="both"/>
        <w:rPr>
          <w:lang w:val="hu-HU"/>
        </w:rPr>
      </w:pPr>
      <w:r w:rsidRPr="00AA2D0B">
        <w:rPr>
          <w:lang w:val="hu-HU"/>
        </w:rPr>
        <w:t>Nádori László : Az edzéselmélet módszertana 1991. Sport Kiadó</w:t>
      </w:r>
    </w:p>
    <w:p w:rsidR="00FC2470" w:rsidRPr="00AA2D0B" w:rsidRDefault="00FC2470" w:rsidP="00977D24">
      <w:pPr>
        <w:pStyle w:val="lfej"/>
        <w:numPr>
          <w:ilvl w:val="0"/>
          <w:numId w:val="393"/>
        </w:numPr>
        <w:tabs>
          <w:tab w:val="clear" w:pos="4536"/>
          <w:tab w:val="clear" w:pos="9072"/>
        </w:tabs>
        <w:ind w:left="1718" w:hanging="357"/>
        <w:jc w:val="both"/>
        <w:rPr>
          <w:bCs/>
          <w:lang w:val="hu-HU"/>
        </w:rPr>
      </w:pPr>
      <w:r w:rsidRPr="00AA2D0B">
        <w:rPr>
          <w:lang w:val="hu-HU"/>
        </w:rPr>
        <w:t>Szepesi</w:t>
      </w:r>
      <w:r w:rsidRPr="00AA2D0B">
        <w:rPr>
          <w:bCs/>
          <w:lang w:val="hu-HU"/>
        </w:rPr>
        <w:t xml:space="preserve"> László: Vívástanulás csoportban –Dialog Campus kiadó 2007</w:t>
      </w:r>
    </w:p>
    <w:p w:rsidR="00FC2470" w:rsidRPr="00AA2D0B" w:rsidRDefault="00FC2470" w:rsidP="00FC2470">
      <w:pPr>
        <w:pStyle w:val="lfej"/>
        <w:rPr>
          <w:bCs/>
          <w:lang w:val="hu-HU"/>
        </w:rPr>
      </w:pPr>
    </w:p>
    <w:p w:rsidR="00AA2D0B" w:rsidRPr="00AA2D0B" w:rsidRDefault="00AA2D0B" w:rsidP="00AA2D0B">
      <w:r w:rsidRPr="00AA2D0B">
        <w:t>Budapest, 201</w:t>
      </w:r>
      <w:r>
        <w:t>9</w:t>
      </w:r>
      <w:r w:rsidRPr="00AA2D0B">
        <w:t xml:space="preserve">. </w:t>
      </w:r>
      <w:r>
        <w:t>március 18.</w:t>
      </w:r>
    </w:p>
    <w:p w:rsidR="00162B47" w:rsidRPr="00AA2D0B" w:rsidRDefault="00162B47" w:rsidP="00FC2470"/>
    <w:p w:rsidR="00FC2470" w:rsidRPr="00AA2D0B" w:rsidRDefault="00FC2470" w:rsidP="00162B47">
      <w:pPr>
        <w:ind w:left="4254" w:firstLine="709"/>
        <w:rPr>
          <w:b/>
        </w:rPr>
      </w:pPr>
      <w:r w:rsidRPr="00AA2D0B">
        <w:rPr>
          <w:b/>
        </w:rPr>
        <w:t>Bánszki Gábor alezredes</w:t>
      </w:r>
    </w:p>
    <w:p w:rsidR="00FC2470" w:rsidRPr="00AA2D0B" w:rsidRDefault="00FC2470" w:rsidP="00162B47">
      <w:pPr>
        <w:pStyle w:val="lfej"/>
        <w:tabs>
          <w:tab w:val="clear" w:pos="9072"/>
        </w:tabs>
        <w:rPr>
          <w:lang w:val="hu-HU"/>
        </w:rPr>
      </w:pPr>
      <w:r w:rsidRPr="00AA2D0B">
        <w:rPr>
          <w:lang w:val="hu-HU"/>
        </w:rPr>
        <w:tab/>
      </w:r>
      <w:r w:rsidRPr="00AA2D0B">
        <w:rPr>
          <w:lang w:val="hu-HU"/>
        </w:rPr>
        <w:tab/>
      </w:r>
      <w:r w:rsidRPr="00AA2D0B">
        <w:rPr>
          <w:lang w:val="hu-HU"/>
        </w:rPr>
        <w:tab/>
      </w:r>
      <w:r w:rsidRPr="00AA2D0B">
        <w:t>tantárgyfelelős</w:t>
      </w:r>
    </w:p>
    <w:p w:rsidR="00FC2470" w:rsidRPr="00AA2D0B" w:rsidRDefault="00FC2470" w:rsidP="00162B47">
      <w:pPr>
        <w:pStyle w:val="lfej"/>
        <w:rPr>
          <w:bCs/>
          <w:lang w:val="hu-HU"/>
        </w:rPr>
      </w:pPr>
    </w:p>
    <w:p w:rsidR="00734A83" w:rsidRPr="00AA2D0B" w:rsidRDefault="00734A83" w:rsidP="00162B47">
      <w:pPr>
        <w:pStyle w:val="lfej"/>
        <w:tabs>
          <w:tab w:val="clear" w:pos="9072"/>
        </w:tabs>
        <w:jc w:val="both"/>
        <w:rPr>
          <w:lang w:val="hu-HU"/>
        </w:rPr>
      </w:pPr>
    </w:p>
    <w:p w:rsidR="00594669" w:rsidRPr="00AA2D0B" w:rsidRDefault="00594669" w:rsidP="00C22DCD">
      <w:pPr>
        <w:rPr>
          <w:i/>
        </w:rPr>
      </w:pPr>
    </w:p>
    <w:p w:rsidR="00C63D4B" w:rsidRPr="00AA2D0B" w:rsidRDefault="004B7AF9" w:rsidP="00977D24">
      <w:pPr>
        <w:pStyle w:val="Cmsor1"/>
        <w:numPr>
          <w:ilvl w:val="0"/>
          <w:numId w:val="52"/>
        </w:numPr>
        <w:rPr>
          <w:lang w:val="hu-HU"/>
        </w:rPr>
      </w:pPr>
      <w:r w:rsidRPr="00AA2D0B">
        <w:rPr>
          <w:lang w:val="hu-HU"/>
        </w:rPr>
        <w:br w:type="page"/>
      </w:r>
      <w:bookmarkStart w:id="162" w:name="_Toc500242630"/>
      <w:r w:rsidR="004D1899" w:rsidRPr="00AA2D0B">
        <w:rPr>
          <w:lang w:val="hu-HU"/>
        </w:rPr>
        <w:lastRenderedPageBreak/>
        <w:t>A tantervvel kapcsolatos észrevételek, módosítások</w:t>
      </w:r>
      <w:bookmarkEnd w:id="162"/>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EF4370" w:rsidRPr="00AA2D0B" w:rsidRDefault="00EF4370"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A921A3" w:rsidRPr="00AA2D0B" w:rsidRDefault="00A921A3" w:rsidP="00EF4370">
      <w:pPr>
        <w:rPr>
          <w:lang w:eastAsia="x-none"/>
        </w:rPr>
      </w:pPr>
    </w:p>
    <w:p w:rsidR="009803B0" w:rsidRPr="00AA2D0B" w:rsidRDefault="00A921A3" w:rsidP="00483A9E">
      <w:pPr>
        <w:pStyle w:val="Cmsor1"/>
      </w:pPr>
      <w:bookmarkStart w:id="163" w:name="_Toc500242631"/>
      <w:r w:rsidRPr="00AA2D0B">
        <w:rPr>
          <w:lang w:val="hu-HU"/>
        </w:rPr>
        <w:lastRenderedPageBreak/>
        <w:t>Mellékletek</w:t>
      </w:r>
      <w:bookmarkEnd w:id="163"/>
    </w:p>
    <w:p w:rsidR="00EF4370" w:rsidRPr="00AA2D0B" w:rsidRDefault="00E638AD" w:rsidP="009803B0">
      <w:pPr>
        <w:jc w:val="right"/>
        <w:rPr>
          <w:b/>
        </w:rPr>
      </w:pPr>
      <w:r w:rsidRPr="00AA2D0B">
        <w:rPr>
          <w:b/>
        </w:rPr>
        <w:t>1.sz.</w:t>
      </w:r>
      <w:r w:rsidR="007F2A00" w:rsidRPr="00AA2D0B">
        <w:rPr>
          <w:b/>
        </w:rPr>
        <w:t>melléklet</w:t>
      </w:r>
    </w:p>
    <w:p w:rsidR="005F00D1" w:rsidRPr="00AA2D0B" w:rsidRDefault="005F00D1" w:rsidP="009803B0">
      <w:pPr>
        <w:jc w:val="right"/>
        <w:rPr>
          <w:b/>
        </w:rPr>
      </w:pPr>
    </w:p>
    <w:p w:rsidR="00BA0494" w:rsidRPr="00AA2D0B" w:rsidRDefault="00BA0494" w:rsidP="009803B0">
      <w:pPr>
        <w:jc w:val="right"/>
        <w:rPr>
          <w:b/>
        </w:rPr>
      </w:pPr>
    </w:p>
    <w:p w:rsidR="00E638AD" w:rsidRPr="00AA2D0B" w:rsidRDefault="003A280D" w:rsidP="009A4A90">
      <w:pPr>
        <w:rPr>
          <w:b/>
          <w:sz w:val="22"/>
          <w:szCs w:val="22"/>
        </w:rPr>
      </w:pPr>
      <w:r w:rsidRPr="003A280D">
        <w:drawing>
          <wp:inline distT="0" distB="0" distL="0" distR="0">
            <wp:extent cx="5760720" cy="3178729"/>
            <wp:effectExtent l="0" t="0" r="0" b="317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178729"/>
                    </a:xfrm>
                    <a:prstGeom prst="rect">
                      <a:avLst/>
                    </a:prstGeom>
                    <a:noFill/>
                    <a:ln>
                      <a:noFill/>
                    </a:ln>
                  </pic:spPr>
                </pic:pic>
              </a:graphicData>
            </a:graphic>
          </wp:inline>
        </w:drawing>
      </w:r>
    </w:p>
    <w:p w:rsidR="00E638AD" w:rsidRPr="00AA2D0B" w:rsidRDefault="00E638AD" w:rsidP="00EF4370">
      <w:pPr>
        <w:jc w:val="right"/>
        <w:rPr>
          <w:b/>
          <w:sz w:val="22"/>
          <w:szCs w:val="22"/>
        </w:rPr>
      </w:pPr>
    </w:p>
    <w:p w:rsidR="00E638AD" w:rsidRPr="00AA2D0B" w:rsidRDefault="00267F15" w:rsidP="007014C6">
      <w:pPr>
        <w:jc w:val="right"/>
        <w:rPr>
          <w:b/>
          <w:sz w:val="22"/>
          <w:szCs w:val="22"/>
        </w:rPr>
      </w:pPr>
      <w:r w:rsidRPr="00AA2D0B">
        <w:rPr>
          <w:b/>
          <w:sz w:val="22"/>
          <w:szCs w:val="22"/>
        </w:rPr>
        <w:br w:type="page"/>
      </w:r>
      <w:r w:rsidR="00EF4370" w:rsidRPr="00AA2D0B">
        <w:rPr>
          <w:b/>
          <w:sz w:val="22"/>
          <w:szCs w:val="22"/>
        </w:rPr>
        <w:lastRenderedPageBreak/>
        <w:t>1/1. s</w:t>
      </w:r>
      <w:r w:rsidR="00D70AAA" w:rsidRPr="00AA2D0B">
        <w:rPr>
          <w:b/>
          <w:sz w:val="22"/>
          <w:szCs w:val="22"/>
        </w:rPr>
        <w:t>z. melléklet</w:t>
      </w:r>
    </w:p>
    <w:p w:rsidR="005204C5" w:rsidRPr="00AA2D0B" w:rsidRDefault="003A280D" w:rsidP="00BA0494">
      <w:pPr>
        <w:jc w:val="center"/>
        <w:rPr>
          <w:b/>
          <w:sz w:val="22"/>
          <w:szCs w:val="22"/>
        </w:rPr>
      </w:pPr>
      <w:r w:rsidRPr="001E0CF7">
        <w:rPr>
          <w:noProof/>
        </w:rPr>
        <w:drawing>
          <wp:inline distT="0" distB="0" distL="0" distR="0" wp14:anchorId="4A2827C6" wp14:editId="018AAB14">
            <wp:extent cx="5099325" cy="8704729"/>
            <wp:effectExtent l="0" t="0" r="6350" b="127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6747" cy="8717399"/>
                    </a:xfrm>
                    <a:prstGeom prst="rect">
                      <a:avLst/>
                    </a:prstGeom>
                    <a:noFill/>
                    <a:ln>
                      <a:noFill/>
                    </a:ln>
                  </pic:spPr>
                </pic:pic>
              </a:graphicData>
            </a:graphic>
          </wp:inline>
        </w:drawing>
      </w:r>
    </w:p>
    <w:p w:rsidR="00E638AD" w:rsidRPr="00AA2D0B" w:rsidRDefault="0044283B" w:rsidP="00601A9F">
      <w:pPr>
        <w:jc w:val="right"/>
        <w:rPr>
          <w:b/>
          <w:sz w:val="22"/>
          <w:szCs w:val="22"/>
        </w:rPr>
      </w:pPr>
      <w:r w:rsidRPr="00AA2D0B">
        <w:rPr>
          <w:b/>
          <w:sz w:val="22"/>
          <w:szCs w:val="22"/>
        </w:rPr>
        <w:lastRenderedPageBreak/>
        <w:t>1</w:t>
      </w:r>
      <w:r w:rsidR="00E026C2" w:rsidRPr="00AA2D0B">
        <w:rPr>
          <w:b/>
          <w:sz w:val="22"/>
          <w:szCs w:val="22"/>
        </w:rPr>
        <w:t>/</w:t>
      </w:r>
      <w:r w:rsidR="003D5225" w:rsidRPr="00AA2D0B">
        <w:rPr>
          <w:b/>
          <w:sz w:val="22"/>
          <w:szCs w:val="22"/>
        </w:rPr>
        <w:t>2.sz.</w:t>
      </w:r>
      <w:r w:rsidR="00D70AAA" w:rsidRPr="00AA2D0B">
        <w:rPr>
          <w:b/>
          <w:sz w:val="22"/>
          <w:szCs w:val="22"/>
        </w:rPr>
        <w:t xml:space="preserve">melléklet </w:t>
      </w:r>
    </w:p>
    <w:p w:rsidR="005204C5" w:rsidRPr="00AA2D0B" w:rsidRDefault="003A280D" w:rsidP="00BA0494">
      <w:pPr>
        <w:jc w:val="center"/>
        <w:rPr>
          <w:b/>
          <w:sz w:val="22"/>
          <w:szCs w:val="22"/>
        </w:rPr>
      </w:pPr>
      <w:r w:rsidRPr="001E0CF7">
        <w:rPr>
          <w:noProof/>
        </w:rPr>
        <w:drawing>
          <wp:inline distT="0" distB="0" distL="0" distR="0" wp14:anchorId="17E41F49" wp14:editId="2590F023">
            <wp:extent cx="5042709" cy="8421523"/>
            <wp:effectExtent l="0" t="0" r="571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9274" cy="8432487"/>
                    </a:xfrm>
                    <a:prstGeom prst="rect">
                      <a:avLst/>
                    </a:prstGeom>
                    <a:noFill/>
                    <a:ln>
                      <a:noFill/>
                    </a:ln>
                  </pic:spPr>
                </pic:pic>
              </a:graphicData>
            </a:graphic>
          </wp:inline>
        </w:drawing>
      </w:r>
    </w:p>
    <w:p w:rsidR="00601A9F" w:rsidRPr="00AA2D0B" w:rsidRDefault="00297F6C" w:rsidP="00A41707">
      <w:pPr>
        <w:jc w:val="right"/>
      </w:pPr>
      <w:r w:rsidRPr="00AA2D0B">
        <w:rPr>
          <w:b/>
        </w:rPr>
        <w:br w:type="page"/>
      </w:r>
      <w:r w:rsidR="00E026C2" w:rsidRPr="00AA2D0B">
        <w:rPr>
          <w:b/>
        </w:rPr>
        <w:lastRenderedPageBreak/>
        <w:t>1/</w:t>
      </w:r>
      <w:r w:rsidR="003D5225" w:rsidRPr="00AA2D0B">
        <w:rPr>
          <w:b/>
        </w:rPr>
        <w:t>3.sz.melléklet</w:t>
      </w:r>
    </w:p>
    <w:p w:rsidR="005204C5" w:rsidRPr="00AA2D0B" w:rsidRDefault="003A280D" w:rsidP="00BA0494">
      <w:pPr>
        <w:jc w:val="center"/>
      </w:pPr>
      <w:r w:rsidRPr="001E0CF7">
        <w:rPr>
          <w:noProof/>
        </w:rPr>
        <w:drawing>
          <wp:inline distT="0" distB="0" distL="0" distR="0" wp14:anchorId="0B315776" wp14:editId="7EF50CA0">
            <wp:extent cx="5372913" cy="8644699"/>
            <wp:effectExtent l="0" t="0" r="0" b="444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5250" cy="8648459"/>
                    </a:xfrm>
                    <a:prstGeom prst="rect">
                      <a:avLst/>
                    </a:prstGeom>
                    <a:noFill/>
                    <a:ln>
                      <a:noFill/>
                    </a:ln>
                  </pic:spPr>
                </pic:pic>
              </a:graphicData>
            </a:graphic>
          </wp:inline>
        </w:drawing>
      </w:r>
    </w:p>
    <w:p w:rsidR="00EF4370" w:rsidRPr="00AA2D0B" w:rsidRDefault="00297F6C" w:rsidP="00EF4370">
      <w:pPr>
        <w:jc w:val="right"/>
        <w:rPr>
          <w:b/>
        </w:rPr>
      </w:pPr>
      <w:r w:rsidRPr="00AA2D0B">
        <w:rPr>
          <w:b/>
        </w:rPr>
        <w:br w:type="page"/>
      </w:r>
      <w:r w:rsidR="00EF4370" w:rsidRPr="00AA2D0B">
        <w:rPr>
          <w:b/>
        </w:rPr>
        <w:lastRenderedPageBreak/>
        <w:t xml:space="preserve">1/4. sz. </w:t>
      </w:r>
      <w:r w:rsidR="00D70AAA" w:rsidRPr="00AA2D0B">
        <w:rPr>
          <w:b/>
        </w:rPr>
        <w:t>melléklet</w:t>
      </w:r>
    </w:p>
    <w:p w:rsidR="005204C5" w:rsidRPr="00AA2D0B" w:rsidRDefault="003A280D" w:rsidP="00BA0494">
      <w:pPr>
        <w:jc w:val="center"/>
        <w:rPr>
          <w:b/>
        </w:rPr>
      </w:pPr>
      <w:r w:rsidRPr="001E0CF7">
        <w:rPr>
          <w:noProof/>
        </w:rPr>
        <w:drawing>
          <wp:inline distT="0" distB="0" distL="0" distR="0" wp14:anchorId="282D180C" wp14:editId="65004505">
            <wp:extent cx="5534997" cy="8691469"/>
            <wp:effectExtent l="0" t="0" r="889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5956" cy="8692975"/>
                    </a:xfrm>
                    <a:prstGeom prst="rect">
                      <a:avLst/>
                    </a:prstGeom>
                    <a:noFill/>
                    <a:ln>
                      <a:noFill/>
                    </a:ln>
                  </pic:spPr>
                </pic:pic>
              </a:graphicData>
            </a:graphic>
          </wp:inline>
        </w:drawing>
      </w:r>
    </w:p>
    <w:p w:rsidR="007642E6" w:rsidRPr="00AA2D0B" w:rsidRDefault="007642E6" w:rsidP="00EF4370">
      <w:pPr>
        <w:jc w:val="right"/>
        <w:rPr>
          <w:b/>
        </w:rPr>
      </w:pPr>
      <w:r w:rsidRPr="00AA2D0B">
        <w:rPr>
          <w:b/>
        </w:rPr>
        <w:lastRenderedPageBreak/>
        <w:t>1/5. sz. melléklet</w:t>
      </w:r>
    </w:p>
    <w:p w:rsidR="005204C5" w:rsidRPr="00AA2D0B" w:rsidRDefault="003A280D" w:rsidP="00BA0494">
      <w:pPr>
        <w:jc w:val="center"/>
        <w:rPr>
          <w:b/>
        </w:rPr>
      </w:pPr>
      <w:r w:rsidRPr="001E0CF7">
        <w:rPr>
          <w:noProof/>
        </w:rPr>
        <w:drawing>
          <wp:inline distT="0" distB="0" distL="0" distR="0" wp14:anchorId="0259DE86" wp14:editId="4CBA7486">
            <wp:extent cx="5061467" cy="8614896"/>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8457" cy="8626793"/>
                    </a:xfrm>
                    <a:prstGeom prst="rect">
                      <a:avLst/>
                    </a:prstGeom>
                    <a:noFill/>
                    <a:ln>
                      <a:noFill/>
                    </a:ln>
                  </pic:spPr>
                </pic:pic>
              </a:graphicData>
            </a:graphic>
          </wp:inline>
        </w:drawing>
      </w:r>
    </w:p>
    <w:p w:rsidR="00EF4370" w:rsidRPr="00AA2D0B" w:rsidRDefault="00306B63" w:rsidP="00EF4370">
      <w:pPr>
        <w:jc w:val="right"/>
        <w:rPr>
          <w:b/>
        </w:rPr>
      </w:pPr>
      <w:r w:rsidRPr="00AA2D0B">
        <w:rPr>
          <w:b/>
        </w:rPr>
        <w:br w:type="page"/>
      </w:r>
      <w:r w:rsidR="00EF4370" w:rsidRPr="00AA2D0B">
        <w:rPr>
          <w:b/>
        </w:rPr>
        <w:lastRenderedPageBreak/>
        <w:t xml:space="preserve">2. sz. </w:t>
      </w:r>
      <w:r w:rsidR="00956079" w:rsidRPr="00AA2D0B">
        <w:rPr>
          <w:b/>
        </w:rPr>
        <w:t>melléklet</w:t>
      </w:r>
    </w:p>
    <w:p w:rsidR="00EF4370" w:rsidRPr="00AA2D0B" w:rsidRDefault="00A77145" w:rsidP="00EF4370">
      <w:pPr>
        <w:jc w:val="right"/>
        <w:rPr>
          <w:b/>
        </w:rPr>
      </w:pPr>
      <w:r>
        <w:rPr>
          <w:noProof/>
        </w:rPr>
        <w:drawing>
          <wp:inline distT="0" distB="0" distL="0" distR="0">
            <wp:extent cx="5760085" cy="618998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6189980"/>
                    </a:xfrm>
                    <a:prstGeom prst="rect">
                      <a:avLst/>
                    </a:prstGeom>
                    <a:noFill/>
                    <a:ln>
                      <a:noFill/>
                    </a:ln>
                  </pic:spPr>
                </pic:pic>
              </a:graphicData>
            </a:graphic>
          </wp:inline>
        </w:drawing>
      </w:r>
    </w:p>
    <w:p w:rsidR="00EF4370" w:rsidRPr="00AA2D0B" w:rsidRDefault="00EF4370" w:rsidP="00EF4370">
      <w:pPr>
        <w:jc w:val="right"/>
        <w:rPr>
          <w:b/>
        </w:rPr>
      </w:pPr>
    </w:p>
    <w:p w:rsidR="00EF4370" w:rsidRPr="00AA2D0B" w:rsidRDefault="00EF4370" w:rsidP="00EF4370">
      <w:pPr>
        <w:jc w:val="right"/>
        <w:rPr>
          <w:b/>
        </w:rPr>
      </w:pPr>
    </w:p>
    <w:p w:rsidR="00EF4370" w:rsidRPr="00AA2D0B" w:rsidRDefault="00EF4370" w:rsidP="00EF4370">
      <w:pPr>
        <w:jc w:val="right"/>
        <w:rPr>
          <w:b/>
        </w:rPr>
      </w:pPr>
    </w:p>
    <w:p w:rsidR="00EF4370" w:rsidRPr="00AA2D0B" w:rsidRDefault="00EF4370" w:rsidP="00EF4370">
      <w:pPr>
        <w:jc w:val="right"/>
        <w:rPr>
          <w:b/>
        </w:rPr>
      </w:pPr>
    </w:p>
    <w:p w:rsidR="00475290" w:rsidRPr="00AA2D0B" w:rsidRDefault="00475290" w:rsidP="00EF4370">
      <w:pPr>
        <w:jc w:val="right"/>
        <w:rPr>
          <w:b/>
        </w:rPr>
      </w:pPr>
    </w:p>
    <w:p w:rsidR="00475290" w:rsidRPr="00AA2D0B" w:rsidRDefault="00475290" w:rsidP="00EF4370">
      <w:pPr>
        <w:jc w:val="right"/>
        <w:rPr>
          <w:b/>
        </w:rPr>
      </w:pPr>
    </w:p>
    <w:p w:rsidR="00475290" w:rsidRPr="00AA2D0B" w:rsidRDefault="00475290" w:rsidP="00EF4370">
      <w:pPr>
        <w:jc w:val="right"/>
        <w:rPr>
          <w:b/>
        </w:rPr>
      </w:pPr>
    </w:p>
    <w:p w:rsidR="00475290" w:rsidRPr="00AA2D0B" w:rsidRDefault="00475290" w:rsidP="00EF4370">
      <w:pPr>
        <w:jc w:val="right"/>
        <w:rPr>
          <w:b/>
        </w:rPr>
      </w:pPr>
    </w:p>
    <w:p w:rsidR="00475290" w:rsidRPr="00AA2D0B" w:rsidRDefault="00475290" w:rsidP="00EF4370">
      <w:pPr>
        <w:jc w:val="right"/>
        <w:rPr>
          <w:b/>
        </w:rPr>
      </w:pPr>
    </w:p>
    <w:p w:rsidR="009A4A90" w:rsidRPr="00AA2D0B" w:rsidRDefault="009A4A90" w:rsidP="00EF4370">
      <w:pPr>
        <w:jc w:val="right"/>
        <w:rPr>
          <w:b/>
        </w:rPr>
      </w:pPr>
    </w:p>
    <w:p w:rsidR="00475290" w:rsidRPr="00AA2D0B" w:rsidRDefault="00475290" w:rsidP="00EF4370">
      <w:pPr>
        <w:jc w:val="right"/>
        <w:rPr>
          <w:b/>
        </w:rPr>
      </w:pPr>
    </w:p>
    <w:p w:rsidR="00475290" w:rsidRPr="00AA2D0B" w:rsidRDefault="00475290" w:rsidP="0021660E">
      <w:pPr>
        <w:rPr>
          <w:b/>
        </w:rPr>
      </w:pPr>
    </w:p>
    <w:p w:rsidR="0021660E" w:rsidRPr="00AA2D0B" w:rsidRDefault="0021660E" w:rsidP="0021660E">
      <w:pPr>
        <w:rPr>
          <w:b/>
        </w:rPr>
      </w:pPr>
    </w:p>
    <w:p w:rsidR="0021660E" w:rsidRPr="00AA2D0B" w:rsidRDefault="0021660E" w:rsidP="0021660E">
      <w:pPr>
        <w:rPr>
          <w:b/>
        </w:rPr>
      </w:pPr>
    </w:p>
    <w:p w:rsidR="00EF4370" w:rsidRPr="00AA2D0B" w:rsidRDefault="00265799" w:rsidP="00EF4370">
      <w:pPr>
        <w:jc w:val="right"/>
        <w:rPr>
          <w:b/>
        </w:rPr>
      </w:pPr>
      <w:r w:rsidRPr="00AA2D0B">
        <w:rPr>
          <w:b/>
        </w:rPr>
        <w:br w:type="page"/>
      </w:r>
      <w:r w:rsidR="00EF4370" w:rsidRPr="00AA2D0B">
        <w:rPr>
          <w:b/>
        </w:rPr>
        <w:lastRenderedPageBreak/>
        <w:t xml:space="preserve">3. sz. </w:t>
      </w:r>
      <w:r w:rsidR="00956079" w:rsidRPr="00AA2D0B">
        <w:rPr>
          <w:b/>
        </w:rPr>
        <w:t>melléklet</w:t>
      </w:r>
    </w:p>
    <w:p w:rsidR="005204C5" w:rsidRPr="00AA2D0B" w:rsidRDefault="00A77145" w:rsidP="00EF4370">
      <w:pPr>
        <w:jc w:val="right"/>
        <w:rPr>
          <w:b/>
        </w:rPr>
      </w:pPr>
      <w:r>
        <w:rPr>
          <w:noProof/>
        </w:rPr>
        <w:drawing>
          <wp:inline distT="0" distB="0" distL="0" distR="0">
            <wp:extent cx="5755640" cy="475996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4759960"/>
                    </a:xfrm>
                    <a:prstGeom prst="rect">
                      <a:avLst/>
                    </a:prstGeom>
                    <a:noFill/>
                    <a:ln>
                      <a:noFill/>
                    </a:ln>
                  </pic:spPr>
                </pic:pic>
              </a:graphicData>
            </a:graphic>
          </wp:inline>
        </w:drawing>
      </w:r>
    </w:p>
    <w:p w:rsidR="00EF4370" w:rsidRPr="00AA2D0B" w:rsidRDefault="00EF4370" w:rsidP="007F2A00">
      <w:pPr>
        <w:jc w:val="right"/>
        <w:rPr>
          <w:b/>
        </w:rPr>
      </w:pPr>
    </w:p>
    <w:p w:rsidR="00475290" w:rsidRPr="00AA2D0B" w:rsidRDefault="00475290" w:rsidP="007F2A00">
      <w:pPr>
        <w:jc w:val="right"/>
        <w:rPr>
          <w:b/>
        </w:rPr>
      </w:pPr>
    </w:p>
    <w:p w:rsidR="00475290" w:rsidRPr="00AA2D0B" w:rsidRDefault="00475290" w:rsidP="007F2A00">
      <w:pPr>
        <w:jc w:val="right"/>
        <w:rPr>
          <w:b/>
        </w:rPr>
      </w:pPr>
    </w:p>
    <w:p w:rsidR="00475290" w:rsidRPr="00AA2D0B" w:rsidRDefault="00475290" w:rsidP="007F2A00">
      <w:pPr>
        <w:jc w:val="right"/>
        <w:rPr>
          <w:b/>
        </w:rPr>
      </w:pPr>
    </w:p>
    <w:p w:rsidR="0021660E" w:rsidRPr="00AA2D0B" w:rsidRDefault="0021660E" w:rsidP="007F2A00">
      <w:pPr>
        <w:jc w:val="right"/>
        <w:rPr>
          <w:b/>
        </w:rPr>
      </w:pPr>
    </w:p>
    <w:p w:rsidR="00B63BB1" w:rsidRPr="00AA2D0B" w:rsidRDefault="00B63BB1" w:rsidP="007F2A00">
      <w:pPr>
        <w:jc w:val="right"/>
        <w:rPr>
          <w:b/>
        </w:rPr>
      </w:pPr>
    </w:p>
    <w:p w:rsidR="00B63BB1" w:rsidRPr="00AA2D0B" w:rsidRDefault="00B63BB1" w:rsidP="007F2A00">
      <w:pPr>
        <w:jc w:val="right"/>
        <w:rPr>
          <w:b/>
        </w:rPr>
      </w:pPr>
    </w:p>
    <w:p w:rsidR="00B63BB1" w:rsidRPr="00AA2D0B" w:rsidRDefault="00B63BB1" w:rsidP="007F2A00">
      <w:pPr>
        <w:jc w:val="right"/>
        <w:rPr>
          <w:b/>
        </w:rPr>
      </w:pPr>
    </w:p>
    <w:p w:rsidR="00B63BB1" w:rsidRPr="00AA2D0B" w:rsidRDefault="00B63BB1" w:rsidP="007F2A00">
      <w:pPr>
        <w:jc w:val="right"/>
        <w:rPr>
          <w:b/>
        </w:rPr>
      </w:pPr>
    </w:p>
    <w:p w:rsidR="00B63BB1" w:rsidRPr="00AA2D0B" w:rsidRDefault="00B63BB1" w:rsidP="007F2A00">
      <w:pPr>
        <w:jc w:val="right"/>
        <w:rPr>
          <w:b/>
        </w:rPr>
      </w:pPr>
    </w:p>
    <w:p w:rsidR="00B63BB1" w:rsidRPr="00AA2D0B" w:rsidRDefault="00B63BB1" w:rsidP="007F2A00">
      <w:pPr>
        <w:jc w:val="right"/>
        <w:rPr>
          <w:b/>
        </w:rPr>
      </w:pPr>
    </w:p>
    <w:p w:rsidR="00B63BB1" w:rsidRPr="00AA2D0B" w:rsidRDefault="005204C5" w:rsidP="005204C5">
      <w:pPr>
        <w:rPr>
          <w:b/>
        </w:rPr>
      </w:pPr>
      <w:r w:rsidRPr="00AA2D0B">
        <w:rPr>
          <w:b/>
        </w:rPr>
        <w:br w:type="page"/>
      </w:r>
    </w:p>
    <w:p w:rsidR="00EF4370" w:rsidRPr="00AA2D0B" w:rsidRDefault="00EF4370" w:rsidP="00977D24">
      <w:pPr>
        <w:numPr>
          <w:ilvl w:val="0"/>
          <w:numId w:val="36"/>
        </w:numPr>
        <w:jc w:val="right"/>
        <w:rPr>
          <w:b/>
        </w:rPr>
      </w:pPr>
      <w:r w:rsidRPr="00AA2D0B">
        <w:rPr>
          <w:b/>
        </w:rPr>
        <w:lastRenderedPageBreak/>
        <w:t xml:space="preserve">sz. </w:t>
      </w:r>
      <w:r w:rsidR="00956079" w:rsidRPr="00AA2D0B">
        <w:rPr>
          <w:b/>
        </w:rPr>
        <w:t>melléklet</w:t>
      </w:r>
    </w:p>
    <w:p w:rsidR="005204C5" w:rsidRPr="00AA2D0B" w:rsidRDefault="00A77145" w:rsidP="005204C5">
      <w:pPr>
        <w:ind w:left="360"/>
        <w:jc w:val="center"/>
        <w:rPr>
          <w:b/>
        </w:rPr>
      </w:pPr>
      <w:r>
        <w:rPr>
          <w:noProof/>
        </w:rPr>
        <w:drawing>
          <wp:inline distT="0" distB="0" distL="0" distR="0">
            <wp:extent cx="5750560" cy="476504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0560" cy="4765040"/>
                    </a:xfrm>
                    <a:prstGeom prst="rect">
                      <a:avLst/>
                    </a:prstGeom>
                    <a:noFill/>
                    <a:ln>
                      <a:noFill/>
                    </a:ln>
                  </pic:spPr>
                </pic:pic>
              </a:graphicData>
            </a:graphic>
          </wp:inline>
        </w:drawing>
      </w:r>
    </w:p>
    <w:p w:rsidR="00EF4370" w:rsidRPr="00AA2D0B" w:rsidRDefault="00EF4370" w:rsidP="00EF4370">
      <w:pPr>
        <w:jc w:val="right"/>
        <w:rPr>
          <w:b/>
        </w:rPr>
      </w:pPr>
    </w:p>
    <w:p w:rsidR="00475290" w:rsidRPr="00AA2D0B" w:rsidRDefault="00475290" w:rsidP="00EF4370">
      <w:pPr>
        <w:jc w:val="right"/>
        <w:rPr>
          <w:b/>
        </w:rPr>
      </w:pPr>
    </w:p>
    <w:p w:rsidR="00EF4370" w:rsidRPr="00AA2D0B" w:rsidRDefault="005204C5" w:rsidP="00977D24">
      <w:pPr>
        <w:numPr>
          <w:ilvl w:val="0"/>
          <w:numId w:val="36"/>
        </w:numPr>
        <w:jc w:val="right"/>
        <w:rPr>
          <w:b/>
        </w:rPr>
      </w:pPr>
      <w:r w:rsidRPr="00AA2D0B">
        <w:rPr>
          <w:b/>
        </w:rPr>
        <w:br w:type="page"/>
      </w:r>
      <w:r w:rsidR="00EF4370" w:rsidRPr="00AA2D0B">
        <w:rPr>
          <w:b/>
        </w:rPr>
        <w:lastRenderedPageBreak/>
        <w:t xml:space="preserve">sz. </w:t>
      </w:r>
      <w:r w:rsidR="00956079" w:rsidRPr="00AA2D0B">
        <w:rPr>
          <w:b/>
        </w:rPr>
        <w:t>melléklet</w:t>
      </w:r>
    </w:p>
    <w:p w:rsidR="005204C5" w:rsidRPr="00AA2D0B" w:rsidRDefault="00A77145" w:rsidP="005204C5">
      <w:pPr>
        <w:ind w:left="360"/>
        <w:jc w:val="center"/>
        <w:rPr>
          <w:b/>
        </w:rPr>
      </w:pPr>
      <w:r>
        <w:rPr>
          <w:noProof/>
        </w:rPr>
        <w:drawing>
          <wp:inline distT="0" distB="0" distL="0" distR="0">
            <wp:extent cx="5755640" cy="566991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5669915"/>
                    </a:xfrm>
                    <a:prstGeom prst="rect">
                      <a:avLst/>
                    </a:prstGeom>
                    <a:noFill/>
                    <a:ln>
                      <a:noFill/>
                    </a:ln>
                  </pic:spPr>
                </pic:pic>
              </a:graphicData>
            </a:graphic>
          </wp:inline>
        </w:drawing>
      </w:r>
    </w:p>
    <w:p w:rsidR="00EF4370" w:rsidRPr="00AA2D0B" w:rsidRDefault="00EF4370" w:rsidP="00EF4370">
      <w:pPr>
        <w:jc w:val="right"/>
        <w:rPr>
          <w:b/>
        </w:rPr>
      </w:pPr>
    </w:p>
    <w:p w:rsidR="00EF4370" w:rsidRPr="00AA2D0B" w:rsidRDefault="00EF4370" w:rsidP="00EF4370">
      <w:pPr>
        <w:jc w:val="right"/>
        <w:rPr>
          <w:b/>
        </w:rPr>
      </w:pPr>
    </w:p>
    <w:p w:rsidR="00EF4370" w:rsidRPr="00AA2D0B" w:rsidRDefault="00EF4370" w:rsidP="00EF4370">
      <w:pPr>
        <w:rPr>
          <w:b/>
        </w:rPr>
      </w:pPr>
    </w:p>
    <w:p w:rsidR="0038184D" w:rsidRPr="00AA2D0B" w:rsidRDefault="0038184D" w:rsidP="0038184D">
      <w:pPr>
        <w:jc w:val="right"/>
        <w:rPr>
          <w:b/>
        </w:rPr>
      </w:pPr>
      <w:r w:rsidRPr="00AA2D0B">
        <w:br w:type="page"/>
      </w:r>
      <w:r w:rsidRPr="00AA2D0B">
        <w:rPr>
          <w:b/>
        </w:rPr>
        <w:lastRenderedPageBreak/>
        <w:t>6. sz. melléklet</w:t>
      </w:r>
    </w:p>
    <w:p w:rsidR="0038184D" w:rsidRPr="00C13AD1" w:rsidRDefault="00A77145" w:rsidP="0038184D">
      <w:pPr>
        <w:jc w:val="right"/>
        <w:rPr>
          <w:b/>
        </w:rPr>
      </w:pPr>
      <w:r>
        <w:rPr>
          <w:noProof/>
        </w:rPr>
        <w:drawing>
          <wp:inline distT="0" distB="0" distL="0" distR="0">
            <wp:extent cx="5755640" cy="531622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640" cy="5316220"/>
                    </a:xfrm>
                    <a:prstGeom prst="rect">
                      <a:avLst/>
                    </a:prstGeom>
                    <a:noFill/>
                    <a:ln>
                      <a:noFill/>
                    </a:ln>
                  </pic:spPr>
                </pic:pic>
              </a:graphicData>
            </a:graphic>
          </wp:inline>
        </w:drawing>
      </w:r>
    </w:p>
    <w:p w:rsidR="00C63D4B" w:rsidRPr="00C13AD1" w:rsidRDefault="00C63D4B" w:rsidP="005E4FE3"/>
    <w:sectPr w:rsidR="00C63D4B" w:rsidRPr="00C13AD1" w:rsidSect="003C12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431" w:rsidRDefault="006E5431">
      <w:r>
        <w:separator/>
      </w:r>
    </w:p>
  </w:endnote>
  <w:endnote w:type="continuationSeparator" w:id="0">
    <w:p w:rsidR="006E5431" w:rsidRDefault="006E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Times New Roman">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CE">
    <w:altName w:val="Times New Roman"/>
    <w:charset w:val="00"/>
    <w:family w:val="auto"/>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Bookman">
    <w:charset w:val="00"/>
    <w:family w:val="auto"/>
    <w:pitch w:val="variable"/>
    <w:sig w:usb0="00000007" w:usb1="00000000" w:usb2="00000000" w:usb3="00000000" w:csb0="00000013"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JMEGAM+TimesNewRomanPSMT">
    <w:altName w:val="Times New Roman"/>
    <w:charset w:val="00"/>
    <w:family w:val="roman"/>
    <w:pitch w:val="default"/>
  </w:font>
  <w:font w:name="TimesNewRomanPSMT">
    <w:altName w:val="Yu Gothic"/>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31" w:rsidRDefault="006E543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rsidR="006E5431" w:rsidRDefault="006E543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31" w:rsidRDefault="006E543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0F50DD">
      <w:rPr>
        <w:rStyle w:val="Oldalszm"/>
        <w:noProof/>
      </w:rPr>
      <w:t>6</w:t>
    </w:r>
    <w:r>
      <w:rPr>
        <w:rStyle w:val="Oldalszm"/>
      </w:rPr>
      <w:fldChar w:fldCharType="end"/>
    </w:r>
  </w:p>
  <w:p w:rsidR="006E5431" w:rsidRPr="007075D0" w:rsidRDefault="006E5431" w:rsidP="00541288">
    <w:pPr>
      <w:pStyle w:val="llb"/>
      <w:jc w:val="right"/>
      <w:rPr>
        <w:i/>
        <w:sz w:val="20"/>
        <w:szCs w:val="20"/>
      </w:rPr>
    </w:pPr>
  </w:p>
  <w:p w:rsidR="006E5431" w:rsidRDefault="006E543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431" w:rsidRDefault="006E5431">
      <w:r>
        <w:separator/>
      </w:r>
    </w:p>
  </w:footnote>
  <w:footnote w:type="continuationSeparator" w:id="0">
    <w:p w:rsidR="006E5431" w:rsidRDefault="006E5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31" w:rsidRDefault="006E5431" w:rsidP="00541288">
    <w:pPr>
      <w:pStyle w:val="llb"/>
      <w:pBdr>
        <w:top w:val="single" w:sz="2" w:space="1" w:color="auto"/>
        <w:left w:val="single" w:sz="2" w:space="4" w:color="auto"/>
        <w:bottom w:val="single" w:sz="2" w:space="1" w:color="auto"/>
        <w:right w:val="single" w:sz="2" w:space="4" w:color="auto"/>
      </w:pBdr>
      <w:jc w:val="center"/>
      <w:rPr>
        <w:i/>
        <w:sz w:val="18"/>
        <w:szCs w:val="18"/>
      </w:rPr>
    </w:pPr>
    <w:r>
      <w:rPr>
        <w:i/>
        <w:sz w:val="18"/>
        <w:szCs w:val="18"/>
      </w:rPr>
      <w:t>Katonai logisztika</w:t>
    </w:r>
    <w:r>
      <w:rPr>
        <w:i/>
        <w:sz w:val="18"/>
        <w:szCs w:val="18"/>
        <w:lang w:val="hu-HU"/>
      </w:rPr>
      <w:t xml:space="preserve"> </w:t>
    </w:r>
    <w:r>
      <w:rPr>
        <w:i/>
        <w:sz w:val="18"/>
        <w:szCs w:val="18"/>
      </w:rPr>
      <w:t>alapképzési szak</w:t>
    </w:r>
    <w:r w:rsidRPr="005D6105">
      <w:rPr>
        <w:i/>
        <w:sz w:val="18"/>
        <w:szCs w:val="18"/>
      </w:rPr>
      <w:t xml:space="preserve"> tanterve </w:t>
    </w:r>
  </w:p>
  <w:p w:rsidR="006E5431" w:rsidRPr="003A280D" w:rsidRDefault="006E5431" w:rsidP="00541288">
    <w:pPr>
      <w:pStyle w:val="llb"/>
      <w:jc w:val="right"/>
      <w:rPr>
        <w:sz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431" w:rsidRDefault="006E5431" w:rsidP="001821C2">
    <w:pPr>
      <w:pStyle w:val="llb"/>
      <w:pBdr>
        <w:top w:val="single" w:sz="2" w:space="1" w:color="auto"/>
        <w:left w:val="single" w:sz="2" w:space="4" w:color="auto"/>
        <w:bottom w:val="single" w:sz="2" w:space="1" w:color="auto"/>
        <w:right w:val="single" w:sz="2" w:space="4" w:color="auto"/>
      </w:pBdr>
      <w:jc w:val="center"/>
      <w:rPr>
        <w:i/>
        <w:sz w:val="18"/>
        <w:szCs w:val="18"/>
      </w:rPr>
    </w:pPr>
    <w:r>
      <w:rPr>
        <w:i/>
        <w:sz w:val="18"/>
        <w:szCs w:val="18"/>
      </w:rPr>
      <w:t>……………. alapképzési szak</w:t>
    </w:r>
    <w:r w:rsidRPr="005D6105">
      <w:rPr>
        <w:i/>
        <w:sz w:val="18"/>
        <w:szCs w:val="18"/>
      </w:rPr>
      <w:t xml:space="preserve"> tanterve</w:t>
    </w:r>
  </w:p>
  <w:p w:rsidR="006E5431" w:rsidRDefault="006E543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3529E6C"/>
    <w:lvl w:ilvl="0">
      <w:start w:val="1"/>
      <w:numFmt w:val="bullet"/>
      <w:pStyle w:val="StlusCmsor6Balrazr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BEAF278"/>
    <w:lvl w:ilvl="0">
      <w:start w:val="1"/>
      <w:numFmt w:val="bullet"/>
      <w:pStyle w:val="Felsorols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517ED3CC"/>
    <w:name w:val="WWNum1"/>
    <w:lvl w:ilvl="0">
      <w:start w:val="1"/>
      <w:numFmt w:val="decimal"/>
      <w:lvlText w:val="%1."/>
      <w:lvlJc w:val="right"/>
      <w:pPr>
        <w:tabs>
          <w:tab w:val="num" w:pos="644"/>
        </w:tabs>
        <w:ind w:left="644" w:hanging="360"/>
      </w:pPr>
      <w:rPr>
        <w:b/>
        <w:i w:val="0"/>
        <w:caps w:val="0"/>
        <w:smallCaps w:val="0"/>
        <w:strike w:val="0"/>
        <w:dstrike w:val="0"/>
        <w:color w:val="000000"/>
        <w:position w:val="0"/>
        <w:sz w:val="24"/>
        <w:u w:val="none"/>
        <w:effect w:val="none"/>
        <w:vertAlign w:val="baseline"/>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 w15:restartNumberingAfterBreak="0">
    <w:nsid w:val="00000002"/>
    <w:multiLevelType w:val="multilevel"/>
    <w:tmpl w:val="00000002"/>
    <w:name w:val="WW8Num2"/>
    <w:lvl w:ilvl="0">
      <w:start w:val="1"/>
      <w:numFmt w:val="bullet"/>
      <w:lvlText w:val=""/>
      <w:lvlJc w:val="left"/>
      <w:pPr>
        <w:tabs>
          <w:tab w:val="num" w:pos="643"/>
        </w:tabs>
        <w:ind w:left="643"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8E34C9C8"/>
    <w:name w:val="WW8Num3"/>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2247C7"/>
    <w:multiLevelType w:val="hybridMultilevel"/>
    <w:tmpl w:val="10E4543E"/>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8" w15:restartNumberingAfterBreak="0">
    <w:nsid w:val="007E0433"/>
    <w:multiLevelType w:val="hybridMultilevel"/>
    <w:tmpl w:val="A0E4C4D0"/>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00BD0841"/>
    <w:multiLevelType w:val="multilevel"/>
    <w:tmpl w:val="4BB843CC"/>
    <w:lvl w:ilvl="0">
      <w:start w:val="19"/>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0C1211D"/>
    <w:multiLevelType w:val="hybridMultilevel"/>
    <w:tmpl w:val="18500E7E"/>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11" w15:restartNumberingAfterBreak="0">
    <w:nsid w:val="01013A39"/>
    <w:multiLevelType w:val="multilevel"/>
    <w:tmpl w:val="68DAE0D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10F3F47"/>
    <w:multiLevelType w:val="hybridMultilevel"/>
    <w:tmpl w:val="A0FA014A"/>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13" w15:restartNumberingAfterBreak="0">
    <w:nsid w:val="01176ECF"/>
    <w:multiLevelType w:val="multilevel"/>
    <w:tmpl w:val="3788B5A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183217C"/>
    <w:multiLevelType w:val="hybridMultilevel"/>
    <w:tmpl w:val="1EB45038"/>
    <w:lvl w:ilvl="0" w:tplc="040E0001">
      <w:start w:val="1"/>
      <w:numFmt w:val="bullet"/>
      <w:lvlText w:val=""/>
      <w:lvlJc w:val="left"/>
      <w:pPr>
        <w:ind w:left="1619" w:hanging="360"/>
      </w:pPr>
      <w:rPr>
        <w:rFonts w:ascii="Symbol" w:hAnsi="Symbol" w:hint="default"/>
      </w:rPr>
    </w:lvl>
    <w:lvl w:ilvl="1" w:tplc="040E0003" w:tentative="1">
      <w:start w:val="1"/>
      <w:numFmt w:val="bullet"/>
      <w:lvlText w:val="o"/>
      <w:lvlJc w:val="left"/>
      <w:pPr>
        <w:ind w:left="2339" w:hanging="360"/>
      </w:pPr>
      <w:rPr>
        <w:rFonts w:ascii="Courier New" w:hAnsi="Courier New" w:cs="Courier New" w:hint="default"/>
      </w:rPr>
    </w:lvl>
    <w:lvl w:ilvl="2" w:tplc="040E0005" w:tentative="1">
      <w:start w:val="1"/>
      <w:numFmt w:val="bullet"/>
      <w:lvlText w:val=""/>
      <w:lvlJc w:val="left"/>
      <w:pPr>
        <w:ind w:left="3059" w:hanging="360"/>
      </w:pPr>
      <w:rPr>
        <w:rFonts w:ascii="Wingdings" w:hAnsi="Wingdings" w:hint="default"/>
      </w:rPr>
    </w:lvl>
    <w:lvl w:ilvl="3" w:tplc="040E0001" w:tentative="1">
      <w:start w:val="1"/>
      <w:numFmt w:val="bullet"/>
      <w:lvlText w:val=""/>
      <w:lvlJc w:val="left"/>
      <w:pPr>
        <w:ind w:left="3779" w:hanging="360"/>
      </w:pPr>
      <w:rPr>
        <w:rFonts w:ascii="Symbol" w:hAnsi="Symbol" w:hint="default"/>
      </w:rPr>
    </w:lvl>
    <w:lvl w:ilvl="4" w:tplc="040E0003" w:tentative="1">
      <w:start w:val="1"/>
      <w:numFmt w:val="bullet"/>
      <w:lvlText w:val="o"/>
      <w:lvlJc w:val="left"/>
      <w:pPr>
        <w:ind w:left="4499" w:hanging="360"/>
      </w:pPr>
      <w:rPr>
        <w:rFonts w:ascii="Courier New" w:hAnsi="Courier New" w:cs="Courier New" w:hint="default"/>
      </w:rPr>
    </w:lvl>
    <w:lvl w:ilvl="5" w:tplc="040E0005" w:tentative="1">
      <w:start w:val="1"/>
      <w:numFmt w:val="bullet"/>
      <w:lvlText w:val=""/>
      <w:lvlJc w:val="left"/>
      <w:pPr>
        <w:ind w:left="5219" w:hanging="360"/>
      </w:pPr>
      <w:rPr>
        <w:rFonts w:ascii="Wingdings" w:hAnsi="Wingdings" w:hint="default"/>
      </w:rPr>
    </w:lvl>
    <w:lvl w:ilvl="6" w:tplc="040E0001" w:tentative="1">
      <w:start w:val="1"/>
      <w:numFmt w:val="bullet"/>
      <w:lvlText w:val=""/>
      <w:lvlJc w:val="left"/>
      <w:pPr>
        <w:ind w:left="5939" w:hanging="360"/>
      </w:pPr>
      <w:rPr>
        <w:rFonts w:ascii="Symbol" w:hAnsi="Symbol" w:hint="default"/>
      </w:rPr>
    </w:lvl>
    <w:lvl w:ilvl="7" w:tplc="040E0003" w:tentative="1">
      <w:start w:val="1"/>
      <w:numFmt w:val="bullet"/>
      <w:lvlText w:val="o"/>
      <w:lvlJc w:val="left"/>
      <w:pPr>
        <w:ind w:left="6659" w:hanging="360"/>
      </w:pPr>
      <w:rPr>
        <w:rFonts w:ascii="Courier New" w:hAnsi="Courier New" w:cs="Courier New" w:hint="default"/>
      </w:rPr>
    </w:lvl>
    <w:lvl w:ilvl="8" w:tplc="040E0005" w:tentative="1">
      <w:start w:val="1"/>
      <w:numFmt w:val="bullet"/>
      <w:lvlText w:val=""/>
      <w:lvlJc w:val="left"/>
      <w:pPr>
        <w:ind w:left="7379" w:hanging="360"/>
      </w:pPr>
      <w:rPr>
        <w:rFonts w:ascii="Wingdings" w:hAnsi="Wingdings" w:hint="default"/>
      </w:rPr>
    </w:lvl>
  </w:abstractNum>
  <w:abstractNum w:abstractNumId="15" w15:restartNumberingAfterBreak="0">
    <w:nsid w:val="01AC6035"/>
    <w:multiLevelType w:val="hybridMultilevel"/>
    <w:tmpl w:val="1B96B192"/>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6" w15:restartNumberingAfterBreak="0">
    <w:nsid w:val="01E841CB"/>
    <w:multiLevelType w:val="multilevel"/>
    <w:tmpl w:val="85C43AA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76"/>
        </w:tabs>
        <w:ind w:left="1076" w:hanging="432"/>
      </w:pPr>
      <w:rPr>
        <w:b w:val="0"/>
      </w:r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03063D6D"/>
    <w:multiLevelType w:val="hybridMultilevel"/>
    <w:tmpl w:val="A46E9D8C"/>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34513A7"/>
    <w:multiLevelType w:val="hybridMultilevel"/>
    <w:tmpl w:val="606C97EE"/>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19" w15:restartNumberingAfterBreak="0">
    <w:nsid w:val="03895FA7"/>
    <w:multiLevelType w:val="hybridMultilevel"/>
    <w:tmpl w:val="A35472EE"/>
    <w:lvl w:ilvl="0" w:tplc="D1DC7974">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3F20ECD"/>
    <w:multiLevelType w:val="multilevel"/>
    <w:tmpl w:val="9596016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4D465E1"/>
    <w:multiLevelType w:val="multilevel"/>
    <w:tmpl w:val="5A2CE12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5B77754"/>
    <w:multiLevelType w:val="multilevel"/>
    <w:tmpl w:val="B6905E1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05F10E9B"/>
    <w:multiLevelType w:val="multilevel"/>
    <w:tmpl w:val="DDCEE4B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06841FDA"/>
    <w:multiLevelType w:val="multilevel"/>
    <w:tmpl w:val="3E8C096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06FA45FB"/>
    <w:multiLevelType w:val="hybridMultilevel"/>
    <w:tmpl w:val="CC6A92C8"/>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26" w15:restartNumberingAfterBreak="0">
    <w:nsid w:val="07091FB4"/>
    <w:multiLevelType w:val="multilevel"/>
    <w:tmpl w:val="876E05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070D3A92"/>
    <w:multiLevelType w:val="hybridMultilevel"/>
    <w:tmpl w:val="90DCC930"/>
    <w:lvl w:ilvl="0" w:tplc="040E000B">
      <w:start w:val="1"/>
      <w:numFmt w:val="bullet"/>
      <w:lvlText w:val=""/>
      <w:lvlJc w:val="left"/>
      <w:pPr>
        <w:tabs>
          <w:tab w:val="num" w:pos="1911"/>
        </w:tabs>
        <w:ind w:left="1911" w:hanging="360"/>
      </w:pPr>
      <w:rPr>
        <w:rFonts w:ascii="Wingdings" w:hAnsi="Wingdings" w:hint="default"/>
      </w:rPr>
    </w:lvl>
    <w:lvl w:ilvl="1" w:tplc="040E0003" w:tentative="1">
      <w:start w:val="1"/>
      <w:numFmt w:val="bullet"/>
      <w:lvlText w:val="o"/>
      <w:lvlJc w:val="left"/>
      <w:pPr>
        <w:tabs>
          <w:tab w:val="num" w:pos="2631"/>
        </w:tabs>
        <w:ind w:left="2631" w:hanging="360"/>
      </w:pPr>
      <w:rPr>
        <w:rFonts w:ascii="Courier New" w:hAnsi="Courier New" w:cs="Courier New" w:hint="default"/>
      </w:rPr>
    </w:lvl>
    <w:lvl w:ilvl="2" w:tplc="040E0005" w:tentative="1">
      <w:start w:val="1"/>
      <w:numFmt w:val="bullet"/>
      <w:lvlText w:val=""/>
      <w:lvlJc w:val="left"/>
      <w:pPr>
        <w:tabs>
          <w:tab w:val="num" w:pos="3351"/>
        </w:tabs>
        <w:ind w:left="3351" w:hanging="360"/>
      </w:pPr>
      <w:rPr>
        <w:rFonts w:ascii="Wingdings" w:hAnsi="Wingdings" w:hint="default"/>
      </w:rPr>
    </w:lvl>
    <w:lvl w:ilvl="3" w:tplc="040E0001" w:tentative="1">
      <w:start w:val="1"/>
      <w:numFmt w:val="bullet"/>
      <w:lvlText w:val=""/>
      <w:lvlJc w:val="left"/>
      <w:pPr>
        <w:tabs>
          <w:tab w:val="num" w:pos="4071"/>
        </w:tabs>
        <w:ind w:left="4071" w:hanging="360"/>
      </w:pPr>
      <w:rPr>
        <w:rFonts w:ascii="Symbol" w:hAnsi="Symbol" w:hint="default"/>
      </w:rPr>
    </w:lvl>
    <w:lvl w:ilvl="4" w:tplc="040E0003" w:tentative="1">
      <w:start w:val="1"/>
      <w:numFmt w:val="bullet"/>
      <w:lvlText w:val="o"/>
      <w:lvlJc w:val="left"/>
      <w:pPr>
        <w:tabs>
          <w:tab w:val="num" w:pos="4791"/>
        </w:tabs>
        <w:ind w:left="4791" w:hanging="360"/>
      </w:pPr>
      <w:rPr>
        <w:rFonts w:ascii="Courier New" w:hAnsi="Courier New" w:cs="Courier New" w:hint="default"/>
      </w:rPr>
    </w:lvl>
    <w:lvl w:ilvl="5" w:tplc="040E0005" w:tentative="1">
      <w:start w:val="1"/>
      <w:numFmt w:val="bullet"/>
      <w:lvlText w:val=""/>
      <w:lvlJc w:val="left"/>
      <w:pPr>
        <w:tabs>
          <w:tab w:val="num" w:pos="5511"/>
        </w:tabs>
        <w:ind w:left="5511" w:hanging="360"/>
      </w:pPr>
      <w:rPr>
        <w:rFonts w:ascii="Wingdings" w:hAnsi="Wingdings" w:hint="default"/>
      </w:rPr>
    </w:lvl>
    <w:lvl w:ilvl="6" w:tplc="040E0001" w:tentative="1">
      <w:start w:val="1"/>
      <w:numFmt w:val="bullet"/>
      <w:lvlText w:val=""/>
      <w:lvlJc w:val="left"/>
      <w:pPr>
        <w:tabs>
          <w:tab w:val="num" w:pos="6231"/>
        </w:tabs>
        <w:ind w:left="6231" w:hanging="360"/>
      </w:pPr>
      <w:rPr>
        <w:rFonts w:ascii="Symbol" w:hAnsi="Symbol" w:hint="default"/>
      </w:rPr>
    </w:lvl>
    <w:lvl w:ilvl="7" w:tplc="040E0003" w:tentative="1">
      <w:start w:val="1"/>
      <w:numFmt w:val="bullet"/>
      <w:lvlText w:val="o"/>
      <w:lvlJc w:val="left"/>
      <w:pPr>
        <w:tabs>
          <w:tab w:val="num" w:pos="6951"/>
        </w:tabs>
        <w:ind w:left="6951" w:hanging="360"/>
      </w:pPr>
      <w:rPr>
        <w:rFonts w:ascii="Courier New" w:hAnsi="Courier New" w:cs="Courier New" w:hint="default"/>
      </w:rPr>
    </w:lvl>
    <w:lvl w:ilvl="8" w:tplc="040E0005" w:tentative="1">
      <w:start w:val="1"/>
      <w:numFmt w:val="bullet"/>
      <w:lvlText w:val=""/>
      <w:lvlJc w:val="left"/>
      <w:pPr>
        <w:tabs>
          <w:tab w:val="num" w:pos="7671"/>
        </w:tabs>
        <w:ind w:left="7671" w:hanging="360"/>
      </w:pPr>
      <w:rPr>
        <w:rFonts w:ascii="Wingdings" w:hAnsi="Wingdings" w:hint="default"/>
      </w:rPr>
    </w:lvl>
  </w:abstractNum>
  <w:abstractNum w:abstractNumId="28" w15:restartNumberingAfterBreak="0">
    <w:nsid w:val="07213516"/>
    <w:multiLevelType w:val="hybridMultilevel"/>
    <w:tmpl w:val="AEE0788C"/>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077E0A79"/>
    <w:multiLevelType w:val="multilevel"/>
    <w:tmpl w:val="0BF058E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07E75404"/>
    <w:multiLevelType w:val="multilevel"/>
    <w:tmpl w:val="1FA2EA1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08125D68"/>
    <w:multiLevelType w:val="hybridMultilevel"/>
    <w:tmpl w:val="52F61DA0"/>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082944B7"/>
    <w:multiLevelType w:val="multilevel"/>
    <w:tmpl w:val="D4F2F490"/>
    <w:lvl w:ilvl="0">
      <w:start w:val="1"/>
      <w:numFmt w:val="bullet"/>
      <w:lvlText w:val=""/>
      <w:lvlJc w:val="left"/>
      <w:pPr>
        <w:ind w:left="644" w:firstLine="284"/>
      </w:pPr>
      <w:rPr>
        <w:rFonts w:ascii="Symbol" w:hAnsi="Symbol" w:hint="default"/>
        <w:b/>
        <w:i w:val="0"/>
        <w:smallCaps w:val="0"/>
        <w:strike w:val="0"/>
        <w:color w:val="000000"/>
        <w:sz w:val="24"/>
        <w:szCs w:val="24"/>
        <w:u w:val="none"/>
        <w:vertAlign w:val="baseline"/>
      </w:rPr>
    </w:lvl>
    <w:lvl w:ilvl="1">
      <w:start w:val="1"/>
      <w:numFmt w:val="decimal"/>
      <w:lvlText w:val="%1.%2."/>
      <w:lvlJc w:val="left"/>
      <w:pPr>
        <w:ind w:left="1984" w:firstLine="568"/>
      </w:pPr>
      <w:rPr>
        <w:rFonts w:hint="default"/>
        <w:b/>
      </w:rPr>
    </w:lvl>
    <w:lvl w:ilvl="2">
      <w:start w:val="1"/>
      <w:numFmt w:val="decimal"/>
      <w:lvlText w:val="%1.%2.%3."/>
      <w:lvlJc w:val="left"/>
      <w:pPr>
        <w:ind w:left="1508" w:firstLine="1004"/>
      </w:pPr>
      <w:rPr>
        <w:rFonts w:hint="default"/>
        <w:b/>
      </w:rPr>
    </w:lvl>
    <w:lvl w:ilvl="3">
      <w:start w:val="1"/>
      <w:numFmt w:val="decimal"/>
      <w:lvlText w:val="%1.%2.%3.%4."/>
      <w:lvlJc w:val="left"/>
      <w:pPr>
        <w:ind w:left="2012" w:firstLine="1363"/>
      </w:pPr>
      <w:rPr>
        <w:rFonts w:hint="default"/>
      </w:rPr>
    </w:lvl>
    <w:lvl w:ilvl="4">
      <w:start w:val="1"/>
      <w:numFmt w:val="decimal"/>
      <w:lvlText w:val="%1.%2.%3.%4.%5."/>
      <w:lvlJc w:val="left"/>
      <w:pPr>
        <w:ind w:left="2516" w:firstLine="1723"/>
      </w:pPr>
      <w:rPr>
        <w:rFonts w:hint="default"/>
      </w:rPr>
    </w:lvl>
    <w:lvl w:ilvl="5">
      <w:start w:val="1"/>
      <w:numFmt w:val="decimal"/>
      <w:lvlText w:val="%1.%2.%3.%4.%5.%6."/>
      <w:lvlJc w:val="left"/>
      <w:pPr>
        <w:ind w:left="3020" w:firstLine="2084"/>
      </w:pPr>
      <w:rPr>
        <w:rFonts w:hint="default"/>
      </w:rPr>
    </w:lvl>
    <w:lvl w:ilvl="6">
      <w:start w:val="1"/>
      <w:numFmt w:val="decimal"/>
      <w:lvlText w:val="%1.%2.%3.%4.%5.%6.%7."/>
      <w:lvlJc w:val="left"/>
      <w:pPr>
        <w:ind w:left="3524" w:firstLine="2444"/>
      </w:pPr>
      <w:rPr>
        <w:rFonts w:hint="default"/>
      </w:rPr>
    </w:lvl>
    <w:lvl w:ilvl="7">
      <w:start w:val="1"/>
      <w:numFmt w:val="decimal"/>
      <w:lvlText w:val="%1.%2.%3.%4.%5.%6.%7.%8."/>
      <w:lvlJc w:val="left"/>
      <w:pPr>
        <w:ind w:left="4028" w:firstLine="2804"/>
      </w:pPr>
      <w:rPr>
        <w:rFonts w:hint="default"/>
      </w:rPr>
    </w:lvl>
    <w:lvl w:ilvl="8">
      <w:start w:val="1"/>
      <w:numFmt w:val="decimal"/>
      <w:lvlText w:val="%1.%2.%3.%4.%5.%6.%7.%8.%9."/>
      <w:lvlJc w:val="left"/>
      <w:pPr>
        <w:ind w:left="4604" w:firstLine="3164"/>
      </w:pPr>
      <w:rPr>
        <w:rFonts w:hint="default"/>
      </w:rPr>
    </w:lvl>
  </w:abstractNum>
  <w:abstractNum w:abstractNumId="33" w15:restartNumberingAfterBreak="0">
    <w:nsid w:val="08CE729B"/>
    <w:multiLevelType w:val="hybridMultilevel"/>
    <w:tmpl w:val="CC0ED10E"/>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4" w15:restartNumberingAfterBreak="0">
    <w:nsid w:val="08DC0802"/>
    <w:multiLevelType w:val="multilevel"/>
    <w:tmpl w:val="FA10BAC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08DD345E"/>
    <w:multiLevelType w:val="multilevel"/>
    <w:tmpl w:val="1446021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09187D52"/>
    <w:multiLevelType w:val="multilevel"/>
    <w:tmpl w:val="45E86C0A"/>
    <w:lvl w:ilvl="0">
      <w:start w:val="1"/>
      <w:numFmt w:val="decimal"/>
      <w:lvlText w:val="%1."/>
      <w:lvlJc w:val="left"/>
      <w:pPr>
        <w:tabs>
          <w:tab w:val="num" w:pos="360"/>
        </w:tabs>
        <w:ind w:left="360" w:hanging="360"/>
      </w:pPr>
      <w:rPr>
        <w:rFonts w:ascii="Times New Roman" w:hAnsi="Times New Roman" w:cs="Times New Roman"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092D34DA"/>
    <w:multiLevelType w:val="multilevel"/>
    <w:tmpl w:val="D400ACF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0949755A"/>
    <w:multiLevelType w:val="hybridMultilevel"/>
    <w:tmpl w:val="683AE1D0"/>
    <w:lvl w:ilvl="0" w:tplc="260610B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09732638"/>
    <w:multiLevelType w:val="hybridMultilevel"/>
    <w:tmpl w:val="88FA3EA4"/>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40" w15:restartNumberingAfterBreak="0">
    <w:nsid w:val="0A1157A1"/>
    <w:multiLevelType w:val="multilevel"/>
    <w:tmpl w:val="CED8ECD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0A21349A"/>
    <w:multiLevelType w:val="hybridMultilevel"/>
    <w:tmpl w:val="6DE21A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A726B03"/>
    <w:multiLevelType w:val="multilevel"/>
    <w:tmpl w:val="C15A436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0A8D072C"/>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0ACD1E0F"/>
    <w:multiLevelType w:val="hybridMultilevel"/>
    <w:tmpl w:val="B9160964"/>
    <w:lvl w:ilvl="0" w:tplc="FB3A8582">
      <w:start w:val="1"/>
      <w:numFmt w:val="decimal"/>
      <w:pStyle w:val="felsorolsp"/>
      <w:lvlText w:val="%1."/>
      <w:lvlJc w:val="left"/>
      <w:pPr>
        <w:tabs>
          <w:tab w:val="num" w:pos="1070"/>
        </w:tabs>
        <w:ind w:left="1070" w:hanging="360"/>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5" w15:restartNumberingAfterBreak="0">
    <w:nsid w:val="0AD00DAD"/>
    <w:multiLevelType w:val="multilevel"/>
    <w:tmpl w:val="606A344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0BC944A0"/>
    <w:multiLevelType w:val="hybridMultilevel"/>
    <w:tmpl w:val="F446D6F4"/>
    <w:lvl w:ilvl="0" w:tplc="9C08860C">
      <w:start w:val="9"/>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0C8A4E9B"/>
    <w:multiLevelType w:val="hybridMultilevel"/>
    <w:tmpl w:val="BA5E1BDE"/>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48"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hint="default"/>
        <w:color w:val="auto"/>
        <w:sz w:val="24"/>
      </w:rPr>
    </w:lvl>
    <w:lvl w:ilvl="1" w:tplc="FFFFFFFF">
      <w:start w:val="1"/>
      <w:numFmt w:val="bullet"/>
      <w:lvlText w:val="o"/>
      <w:lvlJc w:val="left"/>
      <w:pPr>
        <w:tabs>
          <w:tab w:val="num" w:pos="335"/>
        </w:tabs>
        <w:ind w:left="335" w:hanging="360"/>
      </w:pPr>
      <w:rPr>
        <w:rFonts w:ascii="Courier New" w:hAnsi="Courier New" w:hint="default"/>
      </w:rPr>
    </w:lvl>
    <w:lvl w:ilvl="2" w:tplc="FFFFFFFF">
      <w:start w:val="1"/>
      <w:numFmt w:val="bullet"/>
      <w:lvlText w:val=""/>
      <w:lvlJc w:val="left"/>
      <w:pPr>
        <w:tabs>
          <w:tab w:val="num" w:pos="1055"/>
        </w:tabs>
        <w:ind w:left="1055" w:hanging="360"/>
      </w:pPr>
      <w:rPr>
        <w:rFonts w:ascii="Wingdings" w:hAnsi="Wingdings" w:hint="default"/>
      </w:rPr>
    </w:lvl>
    <w:lvl w:ilvl="3" w:tplc="FFFFFFFF">
      <w:start w:val="1"/>
      <w:numFmt w:val="bullet"/>
      <w:lvlText w:val=""/>
      <w:lvlJc w:val="left"/>
      <w:pPr>
        <w:tabs>
          <w:tab w:val="num" w:pos="1775"/>
        </w:tabs>
        <w:ind w:left="1775" w:hanging="360"/>
      </w:pPr>
      <w:rPr>
        <w:rFonts w:ascii="Symbol" w:hAnsi="Symbol" w:hint="default"/>
      </w:rPr>
    </w:lvl>
    <w:lvl w:ilvl="4" w:tplc="FFFFFFFF" w:tentative="1">
      <w:start w:val="1"/>
      <w:numFmt w:val="bullet"/>
      <w:lvlText w:val="o"/>
      <w:lvlJc w:val="left"/>
      <w:pPr>
        <w:tabs>
          <w:tab w:val="num" w:pos="2495"/>
        </w:tabs>
        <w:ind w:left="2495" w:hanging="360"/>
      </w:pPr>
      <w:rPr>
        <w:rFonts w:ascii="Courier New" w:hAnsi="Courier New" w:hint="default"/>
      </w:rPr>
    </w:lvl>
    <w:lvl w:ilvl="5" w:tplc="FFFFFFFF" w:tentative="1">
      <w:start w:val="1"/>
      <w:numFmt w:val="bullet"/>
      <w:lvlText w:val=""/>
      <w:lvlJc w:val="left"/>
      <w:pPr>
        <w:tabs>
          <w:tab w:val="num" w:pos="3215"/>
        </w:tabs>
        <w:ind w:left="3215" w:hanging="360"/>
      </w:pPr>
      <w:rPr>
        <w:rFonts w:ascii="Wingdings" w:hAnsi="Wingdings" w:hint="default"/>
      </w:rPr>
    </w:lvl>
    <w:lvl w:ilvl="6" w:tplc="FFFFFFFF" w:tentative="1">
      <w:start w:val="1"/>
      <w:numFmt w:val="bullet"/>
      <w:lvlText w:val=""/>
      <w:lvlJc w:val="left"/>
      <w:pPr>
        <w:tabs>
          <w:tab w:val="num" w:pos="3935"/>
        </w:tabs>
        <w:ind w:left="3935" w:hanging="360"/>
      </w:pPr>
      <w:rPr>
        <w:rFonts w:ascii="Symbol" w:hAnsi="Symbol" w:hint="default"/>
      </w:rPr>
    </w:lvl>
    <w:lvl w:ilvl="7" w:tplc="FFFFFFFF" w:tentative="1">
      <w:start w:val="1"/>
      <w:numFmt w:val="bullet"/>
      <w:lvlText w:val="o"/>
      <w:lvlJc w:val="left"/>
      <w:pPr>
        <w:tabs>
          <w:tab w:val="num" w:pos="4655"/>
        </w:tabs>
        <w:ind w:left="4655" w:hanging="360"/>
      </w:pPr>
      <w:rPr>
        <w:rFonts w:ascii="Courier New" w:hAnsi="Courier New" w:hint="default"/>
      </w:rPr>
    </w:lvl>
    <w:lvl w:ilvl="8" w:tplc="FFFFFFFF" w:tentative="1">
      <w:start w:val="1"/>
      <w:numFmt w:val="bullet"/>
      <w:lvlText w:val=""/>
      <w:lvlJc w:val="left"/>
      <w:pPr>
        <w:tabs>
          <w:tab w:val="num" w:pos="5375"/>
        </w:tabs>
        <w:ind w:left="5375" w:hanging="360"/>
      </w:pPr>
      <w:rPr>
        <w:rFonts w:ascii="Wingdings" w:hAnsi="Wingdings" w:hint="default"/>
      </w:rPr>
    </w:lvl>
  </w:abstractNum>
  <w:abstractNum w:abstractNumId="49" w15:restartNumberingAfterBreak="0">
    <w:nsid w:val="0D982D82"/>
    <w:multiLevelType w:val="multilevel"/>
    <w:tmpl w:val="082A9CF6"/>
    <w:lvl w:ilvl="0">
      <w:start w:val="1"/>
      <w:numFmt w:val="decimal"/>
      <w:lvlText w:val="%1."/>
      <w:lvlJc w:val="right"/>
      <w:pPr>
        <w:ind w:left="644" w:firstLine="284"/>
      </w:pPr>
      <w:rPr>
        <w:rFonts w:ascii="Times New Roman" w:eastAsia="Times New Roman" w:hAnsi="Times New Roman" w:cs="Times New Roman" w:hint="default"/>
        <w:b/>
        <w:i w:val="0"/>
        <w:smallCaps w:val="0"/>
        <w:strike w:val="0"/>
        <w:color w:val="000000"/>
        <w:sz w:val="24"/>
        <w:szCs w:val="24"/>
        <w:u w:val="none"/>
        <w:vertAlign w:val="baseline"/>
      </w:rPr>
    </w:lvl>
    <w:lvl w:ilvl="1">
      <w:start w:val="1"/>
      <w:numFmt w:val="decimal"/>
      <w:lvlText w:val="%1.%2."/>
      <w:lvlJc w:val="left"/>
      <w:pPr>
        <w:ind w:left="1984" w:firstLine="568"/>
      </w:pPr>
      <w:rPr>
        <w:rFonts w:hint="default"/>
        <w:b/>
      </w:rPr>
    </w:lvl>
    <w:lvl w:ilvl="2">
      <w:start w:val="1"/>
      <w:numFmt w:val="decimal"/>
      <w:lvlText w:val="%1.%2.%3."/>
      <w:lvlJc w:val="left"/>
      <w:pPr>
        <w:ind w:left="1508" w:firstLine="1004"/>
      </w:pPr>
      <w:rPr>
        <w:rFonts w:hint="default"/>
        <w:b/>
      </w:rPr>
    </w:lvl>
    <w:lvl w:ilvl="3">
      <w:start w:val="1"/>
      <w:numFmt w:val="decimal"/>
      <w:lvlText w:val="%1.%2.%3.%4."/>
      <w:lvlJc w:val="left"/>
      <w:pPr>
        <w:ind w:left="2012" w:firstLine="1363"/>
      </w:pPr>
      <w:rPr>
        <w:rFonts w:hint="default"/>
      </w:rPr>
    </w:lvl>
    <w:lvl w:ilvl="4">
      <w:start w:val="1"/>
      <w:numFmt w:val="decimal"/>
      <w:lvlText w:val="%1.%2.%3.%4.%5."/>
      <w:lvlJc w:val="left"/>
      <w:pPr>
        <w:ind w:left="2516" w:firstLine="1723"/>
      </w:pPr>
      <w:rPr>
        <w:rFonts w:hint="default"/>
      </w:rPr>
    </w:lvl>
    <w:lvl w:ilvl="5">
      <w:start w:val="1"/>
      <w:numFmt w:val="decimal"/>
      <w:lvlText w:val="%1.%2.%3.%4.%5.%6."/>
      <w:lvlJc w:val="left"/>
      <w:pPr>
        <w:ind w:left="3020" w:firstLine="2084"/>
      </w:pPr>
      <w:rPr>
        <w:rFonts w:hint="default"/>
      </w:rPr>
    </w:lvl>
    <w:lvl w:ilvl="6">
      <w:start w:val="1"/>
      <w:numFmt w:val="decimal"/>
      <w:lvlText w:val="%1.%2.%3.%4.%5.%6.%7."/>
      <w:lvlJc w:val="left"/>
      <w:pPr>
        <w:ind w:left="3524" w:firstLine="2444"/>
      </w:pPr>
      <w:rPr>
        <w:rFonts w:hint="default"/>
      </w:rPr>
    </w:lvl>
    <w:lvl w:ilvl="7">
      <w:start w:val="1"/>
      <w:numFmt w:val="decimal"/>
      <w:lvlText w:val="%1.%2.%3.%4.%5.%6.%7.%8."/>
      <w:lvlJc w:val="left"/>
      <w:pPr>
        <w:ind w:left="4028" w:firstLine="2804"/>
      </w:pPr>
      <w:rPr>
        <w:rFonts w:hint="default"/>
      </w:rPr>
    </w:lvl>
    <w:lvl w:ilvl="8">
      <w:start w:val="1"/>
      <w:numFmt w:val="decimal"/>
      <w:lvlText w:val="%1.%2.%3.%4.%5.%6.%7.%8.%9."/>
      <w:lvlJc w:val="left"/>
      <w:pPr>
        <w:ind w:left="4604" w:firstLine="3164"/>
      </w:pPr>
      <w:rPr>
        <w:rFonts w:hint="default"/>
      </w:rPr>
    </w:lvl>
  </w:abstractNum>
  <w:abstractNum w:abstractNumId="50" w15:restartNumberingAfterBreak="0">
    <w:nsid w:val="0DA0570E"/>
    <w:multiLevelType w:val="hybridMultilevel"/>
    <w:tmpl w:val="E1C00810"/>
    <w:lvl w:ilvl="0" w:tplc="AD8EB52C">
      <w:start w:val="1"/>
      <w:numFmt w:val="bullet"/>
      <w:lvlText w:val="-"/>
      <w:lvlJc w:val="left"/>
      <w:pPr>
        <w:ind w:left="1004" w:hanging="360"/>
      </w:pPr>
      <w:rPr>
        <w:rFonts w:ascii="Sylfaen" w:hAnsi="Sylfaen"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1" w15:restartNumberingAfterBreak="0">
    <w:nsid w:val="0DCF6D88"/>
    <w:multiLevelType w:val="multilevel"/>
    <w:tmpl w:val="863E6D6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0DED6C44"/>
    <w:multiLevelType w:val="multilevel"/>
    <w:tmpl w:val="B8B0F0F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0E225305"/>
    <w:multiLevelType w:val="hybridMultilevel"/>
    <w:tmpl w:val="50F2E804"/>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54" w15:restartNumberingAfterBreak="0">
    <w:nsid w:val="0E980570"/>
    <w:multiLevelType w:val="multilevel"/>
    <w:tmpl w:val="48EA869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0FAD05C7"/>
    <w:multiLevelType w:val="hybridMultilevel"/>
    <w:tmpl w:val="C0504538"/>
    <w:lvl w:ilvl="0" w:tplc="040E0001">
      <w:start w:val="1"/>
      <w:numFmt w:val="bullet"/>
      <w:lvlText w:val=""/>
      <w:lvlJc w:val="left"/>
      <w:pPr>
        <w:ind w:left="2000" w:hanging="360"/>
      </w:pPr>
      <w:rPr>
        <w:rFonts w:ascii="Symbol" w:hAnsi="Symbol" w:hint="default"/>
      </w:rPr>
    </w:lvl>
    <w:lvl w:ilvl="1" w:tplc="040E0003" w:tentative="1">
      <w:start w:val="1"/>
      <w:numFmt w:val="bullet"/>
      <w:lvlText w:val="o"/>
      <w:lvlJc w:val="left"/>
      <w:pPr>
        <w:ind w:left="2720" w:hanging="360"/>
      </w:pPr>
      <w:rPr>
        <w:rFonts w:ascii="Courier New" w:hAnsi="Courier New" w:cs="Courier New" w:hint="default"/>
      </w:rPr>
    </w:lvl>
    <w:lvl w:ilvl="2" w:tplc="040E0005" w:tentative="1">
      <w:start w:val="1"/>
      <w:numFmt w:val="bullet"/>
      <w:lvlText w:val=""/>
      <w:lvlJc w:val="left"/>
      <w:pPr>
        <w:ind w:left="3440" w:hanging="360"/>
      </w:pPr>
      <w:rPr>
        <w:rFonts w:ascii="Wingdings" w:hAnsi="Wingdings" w:hint="default"/>
      </w:rPr>
    </w:lvl>
    <w:lvl w:ilvl="3" w:tplc="040E0001" w:tentative="1">
      <w:start w:val="1"/>
      <w:numFmt w:val="bullet"/>
      <w:lvlText w:val=""/>
      <w:lvlJc w:val="left"/>
      <w:pPr>
        <w:ind w:left="4160" w:hanging="360"/>
      </w:pPr>
      <w:rPr>
        <w:rFonts w:ascii="Symbol" w:hAnsi="Symbol" w:hint="default"/>
      </w:rPr>
    </w:lvl>
    <w:lvl w:ilvl="4" w:tplc="040E0003" w:tentative="1">
      <w:start w:val="1"/>
      <w:numFmt w:val="bullet"/>
      <w:lvlText w:val="o"/>
      <w:lvlJc w:val="left"/>
      <w:pPr>
        <w:ind w:left="4880" w:hanging="360"/>
      </w:pPr>
      <w:rPr>
        <w:rFonts w:ascii="Courier New" w:hAnsi="Courier New" w:cs="Courier New" w:hint="default"/>
      </w:rPr>
    </w:lvl>
    <w:lvl w:ilvl="5" w:tplc="040E0005" w:tentative="1">
      <w:start w:val="1"/>
      <w:numFmt w:val="bullet"/>
      <w:lvlText w:val=""/>
      <w:lvlJc w:val="left"/>
      <w:pPr>
        <w:ind w:left="5600" w:hanging="360"/>
      </w:pPr>
      <w:rPr>
        <w:rFonts w:ascii="Wingdings" w:hAnsi="Wingdings" w:hint="default"/>
      </w:rPr>
    </w:lvl>
    <w:lvl w:ilvl="6" w:tplc="040E0001" w:tentative="1">
      <w:start w:val="1"/>
      <w:numFmt w:val="bullet"/>
      <w:lvlText w:val=""/>
      <w:lvlJc w:val="left"/>
      <w:pPr>
        <w:ind w:left="6320" w:hanging="360"/>
      </w:pPr>
      <w:rPr>
        <w:rFonts w:ascii="Symbol" w:hAnsi="Symbol" w:hint="default"/>
      </w:rPr>
    </w:lvl>
    <w:lvl w:ilvl="7" w:tplc="040E0003" w:tentative="1">
      <w:start w:val="1"/>
      <w:numFmt w:val="bullet"/>
      <w:lvlText w:val="o"/>
      <w:lvlJc w:val="left"/>
      <w:pPr>
        <w:ind w:left="7040" w:hanging="360"/>
      </w:pPr>
      <w:rPr>
        <w:rFonts w:ascii="Courier New" w:hAnsi="Courier New" w:cs="Courier New" w:hint="default"/>
      </w:rPr>
    </w:lvl>
    <w:lvl w:ilvl="8" w:tplc="040E0005" w:tentative="1">
      <w:start w:val="1"/>
      <w:numFmt w:val="bullet"/>
      <w:lvlText w:val=""/>
      <w:lvlJc w:val="left"/>
      <w:pPr>
        <w:ind w:left="7760" w:hanging="360"/>
      </w:pPr>
      <w:rPr>
        <w:rFonts w:ascii="Wingdings" w:hAnsi="Wingdings" w:hint="default"/>
      </w:rPr>
    </w:lvl>
  </w:abstractNum>
  <w:abstractNum w:abstractNumId="56" w15:restartNumberingAfterBreak="0">
    <w:nsid w:val="10461210"/>
    <w:multiLevelType w:val="multilevel"/>
    <w:tmpl w:val="631C7E1A"/>
    <w:lvl w:ilvl="0">
      <w:start w:val="20"/>
      <w:numFmt w:val="decimal"/>
      <w:lvlText w:val="%1"/>
      <w:lvlJc w:val="left"/>
      <w:pPr>
        <w:ind w:left="420" w:hanging="420"/>
      </w:pPr>
      <w:rPr>
        <w:rFonts w:hint="default"/>
      </w:rPr>
    </w:lvl>
    <w:lvl w:ilvl="1">
      <w:start w:val="1"/>
      <w:numFmt w:val="decimal"/>
      <w:lvlText w:val="%1.%2"/>
      <w:lvlJc w:val="left"/>
      <w:pPr>
        <w:ind w:left="1420" w:hanging="4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57" w15:restartNumberingAfterBreak="0">
    <w:nsid w:val="113E2920"/>
    <w:multiLevelType w:val="multilevel"/>
    <w:tmpl w:val="3B6E370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115B71F4"/>
    <w:multiLevelType w:val="multilevel"/>
    <w:tmpl w:val="EBE4491A"/>
    <w:lvl w:ilvl="0">
      <w:start w:val="9"/>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59" w15:restartNumberingAfterBreak="0">
    <w:nsid w:val="11C13EFE"/>
    <w:multiLevelType w:val="multilevel"/>
    <w:tmpl w:val="0AD61E2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120D2C6D"/>
    <w:multiLevelType w:val="hybridMultilevel"/>
    <w:tmpl w:val="F98C1CE0"/>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61" w15:restartNumberingAfterBreak="0">
    <w:nsid w:val="12772365"/>
    <w:multiLevelType w:val="multilevel"/>
    <w:tmpl w:val="A49EF122"/>
    <w:lvl w:ilvl="0">
      <w:start w:val="1"/>
      <w:numFmt w:val="decimal"/>
      <w:lvlText w:val="%1."/>
      <w:lvlJc w:val="left"/>
      <w:pPr>
        <w:tabs>
          <w:tab w:val="num" w:pos="360"/>
        </w:tabs>
        <w:ind w:left="360" w:hanging="360"/>
      </w:pPr>
      <w:rPr>
        <w:rFonts w:hint="default"/>
        <w:b/>
        <w:i w:val="0"/>
        <w:sz w:val="24"/>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129A56B7"/>
    <w:multiLevelType w:val="multilevel"/>
    <w:tmpl w:val="8D36BA8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129D3FE4"/>
    <w:multiLevelType w:val="multilevel"/>
    <w:tmpl w:val="EB34EFB4"/>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4" w15:restartNumberingAfterBreak="0">
    <w:nsid w:val="12C23F59"/>
    <w:multiLevelType w:val="hybridMultilevel"/>
    <w:tmpl w:val="92BE2B50"/>
    <w:lvl w:ilvl="0" w:tplc="5DE80080">
      <w:start w:val="8"/>
      <w:numFmt w:val="bullet"/>
      <w:lvlText w:val="—"/>
      <w:lvlJc w:val="left"/>
      <w:pPr>
        <w:ind w:left="1004" w:hanging="360"/>
      </w:pPr>
      <w:rPr>
        <w:rFonts w:ascii="Times New Roman" w:eastAsia="Times New Roman" w:hAnsi="Times New Roman" w:cs="Times New Roman"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5" w15:restartNumberingAfterBreak="0">
    <w:nsid w:val="13850EB2"/>
    <w:multiLevelType w:val="hybridMultilevel"/>
    <w:tmpl w:val="E96C8334"/>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6" w15:restartNumberingAfterBreak="0">
    <w:nsid w:val="14083658"/>
    <w:multiLevelType w:val="hybridMultilevel"/>
    <w:tmpl w:val="5D9A3178"/>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67" w15:restartNumberingAfterBreak="0">
    <w:nsid w:val="1449607C"/>
    <w:multiLevelType w:val="hybridMultilevel"/>
    <w:tmpl w:val="9114567E"/>
    <w:lvl w:ilvl="0" w:tplc="26D4E728">
      <w:start w:val="1"/>
      <w:numFmt w:val="bullet"/>
      <w:lvlText w:val="‒"/>
      <w:lvlJc w:val="left"/>
      <w:pPr>
        <w:ind w:left="1069" w:hanging="360"/>
      </w:pPr>
      <w:rPr>
        <w:rFonts w:ascii="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68" w15:restartNumberingAfterBreak="0">
    <w:nsid w:val="148901F1"/>
    <w:multiLevelType w:val="multilevel"/>
    <w:tmpl w:val="6018EA3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149834E1"/>
    <w:multiLevelType w:val="multilevel"/>
    <w:tmpl w:val="49906D98"/>
    <w:lvl w:ilvl="0">
      <w:start w:val="1"/>
      <w:numFmt w:val="decimal"/>
      <w:lvlText w:val="%1."/>
      <w:lvlJc w:val="right"/>
      <w:pPr>
        <w:ind w:left="644" w:firstLine="284"/>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426" w:firstLine="568"/>
      </w:pPr>
      <w:rPr>
        <w:b w:val="0"/>
      </w:rPr>
    </w:lvl>
    <w:lvl w:ilvl="2">
      <w:start w:val="1"/>
      <w:numFmt w:val="decimal"/>
      <w:lvlText w:val="%1.%2.%3."/>
      <w:lvlJc w:val="left"/>
      <w:pPr>
        <w:ind w:left="1508" w:firstLine="1004"/>
      </w:pPr>
      <w:rPr>
        <w:b w:val="0"/>
      </w:rPr>
    </w:lvl>
    <w:lvl w:ilvl="3">
      <w:start w:val="1"/>
      <w:numFmt w:val="decimal"/>
      <w:lvlText w:val="%1.%2.%3.%4."/>
      <w:lvlJc w:val="left"/>
      <w:pPr>
        <w:ind w:left="2012" w:firstLine="1363"/>
      </w:pPr>
    </w:lvl>
    <w:lvl w:ilvl="4">
      <w:start w:val="1"/>
      <w:numFmt w:val="decimal"/>
      <w:lvlText w:val="%1.%2.%3.%4.%5."/>
      <w:lvlJc w:val="left"/>
      <w:pPr>
        <w:ind w:left="2516" w:firstLine="1723"/>
      </w:pPr>
    </w:lvl>
    <w:lvl w:ilvl="5">
      <w:start w:val="1"/>
      <w:numFmt w:val="decimal"/>
      <w:lvlText w:val="%1.%2.%3.%4.%5.%6."/>
      <w:lvlJc w:val="left"/>
      <w:pPr>
        <w:ind w:left="3020" w:firstLine="2084"/>
      </w:pPr>
    </w:lvl>
    <w:lvl w:ilvl="6">
      <w:start w:val="1"/>
      <w:numFmt w:val="decimal"/>
      <w:lvlText w:val="%1.%2.%3.%4.%5.%6.%7."/>
      <w:lvlJc w:val="left"/>
      <w:pPr>
        <w:ind w:left="3524" w:firstLine="2444"/>
      </w:pPr>
    </w:lvl>
    <w:lvl w:ilvl="7">
      <w:start w:val="1"/>
      <w:numFmt w:val="decimal"/>
      <w:lvlText w:val="%1.%2.%3.%4.%5.%6.%7.%8."/>
      <w:lvlJc w:val="left"/>
      <w:pPr>
        <w:ind w:left="4028" w:firstLine="2804"/>
      </w:pPr>
    </w:lvl>
    <w:lvl w:ilvl="8">
      <w:start w:val="1"/>
      <w:numFmt w:val="decimal"/>
      <w:lvlText w:val="%1.%2.%3.%4.%5.%6.%7.%8.%9."/>
      <w:lvlJc w:val="left"/>
      <w:pPr>
        <w:ind w:left="4604" w:firstLine="3164"/>
      </w:pPr>
    </w:lvl>
  </w:abstractNum>
  <w:abstractNum w:abstractNumId="70" w15:restartNumberingAfterBreak="0">
    <w:nsid w:val="14D325E7"/>
    <w:multiLevelType w:val="hybridMultilevel"/>
    <w:tmpl w:val="784A5014"/>
    <w:lvl w:ilvl="0" w:tplc="963ACDEC">
      <w:start w:val="1"/>
      <w:numFmt w:val="bullet"/>
      <w:lvlText w:val=""/>
      <w:lvlJc w:val="left"/>
      <w:pPr>
        <w:tabs>
          <w:tab w:val="num" w:pos="1599"/>
        </w:tabs>
        <w:ind w:left="1599" w:hanging="360"/>
      </w:pPr>
      <w:rPr>
        <w:rFonts w:ascii="Symbol" w:hAnsi="Symbol" w:hint="default"/>
      </w:rPr>
    </w:lvl>
    <w:lvl w:ilvl="1" w:tplc="1BC2638C">
      <w:start w:val="1"/>
      <w:numFmt w:val="decimal"/>
      <w:pStyle w:val="felsorszmos"/>
      <w:lvlText w:val="%2."/>
      <w:lvlJc w:val="left"/>
      <w:pPr>
        <w:tabs>
          <w:tab w:val="num" w:pos="2319"/>
        </w:tabs>
        <w:ind w:left="2319" w:hanging="360"/>
      </w:pPr>
      <w:rPr>
        <w:rFonts w:hint="default"/>
      </w:rPr>
    </w:lvl>
    <w:lvl w:ilvl="2" w:tplc="040E000F">
      <w:start w:val="1"/>
      <w:numFmt w:val="decimal"/>
      <w:lvlText w:val="%3."/>
      <w:lvlJc w:val="left"/>
      <w:pPr>
        <w:tabs>
          <w:tab w:val="num" w:pos="3039"/>
        </w:tabs>
        <w:ind w:left="3039" w:hanging="360"/>
      </w:pPr>
      <w:rPr>
        <w:rFonts w:hint="default"/>
      </w:rPr>
    </w:lvl>
    <w:lvl w:ilvl="3" w:tplc="963ACDEC">
      <w:start w:val="1"/>
      <w:numFmt w:val="bullet"/>
      <w:lvlText w:val=""/>
      <w:lvlJc w:val="left"/>
      <w:pPr>
        <w:tabs>
          <w:tab w:val="num" w:pos="3759"/>
        </w:tabs>
        <w:ind w:left="3759" w:hanging="360"/>
      </w:pPr>
      <w:rPr>
        <w:rFonts w:ascii="Symbol" w:hAnsi="Symbol" w:hint="default"/>
      </w:rPr>
    </w:lvl>
    <w:lvl w:ilvl="4" w:tplc="040E0003" w:tentative="1">
      <w:start w:val="1"/>
      <w:numFmt w:val="bullet"/>
      <w:lvlText w:val="o"/>
      <w:lvlJc w:val="left"/>
      <w:pPr>
        <w:tabs>
          <w:tab w:val="num" w:pos="4479"/>
        </w:tabs>
        <w:ind w:left="4479" w:hanging="360"/>
      </w:pPr>
      <w:rPr>
        <w:rFonts w:ascii="Courier New" w:hAnsi="Courier New" w:cs="Courier New" w:hint="default"/>
      </w:rPr>
    </w:lvl>
    <w:lvl w:ilvl="5" w:tplc="040E0005" w:tentative="1">
      <w:start w:val="1"/>
      <w:numFmt w:val="bullet"/>
      <w:lvlText w:val=""/>
      <w:lvlJc w:val="left"/>
      <w:pPr>
        <w:tabs>
          <w:tab w:val="num" w:pos="5199"/>
        </w:tabs>
        <w:ind w:left="5199" w:hanging="360"/>
      </w:pPr>
      <w:rPr>
        <w:rFonts w:ascii="Wingdings" w:hAnsi="Wingdings" w:hint="default"/>
      </w:rPr>
    </w:lvl>
    <w:lvl w:ilvl="6" w:tplc="040E0001" w:tentative="1">
      <w:start w:val="1"/>
      <w:numFmt w:val="bullet"/>
      <w:lvlText w:val=""/>
      <w:lvlJc w:val="left"/>
      <w:pPr>
        <w:tabs>
          <w:tab w:val="num" w:pos="5919"/>
        </w:tabs>
        <w:ind w:left="5919" w:hanging="360"/>
      </w:pPr>
      <w:rPr>
        <w:rFonts w:ascii="Symbol" w:hAnsi="Symbol" w:hint="default"/>
      </w:rPr>
    </w:lvl>
    <w:lvl w:ilvl="7" w:tplc="040E0003" w:tentative="1">
      <w:start w:val="1"/>
      <w:numFmt w:val="bullet"/>
      <w:lvlText w:val="o"/>
      <w:lvlJc w:val="left"/>
      <w:pPr>
        <w:tabs>
          <w:tab w:val="num" w:pos="6639"/>
        </w:tabs>
        <w:ind w:left="6639" w:hanging="360"/>
      </w:pPr>
      <w:rPr>
        <w:rFonts w:ascii="Courier New" w:hAnsi="Courier New" w:cs="Courier New" w:hint="default"/>
      </w:rPr>
    </w:lvl>
    <w:lvl w:ilvl="8" w:tplc="040E0005" w:tentative="1">
      <w:start w:val="1"/>
      <w:numFmt w:val="bullet"/>
      <w:lvlText w:val=""/>
      <w:lvlJc w:val="left"/>
      <w:pPr>
        <w:tabs>
          <w:tab w:val="num" w:pos="7359"/>
        </w:tabs>
        <w:ind w:left="7359" w:hanging="360"/>
      </w:pPr>
      <w:rPr>
        <w:rFonts w:ascii="Wingdings" w:hAnsi="Wingdings" w:hint="default"/>
      </w:rPr>
    </w:lvl>
  </w:abstractNum>
  <w:abstractNum w:abstractNumId="71" w15:restartNumberingAfterBreak="0">
    <w:nsid w:val="154C2A69"/>
    <w:multiLevelType w:val="hybridMultilevel"/>
    <w:tmpl w:val="5254DFE4"/>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72" w15:restartNumberingAfterBreak="0">
    <w:nsid w:val="1566242E"/>
    <w:multiLevelType w:val="multilevel"/>
    <w:tmpl w:val="0BB6C27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158B2044"/>
    <w:multiLevelType w:val="multilevel"/>
    <w:tmpl w:val="F1B671B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15A624AB"/>
    <w:multiLevelType w:val="hybridMultilevel"/>
    <w:tmpl w:val="C3E25C62"/>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75" w15:restartNumberingAfterBreak="0">
    <w:nsid w:val="163A57AA"/>
    <w:multiLevelType w:val="multilevel"/>
    <w:tmpl w:val="055AB08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169633BB"/>
    <w:multiLevelType w:val="hybridMultilevel"/>
    <w:tmpl w:val="B406D950"/>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77" w15:restartNumberingAfterBreak="0">
    <w:nsid w:val="16A7467C"/>
    <w:multiLevelType w:val="multilevel"/>
    <w:tmpl w:val="F286BEC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173A3498"/>
    <w:multiLevelType w:val="multilevel"/>
    <w:tmpl w:val="F578AA56"/>
    <w:lvl w:ilvl="0">
      <w:start w:val="19"/>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18791DB4"/>
    <w:multiLevelType w:val="hybridMultilevel"/>
    <w:tmpl w:val="55A06E96"/>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80" w15:restartNumberingAfterBreak="0">
    <w:nsid w:val="18E002AA"/>
    <w:multiLevelType w:val="multilevel"/>
    <w:tmpl w:val="8FCE50F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193A7DE0"/>
    <w:multiLevelType w:val="hybridMultilevel"/>
    <w:tmpl w:val="B6E02B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19436503"/>
    <w:multiLevelType w:val="multilevel"/>
    <w:tmpl w:val="D8C8F44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19D53B6A"/>
    <w:multiLevelType w:val="hybridMultilevel"/>
    <w:tmpl w:val="18F6DCE0"/>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84" w15:restartNumberingAfterBreak="0">
    <w:nsid w:val="1A7C320A"/>
    <w:multiLevelType w:val="multilevel"/>
    <w:tmpl w:val="AADC2588"/>
    <w:lvl w:ilvl="0">
      <w:start w:val="1"/>
      <w:numFmt w:val="bullet"/>
      <w:lvlText w:val=""/>
      <w:lvlJc w:val="left"/>
      <w:pPr>
        <w:tabs>
          <w:tab w:val="num" w:pos="928"/>
        </w:tabs>
        <w:ind w:left="928"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284"/>
        </w:tabs>
        <w:ind w:left="1284" w:hanging="432"/>
      </w:pPr>
      <w:rPr>
        <w:b/>
      </w:rPr>
    </w:lvl>
    <w:lvl w:ilvl="2">
      <w:start w:val="1"/>
      <w:numFmt w:val="decimal"/>
      <w:lvlText w:val="%1.%2.%3."/>
      <w:lvlJc w:val="left"/>
      <w:pPr>
        <w:tabs>
          <w:tab w:val="num" w:pos="2008"/>
        </w:tabs>
        <w:ind w:left="1792" w:hanging="504"/>
      </w:pPr>
      <w:rPr>
        <w:b/>
      </w:rPr>
    </w:lvl>
    <w:lvl w:ilvl="3">
      <w:start w:val="1"/>
      <w:numFmt w:val="decimal"/>
      <w:lvlText w:val="%1.%2.%3.%4."/>
      <w:lvlJc w:val="left"/>
      <w:pPr>
        <w:tabs>
          <w:tab w:val="num" w:pos="2368"/>
        </w:tabs>
        <w:ind w:left="2296" w:hanging="648"/>
      </w:pPr>
    </w:lvl>
    <w:lvl w:ilvl="4">
      <w:start w:val="1"/>
      <w:numFmt w:val="decimal"/>
      <w:lvlText w:val="%1.%2.%3.%4.%5."/>
      <w:lvlJc w:val="left"/>
      <w:pPr>
        <w:tabs>
          <w:tab w:val="num" w:pos="3088"/>
        </w:tabs>
        <w:ind w:left="2800" w:hanging="792"/>
      </w:pPr>
    </w:lvl>
    <w:lvl w:ilvl="5">
      <w:start w:val="1"/>
      <w:numFmt w:val="decimal"/>
      <w:lvlText w:val="%1.%2.%3.%4.%5.%6."/>
      <w:lvlJc w:val="left"/>
      <w:pPr>
        <w:tabs>
          <w:tab w:val="num" w:pos="3448"/>
        </w:tabs>
        <w:ind w:left="3304" w:hanging="936"/>
      </w:pPr>
    </w:lvl>
    <w:lvl w:ilvl="6">
      <w:start w:val="1"/>
      <w:numFmt w:val="decimal"/>
      <w:lvlText w:val="%1.%2.%3.%4.%5.%6.%7."/>
      <w:lvlJc w:val="left"/>
      <w:pPr>
        <w:tabs>
          <w:tab w:val="num" w:pos="4168"/>
        </w:tabs>
        <w:ind w:left="3808" w:hanging="1080"/>
      </w:pPr>
    </w:lvl>
    <w:lvl w:ilvl="7">
      <w:start w:val="1"/>
      <w:numFmt w:val="decimal"/>
      <w:lvlText w:val="%1.%2.%3.%4.%5.%6.%7.%8."/>
      <w:lvlJc w:val="left"/>
      <w:pPr>
        <w:tabs>
          <w:tab w:val="num" w:pos="4528"/>
        </w:tabs>
        <w:ind w:left="4312" w:hanging="1224"/>
      </w:pPr>
    </w:lvl>
    <w:lvl w:ilvl="8">
      <w:start w:val="1"/>
      <w:numFmt w:val="decimal"/>
      <w:lvlText w:val="%1.%2.%3.%4.%5.%6.%7.%8.%9."/>
      <w:lvlJc w:val="left"/>
      <w:pPr>
        <w:tabs>
          <w:tab w:val="num" w:pos="5248"/>
        </w:tabs>
        <w:ind w:left="4888" w:hanging="1440"/>
      </w:pPr>
    </w:lvl>
  </w:abstractNum>
  <w:abstractNum w:abstractNumId="85" w15:restartNumberingAfterBreak="0">
    <w:nsid w:val="1ABA0113"/>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1B0372C4"/>
    <w:multiLevelType w:val="multilevel"/>
    <w:tmpl w:val="F386E58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87" w15:restartNumberingAfterBreak="0">
    <w:nsid w:val="1B6A76B4"/>
    <w:multiLevelType w:val="hybridMultilevel"/>
    <w:tmpl w:val="52A87A3A"/>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88" w15:restartNumberingAfterBreak="0">
    <w:nsid w:val="1BCB6FDE"/>
    <w:multiLevelType w:val="multilevel"/>
    <w:tmpl w:val="A560F3EE"/>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89" w15:restartNumberingAfterBreak="0">
    <w:nsid w:val="1BDC6E60"/>
    <w:multiLevelType w:val="multilevel"/>
    <w:tmpl w:val="585E815C"/>
    <w:lvl w:ilvl="0">
      <w:start w:val="1"/>
      <w:numFmt w:val="bullet"/>
      <w:lvlText w:val=""/>
      <w:lvlJc w:val="left"/>
      <w:pPr>
        <w:ind w:left="928" w:hanging="360"/>
      </w:pPr>
      <w:rPr>
        <w:rFonts w:ascii="Symbol" w:hAnsi="Symbol" w:hint="default"/>
        <w:b/>
        <w:sz w:val="24"/>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cs="Wingdings" w:hint="default"/>
      </w:rPr>
    </w:lvl>
    <w:lvl w:ilvl="3">
      <w:start w:val="1"/>
      <w:numFmt w:val="bullet"/>
      <w:lvlText w:val=""/>
      <w:lvlJc w:val="left"/>
      <w:pPr>
        <w:ind w:left="3088" w:hanging="360"/>
      </w:pPr>
      <w:rPr>
        <w:rFonts w:ascii="Symbol" w:hAnsi="Symbol" w:cs="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cs="Wingdings" w:hint="default"/>
      </w:rPr>
    </w:lvl>
    <w:lvl w:ilvl="6">
      <w:start w:val="1"/>
      <w:numFmt w:val="bullet"/>
      <w:lvlText w:val=""/>
      <w:lvlJc w:val="left"/>
      <w:pPr>
        <w:ind w:left="5248" w:hanging="360"/>
      </w:pPr>
      <w:rPr>
        <w:rFonts w:ascii="Symbol" w:hAnsi="Symbol" w:cs="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cs="Wingdings" w:hint="default"/>
      </w:rPr>
    </w:lvl>
  </w:abstractNum>
  <w:abstractNum w:abstractNumId="90" w15:restartNumberingAfterBreak="0">
    <w:nsid w:val="1BFB3276"/>
    <w:multiLevelType w:val="hybridMultilevel"/>
    <w:tmpl w:val="29807B3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1" w15:restartNumberingAfterBreak="0">
    <w:nsid w:val="1C324E2A"/>
    <w:multiLevelType w:val="multilevel"/>
    <w:tmpl w:val="86B4432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1C8975C8"/>
    <w:multiLevelType w:val="multilevel"/>
    <w:tmpl w:val="B092537A"/>
    <w:lvl w:ilvl="0">
      <w:start w:val="1"/>
      <w:numFmt w:val="bullet"/>
      <w:lvlText w:val=""/>
      <w:lvlJc w:val="left"/>
      <w:pPr>
        <w:tabs>
          <w:tab w:val="num" w:pos="928"/>
        </w:tabs>
        <w:ind w:left="928"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284"/>
        </w:tabs>
        <w:ind w:left="1284" w:hanging="432"/>
      </w:pPr>
      <w:rPr>
        <w:b/>
      </w:rPr>
    </w:lvl>
    <w:lvl w:ilvl="2">
      <w:start w:val="1"/>
      <w:numFmt w:val="decimal"/>
      <w:lvlText w:val="%1.%2.%3."/>
      <w:lvlJc w:val="left"/>
      <w:pPr>
        <w:tabs>
          <w:tab w:val="num" w:pos="2008"/>
        </w:tabs>
        <w:ind w:left="1792" w:hanging="504"/>
      </w:pPr>
      <w:rPr>
        <w:b/>
      </w:rPr>
    </w:lvl>
    <w:lvl w:ilvl="3">
      <w:start w:val="1"/>
      <w:numFmt w:val="decimal"/>
      <w:lvlText w:val="%1.%2.%3.%4."/>
      <w:lvlJc w:val="left"/>
      <w:pPr>
        <w:tabs>
          <w:tab w:val="num" w:pos="2368"/>
        </w:tabs>
        <w:ind w:left="2296" w:hanging="648"/>
      </w:pPr>
    </w:lvl>
    <w:lvl w:ilvl="4">
      <w:start w:val="1"/>
      <w:numFmt w:val="decimal"/>
      <w:lvlText w:val="%1.%2.%3.%4.%5."/>
      <w:lvlJc w:val="left"/>
      <w:pPr>
        <w:tabs>
          <w:tab w:val="num" w:pos="3088"/>
        </w:tabs>
        <w:ind w:left="2800" w:hanging="792"/>
      </w:pPr>
    </w:lvl>
    <w:lvl w:ilvl="5">
      <w:start w:val="1"/>
      <w:numFmt w:val="decimal"/>
      <w:lvlText w:val="%1.%2.%3.%4.%5.%6."/>
      <w:lvlJc w:val="left"/>
      <w:pPr>
        <w:tabs>
          <w:tab w:val="num" w:pos="3448"/>
        </w:tabs>
        <w:ind w:left="3304" w:hanging="936"/>
      </w:pPr>
    </w:lvl>
    <w:lvl w:ilvl="6">
      <w:start w:val="1"/>
      <w:numFmt w:val="decimal"/>
      <w:lvlText w:val="%1.%2.%3.%4.%5.%6.%7."/>
      <w:lvlJc w:val="left"/>
      <w:pPr>
        <w:tabs>
          <w:tab w:val="num" w:pos="4168"/>
        </w:tabs>
        <w:ind w:left="3808" w:hanging="1080"/>
      </w:pPr>
    </w:lvl>
    <w:lvl w:ilvl="7">
      <w:start w:val="1"/>
      <w:numFmt w:val="decimal"/>
      <w:lvlText w:val="%1.%2.%3.%4.%5.%6.%7.%8."/>
      <w:lvlJc w:val="left"/>
      <w:pPr>
        <w:tabs>
          <w:tab w:val="num" w:pos="4528"/>
        </w:tabs>
        <w:ind w:left="4312" w:hanging="1224"/>
      </w:pPr>
    </w:lvl>
    <w:lvl w:ilvl="8">
      <w:start w:val="1"/>
      <w:numFmt w:val="decimal"/>
      <w:lvlText w:val="%1.%2.%3.%4.%5.%6.%7.%8.%9."/>
      <w:lvlJc w:val="left"/>
      <w:pPr>
        <w:tabs>
          <w:tab w:val="num" w:pos="5248"/>
        </w:tabs>
        <w:ind w:left="4888" w:hanging="1440"/>
      </w:pPr>
    </w:lvl>
  </w:abstractNum>
  <w:abstractNum w:abstractNumId="93" w15:restartNumberingAfterBreak="0">
    <w:nsid w:val="1D267C0A"/>
    <w:multiLevelType w:val="multilevel"/>
    <w:tmpl w:val="5B20733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1DBF5077"/>
    <w:multiLevelType w:val="multilevel"/>
    <w:tmpl w:val="A9C226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1DD35417"/>
    <w:multiLevelType w:val="hybridMultilevel"/>
    <w:tmpl w:val="8878E4DC"/>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96" w15:restartNumberingAfterBreak="0">
    <w:nsid w:val="1DFE4461"/>
    <w:multiLevelType w:val="hybridMultilevel"/>
    <w:tmpl w:val="F24E33AC"/>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97" w15:restartNumberingAfterBreak="0">
    <w:nsid w:val="1E2B0B63"/>
    <w:multiLevelType w:val="multilevel"/>
    <w:tmpl w:val="47B451A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8" w15:restartNumberingAfterBreak="0">
    <w:nsid w:val="1E6B2E3E"/>
    <w:multiLevelType w:val="multilevel"/>
    <w:tmpl w:val="C4E0544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1EAF6404"/>
    <w:multiLevelType w:val="hybridMultilevel"/>
    <w:tmpl w:val="7D6896E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0" w15:restartNumberingAfterBreak="0">
    <w:nsid w:val="1F8A1E5E"/>
    <w:multiLevelType w:val="hybridMultilevel"/>
    <w:tmpl w:val="69D0D4C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01" w15:restartNumberingAfterBreak="0">
    <w:nsid w:val="1F9A1676"/>
    <w:multiLevelType w:val="multilevel"/>
    <w:tmpl w:val="BE2E5B1A"/>
    <w:lvl w:ilvl="0">
      <w:start w:val="1"/>
      <w:numFmt w:val="decimal"/>
      <w:lvlText w:val="%1."/>
      <w:lvlJc w:val="left"/>
      <w:pPr>
        <w:tabs>
          <w:tab w:val="num" w:pos="360"/>
        </w:tabs>
        <w:ind w:left="360" w:hanging="360"/>
      </w:pPr>
      <w:rPr>
        <w:rFonts w:ascii="Times New Roman" w:hAnsi="Times New Roman" w:cs="Times New Roman" w:hint="default"/>
        <w:b/>
        <w:i w:val="0"/>
        <w:color w:val="auto"/>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1FBE7F50"/>
    <w:multiLevelType w:val="hybridMultilevel"/>
    <w:tmpl w:val="CFBE3826"/>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103" w15:restartNumberingAfterBreak="0">
    <w:nsid w:val="20435F64"/>
    <w:multiLevelType w:val="hybridMultilevel"/>
    <w:tmpl w:val="A3C653C4"/>
    <w:lvl w:ilvl="0" w:tplc="040E0001">
      <w:start w:val="1"/>
      <w:numFmt w:val="bullet"/>
      <w:lvlText w:val=""/>
      <w:lvlJc w:val="left"/>
      <w:pPr>
        <w:ind w:left="1778" w:hanging="360"/>
      </w:pPr>
      <w:rPr>
        <w:rFonts w:ascii="Symbol" w:hAnsi="Symbol"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104" w15:restartNumberingAfterBreak="0">
    <w:nsid w:val="204B1A46"/>
    <w:multiLevelType w:val="multilevel"/>
    <w:tmpl w:val="FEB4FBC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20603E96"/>
    <w:multiLevelType w:val="hybridMultilevel"/>
    <w:tmpl w:val="96EA19EA"/>
    <w:lvl w:ilvl="0" w:tplc="FFFFFFFF">
      <w:start w:val="1"/>
      <w:numFmt w:val="bullet"/>
      <w:pStyle w:val="Felsorols3"/>
      <w:lvlText w:val=""/>
      <w:lvlJc w:val="left"/>
      <w:pPr>
        <w:tabs>
          <w:tab w:val="num" w:pos="1985"/>
        </w:tabs>
        <w:ind w:left="1985" w:hanging="794"/>
      </w:pPr>
      <w:rPr>
        <w:rFonts w:ascii="Wingdings" w:hAnsi="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tentative="1">
      <w:start w:val="1"/>
      <w:numFmt w:val="lowerRoman"/>
      <w:lvlText w:val="%3."/>
      <w:lvlJc w:val="right"/>
      <w:pPr>
        <w:tabs>
          <w:tab w:val="num" w:pos="3930"/>
        </w:tabs>
        <w:ind w:left="3930" w:hanging="180"/>
      </w:pPr>
      <w:rPr>
        <w:rFonts w:cs="Times New Roman"/>
      </w:rPr>
    </w:lvl>
    <w:lvl w:ilvl="3" w:tplc="FFFFFFFF" w:tentative="1">
      <w:start w:val="1"/>
      <w:numFmt w:val="decimal"/>
      <w:lvlText w:val="%4."/>
      <w:lvlJc w:val="left"/>
      <w:pPr>
        <w:tabs>
          <w:tab w:val="num" w:pos="4650"/>
        </w:tabs>
        <w:ind w:left="4650" w:hanging="360"/>
      </w:pPr>
      <w:rPr>
        <w:rFonts w:cs="Times New Roman"/>
      </w:rPr>
    </w:lvl>
    <w:lvl w:ilvl="4" w:tplc="FFFFFFFF" w:tentative="1">
      <w:start w:val="1"/>
      <w:numFmt w:val="lowerLetter"/>
      <w:lvlText w:val="%5."/>
      <w:lvlJc w:val="left"/>
      <w:pPr>
        <w:tabs>
          <w:tab w:val="num" w:pos="5370"/>
        </w:tabs>
        <w:ind w:left="5370" w:hanging="360"/>
      </w:pPr>
      <w:rPr>
        <w:rFonts w:cs="Times New Roman"/>
      </w:rPr>
    </w:lvl>
    <w:lvl w:ilvl="5" w:tplc="FFFFFFFF" w:tentative="1">
      <w:start w:val="1"/>
      <w:numFmt w:val="lowerRoman"/>
      <w:lvlText w:val="%6."/>
      <w:lvlJc w:val="right"/>
      <w:pPr>
        <w:tabs>
          <w:tab w:val="num" w:pos="6090"/>
        </w:tabs>
        <w:ind w:left="6090" w:hanging="180"/>
      </w:pPr>
      <w:rPr>
        <w:rFonts w:cs="Times New Roman"/>
      </w:rPr>
    </w:lvl>
    <w:lvl w:ilvl="6" w:tplc="FFFFFFFF" w:tentative="1">
      <w:start w:val="1"/>
      <w:numFmt w:val="decimal"/>
      <w:lvlText w:val="%7."/>
      <w:lvlJc w:val="left"/>
      <w:pPr>
        <w:tabs>
          <w:tab w:val="num" w:pos="6810"/>
        </w:tabs>
        <w:ind w:left="6810" w:hanging="360"/>
      </w:pPr>
      <w:rPr>
        <w:rFonts w:cs="Times New Roman"/>
      </w:rPr>
    </w:lvl>
    <w:lvl w:ilvl="7" w:tplc="FFFFFFFF" w:tentative="1">
      <w:start w:val="1"/>
      <w:numFmt w:val="lowerLetter"/>
      <w:lvlText w:val="%8."/>
      <w:lvlJc w:val="left"/>
      <w:pPr>
        <w:tabs>
          <w:tab w:val="num" w:pos="7530"/>
        </w:tabs>
        <w:ind w:left="7530" w:hanging="360"/>
      </w:pPr>
      <w:rPr>
        <w:rFonts w:cs="Times New Roman"/>
      </w:rPr>
    </w:lvl>
    <w:lvl w:ilvl="8" w:tplc="FFFFFFFF" w:tentative="1">
      <w:start w:val="1"/>
      <w:numFmt w:val="lowerRoman"/>
      <w:lvlText w:val="%9."/>
      <w:lvlJc w:val="right"/>
      <w:pPr>
        <w:tabs>
          <w:tab w:val="num" w:pos="8250"/>
        </w:tabs>
        <w:ind w:left="8250" w:hanging="180"/>
      </w:pPr>
      <w:rPr>
        <w:rFonts w:cs="Times New Roman"/>
      </w:rPr>
    </w:lvl>
  </w:abstractNum>
  <w:abstractNum w:abstractNumId="106" w15:restartNumberingAfterBreak="0">
    <w:nsid w:val="20C5649A"/>
    <w:multiLevelType w:val="hybridMultilevel"/>
    <w:tmpl w:val="4D8A211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7" w15:restartNumberingAfterBreak="0">
    <w:nsid w:val="20E23B84"/>
    <w:multiLevelType w:val="multilevel"/>
    <w:tmpl w:val="98DC9D9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21591662"/>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21AD1D72"/>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0" w15:restartNumberingAfterBreak="0">
    <w:nsid w:val="22030680"/>
    <w:multiLevelType w:val="hybridMultilevel"/>
    <w:tmpl w:val="3E68A6E2"/>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11" w15:restartNumberingAfterBreak="0">
    <w:nsid w:val="226F2453"/>
    <w:multiLevelType w:val="multilevel"/>
    <w:tmpl w:val="CBFAD14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22A07C84"/>
    <w:multiLevelType w:val="multilevel"/>
    <w:tmpl w:val="9CBA228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15:restartNumberingAfterBreak="0">
    <w:nsid w:val="22B47CAF"/>
    <w:multiLevelType w:val="multilevel"/>
    <w:tmpl w:val="DFB2658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238D0E9D"/>
    <w:multiLevelType w:val="hybridMultilevel"/>
    <w:tmpl w:val="8408CA50"/>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115" w15:restartNumberingAfterBreak="0">
    <w:nsid w:val="240F1191"/>
    <w:multiLevelType w:val="multilevel"/>
    <w:tmpl w:val="3A0C5A3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24661116"/>
    <w:multiLevelType w:val="hybridMultilevel"/>
    <w:tmpl w:val="63F6407C"/>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17" w15:restartNumberingAfterBreak="0">
    <w:nsid w:val="255972F9"/>
    <w:multiLevelType w:val="multilevel"/>
    <w:tmpl w:val="F126D16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8" w15:restartNumberingAfterBreak="0">
    <w:nsid w:val="25654CC8"/>
    <w:multiLevelType w:val="multilevel"/>
    <w:tmpl w:val="98C2CD6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15:restartNumberingAfterBreak="0">
    <w:nsid w:val="2581064F"/>
    <w:multiLevelType w:val="hybridMultilevel"/>
    <w:tmpl w:val="65D65C5C"/>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20" w15:restartNumberingAfterBreak="0">
    <w:nsid w:val="25D17815"/>
    <w:multiLevelType w:val="hybridMultilevel"/>
    <w:tmpl w:val="379239CC"/>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21" w15:restartNumberingAfterBreak="0">
    <w:nsid w:val="26C63117"/>
    <w:multiLevelType w:val="multilevel"/>
    <w:tmpl w:val="28C8EF7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15:restartNumberingAfterBreak="0">
    <w:nsid w:val="26E271C0"/>
    <w:multiLevelType w:val="multilevel"/>
    <w:tmpl w:val="1154465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3" w15:restartNumberingAfterBreak="0">
    <w:nsid w:val="279945E9"/>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4" w15:restartNumberingAfterBreak="0">
    <w:nsid w:val="27D37D8A"/>
    <w:multiLevelType w:val="multilevel"/>
    <w:tmpl w:val="D376EC8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15:restartNumberingAfterBreak="0">
    <w:nsid w:val="27E40BED"/>
    <w:multiLevelType w:val="hybridMultilevel"/>
    <w:tmpl w:val="5CDA7A7A"/>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126" w15:restartNumberingAfterBreak="0">
    <w:nsid w:val="28114384"/>
    <w:multiLevelType w:val="multilevel"/>
    <w:tmpl w:val="2514E190"/>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7" w15:restartNumberingAfterBreak="0">
    <w:nsid w:val="29683B60"/>
    <w:multiLevelType w:val="multilevel"/>
    <w:tmpl w:val="0BB8EA78"/>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bullet"/>
      <w:lvlText w:val=""/>
      <w:lvlJc w:val="left"/>
      <w:pPr>
        <w:ind w:left="1572" w:hanging="720"/>
      </w:pPr>
      <w:rPr>
        <w:rFonts w:ascii="Symbol" w:hAnsi="Symbol"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28" w15:restartNumberingAfterBreak="0">
    <w:nsid w:val="2A390467"/>
    <w:multiLevelType w:val="hybridMultilevel"/>
    <w:tmpl w:val="165C3C3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29" w15:restartNumberingAfterBreak="0">
    <w:nsid w:val="2A913E47"/>
    <w:multiLevelType w:val="hybridMultilevel"/>
    <w:tmpl w:val="F5DE0840"/>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130" w15:restartNumberingAfterBreak="0">
    <w:nsid w:val="2B2E2F8A"/>
    <w:multiLevelType w:val="multilevel"/>
    <w:tmpl w:val="622CB02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1" w15:restartNumberingAfterBreak="0">
    <w:nsid w:val="2B3F3933"/>
    <w:multiLevelType w:val="multilevel"/>
    <w:tmpl w:val="363635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2" w15:restartNumberingAfterBreak="0">
    <w:nsid w:val="2B494D37"/>
    <w:multiLevelType w:val="multilevel"/>
    <w:tmpl w:val="A84635D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3" w15:restartNumberingAfterBreak="0">
    <w:nsid w:val="2B6E54A9"/>
    <w:multiLevelType w:val="hybridMultilevel"/>
    <w:tmpl w:val="492455C2"/>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34" w15:restartNumberingAfterBreak="0">
    <w:nsid w:val="2BB44946"/>
    <w:multiLevelType w:val="multilevel"/>
    <w:tmpl w:val="CB4A5428"/>
    <w:lvl w:ilvl="0">
      <w:start w:val="1"/>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716"/>
        </w:tabs>
        <w:ind w:left="716"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2C085967"/>
    <w:multiLevelType w:val="multilevel"/>
    <w:tmpl w:val="3CB8F2D4"/>
    <w:lvl w:ilvl="0">
      <w:start w:val="19"/>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6" w15:restartNumberingAfterBreak="0">
    <w:nsid w:val="2C2C5EA0"/>
    <w:multiLevelType w:val="multilevel"/>
    <w:tmpl w:val="DC18FF5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2C6E26FD"/>
    <w:multiLevelType w:val="multilevel"/>
    <w:tmpl w:val="E60AA71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2CCA0E70"/>
    <w:multiLevelType w:val="multilevel"/>
    <w:tmpl w:val="CDB4EAF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9" w15:restartNumberingAfterBreak="0">
    <w:nsid w:val="2D4B499E"/>
    <w:multiLevelType w:val="hybridMultilevel"/>
    <w:tmpl w:val="124C40DE"/>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40" w15:restartNumberingAfterBreak="0">
    <w:nsid w:val="2D721FA0"/>
    <w:multiLevelType w:val="multilevel"/>
    <w:tmpl w:val="54B280B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1" w15:restartNumberingAfterBreak="0">
    <w:nsid w:val="2EAA7C71"/>
    <w:multiLevelType w:val="hybridMultilevel"/>
    <w:tmpl w:val="C07853F8"/>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142" w15:restartNumberingAfterBreak="0">
    <w:nsid w:val="2EC7508D"/>
    <w:multiLevelType w:val="multilevel"/>
    <w:tmpl w:val="D76AA37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3" w15:restartNumberingAfterBreak="0">
    <w:nsid w:val="2EFA7728"/>
    <w:multiLevelType w:val="multilevel"/>
    <w:tmpl w:val="89E0DE3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0"/>
        </w:tabs>
        <w:ind w:left="720" w:hanging="360"/>
      </w:pPr>
      <w:rPr>
        <w:rFonts w:hint="default"/>
        <w:b/>
        <w:i/>
      </w:rPr>
    </w:lvl>
    <w:lvl w:ilvl="2">
      <w:start w:val="1"/>
      <w:numFmt w:val="decimal"/>
      <w:isLgl/>
      <w:lvlText w:val="%1.%2.%3."/>
      <w:lvlJc w:val="left"/>
      <w:pPr>
        <w:tabs>
          <w:tab w:val="num" w:pos="0"/>
        </w:tabs>
        <w:ind w:left="1080" w:hanging="720"/>
      </w:pPr>
      <w:rPr>
        <w:rFonts w:hint="default"/>
      </w:rPr>
    </w:lvl>
    <w:lvl w:ilvl="3">
      <w:start w:val="1"/>
      <w:numFmt w:val="decimal"/>
      <w:isLgl/>
      <w:lvlText w:val="%1.%2.2.%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44"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F394EC3"/>
    <w:multiLevelType w:val="hybridMultilevel"/>
    <w:tmpl w:val="990C0FC0"/>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146" w15:restartNumberingAfterBreak="0">
    <w:nsid w:val="2F90513E"/>
    <w:multiLevelType w:val="multilevel"/>
    <w:tmpl w:val="9FE8093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7" w15:restartNumberingAfterBreak="0">
    <w:nsid w:val="30225374"/>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8" w15:restartNumberingAfterBreak="0">
    <w:nsid w:val="305B61E6"/>
    <w:multiLevelType w:val="multilevel"/>
    <w:tmpl w:val="2C58A78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9" w15:restartNumberingAfterBreak="0">
    <w:nsid w:val="309E6BD5"/>
    <w:multiLevelType w:val="hybridMultilevel"/>
    <w:tmpl w:val="4BC07228"/>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50" w15:restartNumberingAfterBreak="0">
    <w:nsid w:val="310B2F74"/>
    <w:multiLevelType w:val="hybridMultilevel"/>
    <w:tmpl w:val="6532AA24"/>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51" w15:restartNumberingAfterBreak="0">
    <w:nsid w:val="312A58F9"/>
    <w:multiLevelType w:val="hybridMultilevel"/>
    <w:tmpl w:val="4464160A"/>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152" w15:restartNumberingAfterBreak="0">
    <w:nsid w:val="314A2D67"/>
    <w:multiLevelType w:val="multilevel"/>
    <w:tmpl w:val="488477B2"/>
    <w:lvl w:ilvl="0">
      <w:start w:val="1"/>
      <w:numFmt w:val="decimal"/>
      <w:lvlText w:val="%1."/>
      <w:lvlJc w:val="right"/>
      <w:pPr>
        <w:tabs>
          <w:tab w:val="num" w:pos="644"/>
        </w:tabs>
        <w:ind w:left="644" w:hanging="360"/>
      </w:pPr>
      <w:rPr>
        <w:rFonts w:ascii="Times New Roman" w:hAnsi="Times New Roman" w:cs="Times New Roman"/>
        <w:b/>
        <w:i w:val="0"/>
        <w:caps w:val="0"/>
        <w:smallCaps w:val="0"/>
        <w:strike w:val="0"/>
        <w:dstrike w:val="0"/>
        <w:vanish w:val="0"/>
        <w:color w:val="00000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b w:val="0"/>
        <w:bCs/>
        <w:sz w:val="24"/>
        <w:szCs w:val="24"/>
      </w:rPr>
    </w:lvl>
    <w:lvl w:ilvl="2">
      <w:start w:val="1"/>
      <w:numFmt w:val="decimal"/>
      <w:lvlText w:val="%1.%2.%3."/>
      <w:lvlJc w:val="left"/>
      <w:pPr>
        <w:tabs>
          <w:tab w:val="num" w:pos="1724"/>
        </w:tabs>
        <w:ind w:left="1508" w:hanging="504"/>
      </w:pPr>
      <w:rPr>
        <w:b w:val="0"/>
        <w:sz w:val="24"/>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3" w15:restartNumberingAfterBreak="0">
    <w:nsid w:val="3178734B"/>
    <w:multiLevelType w:val="hybridMultilevel"/>
    <w:tmpl w:val="97EE2E5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4" w15:restartNumberingAfterBreak="0">
    <w:nsid w:val="319030B9"/>
    <w:multiLevelType w:val="multilevel"/>
    <w:tmpl w:val="BEE04E3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15:restartNumberingAfterBreak="0">
    <w:nsid w:val="3196103C"/>
    <w:multiLevelType w:val="hybridMultilevel"/>
    <w:tmpl w:val="18049608"/>
    <w:lvl w:ilvl="0" w:tplc="040E0001">
      <w:start w:val="1"/>
      <w:numFmt w:val="bullet"/>
      <w:lvlText w:val=""/>
      <w:lvlJc w:val="left"/>
      <w:pPr>
        <w:ind w:left="1441" w:hanging="360"/>
      </w:pPr>
      <w:rPr>
        <w:rFonts w:ascii="Symbol" w:hAnsi="Symbol" w:hint="default"/>
      </w:rPr>
    </w:lvl>
    <w:lvl w:ilvl="1" w:tplc="040E0003" w:tentative="1">
      <w:start w:val="1"/>
      <w:numFmt w:val="bullet"/>
      <w:lvlText w:val="o"/>
      <w:lvlJc w:val="left"/>
      <w:pPr>
        <w:ind w:left="2161" w:hanging="360"/>
      </w:pPr>
      <w:rPr>
        <w:rFonts w:ascii="Courier New" w:hAnsi="Courier New" w:cs="Courier New" w:hint="default"/>
      </w:rPr>
    </w:lvl>
    <w:lvl w:ilvl="2" w:tplc="040E0005" w:tentative="1">
      <w:start w:val="1"/>
      <w:numFmt w:val="bullet"/>
      <w:lvlText w:val=""/>
      <w:lvlJc w:val="left"/>
      <w:pPr>
        <w:ind w:left="2881" w:hanging="360"/>
      </w:pPr>
      <w:rPr>
        <w:rFonts w:ascii="Wingdings" w:hAnsi="Wingdings" w:hint="default"/>
      </w:rPr>
    </w:lvl>
    <w:lvl w:ilvl="3" w:tplc="040E0001" w:tentative="1">
      <w:start w:val="1"/>
      <w:numFmt w:val="bullet"/>
      <w:lvlText w:val=""/>
      <w:lvlJc w:val="left"/>
      <w:pPr>
        <w:ind w:left="3601" w:hanging="360"/>
      </w:pPr>
      <w:rPr>
        <w:rFonts w:ascii="Symbol" w:hAnsi="Symbol" w:hint="default"/>
      </w:rPr>
    </w:lvl>
    <w:lvl w:ilvl="4" w:tplc="040E0003" w:tentative="1">
      <w:start w:val="1"/>
      <w:numFmt w:val="bullet"/>
      <w:lvlText w:val="o"/>
      <w:lvlJc w:val="left"/>
      <w:pPr>
        <w:ind w:left="4321" w:hanging="360"/>
      </w:pPr>
      <w:rPr>
        <w:rFonts w:ascii="Courier New" w:hAnsi="Courier New" w:cs="Courier New" w:hint="default"/>
      </w:rPr>
    </w:lvl>
    <w:lvl w:ilvl="5" w:tplc="040E0005" w:tentative="1">
      <w:start w:val="1"/>
      <w:numFmt w:val="bullet"/>
      <w:lvlText w:val=""/>
      <w:lvlJc w:val="left"/>
      <w:pPr>
        <w:ind w:left="5041" w:hanging="360"/>
      </w:pPr>
      <w:rPr>
        <w:rFonts w:ascii="Wingdings" w:hAnsi="Wingdings" w:hint="default"/>
      </w:rPr>
    </w:lvl>
    <w:lvl w:ilvl="6" w:tplc="040E0001" w:tentative="1">
      <w:start w:val="1"/>
      <w:numFmt w:val="bullet"/>
      <w:lvlText w:val=""/>
      <w:lvlJc w:val="left"/>
      <w:pPr>
        <w:ind w:left="5761" w:hanging="360"/>
      </w:pPr>
      <w:rPr>
        <w:rFonts w:ascii="Symbol" w:hAnsi="Symbol" w:hint="default"/>
      </w:rPr>
    </w:lvl>
    <w:lvl w:ilvl="7" w:tplc="040E0003" w:tentative="1">
      <w:start w:val="1"/>
      <w:numFmt w:val="bullet"/>
      <w:lvlText w:val="o"/>
      <w:lvlJc w:val="left"/>
      <w:pPr>
        <w:ind w:left="6481" w:hanging="360"/>
      </w:pPr>
      <w:rPr>
        <w:rFonts w:ascii="Courier New" w:hAnsi="Courier New" w:cs="Courier New" w:hint="default"/>
      </w:rPr>
    </w:lvl>
    <w:lvl w:ilvl="8" w:tplc="040E0005" w:tentative="1">
      <w:start w:val="1"/>
      <w:numFmt w:val="bullet"/>
      <w:lvlText w:val=""/>
      <w:lvlJc w:val="left"/>
      <w:pPr>
        <w:ind w:left="7201" w:hanging="360"/>
      </w:pPr>
      <w:rPr>
        <w:rFonts w:ascii="Wingdings" w:hAnsi="Wingdings" w:hint="default"/>
      </w:rPr>
    </w:lvl>
  </w:abstractNum>
  <w:abstractNum w:abstractNumId="156" w15:restartNumberingAfterBreak="0">
    <w:nsid w:val="319D145C"/>
    <w:multiLevelType w:val="multilevel"/>
    <w:tmpl w:val="0122DB8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7" w15:restartNumberingAfterBreak="0">
    <w:nsid w:val="32285518"/>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15:restartNumberingAfterBreak="0">
    <w:nsid w:val="3228620A"/>
    <w:multiLevelType w:val="multilevel"/>
    <w:tmpl w:val="DBD29ED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9" w15:restartNumberingAfterBreak="0">
    <w:nsid w:val="324955C8"/>
    <w:multiLevelType w:val="multilevel"/>
    <w:tmpl w:val="CD527F3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0" w15:restartNumberingAfterBreak="0">
    <w:nsid w:val="325812AE"/>
    <w:multiLevelType w:val="multilevel"/>
    <w:tmpl w:val="F9F02DB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1" w15:restartNumberingAfterBreak="0">
    <w:nsid w:val="327D1F63"/>
    <w:multiLevelType w:val="multilevel"/>
    <w:tmpl w:val="DAF21D5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2" w15:restartNumberingAfterBreak="0">
    <w:nsid w:val="32F63FB4"/>
    <w:multiLevelType w:val="multilevel"/>
    <w:tmpl w:val="0ED8EDB4"/>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3" w15:restartNumberingAfterBreak="0">
    <w:nsid w:val="33021B7D"/>
    <w:multiLevelType w:val="multilevel"/>
    <w:tmpl w:val="809EBB3E"/>
    <w:lvl w:ilvl="0">
      <w:start w:val="19"/>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4" w15:restartNumberingAfterBreak="0">
    <w:nsid w:val="338B1490"/>
    <w:multiLevelType w:val="multilevel"/>
    <w:tmpl w:val="A29CDDD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5" w15:restartNumberingAfterBreak="0">
    <w:nsid w:val="33C42274"/>
    <w:multiLevelType w:val="multilevel"/>
    <w:tmpl w:val="295C1DB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6" w15:restartNumberingAfterBreak="0">
    <w:nsid w:val="33F1678B"/>
    <w:multiLevelType w:val="multilevel"/>
    <w:tmpl w:val="E652734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7" w15:restartNumberingAfterBreak="0">
    <w:nsid w:val="341F5011"/>
    <w:multiLevelType w:val="multilevel"/>
    <w:tmpl w:val="D444D9F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8" w15:restartNumberingAfterBreak="0">
    <w:nsid w:val="34427409"/>
    <w:multiLevelType w:val="multilevel"/>
    <w:tmpl w:val="37DA2462"/>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9" w15:restartNumberingAfterBreak="0">
    <w:nsid w:val="34501ACC"/>
    <w:multiLevelType w:val="multilevel"/>
    <w:tmpl w:val="364687A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15:restartNumberingAfterBreak="0">
    <w:nsid w:val="34991007"/>
    <w:multiLevelType w:val="multilevel"/>
    <w:tmpl w:val="1880411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1" w15:restartNumberingAfterBreak="0">
    <w:nsid w:val="34C347CB"/>
    <w:multiLevelType w:val="multilevel"/>
    <w:tmpl w:val="84B20AE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72" w15:restartNumberingAfterBreak="0">
    <w:nsid w:val="3519356F"/>
    <w:multiLevelType w:val="multilevel"/>
    <w:tmpl w:val="1FE2676E"/>
    <w:lvl w:ilvl="0">
      <w:start w:val="1"/>
      <w:numFmt w:val="decimal"/>
      <w:lvlText w:val="%1."/>
      <w:lvlJc w:val="left"/>
      <w:pPr>
        <w:tabs>
          <w:tab w:val="num" w:pos="360"/>
        </w:tabs>
        <w:ind w:left="360" w:hanging="360"/>
      </w:pPr>
      <w:rPr>
        <w:rFonts w:hint="default"/>
        <w:b/>
        <w:i w:val="0"/>
        <w:sz w:val="24"/>
      </w:rPr>
    </w:lvl>
    <w:lvl w:ilvl="1">
      <w:start w:val="1"/>
      <w:numFmt w:val="bullet"/>
      <w:lvlText w:val=""/>
      <w:lvlJc w:val="left"/>
      <w:pPr>
        <w:tabs>
          <w:tab w:val="num" w:pos="792"/>
        </w:tabs>
        <w:ind w:left="792" w:hanging="432"/>
      </w:pPr>
      <w:rPr>
        <w:rFonts w:ascii="Symbol" w:hAnsi="Symbol"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15:restartNumberingAfterBreak="0">
    <w:nsid w:val="35216447"/>
    <w:multiLevelType w:val="hybridMultilevel"/>
    <w:tmpl w:val="67383204"/>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174" w15:restartNumberingAfterBreak="0">
    <w:nsid w:val="353165FE"/>
    <w:multiLevelType w:val="multilevel"/>
    <w:tmpl w:val="58F645D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5" w15:restartNumberingAfterBreak="0">
    <w:nsid w:val="35EF4C63"/>
    <w:multiLevelType w:val="multilevel"/>
    <w:tmpl w:val="F3C0BA9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6" w15:restartNumberingAfterBreak="0">
    <w:nsid w:val="360A5BFE"/>
    <w:multiLevelType w:val="multilevel"/>
    <w:tmpl w:val="ED00B69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7" w15:restartNumberingAfterBreak="0">
    <w:nsid w:val="36F51B12"/>
    <w:multiLevelType w:val="multilevel"/>
    <w:tmpl w:val="50D0934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8" w15:restartNumberingAfterBreak="0">
    <w:nsid w:val="370C1881"/>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9" w15:restartNumberingAfterBreak="0">
    <w:nsid w:val="372966E5"/>
    <w:multiLevelType w:val="multilevel"/>
    <w:tmpl w:val="54500986"/>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0" w15:restartNumberingAfterBreak="0">
    <w:nsid w:val="37626430"/>
    <w:multiLevelType w:val="multilevel"/>
    <w:tmpl w:val="D5C215C2"/>
    <w:lvl w:ilvl="0">
      <w:start w:val="1"/>
      <w:numFmt w:val="decimal"/>
      <w:lvlText w:val="%1."/>
      <w:lvlJc w:val="left"/>
      <w:pPr>
        <w:tabs>
          <w:tab w:val="num" w:pos="360"/>
        </w:tabs>
        <w:ind w:left="360" w:hanging="360"/>
      </w:pPr>
      <w:rPr>
        <w:rFonts w:cs="Times New Roman" w:hint="default"/>
        <w:b/>
        <w:color w:val="auto"/>
        <w:sz w:val="24"/>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1" w15:restartNumberingAfterBreak="0">
    <w:nsid w:val="376E36AF"/>
    <w:multiLevelType w:val="multilevel"/>
    <w:tmpl w:val="CEAAD5A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2" w15:restartNumberingAfterBreak="0">
    <w:nsid w:val="37882816"/>
    <w:multiLevelType w:val="multilevel"/>
    <w:tmpl w:val="A4828328"/>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3" w15:restartNumberingAfterBreak="0">
    <w:nsid w:val="37E75127"/>
    <w:multiLevelType w:val="multilevel"/>
    <w:tmpl w:val="9B6AC50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4" w15:restartNumberingAfterBreak="0">
    <w:nsid w:val="388D292E"/>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5" w15:restartNumberingAfterBreak="0">
    <w:nsid w:val="38BD5CDF"/>
    <w:multiLevelType w:val="hybridMultilevel"/>
    <w:tmpl w:val="399219F6"/>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186" w15:restartNumberingAfterBreak="0">
    <w:nsid w:val="39320424"/>
    <w:multiLevelType w:val="multilevel"/>
    <w:tmpl w:val="345AE9C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7" w15:restartNumberingAfterBreak="0">
    <w:nsid w:val="39D7254E"/>
    <w:multiLevelType w:val="multilevel"/>
    <w:tmpl w:val="24F2B42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15:restartNumberingAfterBreak="0">
    <w:nsid w:val="39D84D0E"/>
    <w:multiLevelType w:val="hybridMultilevel"/>
    <w:tmpl w:val="88D01CF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89" w15:restartNumberingAfterBreak="0">
    <w:nsid w:val="39E127AF"/>
    <w:multiLevelType w:val="hybridMultilevel"/>
    <w:tmpl w:val="27CC326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0" w15:restartNumberingAfterBreak="0">
    <w:nsid w:val="3A603BB2"/>
    <w:multiLevelType w:val="multilevel"/>
    <w:tmpl w:val="C7F0E8E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1" w15:restartNumberingAfterBreak="0">
    <w:nsid w:val="3AA03F28"/>
    <w:multiLevelType w:val="multilevel"/>
    <w:tmpl w:val="A52AA59A"/>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92" w15:restartNumberingAfterBreak="0">
    <w:nsid w:val="3AF500BB"/>
    <w:multiLevelType w:val="multilevel"/>
    <w:tmpl w:val="7094665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3" w15:restartNumberingAfterBreak="0">
    <w:nsid w:val="3B185A32"/>
    <w:multiLevelType w:val="multilevel"/>
    <w:tmpl w:val="AE86FAF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4" w15:restartNumberingAfterBreak="0">
    <w:nsid w:val="3BF203C6"/>
    <w:multiLevelType w:val="multilevel"/>
    <w:tmpl w:val="033EB0C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5" w15:restartNumberingAfterBreak="0">
    <w:nsid w:val="3C3C119B"/>
    <w:multiLevelType w:val="hybridMultilevel"/>
    <w:tmpl w:val="26760190"/>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96" w15:restartNumberingAfterBreak="0">
    <w:nsid w:val="3C6656F2"/>
    <w:multiLevelType w:val="hybridMultilevel"/>
    <w:tmpl w:val="AD6EC03C"/>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97" w15:restartNumberingAfterBreak="0">
    <w:nsid w:val="3C6A7E2C"/>
    <w:multiLevelType w:val="multilevel"/>
    <w:tmpl w:val="352EB438"/>
    <w:lvl w:ilvl="0">
      <w:start w:val="1"/>
      <w:numFmt w:val="decimal"/>
      <w:lvlText w:val="%1."/>
      <w:lvlJc w:val="left"/>
      <w:pPr>
        <w:tabs>
          <w:tab w:val="num" w:pos="644"/>
        </w:tabs>
        <w:ind w:left="644" w:hanging="360"/>
      </w:pPr>
      <w:rPr>
        <w:rFonts w:hint="default"/>
        <w:b/>
        <w:i w:val="0"/>
        <w:sz w:val="24"/>
      </w:rPr>
    </w:lvl>
    <w:lvl w:ilvl="1">
      <w:start w:val="1"/>
      <w:numFmt w:val="decimal"/>
      <w:lvlText w:val="%1.%2."/>
      <w:lvlJc w:val="left"/>
      <w:pPr>
        <w:tabs>
          <w:tab w:val="num" w:pos="1076"/>
        </w:tabs>
        <w:ind w:left="1076" w:hanging="432"/>
      </w:pPr>
      <w:rPr>
        <w:rFonts w:hint="default"/>
        <w:b w:val="0"/>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98" w15:restartNumberingAfterBreak="0">
    <w:nsid w:val="3D466DC8"/>
    <w:multiLevelType w:val="multilevel"/>
    <w:tmpl w:val="D72C32CE"/>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9" w15:restartNumberingAfterBreak="0">
    <w:nsid w:val="3D9E03F1"/>
    <w:multiLevelType w:val="multilevel"/>
    <w:tmpl w:val="D278EA7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0" w15:restartNumberingAfterBreak="0">
    <w:nsid w:val="3DB7565B"/>
    <w:multiLevelType w:val="multilevel"/>
    <w:tmpl w:val="2F900E4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1"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cs="Times New Roman" w:hint="default"/>
      </w:rPr>
    </w:lvl>
    <w:lvl w:ilvl="1" w:tplc="FFFFFFFF" w:tentative="1">
      <w:start w:val="1"/>
      <w:numFmt w:val="lowerLetter"/>
      <w:lvlText w:val="%2."/>
      <w:lvlJc w:val="left"/>
      <w:pPr>
        <w:tabs>
          <w:tab w:val="num" w:pos="1724"/>
        </w:tabs>
        <w:ind w:left="1724" w:hanging="360"/>
      </w:pPr>
      <w:rPr>
        <w:rFonts w:cs="Times New Roman"/>
      </w:rPr>
    </w:lvl>
    <w:lvl w:ilvl="2" w:tplc="FFFFFFFF" w:tentative="1">
      <w:start w:val="1"/>
      <w:numFmt w:val="lowerRoman"/>
      <w:lvlText w:val="%3."/>
      <w:lvlJc w:val="right"/>
      <w:pPr>
        <w:tabs>
          <w:tab w:val="num" w:pos="2444"/>
        </w:tabs>
        <w:ind w:left="2444" w:hanging="180"/>
      </w:pPr>
      <w:rPr>
        <w:rFonts w:cs="Times New Roman"/>
      </w:rPr>
    </w:lvl>
    <w:lvl w:ilvl="3" w:tplc="FFFFFFFF" w:tentative="1">
      <w:start w:val="1"/>
      <w:numFmt w:val="decimal"/>
      <w:lvlText w:val="%4."/>
      <w:lvlJc w:val="left"/>
      <w:pPr>
        <w:tabs>
          <w:tab w:val="num" w:pos="3164"/>
        </w:tabs>
        <w:ind w:left="3164" w:hanging="360"/>
      </w:pPr>
      <w:rPr>
        <w:rFonts w:cs="Times New Roman"/>
      </w:rPr>
    </w:lvl>
    <w:lvl w:ilvl="4" w:tplc="FFFFFFFF" w:tentative="1">
      <w:start w:val="1"/>
      <w:numFmt w:val="lowerLetter"/>
      <w:lvlText w:val="%5."/>
      <w:lvlJc w:val="left"/>
      <w:pPr>
        <w:tabs>
          <w:tab w:val="num" w:pos="3884"/>
        </w:tabs>
        <w:ind w:left="3884" w:hanging="360"/>
      </w:pPr>
      <w:rPr>
        <w:rFonts w:cs="Times New Roman"/>
      </w:rPr>
    </w:lvl>
    <w:lvl w:ilvl="5" w:tplc="FFFFFFFF" w:tentative="1">
      <w:start w:val="1"/>
      <w:numFmt w:val="lowerRoman"/>
      <w:lvlText w:val="%6."/>
      <w:lvlJc w:val="right"/>
      <w:pPr>
        <w:tabs>
          <w:tab w:val="num" w:pos="4604"/>
        </w:tabs>
        <w:ind w:left="4604" w:hanging="180"/>
      </w:pPr>
      <w:rPr>
        <w:rFonts w:cs="Times New Roman"/>
      </w:rPr>
    </w:lvl>
    <w:lvl w:ilvl="6" w:tplc="FFFFFFFF" w:tentative="1">
      <w:start w:val="1"/>
      <w:numFmt w:val="decimal"/>
      <w:lvlText w:val="%7."/>
      <w:lvlJc w:val="left"/>
      <w:pPr>
        <w:tabs>
          <w:tab w:val="num" w:pos="5324"/>
        </w:tabs>
        <w:ind w:left="5324" w:hanging="360"/>
      </w:pPr>
      <w:rPr>
        <w:rFonts w:cs="Times New Roman"/>
      </w:rPr>
    </w:lvl>
    <w:lvl w:ilvl="7" w:tplc="FFFFFFFF" w:tentative="1">
      <w:start w:val="1"/>
      <w:numFmt w:val="lowerLetter"/>
      <w:lvlText w:val="%8."/>
      <w:lvlJc w:val="left"/>
      <w:pPr>
        <w:tabs>
          <w:tab w:val="num" w:pos="6044"/>
        </w:tabs>
        <w:ind w:left="6044" w:hanging="360"/>
      </w:pPr>
      <w:rPr>
        <w:rFonts w:cs="Times New Roman"/>
      </w:rPr>
    </w:lvl>
    <w:lvl w:ilvl="8" w:tplc="FFFFFFFF" w:tentative="1">
      <w:start w:val="1"/>
      <w:numFmt w:val="lowerRoman"/>
      <w:lvlText w:val="%9."/>
      <w:lvlJc w:val="right"/>
      <w:pPr>
        <w:tabs>
          <w:tab w:val="num" w:pos="6764"/>
        </w:tabs>
        <w:ind w:left="6764" w:hanging="180"/>
      </w:pPr>
      <w:rPr>
        <w:rFonts w:cs="Times New Roman"/>
      </w:rPr>
    </w:lvl>
  </w:abstractNum>
  <w:abstractNum w:abstractNumId="202" w15:restartNumberingAfterBreak="0">
    <w:nsid w:val="3EE923B3"/>
    <w:multiLevelType w:val="multilevel"/>
    <w:tmpl w:val="77F42F1C"/>
    <w:lvl w:ilvl="0">
      <w:start w:val="1"/>
      <w:numFmt w:val="bullet"/>
      <w:lvlText w:val=""/>
      <w:lvlJc w:val="left"/>
      <w:pPr>
        <w:tabs>
          <w:tab w:val="num" w:pos="928"/>
        </w:tabs>
        <w:ind w:left="928"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284"/>
        </w:tabs>
        <w:ind w:left="1284" w:hanging="432"/>
      </w:pPr>
      <w:rPr>
        <w:b/>
      </w:rPr>
    </w:lvl>
    <w:lvl w:ilvl="2">
      <w:start w:val="1"/>
      <w:numFmt w:val="decimal"/>
      <w:lvlText w:val="%1.%2.%3."/>
      <w:lvlJc w:val="left"/>
      <w:pPr>
        <w:tabs>
          <w:tab w:val="num" w:pos="2008"/>
        </w:tabs>
        <w:ind w:left="1792" w:hanging="504"/>
      </w:pPr>
      <w:rPr>
        <w:b/>
      </w:rPr>
    </w:lvl>
    <w:lvl w:ilvl="3">
      <w:start w:val="1"/>
      <w:numFmt w:val="decimal"/>
      <w:lvlText w:val="%1.%2.%3.%4."/>
      <w:lvlJc w:val="left"/>
      <w:pPr>
        <w:tabs>
          <w:tab w:val="num" w:pos="2368"/>
        </w:tabs>
        <w:ind w:left="2296" w:hanging="648"/>
      </w:pPr>
    </w:lvl>
    <w:lvl w:ilvl="4">
      <w:start w:val="1"/>
      <w:numFmt w:val="decimal"/>
      <w:lvlText w:val="%1.%2.%3.%4.%5."/>
      <w:lvlJc w:val="left"/>
      <w:pPr>
        <w:tabs>
          <w:tab w:val="num" w:pos="3088"/>
        </w:tabs>
        <w:ind w:left="2800" w:hanging="792"/>
      </w:pPr>
    </w:lvl>
    <w:lvl w:ilvl="5">
      <w:start w:val="1"/>
      <w:numFmt w:val="decimal"/>
      <w:lvlText w:val="%1.%2.%3.%4.%5.%6."/>
      <w:lvlJc w:val="left"/>
      <w:pPr>
        <w:tabs>
          <w:tab w:val="num" w:pos="3448"/>
        </w:tabs>
        <w:ind w:left="3304" w:hanging="936"/>
      </w:pPr>
    </w:lvl>
    <w:lvl w:ilvl="6">
      <w:start w:val="1"/>
      <w:numFmt w:val="decimal"/>
      <w:lvlText w:val="%1.%2.%3.%4.%5.%6.%7."/>
      <w:lvlJc w:val="left"/>
      <w:pPr>
        <w:tabs>
          <w:tab w:val="num" w:pos="4168"/>
        </w:tabs>
        <w:ind w:left="3808" w:hanging="1080"/>
      </w:pPr>
    </w:lvl>
    <w:lvl w:ilvl="7">
      <w:start w:val="1"/>
      <w:numFmt w:val="decimal"/>
      <w:lvlText w:val="%1.%2.%3.%4.%5.%6.%7.%8."/>
      <w:lvlJc w:val="left"/>
      <w:pPr>
        <w:tabs>
          <w:tab w:val="num" w:pos="4528"/>
        </w:tabs>
        <w:ind w:left="4312" w:hanging="1224"/>
      </w:pPr>
    </w:lvl>
    <w:lvl w:ilvl="8">
      <w:start w:val="1"/>
      <w:numFmt w:val="decimal"/>
      <w:lvlText w:val="%1.%2.%3.%4.%5.%6.%7.%8.%9."/>
      <w:lvlJc w:val="left"/>
      <w:pPr>
        <w:tabs>
          <w:tab w:val="num" w:pos="5248"/>
        </w:tabs>
        <w:ind w:left="4888" w:hanging="1440"/>
      </w:pPr>
    </w:lvl>
  </w:abstractNum>
  <w:abstractNum w:abstractNumId="203" w15:restartNumberingAfterBreak="0">
    <w:nsid w:val="3F0D063E"/>
    <w:multiLevelType w:val="hybridMultilevel"/>
    <w:tmpl w:val="65D892D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15:restartNumberingAfterBreak="0">
    <w:nsid w:val="3F1538F5"/>
    <w:multiLevelType w:val="multilevel"/>
    <w:tmpl w:val="A52AA59A"/>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05" w15:restartNumberingAfterBreak="0">
    <w:nsid w:val="3F155888"/>
    <w:multiLevelType w:val="multilevel"/>
    <w:tmpl w:val="29760C5E"/>
    <w:lvl w:ilvl="0">
      <w:start w:val="3"/>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6" w15:restartNumberingAfterBreak="0">
    <w:nsid w:val="3F9D221F"/>
    <w:multiLevelType w:val="multilevel"/>
    <w:tmpl w:val="EBB0849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7"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FC70533"/>
    <w:multiLevelType w:val="multilevel"/>
    <w:tmpl w:val="F85EE16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9" w15:restartNumberingAfterBreak="0">
    <w:nsid w:val="3FDB00FD"/>
    <w:multiLevelType w:val="hybridMultilevel"/>
    <w:tmpl w:val="19D085E4"/>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10" w15:restartNumberingAfterBreak="0">
    <w:nsid w:val="3FDB073B"/>
    <w:multiLevelType w:val="multilevel"/>
    <w:tmpl w:val="266675C4"/>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1" w15:restartNumberingAfterBreak="0">
    <w:nsid w:val="40A539EB"/>
    <w:multiLevelType w:val="hybridMultilevel"/>
    <w:tmpl w:val="9B663452"/>
    <w:lvl w:ilvl="0" w:tplc="040E0001">
      <w:start w:val="1"/>
      <w:numFmt w:val="bullet"/>
      <w:lvlText w:val=""/>
      <w:lvlJc w:val="left"/>
      <w:pPr>
        <w:ind w:left="1494" w:hanging="360"/>
      </w:pPr>
      <w:rPr>
        <w:rFonts w:ascii="Symbol" w:hAnsi="Symbol"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212" w15:restartNumberingAfterBreak="0">
    <w:nsid w:val="4151790B"/>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3" w15:restartNumberingAfterBreak="0">
    <w:nsid w:val="429B7176"/>
    <w:multiLevelType w:val="multilevel"/>
    <w:tmpl w:val="DA40840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4" w15:restartNumberingAfterBreak="0">
    <w:nsid w:val="42C9690F"/>
    <w:multiLevelType w:val="multilevel"/>
    <w:tmpl w:val="EDC4226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5" w15:restartNumberingAfterBreak="0">
    <w:nsid w:val="43931578"/>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6" w15:restartNumberingAfterBreak="0">
    <w:nsid w:val="44135A5E"/>
    <w:multiLevelType w:val="multilevel"/>
    <w:tmpl w:val="9A30A8A0"/>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7" w15:restartNumberingAfterBreak="0">
    <w:nsid w:val="44263038"/>
    <w:multiLevelType w:val="hybridMultilevel"/>
    <w:tmpl w:val="285CDEF2"/>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218" w15:restartNumberingAfterBreak="0">
    <w:nsid w:val="443B4DA6"/>
    <w:multiLevelType w:val="hybridMultilevel"/>
    <w:tmpl w:val="62361B8C"/>
    <w:lvl w:ilvl="0" w:tplc="0E74F654">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15:restartNumberingAfterBreak="0">
    <w:nsid w:val="449C6957"/>
    <w:multiLevelType w:val="multilevel"/>
    <w:tmpl w:val="3BD4822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0" w15:restartNumberingAfterBreak="0">
    <w:nsid w:val="44E37C0E"/>
    <w:multiLevelType w:val="multilevel"/>
    <w:tmpl w:val="C8BC52A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1" w15:restartNumberingAfterBreak="0">
    <w:nsid w:val="44F351F7"/>
    <w:multiLevelType w:val="multilevel"/>
    <w:tmpl w:val="83FCBCB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2" w15:restartNumberingAfterBreak="0">
    <w:nsid w:val="459B1778"/>
    <w:multiLevelType w:val="hybridMultilevel"/>
    <w:tmpl w:val="129A1422"/>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23" w15:restartNumberingAfterBreak="0">
    <w:nsid w:val="45A04710"/>
    <w:multiLevelType w:val="multilevel"/>
    <w:tmpl w:val="61927F0E"/>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4" w15:restartNumberingAfterBreak="0">
    <w:nsid w:val="45FE7279"/>
    <w:multiLevelType w:val="hybridMultilevel"/>
    <w:tmpl w:val="B0A2A832"/>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25" w15:restartNumberingAfterBreak="0">
    <w:nsid w:val="464931D7"/>
    <w:multiLevelType w:val="multilevel"/>
    <w:tmpl w:val="458099E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6" w15:restartNumberingAfterBreak="0">
    <w:nsid w:val="464D2CB8"/>
    <w:multiLevelType w:val="multilevel"/>
    <w:tmpl w:val="EB802A56"/>
    <w:lvl w:ilvl="0">
      <w:start w:val="14"/>
      <w:numFmt w:val="decimal"/>
      <w:pStyle w:val="Cmsor1"/>
      <w:lvlText w:val="%1"/>
      <w:lvlJc w:val="left"/>
      <w:pPr>
        <w:tabs>
          <w:tab w:val="num" w:pos="1141"/>
        </w:tabs>
        <w:ind w:left="1141" w:hanging="432"/>
      </w:pPr>
      <w:rPr>
        <w:rFonts w:cs="Times New Roman" w:hint="default"/>
      </w:rPr>
    </w:lvl>
    <w:lvl w:ilvl="1">
      <w:start w:val="1"/>
      <w:numFmt w:val="decimal"/>
      <w:pStyle w:val="Cmsor2"/>
      <w:lvlText w:val="%1.%2"/>
      <w:lvlJc w:val="left"/>
      <w:pPr>
        <w:tabs>
          <w:tab w:val="num" w:pos="1825"/>
        </w:tabs>
        <w:ind w:left="1825" w:hanging="576"/>
      </w:pPr>
      <w:rPr>
        <w:rFonts w:ascii="Times New Roman" w:hAnsi="Times New Roman" w:cs="Times New Roman" w:hint="default"/>
        <w:b/>
        <w:i/>
      </w:rPr>
    </w:lvl>
    <w:lvl w:ilvl="2">
      <w:start w:val="1"/>
      <w:numFmt w:val="decimal"/>
      <w:pStyle w:val="Cmsor3"/>
      <w:lvlText w:val="%1.%2.%3"/>
      <w:lvlJc w:val="left"/>
      <w:pPr>
        <w:tabs>
          <w:tab w:val="num" w:pos="1609"/>
        </w:tabs>
        <w:ind w:left="1609" w:hanging="720"/>
      </w:pPr>
      <w:rPr>
        <w:rFonts w:cs="Times New Roman" w:hint="default"/>
      </w:rPr>
    </w:lvl>
    <w:lvl w:ilvl="3">
      <w:start w:val="1"/>
      <w:numFmt w:val="decimal"/>
      <w:pStyle w:val="Cmsor4"/>
      <w:lvlText w:val="%1.%2.%3.%4"/>
      <w:lvlJc w:val="left"/>
      <w:pPr>
        <w:tabs>
          <w:tab w:val="num" w:pos="1573"/>
        </w:tabs>
        <w:ind w:left="1573" w:hanging="864"/>
      </w:pPr>
      <w:rPr>
        <w:rFonts w:cs="Times New Roman" w:hint="default"/>
      </w:rPr>
    </w:lvl>
    <w:lvl w:ilvl="4">
      <w:start w:val="1"/>
      <w:numFmt w:val="decimal"/>
      <w:pStyle w:val="Cmsor5"/>
      <w:lvlText w:val="%1.%2.%3.%4.%5"/>
      <w:lvlJc w:val="left"/>
      <w:pPr>
        <w:tabs>
          <w:tab w:val="num" w:pos="1717"/>
        </w:tabs>
        <w:ind w:left="1717" w:hanging="1008"/>
      </w:pPr>
      <w:rPr>
        <w:rFonts w:cs="Times New Roman" w:hint="default"/>
      </w:rPr>
    </w:lvl>
    <w:lvl w:ilvl="5">
      <w:start w:val="1"/>
      <w:numFmt w:val="decimal"/>
      <w:pStyle w:val="Cmsor6"/>
      <w:lvlText w:val="%1.%2.%3.%4.%5.%6"/>
      <w:lvlJc w:val="left"/>
      <w:pPr>
        <w:tabs>
          <w:tab w:val="num" w:pos="1861"/>
        </w:tabs>
        <w:ind w:left="1861" w:hanging="1152"/>
      </w:pPr>
      <w:rPr>
        <w:rFonts w:cs="Times New Roman" w:hint="default"/>
      </w:rPr>
    </w:lvl>
    <w:lvl w:ilvl="6">
      <w:start w:val="1"/>
      <w:numFmt w:val="decimal"/>
      <w:pStyle w:val="Cmsor7"/>
      <w:lvlText w:val="%1.%2.%3.%4.%5.%6.%7"/>
      <w:lvlJc w:val="left"/>
      <w:pPr>
        <w:tabs>
          <w:tab w:val="num" w:pos="2005"/>
        </w:tabs>
        <w:ind w:left="2005" w:hanging="1296"/>
      </w:pPr>
      <w:rPr>
        <w:rFonts w:cs="Times New Roman" w:hint="default"/>
      </w:rPr>
    </w:lvl>
    <w:lvl w:ilvl="7">
      <w:start w:val="1"/>
      <w:numFmt w:val="decimal"/>
      <w:pStyle w:val="Cmsor8"/>
      <w:lvlText w:val="%1.%2.%3.%4.%5.%6.%7.%8"/>
      <w:lvlJc w:val="left"/>
      <w:pPr>
        <w:tabs>
          <w:tab w:val="num" w:pos="2149"/>
        </w:tabs>
        <w:ind w:left="2149" w:hanging="1440"/>
      </w:pPr>
      <w:rPr>
        <w:rFonts w:cs="Times New Roman" w:hint="default"/>
      </w:rPr>
    </w:lvl>
    <w:lvl w:ilvl="8">
      <w:start w:val="1"/>
      <w:numFmt w:val="decimal"/>
      <w:pStyle w:val="Cmsor9"/>
      <w:lvlText w:val="%1.%2.%3.%4.%5.%6.%7.%8.%9"/>
      <w:lvlJc w:val="left"/>
      <w:pPr>
        <w:tabs>
          <w:tab w:val="num" w:pos="2293"/>
        </w:tabs>
        <w:ind w:left="2293" w:hanging="1584"/>
      </w:pPr>
      <w:rPr>
        <w:rFonts w:cs="Times New Roman" w:hint="default"/>
      </w:rPr>
    </w:lvl>
  </w:abstractNum>
  <w:abstractNum w:abstractNumId="227" w15:restartNumberingAfterBreak="0">
    <w:nsid w:val="46D65500"/>
    <w:multiLevelType w:val="hybridMultilevel"/>
    <w:tmpl w:val="2C3C697C"/>
    <w:lvl w:ilvl="0" w:tplc="231674F8">
      <w:start w:val="1"/>
      <w:numFmt w:val="bullet"/>
      <w:pStyle w:val="Felsorols"/>
      <w:lvlText w:val=""/>
      <w:lvlJc w:val="left"/>
      <w:pPr>
        <w:tabs>
          <w:tab w:val="num" w:pos="1140"/>
        </w:tabs>
        <w:ind w:left="1140" w:hanging="360"/>
      </w:pPr>
      <w:rPr>
        <w:rFonts w:ascii="Wingdings" w:hAnsi="Wingdings" w:hint="default"/>
      </w:rPr>
    </w:lvl>
    <w:lvl w:ilvl="1" w:tplc="040E0003" w:tentative="1">
      <w:start w:val="1"/>
      <w:numFmt w:val="bullet"/>
      <w:lvlText w:val="o"/>
      <w:lvlJc w:val="left"/>
      <w:pPr>
        <w:tabs>
          <w:tab w:val="num" w:pos="1860"/>
        </w:tabs>
        <w:ind w:left="1860" w:hanging="360"/>
      </w:pPr>
      <w:rPr>
        <w:rFonts w:ascii="Courier New" w:hAnsi="Courier New" w:cs="Courier New" w:hint="default"/>
      </w:rPr>
    </w:lvl>
    <w:lvl w:ilvl="2" w:tplc="040E0005" w:tentative="1">
      <w:start w:val="1"/>
      <w:numFmt w:val="bullet"/>
      <w:lvlText w:val=""/>
      <w:lvlJc w:val="left"/>
      <w:pPr>
        <w:tabs>
          <w:tab w:val="num" w:pos="2580"/>
        </w:tabs>
        <w:ind w:left="2580" w:hanging="360"/>
      </w:pPr>
      <w:rPr>
        <w:rFonts w:ascii="Wingdings" w:hAnsi="Wingdings" w:hint="default"/>
      </w:rPr>
    </w:lvl>
    <w:lvl w:ilvl="3" w:tplc="040E0001" w:tentative="1">
      <w:start w:val="1"/>
      <w:numFmt w:val="bullet"/>
      <w:lvlText w:val=""/>
      <w:lvlJc w:val="left"/>
      <w:pPr>
        <w:tabs>
          <w:tab w:val="num" w:pos="3300"/>
        </w:tabs>
        <w:ind w:left="3300" w:hanging="360"/>
      </w:pPr>
      <w:rPr>
        <w:rFonts w:ascii="Symbol" w:hAnsi="Symbol" w:hint="default"/>
      </w:rPr>
    </w:lvl>
    <w:lvl w:ilvl="4" w:tplc="040E0003" w:tentative="1">
      <w:start w:val="1"/>
      <w:numFmt w:val="bullet"/>
      <w:lvlText w:val="o"/>
      <w:lvlJc w:val="left"/>
      <w:pPr>
        <w:tabs>
          <w:tab w:val="num" w:pos="4020"/>
        </w:tabs>
        <w:ind w:left="4020" w:hanging="360"/>
      </w:pPr>
      <w:rPr>
        <w:rFonts w:ascii="Courier New" w:hAnsi="Courier New" w:cs="Courier New" w:hint="default"/>
      </w:rPr>
    </w:lvl>
    <w:lvl w:ilvl="5" w:tplc="040E0005" w:tentative="1">
      <w:start w:val="1"/>
      <w:numFmt w:val="bullet"/>
      <w:lvlText w:val=""/>
      <w:lvlJc w:val="left"/>
      <w:pPr>
        <w:tabs>
          <w:tab w:val="num" w:pos="4740"/>
        </w:tabs>
        <w:ind w:left="4740" w:hanging="360"/>
      </w:pPr>
      <w:rPr>
        <w:rFonts w:ascii="Wingdings" w:hAnsi="Wingdings" w:hint="default"/>
      </w:rPr>
    </w:lvl>
    <w:lvl w:ilvl="6" w:tplc="040E0001" w:tentative="1">
      <w:start w:val="1"/>
      <w:numFmt w:val="bullet"/>
      <w:lvlText w:val=""/>
      <w:lvlJc w:val="left"/>
      <w:pPr>
        <w:tabs>
          <w:tab w:val="num" w:pos="5460"/>
        </w:tabs>
        <w:ind w:left="5460" w:hanging="360"/>
      </w:pPr>
      <w:rPr>
        <w:rFonts w:ascii="Symbol" w:hAnsi="Symbol" w:hint="default"/>
      </w:rPr>
    </w:lvl>
    <w:lvl w:ilvl="7" w:tplc="040E0003" w:tentative="1">
      <w:start w:val="1"/>
      <w:numFmt w:val="bullet"/>
      <w:lvlText w:val="o"/>
      <w:lvlJc w:val="left"/>
      <w:pPr>
        <w:tabs>
          <w:tab w:val="num" w:pos="6180"/>
        </w:tabs>
        <w:ind w:left="6180" w:hanging="360"/>
      </w:pPr>
      <w:rPr>
        <w:rFonts w:ascii="Courier New" w:hAnsi="Courier New" w:cs="Courier New" w:hint="default"/>
      </w:rPr>
    </w:lvl>
    <w:lvl w:ilvl="8" w:tplc="040E0005" w:tentative="1">
      <w:start w:val="1"/>
      <w:numFmt w:val="bullet"/>
      <w:lvlText w:val=""/>
      <w:lvlJc w:val="left"/>
      <w:pPr>
        <w:tabs>
          <w:tab w:val="num" w:pos="6900"/>
        </w:tabs>
        <w:ind w:left="6900" w:hanging="360"/>
      </w:pPr>
      <w:rPr>
        <w:rFonts w:ascii="Wingdings" w:hAnsi="Wingdings" w:hint="default"/>
      </w:rPr>
    </w:lvl>
  </w:abstractNum>
  <w:abstractNum w:abstractNumId="228" w15:restartNumberingAfterBreak="0">
    <w:nsid w:val="473506CE"/>
    <w:multiLevelType w:val="hybridMultilevel"/>
    <w:tmpl w:val="99362486"/>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29" w15:restartNumberingAfterBreak="0">
    <w:nsid w:val="474901E1"/>
    <w:multiLevelType w:val="hybridMultilevel"/>
    <w:tmpl w:val="81FC481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47E9091C"/>
    <w:multiLevelType w:val="multilevel"/>
    <w:tmpl w:val="7D349AF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1" w15:restartNumberingAfterBreak="0">
    <w:nsid w:val="484E2A29"/>
    <w:multiLevelType w:val="hybridMultilevel"/>
    <w:tmpl w:val="4546E032"/>
    <w:lvl w:ilvl="0" w:tplc="FFFFFFFF">
      <w:start w:val="1"/>
      <w:numFmt w:val="bullet"/>
      <w:lvlText w:val=""/>
      <w:lvlJc w:val="left"/>
      <w:pPr>
        <w:tabs>
          <w:tab w:val="num" w:pos="2041"/>
        </w:tabs>
        <w:ind w:left="2041" w:hanging="850"/>
      </w:pPr>
      <w:rPr>
        <w:rFonts w:ascii="Wingdings" w:hAnsi="Wingdings" w:hint="default"/>
      </w:rPr>
    </w:lvl>
    <w:lvl w:ilvl="1" w:tplc="040E000B">
      <w:start w:val="1"/>
      <w:numFmt w:val="bullet"/>
      <w:lvlText w:val=""/>
      <w:lvlJc w:val="left"/>
      <w:pPr>
        <w:tabs>
          <w:tab w:val="num" w:pos="2234"/>
        </w:tabs>
        <w:ind w:left="2234" w:hanging="794"/>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8B620B1"/>
    <w:multiLevelType w:val="multilevel"/>
    <w:tmpl w:val="201E727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3" w15:restartNumberingAfterBreak="0">
    <w:nsid w:val="48D13297"/>
    <w:multiLevelType w:val="hybridMultilevel"/>
    <w:tmpl w:val="11DC95D4"/>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34" w15:restartNumberingAfterBreak="0">
    <w:nsid w:val="499223D2"/>
    <w:multiLevelType w:val="multilevel"/>
    <w:tmpl w:val="CCAEA30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5" w15:restartNumberingAfterBreak="0">
    <w:nsid w:val="49FF0A7C"/>
    <w:multiLevelType w:val="multilevel"/>
    <w:tmpl w:val="D90C3F6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6" w15:restartNumberingAfterBreak="0">
    <w:nsid w:val="4A6A7C04"/>
    <w:multiLevelType w:val="hybridMultilevel"/>
    <w:tmpl w:val="14D20866"/>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37" w15:restartNumberingAfterBreak="0">
    <w:nsid w:val="4ACB2195"/>
    <w:multiLevelType w:val="multilevel"/>
    <w:tmpl w:val="9D1008E6"/>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38" w15:restartNumberingAfterBreak="0">
    <w:nsid w:val="4AE16C60"/>
    <w:multiLevelType w:val="multilevel"/>
    <w:tmpl w:val="4BAA2CD6"/>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39" w15:restartNumberingAfterBreak="0">
    <w:nsid w:val="4B1B0928"/>
    <w:multiLevelType w:val="hybridMultilevel"/>
    <w:tmpl w:val="53321EE4"/>
    <w:lvl w:ilvl="0" w:tplc="FFFFFFFF">
      <w:start w:val="1"/>
      <w:numFmt w:val="bullet"/>
      <w:lvlText w:val=""/>
      <w:lvlJc w:val="left"/>
      <w:pPr>
        <w:tabs>
          <w:tab w:val="num" w:pos="1985"/>
        </w:tabs>
        <w:ind w:left="1985" w:hanging="794"/>
      </w:pPr>
      <w:rPr>
        <w:rFonts w:ascii="Wingdings" w:hAnsi="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tentative="1">
      <w:start w:val="1"/>
      <w:numFmt w:val="lowerRoman"/>
      <w:lvlText w:val="%3."/>
      <w:lvlJc w:val="right"/>
      <w:pPr>
        <w:tabs>
          <w:tab w:val="num" w:pos="3930"/>
        </w:tabs>
        <w:ind w:left="3930" w:hanging="180"/>
      </w:pPr>
      <w:rPr>
        <w:rFonts w:cs="Times New Roman"/>
      </w:rPr>
    </w:lvl>
    <w:lvl w:ilvl="3" w:tplc="FFFFFFFF" w:tentative="1">
      <w:start w:val="1"/>
      <w:numFmt w:val="decimal"/>
      <w:lvlText w:val="%4."/>
      <w:lvlJc w:val="left"/>
      <w:pPr>
        <w:tabs>
          <w:tab w:val="num" w:pos="4650"/>
        </w:tabs>
        <w:ind w:left="4650" w:hanging="360"/>
      </w:pPr>
      <w:rPr>
        <w:rFonts w:cs="Times New Roman"/>
      </w:rPr>
    </w:lvl>
    <w:lvl w:ilvl="4" w:tplc="FFFFFFFF" w:tentative="1">
      <w:start w:val="1"/>
      <w:numFmt w:val="lowerLetter"/>
      <w:lvlText w:val="%5."/>
      <w:lvlJc w:val="left"/>
      <w:pPr>
        <w:tabs>
          <w:tab w:val="num" w:pos="5370"/>
        </w:tabs>
        <w:ind w:left="5370" w:hanging="360"/>
      </w:pPr>
      <w:rPr>
        <w:rFonts w:cs="Times New Roman"/>
      </w:rPr>
    </w:lvl>
    <w:lvl w:ilvl="5" w:tplc="FFFFFFFF" w:tentative="1">
      <w:start w:val="1"/>
      <w:numFmt w:val="lowerRoman"/>
      <w:lvlText w:val="%6."/>
      <w:lvlJc w:val="right"/>
      <w:pPr>
        <w:tabs>
          <w:tab w:val="num" w:pos="6090"/>
        </w:tabs>
        <w:ind w:left="6090" w:hanging="180"/>
      </w:pPr>
      <w:rPr>
        <w:rFonts w:cs="Times New Roman"/>
      </w:rPr>
    </w:lvl>
    <w:lvl w:ilvl="6" w:tplc="FFFFFFFF" w:tentative="1">
      <w:start w:val="1"/>
      <w:numFmt w:val="decimal"/>
      <w:lvlText w:val="%7."/>
      <w:lvlJc w:val="left"/>
      <w:pPr>
        <w:tabs>
          <w:tab w:val="num" w:pos="6810"/>
        </w:tabs>
        <w:ind w:left="6810" w:hanging="360"/>
      </w:pPr>
      <w:rPr>
        <w:rFonts w:cs="Times New Roman"/>
      </w:rPr>
    </w:lvl>
    <w:lvl w:ilvl="7" w:tplc="FFFFFFFF" w:tentative="1">
      <w:start w:val="1"/>
      <w:numFmt w:val="lowerLetter"/>
      <w:lvlText w:val="%8."/>
      <w:lvlJc w:val="left"/>
      <w:pPr>
        <w:tabs>
          <w:tab w:val="num" w:pos="7530"/>
        </w:tabs>
        <w:ind w:left="7530" w:hanging="360"/>
      </w:pPr>
      <w:rPr>
        <w:rFonts w:cs="Times New Roman"/>
      </w:rPr>
    </w:lvl>
    <w:lvl w:ilvl="8" w:tplc="FFFFFFFF" w:tentative="1">
      <w:start w:val="1"/>
      <w:numFmt w:val="lowerRoman"/>
      <w:lvlText w:val="%9."/>
      <w:lvlJc w:val="right"/>
      <w:pPr>
        <w:tabs>
          <w:tab w:val="num" w:pos="8250"/>
        </w:tabs>
        <w:ind w:left="8250" w:hanging="180"/>
      </w:pPr>
      <w:rPr>
        <w:rFonts w:cs="Times New Roman"/>
      </w:rPr>
    </w:lvl>
  </w:abstractNum>
  <w:abstractNum w:abstractNumId="240" w15:restartNumberingAfterBreak="0">
    <w:nsid w:val="4B8F73D0"/>
    <w:multiLevelType w:val="multilevel"/>
    <w:tmpl w:val="DE04C6C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41" w15:restartNumberingAfterBreak="0">
    <w:nsid w:val="4BBC2B0B"/>
    <w:multiLevelType w:val="multilevel"/>
    <w:tmpl w:val="DC2ADA7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2" w15:restartNumberingAfterBreak="0">
    <w:nsid w:val="4BBF276D"/>
    <w:multiLevelType w:val="multilevel"/>
    <w:tmpl w:val="77F0960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3" w15:restartNumberingAfterBreak="0">
    <w:nsid w:val="4BF94695"/>
    <w:multiLevelType w:val="hybridMultilevel"/>
    <w:tmpl w:val="04B02D84"/>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44" w15:restartNumberingAfterBreak="0">
    <w:nsid w:val="4CAD56D3"/>
    <w:multiLevelType w:val="multilevel"/>
    <w:tmpl w:val="327AC0E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5" w15:restartNumberingAfterBreak="0">
    <w:nsid w:val="4CBB57D7"/>
    <w:multiLevelType w:val="multilevel"/>
    <w:tmpl w:val="C34CB19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6" w15:restartNumberingAfterBreak="0">
    <w:nsid w:val="4CBB6E8C"/>
    <w:multiLevelType w:val="hybridMultilevel"/>
    <w:tmpl w:val="6D94640A"/>
    <w:lvl w:ilvl="0" w:tplc="08B09BD2">
      <w:start w:val="12"/>
      <w:numFmt w:val="bullet"/>
      <w:lvlText w:val="-"/>
      <w:lvlJc w:val="left"/>
      <w:pPr>
        <w:tabs>
          <w:tab w:val="num" w:pos="720"/>
        </w:tabs>
        <w:ind w:left="720" w:hanging="360"/>
      </w:pPr>
      <w:rPr>
        <w:rFonts w:ascii="Arial Narrow" w:eastAsia="Times New Roman" w:hAnsi="Arial Narrow"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4D742257"/>
    <w:multiLevelType w:val="multilevel"/>
    <w:tmpl w:val="4648A980"/>
    <w:lvl w:ilvl="0">
      <w:start w:val="1"/>
      <w:numFmt w:val="bullet"/>
      <w:lvlText w:val=""/>
      <w:lvlJc w:val="left"/>
      <w:pPr>
        <w:tabs>
          <w:tab w:val="num" w:pos="1152"/>
        </w:tabs>
        <w:ind w:left="1152"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508"/>
        </w:tabs>
        <w:ind w:left="1508" w:hanging="432"/>
      </w:pPr>
      <w:rPr>
        <w:b/>
      </w:rPr>
    </w:lvl>
    <w:lvl w:ilvl="2">
      <w:start w:val="1"/>
      <w:numFmt w:val="decimal"/>
      <w:lvlText w:val="%1.%2.%3."/>
      <w:lvlJc w:val="left"/>
      <w:pPr>
        <w:tabs>
          <w:tab w:val="num" w:pos="2232"/>
        </w:tabs>
        <w:ind w:left="2016" w:hanging="504"/>
      </w:pPr>
      <w:rPr>
        <w:b/>
      </w:rPr>
    </w:lvl>
    <w:lvl w:ilvl="3">
      <w:start w:val="1"/>
      <w:numFmt w:val="decimal"/>
      <w:lvlText w:val="%1.%2.%3.%4."/>
      <w:lvlJc w:val="left"/>
      <w:pPr>
        <w:tabs>
          <w:tab w:val="num" w:pos="2592"/>
        </w:tabs>
        <w:ind w:left="2520" w:hanging="648"/>
      </w:pPr>
    </w:lvl>
    <w:lvl w:ilvl="4">
      <w:start w:val="1"/>
      <w:numFmt w:val="decimal"/>
      <w:lvlText w:val="%1.%2.%3.%4.%5."/>
      <w:lvlJc w:val="left"/>
      <w:pPr>
        <w:tabs>
          <w:tab w:val="num" w:pos="3312"/>
        </w:tabs>
        <w:ind w:left="3024" w:hanging="792"/>
      </w:pPr>
    </w:lvl>
    <w:lvl w:ilvl="5">
      <w:start w:val="1"/>
      <w:numFmt w:val="decimal"/>
      <w:lvlText w:val="%1.%2.%3.%4.%5.%6."/>
      <w:lvlJc w:val="left"/>
      <w:pPr>
        <w:tabs>
          <w:tab w:val="num" w:pos="3672"/>
        </w:tabs>
        <w:ind w:left="3528" w:hanging="936"/>
      </w:pPr>
    </w:lvl>
    <w:lvl w:ilvl="6">
      <w:start w:val="1"/>
      <w:numFmt w:val="decimal"/>
      <w:lvlText w:val="%1.%2.%3.%4.%5.%6.%7."/>
      <w:lvlJc w:val="left"/>
      <w:pPr>
        <w:tabs>
          <w:tab w:val="num" w:pos="4392"/>
        </w:tabs>
        <w:ind w:left="4032" w:hanging="1080"/>
      </w:pPr>
    </w:lvl>
    <w:lvl w:ilvl="7">
      <w:start w:val="1"/>
      <w:numFmt w:val="decimal"/>
      <w:lvlText w:val="%1.%2.%3.%4.%5.%6.%7.%8."/>
      <w:lvlJc w:val="left"/>
      <w:pPr>
        <w:tabs>
          <w:tab w:val="num" w:pos="4752"/>
        </w:tabs>
        <w:ind w:left="4536" w:hanging="1224"/>
      </w:pPr>
    </w:lvl>
    <w:lvl w:ilvl="8">
      <w:start w:val="1"/>
      <w:numFmt w:val="decimal"/>
      <w:lvlText w:val="%1.%2.%3.%4.%5.%6.%7.%8.%9."/>
      <w:lvlJc w:val="left"/>
      <w:pPr>
        <w:tabs>
          <w:tab w:val="num" w:pos="5472"/>
        </w:tabs>
        <w:ind w:left="5112" w:hanging="1440"/>
      </w:pPr>
    </w:lvl>
  </w:abstractNum>
  <w:abstractNum w:abstractNumId="248" w15:restartNumberingAfterBreak="0">
    <w:nsid w:val="4D8F20E9"/>
    <w:multiLevelType w:val="hybridMultilevel"/>
    <w:tmpl w:val="9E5CDDFE"/>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49" w15:restartNumberingAfterBreak="0">
    <w:nsid w:val="4D910C3D"/>
    <w:multiLevelType w:val="multilevel"/>
    <w:tmpl w:val="F580DED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0" w15:restartNumberingAfterBreak="0">
    <w:nsid w:val="4DCB1DC9"/>
    <w:multiLevelType w:val="hybridMultilevel"/>
    <w:tmpl w:val="C44ACD98"/>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251" w15:restartNumberingAfterBreak="0">
    <w:nsid w:val="4DFD1DB5"/>
    <w:multiLevelType w:val="multilevel"/>
    <w:tmpl w:val="9A30A8A0"/>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52" w15:restartNumberingAfterBreak="0">
    <w:nsid w:val="4F704C36"/>
    <w:multiLevelType w:val="hybridMultilevel"/>
    <w:tmpl w:val="0BA28424"/>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53" w15:restartNumberingAfterBreak="0">
    <w:nsid w:val="4F8D0E7E"/>
    <w:multiLevelType w:val="hybridMultilevel"/>
    <w:tmpl w:val="6846D426"/>
    <w:lvl w:ilvl="0" w:tplc="040E0001">
      <w:start w:val="1"/>
      <w:numFmt w:val="bullet"/>
      <w:lvlText w:val=""/>
      <w:lvlJc w:val="left"/>
      <w:pPr>
        <w:ind w:left="1356" w:hanging="360"/>
      </w:pPr>
      <w:rPr>
        <w:rFonts w:ascii="Symbol" w:hAnsi="Symbol" w:hint="default"/>
      </w:rPr>
    </w:lvl>
    <w:lvl w:ilvl="1" w:tplc="040E0003" w:tentative="1">
      <w:start w:val="1"/>
      <w:numFmt w:val="bullet"/>
      <w:lvlText w:val="o"/>
      <w:lvlJc w:val="left"/>
      <w:pPr>
        <w:ind w:left="2076" w:hanging="360"/>
      </w:pPr>
      <w:rPr>
        <w:rFonts w:ascii="Courier New" w:hAnsi="Courier New" w:cs="Courier New" w:hint="default"/>
      </w:rPr>
    </w:lvl>
    <w:lvl w:ilvl="2" w:tplc="040E0005" w:tentative="1">
      <w:start w:val="1"/>
      <w:numFmt w:val="bullet"/>
      <w:lvlText w:val=""/>
      <w:lvlJc w:val="left"/>
      <w:pPr>
        <w:ind w:left="2796" w:hanging="360"/>
      </w:pPr>
      <w:rPr>
        <w:rFonts w:ascii="Wingdings" w:hAnsi="Wingdings" w:hint="default"/>
      </w:rPr>
    </w:lvl>
    <w:lvl w:ilvl="3" w:tplc="040E0001" w:tentative="1">
      <w:start w:val="1"/>
      <w:numFmt w:val="bullet"/>
      <w:lvlText w:val=""/>
      <w:lvlJc w:val="left"/>
      <w:pPr>
        <w:ind w:left="3516" w:hanging="360"/>
      </w:pPr>
      <w:rPr>
        <w:rFonts w:ascii="Symbol" w:hAnsi="Symbol" w:hint="default"/>
      </w:rPr>
    </w:lvl>
    <w:lvl w:ilvl="4" w:tplc="040E0003" w:tentative="1">
      <w:start w:val="1"/>
      <w:numFmt w:val="bullet"/>
      <w:lvlText w:val="o"/>
      <w:lvlJc w:val="left"/>
      <w:pPr>
        <w:ind w:left="4236" w:hanging="360"/>
      </w:pPr>
      <w:rPr>
        <w:rFonts w:ascii="Courier New" w:hAnsi="Courier New" w:cs="Courier New" w:hint="default"/>
      </w:rPr>
    </w:lvl>
    <w:lvl w:ilvl="5" w:tplc="040E0005" w:tentative="1">
      <w:start w:val="1"/>
      <w:numFmt w:val="bullet"/>
      <w:lvlText w:val=""/>
      <w:lvlJc w:val="left"/>
      <w:pPr>
        <w:ind w:left="4956" w:hanging="360"/>
      </w:pPr>
      <w:rPr>
        <w:rFonts w:ascii="Wingdings" w:hAnsi="Wingdings" w:hint="default"/>
      </w:rPr>
    </w:lvl>
    <w:lvl w:ilvl="6" w:tplc="040E0001" w:tentative="1">
      <w:start w:val="1"/>
      <w:numFmt w:val="bullet"/>
      <w:lvlText w:val=""/>
      <w:lvlJc w:val="left"/>
      <w:pPr>
        <w:ind w:left="5676" w:hanging="360"/>
      </w:pPr>
      <w:rPr>
        <w:rFonts w:ascii="Symbol" w:hAnsi="Symbol" w:hint="default"/>
      </w:rPr>
    </w:lvl>
    <w:lvl w:ilvl="7" w:tplc="040E0003" w:tentative="1">
      <w:start w:val="1"/>
      <w:numFmt w:val="bullet"/>
      <w:lvlText w:val="o"/>
      <w:lvlJc w:val="left"/>
      <w:pPr>
        <w:ind w:left="6396" w:hanging="360"/>
      </w:pPr>
      <w:rPr>
        <w:rFonts w:ascii="Courier New" w:hAnsi="Courier New" w:cs="Courier New" w:hint="default"/>
      </w:rPr>
    </w:lvl>
    <w:lvl w:ilvl="8" w:tplc="040E0005" w:tentative="1">
      <w:start w:val="1"/>
      <w:numFmt w:val="bullet"/>
      <w:lvlText w:val=""/>
      <w:lvlJc w:val="left"/>
      <w:pPr>
        <w:ind w:left="7116" w:hanging="360"/>
      </w:pPr>
      <w:rPr>
        <w:rFonts w:ascii="Wingdings" w:hAnsi="Wingdings" w:hint="default"/>
      </w:rPr>
    </w:lvl>
  </w:abstractNum>
  <w:abstractNum w:abstractNumId="254" w15:restartNumberingAfterBreak="0">
    <w:nsid w:val="4F930F95"/>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5" w15:restartNumberingAfterBreak="0">
    <w:nsid w:val="4F9711B0"/>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6" w15:restartNumberingAfterBreak="0">
    <w:nsid w:val="4FE37540"/>
    <w:multiLevelType w:val="hybridMultilevel"/>
    <w:tmpl w:val="B25A9510"/>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57" w15:restartNumberingAfterBreak="0">
    <w:nsid w:val="502F64BC"/>
    <w:multiLevelType w:val="multilevel"/>
    <w:tmpl w:val="C3D4271C"/>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8" w15:restartNumberingAfterBreak="0">
    <w:nsid w:val="503247FF"/>
    <w:multiLevelType w:val="multilevel"/>
    <w:tmpl w:val="357C591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59"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cs="Times New Roman" w:hint="default"/>
      </w:rPr>
    </w:lvl>
    <w:lvl w:ilvl="1" w:tplc="FFFFFFFF">
      <w:start w:val="1"/>
      <w:numFmt w:val="lowerLetter"/>
      <w:lvlText w:val="%2)"/>
      <w:lvlJc w:val="right"/>
      <w:pPr>
        <w:tabs>
          <w:tab w:val="num" w:pos="1021"/>
        </w:tabs>
        <w:ind w:left="1021" w:hanging="312"/>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0" w15:restartNumberingAfterBreak="0">
    <w:nsid w:val="505D465A"/>
    <w:multiLevelType w:val="multilevel"/>
    <w:tmpl w:val="EEE45EF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1" w15:restartNumberingAfterBreak="0">
    <w:nsid w:val="50A33BD2"/>
    <w:multiLevelType w:val="hybridMultilevel"/>
    <w:tmpl w:val="2B4417DE"/>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262" w15:restartNumberingAfterBreak="0">
    <w:nsid w:val="50C149C0"/>
    <w:multiLevelType w:val="hybridMultilevel"/>
    <w:tmpl w:val="0CD00AE2"/>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63" w15:restartNumberingAfterBreak="0">
    <w:nsid w:val="50F21510"/>
    <w:multiLevelType w:val="multilevel"/>
    <w:tmpl w:val="2648077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4" w15:restartNumberingAfterBreak="0">
    <w:nsid w:val="512076A4"/>
    <w:multiLevelType w:val="hybridMultilevel"/>
    <w:tmpl w:val="6A4C613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5" w15:restartNumberingAfterBreak="0">
    <w:nsid w:val="51660B72"/>
    <w:multiLevelType w:val="multilevel"/>
    <w:tmpl w:val="4B822FC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6" w15:restartNumberingAfterBreak="0">
    <w:nsid w:val="518B0E20"/>
    <w:multiLevelType w:val="multilevel"/>
    <w:tmpl w:val="A82AC0F2"/>
    <w:lvl w:ilvl="0">
      <w:start w:val="19"/>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7" w15:restartNumberingAfterBreak="0">
    <w:nsid w:val="51DA692A"/>
    <w:multiLevelType w:val="hybridMultilevel"/>
    <w:tmpl w:val="8FC4DCA0"/>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268" w15:restartNumberingAfterBreak="0">
    <w:nsid w:val="529A30A5"/>
    <w:multiLevelType w:val="multilevel"/>
    <w:tmpl w:val="29061C5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9" w15:restartNumberingAfterBreak="0">
    <w:nsid w:val="52A71DF5"/>
    <w:multiLevelType w:val="hybridMultilevel"/>
    <w:tmpl w:val="CC6A87DE"/>
    <w:lvl w:ilvl="0" w:tplc="CC5EC250">
      <w:start w:val="1"/>
      <w:numFmt w:val="bullet"/>
      <w:lvlText w:val="–"/>
      <w:lvlJc w:val="left"/>
      <w:pPr>
        <w:ind w:left="720" w:hanging="360"/>
      </w:pPr>
      <w:rPr>
        <w:rFonts w:ascii="Arial Narrow" w:hAnsi="Arial Narro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0" w15:restartNumberingAfterBreak="0">
    <w:nsid w:val="52A9622B"/>
    <w:multiLevelType w:val="hybridMultilevel"/>
    <w:tmpl w:val="C88AFE30"/>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530823E7"/>
    <w:multiLevelType w:val="multilevel"/>
    <w:tmpl w:val="19F418D0"/>
    <w:lvl w:ilvl="0">
      <w:start w:val="1"/>
      <w:numFmt w:val="bullet"/>
      <w:lvlText w:val=""/>
      <w:lvlJc w:val="left"/>
      <w:pPr>
        <w:tabs>
          <w:tab w:val="num" w:pos="928"/>
        </w:tabs>
        <w:ind w:left="928"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284"/>
        </w:tabs>
        <w:ind w:left="1284" w:hanging="432"/>
      </w:pPr>
      <w:rPr>
        <w:b/>
      </w:rPr>
    </w:lvl>
    <w:lvl w:ilvl="2">
      <w:start w:val="1"/>
      <w:numFmt w:val="decimal"/>
      <w:lvlText w:val="%1.%2.%3."/>
      <w:lvlJc w:val="left"/>
      <w:pPr>
        <w:tabs>
          <w:tab w:val="num" w:pos="2008"/>
        </w:tabs>
        <w:ind w:left="1792" w:hanging="504"/>
      </w:pPr>
      <w:rPr>
        <w:b/>
      </w:rPr>
    </w:lvl>
    <w:lvl w:ilvl="3">
      <w:start w:val="1"/>
      <w:numFmt w:val="decimal"/>
      <w:lvlText w:val="%1.%2.%3.%4."/>
      <w:lvlJc w:val="left"/>
      <w:pPr>
        <w:tabs>
          <w:tab w:val="num" w:pos="2368"/>
        </w:tabs>
        <w:ind w:left="2296" w:hanging="648"/>
      </w:pPr>
    </w:lvl>
    <w:lvl w:ilvl="4">
      <w:start w:val="1"/>
      <w:numFmt w:val="decimal"/>
      <w:lvlText w:val="%1.%2.%3.%4.%5."/>
      <w:lvlJc w:val="left"/>
      <w:pPr>
        <w:tabs>
          <w:tab w:val="num" w:pos="3088"/>
        </w:tabs>
        <w:ind w:left="2800" w:hanging="792"/>
      </w:pPr>
    </w:lvl>
    <w:lvl w:ilvl="5">
      <w:start w:val="1"/>
      <w:numFmt w:val="decimal"/>
      <w:lvlText w:val="%1.%2.%3.%4.%5.%6."/>
      <w:lvlJc w:val="left"/>
      <w:pPr>
        <w:tabs>
          <w:tab w:val="num" w:pos="3448"/>
        </w:tabs>
        <w:ind w:left="3304" w:hanging="936"/>
      </w:pPr>
    </w:lvl>
    <w:lvl w:ilvl="6">
      <w:start w:val="1"/>
      <w:numFmt w:val="decimal"/>
      <w:lvlText w:val="%1.%2.%3.%4.%5.%6.%7."/>
      <w:lvlJc w:val="left"/>
      <w:pPr>
        <w:tabs>
          <w:tab w:val="num" w:pos="4168"/>
        </w:tabs>
        <w:ind w:left="3808" w:hanging="1080"/>
      </w:pPr>
    </w:lvl>
    <w:lvl w:ilvl="7">
      <w:start w:val="1"/>
      <w:numFmt w:val="decimal"/>
      <w:lvlText w:val="%1.%2.%3.%4.%5.%6.%7.%8."/>
      <w:lvlJc w:val="left"/>
      <w:pPr>
        <w:tabs>
          <w:tab w:val="num" w:pos="4528"/>
        </w:tabs>
        <w:ind w:left="4312" w:hanging="1224"/>
      </w:pPr>
    </w:lvl>
    <w:lvl w:ilvl="8">
      <w:start w:val="1"/>
      <w:numFmt w:val="decimal"/>
      <w:lvlText w:val="%1.%2.%3.%4.%5.%6.%7.%8.%9."/>
      <w:lvlJc w:val="left"/>
      <w:pPr>
        <w:tabs>
          <w:tab w:val="num" w:pos="5248"/>
        </w:tabs>
        <w:ind w:left="4888" w:hanging="1440"/>
      </w:pPr>
    </w:lvl>
  </w:abstractNum>
  <w:abstractNum w:abstractNumId="272" w15:restartNumberingAfterBreak="0">
    <w:nsid w:val="530B136A"/>
    <w:multiLevelType w:val="multilevel"/>
    <w:tmpl w:val="55FC30BE"/>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3" w15:restartNumberingAfterBreak="0">
    <w:nsid w:val="53285EB8"/>
    <w:multiLevelType w:val="hybridMultilevel"/>
    <w:tmpl w:val="209413B2"/>
    <w:lvl w:ilvl="0" w:tplc="040E0001">
      <w:start w:val="1"/>
      <w:numFmt w:val="bullet"/>
      <w:lvlText w:val=""/>
      <w:lvlJc w:val="left"/>
      <w:pPr>
        <w:ind w:left="1356" w:hanging="360"/>
      </w:pPr>
      <w:rPr>
        <w:rFonts w:ascii="Symbol" w:hAnsi="Symbol" w:hint="default"/>
      </w:rPr>
    </w:lvl>
    <w:lvl w:ilvl="1" w:tplc="040E0003" w:tentative="1">
      <w:start w:val="1"/>
      <w:numFmt w:val="bullet"/>
      <w:lvlText w:val="o"/>
      <w:lvlJc w:val="left"/>
      <w:pPr>
        <w:ind w:left="2076" w:hanging="360"/>
      </w:pPr>
      <w:rPr>
        <w:rFonts w:ascii="Courier New" w:hAnsi="Courier New" w:cs="Courier New" w:hint="default"/>
      </w:rPr>
    </w:lvl>
    <w:lvl w:ilvl="2" w:tplc="040E0005" w:tentative="1">
      <w:start w:val="1"/>
      <w:numFmt w:val="bullet"/>
      <w:lvlText w:val=""/>
      <w:lvlJc w:val="left"/>
      <w:pPr>
        <w:ind w:left="2796" w:hanging="360"/>
      </w:pPr>
      <w:rPr>
        <w:rFonts w:ascii="Wingdings" w:hAnsi="Wingdings" w:hint="default"/>
      </w:rPr>
    </w:lvl>
    <w:lvl w:ilvl="3" w:tplc="040E0001" w:tentative="1">
      <w:start w:val="1"/>
      <w:numFmt w:val="bullet"/>
      <w:lvlText w:val=""/>
      <w:lvlJc w:val="left"/>
      <w:pPr>
        <w:ind w:left="3516" w:hanging="360"/>
      </w:pPr>
      <w:rPr>
        <w:rFonts w:ascii="Symbol" w:hAnsi="Symbol" w:hint="default"/>
      </w:rPr>
    </w:lvl>
    <w:lvl w:ilvl="4" w:tplc="040E0003" w:tentative="1">
      <w:start w:val="1"/>
      <w:numFmt w:val="bullet"/>
      <w:lvlText w:val="o"/>
      <w:lvlJc w:val="left"/>
      <w:pPr>
        <w:ind w:left="4236" w:hanging="360"/>
      </w:pPr>
      <w:rPr>
        <w:rFonts w:ascii="Courier New" w:hAnsi="Courier New" w:cs="Courier New" w:hint="default"/>
      </w:rPr>
    </w:lvl>
    <w:lvl w:ilvl="5" w:tplc="040E0005" w:tentative="1">
      <w:start w:val="1"/>
      <w:numFmt w:val="bullet"/>
      <w:lvlText w:val=""/>
      <w:lvlJc w:val="left"/>
      <w:pPr>
        <w:ind w:left="4956" w:hanging="360"/>
      </w:pPr>
      <w:rPr>
        <w:rFonts w:ascii="Wingdings" w:hAnsi="Wingdings" w:hint="default"/>
      </w:rPr>
    </w:lvl>
    <w:lvl w:ilvl="6" w:tplc="040E0001" w:tentative="1">
      <w:start w:val="1"/>
      <w:numFmt w:val="bullet"/>
      <w:lvlText w:val=""/>
      <w:lvlJc w:val="left"/>
      <w:pPr>
        <w:ind w:left="5676" w:hanging="360"/>
      </w:pPr>
      <w:rPr>
        <w:rFonts w:ascii="Symbol" w:hAnsi="Symbol" w:hint="default"/>
      </w:rPr>
    </w:lvl>
    <w:lvl w:ilvl="7" w:tplc="040E0003" w:tentative="1">
      <w:start w:val="1"/>
      <w:numFmt w:val="bullet"/>
      <w:lvlText w:val="o"/>
      <w:lvlJc w:val="left"/>
      <w:pPr>
        <w:ind w:left="6396" w:hanging="360"/>
      </w:pPr>
      <w:rPr>
        <w:rFonts w:ascii="Courier New" w:hAnsi="Courier New" w:cs="Courier New" w:hint="default"/>
      </w:rPr>
    </w:lvl>
    <w:lvl w:ilvl="8" w:tplc="040E0005" w:tentative="1">
      <w:start w:val="1"/>
      <w:numFmt w:val="bullet"/>
      <w:lvlText w:val=""/>
      <w:lvlJc w:val="left"/>
      <w:pPr>
        <w:ind w:left="7116" w:hanging="360"/>
      </w:pPr>
      <w:rPr>
        <w:rFonts w:ascii="Wingdings" w:hAnsi="Wingdings" w:hint="default"/>
      </w:rPr>
    </w:lvl>
  </w:abstractNum>
  <w:abstractNum w:abstractNumId="274" w15:restartNumberingAfterBreak="0">
    <w:nsid w:val="539E11F8"/>
    <w:multiLevelType w:val="hybridMultilevel"/>
    <w:tmpl w:val="1368F0CE"/>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275" w15:restartNumberingAfterBreak="0">
    <w:nsid w:val="53A94BCF"/>
    <w:multiLevelType w:val="hybridMultilevel"/>
    <w:tmpl w:val="F4EA6E70"/>
    <w:lvl w:ilvl="0" w:tplc="040E0001">
      <w:start w:val="1"/>
      <w:numFmt w:val="bullet"/>
      <w:lvlText w:val=""/>
      <w:lvlJc w:val="left"/>
      <w:pPr>
        <w:ind w:left="1724" w:hanging="360"/>
      </w:pPr>
      <w:rPr>
        <w:rFonts w:ascii="Symbol" w:hAnsi="Symbol" w:hint="default"/>
      </w:rPr>
    </w:lvl>
    <w:lvl w:ilvl="1" w:tplc="040E0003" w:tentative="1">
      <w:start w:val="1"/>
      <w:numFmt w:val="bullet"/>
      <w:lvlText w:val="o"/>
      <w:lvlJc w:val="left"/>
      <w:pPr>
        <w:ind w:left="2444" w:hanging="360"/>
      </w:pPr>
      <w:rPr>
        <w:rFonts w:ascii="Courier New" w:hAnsi="Courier New" w:cs="Courier New" w:hint="default"/>
      </w:rPr>
    </w:lvl>
    <w:lvl w:ilvl="2" w:tplc="040E0005" w:tentative="1">
      <w:start w:val="1"/>
      <w:numFmt w:val="bullet"/>
      <w:lvlText w:val=""/>
      <w:lvlJc w:val="left"/>
      <w:pPr>
        <w:ind w:left="3164" w:hanging="360"/>
      </w:pPr>
      <w:rPr>
        <w:rFonts w:ascii="Wingdings" w:hAnsi="Wingdings" w:hint="default"/>
      </w:rPr>
    </w:lvl>
    <w:lvl w:ilvl="3" w:tplc="040E0001" w:tentative="1">
      <w:start w:val="1"/>
      <w:numFmt w:val="bullet"/>
      <w:lvlText w:val=""/>
      <w:lvlJc w:val="left"/>
      <w:pPr>
        <w:ind w:left="3884" w:hanging="360"/>
      </w:pPr>
      <w:rPr>
        <w:rFonts w:ascii="Symbol" w:hAnsi="Symbol" w:hint="default"/>
      </w:rPr>
    </w:lvl>
    <w:lvl w:ilvl="4" w:tplc="040E0003" w:tentative="1">
      <w:start w:val="1"/>
      <w:numFmt w:val="bullet"/>
      <w:lvlText w:val="o"/>
      <w:lvlJc w:val="left"/>
      <w:pPr>
        <w:ind w:left="4604" w:hanging="360"/>
      </w:pPr>
      <w:rPr>
        <w:rFonts w:ascii="Courier New" w:hAnsi="Courier New" w:cs="Courier New" w:hint="default"/>
      </w:rPr>
    </w:lvl>
    <w:lvl w:ilvl="5" w:tplc="040E0005" w:tentative="1">
      <w:start w:val="1"/>
      <w:numFmt w:val="bullet"/>
      <w:lvlText w:val=""/>
      <w:lvlJc w:val="left"/>
      <w:pPr>
        <w:ind w:left="5324" w:hanging="360"/>
      </w:pPr>
      <w:rPr>
        <w:rFonts w:ascii="Wingdings" w:hAnsi="Wingdings" w:hint="default"/>
      </w:rPr>
    </w:lvl>
    <w:lvl w:ilvl="6" w:tplc="040E0001" w:tentative="1">
      <w:start w:val="1"/>
      <w:numFmt w:val="bullet"/>
      <w:lvlText w:val=""/>
      <w:lvlJc w:val="left"/>
      <w:pPr>
        <w:ind w:left="6044" w:hanging="360"/>
      </w:pPr>
      <w:rPr>
        <w:rFonts w:ascii="Symbol" w:hAnsi="Symbol" w:hint="default"/>
      </w:rPr>
    </w:lvl>
    <w:lvl w:ilvl="7" w:tplc="040E0003" w:tentative="1">
      <w:start w:val="1"/>
      <w:numFmt w:val="bullet"/>
      <w:lvlText w:val="o"/>
      <w:lvlJc w:val="left"/>
      <w:pPr>
        <w:ind w:left="6764" w:hanging="360"/>
      </w:pPr>
      <w:rPr>
        <w:rFonts w:ascii="Courier New" w:hAnsi="Courier New" w:cs="Courier New" w:hint="default"/>
      </w:rPr>
    </w:lvl>
    <w:lvl w:ilvl="8" w:tplc="040E0005" w:tentative="1">
      <w:start w:val="1"/>
      <w:numFmt w:val="bullet"/>
      <w:lvlText w:val=""/>
      <w:lvlJc w:val="left"/>
      <w:pPr>
        <w:ind w:left="7484" w:hanging="360"/>
      </w:pPr>
      <w:rPr>
        <w:rFonts w:ascii="Wingdings" w:hAnsi="Wingdings" w:hint="default"/>
      </w:rPr>
    </w:lvl>
  </w:abstractNum>
  <w:abstractNum w:abstractNumId="276" w15:restartNumberingAfterBreak="0">
    <w:nsid w:val="53BE5BB0"/>
    <w:multiLevelType w:val="multilevel"/>
    <w:tmpl w:val="C8B6794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7" w15:restartNumberingAfterBreak="0">
    <w:nsid w:val="54365336"/>
    <w:multiLevelType w:val="multilevel"/>
    <w:tmpl w:val="3604A9A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8" w15:restartNumberingAfterBreak="0">
    <w:nsid w:val="54864F04"/>
    <w:multiLevelType w:val="multilevel"/>
    <w:tmpl w:val="03D8E26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9" w15:restartNumberingAfterBreak="0">
    <w:nsid w:val="54911599"/>
    <w:multiLevelType w:val="multilevel"/>
    <w:tmpl w:val="E9FCF0C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0" w15:restartNumberingAfterBreak="0">
    <w:nsid w:val="54BA3B9A"/>
    <w:multiLevelType w:val="multilevel"/>
    <w:tmpl w:val="363635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1" w15:restartNumberingAfterBreak="0">
    <w:nsid w:val="55462F05"/>
    <w:multiLevelType w:val="multilevel"/>
    <w:tmpl w:val="24402F92"/>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2" w15:restartNumberingAfterBreak="0">
    <w:nsid w:val="555F784C"/>
    <w:multiLevelType w:val="multilevel"/>
    <w:tmpl w:val="4AF032C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3" w15:restartNumberingAfterBreak="0">
    <w:nsid w:val="55893A5B"/>
    <w:multiLevelType w:val="multilevel"/>
    <w:tmpl w:val="2D56992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4" w15:restartNumberingAfterBreak="0">
    <w:nsid w:val="558A5D99"/>
    <w:multiLevelType w:val="hybridMultilevel"/>
    <w:tmpl w:val="B9E65D68"/>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85" w15:restartNumberingAfterBreak="0">
    <w:nsid w:val="55B420CF"/>
    <w:multiLevelType w:val="multilevel"/>
    <w:tmpl w:val="363635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6" w15:restartNumberingAfterBreak="0">
    <w:nsid w:val="55D463CB"/>
    <w:multiLevelType w:val="multilevel"/>
    <w:tmpl w:val="476208AA"/>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7" w15:restartNumberingAfterBreak="0">
    <w:nsid w:val="55D6348E"/>
    <w:multiLevelType w:val="hybridMultilevel"/>
    <w:tmpl w:val="BD1676B6"/>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288" w15:restartNumberingAfterBreak="0">
    <w:nsid w:val="563750F1"/>
    <w:multiLevelType w:val="multilevel"/>
    <w:tmpl w:val="DA42D9A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9" w15:restartNumberingAfterBreak="0">
    <w:nsid w:val="56D57ADC"/>
    <w:multiLevelType w:val="multilevel"/>
    <w:tmpl w:val="E2E865A2"/>
    <w:lvl w:ilvl="0">
      <w:start w:val="4"/>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0" w15:restartNumberingAfterBreak="0">
    <w:nsid w:val="57065060"/>
    <w:multiLevelType w:val="multilevel"/>
    <w:tmpl w:val="3FBA454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1" w15:restartNumberingAfterBreak="0">
    <w:nsid w:val="570A6679"/>
    <w:multiLevelType w:val="hybridMultilevel"/>
    <w:tmpl w:val="D540A218"/>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292" w15:restartNumberingAfterBreak="0">
    <w:nsid w:val="57594AB6"/>
    <w:multiLevelType w:val="multilevel"/>
    <w:tmpl w:val="D8CC81E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3" w15:restartNumberingAfterBreak="0">
    <w:nsid w:val="577148F2"/>
    <w:multiLevelType w:val="multilevel"/>
    <w:tmpl w:val="31B6A38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4" w15:restartNumberingAfterBreak="0">
    <w:nsid w:val="579C54C8"/>
    <w:multiLevelType w:val="hybridMultilevel"/>
    <w:tmpl w:val="762AC980"/>
    <w:lvl w:ilvl="0" w:tplc="040E0001">
      <w:start w:val="1"/>
      <w:numFmt w:val="bullet"/>
      <w:lvlText w:val=""/>
      <w:lvlJc w:val="left"/>
      <w:pPr>
        <w:ind w:left="1361" w:hanging="360"/>
      </w:pPr>
      <w:rPr>
        <w:rFonts w:ascii="Symbol" w:hAnsi="Symbol"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295" w15:restartNumberingAfterBreak="0">
    <w:nsid w:val="58267A7E"/>
    <w:multiLevelType w:val="multilevel"/>
    <w:tmpl w:val="159EA2FC"/>
    <w:lvl w:ilvl="0">
      <w:start w:val="1"/>
      <w:numFmt w:val="bullet"/>
      <w:lvlText w:val=""/>
      <w:lvlJc w:val="left"/>
      <w:pPr>
        <w:tabs>
          <w:tab w:val="num" w:pos="1152"/>
        </w:tabs>
        <w:ind w:left="1152" w:hanging="360"/>
      </w:pPr>
      <w:rPr>
        <w:rFonts w:ascii="Symbol" w:hAnsi="Symbol" w:hint="default"/>
        <w:b/>
        <w:i w:val="0"/>
        <w:sz w:val="24"/>
      </w:rPr>
    </w:lvl>
    <w:lvl w:ilvl="1">
      <w:start w:val="1"/>
      <w:numFmt w:val="decimal"/>
      <w:lvlText w:val="%1.%2."/>
      <w:lvlJc w:val="left"/>
      <w:pPr>
        <w:tabs>
          <w:tab w:val="num" w:pos="1584"/>
        </w:tabs>
        <w:ind w:left="1584" w:hanging="432"/>
      </w:pPr>
      <w:rPr>
        <w:b/>
      </w:rPr>
    </w:lvl>
    <w:lvl w:ilvl="2">
      <w:start w:val="1"/>
      <w:numFmt w:val="decimal"/>
      <w:lvlText w:val="%1.%2.%3."/>
      <w:lvlJc w:val="left"/>
      <w:pPr>
        <w:tabs>
          <w:tab w:val="num" w:pos="2232"/>
        </w:tabs>
        <w:ind w:left="2016" w:hanging="504"/>
      </w:pPr>
      <w:rPr>
        <w:b/>
      </w:rPr>
    </w:lvl>
    <w:lvl w:ilvl="3">
      <w:start w:val="1"/>
      <w:numFmt w:val="decimal"/>
      <w:lvlText w:val="%1.%2.%3.%4."/>
      <w:lvlJc w:val="left"/>
      <w:pPr>
        <w:tabs>
          <w:tab w:val="num" w:pos="2592"/>
        </w:tabs>
        <w:ind w:left="2520" w:hanging="648"/>
      </w:pPr>
    </w:lvl>
    <w:lvl w:ilvl="4">
      <w:start w:val="1"/>
      <w:numFmt w:val="decimal"/>
      <w:lvlText w:val="%1.%2.%3.%4.%5."/>
      <w:lvlJc w:val="left"/>
      <w:pPr>
        <w:tabs>
          <w:tab w:val="num" w:pos="3312"/>
        </w:tabs>
        <w:ind w:left="3024" w:hanging="792"/>
      </w:pPr>
    </w:lvl>
    <w:lvl w:ilvl="5">
      <w:start w:val="1"/>
      <w:numFmt w:val="decimal"/>
      <w:lvlText w:val="%1.%2.%3.%4.%5.%6."/>
      <w:lvlJc w:val="left"/>
      <w:pPr>
        <w:tabs>
          <w:tab w:val="num" w:pos="3672"/>
        </w:tabs>
        <w:ind w:left="3528" w:hanging="936"/>
      </w:pPr>
    </w:lvl>
    <w:lvl w:ilvl="6">
      <w:start w:val="1"/>
      <w:numFmt w:val="decimal"/>
      <w:lvlText w:val="%1.%2.%3.%4.%5.%6.%7."/>
      <w:lvlJc w:val="left"/>
      <w:pPr>
        <w:tabs>
          <w:tab w:val="num" w:pos="4392"/>
        </w:tabs>
        <w:ind w:left="4032" w:hanging="1080"/>
      </w:pPr>
    </w:lvl>
    <w:lvl w:ilvl="7">
      <w:start w:val="1"/>
      <w:numFmt w:val="decimal"/>
      <w:lvlText w:val="%1.%2.%3.%4.%5.%6.%7.%8."/>
      <w:lvlJc w:val="left"/>
      <w:pPr>
        <w:tabs>
          <w:tab w:val="num" w:pos="4752"/>
        </w:tabs>
        <w:ind w:left="4536" w:hanging="1224"/>
      </w:pPr>
    </w:lvl>
    <w:lvl w:ilvl="8">
      <w:start w:val="1"/>
      <w:numFmt w:val="decimal"/>
      <w:lvlText w:val="%1.%2.%3.%4.%5.%6.%7.%8.%9."/>
      <w:lvlJc w:val="left"/>
      <w:pPr>
        <w:tabs>
          <w:tab w:val="num" w:pos="5472"/>
        </w:tabs>
        <w:ind w:left="5112" w:hanging="1440"/>
      </w:pPr>
    </w:lvl>
  </w:abstractNum>
  <w:abstractNum w:abstractNumId="296"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cs="Times New Roman"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FFFFFF" w:tentative="1">
      <w:start w:val="1"/>
      <w:numFmt w:val="lowerRoman"/>
      <w:lvlText w:val="%3."/>
      <w:lvlJc w:val="right"/>
      <w:pPr>
        <w:tabs>
          <w:tab w:val="num" w:pos="2307"/>
        </w:tabs>
        <w:ind w:left="2307" w:hanging="180"/>
      </w:pPr>
      <w:rPr>
        <w:rFonts w:cs="Times New Roman"/>
      </w:rPr>
    </w:lvl>
    <w:lvl w:ilvl="3" w:tplc="FFFFFFFF" w:tentative="1">
      <w:start w:val="1"/>
      <w:numFmt w:val="decimal"/>
      <w:lvlText w:val="%4."/>
      <w:lvlJc w:val="left"/>
      <w:pPr>
        <w:tabs>
          <w:tab w:val="num" w:pos="3027"/>
        </w:tabs>
        <w:ind w:left="3027" w:hanging="360"/>
      </w:pPr>
      <w:rPr>
        <w:rFonts w:cs="Times New Roman"/>
      </w:rPr>
    </w:lvl>
    <w:lvl w:ilvl="4" w:tplc="FFFFFFFF" w:tentative="1">
      <w:start w:val="1"/>
      <w:numFmt w:val="lowerLetter"/>
      <w:lvlText w:val="%5."/>
      <w:lvlJc w:val="left"/>
      <w:pPr>
        <w:tabs>
          <w:tab w:val="num" w:pos="3747"/>
        </w:tabs>
        <w:ind w:left="3747" w:hanging="360"/>
      </w:pPr>
      <w:rPr>
        <w:rFonts w:cs="Times New Roman"/>
      </w:rPr>
    </w:lvl>
    <w:lvl w:ilvl="5" w:tplc="FFFFFFFF" w:tentative="1">
      <w:start w:val="1"/>
      <w:numFmt w:val="lowerRoman"/>
      <w:lvlText w:val="%6."/>
      <w:lvlJc w:val="right"/>
      <w:pPr>
        <w:tabs>
          <w:tab w:val="num" w:pos="4467"/>
        </w:tabs>
        <w:ind w:left="4467" w:hanging="180"/>
      </w:pPr>
      <w:rPr>
        <w:rFonts w:cs="Times New Roman"/>
      </w:rPr>
    </w:lvl>
    <w:lvl w:ilvl="6" w:tplc="FFFFFFFF" w:tentative="1">
      <w:start w:val="1"/>
      <w:numFmt w:val="decimal"/>
      <w:lvlText w:val="%7."/>
      <w:lvlJc w:val="left"/>
      <w:pPr>
        <w:tabs>
          <w:tab w:val="num" w:pos="5187"/>
        </w:tabs>
        <w:ind w:left="5187" w:hanging="360"/>
      </w:pPr>
      <w:rPr>
        <w:rFonts w:cs="Times New Roman"/>
      </w:rPr>
    </w:lvl>
    <w:lvl w:ilvl="7" w:tplc="FFFFFFFF" w:tentative="1">
      <w:start w:val="1"/>
      <w:numFmt w:val="lowerLetter"/>
      <w:lvlText w:val="%8."/>
      <w:lvlJc w:val="left"/>
      <w:pPr>
        <w:tabs>
          <w:tab w:val="num" w:pos="5907"/>
        </w:tabs>
        <w:ind w:left="5907" w:hanging="360"/>
      </w:pPr>
      <w:rPr>
        <w:rFonts w:cs="Times New Roman"/>
      </w:rPr>
    </w:lvl>
    <w:lvl w:ilvl="8" w:tplc="FFFFFFFF" w:tentative="1">
      <w:start w:val="1"/>
      <w:numFmt w:val="lowerRoman"/>
      <w:lvlText w:val="%9."/>
      <w:lvlJc w:val="right"/>
      <w:pPr>
        <w:tabs>
          <w:tab w:val="num" w:pos="6627"/>
        </w:tabs>
        <w:ind w:left="6627" w:hanging="180"/>
      </w:pPr>
      <w:rPr>
        <w:rFonts w:cs="Times New Roman"/>
      </w:rPr>
    </w:lvl>
  </w:abstractNum>
  <w:abstractNum w:abstractNumId="297" w15:restartNumberingAfterBreak="0">
    <w:nsid w:val="591D761A"/>
    <w:multiLevelType w:val="multilevel"/>
    <w:tmpl w:val="A974382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98" w15:restartNumberingAfterBreak="0">
    <w:nsid w:val="596E1B3A"/>
    <w:multiLevelType w:val="hybridMultilevel"/>
    <w:tmpl w:val="561CD954"/>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299" w15:restartNumberingAfterBreak="0">
    <w:nsid w:val="5A147167"/>
    <w:multiLevelType w:val="multilevel"/>
    <w:tmpl w:val="94AE6B40"/>
    <w:lvl w:ilvl="0">
      <w:start w:val="1"/>
      <w:numFmt w:val="bullet"/>
      <w:lvlText w:val=""/>
      <w:lvlJc w:val="left"/>
      <w:pPr>
        <w:tabs>
          <w:tab w:val="num" w:pos="360"/>
        </w:tabs>
        <w:ind w:left="360" w:hanging="360"/>
      </w:pPr>
      <w:rPr>
        <w:rFonts w:ascii="Symbol" w:hAnsi="Symbol" w:hint="default"/>
        <w:b/>
        <w:i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0" w15:restartNumberingAfterBreak="0">
    <w:nsid w:val="5A8A230E"/>
    <w:multiLevelType w:val="multilevel"/>
    <w:tmpl w:val="B8F2AB0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1" w15:restartNumberingAfterBreak="0">
    <w:nsid w:val="5B0D49FE"/>
    <w:multiLevelType w:val="hybridMultilevel"/>
    <w:tmpl w:val="AF2EFE0A"/>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302" w15:restartNumberingAfterBreak="0">
    <w:nsid w:val="5B4F1E8A"/>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3" w15:restartNumberingAfterBreak="0">
    <w:nsid w:val="5BDF3ECF"/>
    <w:multiLevelType w:val="hybridMultilevel"/>
    <w:tmpl w:val="BD5ACDE2"/>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304" w15:restartNumberingAfterBreak="0">
    <w:nsid w:val="5C2F2F27"/>
    <w:multiLevelType w:val="hybridMultilevel"/>
    <w:tmpl w:val="3118C566"/>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05" w15:restartNumberingAfterBreak="0">
    <w:nsid w:val="5C305E26"/>
    <w:multiLevelType w:val="hybridMultilevel"/>
    <w:tmpl w:val="5AAABFFE"/>
    <w:lvl w:ilvl="0" w:tplc="F9806AD8">
      <w:start w:val="1"/>
      <w:numFmt w:val="decimal"/>
      <w:lvlText w:val="%11.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306" w15:restartNumberingAfterBreak="0">
    <w:nsid w:val="5C3110C4"/>
    <w:multiLevelType w:val="hybridMultilevel"/>
    <w:tmpl w:val="ECFC2480"/>
    <w:lvl w:ilvl="0" w:tplc="040E0001">
      <w:start w:val="1"/>
      <w:numFmt w:val="bullet"/>
      <w:lvlText w:val=""/>
      <w:lvlJc w:val="left"/>
      <w:pPr>
        <w:ind w:left="1356" w:hanging="360"/>
      </w:pPr>
      <w:rPr>
        <w:rFonts w:ascii="Symbol" w:hAnsi="Symbol" w:hint="default"/>
      </w:rPr>
    </w:lvl>
    <w:lvl w:ilvl="1" w:tplc="040E0003" w:tentative="1">
      <w:start w:val="1"/>
      <w:numFmt w:val="bullet"/>
      <w:lvlText w:val="o"/>
      <w:lvlJc w:val="left"/>
      <w:pPr>
        <w:ind w:left="2076" w:hanging="360"/>
      </w:pPr>
      <w:rPr>
        <w:rFonts w:ascii="Courier New" w:hAnsi="Courier New" w:cs="Courier New" w:hint="default"/>
      </w:rPr>
    </w:lvl>
    <w:lvl w:ilvl="2" w:tplc="040E0005" w:tentative="1">
      <w:start w:val="1"/>
      <w:numFmt w:val="bullet"/>
      <w:lvlText w:val=""/>
      <w:lvlJc w:val="left"/>
      <w:pPr>
        <w:ind w:left="2796" w:hanging="360"/>
      </w:pPr>
      <w:rPr>
        <w:rFonts w:ascii="Wingdings" w:hAnsi="Wingdings" w:hint="default"/>
      </w:rPr>
    </w:lvl>
    <w:lvl w:ilvl="3" w:tplc="040E0001" w:tentative="1">
      <w:start w:val="1"/>
      <w:numFmt w:val="bullet"/>
      <w:lvlText w:val=""/>
      <w:lvlJc w:val="left"/>
      <w:pPr>
        <w:ind w:left="3516" w:hanging="360"/>
      </w:pPr>
      <w:rPr>
        <w:rFonts w:ascii="Symbol" w:hAnsi="Symbol" w:hint="default"/>
      </w:rPr>
    </w:lvl>
    <w:lvl w:ilvl="4" w:tplc="040E0003" w:tentative="1">
      <w:start w:val="1"/>
      <w:numFmt w:val="bullet"/>
      <w:lvlText w:val="o"/>
      <w:lvlJc w:val="left"/>
      <w:pPr>
        <w:ind w:left="4236" w:hanging="360"/>
      </w:pPr>
      <w:rPr>
        <w:rFonts w:ascii="Courier New" w:hAnsi="Courier New" w:cs="Courier New" w:hint="default"/>
      </w:rPr>
    </w:lvl>
    <w:lvl w:ilvl="5" w:tplc="040E0005" w:tentative="1">
      <w:start w:val="1"/>
      <w:numFmt w:val="bullet"/>
      <w:lvlText w:val=""/>
      <w:lvlJc w:val="left"/>
      <w:pPr>
        <w:ind w:left="4956" w:hanging="360"/>
      </w:pPr>
      <w:rPr>
        <w:rFonts w:ascii="Wingdings" w:hAnsi="Wingdings" w:hint="default"/>
      </w:rPr>
    </w:lvl>
    <w:lvl w:ilvl="6" w:tplc="040E0001" w:tentative="1">
      <w:start w:val="1"/>
      <w:numFmt w:val="bullet"/>
      <w:lvlText w:val=""/>
      <w:lvlJc w:val="left"/>
      <w:pPr>
        <w:ind w:left="5676" w:hanging="360"/>
      </w:pPr>
      <w:rPr>
        <w:rFonts w:ascii="Symbol" w:hAnsi="Symbol" w:hint="default"/>
      </w:rPr>
    </w:lvl>
    <w:lvl w:ilvl="7" w:tplc="040E0003" w:tentative="1">
      <w:start w:val="1"/>
      <w:numFmt w:val="bullet"/>
      <w:lvlText w:val="o"/>
      <w:lvlJc w:val="left"/>
      <w:pPr>
        <w:ind w:left="6396" w:hanging="360"/>
      </w:pPr>
      <w:rPr>
        <w:rFonts w:ascii="Courier New" w:hAnsi="Courier New" w:cs="Courier New" w:hint="default"/>
      </w:rPr>
    </w:lvl>
    <w:lvl w:ilvl="8" w:tplc="040E0005" w:tentative="1">
      <w:start w:val="1"/>
      <w:numFmt w:val="bullet"/>
      <w:lvlText w:val=""/>
      <w:lvlJc w:val="left"/>
      <w:pPr>
        <w:ind w:left="7116" w:hanging="360"/>
      </w:pPr>
      <w:rPr>
        <w:rFonts w:ascii="Wingdings" w:hAnsi="Wingdings" w:hint="default"/>
      </w:rPr>
    </w:lvl>
  </w:abstractNum>
  <w:abstractNum w:abstractNumId="307" w15:restartNumberingAfterBreak="0">
    <w:nsid w:val="5C630B71"/>
    <w:multiLevelType w:val="multilevel"/>
    <w:tmpl w:val="D038A666"/>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8" w15:restartNumberingAfterBreak="0">
    <w:nsid w:val="5DB52C4A"/>
    <w:multiLevelType w:val="hybridMultilevel"/>
    <w:tmpl w:val="7650806A"/>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09" w15:restartNumberingAfterBreak="0">
    <w:nsid w:val="5DDA3169"/>
    <w:multiLevelType w:val="multilevel"/>
    <w:tmpl w:val="4D4006F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0" w15:restartNumberingAfterBreak="0">
    <w:nsid w:val="5DE84FD2"/>
    <w:multiLevelType w:val="multilevel"/>
    <w:tmpl w:val="056ECD6C"/>
    <w:lvl w:ilvl="0">
      <w:start w:val="6"/>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0"/>
        </w:tabs>
        <w:ind w:left="720" w:hanging="360"/>
      </w:pPr>
      <w:rPr>
        <w:rFonts w:hint="default"/>
        <w:b/>
        <w:i/>
      </w:rPr>
    </w:lvl>
    <w:lvl w:ilvl="2">
      <w:start w:val="1"/>
      <w:numFmt w:val="decimal"/>
      <w:isLgl/>
      <w:lvlText w:val="%1.%2.%3."/>
      <w:lvlJc w:val="left"/>
      <w:pPr>
        <w:tabs>
          <w:tab w:val="num" w:pos="0"/>
        </w:tabs>
        <w:ind w:left="1080" w:hanging="720"/>
      </w:pPr>
      <w:rPr>
        <w:rFonts w:hint="default"/>
      </w:rPr>
    </w:lvl>
    <w:lvl w:ilvl="3">
      <w:start w:val="1"/>
      <w:numFmt w:val="decimal"/>
      <w:isLgl/>
      <w:lvlText w:val="%1.%2.2.%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311" w15:restartNumberingAfterBreak="0">
    <w:nsid w:val="5DF66742"/>
    <w:multiLevelType w:val="hybridMultilevel"/>
    <w:tmpl w:val="2736A108"/>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12" w15:restartNumberingAfterBreak="0">
    <w:nsid w:val="5DF727B2"/>
    <w:multiLevelType w:val="multilevel"/>
    <w:tmpl w:val="39BA170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3" w15:restartNumberingAfterBreak="0">
    <w:nsid w:val="5ED3071A"/>
    <w:multiLevelType w:val="multilevel"/>
    <w:tmpl w:val="17847BC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4" w15:restartNumberingAfterBreak="0">
    <w:nsid w:val="5EF3668A"/>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5" w15:restartNumberingAfterBreak="0">
    <w:nsid w:val="5F4C3665"/>
    <w:multiLevelType w:val="hybridMultilevel"/>
    <w:tmpl w:val="0A9E9CF8"/>
    <w:lvl w:ilvl="0" w:tplc="040E0001">
      <w:start w:val="1"/>
      <w:numFmt w:val="bullet"/>
      <w:lvlText w:val=""/>
      <w:lvlJc w:val="left"/>
      <w:pPr>
        <w:ind w:left="1424" w:hanging="360"/>
      </w:pPr>
      <w:rPr>
        <w:rFonts w:ascii="Symbol" w:hAnsi="Symbol" w:hint="default"/>
      </w:rPr>
    </w:lvl>
    <w:lvl w:ilvl="1" w:tplc="040E0003" w:tentative="1">
      <w:start w:val="1"/>
      <w:numFmt w:val="bullet"/>
      <w:lvlText w:val="o"/>
      <w:lvlJc w:val="left"/>
      <w:pPr>
        <w:ind w:left="2144" w:hanging="360"/>
      </w:pPr>
      <w:rPr>
        <w:rFonts w:ascii="Courier New" w:hAnsi="Courier New" w:cs="Courier New" w:hint="default"/>
      </w:rPr>
    </w:lvl>
    <w:lvl w:ilvl="2" w:tplc="040E0005" w:tentative="1">
      <w:start w:val="1"/>
      <w:numFmt w:val="bullet"/>
      <w:lvlText w:val=""/>
      <w:lvlJc w:val="left"/>
      <w:pPr>
        <w:ind w:left="2864" w:hanging="360"/>
      </w:pPr>
      <w:rPr>
        <w:rFonts w:ascii="Wingdings" w:hAnsi="Wingdings" w:hint="default"/>
      </w:rPr>
    </w:lvl>
    <w:lvl w:ilvl="3" w:tplc="040E0001" w:tentative="1">
      <w:start w:val="1"/>
      <w:numFmt w:val="bullet"/>
      <w:lvlText w:val=""/>
      <w:lvlJc w:val="left"/>
      <w:pPr>
        <w:ind w:left="3584" w:hanging="360"/>
      </w:pPr>
      <w:rPr>
        <w:rFonts w:ascii="Symbol" w:hAnsi="Symbol" w:hint="default"/>
      </w:rPr>
    </w:lvl>
    <w:lvl w:ilvl="4" w:tplc="040E0003" w:tentative="1">
      <w:start w:val="1"/>
      <w:numFmt w:val="bullet"/>
      <w:lvlText w:val="o"/>
      <w:lvlJc w:val="left"/>
      <w:pPr>
        <w:ind w:left="4304" w:hanging="360"/>
      </w:pPr>
      <w:rPr>
        <w:rFonts w:ascii="Courier New" w:hAnsi="Courier New" w:cs="Courier New" w:hint="default"/>
      </w:rPr>
    </w:lvl>
    <w:lvl w:ilvl="5" w:tplc="040E0005" w:tentative="1">
      <w:start w:val="1"/>
      <w:numFmt w:val="bullet"/>
      <w:lvlText w:val=""/>
      <w:lvlJc w:val="left"/>
      <w:pPr>
        <w:ind w:left="5024" w:hanging="360"/>
      </w:pPr>
      <w:rPr>
        <w:rFonts w:ascii="Wingdings" w:hAnsi="Wingdings" w:hint="default"/>
      </w:rPr>
    </w:lvl>
    <w:lvl w:ilvl="6" w:tplc="040E0001" w:tentative="1">
      <w:start w:val="1"/>
      <w:numFmt w:val="bullet"/>
      <w:lvlText w:val=""/>
      <w:lvlJc w:val="left"/>
      <w:pPr>
        <w:ind w:left="5744" w:hanging="360"/>
      </w:pPr>
      <w:rPr>
        <w:rFonts w:ascii="Symbol" w:hAnsi="Symbol" w:hint="default"/>
      </w:rPr>
    </w:lvl>
    <w:lvl w:ilvl="7" w:tplc="040E0003" w:tentative="1">
      <w:start w:val="1"/>
      <w:numFmt w:val="bullet"/>
      <w:lvlText w:val="o"/>
      <w:lvlJc w:val="left"/>
      <w:pPr>
        <w:ind w:left="6464" w:hanging="360"/>
      </w:pPr>
      <w:rPr>
        <w:rFonts w:ascii="Courier New" w:hAnsi="Courier New" w:cs="Courier New" w:hint="default"/>
      </w:rPr>
    </w:lvl>
    <w:lvl w:ilvl="8" w:tplc="040E0005" w:tentative="1">
      <w:start w:val="1"/>
      <w:numFmt w:val="bullet"/>
      <w:lvlText w:val=""/>
      <w:lvlJc w:val="left"/>
      <w:pPr>
        <w:ind w:left="7184" w:hanging="360"/>
      </w:pPr>
      <w:rPr>
        <w:rFonts w:ascii="Wingdings" w:hAnsi="Wingdings" w:hint="default"/>
      </w:rPr>
    </w:lvl>
  </w:abstractNum>
  <w:abstractNum w:abstractNumId="316" w15:restartNumberingAfterBreak="0">
    <w:nsid w:val="5F5E7701"/>
    <w:multiLevelType w:val="hybridMultilevel"/>
    <w:tmpl w:val="9A12488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7" w15:restartNumberingAfterBreak="0">
    <w:nsid w:val="5FDE0965"/>
    <w:multiLevelType w:val="hybridMultilevel"/>
    <w:tmpl w:val="19D6AEF4"/>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318" w15:restartNumberingAfterBreak="0">
    <w:nsid w:val="60223C92"/>
    <w:multiLevelType w:val="multilevel"/>
    <w:tmpl w:val="9B408AA4"/>
    <w:lvl w:ilvl="0">
      <w:start w:val="1"/>
      <w:numFmt w:val="bullet"/>
      <w:pStyle w:val="Stlus8"/>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19" w15:restartNumberingAfterBreak="0">
    <w:nsid w:val="615B18D5"/>
    <w:multiLevelType w:val="hybridMultilevel"/>
    <w:tmpl w:val="B616EB0C"/>
    <w:lvl w:ilvl="0" w:tplc="040E0001">
      <w:start w:val="1"/>
      <w:numFmt w:val="bullet"/>
      <w:lvlText w:val=""/>
      <w:lvlJc w:val="left"/>
      <w:pPr>
        <w:ind w:left="1370" w:hanging="360"/>
      </w:pPr>
      <w:rPr>
        <w:rFonts w:ascii="Symbol" w:hAnsi="Symbol" w:hint="default"/>
      </w:rPr>
    </w:lvl>
    <w:lvl w:ilvl="1" w:tplc="040E0003" w:tentative="1">
      <w:start w:val="1"/>
      <w:numFmt w:val="bullet"/>
      <w:lvlText w:val="o"/>
      <w:lvlJc w:val="left"/>
      <w:pPr>
        <w:ind w:left="2090" w:hanging="360"/>
      </w:pPr>
      <w:rPr>
        <w:rFonts w:ascii="Courier New" w:hAnsi="Courier New" w:cs="Courier New" w:hint="default"/>
      </w:rPr>
    </w:lvl>
    <w:lvl w:ilvl="2" w:tplc="040E0005" w:tentative="1">
      <w:start w:val="1"/>
      <w:numFmt w:val="bullet"/>
      <w:lvlText w:val=""/>
      <w:lvlJc w:val="left"/>
      <w:pPr>
        <w:ind w:left="2810" w:hanging="360"/>
      </w:pPr>
      <w:rPr>
        <w:rFonts w:ascii="Wingdings" w:hAnsi="Wingdings" w:hint="default"/>
      </w:rPr>
    </w:lvl>
    <w:lvl w:ilvl="3" w:tplc="040E0001" w:tentative="1">
      <w:start w:val="1"/>
      <w:numFmt w:val="bullet"/>
      <w:lvlText w:val=""/>
      <w:lvlJc w:val="left"/>
      <w:pPr>
        <w:ind w:left="3530" w:hanging="360"/>
      </w:pPr>
      <w:rPr>
        <w:rFonts w:ascii="Symbol" w:hAnsi="Symbol" w:hint="default"/>
      </w:rPr>
    </w:lvl>
    <w:lvl w:ilvl="4" w:tplc="040E0003" w:tentative="1">
      <w:start w:val="1"/>
      <w:numFmt w:val="bullet"/>
      <w:lvlText w:val="o"/>
      <w:lvlJc w:val="left"/>
      <w:pPr>
        <w:ind w:left="4250" w:hanging="360"/>
      </w:pPr>
      <w:rPr>
        <w:rFonts w:ascii="Courier New" w:hAnsi="Courier New" w:cs="Courier New" w:hint="default"/>
      </w:rPr>
    </w:lvl>
    <w:lvl w:ilvl="5" w:tplc="040E0005" w:tentative="1">
      <w:start w:val="1"/>
      <w:numFmt w:val="bullet"/>
      <w:lvlText w:val=""/>
      <w:lvlJc w:val="left"/>
      <w:pPr>
        <w:ind w:left="4970" w:hanging="360"/>
      </w:pPr>
      <w:rPr>
        <w:rFonts w:ascii="Wingdings" w:hAnsi="Wingdings" w:hint="default"/>
      </w:rPr>
    </w:lvl>
    <w:lvl w:ilvl="6" w:tplc="040E0001" w:tentative="1">
      <w:start w:val="1"/>
      <w:numFmt w:val="bullet"/>
      <w:lvlText w:val=""/>
      <w:lvlJc w:val="left"/>
      <w:pPr>
        <w:ind w:left="5690" w:hanging="360"/>
      </w:pPr>
      <w:rPr>
        <w:rFonts w:ascii="Symbol" w:hAnsi="Symbol" w:hint="default"/>
      </w:rPr>
    </w:lvl>
    <w:lvl w:ilvl="7" w:tplc="040E0003" w:tentative="1">
      <w:start w:val="1"/>
      <w:numFmt w:val="bullet"/>
      <w:lvlText w:val="o"/>
      <w:lvlJc w:val="left"/>
      <w:pPr>
        <w:ind w:left="6410" w:hanging="360"/>
      </w:pPr>
      <w:rPr>
        <w:rFonts w:ascii="Courier New" w:hAnsi="Courier New" w:cs="Courier New" w:hint="default"/>
      </w:rPr>
    </w:lvl>
    <w:lvl w:ilvl="8" w:tplc="040E0005" w:tentative="1">
      <w:start w:val="1"/>
      <w:numFmt w:val="bullet"/>
      <w:lvlText w:val=""/>
      <w:lvlJc w:val="left"/>
      <w:pPr>
        <w:ind w:left="7130" w:hanging="360"/>
      </w:pPr>
      <w:rPr>
        <w:rFonts w:ascii="Wingdings" w:hAnsi="Wingdings" w:hint="default"/>
      </w:rPr>
    </w:lvl>
  </w:abstractNum>
  <w:abstractNum w:abstractNumId="320" w15:restartNumberingAfterBreak="0">
    <w:nsid w:val="61CA45C5"/>
    <w:multiLevelType w:val="multilevel"/>
    <w:tmpl w:val="AD2AC4C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1" w15:restartNumberingAfterBreak="0">
    <w:nsid w:val="61F1254D"/>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2" w15:restartNumberingAfterBreak="0">
    <w:nsid w:val="62036397"/>
    <w:multiLevelType w:val="multilevel"/>
    <w:tmpl w:val="6136F1EA"/>
    <w:lvl w:ilvl="0">
      <w:start w:val="1"/>
      <w:numFmt w:val="decimal"/>
      <w:lvlText w:val="%1."/>
      <w:lvlJc w:val="left"/>
      <w:pPr>
        <w:tabs>
          <w:tab w:val="num" w:pos="360"/>
        </w:tabs>
        <w:ind w:left="360" w:hanging="360"/>
      </w:pPr>
      <w:rPr>
        <w:rFonts w:ascii="Times New Roman" w:hAnsi="Times New Roman" w:cs="Times New Roman"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3" w15:restartNumberingAfterBreak="0">
    <w:nsid w:val="62117477"/>
    <w:multiLevelType w:val="hybridMultilevel"/>
    <w:tmpl w:val="B0484AB8"/>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324" w15:restartNumberingAfterBreak="0">
    <w:nsid w:val="62E06D9A"/>
    <w:multiLevelType w:val="hybridMultilevel"/>
    <w:tmpl w:val="DBD6423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25" w15:restartNumberingAfterBreak="0">
    <w:nsid w:val="63160633"/>
    <w:multiLevelType w:val="multilevel"/>
    <w:tmpl w:val="C0C60B3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6" w15:restartNumberingAfterBreak="0">
    <w:nsid w:val="63894571"/>
    <w:multiLevelType w:val="hybridMultilevel"/>
    <w:tmpl w:val="677671BA"/>
    <w:lvl w:ilvl="0" w:tplc="040E0001">
      <w:start w:val="1"/>
      <w:numFmt w:val="bullet"/>
      <w:lvlText w:val=""/>
      <w:lvlJc w:val="left"/>
      <w:pPr>
        <w:ind w:left="1356" w:hanging="360"/>
      </w:pPr>
      <w:rPr>
        <w:rFonts w:ascii="Symbol" w:hAnsi="Symbol" w:hint="default"/>
      </w:rPr>
    </w:lvl>
    <w:lvl w:ilvl="1" w:tplc="040E0003" w:tentative="1">
      <w:start w:val="1"/>
      <w:numFmt w:val="bullet"/>
      <w:lvlText w:val="o"/>
      <w:lvlJc w:val="left"/>
      <w:pPr>
        <w:ind w:left="2076" w:hanging="360"/>
      </w:pPr>
      <w:rPr>
        <w:rFonts w:ascii="Courier New" w:hAnsi="Courier New" w:cs="Courier New" w:hint="default"/>
      </w:rPr>
    </w:lvl>
    <w:lvl w:ilvl="2" w:tplc="040E0005" w:tentative="1">
      <w:start w:val="1"/>
      <w:numFmt w:val="bullet"/>
      <w:lvlText w:val=""/>
      <w:lvlJc w:val="left"/>
      <w:pPr>
        <w:ind w:left="2796" w:hanging="360"/>
      </w:pPr>
      <w:rPr>
        <w:rFonts w:ascii="Wingdings" w:hAnsi="Wingdings" w:hint="default"/>
      </w:rPr>
    </w:lvl>
    <w:lvl w:ilvl="3" w:tplc="040E0001" w:tentative="1">
      <w:start w:val="1"/>
      <w:numFmt w:val="bullet"/>
      <w:lvlText w:val=""/>
      <w:lvlJc w:val="left"/>
      <w:pPr>
        <w:ind w:left="3516" w:hanging="360"/>
      </w:pPr>
      <w:rPr>
        <w:rFonts w:ascii="Symbol" w:hAnsi="Symbol" w:hint="default"/>
      </w:rPr>
    </w:lvl>
    <w:lvl w:ilvl="4" w:tplc="040E0003" w:tentative="1">
      <w:start w:val="1"/>
      <w:numFmt w:val="bullet"/>
      <w:lvlText w:val="o"/>
      <w:lvlJc w:val="left"/>
      <w:pPr>
        <w:ind w:left="4236" w:hanging="360"/>
      </w:pPr>
      <w:rPr>
        <w:rFonts w:ascii="Courier New" w:hAnsi="Courier New" w:cs="Courier New" w:hint="default"/>
      </w:rPr>
    </w:lvl>
    <w:lvl w:ilvl="5" w:tplc="040E0005" w:tentative="1">
      <w:start w:val="1"/>
      <w:numFmt w:val="bullet"/>
      <w:lvlText w:val=""/>
      <w:lvlJc w:val="left"/>
      <w:pPr>
        <w:ind w:left="4956" w:hanging="360"/>
      </w:pPr>
      <w:rPr>
        <w:rFonts w:ascii="Wingdings" w:hAnsi="Wingdings" w:hint="default"/>
      </w:rPr>
    </w:lvl>
    <w:lvl w:ilvl="6" w:tplc="040E0001" w:tentative="1">
      <w:start w:val="1"/>
      <w:numFmt w:val="bullet"/>
      <w:lvlText w:val=""/>
      <w:lvlJc w:val="left"/>
      <w:pPr>
        <w:ind w:left="5676" w:hanging="360"/>
      </w:pPr>
      <w:rPr>
        <w:rFonts w:ascii="Symbol" w:hAnsi="Symbol" w:hint="default"/>
      </w:rPr>
    </w:lvl>
    <w:lvl w:ilvl="7" w:tplc="040E0003" w:tentative="1">
      <w:start w:val="1"/>
      <w:numFmt w:val="bullet"/>
      <w:lvlText w:val="o"/>
      <w:lvlJc w:val="left"/>
      <w:pPr>
        <w:ind w:left="6396" w:hanging="360"/>
      </w:pPr>
      <w:rPr>
        <w:rFonts w:ascii="Courier New" w:hAnsi="Courier New" w:cs="Courier New" w:hint="default"/>
      </w:rPr>
    </w:lvl>
    <w:lvl w:ilvl="8" w:tplc="040E0005" w:tentative="1">
      <w:start w:val="1"/>
      <w:numFmt w:val="bullet"/>
      <w:lvlText w:val=""/>
      <w:lvlJc w:val="left"/>
      <w:pPr>
        <w:ind w:left="7116" w:hanging="360"/>
      </w:pPr>
      <w:rPr>
        <w:rFonts w:ascii="Wingdings" w:hAnsi="Wingdings" w:hint="default"/>
      </w:rPr>
    </w:lvl>
  </w:abstractNum>
  <w:abstractNum w:abstractNumId="327" w15:restartNumberingAfterBreak="0">
    <w:nsid w:val="63C423AE"/>
    <w:multiLevelType w:val="multilevel"/>
    <w:tmpl w:val="9DE868B0"/>
    <w:lvl w:ilvl="0">
      <w:start w:val="1"/>
      <w:numFmt w:val="decimal"/>
      <w:lvlText w:val="%1."/>
      <w:lvlJc w:val="left"/>
      <w:pPr>
        <w:tabs>
          <w:tab w:val="num" w:pos="360"/>
        </w:tabs>
        <w:ind w:left="360" w:hanging="360"/>
      </w:pPr>
      <w:rPr>
        <w:rFonts w:ascii="Times New Roman" w:hAnsi="Times New Roman" w:cs="Times New Roman"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8" w15:restartNumberingAfterBreak="0">
    <w:nsid w:val="63DD66E3"/>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9" w15:restartNumberingAfterBreak="0">
    <w:nsid w:val="64501925"/>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0" w15:restartNumberingAfterBreak="0">
    <w:nsid w:val="64EC0D79"/>
    <w:multiLevelType w:val="hybridMultilevel"/>
    <w:tmpl w:val="FB629D9C"/>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31" w15:restartNumberingAfterBreak="0">
    <w:nsid w:val="653C093E"/>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2" w15:restartNumberingAfterBreak="0">
    <w:nsid w:val="654F6432"/>
    <w:multiLevelType w:val="multilevel"/>
    <w:tmpl w:val="C7AC856A"/>
    <w:lvl w:ilvl="0">
      <w:start w:val="2"/>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3" w15:restartNumberingAfterBreak="0">
    <w:nsid w:val="657F05B6"/>
    <w:multiLevelType w:val="multilevel"/>
    <w:tmpl w:val="16901B6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4" w15:restartNumberingAfterBreak="0">
    <w:nsid w:val="65AF2FE8"/>
    <w:multiLevelType w:val="multilevel"/>
    <w:tmpl w:val="B2CE0D2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5" w15:restartNumberingAfterBreak="0">
    <w:nsid w:val="65DA3B30"/>
    <w:multiLevelType w:val="multilevel"/>
    <w:tmpl w:val="E41CC83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6" w15:restartNumberingAfterBreak="0">
    <w:nsid w:val="65E13464"/>
    <w:multiLevelType w:val="multilevel"/>
    <w:tmpl w:val="2090A04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7" w15:restartNumberingAfterBreak="0">
    <w:nsid w:val="65F959E5"/>
    <w:multiLevelType w:val="hybridMultilevel"/>
    <w:tmpl w:val="ED20935A"/>
    <w:lvl w:ilvl="0" w:tplc="040E0001">
      <w:start w:val="1"/>
      <w:numFmt w:val="bullet"/>
      <w:lvlText w:val=""/>
      <w:lvlJc w:val="left"/>
      <w:pPr>
        <w:ind w:left="1347" w:hanging="360"/>
      </w:pPr>
      <w:rPr>
        <w:rFonts w:ascii="Symbol" w:hAnsi="Symbol" w:hint="default"/>
      </w:rPr>
    </w:lvl>
    <w:lvl w:ilvl="1" w:tplc="040E0003">
      <w:start w:val="1"/>
      <w:numFmt w:val="bullet"/>
      <w:lvlText w:val="o"/>
      <w:lvlJc w:val="left"/>
      <w:pPr>
        <w:ind w:left="2067" w:hanging="360"/>
      </w:pPr>
      <w:rPr>
        <w:rFonts w:ascii="Courier New" w:hAnsi="Courier New" w:cs="Courier New" w:hint="default"/>
      </w:rPr>
    </w:lvl>
    <w:lvl w:ilvl="2" w:tplc="040E0005" w:tentative="1">
      <w:start w:val="1"/>
      <w:numFmt w:val="bullet"/>
      <w:lvlText w:val=""/>
      <w:lvlJc w:val="left"/>
      <w:pPr>
        <w:ind w:left="2787" w:hanging="360"/>
      </w:pPr>
      <w:rPr>
        <w:rFonts w:ascii="Wingdings" w:hAnsi="Wingdings" w:hint="default"/>
      </w:rPr>
    </w:lvl>
    <w:lvl w:ilvl="3" w:tplc="040E0001" w:tentative="1">
      <w:start w:val="1"/>
      <w:numFmt w:val="bullet"/>
      <w:lvlText w:val=""/>
      <w:lvlJc w:val="left"/>
      <w:pPr>
        <w:ind w:left="3507" w:hanging="360"/>
      </w:pPr>
      <w:rPr>
        <w:rFonts w:ascii="Symbol" w:hAnsi="Symbol" w:hint="default"/>
      </w:rPr>
    </w:lvl>
    <w:lvl w:ilvl="4" w:tplc="040E0003" w:tentative="1">
      <w:start w:val="1"/>
      <w:numFmt w:val="bullet"/>
      <w:lvlText w:val="o"/>
      <w:lvlJc w:val="left"/>
      <w:pPr>
        <w:ind w:left="4227" w:hanging="360"/>
      </w:pPr>
      <w:rPr>
        <w:rFonts w:ascii="Courier New" w:hAnsi="Courier New" w:cs="Courier New" w:hint="default"/>
      </w:rPr>
    </w:lvl>
    <w:lvl w:ilvl="5" w:tplc="040E0005" w:tentative="1">
      <w:start w:val="1"/>
      <w:numFmt w:val="bullet"/>
      <w:lvlText w:val=""/>
      <w:lvlJc w:val="left"/>
      <w:pPr>
        <w:ind w:left="4947" w:hanging="360"/>
      </w:pPr>
      <w:rPr>
        <w:rFonts w:ascii="Wingdings" w:hAnsi="Wingdings" w:hint="default"/>
      </w:rPr>
    </w:lvl>
    <w:lvl w:ilvl="6" w:tplc="040E0001" w:tentative="1">
      <w:start w:val="1"/>
      <w:numFmt w:val="bullet"/>
      <w:lvlText w:val=""/>
      <w:lvlJc w:val="left"/>
      <w:pPr>
        <w:ind w:left="5667" w:hanging="360"/>
      </w:pPr>
      <w:rPr>
        <w:rFonts w:ascii="Symbol" w:hAnsi="Symbol" w:hint="default"/>
      </w:rPr>
    </w:lvl>
    <w:lvl w:ilvl="7" w:tplc="040E0003" w:tentative="1">
      <w:start w:val="1"/>
      <w:numFmt w:val="bullet"/>
      <w:lvlText w:val="o"/>
      <w:lvlJc w:val="left"/>
      <w:pPr>
        <w:ind w:left="6387" w:hanging="360"/>
      </w:pPr>
      <w:rPr>
        <w:rFonts w:ascii="Courier New" w:hAnsi="Courier New" w:cs="Courier New" w:hint="default"/>
      </w:rPr>
    </w:lvl>
    <w:lvl w:ilvl="8" w:tplc="040E0005" w:tentative="1">
      <w:start w:val="1"/>
      <w:numFmt w:val="bullet"/>
      <w:lvlText w:val=""/>
      <w:lvlJc w:val="left"/>
      <w:pPr>
        <w:ind w:left="7107" w:hanging="360"/>
      </w:pPr>
      <w:rPr>
        <w:rFonts w:ascii="Wingdings" w:hAnsi="Wingdings" w:hint="default"/>
      </w:rPr>
    </w:lvl>
  </w:abstractNum>
  <w:abstractNum w:abstractNumId="338" w15:restartNumberingAfterBreak="0">
    <w:nsid w:val="65FE0144"/>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9" w15:restartNumberingAfterBreak="0">
    <w:nsid w:val="660E6DA3"/>
    <w:multiLevelType w:val="hybridMultilevel"/>
    <w:tmpl w:val="7DA6EE5A"/>
    <w:lvl w:ilvl="0" w:tplc="881C3214">
      <w:start w:val="1"/>
      <w:numFmt w:val="decimal"/>
      <w:lvlText w:val="%1."/>
      <w:lvlJc w:val="left"/>
      <w:pPr>
        <w:ind w:left="1125" w:hanging="765"/>
      </w:pPr>
      <w:rPr>
        <w:rFonts w:ascii="Calibri" w:hAnsi="Calibri" w:hint="default"/>
        <w:color w:val="1F497D"/>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0" w15:restartNumberingAfterBreak="0">
    <w:nsid w:val="66440CF1"/>
    <w:multiLevelType w:val="hybridMultilevel"/>
    <w:tmpl w:val="BD282DCC"/>
    <w:lvl w:ilvl="0" w:tplc="EE50337C">
      <w:start w:val="1"/>
      <w:numFmt w:val="bullet"/>
      <w:pStyle w:val="CVbehzott"/>
      <w:lvlText w:val=""/>
      <w:lvlJc w:val="left"/>
      <w:pPr>
        <w:tabs>
          <w:tab w:val="num" w:pos="720"/>
        </w:tabs>
        <w:ind w:left="720" w:hanging="360"/>
      </w:pPr>
      <w:rPr>
        <w:rFonts w:ascii="Symbol" w:hAnsi="Symbol" w:hint="default"/>
      </w:rPr>
    </w:lvl>
    <w:lvl w:ilvl="1" w:tplc="040E0019">
      <w:start w:val="1"/>
      <w:numFmt w:val="bullet"/>
      <w:lvlText w:val="a"/>
      <w:lvlJc w:val="left"/>
      <w:pPr>
        <w:tabs>
          <w:tab w:val="num" w:pos="1440"/>
        </w:tabs>
        <w:ind w:left="1440" w:hanging="360"/>
      </w:pPr>
      <w:rPr>
        <w:rFonts w:ascii="Times New Roman" w:hAnsi="Times New Roman" w:cs="Times New Roman"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666757E2"/>
    <w:multiLevelType w:val="multilevel"/>
    <w:tmpl w:val="9D1008E6"/>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42" w15:restartNumberingAfterBreak="0">
    <w:nsid w:val="66BC0915"/>
    <w:multiLevelType w:val="multilevel"/>
    <w:tmpl w:val="ADA2C240"/>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3" w15:restartNumberingAfterBreak="0">
    <w:nsid w:val="670626A0"/>
    <w:multiLevelType w:val="multilevel"/>
    <w:tmpl w:val="F41C79EE"/>
    <w:lvl w:ilvl="0">
      <w:start w:val="1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4" w15:restartNumberingAfterBreak="0">
    <w:nsid w:val="67265FB9"/>
    <w:multiLevelType w:val="hybridMultilevel"/>
    <w:tmpl w:val="225A6302"/>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345" w15:restartNumberingAfterBreak="0">
    <w:nsid w:val="673E7022"/>
    <w:multiLevelType w:val="multilevel"/>
    <w:tmpl w:val="4BAA2CD6"/>
    <w:lvl w:ilvl="0">
      <w:start w:val="1"/>
      <w:numFmt w:val="bullet"/>
      <w:lvlText w:val=""/>
      <w:lvlJc w:val="left"/>
      <w:pPr>
        <w:tabs>
          <w:tab w:val="num" w:pos="644"/>
        </w:tabs>
        <w:ind w:left="644" w:hanging="360"/>
      </w:pPr>
      <w:rPr>
        <w:rFonts w:ascii="Symbol" w:hAnsi="Symbol"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46" w15:restartNumberingAfterBreak="0">
    <w:nsid w:val="67597C0F"/>
    <w:multiLevelType w:val="hybridMultilevel"/>
    <w:tmpl w:val="3460A86C"/>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347" w15:restartNumberingAfterBreak="0">
    <w:nsid w:val="67655ECF"/>
    <w:multiLevelType w:val="hybridMultilevel"/>
    <w:tmpl w:val="07FEFE24"/>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48" w15:restartNumberingAfterBreak="0">
    <w:nsid w:val="67C778B7"/>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9" w15:restartNumberingAfterBreak="0">
    <w:nsid w:val="68402840"/>
    <w:multiLevelType w:val="hybridMultilevel"/>
    <w:tmpl w:val="BF92DD5C"/>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50" w15:restartNumberingAfterBreak="0">
    <w:nsid w:val="690063C6"/>
    <w:multiLevelType w:val="multilevel"/>
    <w:tmpl w:val="999C8694"/>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1" w15:restartNumberingAfterBreak="0">
    <w:nsid w:val="691C362F"/>
    <w:multiLevelType w:val="hybridMultilevel"/>
    <w:tmpl w:val="F8D83AF0"/>
    <w:lvl w:ilvl="0" w:tplc="3C0E5DB2">
      <w:start w:val="1"/>
      <w:numFmt w:val="decimal"/>
      <w:lvlText w:val="%1."/>
      <w:lvlJc w:val="left"/>
      <w:pPr>
        <w:ind w:left="0" w:hanging="360"/>
      </w:pPr>
      <w:rPr>
        <w:rFonts w:ascii="Calibri" w:hAnsi="Calibri" w:cs="Times New Roman" w:hint="default"/>
        <w:color w:val="1F497D"/>
        <w:sz w:val="22"/>
      </w:rPr>
    </w:lvl>
    <w:lvl w:ilvl="1" w:tplc="040E0019" w:tentative="1">
      <w:start w:val="1"/>
      <w:numFmt w:val="lowerLetter"/>
      <w:lvlText w:val="%2."/>
      <w:lvlJc w:val="left"/>
      <w:pPr>
        <w:ind w:left="720" w:hanging="360"/>
      </w:pPr>
    </w:lvl>
    <w:lvl w:ilvl="2" w:tplc="040E001B" w:tentative="1">
      <w:start w:val="1"/>
      <w:numFmt w:val="lowerRoman"/>
      <w:lvlText w:val="%3."/>
      <w:lvlJc w:val="right"/>
      <w:pPr>
        <w:ind w:left="1440" w:hanging="180"/>
      </w:pPr>
    </w:lvl>
    <w:lvl w:ilvl="3" w:tplc="040E000F" w:tentative="1">
      <w:start w:val="1"/>
      <w:numFmt w:val="decimal"/>
      <w:lvlText w:val="%4."/>
      <w:lvlJc w:val="left"/>
      <w:pPr>
        <w:ind w:left="2160" w:hanging="360"/>
      </w:pPr>
    </w:lvl>
    <w:lvl w:ilvl="4" w:tplc="040E0019" w:tentative="1">
      <w:start w:val="1"/>
      <w:numFmt w:val="lowerLetter"/>
      <w:lvlText w:val="%5."/>
      <w:lvlJc w:val="left"/>
      <w:pPr>
        <w:ind w:left="2880" w:hanging="360"/>
      </w:pPr>
    </w:lvl>
    <w:lvl w:ilvl="5" w:tplc="040E001B" w:tentative="1">
      <w:start w:val="1"/>
      <w:numFmt w:val="lowerRoman"/>
      <w:lvlText w:val="%6."/>
      <w:lvlJc w:val="right"/>
      <w:pPr>
        <w:ind w:left="3600" w:hanging="180"/>
      </w:pPr>
    </w:lvl>
    <w:lvl w:ilvl="6" w:tplc="040E000F" w:tentative="1">
      <w:start w:val="1"/>
      <w:numFmt w:val="decimal"/>
      <w:lvlText w:val="%7."/>
      <w:lvlJc w:val="left"/>
      <w:pPr>
        <w:ind w:left="4320" w:hanging="360"/>
      </w:pPr>
    </w:lvl>
    <w:lvl w:ilvl="7" w:tplc="040E0019" w:tentative="1">
      <w:start w:val="1"/>
      <w:numFmt w:val="lowerLetter"/>
      <w:lvlText w:val="%8."/>
      <w:lvlJc w:val="left"/>
      <w:pPr>
        <w:ind w:left="5040" w:hanging="360"/>
      </w:pPr>
    </w:lvl>
    <w:lvl w:ilvl="8" w:tplc="040E001B" w:tentative="1">
      <w:start w:val="1"/>
      <w:numFmt w:val="lowerRoman"/>
      <w:lvlText w:val="%9."/>
      <w:lvlJc w:val="right"/>
      <w:pPr>
        <w:ind w:left="5760" w:hanging="180"/>
      </w:pPr>
    </w:lvl>
  </w:abstractNum>
  <w:abstractNum w:abstractNumId="352" w15:restartNumberingAfterBreak="0">
    <w:nsid w:val="693C0076"/>
    <w:multiLevelType w:val="hybridMultilevel"/>
    <w:tmpl w:val="C29A306C"/>
    <w:lvl w:ilvl="0" w:tplc="040E0001">
      <w:start w:val="1"/>
      <w:numFmt w:val="bullet"/>
      <w:lvlText w:val=""/>
      <w:lvlJc w:val="left"/>
      <w:pPr>
        <w:ind w:left="1114" w:hanging="405"/>
      </w:pPr>
      <w:rPr>
        <w:rFonts w:ascii="Symbol" w:hAnsi="Symbol"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53" w15:restartNumberingAfterBreak="0">
    <w:nsid w:val="69C151F5"/>
    <w:multiLevelType w:val="multilevel"/>
    <w:tmpl w:val="D372740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4" w15:restartNumberingAfterBreak="0">
    <w:nsid w:val="6A0A478C"/>
    <w:multiLevelType w:val="multilevel"/>
    <w:tmpl w:val="5396F5F2"/>
    <w:lvl w:ilvl="0">
      <w:start w:val="19"/>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5" w15:restartNumberingAfterBreak="0">
    <w:nsid w:val="6A3C3DBD"/>
    <w:multiLevelType w:val="hybridMultilevel"/>
    <w:tmpl w:val="5CA466AA"/>
    <w:lvl w:ilvl="0" w:tplc="5CEC4EA6">
      <w:start w:val="1"/>
      <w:numFmt w:val="decimal"/>
      <w:lvlText w:val="%1."/>
      <w:lvlJc w:val="left"/>
      <w:pPr>
        <w:ind w:left="720" w:hanging="360"/>
      </w:pPr>
      <w:rPr>
        <w:rFonts w:hint="default"/>
      </w:rPr>
    </w:lvl>
    <w:lvl w:ilvl="1" w:tplc="0A8E5AE6">
      <w:start w:val="1"/>
      <w:numFmt w:val="decimal"/>
      <w:lvlText w:val="5.%2."/>
      <w:lvlJc w:val="left"/>
      <w:pPr>
        <w:ind w:left="1440" w:hanging="360"/>
      </w:pPr>
      <w:rPr>
        <w:rFonts w:hint="default"/>
        <w:b/>
        <w:i/>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6" w15:restartNumberingAfterBreak="0">
    <w:nsid w:val="6A4104E3"/>
    <w:multiLevelType w:val="multilevel"/>
    <w:tmpl w:val="10D62BC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76"/>
        </w:tabs>
        <w:ind w:left="1076" w:hanging="432"/>
      </w:pPr>
      <w:rPr>
        <w:rFonts w:hint="default"/>
        <w:b w:val="0"/>
      </w:rPr>
    </w:lvl>
    <w:lvl w:ilvl="2">
      <w:start w:val="1"/>
      <w:numFmt w:val="decimal"/>
      <w:lvlText w:val="%1.%2.%3."/>
      <w:lvlJc w:val="left"/>
      <w:pPr>
        <w:tabs>
          <w:tab w:val="num" w:pos="1800"/>
        </w:tabs>
        <w:ind w:left="158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7" w15:restartNumberingAfterBreak="0">
    <w:nsid w:val="6AEF1AD7"/>
    <w:multiLevelType w:val="hybridMultilevel"/>
    <w:tmpl w:val="A0E61476"/>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58" w15:restartNumberingAfterBreak="0">
    <w:nsid w:val="6AF46BEF"/>
    <w:multiLevelType w:val="hybridMultilevel"/>
    <w:tmpl w:val="188E420E"/>
    <w:lvl w:ilvl="0" w:tplc="4B9E7E34">
      <w:numFmt w:val="bullet"/>
      <w:lvlText w:val="-"/>
      <w:lvlJc w:val="left"/>
      <w:pPr>
        <w:ind w:left="720" w:hanging="360"/>
      </w:pPr>
      <w:rPr>
        <w:rFonts w:ascii="Times New Roman" w:eastAsia="Times New Roman" w:hAnsi="Times New Roman" w:cs="Times New Roman" w:hint="default"/>
      </w:rPr>
    </w:lvl>
    <w:lvl w:ilvl="1" w:tplc="D1DC7974">
      <w:start w:val="1"/>
      <w:numFmt w:val="bullet"/>
      <w:lvlText w:val="-"/>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59" w15:restartNumberingAfterBreak="0">
    <w:nsid w:val="6B112BAA"/>
    <w:multiLevelType w:val="hybridMultilevel"/>
    <w:tmpl w:val="6362FB92"/>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60" w15:restartNumberingAfterBreak="0">
    <w:nsid w:val="6B6009DD"/>
    <w:multiLevelType w:val="hybridMultilevel"/>
    <w:tmpl w:val="06C29618"/>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61" w15:restartNumberingAfterBreak="0">
    <w:nsid w:val="6B766ECB"/>
    <w:multiLevelType w:val="hybridMultilevel"/>
    <w:tmpl w:val="45040220"/>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62" w15:restartNumberingAfterBreak="0">
    <w:nsid w:val="6BE32D9C"/>
    <w:multiLevelType w:val="multilevel"/>
    <w:tmpl w:val="CA001A82"/>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3" w15:restartNumberingAfterBreak="0">
    <w:nsid w:val="6C32136B"/>
    <w:multiLevelType w:val="multilevel"/>
    <w:tmpl w:val="88C2FC4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4" w15:restartNumberingAfterBreak="0">
    <w:nsid w:val="6C4855C4"/>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5" w15:restartNumberingAfterBreak="0">
    <w:nsid w:val="6CBB04C2"/>
    <w:multiLevelType w:val="hybridMultilevel"/>
    <w:tmpl w:val="6EC01BBA"/>
    <w:lvl w:ilvl="0" w:tplc="040E000F">
      <w:start w:val="1"/>
      <w:numFmt w:val="bullet"/>
      <w:lvlText w:val=""/>
      <w:lvlJc w:val="left"/>
      <w:pPr>
        <w:tabs>
          <w:tab w:val="num" w:pos="1911"/>
        </w:tabs>
        <w:ind w:left="1911" w:hanging="360"/>
      </w:pPr>
      <w:rPr>
        <w:rFonts w:ascii="Wingdings" w:hAnsi="Wingdings" w:hint="default"/>
      </w:rPr>
    </w:lvl>
    <w:lvl w:ilvl="1" w:tplc="040E0019" w:tentative="1">
      <w:start w:val="1"/>
      <w:numFmt w:val="bullet"/>
      <w:lvlText w:val="o"/>
      <w:lvlJc w:val="left"/>
      <w:pPr>
        <w:tabs>
          <w:tab w:val="num" w:pos="2631"/>
        </w:tabs>
        <w:ind w:left="2631" w:hanging="360"/>
      </w:pPr>
      <w:rPr>
        <w:rFonts w:ascii="Courier New" w:hAnsi="Courier New" w:cs="Courier New" w:hint="default"/>
      </w:rPr>
    </w:lvl>
    <w:lvl w:ilvl="2" w:tplc="040E001B" w:tentative="1">
      <w:start w:val="1"/>
      <w:numFmt w:val="bullet"/>
      <w:lvlText w:val=""/>
      <w:lvlJc w:val="left"/>
      <w:pPr>
        <w:tabs>
          <w:tab w:val="num" w:pos="3351"/>
        </w:tabs>
        <w:ind w:left="3351" w:hanging="360"/>
      </w:pPr>
      <w:rPr>
        <w:rFonts w:ascii="Wingdings" w:hAnsi="Wingdings" w:hint="default"/>
      </w:rPr>
    </w:lvl>
    <w:lvl w:ilvl="3" w:tplc="040E000F" w:tentative="1">
      <w:start w:val="1"/>
      <w:numFmt w:val="bullet"/>
      <w:lvlText w:val=""/>
      <w:lvlJc w:val="left"/>
      <w:pPr>
        <w:tabs>
          <w:tab w:val="num" w:pos="4071"/>
        </w:tabs>
        <w:ind w:left="4071" w:hanging="360"/>
      </w:pPr>
      <w:rPr>
        <w:rFonts w:ascii="Symbol" w:hAnsi="Symbol" w:hint="default"/>
      </w:rPr>
    </w:lvl>
    <w:lvl w:ilvl="4" w:tplc="040E0019" w:tentative="1">
      <w:start w:val="1"/>
      <w:numFmt w:val="bullet"/>
      <w:lvlText w:val="o"/>
      <w:lvlJc w:val="left"/>
      <w:pPr>
        <w:tabs>
          <w:tab w:val="num" w:pos="4791"/>
        </w:tabs>
        <w:ind w:left="4791" w:hanging="360"/>
      </w:pPr>
      <w:rPr>
        <w:rFonts w:ascii="Courier New" w:hAnsi="Courier New" w:cs="Courier New" w:hint="default"/>
      </w:rPr>
    </w:lvl>
    <w:lvl w:ilvl="5" w:tplc="040E001B" w:tentative="1">
      <w:start w:val="1"/>
      <w:numFmt w:val="bullet"/>
      <w:lvlText w:val=""/>
      <w:lvlJc w:val="left"/>
      <w:pPr>
        <w:tabs>
          <w:tab w:val="num" w:pos="5511"/>
        </w:tabs>
        <w:ind w:left="5511" w:hanging="360"/>
      </w:pPr>
      <w:rPr>
        <w:rFonts w:ascii="Wingdings" w:hAnsi="Wingdings" w:hint="default"/>
      </w:rPr>
    </w:lvl>
    <w:lvl w:ilvl="6" w:tplc="040E000F" w:tentative="1">
      <w:start w:val="1"/>
      <w:numFmt w:val="bullet"/>
      <w:lvlText w:val=""/>
      <w:lvlJc w:val="left"/>
      <w:pPr>
        <w:tabs>
          <w:tab w:val="num" w:pos="6231"/>
        </w:tabs>
        <w:ind w:left="6231" w:hanging="360"/>
      </w:pPr>
      <w:rPr>
        <w:rFonts w:ascii="Symbol" w:hAnsi="Symbol" w:hint="default"/>
      </w:rPr>
    </w:lvl>
    <w:lvl w:ilvl="7" w:tplc="040E0019" w:tentative="1">
      <w:start w:val="1"/>
      <w:numFmt w:val="bullet"/>
      <w:lvlText w:val="o"/>
      <w:lvlJc w:val="left"/>
      <w:pPr>
        <w:tabs>
          <w:tab w:val="num" w:pos="6951"/>
        </w:tabs>
        <w:ind w:left="6951" w:hanging="360"/>
      </w:pPr>
      <w:rPr>
        <w:rFonts w:ascii="Courier New" w:hAnsi="Courier New" w:cs="Courier New" w:hint="default"/>
      </w:rPr>
    </w:lvl>
    <w:lvl w:ilvl="8" w:tplc="040E001B" w:tentative="1">
      <w:start w:val="1"/>
      <w:numFmt w:val="bullet"/>
      <w:lvlText w:val=""/>
      <w:lvlJc w:val="left"/>
      <w:pPr>
        <w:tabs>
          <w:tab w:val="num" w:pos="7671"/>
        </w:tabs>
        <w:ind w:left="7671" w:hanging="360"/>
      </w:pPr>
      <w:rPr>
        <w:rFonts w:ascii="Wingdings" w:hAnsi="Wingdings" w:hint="default"/>
      </w:rPr>
    </w:lvl>
  </w:abstractNum>
  <w:abstractNum w:abstractNumId="366" w15:restartNumberingAfterBreak="0">
    <w:nsid w:val="6CEE25E4"/>
    <w:multiLevelType w:val="hybridMultilevel"/>
    <w:tmpl w:val="C58C1D8C"/>
    <w:lvl w:ilvl="0" w:tplc="040E0001">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367" w15:restartNumberingAfterBreak="0">
    <w:nsid w:val="6D326E38"/>
    <w:multiLevelType w:val="multilevel"/>
    <w:tmpl w:val="11B0EE0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8" w15:restartNumberingAfterBreak="0">
    <w:nsid w:val="6D855377"/>
    <w:multiLevelType w:val="multilevel"/>
    <w:tmpl w:val="DC429204"/>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9" w15:restartNumberingAfterBreak="0">
    <w:nsid w:val="6DA05355"/>
    <w:multiLevelType w:val="hybridMultilevel"/>
    <w:tmpl w:val="381C0430"/>
    <w:lvl w:ilvl="0" w:tplc="040E0001">
      <w:start w:val="1"/>
      <w:numFmt w:val="bullet"/>
      <w:lvlText w:val=""/>
      <w:lvlJc w:val="left"/>
      <w:pPr>
        <w:ind w:left="-701" w:hanging="360"/>
      </w:pPr>
      <w:rPr>
        <w:rFonts w:ascii="Symbol" w:hAnsi="Symbol" w:hint="default"/>
      </w:rPr>
    </w:lvl>
    <w:lvl w:ilvl="1" w:tplc="040E0003" w:tentative="1">
      <w:start w:val="1"/>
      <w:numFmt w:val="bullet"/>
      <w:lvlText w:val="o"/>
      <w:lvlJc w:val="left"/>
      <w:pPr>
        <w:ind w:left="19" w:hanging="360"/>
      </w:pPr>
      <w:rPr>
        <w:rFonts w:ascii="Courier New" w:hAnsi="Courier New" w:cs="Courier New" w:hint="default"/>
      </w:rPr>
    </w:lvl>
    <w:lvl w:ilvl="2" w:tplc="040E0005" w:tentative="1">
      <w:start w:val="1"/>
      <w:numFmt w:val="bullet"/>
      <w:lvlText w:val=""/>
      <w:lvlJc w:val="left"/>
      <w:pPr>
        <w:ind w:left="739" w:hanging="360"/>
      </w:pPr>
      <w:rPr>
        <w:rFonts w:ascii="Wingdings" w:hAnsi="Wingdings" w:hint="default"/>
      </w:rPr>
    </w:lvl>
    <w:lvl w:ilvl="3" w:tplc="040E0001" w:tentative="1">
      <w:start w:val="1"/>
      <w:numFmt w:val="bullet"/>
      <w:lvlText w:val=""/>
      <w:lvlJc w:val="left"/>
      <w:pPr>
        <w:ind w:left="1459" w:hanging="360"/>
      </w:pPr>
      <w:rPr>
        <w:rFonts w:ascii="Symbol" w:hAnsi="Symbol" w:hint="default"/>
      </w:rPr>
    </w:lvl>
    <w:lvl w:ilvl="4" w:tplc="040E0003" w:tentative="1">
      <w:start w:val="1"/>
      <w:numFmt w:val="bullet"/>
      <w:lvlText w:val="o"/>
      <w:lvlJc w:val="left"/>
      <w:pPr>
        <w:ind w:left="2179" w:hanging="360"/>
      </w:pPr>
      <w:rPr>
        <w:rFonts w:ascii="Courier New" w:hAnsi="Courier New" w:cs="Courier New" w:hint="default"/>
      </w:rPr>
    </w:lvl>
    <w:lvl w:ilvl="5" w:tplc="040E0005" w:tentative="1">
      <w:start w:val="1"/>
      <w:numFmt w:val="bullet"/>
      <w:lvlText w:val=""/>
      <w:lvlJc w:val="left"/>
      <w:pPr>
        <w:ind w:left="2899" w:hanging="360"/>
      </w:pPr>
      <w:rPr>
        <w:rFonts w:ascii="Wingdings" w:hAnsi="Wingdings" w:hint="default"/>
      </w:rPr>
    </w:lvl>
    <w:lvl w:ilvl="6" w:tplc="040E0001" w:tentative="1">
      <w:start w:val="1"/>
      <w:numFmt w:val="bullet"/>
      <w:lvlText w:val=""/>
      <w:lvlJc w:val="left"/>
      <w:pPr>
        <w:ind w:left="3619" w:hanging="360"/>
      </w:pPr>
      <w:rPr>
        <w:rFonts w:ascii="Symbol" w:hAnsi="Symbol" w:hint="default"/>
      </w:rPr>
    </w:lvl>
    <w:lvl w:ilvl="7" w:tplc="040E0003" w:tentative="1">
      <w:start w:val="1"/>
      <w:numFmt w:val="bullet"/>
      <w:lvlText w:val="o"/>
      <w:lvlJc w:val="left"/>
      <w:pPr>
        <w:ind w:left="4339" w:hanging="360"/>
      </w:pPr>
      <w:rPr>
        <w:rFonts w:ascii="Courier New" w:hAnsi="Courier New" w:cs="Courier New" w:hint="default"/>
      </w:rPr>
    </w:lvl>
    <w:lvl w:ilvl="8" w:tplc="040E0005" w:tentative="1">
      <w:start w:val="1"/>
      <w:numFmt w:val="bullet"/>
      <w:lvlText w:val=""/>
      <w:lvlJc w:val="left"/>
      <w:pPr>
        <w:ind w:left="5059" w:hanging="360"/>
      </w:pPr>
      <w:rPr>
        <w:rFonts w:ascii="Wingdings" w:hAnsi="Wingdings" w:hint="default"/>
      </w:rPr>
    </w:lvl>
  </w:abstractNum>
  <w:abstractNum w:abstractNumId="370" w15:restartNumberingAfterBreak="0">
    <w:nsid w:val="6DA51E5F"/>
    <w:multiLevelType w:val="hybridMultilevel"/>
    <w:tmpl w:val="F2B6FA4C"/>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371" w15:restartNumberingAfterBreak="0">
    <w:nsid w:val="6E323707"/>
    <w:multiLevelType w:val="hybridMultilevel"/>
    <w:tmpl w:val="6EC01514"/>
    <w:lvl w:ilvl="0" w:tplc="C17AE63C">
      <w:start w:val="1"/>
      <w:numFmt w:val="bullet"/>
      <w:lvlText w:val=""/>
      <w:lvlJc w:val="left"/>
      <w:pPr>
        <w:ind w:left="1361" w:hanging="360"/>
      </w:pPr>
      <w:rPr>
        <w:rFonts w:ascii="Symbol" w:hAnsi="Symbol"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372" w15:restartNumberingAfterBreak="0">
    <w:nsid w:val="6E5D2C36"/>
    <w:multiLevelType w:val="hybridMultilevel"/>
    <w:tmpl w:val="83FCEECE"/>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373" w15:restartNumberingAfterBreak="0">
    <w:nsid w:val="6E6F6DC3"/>
    <w:multiLevelType w:val="hybridMultilevel"/>
    <w:tmpl w:val="4A563538"/>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74" w15:restartNumberingAfterBreak="0">
    <w:nsid w:val="6E8A6256"/>
    <w:multiLevelType w:val="hybridMultilevel"/>
    <w:tmpl w:val="99E0D4E8"/>
    <w:lvl w:ilvl="0" w:tplc="260610B6">
      <w:start w:val="1"/>
      <w:numFmt w:val="lowerLetter"/>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75" w15:restartNumberingAfterBreak="0">
    <w:nsid w:val="6ED533FC"/>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6" w15:restartNumberingAfterBreak="0">
    <w:nsid w:val="6ED53BDA"/>
    <w:multiLevelType w:val="multilevel"/>
    <w:tmpl w:val="CB424680"/>
    <w:lvl w:ilvl="0">
      <w:start w:val="1"/>
      <w:numFmt w:val="bullet"/>
      <w:lvlText w:val=""/>
      <w:lvlJc w:val="left"/>
      <w:pPr>
        <w:tabs>
          <w:tab w:val="num" w:pos="1068"/>
        </w:tabs>
        <w:ind w:left="1068" w:hanging="360"/>
      </w:pPr>
      <w:rPr>
        <w:rFonts w:ascii="Symbol" w:hAnsi="Symbol" w:hint="default"/>
        <w:b/>
      </w:rPr>
    </w:lvl>
    <w:lvl w:ilvl="1">
      <w:start w:val="1"/>
      <w:numFmt w:val="decimal"/>
      <w:lvlText w:val="%1.%2."/>
      <w:lvlJc w:val="left"/>
      <w:pPr>
        <w:tabs>
          <w:tab w:val="num" w:pos="1500"/>
        </w:tabs>
        <w:ind w:left="1500" w:hanging="432"/>
      </w:pPr>
      <w:rPr>
        <w:rFonts w:hint="default"/>
        <w:b/>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77" w15:restartNumberingAfterBreak="0">
    <w:nsid w:val="6EDD72C3"/>
    <w:multiLevelType w:val="multilevel"/>
    <w:tmpl w:val="0AB8871E"/>
    <w:lvl w:ilvl="0">
      <w:start w:val="1"/>
      <w:numFmt w:val="bullet"/>
      <w:lvlText w:val=""/>
      <w:lvlJc w:val="left"/>
      <w:pPr>
        <w:tabs>
          <w:tab w:val="num" w:pos="928"/>
        </w:tabs>
        <w:ind w:left="928" w:hanging="360"/>
      </w:pPr>
      <w:rPr>
        <w:rFonts w:ascii="Symbol" w:hAnsi="Symbol"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284"/>
        </w:tabs>
        <w:ind w:left="1284" w:hanging="432"/>
      </w:pPr>
      <w:rPr>
        <w:b/>
      </w:rPr>
    </w:lvl>
    <w:lvl w:ilvl="2">
      <w:start w:val="1"/>
      <w:numFmt w:val="decimal"/>
      <w:lvlText w:val="%1.%2.%3."/>
      <w:lvlJc w:val="left"/>
      <w:pPr>
        <w:tabs>
          <w:tab w:val="num" w:pos="2008"/>
        </w:tabs>
        <w:ind w:left="1792" w:hanging="504"/>
      </w:pPr>
      <w:rPr>
        <w:b/>
      </w:rPr>
    </w:lvl>
    <w:lvl w:ilvl="3">
      <w:start w:val="1"/>
      <w:numFmt w:val="decimal"/>
      <w:lvlText w:val="%1.%2.%3.%4."/>
      <w:lvlJc w:val="left"/>
      <w:pPr>
        <w:tabs>
          <w:tab w:val="num" w:pos="2368"/>
        </w:tabs>
        <w:ind w:left="2296" w:hanging="648"/>
      </w:pPr>
    </w:lvl>
    <w:lvl w:ilvl="4">
      <w:start w:val="1"/>
      <w:numFmt w:val="decimal"/>
      <w:lvlText w:val="%1.%2.%3.%4.%5."/>
      <w:lvlJc w:val="left"/>
      <w:pPr>
        <w:tabs>
          <w:tab w:val="num" w:pos="3088"/>
        </w:tabs>
        <w:ind w:left="2800" w:hanging="792"/>
      </w:pPr>
    </w:lvl>
    <w:lvl w:ilvl="5">
      <w:start w:val="1"/>
      <w:numFmt w:val="decimal"/>
      <w:lvlText w:val="%1.%2.%3.%4.%5.%6."/>
      <w:lvlJc w:val="left"/>
      <w:pPr>
        <w:tabs>
          <w:tab w:val="num" w:pos="3448"/>
        </w:tabs>
        <w:ind w:left="3304" w:hanging="936"/>
      </w:pPr>
    </w:lvl>
    <w:lvl w:ilvl="6">
      <w:start w:val="1"/>
      <w:numFmt w:val="decimal"/>
      <w:lvlText w:val="%1.%2.%3.%4.%5.%6.%7."/>
      <w:lvlJc w:val="left"/>
      <w:pPr>
        <w:tabs>
          <w:tab w:val="num" w:pos="4168"/>
        </w:tabs>
        <w:ind w:left="3808" w:hanging="1080"/>
      </w:pPr>
    </w:lvl>
    <w:lvl w:ilvl="7">
      <w:start w:val="1"/>
      <w:numFmt w:val="decimal"/>
      <w:lvlText w:val="%1.%2.%3.%4.%5.%6.%7.%8."/>
      <w:lvlJc w:val="left"/>
      <w:pPr>
        <w:tabs>
          <w:tab w:val="num" w:pos="4528"/>
        </w:tabs>
        <w:ind w:left="4312" w:hanging="1224"/>
      </w:pPr>
    </w:lvl>
    <w:lvl w:ilvl="8">
      <w:start w:val="1"/>
      <w:numFmt w:val="decimal"/>
      <w:lvlText w:val="%1.%2.%3.%4.%5.%6.%7.%8.%9."/>
      <w:lvlJc w:val="left"/>
      <w:pPr>
        <w:tabs>
          <w:tab w:val="num" w:pos="5248"/>
        </w:tabs>
        <w:ind w:left="4888" w:hanging="1440"/>
      </w:pPr>
    </w:lvl>
  </w:abstractNum>
  <w:abstractNum w:abstractNumId="378" w15:restartNumberingAfterBreak="0">
    <w:nsid w:val="6EEE725D"/>
    <w:multiLevelType w:val="multilevel"/>
    <w:tmpl w:val="AB626DAC"/>
    <w:lvl w:ilvl="0">
      <w:start w:val="19"/>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9" w15:restartNumberingAfterBreak="0">
    <w:nsid w:val="6FEC74A7"/>
    <w:multiLevelType w:val="multilevel"/>
    <w:tmpl w:val="10B8B96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80" w15:restartNumberingAfterBreak="0">
    <w:nsid w:val="70D02715"/>
    <w:multiLevelType w:val="multilevel"/>
    <w:tmpl w:val="68E2414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1" w15:restartNumberingAfterBreak="0">
    <w:nsid w:val="71435D3D"/>
    <w:multiLevelType w:val="hybridMultilevel"/>
    <w:tmpl w:val="A1BAE408"/>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82" w15:restartNumberingAfterBreak="0">
    <w:nsid w:val="719A77CD"/>
    <w:multiLevelType w:val="multilevel"/>
    <w:tmpl w:val="1160CB6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3" w15:restartNumberingAfterBreak="0">
    <w:nsid w:val="722E2E4C"/>
    <w:multiLevelType w:val="multilevel"/>
    <w:tmpl w:val="8954F7D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4" w15:restartNumberingAfterBreak="0">
    <w:nsid w:val="729219C4"/>
    <w:multiLevelType w:val="multilevel"/>
    <w:tmpl w:val="27F6565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5" w15:restartNumberingAfterBreak="0">
    <w:nsid w:val="72D17E58"/>
    <w:multiLevelType w:val="hybridMultilevel"/>
    <w:tmpl w:val="C3A8B4FE"/>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86" w15:restartNumberingAfterBreak="0">
    <w:nsid w:val="72E86FDC"/>
    <w:multiLevelType w:val="hybridMultilevel"/>
    <w:tmpl w:val="4F1408B2"/>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87" w15:restartNumberingAfterBreak="0">
    <w:nsid w:val="72F576BB"/>
    <w:multiLevelType w:val="multilevel"/>
    <w:tmpl w:val="8EE68FA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8" w15:restartNumberingAfterBreak="0">
    <w:nsid w:val="73060ED9"/>
    <w:multiLevelType w:val="hybridMultilevel"/>
    <w:tmpl w:val="A10A7F30"/>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389" w15:restartNumberingAfterBreak="0">
    <w:nsid w:val="732D5D4C"/>
    <w:multiLevelType w:val="multilevel"/>
    <w:tmpl w:val="AD5050F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0" w15:restartNumberingAfterBreak="0">
    <w:nsid w:val="73DB6DB9"/>
    <w:multiLevelType w:val="hybridMultilevel"/>
    <w:tmpl w:val="4BEC23C4"/>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91" w15:restartNumberingAfterBreak="0">
    <w:nsid w:val="73F13A47"/>
    <w:multiLevelType w:val="hybridMultilevel"/>
    <w:tmpl w:val="FE5A73C4"/>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92" w15:restartNumberingAfterBreak="0">
    <w:nsid w:val="744A0D93"/>
    <w:multiLevelType w:val="hybridMultilevel"/>
    <w:tmpl w:val="04966112"/>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93" w15:restartNumberingAfterBreak="0">
    <w:nsid w:val="74BF1875"/>
    <w:multiLevelType w:val="multilevel"/>
    <w:tmpl w:val="8440F168"/>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4" w15:restartNumberingAfterBreak="0">
    <w:nsid w:val="74E82AB2"/>
    <w:multiLevelType w:val="multilevel"/>
    <w:tmpl w:val="3CDC175E"/>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bullet"/>
      <w:lvlText w:val=""/>
      <w:lvlJc w:val="left"/>
      <w:pPr>
        <w:ind w:left="1572" w:hanging="720"/>
      </w:pPr>
      <w:rPr>
        <w:rFonts w:ascii="Symbol" w:hAnsi="Symbol"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395" w15:restartNumberingAfterBreak="0">
    <w:nsid w:val="74F22F37"/>
    <w:multiLevelType w:val="hybridMultilevel"/>
    <w:tmpl w:val="2436710E"/>
    <w:lvl w:ilvl="0" w:tplc="040E0001">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396" w15:restartNumberingAfterBreak="0">
    <w:nsid w:val="75547B7F"/>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7" w15:restartNumberingAfterBreak="0">
    <w:nsid w:val="75756859"/>
    <w:multiLevelType w:val="hybridMultilevel"/>
    <w:tmpl w:val="CAD29560"/>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98" w15:restartNumberingAfterBreak="0">
    <w:nsid w:val="757E24F0"/>
    <w:multiLevelType w:val="hybridMultilevel"/>
    <w:tmpl w:val="6A0E0F12"/>
    <w:lvl w:ilvl="0" w:tplc="040E0001">
      <w:start w:val="1"/>
      <w:numFmt w:val="bullet"/>
      <w:lvlText w:val=""/>
      <w:lvlJc w:val="left"/>
      <w:pPr>
        <w:ind w:left="1294" w:hanging="360"/>
      </w:pPr>
      <w:rPr>
        <w:rFonts w:ascii="Symbol" w:hAnsi="Symbol" w:hint="default"/>
      </w:rPr>
    </w:lvl>
    <w:lvl w:ilvl="1" w:tplc="040E0003" w:tentative="1">
      <w:start w:val="1"/>
      <w:numFmt w:val="bullet"/>
      <w:lvlText w:val="o"/>
      <w:lvlJc w:val="left"/>
      <w:pPr>
        <w:ind w:left="2014" w:hanging="360"/>
      </w:pPr>
      <w:rPr>
        <w:rFonts w:ascii="Courier New" w:hAnsi="Courier New" w:cs="Courier New" w:hint="default"/>
      </w:rPr>
    </w:lvl>
    <w:lvl w:ilvl="2" w:tplc="040E0005" w:tentative="1">
      <w:start w:val="1"/>
      <w:numFmt w:val="bullet"/>
      <w:lvlText w:val=""/>
      <w:lvlJc w:val="left"/>
      <w:pPr>
        <w:ind w:left="2734" w:hanging="360"/>
      </w:pPr>
      <w:rPr>
        <w:rFonts w:ascii="Wingdings" w:hAnsi="Wingdings" w:hint="default"/>
      </w:rPr>
    </w:lvl>
    <w:lvl w:ilvl="3" w:tplc="040E0001" w:tentative="1">
      <w:start w:val="1"/>
      <w:numFmt w:val="bullet"/>
      <w:lvlText w:val=""/>
      <w:lvlJc w:val="left"/>
      <w:pPr>
        <w:ind w:left="3454" w:hanging="360"/>
      </w:pPr>
      <w:rPr>
        <w:rFonts w:ascii="Symbol" w:hAnsi="Symbol" w:hint="default"/>
      </w:rPr>
    </w:lvl>
    <w:lvl w:ilvl="4" w:tplc="040E0003" w:tentative="1">
      <w:start w:val="1"/>
      <w:numFmt w:val="bullet"/>
      <w:lvlText w:val="o"/>
      <w:lvlJc w:val="left"/>
      <w:pPr>
        <w:ind w:left="4174" w:hanging="360"/>
      </w:pPr>
      <w:rPr>
        <w:rFonts w:ascii="Courier New" w:hAnsi="Courier New" w:cs="Courier New" w:hint="default"/>
      </w:rPr>
    </w:lvl>
    <w:lvl w:ilvl="5" w:tplc="040E0005" w:tentative="1">
      <w:start w:val="1"/>
      <w:numFmt w:val="bullet"/>
      <w:lvlText w:val=""/>
      <w:lvlJc w:val="left"/>
      <w:pPr>
        <w:ind w:left="4894" w:hanging="360"/>
      </w:pPr>
      <w:rPr>
        <w:rFonts w:ascii="Wingdings" w:hAnsi="Wingdings" w:hint="default"/>
      </w:rPr>
    </w:lvl>
    <w:lvl w:ilvl="6" w:tplc="040E0001" w:tentative="1">
      <w:start w:val="1"/>
      <w:numFmt w:val="bullet"/>
      <w:lvlText w:val=""/>
      <w:lvlJc w:val="left"/>
      <w:pPr>
        <w:ind w:left="5614" w:hanging="360"/>
      </w:pPr>
      <w:rPr>
        <w:rFonts w:ascii="Symbol" w:hAnsi="Symbol" w:hint="default"/>
      </w:rPr>
    </w:lvl>
    <w:lvl w:ilvl="7" w:tplc="040E0003" w:tentative="1">
      <w:start w:val="1"/>
      <w:numFmt w:val="bullet"/>
      <w:lvlText w:val="o"/>
      <w:lvlJc w:val="left"/>
      <w:pPr>
        <w:ind w:left="6334" w:hanging="360"/>
      </w:pPr>
      <w:rPr>
        <w:rFonts w:ascii="Courier New" w:hAnsi="Courier New" w:cs="Courier New" w:hint="default"/>
      </w:rPr>
    </w:lvl>
    <w:lvl w:ilvl="8" w:tplc="040E0005" w:tentative="1">
      <w:start w:val="1"/>
      <w:numFmt w:val="bullet"/>
      <w:lvlText w:val=""/>
      <w:lvlJc w:val="left"/>
      <w:pPr>
        <w:ind w:left="7054" w:hanging="360"/>
      </w:pPr>
      <w:rPr>
        <w:rFonts w:ascii="Wingdings" w:hAnsi="Wingdings" w:hint="default"/>
      </w:rPr>
    </w:lvl>
  </w:abstractNum>
  <w:abstractNum w:abstractNumId="399" w15:restartNumberingAfterBreak="0">
    <w:nsid w:val="75AD3122"/>
    <w:multiLevelType w:val="hybridMultilevel"/>
    <w:tmpl w:val="66A429CE"/>
    <w:lvl w:ilvl="0" w:tplc="040E0001">
      <w:start w:val="1"/>
      <w:numFmt w:val="bullet"/>
      <w:lvlText w:val=""/>
      <w:lvlJc w:val="left"/>
      <w:pPr>
        <w:ind w:left="1720"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400" w15:restartNumberingAfterBreak="0">
    <w:nsid w:val="75BE5BBB"/>
    <w:multiLevelType w:val="multilevel"/>
    <w:tmpl w:val="D5C215C2"/>
    <w:lvl w:ilvl="0">
      <w:start w:val="1"/>
      <w:numFmt w:val="decimal"/>
      <w:lvlText w:val="%1."/>
      <w:lvlJc w:val="left"/>
      <w:pPr>
        <w:tabs>
          <w:tab w:val="num" w:pos="360"/>
        </w:tabs>
        <w:ind w:left="360" w:hanging="360"/>
      </w:pPr>
      <w:rPr>
        <w:rFonts w:cs="Times New Roman" w:hint="default"/>
        <w:b/>
        <w:color w:val="auto"/>
        <w:sz w:val="24"/>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1" w15:restartNumberingAfterBreak="0">
    <w:nsid w:val="75C133E3"/>
    <w:multiLevelType w:val="hybridMultilevel"/>
    <w:tmpl w:val="77DA491E"/>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402" w15:restartNumberingAfterBreak="0">
    <w:nsid w:val="75C55CC8"/>
    <w:multiLevelType w:val="hybridMultilevel"/>
    <w:tmpl w:val="4AD08FC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3" w15:restartNumberingAfterBreak="0">
    <w:nsid w:val="760626B9"/>
    <w:multiLevelType w:val="multilevel"/>
    <w:tmpl w:val="D6FC0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4" w15:restartNumberingAfterBreak="0">
    <w:nsid w:val="76377D74"/>
    <w:multiLevelType w:val="hybridMultilevel"/>
    <w:tmpl w:val="409CEA54"/>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405" w15:restartNumberingAfterBreak="0">
    <w:nsid w:val="766A1444"/>
    <w:multiLevelType w:val="multilevel"/>
    <w:tmpl w:val="7D84B43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6" w15:restartNumberingAfterBreak="0">
    <w:nsid w:val="7751226A"/>
    <w:multiLevelType w:val="multilevel"/>
    <w:tmpl w:val="201AD10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7" w15:restartNumberingAfterBreak="0">
    <w:nsid w:val="77787CAD"/>
    <w:multiLevelType w:val="hybridMultilevel"/>
    <w:tmpl w:val="A8CE9B40"/>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408" w15:restartNumberingAfterBreak="0">
    <w:nsid w:val="77A67CC0"/>
    <w:multiLevelType w:val="hybridMultilevel"/>
    <w:tmpl w:val="6EAE9D26"/>
    <w:lvl w:ilvl="0" w:tplc="040E0001">
      <w:start w:val="1"/>
      <w:numFmt w:val="bullet"/>
      <w:lvlText w:val=""/>
      <w:lvlJc w:val="left"/>
      <w:pPr>
        <w:ind w:left="1010" w:hanging="360"/>
      </w:pPr>
      <w:rPr>
        <w:rFonts w:ascii="Symbol" w:hAnsi="Symbol" w:hint="default"/>
      </w:rPr>
    </w:lvl>
    <w:lvl w:ilvl="1" w:tplc="613EED8C">
      <w:start w:val="1"/>
      <w:numFmt w:val="bullet"/>
      <w:lvlText w:val=""/>
      <w:lvlJc w:val="left"/>
      <w:pPr>
        <w:tabs>
          <w:tab w:val="num" w:pos="1730"/>
        </w:tabs>
        <w:ind w:left="1730" w:hanging="360"/>
      </w:pPr>
      <w:rPr>
        <w:rFonts w:ascii="Wingdings" w:hAnsi="Wingdings"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409" w15:restartNumberingAfterBreak="0">
    <w:nsid w:val="77CD3871"/>
    <w:multiLevelType w:val="hybridMultilevel"/>
    <w:tmpl w:val="EA647E3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0" w15:restartNumberingAfterBreak="0">
    <w:nsid w:val="78243D9A"/>
    <w:multiLevelType w:val="multilevel"/>
    <w:tmpl w:val="E24611C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1" w15:restartNumberingAfterBreak="0">
    <w:nsid w:val="78605662"/>
    <w:multiLevelType w:val="multilevel"/>
    <w:tmpl w:val="235A930A"/>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2" w15:restartNumberingAfterBreak="0">
    <w:nsid w:val="787D378C"/>
    <w:multiLevelType w:val="multilevel"/>
    <w:tmpl w:val="8898C58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3" w15:restartNumberingAfterBreak="0">
    <w:nsid w:val="78DB393C"/>
    <w:multiLevelType w:val="hybridMultilevel"/>
    <w:tmpl w:val="F326A4CE"/>
    <w:lvl w:ilvl="0" w:tplc="0B982BE8">
      <w:start w:val="1"/>
      <w:numFmt w:val="bullet"/>
      <w:lvlText w:val=""/>
      <w:lvlJc w:val="left"/>
      <w:pPr>
        <w:ind w:left="1361" w:hanging="360"/>
      </w:pPr>
      <w:rPr>
        <w:rFonts w:ascii="Symbol" w:hAnsi="Symbol"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414" w15:restartNumberingAfterBreak="0">
    <w:nsid w:val="799F18EA"/>
    <w:multiLevelType w:val="multilevel"/>
    <w:tmpl w:val="36A484AA"/>
    <w:lvl w:ilvl="0">
      <w:start w:val="1"/>
      <w:numFmt w:val="decimal"/>
      <w:lvlText w:val="%1."/>
      <w:lvlJc w:val="left"/>
      <w:pPr>
        <w:tabs>
          <w:tab w:val="num" w:pos="360"/>
        </w:tabs>
        <w:ind w:left="360" w:hanging="360"/>
      </w:pPr>
      <w:rPr>
        <w:rFonts w:cs="Times New Roman" w:hint="default"/>
        <w:b/>
        <w:color w:val="auto"/>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5" w15:restartNumberingAfterBreak="0">
    <w:nsid w:val="79AB663D"/>
    <w:multiLevelType w:val="multilevel"/>
    <w:tmpl w:val="063A1D9C"/>
    <w:name w:val="WW8Num32"/>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6" w15:restartNumberingAfterBreak="0">
    <w:nsid w:val="79F03049"/>
    <w:multiLevelType w:val="hybridMultilevel"/>
    <w:tmpl w:val="469896D0"/>
    <w:lvl w:ilvl="0" w:tplc="040E0001">
      <w:start w:val="1"/>
      <w:numFmt w:val="bullet"/>
      <w:lvlText w:val=""/>
      <w:lvlJc w:val="left"/>
      <w:pPr>
        <w:ind w:left="2361" w:hanging="360"/>
      </w:pPr>
      <w:rPr>
        <w:rFonts w:ascii="Symbol" w:hAnsi="Symbol"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417" w15:restartNumberingAfterBreak="0">
    <w:nsid w:val="7A196948"/>
    <w:multiLevelType w:val="hybridMultilevel"/>
    <w:tmpl w:val="98A20BF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8" w15:restartNumberingAfterBreak="0">
    <w:nsid w:val="7A293BFB"/>
    <w:multiLevelType w:val="multilevel"/>
    <w:tmpl w:val="F2589C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9" w15:restartNumberingAfterBreak="0">
    <w:nsid w:val="7A613EEF"/>
    <w:multiLevelType w:val="multilevel"/>
    <w:tmpl w:val="37C26AFC"/>
    <w:lvl w:ilvl="0">
      <w:start w:val="1"/>
      <w:numFmt w:val="bullet"/>
      <w:lvlText w:val=""/>
      <w:lvlJc w:val="left"/>
      <w:pPr>
        <w:tabs>
          <w:tab w:val="num" w:pos="1068"/>
        </w:tabs>
        <w:ind w:left="1068" w:hanging="360"/>
      </w:pPr>
      <w:rPr>
        <w:rFonts w:ascii="Symbol" w:hAnsi="Symbol" w:hint="default"/>
        <w:b/>
      </w:rPr>
    </w:lvl>
    <w:lvl w:ilvl="1">
      <w:start w:val="1"/>
      <w:numFmt w:val="decimal"/>
      <w:lvlText w:val="%1.%2."/>
      <w:lvlJc w:val="left"/>
      <w:pPr>
        <w:tabs>
          <w:tab w:val="num" w:pos="1500"/>
        </w:tabs>
        <w:ind w:left="1500" w:hanging="432"/>
      </w:pPr>
      <w:rPr>
        <w:rFonts w:hint="default"/>
        <w:b/>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420" w15:restartNumberingAfterBreak="0">
    <w:nsid w:val="7A62533E"/>
    <w:multiLevelType w:val="multilevel"/>
    <w:tmpl w:val="F2C2B89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1" w15:restartNumberingAfterBreak="0">
    <w:nsid w:val="7A863E86"/>
    <w:multiLevelType w:val="multilevel"/>
    <w:tmpl w:val="39B07DA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2" w15:restartNumberingAfterBreak="0">
    <w:nsid w:val="7AE43D97"/>
    <w:multiLevelType w:val="multilevel"/>
    <w:tmpl w:val="DFB82558"/>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3" w15:restartNumberingAfterBreak="0">
    <w:nsid w:val="7AFB5313"/>
    <w:multiLevelType w:val="multilevel"/>
    <w:tmpl w:val="C9C411B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4" w15:restartNumberingAfterBreak="0">
    <w:nsid w:val="7B567403"/>
    <w:multiLevelType w:val="multilevel"/>
    <w:tmpl w:val="EC306B6E"/>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5" w15:restartNumberingAfterBreak="0">
    <w:nsid w:val="7B6F1E15"/>
    <w:multiLevelType w:val="multilevel"/>
    <w:tmpl w:val="D2EC26A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26" w15:restartNumberingAfterBreak="0">
    <w:nsid w:val="7BFF41C2"/>
    <w:multiLevelType w:val="multilevel"/>
    <w:tmpl w:val="64C6833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7" w15:restartNumberingAfterBreak="0">
    <w:nsid w:val="7DAF0478"/>
    <w:multiLevelType w:val="multilevel"/>
    <w:tmpl w:val="1F2AE782"/>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8" w15:restartNumberingAfterBreak="0">
    <w:nsid w:val="7DEB62A7"/>
    <w:multiLevelType w:val="hybridMultilevel"/>
    <w:tmpl w:val="FB4E69E6"/>
    <w:lvl w:ilvl="0" w:tplc="040E0001">
      <w:start w:val="1"/>
      <w:numFmt w:val="bullet"/>
      <w:lvlText w:val=""/>
      <w:lvlJc w:val="left"/>
      <w:pPr>
        <w:ind w:left="2000" w:hanging="360"/>
      </w:pPr>
      <w:rPr>
        <w:rFonts w:ascii="Symbol" w:hAnsi="Symbol" w:hint="default"/>
      </w:rPr>
    </w:lvl>
    <w:lvl w:ilvl="1" w:tplc="040E0003" w:tentative="1">
      <w:start w:val="1"/>
      <w:numFmt w:val="bullet"/>
      <w:lvlText w:val="o"/>
      <w:lvlJc w:val="left"/>
      <w:pPr>
        <w:ind w:left="2720" w:hanging="360"/>
      </w:pPr>
      <w:rPr>
        <w:rFonts w:ascii="Courier New" w:hAnsi="Courier New" w:cs="Courier New" w:hint="default"/>
      </w:rPr>
    </w:lvl>
    <w:lvl w:ilvl="2" w:tplc="040E0005" w:tentative="1">
      <w:start w:val="1"/>
      <w:numFmt w:val="bullet"/>
      <w:lvlText w:val=""/>
      <w:lvlJc w:val="left"/>
      <w:pPr>
        <w:ind w:left="3440" w:hanging="360"/>
      </w:pPr>
      <w:rPr>
        <w:rFonts w:ascii="Wingdings" w:hAnsi="Wingdings" w:hint="default"/>
      </w:rPr>
    </w:lvl>
    <w:lvl w:ilvl="3" w:tplc="040E0001" w:tentative="1">
      <w:start w:val="1"/>
      <w:numFmt w:val="bullet"/>
      <w:lvlText w:val=""/>
      <w:lvlJc w:val="left"/>
      <w:pPr>
        <w:ind w:left="4160" w:hanging="360"/>
      </w:pPr>
      <w:rPr>
        <w:rFonts w:ascii="Symbol" w:hAnsi="Symbol" w:hint="default"/>
      </w:rPr>
    </w:lvl>
    <w:lvl w:ilvl="4" w:tplc="040E0003" w:tentative="1">
      <w:start w:val="1"/>
      <w:numFmt w:val="bullet"/>
      <w:lvlText w:val="o"/>
      <w:lvlJc w:val="left"/>
      <w:pPr>
        <w:ind w:left="4880" w:hanging="360"/>
      </w:pPr>
      <w:rPr>
        <w:rFonts w:ascii="Courier New" w:hAnsi="Courier New" w:cs="Courier New" w:hint="default"/>
      </w:rPr>
    </w:lvl>
    <w:lvl w:ilvl="5" w:tplc="040E0005" w:tentative="1">
      <w:start w:val="1"/>
      <w:numFmt w:val="bullet"/>
      <w:lvlText w:val=""/>
      <w:lvlJc w:val="left"/>
      <w:pPr>
        <w:ind w:left="5600" w:hanging="360"/>
      </w:pPr>
      <w:rPr>
        <w:rFonts w:ascii="Wingdings" w:hAnsi="Wingdings" w:hint="default"/>
      </w:rPr>
    </w:lvl>
    <w:lvl w:ilvl="6" w:tplc="040E0001" w:tentative="1">
      <w:start w:val="1"/>
      <w:numFmt w:val="bullet"/>
      <w:lvlText w:val=""/>
      <w:lvlJc w:val="left"/>
      <w:pPr>
        <w:ind w:left="6320" w:hanging="360"/>
      </w:pPr>
      <w:rPr>
        <w:rFonts w:ascii="Symbol" w:hAnsi="Symbol" w:hint="default"/>
      </w:rPr>
    </w:lvl>
    <w:lvl w:ilvl="7" w:tplc="040E0003" w:tentative="1">
      <w:start w:val="1"/>
      <w:numFmt w:val="bullet"/>
      <w:lvlText w:val="o"/>
      <w:lvlJc w:val="left"/>
      <w:pPr>
        <w:ind w:left="7040" w:hanging="360"/>
      </w:pPr>
      <w:rPr>
        <w:rFonts w:ascii="Courier New" w:hAnsi="Courier New" w:cs="Courier New" w:hint="default"/>
      </w:rPr>
    </w:lvl>
    <w:lvl w:ilvl="8" w:tplc="040E0005" w:tentative="1">
      <w:start w:val="1"/>
      <w:numFmt w:val="bullet"/>
      <w:lvlText w:val=""/>
      <w:lvlJc w:val="left"/>
      <w:pPr>
        <w:ind w:left="7760" w:hanging="360"/>
      </w:pPr>
      <w:rPr>
        <w:rFonts w:ascii="Wingdings" w:hAnsi="Wingdings" w:hint="default"/>
      </w:rPr>
    </w:lvl>
  </w:abstractNum>
  <w:abstractNum w:abstractNumId="429" w15:restartNumberingAfterBreak="0">
    <w:nsid w:val="7E0130EE"/>
    <w:multiLevelType w:val="hybridMultilevel"/>
    <w:tmpl w:val="B9BAC49E"/>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430" w15:restartNumberingAfterBreak="0">
    <w:nsid w:val="7E042DA2"/>
    <w:multiLevelType w:val="multilevel"/>
    <w:tmpl w:val="224E5590"/>
    <w:lvl w:ilvl="0">
      <w:start w:val="19"/>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1" w15:restartNumberingAfterBreak="0">
    <w:nsid w:val="7EC93712"/>
    <w:multiLevelType w:val="multilevel"/>
    <w:tmpl w:val="81DA11F4"/>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2" w15:restartNumberingAfterBreak="0">
    <w:nsid w:val="7F71729E"/>
    <w:multiLevelType w:val="multilevel"/>
    <w:tmpl w:val="A9FA759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3" w15:restartNumberingAfterBreak="0">
    <w:nsid w:val="7FE24AEE"/>
    <w:multiLevelType w:val="multilevel"/>
    <w:tmpl w:val="ECDC3176"/>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0"/>
  </w:num>
  <w:num w:numId="3">
    <w:abstractNumId w:val="226"/>
  </w:num>
  <w:num w:numId="4">
    <w:abstractNumId w:val="105"/>
  </w:num>
  <w:num w:numId="5">
    <w:abstractNumId w:val="239"/>
  </w:num>
  <w:num w:numId="6">
    <w:abstractNumId w:val="48"/>
  </w:num>
  <w:num w:numId="7">
    <w:abstractNumId w:val="201"/>
  </w:num>
  <w:num w:numId="8">
    <w:abstractNumId w:val="207"/>
  </w:num>
  <w:num w:numId="9">
    <w:abstractNumId w:val="259"/>
  </w:num>
  <w:num w:numId="10">
    <w:abstractNumId w:val="144"/>
  </w:num>
  <w:num w:numId="11">
    <w:abstractNumId w:val="296"/>
  </w:num>
  <w:num w:numId="12">
    <w:abstractNumId w:val="143"/>
  </w:num>
  <w:num w:numId="13">
    <w:abstractNumId w:val="27"/>
  </w:num>
  <w:num w:numId="14">
    <w:abstractNumId w:val="365"/>
  </w:num>
  <w:num w:numId="15">
    <w:abstractNumId w:val="108"/>
  </w:num>
  <w:num w:numId="16">
    <w:abstractNumId w:val="44"/>
  </w:num>
  <w:num w:numId="17">
    <w:abstractNumId w:val="318"/>
  </w:num>
  <w:num w:numId="18">
    <w:abstractNumId w:val="70"/>
  </w:num>
  <w:num w:numId="19">
    <w:abstractNumId w:val="340"/>
  </w:num>
  <w:num w:numId="20">
    <w:abstractNumId w:val="299"/>
  </w:num>
  <w:num w:numId="21">
    <w:abstractNumId w:val="46"/>
  </w:num>
  <w:num w:numId="22">
    <w:abstractNumId w:val="362"/>
  </w:num>
  <w:num w:numId="23">
    <w:abstractNumId w:val="322"/>
  </w:num>
  <w:num w:numId="24">
    <w:abstractNumId w:val="210"/>
  </w:num>
  <w:num w:numId="25">
    <w:abstractNumId w:val="182"/>
  </w:num>
  <w:num w:numId="26">
    <w:abstractNumId w:val="411"/>
  </w:num>
  <w:num w:numId="27">
    <w:abstractNumId w:val="350"/>
  </w:num>
  <w:num w:numId="28">
    <w:abstractNumId w:val="162"/>
  </w:num>
  <w:num w:numId="29">
    <w:abstractNumId w:val="378"/>
  </w:num>
  <w:num w:numId="30">
    <w:abstractNumId w:val="9"/>
  </w:num>
  <w:num w:numId="31">
    <w:abstractNumId w:val="332"/>
  </w:num>
  <w:num w:numId="32">
    <w:abstractNumId w:val="286"/>
  </w:num>
  <w:num w:numId="33">
    <w:abstractNumId w:val="126"/>
  </w:num>
  <w:num w:numId="34">
    <w:abstractNumId w:val="307"/>
  </w:num>
  <w:num w:numId="35">
    <w:abstractNumId w:val="163"/>
  </w:num>
  <w:num w:numId="36">
    <w:abstractNumId w:val="205"/>
  </w:num>
  <w:num w:numId="37">
    <w:abstractNumId w:val="289"/>
  </w:num>
  <w:num w:numId="38">
    <w:abstractNumId w:val="223"/>
  </w:num>
  <w:num w:numId="39">
    <w:abstractNumId w:val="135"/>
  </w:num>
  <w:num w:numId="40">
    <w:abstractNumId w:val="179"/>
  </w:num>
  <w:num w:numId="41">
    <w:abstractNumId w:val="272"/>
  </w:num>
  <w:num w:numId="42">
    <w:abstractNumId w:val="101"/>
  </w:num>
  <w:num w:numId="43">
    <w:abstractNumId w:val="184"/>
  </w:num>
  <w:num w:numId="44">
    <w:abstractNumId w:val="368"/>
  </w:num>
  <w:num w:numId="45">
    <w:abstractNumId w:val="26"/>
  </w:num>
  <w:num w:numId="46">
    <w:abstractNumId w:val="168"/>
  </w:num>
  <w:num w:numId="47">
    <w:abstractNumId w:val="281"/>
  </w:num>
  <w:num w:numId="48">
    <w:abstractNumId w:val="63"/>
  </w:num>
  <w:num w:numId="49">
    <w:abstractNumId w:val="122"/>
  </w:num>
  <w:num w:numId="50">
    <w:abstractNumId w:val="227"/>
  </w:num>
  <w:num w:numId="51">
    <w:abstractNumId w:val="355"/>
  </w:num>
  <w:num w:numId="52">
    <w:abstractNumId w:val="58"/>
  </w:num>
  <w:num w:numId="53">
    <w:abstractNumId w:val="19"/>
  </w:num>
  <w:num w:numId="54">
    <w:abstractNumId w:val="358"/>
  </w:num>
  <w:num w:numId="55">
    <w:abstractNumId w:val="310"/>
  </w:num>
  <w:num w:numId="56">
    <w:abstractNumId w:val="231"/>
  </w:num>
  <w:num w:numId="57">
    <w:abstractNumId w:val="69"/>
  </w:num>
  <w:num w:numId="58">
    <w:abstractNumId w:val="67"/>
  </w:num>
  <w:num w:numId="59">
    <w:abstractNumId w:val="215"/>
  </w:num>
  <w:num w:numId="60">
    <w:abstractNumId w:val="88"/>
  </w:num>
  <w:num w:numId="61">
    <w:abstractNumId w:val="274"/>
  </w:num>
  <w:num w:numId="62">
    <w:abstractNumId w:val="412"/>
  </w:num>
  <w:num w:numId="63">
    <w:abstractNumId w:val="295"/>
  </w:num>
  <w:num w:numId="64">
    <w:abstractNumId w:val="285"/>
  </w:num>
  <w:num w:numId="65">
    <w:abstractNumId w:val="346"/>
  </w:num>
  <w:num w:numId="66">
    <w:abstractNumId w:val="151"/>
  </w:num>
  <w:num w:numId="67">
    <w:abstractNumId w:val="131"/>
  </w:num>
  <w:num w:numId="68">
    <w:abstractNumId w:val="297"/>
  </w:num>
  <w:num w:numId="69">
    <w:abstractNumId w:val="60"/>
  </w:num>
  <w:num w:numId="70">
    <w:abstractNumId w:val="275"/>
  </w:num>
  <w:num w:numId="71">
    <w:abstractNumId w:val="86"/>
  </w:num>
  <w:num w:numId="72">
    <w:abstractNumId w:val="280"/>
  </w:num>
  <w:num w:numId="73">
    <w:abstractNumId w:val="145"/>
  </w:num>
  <w:num w:numId="74">
    <w:abstractNumId w:val="369"/>
  </w:num>
  <w:num w:numId="75">
    <w:abstractNumId w:val="16"/>
  </w:num>
  <w:num w:numId="76">
    <w:abstractNumId w:val="343"/>
  </w:num>
  <w:num w:numId="77">
    <w:abstractNumId w:val="356"/>
  </w:num>
  <w:num w:numId="78">
    <w:abstractNumId w:val="425"/>
  </w:num>
  <w:num w:numId="79">
    <w:abstractNumId w:val="185"/>
  </w:num>
  <w:num w:numId="80">
    <w:abstractNumId w:val="250"/>
  </w:num>
  <w:num w:numId="81">
    <w:abstractNumId w:val="379"/>
  </w:num>
  <w:num w:numId="82">
    <w:abstractNumId w:val="398"/>
  </w:num>
  <w:num w:numId="83">
    <w:abstractNumId w:val="61"/>
  </w:num>
  <w:num w:numId="84">
    <w:abstractNumId w:val="394"/>
  </w:num>
  <w:num w:numId="85">
    <w:abstractNumId w:val="127"/>
  </w:num>
  <w:num w:numId="86">
    <w:abstractNumId w:val="258"/>
  </w:num>
  <w:num w:numId="87">
    <w:abstractNumId w:val="366"/>
  </w:num>
  <w:num w:numId="88">
    <w:abstractNumId w:val="12"/>
  </w:num>
  <w:num w:numId="89">
    <w:abstractNumId w:val="403"/>
  </w:num>
  <w:num w:numId="90">
    <w:abstractNumId w:val="344"/>
  </w:num>
  <w:num w:numId="91">
    <w:abstractNumId w:val="102"/>
  </w:num>
  <w:num w:numId="92">
    <w:abstractNumId w:val="134"/>
  </w:num>
  <w:num w:numId="93">
    <w:abstractNumId w:val="246"/>
  </w:num>
  <w:num w:numId="94">
    <w:abstractNumId w:val="337"/>
  </w:num>
  <w:num w:numId="95">
    <w:abstractNumId w:val="49"/>
  </w:num>
  <w:num w:numId="96">
    <w:abstractNumId w:val="405"/>
  </w:num>
  <w:num w:numId="97">
    <w:abstractNumId w:val="265"/>
  </w:num>
  <w:num w:numId="98">
    <w:abstractNumId w:val="200"/>
  </w:num>
  <w:num w:numId="99">
    <w:abstractNumId w:val="194"/>
  </w:num>
  <w:num w:numId="100">
    <w:abstractNumId w:val="129"/>
  </w:num>
  <w:num w:numId="101">
    <w:abstractNumId w:val="138"/>
  </w:num>
  <w:num w:numId="102">
    <w:abstractNumId w:val="106"/>
  </w:num>
  <w:num w:numId="103">
    <w:abstractNumId w:val="153"/>
  </w:num>
  <w:num w:numId="104">
    <w:abstractNumId w:val="380"/>
  </w:num>
  <w:num w:numId="105">
    <w:abstractNumId w:val="124"/>
  </w:num>
  <w:num w:numId="106">
    <w:abstractNumId w:val="199"/>
  </w:num>
  <w:num w:numId="107">
    <w:abstractNumId w:val="424"/>
  </w:num>
  <w:num w:numId="108">
    <w:abstractNumId w:val="146"/>
  </w:num>
  <w:num w:numId="109">
    <w:abstractNumId w:val="18"/>
  </w:num>
  <w:num w:numId="110">
    <w:abstractNumId w:val="333"/>
  </w:num>
  <w:num w:numId="111">
    <w:abstractNumId w:val="426"/>
  </w:num>
  <w:num w:numId="112">
    <w:abstractNumId w:val="24"/>
  </w:num>
  <w:num w:numId="113">
    <w:abstractNumId w:val="309"/>
  </w:num>
  <w:num w:numId="114">
    <w:abstractNumId w:val="117"/>
  </w:num>
  <w:num w:numId="115">
    <w:abstractNumId w:val="406"/>
  </w:num>
  <w:num w:numId="116">
    <w:abstractNumId w:val="421"/>
  </w:num>
  <w:num w:numId="117">
    <w:abstractNumId w:val="54"/>
  </w:num>
  <w:num w:numId="118">
    <w:abstractNumId w:val="193"/>
  </w:num>
  <w:num w:numId="119">
    <w:abstractNumId w:val="47"/>
  </w:num>
  <w:num w:numId="120">
    <w:abstractNumId w:val="95"/>
  </w:num>
  <w:num w:numId="121">
    <w:abstractNumId w:val="174"/>
  </w:num>
  <w:num w:numId="122">
    <w:abstractNumId w:val="288"/>
  </w:num>
  <w:num w:numId="123">
    <w:abstractNumId w:val="175"/>
  </w:num>
  <w:num w:numId="124">
    <w:abstractNumId w:val="225"/>
  </w:num>
  <w:num w:numId="125">
    <w:abstractNumId w:val="363"/>
  </w:num>
  <w:num w:numId="126">
    <w:abstractNumId w:val="367"/>
  </w:num>
  <w:num w:numId="127">
    <w:abstractNumId w:val="62"/>
  </w:num>
  <w:num w:numId="128">
    <w:abstractNumId w:val="409"/>
  </w:num>
  <w:num w:numId="129">
    <w:abstractNumId w:val="257"/>
  </w:num>
  <w:num w:numId="130">
    <w:abstractNumId w:val="111"/>
  </w:num>
  <w:num w:numId="131">
    <w:abstractNumId w:val="313"/>
  </w:num>
  <w:num w:numId="132">
    <w:abstractNumId w:val="278"/>
  </w:num>
  <w:num w:numId="133">
    <w:abstractNumId w:val="393"/>
  </w:num>
  <w:num w:numId="134">
    <w:abstractNumId w:val="35"/>
  </w:num>
  <w:num w:numId="135">
    <w:abstractNumId w:val="113"/>
  </w:num>
  <w:num w:numId="136">
    <w:abstractNumId w:val="305"/>
  </w:num>
  <w:num w:numId="137">
    <w:abstractNumId w:val="382"/>
  </w:num>
  <w:num w:numId="138">
    <w:abstractNumId w:val="66"/>
  </w:num>
  <w:num w:numId="139">
    <w:abstractNumId w:val="294"/>
  </w:num>
  <w:num w:numId="140">
    <w:abstractNumId w:val="30"/>
  </w:num>
  <w:num w:numId="141">
    <w:abstractNumId w:val="169"/>
  </w:num>
  <w:num w:numId="142">
    <w:abstractNumId w:val="242"/>
  </w:num>
  <w:num w:numId="143">
    <w:abstractNumId w:val="173"/>
  </w:num>
  <w:num w:numId="144">
    <w:abstractNumId w:val="334"/>
  </w:num>
  <w:num w:numId="145">
    <w:abstractNumId w:val="22"/>
  </w:num>
  <w:num w:numId="146">
    <w:abstractNumId w:val="321"/>
  </w:num>
  <w:num w:numId="147">
    <w:abstractNumId w:val="125"/>
  </w:num>
  <w:num w:numId="148">
    <w:abstractNumId w:val="390"/>
  </w:num>
  <w:num w:numId="149">
    <w:abstractNumId w:val="397"/>
  </w:num>
  <w:num w:numId="150">
    <w:abstractNumId w:val="347"/>
  </w:num>
  <w:num w:numId="151">
    <w:abstractNumId w:val="224"/>
  </w:num>
  <w:num w:numId="152">
    <w:abstractNumId w:val="416"/>
  </w:num>
  <w:num w:numId="153">
    <w:abstractNumId w:val="330"/>
  </w:num>
  <w:num w:numId="154">
    <w:abstractNumId w:val="262"/>
  </w:num>
  <w:num w:numId="155">
    <w:abstractNumId w:val="291"/>
  </w:num>
  <w:num w:numId="156">
    <w:abstractNumId w:val="401"/>
  </w:num>
  <w:num w:numId="157">
    <w:abstractNumId w:val="42"/>
  </w:num>
  <w:num w:numId="158">
    <w:abstractNumId w:val="14"/>
  </w:num>
  <w:num w:numId="159">
    <w:abstractNumId w:val="315"/>
  </w:num>
  <w:num w:numId="160">
    <w:abstractNumId w:val="29"/>
  </w:num>
  <w:num w:numId="161">
    <w:abstractNumId w:val="431"/>
  </w:num>
  <w:num w:numId="162">
    <w:abstractNumId w:val="130"/>
  </w:num>
  <w:num w:numId="163">
    <w:abstractNumId w:val="364"/>
  </w:num>
  <w:num w:numId="164">
    <w:abstractNumId w:val="232"/>
  </w:num>
  <w:num w:numId="165">
    <w:abstractNumId w:val="325"/>
  </w:num>
  <w:num w:numId="166">
    <w:abstractNumId w:val="148"/>
  </w:num>
  <w:num w:numId="167">
    <w:abstractNumId w:val="423"/>
  </w:num>
  <w:num w:numId="168">
    <w:abstractNumId w:val="112"/>
  </w:num>
  <w:num w:numId="169">
    <w:abstractNumId w:val="370"/>
  </w:num>
  <w:num w:numId="170">
    <w:abstractNumId w:val="39"/>
  </w:num>
  <w:num w:numId="171">
    <w:abstractNumId w:val="93"/>
  </w:num>
  <w:num w:numId="172">
    <w:abstractNumId w:val="7"/>
  </w:num>
  <w:num w:numId="173">
    <w:abstractNumId w:val="301"/>
  </w:num>
  <w:num w:numId="174">
    <w:abstractNumId w:val="208"/>
  </w:num>
  <w:num w:numId="175">
    <w:abstractNumId w:val="336"/>
  </w:num>
  <w:num w:numId="176">
    <w:abstractNumId w:val="417"/>
  </w:num>
  <w:num w:numId="177">
    <w:abstractNumId w:val="97"/>
  </w:num>
  <w:num w:numId="178">
    <w:abstractNumId w:val="253"/>
  </w:num>
  <w:num w:numId="179">
    <w:abstractNumId w:val="213"/>
  </w:num>
  <w:num w:numId="180">
    <w:abstractNumId w:val="326"/>
  </w:num>
  <w:num w:numId="181">
    <w:abstractNumId w:val="37"/>
  </w:num>
  <w:num w:numId="182">
    <w:abstractNumId w:val="273"/>
  </w:num>
  <w:num w:numId="183">
    <w:abstractNumId w:val="156"/>
  </w:num>
  <w:num w:numId="184">
    <w:abstractNumId w:val="211"/>
  </w:num>
  <w:num w:numId="185">
    <w:abstractNumId w:val="342"/>
  </w:num>
  <w:num w:numId="186">
    <w:abstractNumId w:val="136"/>
  </w:num>
  <w:num w:numId="187">
    <w:abstractNumId w:val="23"/>
  </w:num>
  <w:num w:numId="188">
    <w:abstractNumId w:val="372"/>
  </w:num>
  <w:num w:numId="189">
    <w:abstractNumId w:val="282"/>
  </w:num>
  <w:num w:numId="190">
    <w:abstractNumId w:val="306"/>
  </w:num>
  <w:num w:numId="191">
    <w:abstractNumId w:val="176"/>
  </w:num>
  <w:num w:numId="192">
    <w:abstractNumId w:val="373"/>
  </w:num>
  <w:num w:numId="193">
    <w:abstractNumId w:val="335"/>
  </w:num>
  <w:num w:numId="194">
    <w:abstractNumId w:val="160"/>
  </w:num>
  <w:num w:numId="195">
    <w:abstractNumId w:val="186"/>
  </w:num>
  <w:num w:numId="196">
    <w:abstractNumId w:val="422"/>
  </w:num>
  <w:num w:numId="197">
    <w:abstractNumId w:val="418"/>
  </w:num>
  <w:num w:numId="198">
    <w:abstractNumId w:val="104"/>
  </w:num>
  <w:num w:numId="199">
    <w:abstractNumId w:val="181"/>
  </w:num>
  <w:num w:numId="200">
    <w:abstractNumId w:val="123"/>
  </w:num>
  <w:num w:numId="201">
    <w:abstractNumId w:val="235"/>
  </w:num>
  <w:num w:numId="202">
    <w:abstractNumId w:val="159"/>
  </w:num>
  <w:num w:numId="203">
    <w:abstractNumId w:val="51"/>
  </w:num>
  <w:num w:numId="204">
    <w:abstractNumId w:val="230"/>
  </w:num>
  <w:num w:numId="205">
    <w:abstractNumId w:val="292"/>
  </w:num>
  <w:num w:numId="206">
    <w:abstractNumId w:val="147"/>
  </w:num>
  <w:num w:numId="207">
    <w:abstractNumId w:val="293"/>
  </w:num>
  <w:num w:numId="208">
    <w:abstractNumId w:val="341"/>
  </w:num>
  <w:num w:numId="209">
    <w:abstractNumId w:val="237"/>
  </w:num>
  <w:num w:numId="210">
    <w:abstractNumId w:val="300"/>
  </w:num>
  <w:num w:numId="211">
    <w:abstractNumId w:val="155"/>
  </w:num>
  <w:num w:numId="212">
    <w:abstractNumId w:val="316"/>
  </w:num>
  <w:num w:numId="213">
    <w:abstractNumId w:val="245"/>
  </w:num>
  <w:num w:numId="214">
    <w:abstractNumId w:val="234"/>
  </w:num>
  <w:num w:numId="215">
    <w:abstractNumId w:val="251"/>
  </w:num>
  <w:num w:numId="216">
    <w:abstractNumId w:val="216"/>
  </w:num>
  <w:num w:numId="217">
    <w:abstractNumId w:val="59"/>
  </w:num>
  <w:num w:numId="218">
    <w:abstractNumId w:val="80"/>
  </w:num>
  <w:num w:numId="219">
    <w:abstractNumId w:val="260"/>
  </w:num>
  <w:num w:numId="220">
    <w:abstractNumId w:val="121"/>
  </w:num>
  <w:num w:numId="221">
    <w:abstractNumId w:val="345"/>
  </w:num>
  <w:num w:numId="222">
    <w:abstractNumId w:val="238"/>
  </w:num>
  <w:num w:numId="223">
    <w:abstractNumId w:val="320"/>
  </w:num>
  <w:num w:numId="224">
    <w:abstractNumId w:val="204"/>
  </w:num>
  <w:num w:numId="225">
    <w:abstractNumId w:val="191"/>
  </w:num>
  <w:num w:numId="226">
    <w:abstractNumId w:val="277"/>
  </w:num>
  <w:num w:numId="227">
    <w:abstractNumId w:val="137"/>
  </w:num>
  <w:num w:numId="228">
    <w:abstractNumId w:val="118"/>
  </w:num>
  <w:num w:numId="229">
    <w:abstractNumId w:val="249"/>
  </w:num>
  <w:num w:numId="230">
    <w:abstractNumId w:val="82"/>
  </w:num>
  <w:num w:numId="231">
    <w:abstractNumId w:val="276"/>
  </w:num>
  <w:num w:numId="232">
    <w:abstractNumId w:val="34"/>
  </w:num>
  <w:num w:numId="233">
    <w:abstractNumId w:val="312"/>
  </w:num>
  <w:num w:numId="234">
    <w:abstractNumId w:val="268"/>
  </w:num>
  <w:num w:numId="235">
    <w:abstractNumId w:val="11"/>
  </w:num>
  <w:num w:numId="236">
    <w:abstractNumId w:val="263"/>
  </w:num>
  <w:num w:numId="237">
    <w:abstractNumId w:val="308"/>
  </w:num>
  <w:num w:numId="238">
    <w:abstractNumId w:val="381"/>
  </w:num>
  <w:num w:numId="239">
    <w:abstractNumId w:val="214"/>
  </w:num>
  <w:num w:numId="240">
    <w:abstractNumId w:val="45"/>
  </w:num>
  <w:num w:numId="241">
    <w:abstractNumId w:val="116"/>
  </w:num>
  <w:num w:numId="242">
    <w:abstractNumId w:val="110"/>
  </w:num>
  <w:num w:numId="243">
    <w:abstractNumId w:val="170"/>
  </w:num>
  <w:num w:numId="244">
    <w:abstractNumId w:val="219"/>
  </w:num>
  <w:num w:numId="245">
    <w:abstractNumId w:val="427"/>
  </w:num>
  <w:num w:numId="246">
    <w:abstractNumId w:val="20"/>
  </w:num>
  <w:num w:numId="247">
    <w:abstractNumId w:val="290"/>
  </w:num>
  <w:num w:numId="248">
    <w:abstractNumId w:val="91"/>
  </w:num>
  <w:num w:numId="249">
    <w:abstractNumId w:val="206"/>
  </w:num>
  <w:num w:numId="250">
    <w:abstractNumId w:val="40"/>
  </w:num>
  <w:num w:numId="251">
    <w:abstractNumId w:val="190"/>
  </w:num>
  <w:num w:numId="252">
    <w:abstractNumId w:val="383"/>
  </w:num>
  <w:num w:numId="253">
    <w:abstractNumId w:val="183"/>
  </w:num>
  <w:num w:numId="254">
    <w:abstractNumId w:val="132"/>
  </w:num>
  <w:num w:numId="255">
    <w:abstractNumId w:val="328"/>
  </w:num>
  <w:num w:numId="256">
    <w:abstractNumId w:val="43"/>
  </w:num>
  <w:num w:numId="257">
    <w:abstractNumId w:val="220"/>
  </w:num>
  <w:num w:numId="258">
    <w:abstractNumId w:val="371"/>
  </w:num>
  <w:num w:numId="259">
    <w:abstractNumId w:val="72"/>
  </w:num>
  <w:num w:numId="260">
    <w:abstractNumId w:val="57"/>
  </w:num>
  <w:num w:numId="261">
    <w:abstractNumId w:val="2"/>
  </w:num>
  <w:num w:numId="262">
    <w:abstractNumId w:val="89"/>
  </w:num>
  <w:num w:numId="263">
    <w:abstractNumId w:val="152"/>
  </w:num>
  <w:num w:numId="264">
    <w:abstractNumId w:val="337"/>
  </w:num>
  <w:num w:numId="265">
    <w:abstractNumId w:val="270"/>
  </w:num>
  <w:num w:numId="266">
    <w:abstractNumId w:val="8"/>
  </w:num>
  <w:num w:numId="267">
    <w:abstractNumId w:val="192"/>
  </w:num>
  <w:num w:numId="268">
    <w:abstractNumId w:val="75"/>
  </w:num>
  <w:num w:numId="269">
    <w:abstractNumId w:val="302"/>
  </w:num>
  <w:num w:numId="270">
    <w:abstractNumId w:val="348"/>
  </w:num>
  <w:num w:numId="271">
    <w:abstractNumId w:val="109"/>
  </w:num>
  <w:num w:numId="272">
    <w:abstractNumId w:val="410"/>
  </w:num>
  <w:num w:numId="273">
    <w:abstractNumId w:val="98"/>
  </w:num>
  <w:num w:numId="274">
    <w:abstractNumId w:val="329"/>
  </w:num>
  <w:num w:numId="275">
    <w:abstractNumId w:val="314"/>
  </w:num>
  <w:num w:numId="276">
    <w:abstractNumId w:val="433"/>
  </w:num>
  <w:num w:numId="277">
    <w:abstractNumId w:val="172"/>
  </w:num>
  <w:num w:numId="278">
    <w:abstractNumId w:val="212"/>
  </w:num>
  <w:num w:numId="279">
    <w:abstractNumId w:val="178"/>
  </w:num>
  <w:num w:numId="280">
    <w:abstractNumId w:val="85"/>
  </w:num>
  <w:num w:numId="281">
    <w:abstractNumId w:val="255"/>
  </w:num>
  <w:num w:numId="282">
    <w:abstractNumId w:val="13"/>
  </w:num>
  <w:num w:numId="283">
    <w:abstractNumId w:val="266"/>
  </w:num>
  <w:num w:numId="284">
    <w:abstractNumId w:val="52"/>
  </w:num>
  <w:num w:numId="285">
    <w:abstractNumId w:val="221"/>
  </w:num>
  <w:num w:numId="286">
    <w:abstractNumId w:val="140"/>
  </w:num>
  <w:num w:numId="287">
    <w:abstractNumId w:val="56"/>
  </w:num>
  <w:num w:numId="288">
    <w:abstractNumId w:val="142"/>
  </w:num>
  <w:num w:numId="289">
    <w:abstractNumId w:val="94"/>
  </w:num>
  <w:num w:numId="290">
    <w:abstractNumId w:val="158"/>
  </w:num>
  <w:num w:numId="291">
    <w:abstractNumId w:val="399"/>
  </w:num>
  <w:num w:numId="292">
    <w:abstractNumId w:val="252"/>
  </w:num>
  <w:num w:numId="293">
    <w:abstractNumId w:val="164"/>
  </w:num>
  <w:num w:numId="294">
    <w:abstractNumId w:val="396"/>
  </w:num>
  <w:num w:numId="295">
    <w:abstractNumId w:val="165"/>
  </w:num>
  <w:num w:numId="296">
    <w:abstractNumId w:val="79"/>
  </w:num>
  <w:num w:numId="297">
    <w:abstractNumId w:val="114"/>
  </w:num>
  <w:num w:numId="298">
    <w:abstractNumId w:val="187"/>
  </w:num>
  <w:num w:numId="299">
    <w:abstractNumId w:val="64"/>
  </w:num>
  <w:num w:numId="300">
    <w:abstractNumId w:val="374"/>
  </w:num>
  <w:num w:numId="301">
    <w:abstractNumId w:val="161"/>
  </w:num>
  <w:num w:numId="302">
    <w:abstractNumId w:val="404"/>
  </w:num>
  <w:num w:numId="303">
    <w:abstractNumId w:val="388"/>
  </w:num>
  <w:num w:numId="304">
    <w:abstractNumId w:val="420"/>
  </w:num>
  <w:num w:numId="305">
    <w:abstractNumId w:val="269"/>
  </w:num>
  <w:num w:numId="306">
    <w:abstractNumId w:val="279"/>
  </w:num>
  <w:num w:numId="307">
    <w:abstractNumId w:val="77"/>
  </w:num>
  <w:num w:numId="308">
    <w:abstractNumId w:val="240"/>
  </w:num>
  <w:num w:numId="309">
    <w:abstractNumId w:val="177"/>
  </w:num>
  <w:num w:numId="310">
    <w:abstractNumId w:val="432"/>
  </w:num>
  <w:num w:numId="311">
    <w:abstractNumId w:val="154"/>
  </w:num>
  <w:num w:numId="312">
    <w:abstractNumId w:val="166"/>
  </w:num>
  <w:num w:numId="313">
    <w:abstractNumId w:val="73"/>
  </w:num>
  <w:num w:numId="314">
    <w:abstractNumId w:val="389"/>
  </w:num>
  <w:num w:numId="315">
    <w:abstractNumId w:val="384"/>
  </w:num>
  <w:num w:numId="316">
    <w:abstractNumId w:val="387"/>
  </w:num>
  <w:num w:numId="317">
    <w:abstractNumId w:val="241"/>
  </w:num>
  <w:num w:numId="318">
    <w:abstractNumId w:val="353"/>
  </w:num>
  <w:num w:numId="319">
    <w:abstractNumId w:val="244"/>
  </w:num>
  <w:num w:numId="320">
    <w:abstractNumId w:val="283"/>
  </w:num>
  <w:num w:numId="321">
    <w:abstractNumId w:val="68"/>
  </w:num>
  <w:num w:numId="322">
    <w:abstractNumId w:val="413"/>
  </w:num>
  <w:num w:numId="323">
    <w:abstractNumId w:val="115"/>
  </w:num>
  <w:num w:numId="324">
    <w:abstractNumId w:val="38"/>
  </w:num>
  <w:num w:numId="325">
    <w:abstractNumId w:val="107"/>
  </w:num>
  <w:num w:numId="326">
    <w:abstractNumId w:val="414"/>
  </w:num>
  <w:num w:numId="327">
    <w:abstractNumId w:val="327"/>
  </w:num>
  <w:num w:numId="328">
    <w:abstractNumId w:val="400"/>
  </w:num>
  <w:num w:numId="329">
    <w:abstractNumId w:val="180"/>
  </w:num>
  <w:num w:numId="330">
    <w:abstractNumId w:val="359"/>
  </w:num>
  <w:num w:numId="331">
    <w:abstractNumId w:val="229"/>
  </w:num>
  <w:num w:numId="332">
    <w:abstractNumId w:val="203"/>
  </w:num>
  <w:num w:numId="333">
    <w:abstractNumId w:val="17"/>
  </w:num>
  <w:num w:numId="334">
    <w:abstractNumId w:val="352"/>
  </w:num>
  <w:num w:numId="335">
    <w:abstractNumId w:val="360"/>
  </w:num>
  <w:num w:numId="336">
    <w:abstractNumId w:val="31"/>
  </w:num>
  <w:num w:numId="337">
    <w:abstractNumId w:val="99"/>
  </w:num>
  <w:num w:numId="338">
    <w:abstractNumId w:val="284"/>
  </w:num>
  <w:num w:numId="339">
    <w:abstractNumId w:val="195"/>
  </w:num>
  <w:num w:numId="340">
    <w:abstractNumId w:val="96"/>
  </w:num>
  <w:num w:numId="341">
    <w:abstractNumId w:val="392"/>
  </w:num>
  <w:num w:numId="342">
    <w:abstractNumId w:val="120"/>
  </w:num>
  <w:num w:numId="343">
    <w:abstractNumId w:val="167"/>
  </w:num>
  <w:num w:numId="344">
    <w:abstractNumId w:val="323"/>
  </w:num>
  <w:num w:numId="345">
    <w:abstractNumId w:val="28"/>
  </w:num>
  <w:num w:numId="346">
    <w:abstractNumId w:val="87"/>
  </w:num>
  <w:num w:numId="347">
    <w:abstractNumId w:val="395"/>
  </w:num>
  <w:num w:numId="348">
    <w:abstractNumId w:val="141"/>
  </w:num>
  <w:num w:numId="349">
    <w:abstractNumId w:val="84"/>
  </w:num>
  <w:num w:numId="350">
    <w:abstractNumId w:val="311"/>
  </w:num>
  <w:num w:numId="351">
    <w:abstractNumId w:val="408"/>
  </w:num>
  <w:num w:numId="352">
    <w:abstractNumId w:val="298"/>
  </w:num>
  <w:num w:numId="353">
    <w:abstractNumId w:val="357"/>
  </w:num>
  <w:num w:numId="354">
    <w:abstractNumId w:val="25"/>
  </w:num>
  <w:num w:numId="355">
    <w:abstractNumId w:val="402"/>
  </w:num>
  <w:num w:numId="356">
    <w:abstractNumId w:val="188"/>
  </w:num>
  <w:num w:numId="357">
    <w:abstractNumId w:val="247"/>
  </w:num>
  <w:num w:numId="358">
    <w:abstractNumId w:val="430"/>
  </w:num>
  <w:num w:numId="359">
    <w:abstractNumId w:val="209"/>
  </w:num>
  <w:num w:numId="360">
    <w:abstractNumId w:val="119"/>
  </w:num>
  <w:num w:numId="361">
    <w:abstractNumId w:val="103"/>
  </w:num>
  <w:num w:numId="362">
    <w:abstractNumId w:val="271"/>
  </w:num>
  <w:num w:numId="363">
    <w:abstractNumId w:val="15"/>
  </w:num>
  <w:num w:numId="364">
    <w:abstractNumId w:val="202"/>
  </w:num>
  <w:num w:numId="365">
    <w:abstractNumId w:val="92"/>
  </w:num>
  <w:num w:numId="366">
    <w:abstractNumId w:val="377"/>
  </w:num>
  <w:num w:numId="367">
    <w:abstractNumId w:val="243"/>
  </w:num>
  <w:num w:numId="368">
    <w:abstractNumId w:val="21"/>
  </w:num>
  <w:num w:numId="369">
    <w:abstractNumId w:val="267"/>
  </w:num>
  <w:num w:numId="370">
    <w:abstractNumId w:val="217"/>
  </w:num>
  <w:num w:numId="371">
    <w:abstractNumId w:val="55"/>
  </w:num>
  <w:num w:numId="372">
    <w:abstractNumId w:val="429"/>
  </w:num>
  <w:num w:numId="373">
    <w:abstractNumId w:val="428"/>
  </w:num>
  <w:num w:numId="374">
    <w:abstractNumId w:val="287"/>
  </w:num>
  <w:num w:numId="375">
    <w:abstractNumId w:val="65"/>
  </w:num>
  <w:num w:numId="376">
    <w:abstractNumId w:val="324"/>
  </w:num>
  <w:num w:numId="377">
    <w:abstractNumId w:val="303"/>
  </w:num>
  <w:num w:numId="378">
    <w:abstractNumId w:val="236"/>
  </w:num>
  <w:num w:numId="379">
    <w:abstractNumId w:val="385"/>
  </w:num>
  <w:num w:numId="380">
    <w:abstractNumId w:val="349"/>
  </w:num>
  <w:num w:numId="381">
    <w:abstractNumId w:val="264"/>
  </w:num>
  <w:num w:numId="382">
    <w:abstractNumId w:val="189"/>
  </w:num>
  <w:num w:numId="383">
    <w:abstractNumId w:val="90"/>
  </w:num>
  <w:num w:numId="384">
    <w:abstractNumId w:val="100"/>
  </w:num>
  <w:num w:numId="385">
    <w:abstractNumId w:val="128"/>
  </w:num>
  <w:num w:numId="386">
    <w:abstractNumId w:val="41"/>
  </w:num>
  <w:num w:numId="387">
    <w:abstractNumId w:val="81"/>
  </w:num>
  <w:num w:numId="388">
    <w:abstractNumId w:val="53"/>
  </w:num>
  <w:num w:numId="389">
    <w:abstractNumId w:val="33"/>
  </w:num>
  <w:num w:numId="390">
    <w:abstractNumId w:val="304"/>
  </w:num>
  <w:num w:numId="391">
    <w:abstractNumId w:val="248"/>
  </w:num>
  <w:num w:numId="392">
    <w:abstractNumId w:val="233"/>
  </w:num>
  <w:num w:numId="393">
    <w:abstractNumId w:val="222"/>
  </w:num>
  <w:num w:numId="394">
    <w:abstractNumId w:val="83"/>
  </w:num>
  <w:num w:numId="395">
    <w:abstractNumId w:val="386"/>
  </w:num>
  <w:num w:numId="396">
    <w:abstractNumId w:val="354"/>
  </w:num>
  <w:num w:numId="397">
    <w:abstractNumId w:val="150"/>
  </w:num>
  <w:num w:numId="398">
    <w:abstractNumId w:val="149"/>
  </w:num>
  <w:num w:numId="399">
    <w:abstractNumId w:val="361"/>
  </w:num>
  <w:num w:numId="400">
    <w:abstractNumId w:val="391"/>
  </w:num>
  <w:num w:numId="401">
    <w:abstractNumId w:val="256"/>
  </w:num>
  <w:num w:numId="402">
    <w:abstractNumId w:val="407"/>
  </w:num>
  <w:num w:numId="403">
    <w:abstractNumId w:val="196"/>
  </w:num>
  <w:num w:numId="404">
    <w:abstractNumId w:val="228"/>
  </w:num>
  <w:num w:numId="405">
    <w:abstractNumId w:val="133"/>
  </w:num>
  <w:num w:numId="406">
    <w:abstractNumId w:val="74"/>
  </w:num>
  <w:num w:numId="407">
    <w:abstractNumId w:val="419"/>
  </w:num>
  <w:num w:numId="408">
    <w:abstractNumId w:val="376"/>
  </w:num>
  <w:num w:numId="409">
    <w:abstractNumId w:val="139"/>
  </w:num>
  <w:num w:numId="410">
    <w:abstractNumId w:val="10"/>
  </w:num>
  <w:num w:numId="411">
    <w:abstractNumId w:val="261"/>
  </w:num>
  <w:num w:numId="412">
    <w:abstractNumId w:val="317"/>
  </w:num>
  <w:num w:numId="413">
    <w:abstractNumId w:val="76"/>
  </w:num>
  <w:num w:numId="414">
    <w:abstractNumId w:val="71"/>
  </w:num>
  <w:num w:numId="415">
    <w:abstractNumId w:val="78"/>
  </w:num>
  <w:num w:numId="416">
    <w:abstractNumId w:val="198"/>
  </w:num>
  <w:num w:numId="417">
    <w:abstractNumId w:val="171"/>
  </w:num>
  <w:num w:numId="418">
    <w:abstractNumId w:val="319"/>
  </w:num>
  <w:num w:numId="419">
    <w:abstractNumId w:val="157"/>
  </w:num>
  <w:num w:numId="420">
    <w:abstractNumId w:val="254"/>
  </w:num>
  <w:num w:numId="421">
    <w:abstractNumId w:val="375"/>
  </w:num>
  <w:num w:numId="422">
    <w:abstractNumId w:val="338"/>
  </w:num>
  <w:num w:numId="423">
    <w:abstractNumId w:val="331"/>
  </w:num>
  <w:num w:numId="424">
    <w:abstractNumId w:val="32"/>
  </w:num>
  <w:num w:numId="425">
    <w:abstractNumId w:val="36"/>
  </w:num>
  <w:num w:numId="426">
    <w:abstractNumId w:val="50"/>
  </w:num>
  <w:num w:numId="427">
    <w:abstractNumId w:val="339"/>
  </w:num>
  <w:num w:numId="428">
    <w:abstractNumId w:val="351"/>
  </w:num>
  <w:num w:numId="429">
    <w:abstractNumId w:val="218"/>
  </w:num>
  <w:num w:numId="430">
    <w:abstractNumId w:val="197"/>
  </w:num>
  <w:numIdMacAtCleanup w:val="4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288"/>
    <w:rsid w:val="000014DB"/>
    <w:rsid w:val="000014F6"/>
    <w:rsid w:val="0000180F"/>
    <w:rsid w:val="000020A8"/>
    <w:rsid w:val="00002423"/>
    <w:rsid w:val="00005F09"/>
    <w:rsid w:val="00005F29"/>
    <w:rsid w:val="00006D39"/>
    <w:rsid w:val="00007469"/>
    <w:rsid w:val="00007829"/>
    <w:rsid w:val="00007833"/>
    <w:rsid w:val="00007B5F"/>
    <w:rsid w:val="00020069"/>
    <w:rsid w:val="00020B30"/>
    <w:rsid w:val="000227C2"/>
    <w:rsid w:val="000244EA"/>
    <w:rsid w:val="00025751"/>
    <w:rsid w:val="00025DAF"/>
    <w:rsid w:val="000301CF"/>
    <w:rsid w:val="000309E3"/>
    <w:rsid w:val="00030DB1"/>
    <w:rsid w:val="00031143"/>
    <w:rsid w:val="00031864"/>
    <w:rsid w:val="00033B81"/>
    <w:rsid w:val="00034330"/>
    <w:rsid w:val="00034570"/>
    <w:rsid w:val="0004082E"/>
    <w:rsid w:val="0004110C"/>
    <w:rsid w:val="00042988"/>
    <w:rsid w:val="00043C4C"/>
    <w:rsid w:val="00044753"/>
    <w:rsid w:val="00045BB4"/>
    <w:rsid w:val="00045FC1"/>
    <w:rsid w:val="0004631D"/>
    <w:rsid w:val="00047567"/>
    <w:rsid w:val="0004795C"/>
    <w:rsid w:val="00047A8C"/>
    <w:rsid w:val="00050771"/>
    <w:rsid w:val="00050D5B"/>
    <w:rsid w:val="00050D5F"/>
    <w:rsid w:val="00050F13"/>
    <w:rsid w:val="000535B0"/>
    <w:rsid w:val="000536B3"/>
    <w:rsid w:val="00053C86"/>
    <w:rsid w:val="00054812"/>
    <w:rsid w:val="000566AA"/>
    <w:rsid w:val="00057DEB"/>
    <w:rsid w:val="00060025"/>
    <w:rsid w:val="000608E4"/>
    <w:rsid w:val="00060AA0"/>
    <w:rsid w:val="00061222"/>
    <w:rsid w:val="00061A3E"/>
    <w:rsid w:val="000621C2"/>
    <w:rsid w:val="00063C70"/>
    <w:rsid w:val="00064A44"/>
    <w:rsid w:val="00065536"/>
    <w:rsid w:val="0006595E"/>
    <w:rsid w:val="00067D96"/>
    <w:rsid w:val="00070F25"/>
    <w:rsid w:val="0007169B"/>
    <w:rsid w:val="000727D5"/>
    <w:rsid w:val="00072D50"/>
    <w:rsid w:val="00074142"/>
    <w:rsid w:val="00074872"/>
    <w:rsid w:val="00075925"/>
    <w:rsid w:val="00077584"/>
    <w:rsid w:val="00080612"/>
    <w:rsid w:val="00080ABC"/>
    <w:rsid w:val="00080F7C"/>
    <w:rsid w:val="00081CD3"/>
    <w:rsid w:val="00084040"/>
    <w:rsid w:val="00084143"/>
    <w:rsid w:val="00084753"/>
    <w:rsid w:val="00090F1C"/>
    <w:rsid w:val="00091040"/>
    <w:rsid w:val="00091CAD"/>
    <w:rsid w:val="000931F1"/>
    <w:rsid w:val="000962C8"/>
    <w:rsid w:val="00096A83"/>
    <w:rsid w:val="000A2505"/>
    <w:rsid w:val="000A3094"/>
    <w:rsid w:val="000A3772"/>
    <w:rsid w:val="000A478F"/>
    <w:rsid w:val="000A4CB1"/>
    <w:rsid w:val="000A58B2"/>
    <w:rsid w:val="000B1F4C"/>
    <w:rsid w:val="000B3CC6"/>
    <w:rsid w:val="000B4579"/>
    <w:rsid w:val="000B7262"/>
    <w:rsid w:val="000B7F05"/>
    <w:rsid w:val="000C08CD"/>
    <w:rsid w:val="000C1419"/>
    <w:rsid w:val="000C1FA1"/>
    <w:rsid w:val="000C2DB5"/>
    <w:rsid w:val="000C396A"/>
    <w:rsid w:val="000C39C5"/>
    <w:rsid w:val="000C3DD3"/>
    <w:rsid w:val="000C5ED5"/>
    <w:rsid w:val="000C716D"/>
    <w:rsid w:val="000D0254"/>
    <w:rsid w:val="000D0280"/>
    <w:rsid w:val="000D26D9"/>
    <w:rsid w:val="000D29E9"/>
    <w:rsid w:val="000D2B7C"/>
    <w:rsid w:val="000D3CBE"/>
    <w:rsid w:val="000D5829"/>
    <w:rsid w:val="000D6581"/>
    <w:rsid w:val="000E0D55"/>
    <w:rsid w:val="000E1916"/>
    <w:rsid w:val="000E1CC4"/>
    <w:rsid w:val="000E1EB9"/>
    <w:rsid w:val="000E232E"/>
    <w:rsid w:val="000E2A12"/>
    <w:rsid w:val="000E2C88"/>
    <w:rsid w:val="000E4EFB"/>
    <w:rsid w:val="000E4F14"/>
    <w:rsid w:val="000E68DD"/>
    <w:rsid w:val="000E7C2F"/>
    <w:rsid w:val="000E7E34"/>
    <w:rsid w:val="000F0AB3"/>
    <w:rsid w:val="000F13DF"/>
    <w:rsid w:val="000F1852"/>
    <w:rsid w:val="000F329F"/>
    <w:rsid w:val="000F3892"/>
    <w:rsid w:val="000F44CD"/>
    <w:rsid w:val="000F4AD3"/>
    <w:rsid w:val="000F50DD"/>
    <w:rsid w:val="000F5231"/>
    <w:rsid w:val="000F528C"/>
    <w:rsid w:val="000F7890"/>
    <w:rsid w:val="00101090"/>
    <w:rsid w:val="001010DF"/>
    <w:rsid w:val="0010199F"/>
    <w:rsid w:val="00102AD2"/>
    <w:rsid w:val="00106198"/>
    <w:rsid w:val="001067BD"/>
    <w:rsid w:val="00111581"/>
    <w:rsid w:val="001124F7"/>
    <w:rsid w:val="00114601"/>
    <w:rsid w:val="00114A8B"/>
    <w:rsid w:val="00115C67"/>
    <w:rsid w:val="00116622"/>
    <w:rsid w:val="00116EA7"/>
    <w:rsid w:val="001174F0"/>
    <w:rsid w:val="00117AEE"/>
    <w:rsid w:val="00117C7A"/>
    <w:rsid w:val="00117ECE"/>
    <w:rsid w:val="001200F8"/>
    <w:rsid w:val="00120211"/>
    <w:rsid w:val="001219A5"/>
    <w:rsid w:val="00130307"/>
    <w:rsid w:val="0013036C"/>
    <w:rsid w:val="00130628"/>
    <w:rsid w:val="00130AB3"/>
    <w:rsid w:val="00130F24"/>
    <w:rsid w:val="00131BB3"/>
    <w:rsid w:val="00131DE6"/>
    <w:rsid w:val="00132CC0"/>
    <w:rsid w:val="00133195"/>
    <w:rsid w:val="001341E2"/>
    <w:rsid w:val="001346EC"/>
    <w:rsid w:val="00134B98"/>
    <w:rsid w:val="00134D48"/>
    <w:rsid w:val="00134DC3"/>
    <w:rsid w:val="00134E5C"/>
    <w:rsid w:val="001355C0"/>
    <w:rsid w:val="0013769B"/>
    <w:rsid w:val="00142856"/>
    <w:rsid w:val="00142CE7"/>
    <w:rsid w:val="0014302E"/>
    <w:rsid w:val="00144050"/>
    <w:rsid w:val="00144BF8"/>
    <w:rsid w:val="00144F78"/>
    <w:rsid w:val="00145241"/>
    <w:rsid w:val="00145E43"/>
    <w:rsid w:val="00146253"/>
    <w:rsid w:val="00147FB9"/>
    <w:rsid w:val="00150572"/>
    <w:rsid w:val="00151795"/>
    <w:rsid w:val="001519E8"/>
    <w:rsid w:val="00152752"/>
    <w:rsid w:val="00153AAD"/>
    <w:rsid w:val="00153CC0"/>
    <w:rsid w:val="00155218"/>
    <w:rsid w:val="00156DE7"/>
    <w:rsid w:val="001572D9"/>
    <w:rsid w:val="00157DB3"/>
    <w:rsid w:val="0016197E"/>
    <w:rsid w:val="00162044"/>
    <w:rsid w:val="001624CE"/>
    <w:rsid w:val="00162B47"/>
    <w:rsid w:val="00163AE5"/>
    <w:rsid w:val="001645F2"/>
    <w:rsid w:val="0016470B"/>
    <w:rsid w:val="00166CE8"/>
    <w:rsid w:val="00167860"/>
    <w:rsid w:val="001700BD"/>
    <w:rsid w:val="00170B39"/>
    <w:rsid w:val="00170EF3"/>
    <w:rsid w:val="001712E7"/>
    <w:rsid w:val="001720EF"/>
    <w:rsid w:val="00172A5E"/>
    <w:rsid w:val="00174F0E"/>
    <w:rsid w:val="001759EA"/>
    <w:rsid w:val="00176D1A"/>
    <w:rsid w:val="00176D63"/>
    <w:rsid w:val="001811F9"/>
    <w:rsid w:val="001821C2"/>
    <w:rsid w:val="00183AD2"/>
    <w:rsid w:val="00183B86"/>
    <w:rsid w:val="001848DF"/>
    <w:rsid w:val="0018561E"/>
    <w:rsid w:val="001863CF"/>
    <w:rsid w:val="00186591"/>
    <w:rsid w:val="00186CE8"/>
    <w:rsid w:val="001903FC"/>
    <w:rsid w:val="00191200"/>
    <w:rsid w:val="0019135A"/>
    <w:rsid w:val="00192551"/>
    <w:rsid w:val="00192A23"/>
    <w:rsid w:val="001942D9"/>
    <w:rsid w:val="0019453F"/>
    <w:rsid w:val="00194F18"/>
    <w:rsid w:val="001952F8"/>
    <w:rsid w:val="00196465"/>
    <w:rsid w:val="0019695F"/>
    <w:rsid w:val="00196DFF"/>
    <w:rsid w:val="001A1821"/>
    <w:rsid w:val="001A192B"/>
    <w:rsid w:val="001A278E"/>
    <w:rsid w:val="001A27A2"/>
    <w:rsid w:val="001A3ACD"/>
    <w:rsid w:val="001A4340"/>
    <w:rsid w:val="001A5719"/>
    <w:rsid w:val="001A59C0"/>
    <w:rsid w:val="001A79C7"/>
    <w:rsid w:val="001B0FEE"/>
    <w:rsid w:val="001B3A9E"/>
    <w:rsid w:val="001B410D"/>
    <w:rsid w:val="001B5396"/>
    <w:rsid w:val="001B60D7"/>
    <w:rsid w:val="001B6691"/>
    <w:rsid w:val="001B6DF3"/>
    <w:rsid w:val="001B6FAB"/>
    <w:rsid w:val="001B7012"/>
    <w:rsid w:val="001C1002"/>
    <w:rsid w:val="001C13F3"/>
    <w:rsid w:val="001C1FFE"/>
    <w:rsid w:val="001C3857"/>
    <w:rsid w:val="001C3C17"/>
    <w:rsid w:val="001C4142"/>
    <w:rsid w:val="001C46CB"/>
    <w:rsid w:val="001C47A0"/>
    <w:rsid w:val="001C4E22"/>
    <w:rsid w:val="001C5D52"/>
    <w:rsid w:val="001C607B"/>
    <w:rsid w:val="001C66F9"/>
    <w:rsid w:val="001D0A5E"/>
    <w:rsid w:val="001D1094"/>
    <w:rsid w:val="001D14AE"/>
    <w:rsid w:val="001D23D7"/>
    <w:rsid w:val="001D287E"/>
    <w:rsid w:val="001D4614"/>
    <w:rsid w:val="001D69D1"/>
    <w:rsid w:val="001D75BA"/>
    <w:rsid w:val="001E0170"/>
    <w:rsid w:val="001E0AC4"/>
    <w:rsid w:val="001E2417"/>
    <w:rsid w:val="001E38F1"/>
    <w:rsid w:val="001E472E"/>
    <w:rsid w:val="001E4AD2"/>
    <w:rsid w:val="001E5148"/>
    <w:rsid w:val="001E530C"/>
    <w:rsid w:val="001E5ADB"/>
    <w:rsid w:val="001E5DFE"/>
    <w:rsid w:val="001E6AE0"/>
    <w:rsid w:val="001F02CA"/>
    <w:rsid w:val="001F0B26"/>
    <w:rsid w:val="001F194E"/>
    <w:rsid w:val="001F1FBA"/>
    <w:rsid w:val="001F23A1"/>
    <w:rsid w:val="001F278D"/>
    <w:rsid w:val="001F290E"/>
    <w:rsid w:val="001F338D"/>
    <w:rsid w:val="001F37A3"/>
    <w:rsid w:val="001F642A"/>
    <w:rsid w:val="001F698F"/>
    <w:rsid w:val="00200328"/>
    <w:rsid w:val="00200EBF"/>
    <w:rsid w:val="002027AC"/>
    <w:rsid w:val="00202AE7"/>
    <w:rsid w:val="00206CDC"/>
    <w:rsid w:val="00206D72"/>
    <w:rsid w:val="00210DBA"/>
    <w:rsid w:val="00214A97"/>
    <w:rsid w:val="002157E6"/>
    <w:rsid w:val="0021660E"/>
    <w:rsid w:val="002206AB"/>
    <w:rsid w:val="00220F44"/>
    <w:rsid w:val="0022324A"/>
    <w:rsid w:val="002240F2"/>
    <w:rsid w:val="0022474D"/>
    <w:rsid w:val="00224A06"/>
    <w:rsid w:val="002254B0"/>
    <w:rsid w:val="00225B51"/>
    <w:rsid w:val="00226FBB"/>
    <w:rsid w:val="002273DE"/>
    <w:rsid w:val="0023082C"/>
    <w:rsid w:val="0023136C"/>
    <w:rsid w:val="002317C4"/>
    <w:rsid w:val="00232356"/>
    <w:rsid w:val="00235240"/>
    <w:rsid w:val="00235461"/>
    <w:rsid w:val="002357DE"/>
    <w:rsid w:val="00236B68"/>
    <w:rsid w:val="002370C2"/>
    <w:rsid w:val="00237501"/>
    <w:rsid w:val="0023798E"/>
    <w:rsid w:val="00240028"/>
    <w:rsid w:val="00240504"/>
    <w:rsid w:val="0024181C"/>
    <w:rsid w:val="00242558"/>
    <w:rsid w:val="002429C6"/>
    <w:rsid w:val="002440C8"/>
    <w:rsid w:val="00244423"/>
    <w:rsid w:val="002447D2"/>
    <w:rsid w:val="00244DC1"/>
    <w:rsid w:val="00244F21"/>
    <w:rsid w:val="002467CE"/>
    <w:rsid w:val="002525F2"/>
    <w:rsid w:val="00252A3F"/>
    <w:rsid w:val="00252A60"/>
    <w:rsid w:val="002536D6"/>
    <w:rsid w:val="00255BB7"/>
    <w:rsid w:val="00255F9A"/>
    <w:rsid w:val="002569DC"/>
    <w:rsid w:val="00256EAA"/>
    <w:rsid w:val="00257EF1"/>
    <w:rsid w:val="002619A5"/>
    <w:rsid w:val="00262147"/>
    <w:rsid w:val="002640AD"/>
    <w:rsid w:val="00264600"/>
    <w:rsid w:val="00264CF1"/>
    <w:rsid w:val="00265799"/>
    <w:rsid w:val="00265867"/>
    <w:rsid w:val="00267F15"/>
    <w:rsid w:val="00270833"/>
    <w:rsid w:val="00270DAB"/>
    <w:rsid w:val="0027201D"/>
    <w:rsid w:val="00272777"/>
    <w:rsid w:val="0027322B"/>
    <w:rsid w:val="00273FDC"/>
    <w:rsid w:val="00274551"/>
    <w:rsid w:val="00274AFD"/>
    <w:rsid w:val="00275324"/>
    <w:rsid w:val="00276183"/>
    <w:rsid w:val="002774D5"/>
    <w:rsid w:val="002774F2"/>
    <w:rsid w:val="00277690"/>
    <w:rsid w:val="00280F10"/>
    <w:rsid w:val="00280FAF"/>
    <w:rsid w:val="00281824"/>
    <w:rsid w:val="00281964"/>
    <w:rsid w:val="00281C1D"/>
    <w:rsid w:val="00282119"/>
    <w:rsid w:val="0028231E"/>
    <w:rsid w:val="002824E1"/>
    <w:rsid w:val="0028305D"/>
    <w:rsid w:val="002843BE"/>
    <w:rsid w:val="00284CDC"/>
    <w:rsid w:val="00285958"/>
    <w:rsid w:val="0028661B"/>
    <w:rsid w:val="00290209"/>
    <w:rsid w:val="002912B7"/>
    <w:rsid w:val="00291A0B"/>
    <w:rsid w:val="0029235D"/>
    <w:rsid w:val="0029397A"/>
    <w:rsid w:val="00293D52"/>
    <w:rsid w:val="00293EF9"/>
    <w:rsid w:val="00293FF2"/>
    <w:rsid w:val="00294517"/>
    <w:rsid w:val="002959AE"/>
    <w:rsid w:val="00296124"/>
    <w:rsid w:val="00296646"/>
    <w:rsid w:val="00297F6C"/>
    <w:rsid w:val="002A1369"/>
    <w:rsid w:val="002A3AD7"/>
    <w:rsid w:val="002A4B4E"/>
    <w:rsid w:val="002A5D75"/>
    <w:rsid w:val="002A64A4"/>
    <w:rsid w:val="002A6ECC"/>
    <w:rsid w:val="002A74E0"/>
    <w:rsid w:val="002A77DC"/>
    <w:rsid w:val="002A791E"/>
    <w:rsid w:val="002B002D"/>
    <w:rsid w:val="002B0096"/>
    <w:rsid w:val="002B0223"/>
    <w:rsid w:val="002B10D4"/>
    <w:rsid w:val="002B1416"/>
    <w:rsid w:val="002B232E"/>
    <w:rsid w:val="002B261A"/>
    <w:rsid w:val="002B28EE"/>
    <w:rsid w:val="002B2C54"/>
    <w:rsid w:val="002B58E5"/>
    <w:rsid w:val="002B5C86"/>
    <w:rsid w:val="002B6401"/>
    <w:rsid w:val="002B6B0B"/>
    <w:rsid w:val="002B77C0"/>
    <w:rsid w:val="002B7C65"/>
    <w:rsid w:val="002C0348"/>
    <w:rsid w:val="002C05A7"/>
    <w:rsid w:val="002C074B"/>
    <w:rsid w:val="002C1990"/>
    <w:rsid w:val="002C3177"/>
    <w:rsid w:val="002C4022"/>
    <w:rsid w:val="002C4A6A"/>
    <w:rsid w:val="002C57AA"/>
    <w:rsid w:val="002C5E43"/>
    <w:rsid w:val="002C5E95"/>
    <w:rsid w:val="002C6E83"/>
    <w:rsid w:val="002C7E0F"/>
    <w:rsid w:val="002D021E"/>
    <w:rsid w:val="002D2ACF"/>
    <w:rsid w:val="002D3FAA"/>
    <w:rsid w:val="002D6144"/>
    <w:rsid w:val="002D75DA"/>
    <w:rsid w:val="002D77AF"/>
    <w:rsid w:val="002E1A71"/>
    <w:rsid w:val="002E32E4"/>
    <w:rsid w:val="002E50C0"/>
    <w:rsid w:val="002E5946"/>
    <w:rsid w:val="002E79C9"/>
    <w:rsid w:val="002F16AF"/>
    <w:rsid w:val="002F2C06"/>
    <w:rsid w:val="002F34D8"/>
    <w:rsid w:val="002F69E5"/>
    <w:rsid w:val="0030077F"/>
    <w:rsid w:val="003015FD"/>
    <w:rsid w:val="0030364F"/>
    <w:rsid w:val="00304377"/>
    <w:rsid w:val="003061A4"/>
    <w:rsid w:val="00306B63"/>
    <w:rsid w:val="00307F5C"/>
    <w:rsid w:val="003102DE"/>
    <w:rsid w:val="00311200"/>
    <w:rsid w:val="00311E9C"/>
    <w:rsid w:val="00312F76"/>
    <w:rsid w:val="00313398"/>
    <w:rsid w:val="00313614"/>
    <w:rsid w:val="00313748"/>
    <w:rsid w:val="00313EFF"/>
    <w:rsid w:val="00315EBF"/>
    <w:rsid w:val="0031643C"/>
    <w:rsid w:val="003179C3"/>
    <w:rsid w:val="00324EE3"/>
    <w:rsid w:val="0033025A"/>
    <w:rsid w:val="003302A9"/>
    <w:rsid w:val="003308BB"/>
    <w:rsid w:val="003316BE"/>
    <w:rsid w:val="00332A67"/>
    <w:rsid w:val="00332D3D"/>
    <w:rsid w:val="00332DE8"/>
    <w:rsid w:val="003352F4"/>
    <w:rsid w:val="00337D9F"/>
    <w:rsid w:val="0034344C"/>
    <w:rsid w:val="0034479D"/>
    <w:rsid w:val="00345BE7"/>
    <w:rsid w:val="0034697C"/>
    <w:rsid w:val="00351223"/>
    <w:rsid w:val="00351D5A"/>
    <w:rsid w:val="00352A4F"/>
    <w:rsid w:val="00354591"/>
    <w:rsid w:val="00354B73"/>
    <w:rsid w:val="00356006"/>
    <w:rsid w:val="00356354"/>
    <w:rsid w:val="00362C12"/>
    <w:rsid w:val="00363073"/>
    <w:rsid w:val="00363FE0"/>
    <w:rsid w:val="0036511B"/>
    <w:rsid w:val="00365494"/>
    <w:rsid w:val="003667EA"/>
    <w:rsid w:val="00366F70"/>
    <w:rsid w:val="00367CBC"/>
    <w:rsid w:val="00370970"/>
    <w:rsid w:val="00371265"/>
    <w:rsid w:val="003719DD"/>
    <w:rsid w:val="00373753"/>
    <w:rsid w:val="0037377B"/>
    <w:rsid w:val="00377B02"/>
    <w:rsid w:val="00380202"/>
    <w:rsid w:val="0038184D"/>
    <w:rsid w:val="00381872"/>
    <w:rsid w:val="00382439"/>
    <w:rsid w:val="0038327B"/>
    <w:rsid w:val="00384269"/>
    <w:rsid w:val="00384593"/>
    <w:rsid w:val="00386025"/>
    <w:rsid w:val="00387120"/>
    <w:rsid w:val="003873F3"/>
    <w:rsid w:val="0038745A"/>
    <w:rsid w:val="003876EB"/>
    <w:rsid w:val="00390830"/>
    <w:rsid w:val="00392D76"/>
    <w:rsid w:val="00392F20"/>
    <w:rsid w:val="00393DC8"/>
    <w:rsid w:val="00394D0D"/>
    <w:rsid w:val="00394DF5"/>
    <w:rsid w:val="00395B06"/>
    <w:rsid w:val="00395B77"/>
    <w:rsid w:val="003962CE"/>
    <w:rsid w:val="00396CEB"/>
    <w:rsid w:val="003A0353"/>
    <w:rsid w:val="003A0965"/>
    <w:rsid w:val="003A1487"/>
    <w:rsid w:val="003A1F68"/>
    <w:rsid w:val="003A280D"/>
    <w:rsid w:val="003A3BE0"/>
    <w:rsid w:val="003A4AFC"/>
    <w:rsid w:val="003A4FAA"/>
    <w:rsid w:val="003A596B"/>
    <w:rsid w:val="003A59CD"/>
    <w:rsid w:val="003A77DB"/>
    <w:rsid w:val="003A7DA7"/>
    <w:rsid w:val="003B0F1A"/>
    <w:rsid w:val="003B295C"/>
    <w:rsid w:val="003B3416"/>
    <w:rsid w:val="003B4093"/>
    <w:rsid w:val="003B575A"/>
    <w:rsid w:val="003B596E"/>
    <w:rsid w:val="003B6A89"/>
    <w:rsid w:val="003B7E8D"/>
    <w:rsid w:val="003C03DA"/>
    <w:rsid w:val="003C124E"/>
    <w:rsid w:val="003C1DF5"/>
    <w:rsid w:val="003C2344"/>
    <w:rsid w:val="003C25AC"/>
    <w:rsid w:val="003C296C"/>
    <w:rsid w:val="003C3F8C"/>
    <w:rsid w:val="003C4B7E"/>
    <w:rsid w:val="003C4C9D"/>
    <w:rsid w:val="003C54C4"/>
    <w:rsid w:val="003C5788"/>
    <w:rsid w:val="003D02B4"/>
    <w:rsid w:val="003D0F80"/>
    <w:rsid w:val="003D3583"/>
    <w:rsid w:val="003D3E3B"/>
    <w:rsid w:val="003D5225"/>
    <w:rsid w:val="003D527C"/>
    <w:rsid w:val="003D56CC"/>
    <w:rsid w:val="003D7984"/>
    <w:rsid w:val="003E0498"/>
    <w:rsid w:val="003E12F6"/>
    <w:rsid w:val="003E15C8"/>
    <w:rsid w:val="003E3668"/>
    <w:rsid w:val="003E381D"/>
    <w:rsid w:val="003E47A3"/>
    <w:rsid w:val="003E52F0"/>
    <w:rsid w:val="003E6F96"/>
    <w:rsid w:val="003E7355"/>
    <w:rsid w:val="003E7BC5"/>
    <w:rsid w:val="003E7D6C"/>
    <w:rsid w:val="003F0800"/>
    <w:rsid w:val="003F13C5"/>
    <w:rsid w:val="003F1C05"/>
    <w:rsid w:val="003F3347"/>
    <w:rsid w:val="003F37D6"/>
    <w:rsid w:val="003F3B59"/>
    <w:rsid w:val="003F4BDB"/>
    <w:rsid w:val="003F50BD"/>
    <w:rsid w:val="003F59DD"/>
    <w:rsid w:val="003F66C9"/>
    <w:rsid w:val="003F6CCB"/>
    <w:rsid w:val="003F7B37"/>
    <w:rsid w:val="00401AD5"/>
    <w:rsid w:val="00401D9C"/>
    <w:rsid w:val="004024C0"/>
    <w:rsid w:val="00403BC1"/>
    <w:rsid w:val="00404175"/>
    <w:rsid w:val="00405E02"/>
    <w:rsid w:val="00407077"/>
    <w:rsid w:val="004122AD"/>
    <w:rsid w:val="00414E3C"/>
    <w:rsid w:val="0041654B"/>
    <w:rsid w:val="00416FBD"/>
    <w:rsid w:val="004174F4"/>
    <w:rsid w:val="0041757E"/>
    <w:rsid w:val="00417959"/>
    <w:rsid w:val="00420B43"/>
    <w:rsid w:val="004222B0"/>
    <w:rsid w:val="0042248E"/>
    <w:rsid w:val="00424723"/>
    <w:rsid w:val="004259AE"/>
    <w:rsid w:val="004265C8"/>
    <w:rsid w:val="004278FA"/>
    <w:rsid w:val="00427B1E"/>
    <w:rsid w:val="004310FF"/>
    <w:rsid w:val="004312EA"/>
    <w:rsid w:val="00431598"/>
    <w:rsid w:val="00431FC4"/>
    <w:rsid w:val="004326F8"/>
    <w:rsid w:val="004350CE"/>
    <w:rsid w:val="0043745C"/>
    <w:rsid w:val="00440B14"/>
    <w:rsid w:val="004415AE"/>
    <w:rsid w:val="0044283B"/>
    <w:rsid w:val="00442EF6"/>
    <w:rsid w:val="0044317A"/>
    <w:rsid w:val="004432BD"/>
    <w:rsid w:val="004443E2"/>
    <w:rsid w:val="00444FB7"/>
    <w:rsid w:val="0044508B"/>
    <w:rsid w:val="00446597"/>
    <w:rsid w:val="00446AF1"/>
    <w:rsid w:val="00450598"/>
    <w:rsid w:val="0045080E"/>
    <w:rsid w:val="00450D2F"/>
    <w:rsid w:val="00451DFD"/>
    <w:rsid w:val="00452239"/>
    <w:rsid w:val="00452BC0"/>
    <w:rsid w:val="00453848"/>
    <w:rsid w:val="0045611B"/>
    <w:rsid w:val="00456997"/>
    <w:rsid w:val="00456D0F"/>
    <w:rsid w:val="0045735D"/>
    <w:rsid w:val="004574C8"/>
    <w:rsid w:val="0045787B"/>
    <w:rsid w:val="00460122"/>
    <w:rsid w:val="004609CC"/>
    <w:rsid w:val="004609E7"/>
    <w:rsid w:val="00461092"/>
    <w:rsid w:val="0046415F"/>
    <w:rsid w:val="004647AB"/>
    <w:rsid w:val="00464817"/>
    <w:rsid w:val="00464AA7"/>
    <w:rsid w:val="00464FCE"/>
    <w:rsid w:val="00465CC6"/>
    <w:rsid w:val="004679F3"/>
    <w:rsid w:val="00467C45"/>
    <w:rsid w:val="004722BD"/>
    <w:rsid w:val="004724FA"/>
    <w:rsid w:val="004727EA"/>
    <w:rsid w:val="00473135"/>
    <w:rsid w:val="0047491F"/>
    <w:rsid w:val="00475290"/>
    <w:rsid w:val="004763A4"/>
    <w:rsid w:val="00476F1A"/>
    <w:rsid w:val="00480767"/>
    <w:rsid w:val="00480AF2"/>
    <w:rsid w:val="004832F8"/>
    <w:rsid w:val="004833C3"/>
    <w:rsid w:val="00483A91"/>
    <w:rsid w:val="00483A9E"/>
    <w:rsid w:val="0048453C"/>
    <w:rsid w:val="004847BF"/>
    <w:rsid w:val="00484D54"/>
    <w:rsid w:val="00484E3A"/>
    <w:rsid w:val="0048506E"/>
    <w:rsid w:val="00485ACA"/>
    <w:rsid w:val="00486BA1"/>
    <w:rsid w:val="00490612"/>
    <w:rsid w:val="004915EC"/>
    <w:rsid w:val="00492BB4"/>
    <w:rsid w:val="00492CA1"/>
    <w:rsid w:val="00493098"/>
    <w:rsid w:val="00493E3B"/>
    <w:rsid w:val="004952CA"/>
    <w:rsid w:val="004966C1"/>
    <w:rsid w:val="004968D2"/>
    <w:rsid w:val="00497BA6"/>
    <w:rsid w:val="004A1C5F"/>
    <w:rsid w:val="004A45B5"/>
    <w:rsid w:val="004A514C"/>
    <w:rsid w:val="004A590A"/>
    <w:rsid w:val="004A7C12"/>
    <w:rsid w:val="004B0ACC"/>
    <w:rsid w:val="004B0D54"/>
    <w:rsid w:val="004B1525"/>
    <w:rsid w:val="004B20CE"/>
    <w:rsid w:val="004B2314"/>
    <w:rsid w:val="004B44BD"/>
    <w:rsid w:val="004B6D12"/>
    <w:rsid w:val="004B7AF9"/>
    <w:rsid w:val="004C02F0"/>
    <w:rsid w:val="004C1079"/>
    <w:rsid w:val="004C1347"/>
    <w:rsid w:val="004C1355"/>
    <w:rsid w:val="004C2E63"/>
    <w:rsid w:val="004C32F6"/>
    <w:rsid w:val="004C49B4"/>
    <w:rsid w:val="004C4BE9"/>
    <w:rsid w:val="004C5B8D"/>
    <w:rsid w:val="004D1899"/>
    <w:rsid w:val="004D257E"/>
    <w:rsid w:val="004D25EE"/>
    <w:rsid w:val="004D3BFA"/>
    <w:rsid w:val="004D4BEF"/>
    <w:rsid w:val="004D561C"/>
    <w:rsid w:val="004D5FB0"/>
    <w:rsid w:val="004D66C9"/>
    <w:rsid w:val="004D6B86"/>
    <w:rsid w:val="004D7997"/>
    <w:rsid w:val="004E0718"/>
    <w:rsid w:val="004E0F2B"/>
    <w:rsid w:val="004E1B89"/>
    <w:rsid w:val="004E1CC2"/>
    <w:rsid w:val="004E23F2"/>
    <w:rsid w:val="004E348D"/>
    <w:rsid w:val="004E37EF"/>
    <w:rsid w:val="004E44EF"/>
    <w:rsid w:val="004E5966"/>
    <w:rsid w:val="004E7BD3"/>
    <w:rsid w:val="004E7D1A"/>
    <w:rsid w:val="004E7D25"/>
    <w:rsid w:val="004F1B45"/>
    <w:rsid w:val="004F3E34"/>
    <w:rsid w:val="004F44EE"/>
    <w:rsid w:val="004F5A72"/>
    <w:rsid w:val="004F6294"/>
    <w:rsid w:val="004F7DFD"/>
    <w:rsid w:val="00500BBE"/>
    <w:rsid w:val="00500E63"/>
    <w:rsid w:val="005017EF"/>
    <w:rsid w:val="0050219A"/>
    <w:rsid w:val="00502AB5"/>
    <w:rsid w:val="00502EFC"/>
    <w:rsid w:val="005047E4"/>
    <w:rsid w:val="00505E63"/>
    <w:rsid w:val="005062D7"/>
    <w:rsid w:val="005065F4"/>
    <w:rsid w:val="00506A59"/>
    <w:rsid w:val="00506AC8"/>
    <w:rsid w:val="0050739E"/>
    <w:rsid w:val="00507ED2"/>
    <w:rsid w:val="0051133F"/>
    <w:rsid w:val="00513378"/>
    <w:rsid w:val="00514FEC"/>
    <w:rsid w:val="00516DF8"/>
    <w:rsid w:val="00516EEA"/>
    <w:rsid w:val="0051701E"/>
    <w:rsid w:val="005174A7"/>
    <w:rsid w:val="0051758D"/>
    <w:rsid w:val="005176DC"/>
    <w:rsid w:val="00517D99"/>
    <w:rsid w:val="005204C5"/>
    <w:rsid w:val="00520DE3"/>
    <w:rsid w:val="005210B1"/>
    <w:rsid w:val="005219CB"/>
    <w:rsid w:val="00521F72"/>
    <w:rsid w:val="00522364"/>
    <w:rsid w:val="00523132"/>
    <w:rsid w:val="00524454"/>
    <w:rsid w:val="00524FF8"/>
    <w:rsid w:val="00525841"/>
    <w:rsid w:val="00526CA6"/>
    <w:rsid w:val="0052724B"/>
    <w:rsid w:val="00527AFA"/>
    <w:rsid w:val="00530A65"/>
    <w:rsid w:val="00531657"/>
    <w:rsid w:val="00533969"/>
    <w:rsid w:val="0053606D"/>
    <w:rsid w:val="0054019F"/>
    <w:rsid w:val="00540396"/>
    <w:rsid w:val="0054066C"/>
    <w:rsid w:val="00540E88"/>
    <w:rsid w:val="00541288"/>
    <w:rsid w:val="00542802"/>
    <w:rsid w:val="00544AE2"/>
    <w:rsid w:val="00544E60"/>
    <w:rsid w:val="00545A26"/>
    <w:rsid w:val="00546E56"/>
    <w:rsid w:val="005474A0"/>
    <w:rsid w:val="00550007"/>
    <w:rsid w:val="0055226F"/>
    <w:rsid w:val="0055272B"/>
    <w:rsid w:val="005528FD"/>
    <w:rsid w:val="005529B2"/>
    <w:rsid w:val="005529FA"/>
    <w:rsid w:val="005530A4"/>
    <w:rsid w:val="005531E3"/>
    <w:rsid w:val="005556DB"/>
    <w:rsid w:val="00557090"/>
    <w:rsid w:val="0056042C"/>
    <w:rsid w:val="00560FDD"/>
    <w:rsid w:val="00561433"/>
    <w:rsid w:val="0056181D"/>
    <w:rsid w:val="0056392C"/>
    <w:rsid w:val="00566CFC"/>
    <w:rsid w:val="0056708B"/>
    <w:rsid w:val="005676FA"/>
    <w:rsid w:val="00567CB5"/>
    <w:rsid w:val="00571856"/>
    <w:rsid w:val="00571C0D"/>
    <w:rsid w:val="00571D5E"/>
    <w:rsid w:val="00571ED5"/>
    <w:rsid w:val="005731D5"/>
    <w:rsid w:val="00574E82"/>
    <w:rsid w:val="0057522D"/>
    <w:rsid w:val="00575812"/>
    <w:rsid w:val="00576028"/>
    <w:rsid w:val="00576539"/>
    <w:rsid w:val="00576B66"/>
    <w:rsid w:val="005775EE"/>
    <w:rsid w:val="00577D71"/>
    <w:rsid w:val="005801B6"/>
    <w:rsid w:val="0058059B"/>
    <w:rsid w:val="005815E2"/>
    <w:rsid w:val="00584608"/>
    <w:rsid w:val="00584D79"/>
    <w:rsid w:val="005859BB"/>
    <w:rsid w:val="00585C26"/>
    <w:rsid w:val="00586164"/>
    <w:rsid w:val="005870B2"/>
    <w:rsid w:val="005904B4"/>
    <w:rsid w:val="005907A3"/>
    <w:rsid w:val="005911D2"/>
    <w:rsid w:val="005914ED"/>
    <w:rsid w:val="0059217C"/>
    <w:rsid w:val="00593683"/>
    <w:rsid w:val="00594669"/>
    <w:rsid w:val="005949D0"/>
    <w:rsid w:val="00595AA2"/>
    <w:rsid w:val="0059633D"/>
    <w:rsid w:val="005A11BC"/>
    <w:rsid w:val="005A3462"/>
    <w:rsid w:val="005A3961"/>
    <w:rsid w:val="005A3F33"/>
    <w:rsid w:val="005A7947"/>
    <w:rsid w:val="005B0333"/>
    <w:rsid w:val="005B0CB8"/>
    <w:rsid w:val="005B0D4F"/>
    <w:rsid w:val="005B1162"/>
    <w:rsid w:val="005B2745"/>
    <w:rsid w:val="005B338C"/>
    <w:rsid w:val="005B371F"/>
    <w:rsid w:val="005B55E0"/>
    <w:rsid w:val="005B6FC1"/>
    <w:rsid w:val="005B7F63"/>
    <w:rsid w:val="005C0412"/>
    <w:rsid w:val="005C06D8"/>
    <w:rsid w:val="005C09DE"/>
    <w:rsid w:val="005C257F"/>
    <w:rsid w:val="005C3094"/>
    <w:rsid w:val="005C3CBA"/>
    <w:rsid w:val="005C4AB8"/>
    <w:rsid w:val="005C5583"/>
    <w:rsid w:val="005C734B"/>
    <w:rsid w:val="005C7566"/>
    <w:rsid w:val="005C7EE3"/>
    <w:rsid w:val="005D0500"/>
    <w:rsid w:val="005D0C72"/>
    <w:rsid w:val="005D2115"/>
    <w:rsid w:val="005D21BE"/>
    <w:rsid w:val="005D28BF"/>
    <w:rsid w:val="005D2B6C"/>
    <w:rsid w:val="005D4791"/>
    <w:rsid w:val="005D48A9"/>
    <w:rsid w:val="005D583E"/>
    <w:rsid w:val="005D6105"/>
    <w:rsid w:val="005D6BA7"/>
    <w:rsid w:val="005D7A72"/>
    <w:rsid w:val="005E3DC2"/>
    <w:rsid w:val="005E4FE3"/>
    <w:rsid w:val="005E6912"/>
    <w:rsid w:val="005E6DBB"/>
    <w:rsid w:val="005E76B8"/>
    <w:rsid w:val="005E78B2"/>
    <w:rsid w:val="005F00D1"/>
    <w:rsid w:val="005F025A"/>
    <w:rsid w:val="005F05B7"/>
    <w:rsid w:val="005F071B"/>
    <w:rsid w:val="005F30C0"/>
    <w:rsid w:val="005F3A0A"/>
    <w:rsid w:val="005F5A5C"/>
    <w:rsid w:val="00600FAF"/>
    <w:rsid w:val="00601A9F"/>
    <w:rsid w:val="00601C12"/>
    <w:rsid w:val="006025F2"/>
    <w:rsid w:val="00602E02"/>
    <w:rsid w:val="006039CA"/>
    <w:rsid w:val="006040BA"/>
    <w:rsid w:val="006043F2"/>
    <w:rsid w:val="00604492"/>
    <w:rsid w:val="006048BB"/>
    <w:rsid w:val="006049AC"/>
    <w:rsid w:val="006062A0"/>
    <w:rsid w:val="006064DB"/>
    <w:rsid w:val="00606543"/>
    <w:rsid w:val="00607B1F"/>
    <w:rsid w:val="0061041D"/>
    <w:rsid w:val="006107E8"/>
    <w:rsid w:val="00611661"/>
    <w:rsid w:val="00611D37"/>
    <w:rsid w:val="00611E2B"/>
    <w:rsid w:val="006125EA"/>
    <w:rsid w:val="00612CEE"/>
    <w:rsid w:val="0061420E"/>
    <w:rsid w:val="0061591F"/>
    <w:rsid w:val="00615C43"/>
    <w:rsid w:val="006164EF"/>
    <w:rsid w:val="00616C27"/>
    <w:rsid w:val="00617129"/>
    <w:rsid w:val="00617B5F"/>
    <w:rsid w:val="006204E4"/>
    <w:rsid w:val="00620F9A"/>
    <w:rsid w:val="006212E0"/>
    <w:rsid w:val="00621AEF"/>
    <w:rsid w:val="00622A9E"/>
    <w:rsid w:val="00623370"/>
    <w:rsid w:val="00625811"/>
    <w:rsid w:val="0062710F"/>
    <w:rsid w:val="0062769D"/>
    <w:rsid w:val="006303E3"/>
    <w:rsid w:val="0063048C"/>
    <w:rsid w:val="0063101A"/>
    <w:rsid w:val="006313F5"/>
    <w:rsid w:val="00631883"/>
    <w:rsid w:val="006327C8"/>
    <w:rsid w:val="00634894"/>
    <w:rsid w:val="00635A36"/>
    <w:rsid w:val="00636567"/>
    <w:rsid w:val="00637478"/>
    <w:rsid w:val="00637E04"/>
    <w:rsid w:val="00637E53"/>
    <w:rsid w:val="006406A2"/>
    <w:rsid w:val="00641092"/>
    <w:rsid w:val="00642A90"/>
    <w:rsid w:val="0064321F"/>
    <w:rsid w:val="00643368"/>
    <w:rsid w:val="00644B61"/>
    <w:rsid w:val="00644D86"/>
    <w:rsid w:val="0064740A"/>
    <w:rsid w:val="00650F0F"/>
    <w:rsid w:val="00652175"/>
    <w:rsid w:val="00653357"/>
    <w:rsid w:val="0065494D"/>
    <w:rsid w:val="00654AD6"/>
    <w:rsid w:val="00655B40"/>
    <w:rsid w:val="00655FBE"/>
    <w:rsid w:val="006608F1"/>
    <w:rsid w:val="00661A0E"/>
    <w:rsid w:val="00662ED8"/>
    <w:rsid w:val="00663624"/>
    <w:rsid w:val="00667B13"/>
    <w:rsid w:val="00670234"/>
    <w:rsid w:val="00670768"/>
    <w:rsid w:val="00670830"/>
    <w:rsid w:val="00671355"/>
    <w:rsid w:val="00671EC2"/>
    <w:rsid w:val="00671FCA"/>
    <w:rsid w:val="00672C45"/>
    <w:rsid w:val="00672FA4"/>
    <w:rsid w:val="00675144"/>
    <w:rsid w:val="00677823"/>
    <w:rsid w:val="00680D20"/>
    <w:rsid w:val="00682ECF"/>
    <w:rsid w:val="00683F91"/>
    <w:rsid w:val="00686964"/>
    <w:rsid w:val="00686CA6"/>
    <w:rsid w:val="0069006E"/>
    <w:rsid w:val="0069028B"/>
    <w:rsid w:val="006909D2"/>
    <w:rsid w:val="00691A81"/>
    <w:rsid w:val="00691D54"/>
    <w:rsid w:val="006923FD"/>
    <w:rsid w:val="006937D4"/>
    <w:rsid w:val="00693C39"/>
    <w:rsid w:val="00697011"/>
    <w:rsid w:val="00697573"/>
    <w:rsid w:val="006A0ADD"/>
    <w:rsid w:val="006A13B9"/>
    <w:rsid w:val="006A2DF2"/>
    <w:rsid w:val="006A38C9"/>
    <w:rsid w:val="006A3BFE"/>
    <w:rsid w:val="006A512F"/>
    <w:rsid w:val="006A6AF0"/>
    <w:rsid w:val="006A70B6"/>
    <w:rsid w:val="006A72EF"/>
    <w:rsid w:val="006B06CF"/>
    <w:rsid w:val="006B4666"/>
    <w:rsid w:val="006B59E9"/>
    <w:rsid w:val="006B5A2F"/>
    <w:rsid w:val="006B5D07"/>
    <w:rsid w:val="006B60F3"/>
    <w:rsid w:val="006B6A77"/>
    <w:rsid w:val="006B74E5"/>
    <w:rsid w:val="006B7542"/>
    <w:rsid w:val="006C00A0"/>
    <w:rsid w:val="006C0EF1"/>
    <w:rsid w:val="006C0F61"/>
    <w:rsid w:val="006C1767"/>
    <w:rsid w:val="006C2468"/>
    <w:rsid w:val="006C2D23"/>
    <w:rsid w:val="006C378F"/>
    <w:rsid w:val="006C3D34"/>
    <w:rsid w:val="006C5C1A"/>
    <w:rsid w:val="006C5E4A"/>
    <w:rsid w:val="006C6CED"/>
    <w:rsid w:val="006C77DE"/>
    <w:rsid w:val="006D016F"/>
    <w:rsid w:val="006D1DBF"/>
    <w:rsid w:val="006D2834"/>
    <w:rsid w:val="006D2E25"/>
    <w:rsid w:val="006D36FC"/>
    <w:rsid w:val="006D3836"/>
    <w:rsid w:val="006D3A49"/>
    <w:rsid w:val="006D5953"/>
    <w:rsid w:val="006D76F9"/>
    <w:rsid w:val="006E23FA"/>
    <w:rsid w:val="006E2ECE"/>
    <w:rsid w:val="006E306C"/>
    <w:rsid w:val="006E3E0D"/>
    <w:rsid w:val="006E5431"/>
    <w:rsid w:val="006E6580"/>
    <w:rsid w:val="006E6F07"/>
    <w:rsid w:val="006E74F9"/>
    <w:rsid w:val="006F0DEE"/>
    <w:rsid w:val="006F0EE1"/>
    <w:rsid w:val="006F3AAC"/>
    <w:rsid w:val="006F44C9"/>
    <w:rsid w:val="006F5426"/>
    <w:rsid w:val="006F6996"/>
    <w:rsid w:val="006F7851"/>
    <w:rsid w:val="00700223"/>
    <w:rsid w:val="00700287"/>
    <w:rsid w:val="007014C6"/>
    <w:rsid w:val="00701706"/>
    <w:rsid w:val="0070221A"/>
    <w:rsid w:val="007022FC"/>
    <w:rsid w:val="00702E31"/>
    <w:rsid w:val="0070434F"/>
    <w:rsid w:val="00704553"/>
    <w:rsid w:val="00704BBF"/>
    <w:rsid w:val="00704E30"/>
    <w:rsid w:val="007075D0"/>
    <w:rsid w:val="00707B5F"/>
    <w:rsid w:val="00710B38"/>
    <w:rsid w:val="007115B1"/>
    <w:rsid w:val="007123DE"/>
    <w:rsid w:val="00712963"/>
    <w:rsid w:val="0071709C"/>
    <w:rsid w:val="00717563"/>
    <w:rsid w:val="007200F9"/>
    <w:rsid w:val="0072071D"/>
    <w:rsid w:val="00720B75"/>
    <w:rsid w:val="00721CE3"/>
    <w:rsid w:val="0072310A"/>
    <w:rsid w:val="00723382"/>
    <w:rsid w:val="00723A6F"/>
    <w:rsid w:val="00723A73"/>
    <w:rsid w:val="00726C09"/>
    <w:rsid w:val="00727A17"/>
    <w:rsid w:val="00730DA9"/>
    <w:rsid w:val="0073124D"/>
    <w:rsid w:val="00731C37"/>
    <w:rsid w:val="00731C4C"/>
    <w:rsid w:val="00732D01"/>
    <w:rsid w:val="007339F9"/>
    <w:rsid w:val="007344A0"/>
    <w:rsid w:val="00734A83"/>
    <w:rsid w:val="0073711E"/>
    <w:rsid w:val="007376ED"/>
    <w:rsid w:val="0074194E"/>
    <w:rsid w:val="00741D04"/>
    <w:rsid w:val="00741D8A"/>
    <w:rsid w:val="0074328E"/>
    <w:rsid w:val="00746B92"/>
    <w:rsid w:val="007476D1"/>
    <w:rsid w:val="00750245"/>
    <w:rsid w:val="00751EBF"/>
    <w:rsid w:val="00752190"/>
    <w:rsid w:val="00753B15"/>
    <w:rsid w:val="00753C9E"/>
    <w:rsid w:val="00754202"/>
    <w:rsid w:val="00754776"/>
    <w:rsid w:val="00756DE0"/>
    <w:rsid w:val="00757B24"/>
    <w:rsid w:val="00757B54"/>
    <w:rsid w:val="00757BA1"/>
    <w:rsid w:val="00757C61"/>
    <w:rsid w:val="00760074"/>
    <w:rsid w:val="007601CE"/>
    <w:rsid w:val="00760E0B"/>
    <w:rsid w:val="00761E6E"/>
    <w:rsid w:val="00762FC4"/>
    <w:rsid w:val="007635AF"/>
    <w:rsid w:val="007642E6"/>
    <w:rsid w:val="00770B3D"/>
    <w:rsid w:val="00773512"/>
    <w:rsid w:val="00773903"/>
    <w:rsid w:val="00773AB6"/>
    <w:rsid w:val="007748F0"/>
    <w:rsid w:val="00775472"/>
    <w:rsid w:val="00776B07"/>
    <w:rsid w:val="0077736F"/>
    <w:rsid w:val="00777BF2"/>
    <w:rsid w:val="007807CA"/>
    <w:rsid w:val="0078137C"/>
    <w:rsid w:val="007814D4"/>
    <w:rsid w:val="00781861"/>
    <w:rsid w:val="00781FA9"/>
    <w:rsid w:val="007829B3"/>
    <w:rsid w:val="007838A2"/>
    <w:rsid w:val="00783B63"/>
    <w:rsid w:val="00783B72"/>
    <w:rsid w:val="00783C9A"/>
    <w:rsid w:val="007840C6"/>
    <w:rsid w:val="00784136"/>
    <w:rsid w:val="00784A1E"/>
    <w:rsid w:val="00785090"/>
    <w:rsid w:val="007853CC"/>
    <w:rsid w:val="0078592A"/>
    <w:rsid w:val="00785C52"/>
    <w:rsid w:val="007901D4"/>
    <w:rsid w:val="00791D59"/>
    <w:rsid w:val="00794689"/>
    <w:rsid w:val="00795359"/>
    <w:rsid w:val="00795CCB"/>
    <w:rsid w:val="00796127"/>
    <w:rsid w:val="007975E4"/>
    <w:rsid w:val="007976D1"/>
    <w:rsid w:val="007A1D48"/>
    <w:rsid w:val="007A23C9"/>
    <w:rsid w:val="007A3035"/>
    <w:rsid w:val="007A5263"/>
    <w:rsid w:val="007A5F2F"/>
    <w:rsid w:val="007A6198"/>
    <w:rsid w:val="007A656C"/>
    <w:rsid w:val="007A7A36"/>
    <w:rsid w:val="007B1621"/>
    <w:rsid w:val="007B236E"/>
    <w:rsid w:val="007B2713"/>
    <w:rsid w:val="007B2895"/>
    <w:rsid w:val="007B2F74"/>
    <w:rsid w:val="007B4757"/>
    <w:rsid w:val="007B5114"/>
    <w:rsid w:val="007B5AEA"/>
    <w:rsid w:val="007B5B08"/>
    <w:rsid w:val="007B660C"/>
    <w:rsid w:val="007B7498"/>
    <w:rsid w:val="007C0240"/>
    <w:rsid w:val="007C0502"/>
    <w:rsid w:val="007C39EB"/>
    <w:rsid w:val="007C3C3A"/>
    <w:rsid w:val="007C4462"/>
    <w:rsid w:val="007C4543"/>
    <w:rsid w:val="007C53FD"/>
    <w:rsid w:val="007C5DE1"/>
    <w:rsid w:val="007C6C08"/>
    <w:rsid w:val="007D1782"/>
    <w:rsid w:val="007D1ABD"/>
    <w:rsid w:val="007D26BC"/>
    <w:rsid w:val="007D2DE8"/>
    <w:rsid w:val="007D3317"/>
    <w:rsid w:val="007D35C3"/>
    <w:rsid w:val="007D5AE8"/>
    <w:rsid w:val="007D715C"/>
    <w:rsid w:val="007D730D"/>
    <w:rsid w:val="007D770E"/>
    <w:rsid w:val="007E0AA0"/>
    <w:rsid w:val="007E1061"/>
    <w:rsid w:val="007E27F2"/>
    <w:rsid w:val="007E2A9C"/>
    <w:rsid w:val="007E2D46"/>
    <w:rsid w:val="007E3B4A"/>
    <w:rsid w:val="007E49D2"/>
    <w:rsid w:val="007E4F69"/>
    <w:rsid w:val="007E5B79"/>
    <w:rsid w:val="007E5E1A"/>
    <w:rsid w:val="007E6888"/>
    <w:rsid w:val="007E6F6B"/>
    <w:rsid w:val="007E702D"/>
    <w:rsid w:val="007E7B78"/>
    <w:rsid w:val="007F004B"/>
    <w:rsid w:val="007F007F"/>
    <w:rsid w:val="007F08A8"/>
    <w:rsid w:val="007F13A3"/>
    <w:rsid w:val="007F14E7"/>
    <w:rsid w:val="007F1CBD"/>
    <w:rsid w:val="007F2A00"/>
    <w:rsid w:val="007F2E51"/>
    <w:rsid w:val="007F3DCA"/>
    <w:rsid w:val="007F3F9D"/>
    <w:rsid w:val="007F4312"/>
    <w:rsid w:val="007F4C2C"/>
    <w:rsid w:val="007F528A"/>
    <w:rsid w:val="007F5A7B"/>
    <w:rsid w:val="007F5F82"/>
    <w:rsid w:val="007F6952"/>
    <w:rsid w:val="007F69BF"/>
    <w:rsid w:val="007F703B"/>
    <w:rsid w:val="007F7620"/>
    <w:rsid w:val="0080202D"/>
    <w:rsid w:val="00802E11"/>
    <w:rsid w:val="00804A2F"/>
    <w:rsid w:val="00805591"/>
    <w:rsid w:val="008056C0"/>
    <w:rsid w:val="00805C0A"/>
    <w:rsid w:val="00806542"/>
    <w:rsid w:val="00807095"/>
    <w:rsid w:val="008071F9"/>
    <w:rsid w:val="008073D1"/>
    <w:rsid w:val="00812212"/>
    <w:rsid w:val="00813017"/>
    <w:rsid w:val="00813685"/>
    <w:rsid w:val="0081532B"/>
    <w:rsid w:val="00816C92"/>
    <w:rsid w:val="00820FA3"/>
    <w:rsid w:val="008221A5"/>
    <w:rsid w:val="008238A8"/>
    <w:rsid w:val="00826C31"/>
    <w:rsid w:val="00826FD4"/>
    <w:rsid w:val="008275DB"/>
    <w:rsid w:val="0082771B"/>
    <w:rsid w:val="00827AAB"/>
    <w:rsid w:val="008300BD"/>
    <w:rsid w:val="00830E31"/>
    <w:rsid w:val="0083142E"/>
    <w:rsid w:val="008319DE"/>
    <w:rsid w:val="00831A2F"/>
    <w:rsid w:val="00832190"/>
    <w:rsid w:val="0083219A"/>
    <w:rsid w:val="00832913"/>
    <w:rsid w:val="00833C94"/>
    <w:rsid w:val="00833F49"/>
    <w:rsid w:val="00834F9B"/>
    <w:rsid w:val="00836507"/>
    <w:rsid w:val="0083664E"/>
    <w:rsid w:val="008366D9"/>
    <w:rsid w:val="00836CF0"/>
    <w:rsid w:val="00837103"/>
    <w:rsid w:val="00837884"/>
    <w:rsid w:val="00841EB3"/>
    <w:rsid w:val="00842E26"/>
    <w:rsid w:val="00842FDC"/>
    <w:rsid w:val="00843CDC"/>
    <w:rsid w:val="008447A9"/>
    <w:rsid w:val="00847358"/>
    <w:rsid w:val="00850F69"/>
    <w:rsid w:val="008519C9"/>
    <w:rsid w:val="00851B20"/>
    <w:rsid w:val="00851BF7"/>
    <w:rsid w:val="00854A62"/>
    <w:rsid w:val="0085610D"/>
    <w:rsid w:val="00862272"/>
    <w:rsid w:val="0086291D"/>
    <w:rsid w:val="00863B0C"/>
    <w:rsid w:val="00863B2D"/>
    <w:rsid w:val="0086429B"/>
    <w:rsid w:val="008647AE"/>
    <w:rsid w:val="00865DDA"/>
    <w:rsid w:val="008660C0"/>
    <w:rsid w:val="00867E8F"/>
    <w:rsid w:val="00871961"/>
    <w:rsid w:val="00871B05"/>
    <w:rsid w:val="00871BEC"/>
    <w:rsid w:val="00872C57"/>
    <w:rsid w:val="00872F0E"/>
    <w:rsid w:val="00873BF1"/>
    <w:rsid w:val="00873D75"/>
    <w:rsid w:val="008741E5"/>
    <w:rsid w:val="00874371"/>
    <w:rsid w:val="00874552"/>
    <w:rsid w:val="0087591D"/>
    <w:rsid w:val="00875CCE"/>
    <w:rsid w:val="008762BF"/>
    <w:rsid w:val="0087721C"/>
    <w:rsid w:val="0087791B"/>
    <w:rsid w:val="00880D0E"/>
    <w:rsid w:val="008816A7"/>
    <w:rsid w:val="00881E2F"/>
    <w:rsid w:val="00882ABC"/>
    <w:rsid w:val="00883842"/>
    <w:rsid w:val="00883AFC"/>
    <w:rsid w:val="00883FFD"/>
    <w:rsid w:val="008847E7"/>
    <w:rsid w:val="00884D13"/>
    <w:rsid w:val="00885BCF"/>
    <w:rsid w:val="00886AAD"/>
    <w:rsid w:val="008871A9"/>
    <w:rsid w:val="008879E9"/>
    <w:rsid w:val="00890FDF"/>
    <w:rsid w:val="00891235"/>
    <w:rsid w:val="00891E6D"/>
    <w:rsid w:val="0089211C"/>
    <w:rsid w:val="00892344"/>
    <w:rsid w:val="0089234E"/>
    <w:rsid w:val="0089456C"/>
    <w:rsid w:val="00895CDF"/>
    <w:rsid w:val="008964DC"/>
    <w:rsid w:val="00897A83"/>
    <w:rsid w:val="00897DC0"/>
    <w:rsid w:val="008A2567"/>
    <w:rsid w:val="008A502E"/>
    <w:rsid w:val="008A51A8"/>
    <w:rsid w:val="008B04B4"/>
    <w:rsid w:val="008B1641"/>
    <w:rsid w:val="008B1B0A"/>
    <w:rsid w:val="008B1C4D"/>
    <w:rsid w:val="008B2EE9"/>
    <w:rsid w:val="008B32EF"/>
    <w:rsid w:val="008B392A"/>
    <w:rsid w:val="008B4C78"/>
    <w:rsid w:val="008B6C85"/>
    <w:rsid w:val="008B7234"/>
    <w:rsid w:val="008C0CB9"/>
    <w:rsid w:val="008C1435"/>
    <w:rsid w:val="008C1887"/>
    <w:rsid w:val="008C28E7"/>
    <w:rsid w:val="008C2D0E"/>
    <w:rsid w:val="008C2F1D"/>
    <w:rsid w:val="008C338B"/>
    <w:rsid w:val="008C4047"/>
    <w:rsid w:val="008C485B"/>
    <w:rsid w:val="008C75C9"/>
    <w:rsid w:val="008D21BB"/>
    <w:rsid w:val="008D3D9B"/>
    <w:rsid w:val="008D4002"/>
    <w:rsid w:val="008D497A"/>
    <w:rsid w:val="008D4EED"/>
    <w:rsid w:val="008D512C"/>
    <w:rsid w:val="008D536E"/>
    <w:rsid w:val="008D72B2"/>
    <w:rsid w:val="008E0124"/>
    <w:rsid w:val="008E01B3"/>
    <w:rsid w:val="008E1D77"/>
    <w:rsid w:val="008E294B"/>
    <w:rsid w:val="008E2DA7"/>
    <w:rsid w:val="008E425F"/>
    <w:rsid w:val="008E43FD"/>
    <w:rsid w:val="008E5960"/>
    <w:rsid w:val="008E6325"/>
    <w:rsid w:val="008E6979"/>
    <w:rsid w:val="008E69E8"/>
    <w:rsid w:val="008E7981"/>
    <w:rsid w:val="008E7D18"/>
    <w:rsid w:val="008F08E7"/>
    <w:rsid w:val="008F1862"/>
    <w:rsid w:val="008F22FD"/>
    <w:rsid w:val="008F26D1"/>
    <w:rsid w:val="008F31AA"/>
    <w:rsid w:val="008F3F2D"/>
    <w:rsid w:val="008F4086"/>
    <w:rsid w:val="008F4D2C"/>
    <w:rsid w:val="008F5C72"/>
    <w:rsid w:val="008F5DE1"/>
    <w:rsid w:val="008F712C"/>
    <w:rsid w:val="009005CB"/>
    <w:rsid w:val="0090172F"/>
    <w:rsid w:val="00904D9F"/>
    <w:rsid w:val="0090670B"/>
    <w:rsid w:val="00907F83"/>
    <w:rsid w:val="00911C52"/>
    <w:rsid w:val="00912373"/>
    <w:rsid w:val="00912530"/>
    <w:rsid w:val="00912913"/>
    <w:rsid w:val="00913132"/>
    <w:rsid w:val="009135BB"/>
    <w:rsid w:val="009144B2"/>
    <w:rsid w:val="00914983"/>
    <w:rsid w:val="00914D7C"/>
    <w:rsid w:val="0091550C"/>
    <w:rsid w:val="009158A1"/>
    <w:rsid w:val="009162FA"/>
    <w:rsid w:val="00917CF8"/>
    <w:rsid w:val="0092006D"/>
    <w:rsid w:val="00920A37"/>
    <w:rsid w:val="00922FC3"/>
    <w:rsid w:val="0092319A"/>
    <w:rsid w:val="00923F77"/>
    <w:rsid w:val="009243BE"/>
    <w:rsid w:val="00924941"/>
    <w:rsid w:val="00925D21"/>
    <w:rsid w:val="009268C0"/>
    <w:rsid w:val="00931919"/>
    <w:rsid w:val="00933853"/>
    <w:rsid w:val="00934910"/>
    <w:rsid w:val="0093554A"/>
    <w:rsid w:val="0093632D"/>
    <w:rsid w:val="00936E7E"/>
    <w:rsid w:val="009411E5"/>
    <w:rsid w:val="00942209"/>
    <w:rsid w:val="00942BBA"/>
    <w:rsid w:val="00943759"/>
    <w:rsid w:val="00943F4E"/>
    <w:rsid w:val="00945712"/>
    <w:rsid w:val="009458A4"/>
    <w:rsid w:val="00945F12"/>
    <w:rsid w:val="009468B5"/>
    <w:rsid w:val="00947880"/>
    <w:rsid w:val="00947920"/>
    <w:rsid w:val="00947C98"/>
    <w:rsid w:val="009502EF"/>
    <w:rsid w:val="009504CA"/>
    <w:rsid w:val="00950E8B"/>
    <w:rsid w:val="00953C3E"/>
    <w:rsid w:val="009551C1"/>
    <w:rsid w:val="00956079"/>
    <w:rsid w:val="0095663B"/>
    <w:rsid w:val="00957513"/>
    <w:rsid w:val="009608A3"/>
    <w:rsid w:val="00960B5F"/>
    <w:rsid w:val="00961D01"/>
    <w:rsid w:val="00961D17"/>
    <w:rsid w:val="00963014"/>
    <w:rsid w:val="00963117"/>
    <w:rsid w:val="009631FD"/>
    <w:rsid w:val="00963FAF"/>
    <w:rsid w:val="0096599E"/>
    <w:rsid w:val="00965B2E"/>
    <w:rsid w:val="009667D2"/>
    <w:rsid w:val="009670E6"/>
    <w:rsid w:val="009715C6"/>
    <w:rsid w:val="00971F82"/>
    <w:rsid w:val="00972A1F"/>
    <w:rsid w:val="00973BCD"/>
    <w:rsid w:val="00975F10"/>
    <w:rsid w:val="0097695C"/>
    <w:rsid w:val="00976E27"/>
    <w:rsid w:val="00977D24"/>
    <w:rsid w:val="009803B0"/>
    <w:rsid w:val="009803BE"/>
    <w:rsid w:val="009814CA"/>
    <w:rsid w:val="009818BD"/>
    <w:rsid w:val="00982D50"/>
    <w:rsid w:val="009864DD"/>
    <w:rsid w:val="009869DE"/>
    <w:rsid w:val="00990665"/>
    <w:rsid w:val="00990D8C"/>
    <w:rsid w:val="00991299"/>
    <w:rsid w:val="009919C0"/>
    <w:rsid w:val="00992F6A"/>
    <w:rsid w:val="00993E16"/>
    <w:rsid w:val="0099405C"/>
    <w:rsid w:val="009942C5"/>
    <w:rsid w:val="00994568"/>
    <w:rsid w:val="00994A6B"/>
    <w:rsid w:val="00994BA8"/>
    <w:rsid w:val="00994CF6"/>
    <w:rsid w:val="0099580C"/>
    <w:rsid w:val="00996216"/>
    <w:rsid w:val="0099729D"/>
    <w:rsid w:val="009975F4"/>
    <w:rsid w:val="009979E4"/>
    <w:rsid w:val="00997D95"/>
    <w:rsid w:val="009A05CD"/>
    <w:rsid w:val="009A0C6A"/>
    <w:rsid w:val="009A1E07"/>
    <w:rsid w:val="009A2578"/>
    <w:rsid w:val="009A28F2"/>
    <w:rsid w:val="009A301C"/>
    <w:rsid w:val="009A3CF9"/>
    <w:rsid w:val="009A44FF"/>
    <w:rsid w:val="009A4A90"/>
    <w:rsid w:val="009A5435"/>
    <w:rsid w:val="009A79BE"/>
    <w:rsid w:val="009B3F0C"/>
    <w:rsid w:val="009B43AC"/>
    <w:rsid w:val="009B5528"/>
    <w:rsid w:val="009B5EB3"/>
    <w:rsid w:val="009B6197"/>
    <w:rsid w:val="009B6D27"/>
    <w:rsid w:val="009B6FA0"/>
    <w:rsid w:val="009B724C"/>
    <w:rsid w:val="009C0768"/>
    <w:rsid w:val="009C0D31"/>
    <w:rsid w:val="009C1EAA"/>
    <w:rsid w:val="009C36D6"/>
    <w:rsid w:val="009C438D"/>
    <w:rsid w:val="009C654D"/>
    <w:rsid w:val="009C70D0"/>
    <w:rsid w:val="009D1E1F"/>
    <w:rsid w:val="009D3C09"/>
    <w:rsid w:val="009D51A3"/>
    <w:rsid w:val="009D5886"/>
    <w:rsid w:val="009D70E6"/>
    <w:rsid w:val="009D7658"/>
    <w:rsid w:val="009E14B1"/>
    <w:rsid w:val="009E1C3E"/>
    <w:rsid w:val="009E2F0C"/>
    <w:rsid w:val="009E3686"/>
    <w:rsid w:val="009E4B7E"/>
    <w:rsid w:val="009E5663"/>
    <w:rsid w:val="009E57AD"/>
    <w:rsid w:val="009E6455"/>
    <w:rsid w:val="009F0BB2"/>
    <w:rsid w:val="009F1257"/>
    <w:rsid w:val="009F1C53"/>
    <w:rsid w:val="009F2AE0"/>
    <w:rsid w:val="009F349A"/>
    <w:rsid w:val="009F36E9"/>
    <w:rsid w:val="009F524A"/>
    <w:rsid w:val="009F6861"/>
    <w:rsid w:val="009F697D"/>
    <w:rsid w:val="009F6DDA"/>
    <w:rsid w:val="009F7AB8"/>
    <w:rsid w:val="009F7E0E"/>
    <w:rsid w:val="00A01024"/>
    <w:rsid w:val="00A012DE"/>
    <w:rsid w:val="00A032FA"/>
    <w:rsid w:val="00A072C8"/>
    <w:rsid w:val="00A075AD"/>
    <w:rsid w:val="00A10366"/>
    <w:rsid w:val="00A10978"/>
    <w:rsid w:val="00A112D5"/>
    <w:rsid w:val="00A115AB"/>
    <w:rsid w:val="00A1168A"/>
    <w:rsid w:val="00A12A5A"/>
    <w:rsid w:val="00A14864"/>
    <w:rsid w:val="00A16200"/>
    <w:rsid w:val="00A17B05"/>
    <w:rsid w:val="00A2009A"/>
    <w:rsid w:val="00A2035D"/>
    <w:rsid w:val="00A21321"/>
    <w:rsid w:val="00A216C7"/>
    <w:rsid w:val="00A23CC3"/>
    <w:rsid w:val="00A3152C"/>
    <w:rsid w:val="00A3154D"/>
    <w:rsid w:val="00A3240B"/>
    <w:rsid w:val="00A32B11"/>
    <w:rsid w:val="00A3362A"/>
    <w:rsid w:val="00A33CB7"/>
    <w:rsid w:val="00A3445C"/>
    <w:rsid w:val="00A34BC7"/>
    <w:rsid w:val="00A35572"/>
    <w:rsid w:val="00A35F95"/>
    <w:rsid w:val="00A35FCB"/>
    <w:rsid w:val="00A365FA"/>
    <w:rsid w:val="00A40116"/>
    <w:rsid w:val="00A4057A"/>
    <w:rsid w:val="00A41707"/>
    <w:rsid w:val="00A435D7"/>
    <w:rsid w:val="00A437F5"/>
    <w:rsid w:val="00A446E6"/>
    <w:rsid w:val="00A459A7"/>
    <w:rsid w:val="00A459ED"/>
    <w:rsid w:val="00A45AE1"/>
    <w:rsid w:val="00A47B92"/>
    <w:rsid w:val="00A51318"/>
    <w:rsid w:val="00A5311B"/>
    <w:rsid w:val="00A54931"/>
    <w:rsid w:val="00A56F5E"/>
    <w:rsid w:val="00A56F87"/>
    <w:rsid w:val="00A574E6"/>
    <w:rsid w:val="00A60000"/>
    <w:rsid w:val="00A6111F"/>
    <w:rsid w:val="00A612D9"/>
    <w:rsid w:val="00A62513"/>
    <w:rsid w:val="00A63DD2"/>
    <w:rsid w:val="00A646F7"/>
    <w:rsid w:val="00A65300"/>
    <w:rsid w:val="00A65F5F"/>
    <w:rsid w:val="00A66D02"/>
    <w:rsid w:val="00A67F0A"/>
    <w:rsid w:val="00A7082A"/>
    <w:rsid w:val="00A71250"/>
    <w:rsid w:val="00A723E4"/>
    <w:rsid w:val="00A73013"/>
    <w:rsid w:val="00A7309A"/>
    <w:rsid w:val="00A7420E"/>
    <w:rsid w:val="00A75EB5"/>
    <w:rsid w:val="00A76746"/>
    <w:rsid w:val="00A76DA2"/>
    <w:rsid w:val="00A77145"/>
    <w:rsid w:val="00A77170"/>
    <w:rsid w:val="00A8165F"/>
    <w:rsid w:val="00A82437"/>
    <w:rsid w:val="00A8277E"/>
    <w:rsid w:val="00A8316D"/>
    <w:rsid w:val="00A84C4E"/>
    <w:rsid w:val="00A859D0"/>
    <w:rsid w:val="00A85B27"/>
    <w:rsid w:val="00A85EAD"/>
    <w:rsid w:val="00A86BED"/>
    <w:rsid w:val="00A870DE"/>
    <w:rsid w:val="00A87766"/>
    <w:rsid w:val="00A90004"/>
    <w:rsid w:val="00A91451"/>
    <w:rsid w:val="00A91A23"/>
    <w:rsid w:val="00A91D76"/>
    <w:rsid w:val="00A921A3"/>
    <w:rsid w:val="00A9675D"/>
    <w:rsid w:val="00A96B6E"/>
    <w:rsid w:val="00AA03F4"/>
    <w:rsid w:val="00AA1E14"/>
    <w:rsid w:val="00AA2D0B"/>
    <w:rsid w:val="00AA387C"/>
    <w:rsid w:val="00AA4B7A"/>
    <w:rsid w:val="00AA4C4D"/>
    <w:rsid w:val="00AA4D4E"/>
    <w:rsid w:val="00AA4D57"/>
    <w:rsid w:val="00AA61E7"/>
    <w:rsid w:val="00AB006A"/>
    <w:rsid w:val="00AB102A"/>
    <w:rsid w:val="00AB1A79"/>
    <w:rsid w:val="00AB1D55"/>
    <w:rsid w:val="00AB1D8D"/>
    <w:rsid w:val="00AB34F3"/>
    <w:rsid w:val="00AB4196"/>
    <w:rsid w:val="00AB60F6"/>
    <w:rsid w:val="00AB614D"/>
    <w:rsid w:val="00AB7CCE"/>
    <w:rsid w:val="00AB7F83"/>
    <w:rsid w:val="00AC1BCC"/>
    <w:rsid w:val="00AC59E0"/>
    <w:rsid w:val="00AC6A6D"/>
    <w:rsid w:val="00AC72A0"/>
    <w:rsid w:val="00AD08EB"/>
    <w:rsid w:val="00AD5BAA"/>
    <w:rsid w:val="00AD658B"/>
    <w:rsid w:val="00AD65F4"/>
    <w:rsid w:val="00AD6A93"/>
    <w:rsid w:val="00AD7375"/>
    <w:rsid w:val="00AD7B68"/>
    <w:rsid w:val="00AE0EEC"/>
    <w:rsid w:val="00AE2186"/>
    <w:rsid w:val="00AE37F0"/>
    <w:rsid w:val="00AE494F"/>
    <w:rsid w:val="00AE4F79"/>
    <w:rsid w:val="00AE7946"/>
    <w:rsid w:val="00AE7D31"/>
    <w:rsid w:val="00AF035A"/>
    <w:rsid w:val="00AF0B8E"/>
    <w:rsid w:val="00AF1C84"/>
    <w:rsid w:val="00AF3C0C"/>
    <w:rsid w:val="00AF49CB"/>
    <w:rsid w:val="00AF54FF"/>
    <w:rsid w:val="00AF6FC9"/>
    <w:rsid w:val="00AF70F0"/>
    <w:rsid w:val="00AF79D4"/>
    <w:rsid w:val="00AF7E01"/>
    <w:rsid w:val="00B0025A"/>
    <w:rsid w:val="00B01208"/>
    <w:rsid w:val="00B01D7A"/>
    <w:rsid w:val="00B02034"/>
    <w:rsid w:val="00B02AE2"/>
    <w:rsid w:val="00B02F13"/>
    <w:rsid w:val="00B03554"/>
    <w:rsid w:val="00B035F8"/>
    <w:rsid w:val="00B05F52"/>
    <w:rsid w:val="00B06140"/>
    <w:rsid w:val="00B06CF9"/>
    <w:rsid w:val="00B10F8C"/>
    <w:rsid w:val="00B1130E"/>
    <w:rsid w:val="00B11559"/>
    <w:rsid w:val="00B13417"/>
    <w:rsid w:val="00B14493"/>
    <w:rsid w:val="00B1470A"/>
    <w:rsid w:val="00B166AA"/>
    <w:rsid w:val="00B2044E"/>
    <w:rsid w:val="00B2168C"/>
    <w:rsid w:val="00B21B8F"/>
    <w:rsid w:val="00B22FE8"/>
    <w:rsid w:val="00B24A9B"/>
    <w:rsid w:val="00B251D0"/>
    <w:rsid w:val="00B25490"/>
    <w:rsid w:val="00B25503"/>
    <w:rsid w:val="00B26C81"/>
    <w:rsid w:val="00B27E47"/>
    <w:rsid w:val="00B31679"/>
    <w:rsid w:val="00B31B1E"/>
    <w:rsid w:val="00B323E2"/>
    <w:rsid w:val="00B32864"/>
    <w:rsid w:val="00B32A45"/>
    <w:rsid w:val="00B338D1"/>
    <w:rsid w:val="00B33E2E"/>
    <w:rsid w:val="00B340D3"/>
    <w:rsid w:val="00B3431F"/>
    <w:rsid w:val="00B365DD"/>
    <w:rsid w:val="00B4122C"/>
    <w:rsid w:val="00B4274A"/>
    <w:rsid w:val="00B43753"/>
    <w:rsid w:val="00B43C98"/>
    <w:rsid w:val="00B46038"/>
    <w:rsid w:val="00B47772"/>
    <w:rsid w:val="00B47C59"/>
    <w:rsid w:val="00B47ED3"/>
    <w:rsid w:val="00B47FF0"/>
    <w:rsid w:val="00B510A8"/>
    <w:rsid w:val="00B539AD"/>
    <w:rsid w:val="00B53E5C"/>
    <w:rsid w:val="00B5466F"/>
    <w:rsid w:val="00B559E2"/>
    <w:rsid w:val="00B56236"/>
    <w:rsid w:val="00B56428"/>
    <w:rsid w:val="00B5753D"/>
    <w:rsid w:val="00B579FF"/>
    <w:rsid w:val="00B60831"/>
    <w:rsid w:val="00B60853"/>
    <w:rsid w:val="00B61A22"/>
    <w:rsid w:val="00B62893"/>
    <w:rsid w:val="00B62E48"/>
    <w:rsid w:val="00B63540"/>
    <w:rsid w:val="00B63BB1"/>
    <w:rsid w:val="00B63E77"/>
    <w:rsid w:val="00B63EFF"/>
    <w:rsid w:val="00B640B5"/>
    <w:rsid w:val="00B64460"/>
    <w:rsid w:val="00B64613"/>
    <w:rsid w:val="00B70030"/>
    <w:rsid w:val="00B702E9"/>
    <w:rsid w:val="00B74129"/>
    <w:rsid w:val="00B75B3A"/>
    <w:rsid w:val="00B76067"/>
    <w:rsid w:val="00B77013"/>
    <w:rsid w:val="00B7750E"/>
    <w:rsid w:val="00B80C08"/>
    <w:rsid w:val="00B80E87"/>
    <w:rsid w:val="00B814F8"/>
    <w:rsid w:val="00B835AB"/>
    <w:rsid w:val="00B853A7"/>
    <w:rsid w:val="00B857D6"/>
    <w:rsid w:val="00B858F9"/>
    <w:rsid w:val="00B86BFC"/>
    <w:rsid w:val="00B8784C"/>
    <w:rsid w:val="00B900EA"/>
    <w:rsid w:val="00B906A3"/>
    <w:rsid w:val="00B920AB"/>
    <w:rsid w:val="00B924E5"/>
    <w:rsid w:val="00B92A88"/>
    <w:rsid w:val="00B93816"/>
    <w:rsid w:val="00B9409D"/>
    <w:rsid w:val="00B9433C"/>
    <w:rsid w:val="00B94A02"/>
    <w:rsid w:val="00B96FF2"/>
    <w:rsid w:val="00BA0494"/>
    <w:rsid w:val="00BA176B"/>
    <w:rsid w:val="00BA235E"/>
    <w:rsid w:val="00BA2D7A"/>
    <w:rsid w:val="00BA2F0C"/>
    <w:rsid w:val="00BA3572"/>
    <w:rsid w:val="00BA3614"/>
    <w:rsid w:val="00BA3623"/>
    <w:rsid w:val="00BA3F95"/>
    <w:rsid w:val="00BA4B35"/>
    <w:rsid w:val="00BA4E3D"/>
    <w:rsid w:val="00BA51E3"/>
    <w:rsid w:val="00BA630F"/>
    <w:rsid w:val="00BA7B83"/>
    <w:rsid w:val="00BA7EA8"/>
    <w:rsid w:val="00BB21B2"/>
    <w:rsid w:val="00BB21C7"/>
    <w:rsid w:val="00BB2B9B"/>
    <w:rsid w:val="00BB48B6"/>
    <w:rsid w:val="00BB4E1A"/>
    <w:rsid w:val="00BB547E"/>
    <w:rsid w:val="00BB552A"/>
    <w:rsid w:val="00BB66B2"/>
    <w:rsid w:val="00BC013A"/>
    <w:rsid w:val="00BC0A9D"/>
    <w:rsid w:val="00BC109F"/>
    <w:rsid w:val="00BC1F15"/>
    <w:rsid w:val="00BC2F2C"/>
    <w:rsid w:val="00BC4C98"/>
    <w:rsid w:val="00BC638F"/>
    <w:rsid w:val="00BC68A5"/>
    <w:rsid w:val="00BC6CCD"/>
    <w:rsid w:val="00BC72B0"/>
    <w:rsid w:val="00BC796A"/>
    <w:rsid w:val="00BD19EB"/>
    <w:rsid w:val="00BD1CF4"/>
    <w:rsid w:val="00BD22FB"/>
    <w:rsid w:val="00BE069D"/>
    <w:rsid w:val="00BE2332"/>
    <w:rsid w:val="00BE341F"/>
    <w:rsid w:val="00BE3D19"/>
    <w:rsid w:val="00BE432C"/>
    <w:rsid w:val="00BE4912"/>
    <w:rsid w:val="00BE4B5C"/>
    <w:rsid w:val="00BE4EA1"/>
    <w:rsid w:val="00BE6BA6"/>
    <w:rsid w:val="00BE7B23"/>
    <w:rsid w:val="00BF095D"/>
    <w:rsid w:val="00BF0C3F"/>
    <w:rsid w:val="00BF3A6A"/>
    <w:rsid w:val="00BF3C28"/>
    <w:rsid w:val="00BF478F"/>
    <w:rsid w:val="00BF7A80"/>
    <w:rsid w:val="00C01EFF"/>
    <w:rsid w:val="00C04485"/>
    <w:rsid w:val="00C04D3C"/>
    <w:rsid w:val="00C0516D"/>
    <w:rsid w:val="00C064E5"/>
    <w:rsid w:val="00C06AB8"/>
    <w:rsid w:val="00C06AF2"/>
    <w:rsid w:val="00C111D2"/>
    <w:rsid w:val="00C12EA9"/>
    <w:rsid w:val="00C134AC"/>
    <w:rsid w:val="00C13AD1"/>
    <w:rsid w:val="00C13AFD"/>
    <w:rsid w:val="00C14096"/>
    <w:rsid w:val="00C14811"/>
    <w:rsid w:val="00C17250"/>
    <w:rsid w:val="00C205D0"/>
    <w:rsid w:val="00C20610"/>
    <w:rsid w:val="00C226F3"/>
    <w:rsid w:val="00C22DCD"/>
    <w:rsid w:val="00C234C6"/>
    <w:rsid w:val="00C23B8E"/>
    <w:rsid w:val="00C24934"/>
    <w:rsid w:val="00C254A9"/>
    <w:rsid w:val="00C25A6F"/>
    <w:rsid w:val="00C2716A"/>
    <w:rsid w:val="00C32554"/>
    <w:rsid w:val="00C32ABF"/>
    <w:rsid w:val="00C35593"/>
    <w:rsid w:val="00C3563B"/>
    <w:rsid w:val="00C3577D"/>
    <w:rsid w:val="00C377AA"/>
    <w:rsid w:val="00C406DE"/>
    <w:rsid w:val="00C418EB"/>
    <w:rsid w:val="00C42880"/>
    <w:rsid w:val="00C42EEA"/>
    <w:rsid w:val="00C43042"/>
    <w:rsid w:val="00C45187"/>
    <w:rsid w:val="00C45ADB"/>
    <w:rsid w:val="00C45B26"/>
    <w:rsid w:val="00C47FE9"/>
    <w:rsid w:val="00C518EC"/>
    <w:rsid w:val="00C52F11"/>
    <w:rsid w:val="00C54DF8"/>
    <w:rsid w:val="00C5605D"/>
    <w:rsid w:val="00C56526"/>
    <w:rsid w:val="00C567BD"/>
    <w:rsid w:val="00C56B3D"/>
    <w:rsid w:val="00C56C11"/>
    <w:rsid w:val="00C60B33"/>
    <w:rsid w:val="00C616AB"/>
    <w:rsid w:val="00C618AA"/>
    <w:rsid w:val="00C62EA4"/>
    <w:rsid w:val="00C630E3"/>
    <w:rsid w:val="00C63A75"/>
    <w:rsid w:val="00C63D4B"/>
    <w:rsid w:val="00C65F56"/>
    <w:rsid w:val="00C662A7"/>
    <w:rsid w:val="00C66352"/>
    <w:rsid w:val="00C66AE7"/>
    <w:rsid w:val="00C66FBA"/>
    <w:rsid w:val="00C71981"/>
    <w:rsid w:val="00C72DC7"/>
    <w:rsid w:val="00C72DFE"/>
    <w:rsid w:val="00C73330"/>
    <w:rsid w:val="00C74FCA"/>
    <w:rsid w:val="00C7649F"/>
    <w:rsid w:val="00C76BA8"/>
    <w:rsid w:val="00C77D89"/>
    <w:rsid w:val="00C77F5A"/>
    <w:rsid w:val="00C77F91"/>
    <w:rsid w:val="00C80851"/>
    <w:rsid w:val="00C80F40"/>
    <w:rsid w:val="00C811EC"/>
    <w:rsid w:val="00C83D53"/>
    <w:rsid w:val="00C868A8"/>
    <w:rsid w:val="00C8717D"/>
    <w:rsid w:val="00C90062"/>
    <w:rsid w:val="00C907D1"/>
    <w:rsid w:val="00C908EF"/>
    <w:rsid w:val="00C91691"/>
    <w:rsid w:val="00C917F8"/>
    <w:rsid w:val="00C920F1"/>
    <w:rsid w:val="00C93E30"/>
    <w:rsid w:val="00C940C5"/>
    <w:rsid w:val="00C94426"/>
    <w:rsid w:val="00C946F0"/>
    <w:rsid w:val="00C95206"/>
    <w:rsid w:val="00C9554C"/>
    <w:rsid w:val="00C97105"/>
    <w:rsid w:val="00C9729D"/>
    <w:rsid w:val="00CA142D"/>
    <w:rsid w:val="00CA17C3"/>
    <w:rsid w:val="00CA24B4"/>
    <w:rsid w:val="00CA560D"/>
    <w:rsid w:val="00CA6690"/>
    <w:rsid w:val="00CA68F5"/>
    <w:rsid w:val="00CA7E29"/>
    <w:rsid w:val="00CB0806"/>
    <w:rsid w:val="00CB1228"/>
    <w:rsid w:val="00CB3946"/>
    <w:rsid w:val="00CB47E9"/>
    <w:rsid w:val="00CB5284"/>
    <w:rsid w:val="00CB71D8"/>
    <w:rsid w:val="00CB7EA5"/>
    <w:rsid w:val="00CC19BD"/>
    <w:rsid w:val="00CC3619"/>
    <w:rsid w:val="00CC421C"/>
    <w:rsid w:val="00CC43CF"/>
    <w:rsid w:val="00CC46F8"/>
    <w:rsid w:val="00CC4C19"/>
    <w:rsid w:val="00CC4D4F"/>
    <w:rsid w:val="00CC6E07"/>
    <w:rsid w:val="00CC7344"/>
    <w:rsid w:val="00CC7C46"/>
    <w:rsid w:val="00CC7E78"/>
    <w:rsid w:val="00CD0A4C"/>
    <w:rsid w:val="00CD0ED7"/>
    <w:rsid w:val="00CD2DC5"/>
    <w:rsid w:val="00CD58B0"/>
    <w:rsid w:val="00CD5956"/>
    <w:rsid w:val="00CD6753"/>
    <w:rsid w:val="00CD6EDE"/>
    <w:rsid w:val="00CD7191"/>
    <w:rsid w:val="00CD76CB"/>
    <w:rsid w:val="00CE06CC"/>
    <w:rsid w:val="00CE0809"/>
    <w:rsid w:val="00CE0EBB"/>
    <w:rsid w:val="00CE1964"/>
    <w:rsid w:val="00CE2851"/>
    <w:rsid w:val="00CE28B0"/>
    <w:rsid w:val="00CE59B4"/>
    <w:rsid w:val="00CE616F"/>
    <w:rsid w:val="00CE7CFC"/>
    <w:rsid w:val="00CF044E"/>
    <w:rsid w:val="00CF2D58"/>
    <w:rsid w:val="00CF302B"/>
    <w:rsid w:val="00CF349C"/>
    <w:rsid w:val="00CF4BBF"/>
    <w:rsid w:val="00CF7B87"/>
    <w:rsid w:val="00D01408"/>
    <w:rsid w:val="00D01B37"/>
    <w:rsid w:val="00D0250F"/>
    <w:rsid w:val="00D046B5"/>
    <w:rsid w:val="00D04FCB"/>
    <w:rsid w:val="00D06221"/>
    <w:rsid w:val="00D06662"/>
    <w:rsid w:val="00D06B59"/>
    <w:rsid w:val="00D06FA3"/>
    <w:rsid w:val="00D078C1"/>
    <w:rsid w:val="00D07E49"/>
    <w:rsid w:val="00D10FB3"/>
    <w:rsid w:val="00D11187"/>
    <w:rsid w:val="00D12220"/>
    <w:rsid w:val="00D12432"/>
    <w:rsid w:val="00D126BE"/>
    <w:rsid w:val="00D126ED"/>
    <w:rsid w:val="00D12828"/>
    <w:rsid w:val="00D1314B"/>
    <w:rsid w:val="00D13892"/>
    <w:rsid w:val="00D14D17"/>
    <w:rsid w:val="00D20BA3"/>
    <w:rsid w:val="00D21649"/>
    <w:rsid w:val="00D21D67"/>
    <w:rsid w:val="00D23D31"/>
    <w:rsid w:val="00D23D5B"/>
    <w:rsid w:val="00D244E8"/>
    <w:rsid w:val="00D245B0"/>
    <w:rsid w:val="00D24AD7"/>
    <w:rsid w:val="00D2502C"/>
    <w:rsid w:val="00D26BE7"/>
    <w:rsid w:val="00D303E8"/>
    <w:rsid w:val="00D3173B"/>
    <w:rsid w:val="00D343C2"/>
    <w:rsid w:val="00D344BB"/>
    <w:rsid w:val="00D35C86"/>
    <w:rsid w:val="00D35D55"/>
    <w:rsid w:val="00D35E33"/>
    <w:rsid w:val="00D36FD8"/>
    <w:rsid w:val="00D37030"/>
    <w:rsid w:val="00D3708E"/>
    <w:rsid w:val="00D37372"/>
    <w:rsid w:val="00D40EED"/>
    <w:rsid w:val="00D4251C"/>
    <w:rsid w:val="00D43121"/>
    <w:rsid w:val="00D43BB5"/>
    <w:rsid w:val="00D454ED"/>
    <w:rsid w:val="00D45A92"/>
    <w:rsid w:val="00D46F5F"/>
    <w:rsid w:val="00D471E9"/>
    <w:rsid w:val="00D50C82"/>
    <w:rsid w:val="00D50D2E"/>
    <w:rsid w:val="00D511F9"/>
    <w:rsid w:val="00D5144F"/>
    <w:rsid w:val="00D5199A"/>
    <w:rsid w:val="00D56862"/>
    <w:rsid w:val="00D5754D"/>
    <w:rsid w:val="00D576E7"/>
    <w:rsid w:val="00D61FBE"/>
    <w:rsid w:val="00D62487"/>
    <w:rsid w:val="00D65134"/>
    <w:rsid w:val="00D65285"/>
    <w:rsid w:val="00D65FEF"/>
    <w:rsid w:val="00D66354"/>
    <w:rsid w:val="00D66DEF"/>
    <w:rsid w:val="00D674E0"/>
    <w:rsid w:val="00D67A5A"/>
    <w:rsid w:val="00D67E7C"/>
    <w:rsid w:val="00D70AAA"/>
    <w:rsid w:val="00D70AF4"/>
    <w:rsid w:val="00D71C3B"/>
    <w:rsid w:val="00D72178"/>
    <w:rsid w:val="00D72F5A"/>
    <w:rsid w:val="00D73791"/>
    <w:rsid w:val="00D7561A"/>
    <w:rsid w:val="00D8011B"/>
    <w:rsid w:val="00D80B8F"/>
    <w:rsid w:val="00D8152B"/>
    <w:rsid w:val="00D8268F"/>
    <w:rsid w:val="00D833B2"/>
    <w:rsid w:val="00D839EC"/>
    <w:rsid w:val="00D83EB7"/>
    <w:rsid w:val="00D842EE"/>
    <w:rsid w:val="00D84651"/>
    <w:rsid w:val="00D866DB"/>
    <w:rsid w:val="00D86A39"/>
    <w:rsid w:val="00D86CD8"/>
    <w:rsid w:val="00D86DBB"/>
    <w:rsid w:val="00D8768D"/>
    <w:rsid w:val="00D9418F"/>
    <w:rsid w:val="00D945A3"/>
    <w:rsid w:val="00D9534C"/>
    <w:rsid w:val="00D96946"/>
    <w:rsid w:val="00D977EA"/>
    <w:rsid w:val="00D97901"/>
    <w:rsid w:val="00D97913"/>
    <w:rsid w:val="00DA07F4"/>
    <w:rsid w:val="00DA08BD"/>
    <w:rsid w:val="00DA1A12"/>
    <w:rsid w:val="00DA30D9"/>
    <w:rsid w:val="00DA3DFD"/>
    <w:rsid w:val="00DA4AC3"/>
    <w:rsid w:val="00DA586A"/>
    <w:rsid w:val="00DB0959"/>
    <w:rsid w:val="00DB0EA0"/>
    <w:rsid w:val="00DB2C2C"/>
    <w:rsid w:val="00DB432E"/>
    <w:rsid w:val="00DB680E"/>
    <w:rsid w:val="00DB6CE5"/>
    <w:rsid w:val="00DC0C00"/>
    <w:rsid w:val="00DC1326"/>
    <w:rsid w:val="00DC162A"/>
    <w:rsid w:val="00DC1C1D"/>
    <w:rsid w:val="00DC291E"/>
    <w:rsid w:val="00DC3915"/>
    <w:rsid w:val="00DC3BED"/>
    <w:rsid w:val="00DC52EC"/>
    <w:rsid w:val="00DC5B82"/>
    <w:rsid w:val="00DC6ECC"/>
    <w:rsid w:val="00DC7D3D"/>
    <w:rsid w:val="00DD0676"/>
    <w:rsid w:val="00DD13ED"/>
    <w:rsid w:val="00DD1F14"/>
    <w:rsid w:val="00DD2639"/>
    <w:rsid w:val="00DD2B10"/>
    <w:rsid w:val="00DD31EA"/>
    <w:rsid w:val="00DD4BC8"/>
    <w:rsid w:val="00DD582E"/>
    <w:rsid w:val="00DD7471"/>
    <w:rsid w:val="00DE1CE0"/>
    <w:rsid w:val="00DE4627"/>
    <w:rsid w:val="00DE6455"/>
    <w:rsid w:val="00DE68AF"/>
    <w:rsid w:val="00DE68D9"/>
    <w:rsid w:val="00DE6900"/>
    <w:rsid w:val="00DE755A"/>
    <w:rsid w:val="00DE7E98"/>
    <w:rsid w:val="00DF062C"/>
    <w:rsid w:val="00DF153B"/>
    <w:rsid w:val="00DF1590"/>
    <w:rsid w:val="00DF3850"/>
    <w:rsid w:val="00DF5948"/>
    <w:rsid w:val="00E00EDB"/>
    <w:rsid w:val="00E01324"/>
    <w:rsid w:val="00E026C2"/>
    <w:rsid w:val="00E0308B"/>
    <w:rsid w:val="00E03111"/>
    <w:rsid w:val="00E034D2"/>
    <w:rsid w:val="00E03C80"/>
    <w:rsid w:val="00E046F6"/>
    <w:rsid w:val="00E04CA9"/>
    <w:rsid w:val="00E0602A"/>
    <w:rsid w:val="00E072EB"/>
    <w:rsid w:val="00E07399"/>
    <w:rsid w:val="00E1048B"/>
    <w:rsid w:val="00E11B60"/>
    <w:rsid w:val="00E11D2D"/>
    <w:rsid w:val="00E12C4C"/>
    <w:rsid w:val="00E13045"/>
    <w:rsid w:val="00E13AC5"/>
    <w:rsid w:val="00E13F7F"/>
    <w:rsid w:val="00E140F0"/>
    <w:rsid w:val="00E14EB0"/>
    <w:rsid w:val="00E150E2"/>
    <w:rsid w:val="00E15AE8"/>
    <w:rsid w:val="00E16C43"/>
    <w:rsid w:val="00E17EA3"/>
    <w:rsid w:val="00E2031E"/>
    <w:rsid w:val="00E2155F"/>
    <w:rsid w:val="00E21593"/>
    <w:rsid w:val="00E24979"/>
    <w:rsid w:val="00E24A3F"/>
    <w:rsid w:val="00E26AE1"/>
    <w:rsid w:val="00E27A11"/>
    <w:rsid w:val="00E3052C"/>
    <w:rsid w:val="00E32202"/>
    <w:rsid w:val="00E32957"/>
    <w:rsid w:val="00E32F3A"/>
    <w:rsid w:val="00E34281"/>
    <w:rsid w:val="00E3429D"/>
    <w:rsid w:val="00E3634D"/>
    <w:rsid w:val="00E36C31"/>
    <w:rsid w:val="00E371A2"/>
    <w:rsid w:val="00E40B26"/>
    <w:rsid w:val="00E416AF"/>
    <w:rsid w:val="00E425B5"/>
    <w:rsid w:val="00E42817"/>
    <w:rsid w:val="00E42C58"/>
    <w:rsid w:val="00E4380B"/>
    <w:rsid w:val="00E45BC2"/>
    <w:rsid w:val="00E4607F"/>
    <w:rsid w:val="00E46F88"/>
    <w:rsid w:val="00E5010C"/>
    <w:rsid w:val="00E50730"/>
    <w:rsid w:val="00E51386"/>
    <w:rsid w:val="00E52287"/>
    <w:rsid w:val="00E53138"/>
    <w:rsid w:val="00E541AE"/>
    <w:rsid w:val="00E57186"/>
    <w:rsid w:val="00E57A2A"/>
    <w:rsid w:val="00E60A0D"/>
    <w:rsid w:val="00E6103B"/>
    <w:rsid w:val="00E61169"/>
    <w:rsid w:val="00E618AF"/>
    <w:rsid w:val="00E62A04"/>
    <w:rsid w:val="00E62C2A"/>
    <w:rsid w:val="00E638AD"/>
    <w:rsid w:val="00E63EAC"/>
    <w:rsid w:val="00E647EB"/>
    <w:rsid w:val="00E6508F"/>
    <w:rsid w:val="00E65358"/>
    <w:rsid w:val="00E6566B"/>
    <w:rsid w:val="00E662A4"/>
    <w:rsid w:val="00E6753E"/>
    <w:rsid w:val="00E721FC"/>
    <w:rsid w:val="00E7271B"/>
    <w:rsid w:val="00E72C9D"/>
    <w:rsid w:val="00E72E89"/>
    <w:rsid w:val="00E739F4"/>
    <w:rsid w:val="00E73F36"/>
    <w:rsid w:val="00E74E09"/>
    <w:rsid w:val="00E7514A"/>
    <w:rsid w:val="00E77537"/>
    <w:rsid w:val="00E775E8"/>
    <w:rsid w:val="00E77D32"/>
    <w:rsid w:val="00E800F4"/>
    <w:rsid w:val="00E806D9"/>
    <w:rsid w:val="00E81B6D"/>
    <w:rsid w:val="00E81FD2"/>
    <w:rsid w:val="00E83D84"/>
    <w:rsid w:val="00E840FC"/>
    <w:rsid w:val="00E8419F"/>
    <w:rsid w:val="00E85AF0"/>
    <w:rsid w:val="00E86432"/>
    <w:rsid w:val="00E86924"/>
    <w:rsid w:val="00E909DC"/>
    <w:rsid w:val="00E91F73"/>
    <w:rsid w:val="00E92492"/>
    <w:rsid w:val="00E92B2C"/>
    <w:rsid w:val="00E93018"/>
    <w:rsid w:val="00E93065"/>
    <w:rsid w:val="00E933BD"/>
    <w:rsid w:val="00E93471"/>
    <w:rsid w:val="00E939D9"/>
    <w:rsid w:val="00E9485B"/>
    <w:rsid w:val="00E94E12"/>
    <w:rsid w:val="00E94E3A"/>
    <w:rsid w:val="00E957DC"/>
    <w:rsid w:val="00E96C2E"/>
    <w:rsid w:val="00EA00E6"/>
    <w:rsid w:val="00EA0631"/>
    <w:rsid w:val="00EA0FFB"/>
    <w:rsid w:val="00EA1F5B"/>
    <w:rsid w:val="00EA20F7"/>
    <w:rsid w:val="00EA2476"/>
    <w:rsid w:val="00EA43B1"/>
    <w:rsid w:val="00EA47B0"/>
    <w:rsid w:val="00EA5678"/>
    <w:rsid w:val="00EA67B7"/>
    <w:rsid w:val="00EA7408"/>
    <w:rsid w:val="00EB081D"/>
    <w:rsid w:val="00EB1A19"/>
    <w:rsid w:val="00EB2A42"/>
    <w:rsid w:val="00EB331E"/>
    <w:rsid w:val="00EB40AA"/>
    <w:rsid w:val="00EB49F2"/>
    <w:rsid w:val="00EB4F5F"/>
    <w:rsid w:val="00EB58F8"/>
    <w:rsid w:val="00EC0580"/>
    <w:rsid w:val="00EC0781"/>
    <w:rsid w:val="00EC3B49"/>
    <w:rsid w:val="00EC6872"/>
    <w:rsid w:val="00EC6DCC"/>
    <w:rsid w:val="00EC7082"/>
    <w:rsid w:val="00EC7887"/>
    <w:rsid w:val="00EC7FF9"/>
    <w:rsid w:val="00ED209B"/>
    <w:rsid w:val="00ED5029"/>
    <w:rsid w:val="00ED59C6"/>
    <w:rsid w:val="00ED5A63"/>
    <w:rsid w:val="00ED7625"/>
    <w:rsid w:val="00ED7F48"/>
    <w:rsid w:val="00EE0440"/>
    <w:rsid w:val="00EE1674"/>
    <w:rsid w:val="00EE212F"/>
    <w:rsid w:val="00EE3255"/>
    <w:rsid w:val="00EE3BBC"/>
    <w:rsid w:val="00EE6321"/>
    <w:rsid w:val="00EE7360"/>
    <w:rsid w:val="00EE7C31"/>
    <w:rsid w:val="00EF1918"/>
    <w:rsid w:val="00EF3334"/>
    <w:rsid w:val="00EF4370"/>
    <w:rsid w:val="00EF51D5"/>
    <w:rsid w:val="00EF6350"/>
    <w:rsid w:val="00EF65AE"/>
    <w:rsid w:val="00F01062"/>
    <w:rsid w:val="00F01E78"/>
    <w:rsid w:val="00F02B6A"/>
    <w:rsid w:val="00F041EC"/>
    <w:rsid w:val="00F058BF"/>
    <w:rsid w:val="00F05918"/>
    <w:rsid w:val="00F074FF"/>
    <w:rsid w:val="00F10735"/>
    <w:rsid w:val="00F11A80"/>
    <w:rsid w:val="00F12D13"/>
    <w:rsid w:val="00F1392F"/>
    <w:rsid w:val="00F13CC5"/>
    <w:rsid w:val="00F14AA2"/>
    <w:rsid w:val="00F15257"/>
    <w:rsid w:val="00F1541F"/>
    <w:rsid w:val="00F17087"/>
    <w:rsid w:val="00F17501"/>
    <w:rsid w:val="00F1776E"/>
    <w:rsid w:val="00F17A7D"/>
    <w:rsid w:val="00F21E7C"/>
    <w:rsid w:val="00F22A28"/>
    <w:rsid w:val="00F23A23"/>
    <w:rsid w:val="00F23B99"/>
    <w:rsid w:val="00F247EA"/>
    <w:rsid w:val="00F24D00"/>
    <w:rsid w:val="00F24FA8"/>
    <w:rsid w:val="00F25800"/>
    <w:rsid w:val="00F27812"/>
    <w:rsid w:val="00F31795"/>
    <w:rsid w:val="00F3188E"/>
    <w:rsid w:val="00F322B9"/>
    <w:rsid w:val="00F34520"/>
    <w:rsid w:val="00F3466B"/>
    <w:rsid w:val="00F3695A"/>
    <w:rsid w:val="00F36C64"/>
    <w:rsid w:val="00F37159"/>
    <w:rsid w:val="00F3770A"/>
    <w:rsid w:val="00F4044C"/>
    <w:rsid w:val="00F42425"/>
    <w:rsid w:val="00F44926"/>
    <w:rsid w:val="00F45DA1"/>
    <w:rsid w:val="00F46525"/>
    <w:rsid w:val="00F47B46"/>
    <w:rsid w:val="00F50939"/>
    <w:rsid w:val="00F50C8E"/>
    <w:rsid w:val="00F50CC2"/>
    <w:rsid w:val="00F525D7"/>
    <w:rsid w:val="00F52CC8"/>
    <w:rsid w:val="00F53173"/>
    <w:rsid w:val="00F53590"/>
    <w:rsid w:val="00F54D84"/>
    <w:rsid w:val="00F5714A"/>
    <w:rsid w:val="00F57812"/>
    <w:rsid w:val="00F57955"/>
    <w:rsid w:val="00F612D8"/>
    <w:rsid w:val="00F62181"/>
    <w:rsid w:val="00F62C25"/>
    <w:rsid w:val="00F63BD9"/>
    <w:rsid w:val="00F63EE4"/>
    <w:rsid w:val="00F6453C"/>
    <w:rsid w:val="00F6476C"/>
    <w:rsid w:val="00F647E5"/>
    <w:rsid w:val="00F64861"/>
    <w:rsid w:val="00F64A16"/>
    <w:rsid w:val="00F65C91"/>
    <w:rsid w:val="00F6685E"/>
    <w:rsid w:val="00F66B9B"/>
    <w:rsid w:val="00F66DEE"/>
    <w:rsid w:val="00F71561"/>
    <w:rsid w:val="00F733FE"/>
    <w:rsid w:val="00F73E99"/>
    <w:rsid w:val="00F75DFD"/>
    <w:rsid w:val="00F7650E"/>
    <w:rsid w:val="00F7711F"/>
    <w:rsid w:val="00F77488"/>
    <w:rsid w:val="00F7794F"/>
    <w:rsid w:val="00F77FB3"/>
    <w:rsid w:val="00F81267"/>
    <w:rsid w:val="00F81B9B"/>
    <w:rsid w:val="00F82541"/>
    <w:rsid w:val="00F855D5"/>
    <w:rsid w:val="00F860E3"/>
    <w:rsid w:val="00F86F0E"/>
    <w:rsid w:val="00F87310"/>
    <w:rsid w:val="00F87B28"/>
    <w:rsid w:val="00F87B6D"/>
    <w:rsid w:val="00F9111F"/>
    <w:rsid w:val="00F9161A"/>
    <w:rsid w:val="00F91662"/>
    <w:rsid w:val="00F9264E"/>
    <w:rsid w:val="00F939DC"/>
    <w:rsid w:val="00F9605F"/>
    <w:rsid w:val="00F960A7"/>
    <w:rsid w:val="00F96EE3"/>
    <w:rsid w:val="00FA041D"/>
    <w:rsid w:val="00FA1647"/>
    <w:rsid w:val="00FA2A30"/>
    <w:rsid w:val="00FA4BFE"/>
    <w:rsid w:val="00FA78C9"/>
    <w:rsid w:val="00FB023B"/>
    <w:rsid w:val="00FB0B31"/>
    <w:rsid w:val="00FB2CB5"/>
    <w:rsid w:val="00FB32DE"/>
    <w:rsid w:val="00FB3F4E"/>
    <w:rsid w:val="00FB40B4"/>
    <w:rsid w:val="00FB4DB7"/>
    <w:rsid w:val="00FB5756"/>
    <w:rsid w:val="00FB63D7"/>
    <w:rsid w:val="00FB6662"/>
    <w:rsid w:val="00FB7049"/>
    <w:rsid w:val="00FB75BA"/>
    <w:rsid w:val="00FC01FA"/>
    <w:rsid w:val="00FC04DF"/>
    <w:rsid w:val="00FC2470"/>
    <w:rsid w:val="00FC53E2"/>
    <w:rsid w:val="00FC6708"/>
    <w:rsid w:val="00FC7235"/>
    <w:rsid w:val="00FD0C44"/>
    <w:rsid w:val="00FD566B"/>
    <w:rsid w:val="00FD726C"/>
    <w:rsid w:val="00FD7D3F"/>
    <w:rsid w:val="00FD7F85"/>
    <w:rsid w:val="00FE0BF6"/>
    <w:rsid w:val="00FE15A4"/>
    <w:rsid w:val="00FE169F"/>
    <w:rsid w:val="00FE16D3"/>
    <w:rsid w:val="00FE1BCB"/>
    <w:rsid w:val="00FE1DD5"/>
    <w:rsid w:val="00FE2DD9"/>
    <w:rsid w:val="00FE2E8A"/>
    <w:rsid w:val="00FE3F95"/>
    <w:rsid w:val="00FE456F"/>
    <w:rsid w:val="00FE45EA"/>
    <w:rsid w:val="00FE45F4"/>
    <w:rsid w:val="00FE4A3E"/>
    <w:rsid w:val="00FE4B68"/>
    <w:rsid w:val="00FE55E4"/>
    <w:rsid w:val="00FE57F5"/>
    <w:rsid w:val="00FE6699"/>
    <w:rsid w:val="00FE6ECD"/>
    <w:rsid w:val="00FF32C9"/>
    <w:rsid w:val="00FF4B20"/>
    <w:rsid w:val="00FF4D27"/>
    <w:rsid w:val="00FF4EE4"/>
    <w:rsid w:val="00FF5A37"/>
    <w:rsid w:val="00FF73EC"/>
    <w:rsid w:val="00FF7A2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5:docId w15:val="{9FA3B327-AC39-4940-9518-9E1E40F0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F302B"/>
    <w:rPr>
      <w:sz w:val="24"/>
      <w:szCs w:val="24"/>
    </w:rPr>
  </w:style>
  <w:style w:type="paragraph" w:styleId="Cmsor1">
    <w:name w:val="heading 1"/>
    <w:basedOn w:val="Norml"/>
    <w:next w:val="Norml"/>
    <w:link w:val="Cmsor1Char"/>
    <w:qFormat/>
    <w:rsid w:val="00541288"/>
    <w:pPr>
      <w:keepNext/>
      <w:numPr>
        <w:numId w:val="3"/>
      </w:numPr>
      <w:spacing w:before="240" w:after="240"/>
      <w:outlineLvl w:val="0"/>
    </w:pPr>
    <w:rPr>
      <w:b/>
      <w:szCs w:val="20"/>
      <w:lang w:val="x-none" w:eastAsia="x-none"/>
    </w:rPr>
  </w:style>
  <w:style w:type="paragraph" w:styleId="Cmsor2">
    <w:name w:val="heading 2"/>
    <w:basedOn w:val="Norml"/>
    <w:next w:val="Norml"/>
    <w:link w:val="Cmsor2Char"/>
    <w:qFormat/>
    <w:rsid w:val="00541288"/>
    <w:pPr>
      <w:keepNext/>
      <w:numPr>
        <w:ilvl w:val="1"/>
        <w:numId w:val="3"/>
      </w:numPr>
      <w:spacing w:before="240" w:after="60"/>
      <w:outlineLvl w:val="1"/>
    </w:pPr>
    <w:rPr>
      <w:rFonts w:ascii="Arial" w:hAnsi="Arial"/>
      <w:b/>
      <w:i/>
      <w:szCs w:val="20"/>
      <w:lang w:val="x-none" w:eastAsia="x-none"/>
    </w:rPr>
  </w:style>
  <w:style w:type="paragraph" w:styleId="Cmsor3">
    <w:name w:val="heading 3"/>
    <w:basedOn w:val="Norml"/>
    <w:next w:val="Norml"/>
    <w:link w:val="Cmsor3Char"/>
    <w:qFormat/>
    <w:rsid w:val="00541288"/>
    <w:pPr>
      <w:keepNext/>
      <w:numPr>
        <w:ilvl w:val="2"/>
        <w:numId w:val="3"/>
      </w:numPr>
      <w:spacing w:before="240" w:after="60"/>
      <w:outlineLvl w:val="2"/>
    </w:pPr>
    <w:rPr>
      <w:szCs w:val="20"/>
      <w:lang w:val="x-none" w:eastAsia="x-none"/>
    </w:rPr>
  </w:style>
  <w:style w:type="paragraph" w:styleId="Cmsor4">
    <w:name w:val="heading 4"/>
    <w:basedOn w:val="Norml"/>
    <w:next w:val="Norml"/>
    <w:link w:val="Cmsor4Char"/>
    <w:qFormat/>
    <w:rsid w:val="00541288"/>
    <w:pPr>
      <w:keepNext/>
      <w:numPr>
        <w:ilvl w:val="3"/>
        <w:numId w:val="3"/>
      </w:numPr>
      <w:spacing w:before="240" w:after="60"/>
      <w:outlineLvl w:val="3"/>
    </w:pPr>
    <w:rPr>
      <w:rFonts w:ascii="Arial" w:hAnsi="Arial"/>
      <w:b/>
      <w:szCs w:val="20"/>
      <w:lang w:val="x-none" w:eastAsia="x-none"/>
    </w:rPr>
  </w:style>
  <w:style w:type="paragraph" w:styleId="Cmsor5">
    <w:name w:val="heading 5"/>
    <w:basedOn w:val="Norml"/>
    <w:next w:val="Norml"/>
    <w:link w:val="Cmsor5Char"/>
    <w:qFormat/>
    <w:rsid w:val="00541288"/>
    <w:pPr>
      <w:numPr>
        <w:ilvl w:val="4"/>
        <w:numId w:val="3"/>
      </w:numPr>
      <w:spacing w:before="240" w:after="60"/>
      <w:outlineLvl w:val="4"/>
    </w:pPr>
    <w:rPr>
      <w:sz w:val="22"/>
      <w:szCs w:val="20"/>
      <w:lang w:val="x-none" w:eastAsia="x-none"/>
    </w:rPr>
  </w:style>
  <w:style w:type="paragraph" w:styleId="Cmsor6">
    <w:name w:val="heading 6"/>
    <w:basedOn w:val="Norml"/>
    <w:next w:val="Norml"/>
    <w:link w:val="Cmsor6Char"/>
    <w:qFormat/>
    <w:rsid w:val="00541288"/>
    <w:pPr>
      <w:numPr>
        <w:ilvl w:val="5"/>
        <w:numId w:val="3"/>
      </w:numPr>
      <w:spacing w:before="240" w:after="60"/>
      <w:outlineLvl w:val="5"/>
    </w:pPr>
    <w:rPr>
      <w:i/>
      <w:sz w:val="22"/>
      <w:szCs w:val="20"/>
      <w:lang w:val="x-none" w:eastAsia="x-none"/>
    </w:rPr>
  </w:style>
  <w:style w:type="paragraph" w:styleId="Cmsor7">
    <w:name w:val="heading 7"/>
    <w:basedOn w:val="Norml"/>
    <w:next w:val="Norml"/>
    <w:link w:val="Cmsor7Char"/>
    <w:qFormat/>
    <w:rsid w:val="00541288"/>
    <w:pPr>
      <w:numPr>
        <w:ilvl w:val="6"/>
        <w:numId w:val="3"/>
      </w:numPr>
      <w:spacing w:before="240" w:after="60"/>
      <w:outlineLvl w:val="6"/>
    </w:pPr>
    <w:rPr>
      <w:rFonts w:ascii="Arial" w:hAnsi="Arial"/>
      <w:sz w:val="20"/>
      <w:szCs w:val="20"/>
      <w:lang w:val="x-none" w:eastAsia="x-none"/>
    </w:rPr>
  </w:style>
  <w:style w:type="paragraph" w:styleId="Cmsor8">
    <w:name w:val="heading 8"/>
    <w:basedOn w:val="Norml"/>
    <w:next w:val="Norml"/>
    <w:link w:val="Cmsor8Char"/>
    <w:qFormat/>
    <w:rsid w:val="00541288"/>
    <w:pPr>
      <w:numPr>
        <w:ilvl w:val="7"/>
        <w:numId w:val="3"/>
      </w:numPr>
      <w:spacing w:before="240" w:after="60"/>
      <w:outlineLvl w:val="7"/>
    </w:pPr>
    <w:rPr>
      <w:rFonts w:ascii="Arial" w:hAnsi="Arial"/>
      <w:i/>
      <w:sz w:val="20"/>
      <w:szCs w:val="20"/>
      <w:lang w:val="x-none" w:eastAsia="x-none"/>
    </w:rPr>
  </w:style>
  <w:style w:type="paragraph" w:styleId="Cmsor9">
    <w:name w:val="heading 9"/>
    <w:basedOn w:val="Norml"/>
    <w:next w:val="Norml"/>
    <w:link w:val="Cmsor9Char"/>
    <w:qFormat/>
    <w:rsid w:val="00541288"/>
    <w:pPr>
      <w:numPr>
        <w:ilvl w:val="8"/>
        <w:numId w:val="3"/>
      </w:numPr>
      <w:spacing w:before="240" w:after="60"/>
      <w:outlineLvl w:val="8"/>
    </w:pPr>
    <w:rPr>
      <w:rFonts w:ascii="Arial" w:hAnsi="Arial"/>
      <w:b/>
      <w:i/>
      <w:sz w:val="18"/>
      <w:szCs w:val="20"/>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locked/>
    <w:rsid w:val="003352F4"/>
    <w:rPr>
      <w:b/>
      <w:sz w:val="24"/>
      <w:lang w:val="x-none" w:eastAsia="x-none"/>
    </w:rPr>
  </w:style>
  <w:style w:type="character" w:customStyle="1" w:styleId="Cmsor2Char">
    <w:name w:val="Címsor 2 Char"/>
    <w:link w:val="Cmsor2"/>
    <w:locked/>
    <w:rsid w:val="003352F4"/>
    <w:rPr>
      <w:rFonts w:ascii="Arial" w:hAnsi="Arial"/>
      <w:b/>
      <w:i/>
      <w:sz w:val="24"/>
      <w:lang w:val="x-none" w:eastAsia="x-none"/>
    </w:rPr>
  </w:style>
  <w:style w:type="character" w:customStyle="1" w:styleId="Cmsor3Char">
    <w:name w:val="Címsor 3 Char"/>
    <w:link w:val="Cmsor3"/>
    <w:locked/>
    <w:rsid w:val="003352F4"/>
    <w:rPr>
      <w:sz w:val="24"/>
      <w:lang w:val="x-none" w:eastAsia="x-none"/>
    </w:rPr>
  </w:style>
  <w:style w:type="character" w:customStyle="1" w:styleId="Cmsor4Char">
    <w:name w:val="Címsor 4 Char"/>
    <w:link w:val="Cmsor4"/>
    <w:locked/>
    <w:rsid w:val="003352F4"/>
    <w:rPr>
      <w:rFonts w:ascii="Arial" w:hAnsi="Arial"/>
      <w:b/>
      <w:sz w:val="24"/>
      <w:lang w:val="x-none" w:eastAsia="x-none"/>
    </w:rPr>
  </w:style>
  <w:style w:type="character" w:customStyle="1" w:styleId="Cmsor5Char">
    <w:name w:val="Címsor 5 Char"/>
    <w:link w:val="Cmsor5"/>
    <w:locked/>
    <w:rsid w:val="003352F4"/>
    <w:rPr>
      <w:sz w:val="22"/>
      <w:lang w:val="x-none" w:eastAsia="x-none"/>
    </w:rPr>
  </w:style>
  <w:style w:type="character" w:customStyle="1" w:styleId="Cmsor6Char">
    <w:name w:val="Címsor 6 Char"/>
    <w:link w:val="Cmsor6"/>
    <w:locked/>
    <w:rsid w:val="003352F4"/>
    <w:rPr>
      <w:i/>
      <w:sz w:val="22"/>
      <w:lang w:val="x-none" w:eastAsia="x-none"/>
    </w:rPr>
  </w:style>
  <w:style w:type="character" w:customStyle="1" w:styleId="Cmsor7Char">
    <w:name w:val="Címsor 7 Char"/>
    <w:link w:val="Cmsor7"/>
    <w:locked/>
    <w:rsid w:val="003352F4"/>
    <w:rPr>
      <w:rFonts w:ascii="Arial" w:hAnsi="Arial"/>
      <w:lang w:val="x-none" w:eastAsia="x-none"/>
    </w:rPr>
  </w:style>
  <w:style w:type="character" w:customStyle="1" w:styleId="Cmsor8Char">
    <w:name w:val="Címsor 8 Char"/>
    <w:link w:val="Cmsor8"/>
    <w:locked/>
    <w:rsid w:val="003352F4"/>
    <w:rPr>
      <w:rFonts w:ascii="Arial" w:hAnsi="Arial"/>
      <w:i/>
      <w:lang w:val="x-none" w:eastAsia="x-none"/>
    </w:rPr>
  </w:style>
  <w:style w:type="character" w:customStyle="1" w:styleId="Cmsor9Char">
    <w:name w:val="Címsor 9 Char"/>
    <w:link w:val="Cmsor9"/>
    <w:locked/>
    <w:rsid w:val="003352F4"/>
    <w:rPr>
      <w:rFonts w:ascii="Arial" w:hAnsi="Arial"/>
      <w:b/>
      <w:i/>
      <w:sz w:val="18"/>
      <w:lang w:val="x-none" w:eastAsia="x-none"/>
    </w:rPr>
  </w:style>
  <w:style w:type="paragraph" w:styleId="Szvegtrzs">
    <w:name w:val="Body Text"/>
    <w:basedOn w:val="Norml"/>
    <w:link w:val="SzvegtrzsChar1"/>
    <w:rsid w:val="00541288"/>
    <w:pPr>
      <w:autoSpaceDE w:val="0"/>
      <w:autoSpaceDN w:val="0"/>
      <w:adjustRightInd w:val="0"/>
      <w:jc w:val="both"/>
    </w:pPr>
    <w:rPr>
      <w:lang w:val="x-none" w:eastAsia="x-none"/>
    </w:rPr>
  </w:style>
  <w:style w:type="character" w:customStyle="1" w:styleId="SzvegtrzsChar1">
    <w:name w:val="Szövegtörzs Char1"/>
    <w:link w:val="Szvegtrzs"/>
    <w:locked/>
    <w:rsid w:val="003352F4"/>
    <w:rPr>
      <w:rFonts w:cs="Times New Roman"/>
      <w:sz w:val="24"/>
      <w:szCs w:val="24"/>
    </w:rPr>
  </w:style>
  <w:style w:type="paragraph" w:styleId="Szvegtrzs2">
    <w:name w:val="Body Text 2"/>
    <w:aliases w:val="Normál-1"/>
    <w:basedOn w:val="Norml"/>
    <w:link w:val="Szvegtrzs2Char"/>
    <w:rsid w:val="00541288"/>
    <w:rPr>
      <w:lang w:val="x-none" w:eastAsia="x-none"/>
    </w:rPr>
  </w:style>
  <w:style w:type="character" w:customStyle="1" w:styleId="Szvegtrzs2Char">
    <w:name w:val="Szövegtörzs 2 Char"/>
    <w:aliases w:val="Normál-1 Char"/>
    <w:link w:val="Szvegtrzs2"/>
    <w:locked/>
    <w:rsid w:val="003352F4"/>
    <w:rPr>
      <w:rFonts w:cs="Times New Roman"/>
      <w:sz w:val="24"/>
      <w:szCs w:val="24"/>
    </w:rPr>
  </w:style>
  <w:style w:type="paragraph" w:styleId="Szvegtrzsbehzssal">
    <w:name w:val="Body Text Indent"/>
    <w:basedOn w:val="Norml"/>
    <w:link w:val="SzvegtrzsbehzssalChar"/>
    <w:rsid w:val="00541288"/>
    <w:pPr>
      <w:keepNext/>
      <w:keepLines/>
      <w:ind w:left="708"/>
      <w:jc w:val="both"/>
    </w:pPr>
    <w:rPr>
      <w:lang w:val="x-none" w:eastAsia="x-none"/>
    </w:rPr>
  </w:style>
  <w:style w:type="character" w:customStyle="1" w:styleId="SzvegtrzsbehzssalChar">
    <w:name w:val="Szövegtörzs behúzással Char"/>
    <w:link w:val="Szvegtrzsbehzssal"/>
    <w:locked/>
    <w:rsid w:val="003352F4"/>
    <w:rPr>
      <w:rFonts w:cs="Times New Roman"/>
      <w:sz w:val="24"/>
      <w:szCs w:val="24"/>
    </w:rPr>
  </w:style>
  <w:style w:type="paragraph" w:styleId="Szvegtrzsbehzssal2">
    <w:name w:val="Body Text Indent 2"/>
    <w:basedOn w:val="Norml"/>
    <w:link w:val="Szvegtrzsbehzssal2Char"/>
    <w:rsid w:val="00541288"/>
    <w:pPr>
      <w:ind w:firstLine="708"/>
      <w:jc w:val="both"/>
    </w:pPr>
    <w:rPr>
      <w:lang w:val="x-none" w:eastAsia="x-none"/>
    </w:rPr>
  </w:style>
  <w:style w:type="character" w:customStyle="1" w:styleId="Szvegtrzsbehzssal2Char">
    <w:name w:val="Szövegtörzs behúzással 2 Char"/>
    <w:link w:val="Szvegtrzsbehzssal2"/>
    <w:locked/>
    <w:rsid w:val="003352F4"/>
    <w:rPr>
      <w:rFonts w:cs="Times New Roman"/>
      <w:sz w:val="24"/>
      <w:szCs w:val="24"/>
    </w:rPr>
  </w:style>
  <w:style w:type="paragraph" w:customStyle="1" w:styleId="Behuzott">
    <w:name w:val="Behuzott"/>
    <w:basedOn w:val="Norml"/>
    <w:rsid w:val="00541288"/>
    <w:pPr>
      <w:ind w:left="709"/>
      <w:jc w:val="both"/>
    </w:pPr>
    <w:rPr>
      <w:rFonts w:ascii="H-Times New Roman" w:hAnsi="H-Times New Roman"/>
      <w:sz w:val="28"/>
      <w:szCs w:val="28"/>
    </w:rPr>
  </w:style>
  <w:style w:type="paragraph" w:customStyle="1" w:styleId="Behuzott2">
    <w:name w:val="Behuzott2"/>
    <w:basedOn w:val="Norml"/>
    <w:rsid w:val="00541288"/>
    <w:pPr>
      <w:ind w:left="709" w:hanging="709"/>
      <w:jc w:val="both"/>
    </w:pPr>
    <w:rPr>
      <w:rFonts w:ascii="H-Times New Roman" w:hAnsi="H-Times New Roman"/>
      <w:sz w:val="28"/>
      <w:szCs w:val="28"/>
    </w:rPr>
  </w:style>
  <w:style w:type="paragraph" w:customStyle="1" w:styleId="fr1">
    <w:name w:val="fr1"/>
    <w:basedOn w:val="Norml"/>
    <w:rsid w:val="00541288"/>
    <w:pPr>
      <w:tabs>
        <w:tab w:val="left" w:pos="1276"/>
      </w:tabs>
      <w:ind w:left="1531" w:hanging="397"/>
      <w:jc w:val="both"/>
    </w:pPr>
    <w:rPr>
      <w:rFonts w:ascii="Arial" w:hAnsi="Arial" w:cs="Arial"/>
      <w:sz w:val="26"/>
      <w:szCs w:val="26"/>
    </w:rPr>
  </w:style>
  <w:style w:type="paragraph" w:customStyle="1" w:styleId="fr2">
    <w:name w:val="fr2"/>
    <w:basedOn w:val="Norml"/>
    <w:rsid w:val="00541288"/>
    <w:pPr>
      <w:ind w:left="1644" w:hanging="397"/>
      <w:jc w:val="both"/>
    </w:pPr>
    <w:rPr>
      <w:rFonts w:ascii="Arial" w:hAnsi="Arial" w:cs="Arial"/>
      <w:sz w:val="26"/>
      <w:szCs w:val="26"/>
    </w:rPr>
  </w:style>
  <w:style w:type="paragraph" w:customStyle="1" w:styleId="ujjcim1">
    <w:name w:val="ujjcim1"/>
    <w:basedOn w:val="Norml"/>
    <w:rsid w:val="00541288"/>
    <w:pPr>
      <w:keepNext/>
      <w:spacing w:after="480"/>
      <w:jc w:val="both"/>
    </w:pPr>
    <w:rPr>
      <w:rFonts w:ascii="H-Times New Roman" w:hAnsi="H-Times New Roman"/>
      <w:b/>
      <w:bCs/>
      <w:sz w:val="32"/>
      <w:szCs w:val="32"/>
      <w:u w:val="single"/>
    </w:rPr>
  </w:style>
  <w:style w:type="paragraph" w:customStyle="1" w:styleId="ujcim2">
    <w:name w:val="ujcim2"/>
    <w:basedOn w:val="Norml"/>
    <w:rsid w:val="00541288"/>
    <w:pPr>
      <w:keepNext/>
      <w:spacing w:before="240" w:after="360"/>
      <w:jc w:val="both"/>
    </w:pPr>
    <w:rPr>
      <w:rFonts w:ascii="H-Times New Roman" w:hAnsi="H-Times New Roman"/>
      <w:b/>
      <w:bCs/>
      <w:sz w:val="28"/>
      <w:szCs w:val="28"/>
    </w:rPr>
  </w:style>
  <w:style w:type="paragraph" w:customStyle="1" w:styleId="ujcim3">
    <w:name w:val="ujcim3"/>
    <w:basedOn w:val="Norml"/>
    <w:rsid w:val="00541288"/>
    <w:pPr>
      <w:keepNext/>
      <w:spacing w:after="240"/>
      <w:jc w:val="both"/>
    </w:pPr>
    <w:rPr>
      <w:rFonts w:ascii="H-Times New Roman" w:hAnsi="H-Times New Roman"/>
      <w:b/>
      <w:bCs/>
      <w:sz w:val="28"/>
      <w:szCs w:val="28"/>
    </w:rPr>
  </w:style>
  <w:style w:type="paragraph" w:customStyle="1" w:styleId="ujcim1">
    <w:name w:val="ujcim1"/>
    <w:basedOn w:val="ujjcim1"/>
    <w:rsid w:val="00541288"/>
  </w:style>
  <w:style w:type="paragraph" w:customStyle="1" w:styleId="ujkod">
    <w:name w:val="ujkod"/>
    <w:basedOn w:val="Norml"/>
    <w:rsid w:val="00541288"/>
    <w:pPr>
      <w:tabs>
        <w:tab w:val="left" w:pos="1584"/>
        <w:tab w:val="left" w:pos="1728"/>
      </w:tabs>
      <w:spacing w:before="120"/>
      <w:jc w:val="both"/>
    </w:pPr>
    <w:rPr>
      <w:rFonts w:ascii="H-Times New Roman" w:hAnsi="H-Times New Roman"/>
      <w:sz w:val="28"/>
      <w:szCs w:val="28"/>
    </w:rPr>
  </w:style>
  <w:style w:type="paragraph" w:customStyle="1" w:styleId="felsor">
    <w:name w:val="felsor"/>
    <w:basedOn w:val="Norml"/>
    <w:rsid w:val="00541288"/>
    <w:pPr>
      <w:ind w:left="283" w:hanging="283"/>
      <w:jc w:val="both"/>
    </w:pPr>
    <w:rPr>
      <w:rFonts w:ascii="H-Times New Roman" w:hAnsi="H-Times New Roman"/>
      <w:sz w:val="28"/>
      <w:szCs w:val="28"/>
    </w:rPr>
  </w:style>
  <w:style w:type="paragraph" w:customStyle="1" w:styleId="kihuzott">
    <w:name w:val="kihuzott"/>
    <w:basedOn w:val="Norml"/>
    <w:rsid w:val="00541288"/>
    <w:pPr>
      <w:jc w:val="both"/>
    </w:pPr>
    <w:rPr>
      <w:rFonts w:ascii="H-Times New Roman" w:hAnsi="H-Times New Roman"/>
      <w:sz w:val="28"/>
      <w:szCs w:val="28"/>
    </w:rPr>
  </w:style>
  <w:style w:type="paragraph" w:customStyle="1" w:styleId="ztabkih">
    <w:name w:val="ztabkih"/>
    <w:basedOn w:val="Norml"/>
    <w:rsid w:val="00541288"/>
    <w:pPr>
      <w:tabs>
        <w:tab w:val="left" w:pos="2268"/>
        <w:tab w:val="left" w:pos="7371"/>
      </w:tabs>
      <w:jc w:val="center"/>
    </w:pPr>
    <w:rPr>
      <w:rFonts w:ascii="H-Times New Roman" w:hAnsi="H-Times New Roman"/>
      <w:sz w:val="26"/>
      <w:szCs w:val="26"/>
    </w:rPr>
  </w:style>
  <w:style w:type="paragraph" w:customStyle="1" w:styleId="gyakkod">
    <w:name w:val="gyakkod"/>
    <w:basedOn w:val="ujkod"/>
    <w:rsid w:val="00541288"/>
    <w:pPr>
      <w:ind w:firstLine="1418"/>
    </w:pPr>
  </w:style>
  <w:style w:type="paragraph" w:customStyle="1" w:styleId="Bekezds">
    <w:name w:val="Bekezdés"/>
    <w:basedOn w:val="Norml"/>
    <w:rsid w:val="00541288"/>
    <w:pPr>
      <w:overflowPunct w:val="0"/>
      <w:autoSpaceDE w:val="0"/>
      <w:autoSpaceDN w:val="0"/>
      <w:adjustRightInd w:val="0"/>
      <w:spacing w:before="120" w:line="360" w:lineRule="auto"/>
      <w:ind w:firstLine="709"/>
      <w:jc w:val="both"/>
      <w:textAlignment w:val="baseline"/>
    </w:pPr>
  </w:style>
  <w:style w:type="paragraph" w:styleId="Felsorols">
    <w:name w:val="List Bullet"/>
    <w:basedOn w:val="Lista"/>
    <w:autoRedefine/>
    <w:rsid w:val="00812212"/>
    <w:pPr>
      <w:numPr>
        <w:numId w:val="50"/>
      </w:numPr>
      <w:ind w:hanging="420"/>
    </w:pPr>
    <w:rPr>
      <w:bCs/>
      <w:szCs w:val="20"/>
    </w:rPr>
  </w:style>
  <w:style w:type="paragraph" w:styleId="Lista">
    <w:name w:val="List"/>
    <w:basedOn w:val="Norml"/>
    <w:rsid w:val="00541288"/>
    <w:pPr>
      <w:ind w:left="283" w:hanging="283"/>
    </w:pPr>
  </w:style>
  <w:style w:type="paragraph" w:styleId="Lbjegyzetszveg">
    <w:name w:val="footnote text"/>
    <w:aliases w:val="Lábjegyzet-szöveg"/>
    <w:basedOn w:val="Norml"/>
    <w:link w:val="LbjegyzetszvegChar"/>
    <w:semiHidden/>
    <w:rsid w:val="00541288"/>
    <w:pPr>
      <w:keepLines/>
    </w:pPr>
    <w:rPr>
      <w:sz w:val="20"/>
      <w:szCs w:val="20"/>
      <w:lang w:val="x-none" w:eastAsia="x-none"/>
    </w:rPr>
  </w:style>
  <w:style w:type="character" w:customStyle="1" w:styleId="LbjegyzetszvegChar">
    <w:name w:val="Lábjegyzetszöveg Char"/>
    <w:aliases w:val="Lábjegyzet-szöveg Char"/>
    <w:link w:val="Lbjegyzetszveg"/>
    <w:semiHidden/>
    <w:locked/>
    <w:rsid w:val="003352F4"/>
    <w:rPr>
      <w:rFonts w:cs="Times New Roman"/>
    </w:rPr>
  </w:style>
  <w:style w:type="paragraph" w:customStyle="1" w:styleId="Lbjegyzet-alap">
    <w:name w:val="Lábjegyzet-alap"/>
    <w:basedOn w:val="Norml"/>
    <w:rsid w:val="00541288"/>
    <w:pPr>
      <w:keepLines/>
    </w:pPr>
    <w:rPr>
      <w:sz w:val="18"/>
      <w:szCs w:val="18"/>
    </w:rPr>
  </w:style>
  <w:style w:type="paragraph" w:customStyle="1" w:styleId="idzet">
    <w:name w:val="idézet"/>
    <w:basedOn w:val="Norml"/>
    <w:autoRedefine/>
    <w:rsid w:val="00541288"/>
    <w:pPr>
      <w:spacing w:line="360" w:lineRule="auto"/>
      <w:ind w:left="851" w:right="851" w:firstLine="340"/>
    </w:pPr>
    <w:rPr>
      <w:i/>
      <w:iCs/>
    </w:rPr>
  </w:style>
  <w:style w:type="paragraph" w:customStyle="1" w:styleId="felsorols20">
    <w:name w:val="felsorolás2"/>
    <w:basedOn w:val="Norml"/>
    <w:rsid w:val="00541288"/>
    <w:pPr>
      <w:numPr>
        <w:numId w:val="6"/>
      </w:numPr>
    </w:pPr>
  </w:style>
  <w:style w:type="paragraph" w:styleId="Felsorols3">
    <w:name w:val="List Bullet 3"/>
    <w:basedOn w:val="Norml"/>
    <w:autoRedefine/>
    <w:rsid w:val="00541288"/>
    <w:pPr>
      <w:numPr>
        <w:numId w:val="4"/>
      </w:numPr>
      <w:tabs>
        <w:tab w:val="num" w:pos="720"/>
        <w:tab w:val="num" w:pos="1069"/>
      </w:tabs>
      <w:ind w:left="1069" w:hanging="360"/>
    </w:pPr>
  </w:style>
  <w:style w:type="paragraph" w:styleId="Felsorols2">
    <w:name w:val="List Bullet 2"/>
    <w:basedOn w:val="Norml"/>
    <w:autoRedefine/>
    <w:rsid w:val="00541288"/>
    <w:pPr>
      <w:numPr>
        <w:numId w:val="1"/>
      </w:numPr>
      <w:tabs>
        <w:tab w:val="clear" w:pos="360"/>
        <w:tab w:val="num" w:pos="1211"/>
        <w:tab w:val="num" w:pos="1985"/>
      </w:tabs>
      <w:autoSpaceDE w:val="0"/>
      <w:autoSpaceDN w:val="0"/>
      <w:spacing w:line="320" w:lineRule="exact"/>
      <w:ind w:left="1211"/>
      <w:jc w:val="both"/>
    </w:pPr>
  </w:style>
  <w:style w:type="paragraph" w:customStyle="1" w:styleId="szmozottfelsorols">
    <w:name w:val="számozott felsorolás"/>
    <w:basedOn w:val="Norml"/>
    <w:autoRedefine/>
    <w:rsid w:val="00541288"/>
    <w:pPr>
      <w:widowControl w:val="0"/>
      <w:numPr>
        <w:numId w:val="7"/>
      </w:numPr>
      <w:autoSpaceDE w:val="0"/>
      <w:autoSpaceDN w:val="0"/>
      <w:spacing w:line="264" w:lineRule="exact"/>
      <w:jc w:val="both"/>
    </w:pPr>
    <w:rPr>
      <w:color w:val="000000"/>
      <w:sz w:val="22"/>
      <w:szCs w:val="20"/>
      <w:lang w:eastAsia="en-US"/>
    </w:rPr>
  </w:style>
  <w:style w:type="paragraph" w:customStyle="1" w:styleId="Felsorolas1">
    <w:name w:val="Felsorolas1"/>
    <w:basedOn w:val="Norml"/>
    <w:rsid w:val="00541288"/>
    <w:pPr>
      <w:spacing w:line="264" w:lineRule="exact"/>
      <w:jc w:val="both"/>
    </w:pPr>
    <w:rPr>
      <w:b/>
      <w:szCs w:val="20"/>
    </w:rPr>
  </w:style>
  <w:style w:type="paragraph" w:customStyle="1" w:styleId="Behzott">
    <w:name w:val="Behúzott"/>
    <w:basedOn w:val="Norml"/>
    <w:rsid w:val="00541288"/>
    <w:pPr>
      <w:widowControl w:val="0"/>
      <w:autoSpaceDE w:val="0"/>
      <w:autoSpaceDN w:val="0"/>
      <w:spacing w:line="264" w:lineRule="exact"/>
      <w:ind w:left="641"/>
      <w:jc w:val="both"/>
    </w:pPr>
    <w:rPr>
      <w:color w:val="000000"/>
      <w:sz w:val="22"/>
      <w:szCs w:val="20"/>
      <w:lang w:eastAsia="en-US"/>
    </w:rPr>
  </w:style>
  <w:style w:type="paragraph" w:customStyle="1" w:styleId="racm">
    <w:name w:val="Óracím"/>
    <w:basedOn w:val="Norml"/>
    <w:rsid w:val="00541288"/>
    <w:pPr>
      <w:numPr>
        <w:numId w:val="8"/>
      </w:numPr>
    </w:pPr>
  </w:style>
  <w:style w:type="paragraph" w:customStyle="1" w:styleId="Cmsor281">
    <w:name w:val="Címsor 2  8.1"/>
    <w:basedOn w:val="Cmsor2"/>
    <w:rsid w:val="00541288"/>
    <w:pPr>
      <w:numPr>
        <w:ilvl w:val="0"/>
        <w:numId w:val="0"/>
      </w:numPr>
      <w:tabs>
        <w:tab w:val="left" w:pos="357"/>
      </w:tabs>
      <w:spacing w:before="0" w:after="0"/>
      <w:ind w:left="624" w:hanging="624"/>
    </w:pPr>
    <w:rPr>
      <w:rFonts w:ascii="Times New Roman" w:hAnsi="Times New Roman"/>
      <w:bCs/>
      <w:i w:val="0"/>
      <w:caps/>
      <w:sz w:val="28"/>
      <w:szCs w:val="24"/>
    </w:rPr>
  </w:style>
  <w:style w:type="paragraph" w:customStyle="1" w:styleId="Szmozottfelsorols0">
    <w:name w:val="Számozott felsorolás"/>
    <w:basedOn w:val="Norml"/>
    <w:rsid w:val="00541288"/>
    <w:pPr>
      <w:numPr>
        <w:numId w:val="9"/>
      </w:numPr>
      <w:spacing w:before="240" w:line="360" w:lineRule="auto"/>
    </w:pPr>
    <w:rPr>
      <w:b/>
      <w:szCs w:val="20"/>
    </w:rPr>
  </w:style>
  <w:style w:type="paragraph" w:customStyle="1" w:styleId="Betsfelsorols">
    <w:name w:val="Betűs felsorolás"/>
    <w:basedOn w:val="Norml"/>
    <w:rsid w:val="00541288"/>
    <w:pPr>
      <w:numPr>
        <w:numId w:val="10"/>
      </w:numPr>
      <w:spacing w:line="360" w:lineRule="auto"/>
    </w:pPr>
    <w:rPr>
      <w:szCs w:val="20"/>
    </w:rPr>
  </w:style>
  <w:style w:type="paragraph" w:customStyle="1" w:styleId="raszveg">
    <w:name w:val="óraszöveg"/>
    <w:basedOn w:val="Szvegtrzs"/>
    <w:autoRedefine/>
    <w:rsid w:val="00541288"/>
    <w:pPr>
      <w:autoSpaceDE/>
      <w:autoSpaceDN/>
      <w:adjustRightInd/>
      <w:spacing w:line="260" w:lineRule="exact"/>
      <w:ind w:left="425"/>
    </w:pPr>
    <w:rPr>
      <w:sz w:val="20"/>
    </w:rPr>
  </w:style>
  <w:style w:type="paragraph" w:customStyle="1" w:styleId="antman">
    <w:name w:val="antman"/>
    <w:basedOn w:val="Norml"/>
    <w:rsid w:val="00541288"/>
    <w:pPr>
      <w:spacing w:line="360" w:lineRule="auto"/>
      <w:jc w:val="both"/>
    </w:pPr>
    <w:rPr>
      <w:szCs w:val="20"/>
      <w:lang w:eastAsia="en-US"/>
    </w:rPr>
  </w:style>
  <w:style w:type="paragraph" w:customStyle="1" w:styleId="Stlus1">
    <w:name w:val="Stílus1"/>
    <w:basedOn w:val="Norml"/>
    <w:rsid w:val="00541288"/>
    <w:pPr>
      <w:numPr>
        <w:ilvl w:val="1"/>
        <w:numId w:val="11"/>
      </w:numPr>
    </w:pPr>
  </w:style>
  <w:style w:type="paragraph" w:customStyle="1" w:styleId="aarms">
    <w:name w:val="aarms"/>
    <w:basedOn w:val="Norml"/>
    <w:rsid w:val="00541288"/>
    <w:pPr>
      <w:spacing w:line="480" w:lineRule="auto"/>
      <w:jc w:val="both"/>
    </w:pPr>
    <w:rPr>
      <w:szCs w:val="20"/>
      <w:lang w:val="en-GB"/>
    </w:rPr>
  </w:style>
  <w:style w:type="paragraph" w:customStyle="1" w:styleId="StlusCmsor6Balrazrt">
    <w:name w:val="Stílus Címsor 6 + Balra zárt"/>
    <w:basedOn w:val="Cmsor6"/>
    <w:autoRedefine/>
    <w:rsid w:val="00541288"/>
    <w:pPr>
      <w:keepNext/>
      <w:numPr>
        <w:numId w:val="2"/>
      </w:numPr>
      <w:tabs>
        <w:tab w:val="num" w:pos="3215"/>
        <w:tab w:val="num" w:pos="4320"/>
        <w:tab w:val="num" w:pos="4669"/>
        <w:tab w:val="num" w:pos="5085"/>
        <w:tab w:val="num" w:pos="6090"/>
      </w:tabs>
      <w:spacing w:before="0" w:after="0"/>
      <w:ind w:left="5085" w:hanging="180"/>
    </w:pPr>
    <w:rPr>
      <w:b/>
      <w:bCs/>
      <w:i w:val="0"/>
      <w:sz w:val="24"/>
    </w:rPr>
  </w:style>
  <w:style w:type="paragraph" w:customStyle="1" w:styleId="keplet">
    <w:name w:val="keplet"/>
    <w:basedOn w:val="Norml"/>
    <w:next w:val="Norml"/>
    <w:rsid w:val="00541288"/>
    <w:pPr>
      <w:keepNext/>
      <w:tabs>
        <w:tab w:val="center" w:pos="4536"/>
        <w:tab w:val="right" w:pos="8505"/>
      </w:tabs>
      <w:spacing w:before="240" w:after="240"/>
      <w:ind w:firstLine="709"/>
      <w:jc w:val="both"/>
    </w:pPr>
    <w:rPr>
      <w:szCs w:val="20"/>
      <w:lang w:val="en-GB"/>
    </w:rPr>
  </w:style>
  <w:style w:type="paragraph" w:customStyle="1" w:styleId="StlusSorkizrtEltte6pt">
    <w:name w:val="Stílus Sorkizárt Előtte:  6 pt"/>
    <w:basedOn w:val="Norml"/>
    <w:rsid w:val="00541288"/>
    <w:pPr>
      <w:jc w:val="both"/>
    </w:pPr>
    <w:rPr>
      <w:szCs w:val="20"/>
    </w:rPr>
  </w:style>
  <w:style w:type="paragraph" w:customStyle="1" w:styleId="StlusSzvegtrzs2">
    <w:name w:val="Stílus Szövegtörzs 2"/>
    <w:aliases w:val="Normál-1 + Fent: (Szegély nélkül) Alul: (Szegé..."/>
    <w:basedOn w:val="Szvegtrzs2"/>
    <w:rsid w:val="00541288"/>
    <w:pPr>
      <w:framePr w:w="9099" w:h="437" w:hSpace="141" w:wrap="around" w:vAnchor="text" w:hAnchor="page" w:x="924" w:y="40"/>
      <w:jc w:val="both"/>
    </w:pPr>
    <w:rPr>
      <w:b/>
      <w:szCs w:val="20"/>
    </w:rPr>
  </w:style>
  <w:style w:type="paragraph" w:customStyle="1" w:styleId="StlusSzvegtrzs12pt">
    <w:name w:val="Stílus Szövegtörzs + 12 pt"/>
    <w:basedOn w:val="Szvegtrzs"/>
    <w:rsid w:val="00541288"/>
    <w:pPr>
      <w:autoSpaceDE/>
      <w:autoSpaceDN/>
      <w:adjustRightInd/>
      <w:jc w:val="left"/>
    </w:pPr>
    <w:rPr>
      <w:szCs w:val="28"/>
    </w:rPr>
  </w:style>
  <w:style w:type="character" w:customStyle="1" w:styleId="SzvegtrzsChar">
    <w:name w:val="Szövegtörzs Char"/>
    <w:rsid w:val="00541288"/>
    <w:rPr>
      <w:rFonts w:cs="Times New Roman"/>
      <w:sz w:val="28"/>
      <w:szCs w:val="28"/>
      <w:lang w:val="hu-HU" w:eastAsia="hu-HU" w:bidi="ar-SA"/>
    </w:rPr>
  </w:style>
  <w:style w:type="character" w:customStyle="1" w:styleId="StlusSzvegtrzs12ptChar">
    <w:name w:val="Stílus Szövegtörzs + 12 pt Char"/>
    <w:rsid w:val="00541288"/>
    <w:rPr>
      <w:rFonts w:cs="Times New Roman"/>
      <w:sz w:val="28"/>
      <w:szCs w:val="28"/>
      <w:lang w:val="hu-HU" w:eastAsia="hu-HU" w:bidi="ar-SA"/>
    </w:rPr>
  </w:style>
  <w:style w:type="paragraph" w:customStyle="1" w:styleId="torzs1">
    <w:name w:val="torzs1"/>
    <w:basedOn w:val="Norml"/>
    <w:rsid w:val="00541288"/>
    <w:pPr>
      <w:tabs>
        <w:tab w:val="left" w:pos="992"/>
        <w:tab w:val="left" w:pos="3402"/>
      </w:tabs>
      <w:ind w:left="993" w:right="284"/>
      <w:jc w:val="both"/>
    </w:pPr>
    <w:rPr>
      <w:szCs w:val="20"/>
    </w:rPr>
  </w:style>
  <w:style w:type="paragraph" w:customStyle="1" w:styleId="RTK-Szvegtrzs">
    <w:name w:val="RTK-Szövegtörzs"/>
    <w:basedOn w:val="Norml"/>
    <w:rsid w:val="00541288"/>
    <w:pPr>
      <w:widowControl w:val="0"/>
      <w:spacing w:line="264" w:lineRule="exact"/>
      <w:ind w:firstLine="284"/>
      <w:jc w:val="both"/>
    </w:pPr>
    <w:rPr>
      <w:sz w:val="22"/>
      <w:szCs w:val="20"/>
    </w:rPr>
  </w:style>
  <w:style w:type="character" w:customStyle="1" w:styleId="Felsorolas1Char">
    <w:name w:val="Felsorolas1 Char"/>
    <w:rsid w:val="00541288"/>
    <w:rPr>
      <w:rFonts w:cs="Times New Roman"/>
      <w:b/>
      <w:sz w:val="24"/>
      <w:lang w:val="hu-HU" w:eastAsia="hu-HU" w:bidi="ar-SA"/>
    </w:rPr>
  </w:style>
  <w:style w:type="paragraph" w:customStyle="1" w:styleId="Szvegtrzs-3">
    <w:name w:val="Szövegtörzs-3"/>
    <w:basedOn w:val="Norml"/>
    <w:rsid w:val="00541288"/>
    <w:pPr>
      <w:overflowPunct w:val="0"/>
      <w:autoSpaceDE w:val="0"/>
      <w:autoSpaceDN w:val="0"/>
      <w:adjustRightInd w:val="0"/>
      <w:spacing w:before="120"/>
      <w:jc w:val="both"/>
      <w:textAlignment w:val="baseline"/>
    </w:pPr>
    <w:rPr>
      <w:rFonts w:ascii="Arial" w:hAnsi="Arial"/>
      <w:sz w:val="26"/>
      <w:szCs w:val="20"/>
    </w:rPr>
  </w:style>
  <w:style w:type="paragraph" w:customStyle="1" w:styleId="BodyText21">
    <w:name w:val="Body Text 21"/>
    <w:basedOn w:val="Norml"/>
    <w:rsid w:val="00541288"/>
    <w:pPr>
      <w:ind w:left="709"/>
      <w:jc w:val="both"/>
    </w:pPr>
    <w:rPr>
      <w:rFonts w:ascii="H-Times New Roman" w:hAnsi="H-Times New Roman"/>
    </w:rPr>
  </w:style>
  <w:style w:type="paragraph" w:customStyle="1" w:styleId="sajt">
    <w:name w:val="saját"/>
    <w:basedOn w:val="Norml"/>
    <w:rsid w:val="00541288"/>
    <w:pPr>
      <w:spacing w:after="120" w:line="360" w:lineRule="auto"/>
      <w:ind w:firstLine="709"/>
      <w:jc w:val="both"/>
    </w:pPr>
    <w:rPr>
      <w:szCs w:val="20"/>
    </w:rPr>
  </w:style>
  <w:style w:type="paragraph" w:styleId="Szvegtrzsbehzssal3">
    <w:name w:val="Body Text Indent 3"/>
    <w:basedOn w:val="Norml"/>
    <w:link w:val="Szvegtrzsbehzssal3Char"/>
    <w:rsid w:val="00541288"/>
    <w:pPr>
      <w:ind w:left="671"/>
    </w:pPr>
    <w:rPr>
      <w:sz w:val="16"/>
      <w:szCs w:val="16"/>
      <w:lang w:val="x-none" w:eastAsia="x-none"/>
    </w:rPr>
  </w:style>
  <w:style w:type="character" w:customStyle="1" w:styleId="Szvegtrzsbehzssal3Char">
    <w:name w:val="Szövegtörzs behúzással 3 Char"/>
    <w:link w:val="Szvegtrzsbehzssal3"/>
    <w:locked/>
    <w:rsid w:val="003352F4"/>
    <w:rPr>
      <w:rFonts w:cs="Times New Roman"/>
      <w:sz w:val="16"/>
      <w:szCs w:val="16"/>
    </w:rPr>
  </w:style>
  <w:style w:type="paragraph" w:styleId="NormlWeb">
    <w:name w:val="Normal (Web)"/>
    <w:basedOn w:val="Norml"/>
    <w:rsid w:val="00541288"/>
    <w:pPr>
      <w:spacing w:before="100" w:beforeAutospacing="1" w:after="100" w:afterAutospacing="1"/>
    </w:pPr>
    <w:rPr>
      <w:rFonts w:ascii="Arial Unicode MS" w:eastAsia="Arial Unicode MS" w:hAnsi="Arial Unicode MS"/>
    </w:rPr>
  </w:style>
  <w:style w:type="paragraph" w:styleId="TJ1">
    <w:name w:val="toc 1"/>
    <w:basedOn w:val="Norml"/>
    <w:next w:val="Norml"/>
    <w:autoRedefine/>
    <w:uiPriority w:val="39"/>
    <w:rsid w:val="008A2567"/>
    <w:pPr>
      <w:keepNext/>
      <w:tabs>
        <w:tab w:val="left" w:pos="540"/>
        <w:tab w:val="right" w:leader="dot" w:pos="9180"/>
      </w:tabs>
      <w:ind w:left="540" w:hanging="540"/>
    </w:pPr>
    <w:rPr>
      <w:b/>
    </w:rPr>
  </w:style>
  <w:style w:type="paragraph" w:styleId="llb">
    <w:name w:val="footer"/>
    <w:basedOn w:val="Norml"/>
    <w:link w:val="llbChar"/>
    <w:uiPriority w:val="99"/>
    <w:rsid w:val="00541288"/>
    <w:pPr>
      <w:tabs>
        <w:tab w:val="center" w:pos="4536"/>
        <w:tab w:val="right" w:pos="9072"/>
      </w:tabs>
    </w:pPr>
    <w:rPr>
      <w:lang w:val="x-none" w:eastAsia="x-none"/>
    </w:rPr>
  </w:style>
  <w:style w:type="character" w:customStyle="1" w:styleId="llbChar">
    <w:name w:val="Élőláb Char"/>
    <w:link w:val="llb"/>
    <w:uiPriority w:val="99"/>
    <w:locked/>
    <w:rsid w:val="003352F4"/>
    <w:rPr>
      <w:rFonts w:cs="Times New Roman"/>
      <w:sz w:val="24"/>
      <w:szCs w:val="24"/>
    </w:rPr>
  </w:style>
  <w:style w:type="character" w:styleId="Oldalszm">
    <w:name w:val="page number"/>
    <w:rsid w:val="00541288"/>
    <w:rPr>
      <w:rFonts w:cs="Times New Roman"/>
    </w:rPr>
  </w:style>
  <w:style w:type="paragraph" w:styleId="TJ2">
    <w:name w:val="toc 2"/>
    <w:basedOn w:val="Norml"/>
    <w:next w:val="Norml"/>
    <w:autoRedefine/>
    <w:uiPriority w:val="39"/>
    <w:rsid w:val="00A76DA2"/>
    <w:pPr>
      <w:tabs>
        <w:tab w:val="left" w:pos="960"/>
        <w:tab w:val="right" w:leader="dot" w:pos="9180"/>
      </w:tabs>
      <w:ind w:left="540"/>
    </w:pPr>
  </w:style>
  <w:style w:type="paragraph" w:styleId="TJ3">
    <w:name w:val="toc 3"/>
    <w:basedOn w:val="Norml"/>
    <w:next w:val="Norml"/>
    <w:autoRedefine/>
    <w:uiPriority w:val="39"/>
    <w:rsid w:val="00A76DA2"/>
    <w:pPr>
      <w:tabs>
        <w:tab w:val="left" w:pos="1440"/>
        <w:tab w:val="right" w:leader="dot" w:pos="9180"/>
      </w:tabs>
      <w:ind w:left="720"/>
    </w:pPr>
  </w:style>
  <w:style w:type="paragraph" w:styleId="TJ4">
    <w:name w:val="toc 4"/>
    <w:basedOn w:val="Norml"/>
    <w:next w:val="Norml"/>
    <w:autoRedefine/>
    <w:uiPriority w:val="39"/>
    <w:rsid w:val="00541288"/>
    <w:pPr>
      <w:ind w:left="720"/>
    </w:pPr>
  </w:style>
  <w:style w:type="paragraph" w:styleId="TJ5">
    <w:name w:val="toc 5"/>
    <w:basedOn w:val="Norml"/>
    <w:next w:val="Norml"/>
    <w:autoRedefine/>
    <w:uiPriority w:val="39"/>
    <w:rsid w:val="00541288"/>
    <w:pPr>
      <w:ind w:left="960"/>
    </w:pPr>
  </w:style>
  <w:style w:type="paragraph" w:styleId="TJ6">
    <w:name w:val="toc 6"/>
    <w:basedOn w:val="Norml"/>
    <w:next w:val="Norml"/>
    <w:autoRedefine/>
    <w:uiPriority w:val="39"/>
    <w:rsid w:val="00541288"/>
    <w:pPr>
      <w:ind w:left="1200"/>
    </w:pPr>
  </w:style>
  <w:style w:type="paragraph" w:styleId="TJ7">
    <w:name w:val="toc 7"/>
    <w:basedOn w:val="Norml"/>
    <w:next w:val="Norml"/>
    <w:autoRedefine/>
    <w:semiHidden/>
    <w:rsid w:val="00541288"/>
    <w:pPr>
      <w:ind w:left="1440"/>
    </w:pPr>
  </w:style>
  <w:style w:type="paragraph" w:styleId="TJ8">
    <w:name w:val="toc 8"/>
    <w:basedOn w:val="Norml"/>
    <w:next w:val="Norml"/>
    <w:autoRedefine/>
    <w:semiHidden/>
    <w:rsid w:val="00541288"/>
    <w:pPr>
      <w:ind w:left="1680"/>
    </w:pPr>
  </w:style>
  <w:style w:type="paragraph" w:styleId="TJ9">
    <w:name w:val="toc 9"/>
    <w:basedOn w:val="Norml"/>
    <w:next w:val="Norml"/>
    <w:autoRedefine/>
    <w:semiHidden/>
    <w:rsid w:val="00541288"/>
    <w:pPr>
      <w:ind w:left="1920"/>
    </w:pPr>
  </w:style>
  <w:style w:type="paragraph" w:styleId="lfej">
    <w:name w:val="header"/>
    <w:aliases w:val="Char Char Char,Élőfej Char Char1, Char Char Char1,Char Char,Header Char,Char Char Char1 Char,Char, Char,Char Char Char1 Char Char Char,Char Char Char1 Char Char Char Char,Header Char2,Header Char1 Char,Élőfej Char Char Char"/>
    <w:basedOn w:val="Norml"/>
    <w:link w:val="lfejChar"/>
    <w:uiPriority w:val="99"/>
    <w:rsid w:val="00541288"/>
    <w:pPr>
      <w:tabs>
        <w:tab w:val="center" w:pos="4536"/>
        <w:tab w:val="right" w:pos="9072"/>
      </w:tabs>
    </w:pPr>
    <w:rPr>
      <w:lang w:val="x-none" w:eastAsia="x-none"/>
    </w:rPr>
  </w:style>
  <w:style w:type="character" w:customStyle="1" w:styleId="lfejChar">
    <w:name w:val="Élőfej Char"/>
    <w:aliases w:val="Char Char Char Char3,Élőfej Char Char1 Char2, Char Char Char1 Char2,Char Char Char2,Header Char Char1,Char Char Char1 Char Char2,Char Char1, Char Char,Char Char Char1 Char Char Char Char1,Char Char Char1 Char Char Char Char Char"/>
    <w:link w:val="lfej"/>
    <w:uiPriority w:val="99"/>
    <w:locked/>
    <w:rsid w:val="003352F4"/>
    <w:rPr>
      <w:rFonts w:cs="Times New Roman"/>
      <w:sz w:val="24"/>
      <w:szCs w:val="24"/>
    </w:rPr>
  </w:style>
  <w:style w:type="paragraph" w:styleId="Buborkszveg">
    <w:name w:val="Balloon Text"/>
    <w:basedOn w:val="Norml"/>
    <w:link w:val="BuborkszvegChar"/>
    <w:semiHidden/>
    <w:rsid w:val="00541288"/>
    <w:rPr>
      <w:sz w:val="2"/>
      <w:szCs w:val="20"/>
      <w:lang w:val="x-none" w:eastAsia="x-none"/>
    </w:rPr>
  </w:style>
  <w:style w:type="character" w:customStyle="1" w:styleId="BuborkszvegChar">
    <w:name w:val="Buborékszöveg Char"/>
    <w:link w:val="Buborkszveg"/>
    <w:semiHidden/>
    <w:locked/>
    <w:rsid w:val="003352F4"/>
    <w:rPr>
      <w:rFonts w:cs="Times New Roman"/>
      <w:sz w:val="2"/>
    </w:rPr>
  </w:style>
  <w:style w:type="paragraph" w:customStyle="1" w:styleId="Stlus3">
    <w:name w:val="Stílus3"/>
    <w:basedOn w:val="Norml"/>
    <w:link w:val="Stlus3Char"/>
    <w:rsid w:val="00541288"/>
    <w:pPr>
      <w:jc w:val="both"/>
    </w:pPr>
  </w:style>
  <w:style w:type="table" w:styleId="Rcsostblzat">
    <w:name w:val="Table Grid"/>
    <w:basedOn w:val="Normltblzat"/>
    <w:rsid w:val="0054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rsid w:val="00311200"/>
    <w:pPr>
      <w:spacing w:after="160" w:line="240" w:lineRule="exact"/>
    </w:pPr>
    <w:rPr>
      <w:rFonts w:ascii="Tahoma" w:hAnsi="Tahoma" w:cs="Tahoma"/>
      <w:sz w:val="20"/>
      <w:szCs w:val="20"/>
      <w:lang w:val="en-US" w:eastAsia="en-US"/>
    </w:rPr>
  </w:style>
  <w:style w:type="paragraph" w:customStyle="1" w:styleId="Stlus2">
    <w:name w:val="Stílus2"/>
    <w:basedOn w:val="Cmsor3"/>
    <w:rsid w:val="00D471E9"/>
    <w:pPr>
      <w:numPr>
        <w:ilvl w:val="0"/>
        <w:numId w:val="0"/>
      </w:numPr>
    </w:pPr>
  </w:style>
  <w:style w:type="paragraph" w:customStyle="1" w:styleId="Stlus4">
    <w:name w:val="Stílus4"/>
    <w:basedOn w:val="Cmsor3"/>
    <w:rsid w:val="00D471E9"/>
    <w:pPr>
      <w:numPr>
        <w:ilvl w:val="0"/>
        <w:numId w:val="0"/>
      </w:numPr>
    </w:pPr>
  </w:style>
  <w:style w:type="character" w:customStyle="1" w:styleId="Stlus11pt">
    <w:name w:val="Stílus 11 pt"/>
    <w:rsid w:val="00516DF8"/>
    <w:rPr>
      <w:sz w:val="22"/>
      <w:szCs w:val="22"/>
    </w:rPr>
  </w:style>
  <w:style w:type="paragraph" w:styleId="Cm">
    <w:name w:val="Title"/>
    <w:basedOn w:val="Norml"/>
    <w:next w:val="Norml"/>
    <w:link w:val="CmChar"/>
    <w:qFormat/>
    <w:rsid w:val="008F22FD"/>
    <w:pPr>
      <w:pBdr>
        <w:bottom w:val="single" w:sz="4" w:space="1" w:color="auto"/>
      </w:pBdr>
      <w:contextualSpacing/>
    </w:pPr>
    <w:rPr>
      <w:rFonts w:ascii="Cambria" w:hAnsi="Cambria"/>
      <w:spacing w:val="5"/>
      <w:sz w:val="52"/>
      <w:szCs w:val="52"/>
    </w:rPr>
  </w:style>
  <w:style w:type="character" w:customStyle="1" w:styleId="CmChar">
    <w:name w:val="Cím Char"/>
    <w:link w:val="Cm"/>
    <w:rsid w:val="008F22FD"/>
    <w:rPr>
      <w:rFonts w:ascii="Cambria" w:hAnsi="Cambria"/>
      <w:spacing w:val="5"/>
      <w:sz w:val="52"/>
      <w:szCs w:val="52"/>
      <w:lang w:val="hu-HU" w:eastAsia="hu-HU"/>
    </w:rPr>
  </w:style>
  <w:style w:type="paragraph" w:styleId="Alcm">
    <w:name w:val="Subtitle"/>
    <w:basedOn w:val="Norml"/>
    <w:next w:val="Norml"/>
    <w:link w:val="AlcmChar"/>
    <w:qFormat/>
    <w:rsid w:val="008F22FD"/>
    <w:pPr>
      <w:spacing w:after="600"/>
    </w:pPr>
    <w:rPr>
      <w:rFonts w:ascii="Cambria" w:hAnsi="Cambria"/>
      <w:i/>
      <w:iCs/>
      <w:spacing w:val="13"/>
    </w:rPr>
  </w:style>
  <w:style w:type="character" w:customStyle="1" w:styleId="AlcmChar">
    <w:name w:val="Alcím Char"/>
    <w:link w:val="Alcm"/>
    <w:rsid w:val="008F22FD"/>
    <w:rPr>
      <w:rFonts w:ascii="Cambria" w:hAnsi="Cambria"/>
      <w:i/>
      <w:iCs/>
      <w:spacing w:val="13"/>
      <w:sz w:val="24"/>
      <w:szCs w:val="24"/>
      <w:lang w:val="hu-HU" w:eastAsia="hu-HU"/>
    </w:rPr>
  </w:style>
  <w:style w:type="character" w:styleId="Kiemels2">
    <w:name w:val="Strong"/>
    <w:qFormat/>
    <w:rsid w:val="008F22FD"/>
    <w:rPr>
      <w:b/>
      <w:bCs/>
    </w:rPr>
  </w:style>
  <w:style w:type="character" w:styleId="Kiemels">
    <w:name w:val="Emphasis"/>
    <w:uiPriority w:val="20"/>
    <w:qFormat/>
    <w:rsid w:val="008F22FD"/>
    <w:rPr>
      <w:b/>
      <w:bCs/>
      <w:i/>
      <w:iCs/>
      <w:spacing w:val="10"/>
      <w:bdr w:val="none" w:sz="0" w:space="0" w:color="auto"/>
      <w:shd w:val="clear" w:color="auto" w:fill="auto"/>
    </w:rPr>
  </w:style>
  <w:style w:type="paragraph" w:styleId="Nincstrkz">
    <w:name w:val="No Spacing"/>
    <w:basedOn w:val="Norml"/>
    <w:uiPriority w:val="1"/>
    <w:qFormat/>
    <w:rsid w:val="008F22FD"/>
  </w:style>
  <w:style w:type="paragraph" w:styleId="Listaszerbekezds">
    <w:name w:val="List Paragraph"/>
    <w:aliases w:val="NKE pontok"/>
    <w:basedOn w:val="Norml"/>
    <w:link w:val="ListaszerbekezdsChar"/>
    <w:uiPriority w:val="99"/>
    <w:qFormat/>
    <w:rsid w:val="008F22FD"/>
    <w:pPr>
      <w:ind w:left="720"/>
      <w:contextualSpacing/>
    </w:pPr>
  </w:style>
  <w:style w:type="paragraph" w:styleId="Idzet0">
    <w:name w:val="Quote"/>
    <w:basedOn w:val="Norml"/>
    <w:next w:val="Norml"/>
    <w:link w:val="IdzetChar"/>
    <w:uiPriority w:val="29"/>
    <w:qFormat/>
    <w:rsid w:val="008F22FD"/>
    <w:pPr>
      <w:spacing w:before="200"/>
      <w:ind w:left="360" w:right="360"/>
    </w:pPr>
    <w:rPr>
      <w:i/>
      <w:iCs/>
    </w:rPr>
  </w:style>
  <w:style w:type="character" w:customStyle="1" w:styleId="IdzetChar">
    <w:name w:val="Idézet Char"/>
    <w:link w:val="Idzet0"/>
    <w:uiPriority w:val="29"/>
    <w:rsid w:val="008F22FD"/>
    <w:rPr>
      <w:i/>
      <w:iCs/>
      <w:sz w:val="24"/>
      <w:szCs w:val="24"/>
      <w:lang w:val="hu-HU" w:eastAsia="hu-HU"/>
    </w:rPr>
  </w:style>
  <w:style w:type="paragraph" w:styleId="Kiemeltidzet">
    <w:name w:val="Intense Quote"/>
    <w:basedOn w:val="Norml"/>
    <w:next w:val="Norml"/>
    <w:link w:val="KiemeltidzetChar"/>
    <w:uiPriority w:val="30"/>
    <w:qFormat/>
    <w:rsid w:val="008F22FD"/>
    <w:pPr>
      <w:pBdr>
        <w:bottom w:val="single" w:sz="4" w:space="1" w:color="auto"/>
      </w:pBdr>
      <w:spacing w:before="200" w:after="280"/>
      <w:ind w:left="1008" w:right="1152"/>
      <w:jc w:val="both"/>
    </w:pPr>
    <w:rPr>
      <w:b/>
      <w:bCs/>
      <w:i/>
      <w:iCs/>
    </w:rPr>
  </w:style>
  <w:style w:type="character" w:customStyle="1" w:styleId="KiemeltidzetChar">
    <w:name w:val="Kiemelt idézet Char"/>
    <w:link w:val="Kiemeltidzet"/>
    <w:uiPriority w:val="30"/>
    <w:rsid w:val="008F22FD"/>
    <w:rPr>
      <w:b/>
      <w:bCs/>
      <w:i/>
      <w:iCs/>
      <w:sz w:val="24"/>
      <w:szCs w:val="24"/>
      <w:lang w:val="hu-HU" w:eastAsia="hu-HU"/>
    </w:rPr>
  </w:style>
  <w:style w:type="character" w:styleId="Finomkiemels">
    <w:name w:val="Subtle Emphasis"/>
    <w:uiPriority w:val="19"/>
    <w:qFormat/>
    <w:rsid w:val="008F22FD"/>
    <w:rPr>
      <w:i/>
      <w:iCs/>
    </w:rPr>
  </w:style>
  <w:style w:type="character" w:styleId="Erskiemels">
    <w:name w:val="Intense Emphasis"/>
    <w:uiPriority w:val="21"/>
    <w:qFormat/>
    <w:rsid w:val="008F22FD"/>
    <w:rPr>
      <w:b/>
      <w:bCs/>
    </w:rPr>
  </w:style>
  <w:style w:type="character" w:styleId="Finomhivatkozs">
    <w:name w:val="Subtle Reference"/>
    <w:uiPriority w:val="31"/>
    <w:qFormat/>
    <w:rsid w:val="008F22FD"/>
    <w:rPr>
      <w:smallCaps/>
    </w:rPr>
  </w:style>
  <w:style w:type="character" w:styleId="Ershivatkozs">
    <w:name w:val="Intense Reference"/>
    <w:uiPriority w:val="32"/>
    <w:qFormat/>
    <w:rsid w:val="008F22FD"/>
    <w:rPr>
      <w:smallCaps/>
      <w:spacing w:val="5"/>
      <w:u w:val="single"/>
    </w:rPr>
  </w:style>
  <w:style w:type="character" w:styleId="Knyvcme">
    <w:name w:val="Book Title"/>
    <w:uiPriority w:val="33"/>
    <w:qFormat/>
    <w:rsid w:val="008F22FD"/>
    <w:rPr>
      <w:i/>
      <w:iCs/>
      <w:smallCaps/>
      <w:spacing w:val="5"/>
    </w:rPr>
  </w:style>
  <w:style w:type="paragraph" w:styleId="Tartalomjegyzkcmsora">
    <w:name w:val="TOC Heading"/>
    <w:basedOn w:val="Cmsor1"/>
    <w:next w:val="Norml"/>
    <w:uiPriority w:val="39"/>
    <w:qFormat/>
    <w:rsid w:val="008F22FD"/>
    <w:pPr>
      <w:keepNext w:val="0"/>
      <w:numPr>
        <w:numId w:val="0"/>
      </w:numPr>
      <w:spacing w:before="480" w:after="0"/>
      <w:contextualSpacing/>
      <w:outlineLvl w:val="9"/>
    </w:pPr>
    <w:rPr>
      <w:rFonts w:ascii="Cambria" w:hAnsi="Cambria"/>
      <w:bCs/>
      <w:sz w:val="28"/>
      <w:szCs w:val="28"/>
      <w:lang w:bidi="en-US"/>
    </w:rPr>
  </w:style>
  <w:style w:type="paragraph" w:customStyle="1" w:styleId="Stlus11ptFlkvrKzprezrt">
    <w:name w:val="Stílus 11 pt Félkövér Középre zárt"/>
    <w:basedOn w:val="Norml"/>
    <w:uiPriority w:val="99"/>
    <w:rsid w:val="008F22FD"/>
    <w:pPr>
      <w:jc w:val="both"/>
    </w:pPr>
    <w:rPr>
      <w:b/>
      <w:bCs/>
      <w:szCs w:val="20"/>
    </w:rPr>
  </w:style>
  <w:style w:type="character" w:customStyle="1" w:styleId="tablerowdata">
    <w:name w:val="tablerowdata"/>
    <w:uiPriority w:val="99"/>
    <w:rsid w:val="008F22FD"/>
    <w:rPr>
      <w:rFonts w:cs="Times New Roman"/>
    </w:rPr>
  </w:style>
  <w:style w:type="character" w:styleId="Hiperhivatkozs">
    <w:name w:val="Hyperlink"/>
    <w:uiPriority w:val="99"/>
    <w:locked/>
    <w:rsid w:val="008F22FD"/>
    <w:rPr>
      <w:rFonts w:cs="Times New Roman"/>
      <w:color w:val="0000FF"/>
      <w:u w:val="single"/>
    </w:rPr>
  </w:style>
  <w:style w:type="paragraph" w:styleId="Jegyzetszveg">
    <w:name w:val="annotation text"/>
    <w:basedOn w:val="Norml"/>
    <w:link w:val="JegyzetszvegChar"/>
    <w:locked/>
    <w:rsid w:val="0044508B"/>
    <w:rPr>
      <w:sz w:val="20"/>
      <w:szCs w:val="20"/>
    </w:rPr>
  </w:style>
  <w:style w:type="character" w:customStyle="1" w:styleId="JegyzetszvegChar">
    <w:name w:val="Jegyzetszöveg Char"/>
    <w:link w:val="Jegyzetszveg"/>
    <w:rsid w:val="0044508B"/>
    <w:rPr>
      <w:lang w:val="hu-HU" w:eastAsia="hu-HU"/>
    </w:rPr>
  </w:style>
  <w:style w:type="paragraph" w:styleId="Megjegyzstrgya">
    <w:name w:val="annotation subject"/>
    <w:basedOn w:val="Jegyzetszveg"/>
    <w:next w:val="Jegyzetszveg"/>
    <w:link w:val="MegjegyzstrgyaChar"/>
    <w:locked/>
    <w:rsid w:val="0044508B"/>
    <w:rPr>
      <w:b/>
      <w:bCs/>
    </w:rPr>
  </w:style>
  <w:style w:type="character" w:customStyle="1" w:styleId="MegjegyzstrgyaChar">
    <w:name w:val="Megjegyzés tárgya Char"/>
    <w:link w:val="Megjegyzstrgya"/>
    <w:rsid w:val="0044508B"/>
    <w:rPr>
      <w:b/>
      <w:bCs/>
      <w:lang w:val="hu-HU" w:eastAsia="hu-HU"/>
    </w:rPr>
  </w:style>
  <w:style w:type="character" w:styleId="Lbjegyzet-hivatkozs">
    <w:name w:val="footnote reference"/>
    <w:locked/>
    <w:rsid w:val="0044508B"/>
    <w:rPr>
      <w:vertAlign w:val="superscript"/>
    </w:rPr>
  </w:style>
  <w:style w:type="paragraph" w:customStyle="1" w:styleId="felsorolsp">
    <w:name w:val="felsorolás p"/>
    <w:basedOn w:val="Norml"/>
    <w:next w:val="Norml"/>
    <w:rsid w:val="0044508B"/>
    <w:pPr>
      <w:keepNext/>
      <w:numPr>
        <w:numId w:val="16"/>
      </w:numPr>
      <w:spacing w:after="60" w:line="360" w:lineRule="exact"/>
      <w:jc w:val="both"/>
    </w:pPr>
    <w:rPr>
      <w:b/>
    </w:rPr>
  </w:style>
  <w:style w:type="paragraph" w:styleId="Lista2">
    <w:name w:val="List 2"/>
    <w:basedOn w:val="Norml"/>
    <w:locked/>
    <w:rsid w:val="0044508B"/>
    <w:pPr>
      <w:ind w:left="566" w:hanging="283"/>
    </w:pPr>
  </w:style>
  <w:style w:type="paragraph" w:styleId="Lista3">
    <w:name w:val="List 3"/>
    <w:basedOn w:val="Norml"/>
    <w:locked/>
    <w:rsid w:val="0044508B"/>
    <w:pPr>
      <w:ind w:left="849" w:hanging="283"/>
    </w:pPr>
  </w:style>
  <w:style w:type="paragraph" w:styleId="Listafolytatsa2">
    <w:name w:val="List Continue 2"/>
    <w:basedOn w:val="Norml"/>
    <w:locked/>
    <w:rsid w:val="0044508B"/>
    <w:pPr>
      <w:spacing w:after="120"/>
      <w:ind w:left="566"/>
    </w:pPr>
  </w:style>
  <w:style w:type="paragraph" w:customStyle="1" w:styleId="felsorol">
    <w:name w:val="felsorol"/>
    <w:basedOn w:val="Norml"/>
    <w:rsid w:val="0044508B"/>
    <w:pPr>
      <w:spacing w:after="60"/>
      <w:ind w:left="170" w:hanging="170"/>
      <w:jc w:val="both"/>
    </w:pPr>
    <w:rPr>
      <w:rFonts w:ascii="H-Times New Roman" w:hAnsi="H-Times New Roman"/>
      <w:sz w:val="26"/>
      <w:szCs w:val="20"/>
    </w:rPr>
  </w:style>
  <w:style w:type="paragraph" w:styleId="Lista4">
    <w:name w:val="List 4"/>
    <w:basedOn w:val="Norml"/>
    <w:locked/>
    <w:rsid w:val="0044508B"/>
    <w:pPr>
      <w:ind w:left="1132" w:hanging="283"/>
    </w:pPr>
  </w:style>
  <w:style w:type="paragraph" w:styleId="Listafolytatsa">
    <w:name w:val="List Continue"/>
    <w:basedOn w:val="Norml"/>
    <w:locked/>
    <w:rsid w:val="0044508B"/>
    <w:pPr>
      <w:spacing w:after="120"/>
      <w:ind w:left="283"/>
    </w:pPr>
  </w:style>
  <w:style w:type="paragraph" w:styleId="Listafolytatsa3">
    <w:name w:val="List Continue 3"/>
    <w:basedOn w:val="Norml"/>
    <w:locked/>
    <w:rsid w:val="0044508B"/>
    <w:pPr>
      <w:spacing w:after="120"/>
      <w:ind w:left="849"/>
    </w:pPr>
  </w:style>
  <w:style w:type="paragraph" w:styleId="Normlbehzs">
    <w:name w:val="Normal Indent"/>
    <w:basedOn w:val="Norml"/>
    <w:locked/>
    <w:rsid w:val="0044508B"/>
    <w:pPr>
      <w:spacing w:after="120" w:line="360" w:lineRule="exact"/>
      <w:ind w:left="708"/>
      <w:jc w:val="both"/>
    </w:pPr>
  </w:style>
  <w:style w:type="paragraph" w:styleId="Lista5">
    <w:name w:val="List 5"/>
    <w:basedOn w:val="Norml"/>
    <w:locked/>
    <w:rsid w:val="0044508B"/>
    <w:pPr>
      <w:ind w:left="1415" w:hanging="283"/>
    </w:pPr>
  </w:style>
  <w:style w:type="paragraph" w:styleId="Listafolytatsa5">
    <w:name w:val="List Continue 5"/>
    <w:basedOn w:val="Norml"/>
    <w:locked/>
    <w:rsid w:val="0044508B"/>
    <w:pPr>
      <w:spacing w:after="120"/>
      <w:ind w:left="1415"/>
    </w:pPr>
  </w:style>
  <w:style w:type="paragraph" w:customStyle="1" w:styleId="Bekezdses">
    <w:name w:val="Bekezdéses"/>
    <w:basedOn w:val="Norml"/>
    <w:rsid w:val="0044508B"/>
    <w:pPr>
      <w:ind w:firstLine="540"/>
      <w:jc w:val="both"/>
    </w:pPr>
  </w:style>
  <w:style w:type="character" w:customStyle="1" w:styleId="Stlus3Char">
    <w:name w:val="Stílus3 Char"/>
    <w:link w:val="Stlus3"/>
    <w:rsid w:val="0044508B"/>
    <w:rPr>
      <w:sz w:val="24"/>
      <w:szCs w:val="24"/>
      <w:lang w:val="hu-HU" w:eastAsia="hu-HU"/>
    </w:rPr>
  </w:style>
  <w:style w:type="character" w:customStyle="1" w:styleId="lfejChar1">
    <w:name w:val="Élőfej Char1"/>
    <w:aliases w:val="Élőfej Char Char2,Char Char Char Char,Élőfej Char Char1 Char, Char Char Char1 Char,Char Char Char1"/>
    <w:rsid w:val="0044508B"/>
    <w:rPr>
      <w:rFonts w:ascii="TimesCE" w:eastAsia="Times New Roman" w:hAnsi="TimesCE" w:cs="Times New Roman"/>
      <w:sz w:val="24"/>
      <w:szCs w:val="20"/>
      <w:lang w:val="en-GB" w:eastAsia="hu-HU"/>
    </w:rPr>
  </w:style>
  <w:style w:type="paragraph" w:customStyle="1" w:styleId="targyleiras">
    <w:name w:val="targyleiras"/>
    <w:basedOn w:val="Norml"/>
    <w:rsid w:val="0044508B"/>
    <w:pPr>
      <w:ind w:left="720"/>
      <w:jc w:val="both"/>
    </w:pPr>
  </w:style>
  <w:style w:type="paragraph" w:customStyle="1" w:styleId="kotirod">
    <w:name w:val="kot irod"/>
    <w:basedOn w:val="Norml"/>
    <w:next w:val="Norml"/>
    <w:rsid w:val="0044508B"/>
    <w:pPr>
      <w:suppressAutoHyphens/>
    </w:pPr>
    <w:rPr>
      <w:u w:val="single"/>
      <w:lang w:eastAsia="ar-SA"/>
    </w:rPr>
  </w:style>
  <w:style w:type="paragraph" w:customStyle="1" w:styleId="ntargy">
    <w:name w:val="n targy"/>
    <w:basedOn w:val="targyleiras"/>
    <w:link w:val="ntargyChar"/>
    <w:rsid w:val="0044508B"/>
  </w:style>
  <w:style w:type="character" w:customStyle="1" w:styleId="times1">
    <w:name w:val="times1"/>
    <w:rsid w:val="0044508B"/>
    <w:rPr>
      <w:rFonts w:ascii="Times New Roman" w:hAnsi="Times New Roman" w:cs="Times New Roman"/>
      <w:sz w:val="24"/>
      <w:szCs w:val="24"/>
    </w:rPr>
  </w:style>
  <w:style w:type="paragraph" w:customStyle="1" w:styleId="OiaeaeiYiio2">
    <w:name w:val="O?ia eaeiYiio 2"/>
    <w:basedOn w:val="Norml"/>
    <w:rsid w:val="0044508B"/>
    <w:pPr>
      <w:widowControl w:val="0"/>
      <w:jc w:val="right"/>
    </w:pPr>
    <w:rPr>
      <w:i/>
      <w:sz w:val="16"/>
      <w:szCs w:val="20"/>
      <w:lang w:val="en-US" w:eastAsia="de-DE"/>
    </w:rPr>
  </w:style>
  <w:style w:type="paragraph" w:customStyle="1" w:styleId="Eredmny">
    <w:name w:val="Eredmény"/>
    <w:basedOn w:val="Szvegtrzs"/>
    <w:rsid w:val="0044508B"/>
    <w:pPr>
      <w:autoSpaceDE/>
      <w:autoSpaceDN/>
      <w:adjustRightInd/>
      <w:spacing w:after="60" w:line="220" w:lineRule="atLeast"/>
      <w:ind w:left="240" w:hanging="240"/>
      <w:jc w:val="left"/>
    </w:pPr>
    <w:rPr>
      <w:rFonts w:ascii="Arial" w:hAnsi="Arial"/>
      <w:spacing w:val="-5"/>
      <w:sz w:val="20"/>
      <w:szCs w:val="20"/>
    </w:rPr>
  </w:style>
  <w:style w:type="paragraph" w:customStyle="1" w:styleId="Stlus9">
    <w:name w:val="Stílus9"/>
    <w:basedOn w:val="Norml"/>
    <w:autoRedefine/>
    <w:rsid w:val="0044508B"/>
    <w:pPr>
      <w:overflowPunct w:val="0"/>
      <w:autoSpaceDE w:val="0"/>
      <w:autoSpaceDN w:val="0"/>
      <w:adjustRightInd w:val="0"/>
      <w:textAlignment w:val="baseline"/>
    </w:pPr>
  </w:style>
  <w:style w:type="paragraph" w:customStyle="1" w:styleId="Stlus7">
    <w:name w:val="Stílus7"/>
    <w:basedOn w:val="Norml"/>
    <w:next w:val="Norml"/>
    <w:autoRedefine/>
    <w:rsid w:val="0044508B"/>
    <w:pPr>
      <w:overflowPunct w:val="0"/>
      <w:autoSpaceDE w:val="0"/>
      <w:autoSpaceDN w:val="0"/>
      <w:adjustRightInd w:val="0"/>
      <w:jc w:val="both"/>
      <w:textAlignment w:val="baseline"/>
    </w:pPr>
    <w:rPr>
      <w:b/>
    </w:rPr>
  </w:style>
  <w:style w:type="paragraph" w:customStyle="1" w:styleId="Stlus8">
    <w:name w:val="Stílus8"/>
    <w:basedOn w:val="Norml"/>
    <w:autoRedefine/>
    <w:rsid w:val="0044508B"/>
    <w:pPr>
      <w:numPr>
        <w:numId w:val="17"/>
      </w:numPr>
      <w:tabs>
        <w:tab w:val="clear" w:pos="1440"/>
      </w:tabs>
      <w:overflowPunct w:val="0"/>
      <w:autoSpaceDE w:val="0"/>
      <w:autoSpaceDN w:val="0"/>
      <w:adjustRightInd w:val="0"/>
      <w:spacing w:before="40" w:after="40"/>
      <w:ind w:left="2739"/>
      <w:jc w:val="both"/>
      <w:textAlignment w:val="baseline"/>
    </w:pPr>
    <w:rPr>
      <w:b/>
    </w:rPr>
  </w:style>
  <w:style w:type="paragraph" w:styleId="Szvegblokk">
    <w:name w:val="Block Text"/>
    <w:basedOn w:val="Norml"/>
    <w:locked/>
    <w:rsid w:val="0044508B"/>
    <w:pPr>
      <w:tabs>
        <w:tab w:val="left" w:pos="1008"/>
        <w:tab w:val="left" w:pos="4608"/>
      </w:tabs>
      <w:suppressAutoHyphens/>
      <w:overflowPunct w:val="0"/>
      <w:autoSpaceDE w:val="0"/>
      <w:autoSpaceDN w:val="0"/>
      <w:adjustRightInd w:val="0"/>
      <w:ind w:left="108" w:right="-648"/>
      <w:textAlignment w:val="baseline"/>
    </w:pPr>
    <w:rPr>
      <w:szCs w:val="20"/>
    </w:rPr>
  </w:style>
  <w:style w:type="paragraph" w:customStyle="1" w:styleId="Norml0">
    <w:name w:val="Norml"/>
    <w:rsid w:val="0044508B"/>
    <w:pPr>
      <w:autoSpaceDE w:val="0"/>
      <w:autoSpaceDN w:val="0"/>
      <w:adjustRightInd w:val="0"/>
    </w:pPr>
    <w:rPr>
      <w:rFonts w:ascii="MS Sans Serif" w:hAnsi="MS Sans Serif"/>
      <w:sz w:val="24"/>
      <w:szCs w:val="24"/>
    </w:rPr>
  </w:style>
  <w:style w:type="paragraph" w:customStyle="1" w:styleId="felsorszmos">
    <w:name w:val="felsor számos"/>
    <w:basedOn w:val="Norml"/>
    <w:rsid w:val="0044508B"/>
    <w:pPr>
      <w:numPr>
        <w:ilvl w:val="1"/>
        <w:numId w:val="18"/>
      </w:numPr>
      <w:tabs>
        <w:tab w:val="clear" w:pos="2319"/>
        <w:tab w:val="num" w:pos="540"/>
      </w:tabs>
      <w:ind w:left="540"/>
    </w:pPr>
  </w:style>
  <w:style w:type="paragraph" w:customStyle="1" w:styleId="CVbehzott">
    <w:name w:val="CV behúzott"/>
    <w:basedOn w:val="Norml"/>
    <w:autoRedefine/>
    <w:rsid w:val="0044508B"/>
    <w:pPr>
      <w:numPr>
        <w:numId w:val="19"/>
      </w:numPr>
      <w:ind w:left="714" w:hanging="357"/>
      <w:jc w:val="both"/>
    </w:pPr>
    <w:rPr>
      <w:rFonts w:ascii="Arial" w:hAnsi="Arial"/>
      <w:sz w:val="22"/>
      <w:szCs w:val="20"/>
    </w:rPr>
  </w:style>
  <w:style w:type="paragraph" w:customStyle="1" w:styleId="SuliLista1">
    <w:name w:val="SuliLista1"/>
    <w:basedOn w:val="Norml"/>
    <w:autoRedefine/>
    <w:rsid w:val="0044508B"/>
    <w:pPr>
      <w:tabs>
        <w:tab w:val="num" w:pos="1080"/>
      </w:tabs>
      <w:ind w:left="1080" w:hanging="360"/>
      <w:jc w:val="both"/>
    </w:pPr>
    <w:rPr>
      <w:szCs w:val="20"/>
    </w:rPr>
  </w:style>
  <w:style w:type="character" w:customStyle="1" w:styleId="ntargyChar">
    <w:name w:val="n targy Char"/>
    <w:link w:val="ntargy"/>
    <w:rsid w:val="0044508B"/>
    <w:rPr>
      <w:sz w:val="24"/>
      <w:szCs w:val="24"/>
      <w:lang w:val="hu-HU" w:eastAsia="hu-HU"/>
    </w:rPr>
  </w:style>
  <w:style w:type="paragraph" w:customStyle="1" w:styleId="hticikk">
    <w:name w:val="hticikk"/>
    <w:basedOn w:val="Norml"/>
    <w:rsid w:val="0044508B"/>
    <w:pPr>
      <w:tabs>
        <w:tab w:val="left" w:pos="2835"/>
        <w:tab w:val="left" w:pos="4536"/>
      </w:tabs>
      <w:spacing w:line="480" w:lineRule="atLeast"/>
      <w:ind w:firstLine="567"/>
      <w:jc w:val="both"/>
    </w:pPr>
    <w:rPr>
      <w:rFonts w:ascii="HBookman" w:hAnsi="HBookman"/>
      <w:szCs w:val="20"/>
      <w:lang w:val="da-DK"/>
    </w:rPr>
  </w:style>
  <w:style w:type="character" w:customStyle="1" w:styleId="value">
    <w:name w:val="value"/>
    <w:rsid w:val="0044508B"/>
  </w:style>
  <w:style w:type="character" w:styleId="Helyrzszveg">
    <w:name w:val="Placeholder Text"/>
    <w:semiHidden/>
    <w:rsid w:val="0044508B"/>
    <w:rPr>
      <w:color w:val="808080"/>
    </w:rPr>
  </w:style>
  <w:style w:type="paragraph" w:customStyle="1" w:styleId="Clkitzs">
    <w:name w:val="Célkitűzés"/>
    <w:basedOn w:val="Norml"/>
    <w:next w:val="Szvegtrzs"/>
    <w:rsid w:val="0044508B"/>
    <w:pPr>
      <w:spacing w:before="240" w:after="220" w:line="220" w:lineRule="atLeast"/>
    </w:pPr>
    <w:rPr>
      <w:rFonts w:ascii="Arial" w:hAnsi="Arial"/>
      <w:sz w:val="20"/>
      <w:szCs w:val="20"/>
      <w:lang w:eastAsia="en-US"/>
    </w:rPr>
  </w:style>
  <w:style w:type="character" w:customStyle="1" w:styleId="apple-converted-space">
    <w:name w:val="apple-converted-space"/>
    <w:rsid w:val="0044508B"/>
  </w:style>
  <w:style w:type="paragraph" w:styleId="Szvegtrzs3">
    <w:name w:val="Body Text 3"/>
    <w:basedOn w:val="Norml"/>
    <w:link w:val="Szvegtrzs3Char"/>
    <w:locked/>
    <w:rsid w:val="0044508B"/>
    <w:pPr>
      <w:spacing w:after="120"/>
    </w:pPr>
    <w:rPr>
      <w:rFonts w:eastAsia="Calibri"/>
      <w:sz w:val="16"/>
      <w:szCs w:val="16"/>
    </w:rPr>
  </w:style>
  <w:style w:type="character" w:customStyle="1" w:styleId="Szvegtrzs3Char">
    <w:name w:val="Szövegtörzs 3 Char"/>
    <w:link w:val="Szvegtrzs3"/>
    <w:rsid w:val="0044508B"/>
    <w:rPr>
      <w:rFonts w:eastAsia="Calibri"/>
      <w:sz w:val="16"/>
      <w:szCs w:val="16"/>
      <w:lang w:val="hu-HU" w:eastAsia="hu-HU"/>
    </w:rPr>
  </w:style>
  <w:style w:type="paragraph" w:customStyle="1" w:styleId="ListParagraph1">
    <w:name w:val="List Paragraph1"/>
    <w:basedOn w:val="Norml"/>
    <w:rsid w:val="0044508B"/>
    <w:pPr>
      <w:ind w:left="720"/>
      <w:contextualSpacing/>
      <w:jc w:val="both"/>
    </w:pPr>
    <w:rPr>
      <w:rFonts w:ascii="Calibri" w:hAnsi="Calibri"/>
      <w:sz w:val="22"/>
      <w:szCs w:val="22"/>
      <w:lang w:eastAsia="en-US"/>
    </w:rPr>
  </w:style>
  <w:style w:type="paragraph" w:customStyle="1" w:styleId="Listaszerbekezds1">
    <w:name w:val="Listaszerű bekezdés1"/>
    <w:basedOn w:val="Norml"/>
    <w:rsid w:val="0044508B"/>
    <w:pPr>
      <w:ind w:left="720"/>
      <w:contextualSpacing/>
      <w:jc w:val="both"/>
    </w:pPr>
    <w:rPr>
      <w:rFonts w:ascii="Calibri" w:hAnsi="Calibri"/>
      <w:sz w:val="22"/>
      <w:szCs w:val="22"/>
      <w:lang w:eastAsia="en-US"/>
    </w:rPr>
  </w:style>
  <w:style w:type="character" w:customStyle="1" w:styleId="st">
    <w:name w:val="st"/>
    <w:rsid w:val="0044508B"/>
    <w:rPr>
      <w:rFonts w:cs="Times New Roman"/>
    </w:rPr>
  </w:style>
  <w:style w:type="paragraph" w:customStyle="1" w:styleId="CharChar1CharCharCharCharCharChar">
    <w:name w:val="Char Char1 Char Char Char Char Char Char"/>
    <w:basedOn w:val="Norml"/>
    <w:rsid w:val="0044508B"/>
    <w:pPr>
      <w:spacing w:after="160" w:line="240" w:lineRule="exact"/>
    </w:pPr>
    <w:rPr>
      <w:rFonts w:ascii="Tahoma" w:hAnsi="Tahoma" w:cs="Tahoma"/>
      <w:sz w:val="20"/>
      <w:szCs w:val="20"/>
      <w:lang w:val="en-US" w:eastAsia="en-US"/>
    </w:rPr>
  </w:style>
  <w:style w:type="paragraph" w:customStyle="1" w:styleId="Default">
    <w:name w:val="Default"/>
    <w:rsid w:val="0044508B"/>
    <w:pPr>
      <w:autoSpaceDE w:val="0"/>
      <w:autoSpaceDN w:val="0"/>
      <w:adjustRightInd w:val="0"/>
    </w:pPr>
    <w:rPr>
      <w:color w:val="000000"/>
      <w:sz w:val="24"/>
      <w:szCs w:val="24"/>
    </w:rPr>
  </w:style>
  <w:style w:type="paragraph" w:customStyle="1" w:styleId="CVNormal">
    <w:name w:val="CV Normal"/>
    <w:basedOn w:val="Norml"/>
    <w:rsid w:val="0044508B"/>
    <w:pPr>
      <w:suppressAutoHyphens/>
      <w:ind w:left="113" w:right="113"/>
    </w:pPr>
    <w:rPr>
      <w:rFonts w:ascii="Arial Narrow" w:hAnsi="Arial Narrow"/>
      <w:sz w:val="20"/>
      <w:szCs w:val="20"/>
      <w:lang w:eastAsia="ar-SA"/>
    </w:rPr>
  </w:style>
  <w:style w:type="paragraph" w:customStyle="1" w:styleId="tablazat">
    <w:name w:val="tablazat"/>
    <w:rsid w:val="0044508B"/>
    <w:pPr>
      <w:autoSpaceDE w:val="0"/>
      <w:autoSpaceDN w:val="0"/>
    </w:pPr>
    <w:rPr>
      <w:noProof/>
      <w:sz w:val="28"/>
    </w:rPr>
  </w:style>
  <w:style w:type="paragraph" w:customStyle="1" w:styleId="msolistparagraphcxspmiddle">
    <w:name w:val="msolistparagraphcxspmiddle"/>
    <w:basedOn w:val="Norml"/>
    <w:rsid w:val="0044508B"/>
    <w:pPr>
      <w:spacing w:before="100" w:beforeAutospacing="1" w:after="360" w:line="432" w:lineRule="atLeast"/>
      <w:jc w:val="both"/>
    </w:pPr>
    <w:rPr>
      <w:sz w:val="17"/>
      <w:szCs w:val="17"/>
    </w:rPr>
  </w:style>
  <w:style w:type="paragraph" w:customStyle="1" w:styleId="msolistparagraphcxsplast">
    <w:name w:val="msolistparagraphcxsplast"/>
    <w:basedOn w:val="Norml"/>
    <w:rsid w:val="0044508B"/>
    <w:pPr>
      <w:spacing w:before="100" w:beforeAutospacing="1" w:after="360" w:line="432" w:lineRule="atLeast"/>
      <w:jc w:val="both"/>
    </w:pPr>
    <w:rPr>
      <w:sz w:val="17"/>
      <w:szCs w:val="17"/>
    </w:rPr>
  </w:style>
  <w:style w:type="paragraph" w:customStyle="1" w:styleId="msolistparagraphcxspmiddlecxsplast">
    <w:name w:val="msolistparagraphcxspmiddlecxsplast"/>
    <w:basedOn w:val="Norml"/>
    <w:rsid w:val="0044508B"/>
    <w:pPr>
      <w:spacing w:before="100" w:beforeAutospacing="1" w:after="100" w:afterAutospacing="1"/>
    </w:pPr>
  </w:style>
  <w:style w:type="paragraph" w:customStyle="1" w:styleId="DocumentTitle">
    <w:name w:val="Document Title"/>
    <w:basedOn w:val="Norml"/>
    <w:next w:val="Norml"/>
    <w:autoRedefine/>
    <w:rsid w:val="0044508B"/>
    <w:pPr>
      <w:ind w:left="34" w:firstLine="416"/>
      <w:jc w:val="both"/>
    </w:pPr>
    <w:rPr>
      <w:bCs/>
    </w:rPr>
  </w:style>
  <w:style w:type="paragraph" w:customStyle="1" w:styleId="CVNormal-FirstLine">
    <w:name w:val="CV Normal - First Line"/>
    <w:basedOn w:val="CVNormal"/>
    <w:next w:val="CVNormal"/>
    <w:rsid w:val="0044508B"/>
    <w:pPr>
      <w:spacing w:before="74"/>
    </w:pPr>
  </w:style>
  <w:style w:type="paragraph" w:customStyle="1" w:styleId="SiposChar">
    <w:name w:val="Sipos Char"/>
    <w:basedOn w:val="Norml"/>
    <w:rsid w:val="0044508B"/>
    <w:pPr>
      <w:spacing w:line="360" w:lineRule="auto"/>
      <w:jc w:val="both"/>
    </w:pPr>
    <w:rPr>
      <w:szCs w:val="20"/>
      <w:lang w:val="en-US"/>
    </w:rPr>
  </w:style>
  <w:style w:type="paragraph" w:customStyle="1" w:styleId="pcim">
    <w:name w:val="pcim"/>
    <w:basedOn w:val="Norml"/>
    <w:rsid w:val="0044508B"/>
    <w:pPr>
      <w:ind w:right="1224"/>
    </w:pPr>
    <w:rPr>
      <w:i/>
      <w:iCs/>
      <w:sz w:val="13"/>
      <w:szCs w:val="13"/>
    </w:rPr>
  </w:style>
  <w:style w:type="paragraph" w:customStyle="1" w:styleId="pszerzo">
    <w:name w:val="pszerzo"/>
    <w:basedOn w:val="Norml"/>
    <w:rsid w:val="0044508B"/>
    <w:rPr>
      <w:sz w:val="13"/>
      <w:szCs w:val="13"/>
    </w:rPr>
  </w:style>
  <w:style w:type="character" w:customStyle="1" w:styleId="folyoirat1">
    <w:name w:val="folyoirat1"/>
    <w:rsid w:val="0044508B"/>
    <w:rPr>
      <w:rFonts w:ascii="Times New Roman" w:hAnsi="Times New Roman" w:cs="Times New Roman" w:hint="default"/>
      <w:b/>
      <w:bCs/>
      <w:i/>
      <w:iCs/>
    </w:rPr>
  </w:style>
  <w:style w:type="character" w:customStyle="1" w:styleId="kotet">
    <w:name w:val="kotet"/>
    <w:rsid w:val="0044508B"/>
    <w:rPr>
      <w:rFonts w:ascii="Times New Roman" w:hAnsi="Times New Roman" w:cs="Times New Roman" w:hint="default"/>
    </w:rPr>
  </w:style>
  <w:style w:type="character" w:customStyle="1" w:styleId="oldal1">
    <w:name w:val="oldal1"/>
    <w:rsid w:val="0044508B"/>
    <w:rPr>
      <w:rFonts w:ascii="Times New Roman" w:hAnsi="Times New Roman" w:cs="Times New Roman" w:hint="default"/>
      <w:i/>
      <w:iCs/>
    </w:rPr>
  </w:style>
  <w:style w:type="character" w:customStyle="1" w:styleId="ev">
    <w:name w:val="ev"/>
    <w:rsid w:val="0044508B"/>
    <w:rPr>
      <w:rFonts w:ascii="Times New Roman" w:hAnsi="Times New Roman" w:cs="Times New Roman" w:hint="default"/>
    </w:rPr>
  </w:style>
  <w:style w:type="character" w:customStyle="1" w:styleId="kiado">
    <w:name w:val="kiado"/>
    <w:rsid w:val="0044508B"/>
    <w:rPr>
      <w:rFonts w:ascii="Times New Roman" w:hAnsi="Times New Roman" w:cs="Times New Roman" w:hint="default"/>
    </w:rPr>
  </w:style>
  <w:style w:type="paragraph" w:customStyle="1" w:styleId="Akkredit-szveg-norml">
    <w:name w:val="Akkredit-szöveg-normál"/>
    <w:basedOn w:val="Norml"/>
    <w:link w:val="Akkredit-szveg-normlChar"/>
    <w:rsid w:val="0044508B"/>
    <w:pPr>
      <w:spacing w:before="120"/>
      <w:jc w:val="both"/>
    </w:pPr>
    <w:rPr>
      <w:rFonts w:eastAsia="Calibri"/>
    </w:rPr>
  </w:style>
  <w:style w:type="character" w:customStyle="1" w:styleId="Akkredit-szveg-normlChar">
    <w:name w:val="Akkredit-szöveg-normál Char"/>
    <w:link w:val="Akkredit-szveg-norml"/>
    <w:locked/>
    <w:rsid w:val="0044508B"/>
    <w:rPr>
      <w:rFonts w:eastAsia="Calibri"/>
      <w:sz w:val="24"/>
      <w:szCs w:val="24"/>
      <w:lang w:val="hu-HU" w:eastAsia="hu-HU"/>
    </w:rPr>
  </w:style>
  <w:style w:type="character" w:customStyle="1" w:styleId="TitleChar">
    <w:name w:val="Title Char"/>
    <w:locked/>
    <w:rsid w:val="0044508B"/>
    <w:rPr>
      <w:rFonts w:ascii="Times New Roman" w:hAnsi="Times New Roman" w:cs="Times New Roman"/>
      <w:b/>
      <w:sz w:val="20"/>
      <w:szCs w:val="20"/>
      <w:lang w:eastAsia="hu-HU"/>
    </w:rPr>
  </w:style>
  <w:style w:type="paragraph" w:customStyle="1" w:styleId="bodytext">
    <w:name w:val="bodytext"/>
    <w:basedOn w:val="Norml"/>
    <w:rsid w:val="0044508B"/>
    <w:pPr>
      <w:spacing w:before="100" w:beforeAutospacing="1" w:after="100" w:afterAutospacing="1"/>
    </w:pPr>
  </w:style>
  <w:style w:type="paragraph" w:customStyle="1" w:styleId="Pa0">
    <w:name w:val="Pa0"/>
    <w:basedOn w:val="Norml"/>
    <w:next w:val="Norml"/>
    <w:rsid w:val="0044508B"/>
    <w:pPr>
      <w:autoSpaceDE w:val="0"/>
      <w:autoSpaceDN w:val="0"/>
      <w:adjustRightInd w:val="0"/>
      <w:spacing w:line="241" w:lineRule="atLeast"/>
    </w:pPr>
    <w:rPr>
      <w:rFonts w:ascii="Book Antiqua" w:eastAsia="Calibri" w:hAnsi="Book Antiqua"/>
    </w:rPr>
  </w:style>
  <w:style w:type="character" w:customStyle="1" w:styleId="A3">
    <w:name w:val="A3"/>
    <w:rsid w:val="0044508B"/>
    <w:rPr>
      <w:color w:val="000000"/>
      <w:sz w:val="26"/>
      <w:u w:val="single"/>
    </w:rPr>
  </w:style>
  <w:style w:type="paragraph" w:customStyle="1" w:styleId="Body1">
    <w:name w:val="Body 1"/>
    <w:autoRedefine/>
    <w:rsid w:val="0044508B"/>
    <w:rPr>
      <w:rFonts w:ascii="Helvetica" w:eastAsia="Arial Unicode MS" w:hAnsi="Helvetica"/>
      <w:color w:val="000000"/>
      <w:sz w:val="24"/>
    </w:rPr>
  </w:style>
  <w:style w:type="paragraph" w:customStyle="1" w:styleId="CharChar1CharCharCharCharCharCharChar">
    <w:name w:val="Char Char1 Char Char Char Char Char Char Char"/>
    <w:basedOn w:val="Norml"/>
    <w:rsid w:val="0044508B"/>
    <w:pPr>
      <w:spacing w:after="160" w:line="240" w:lineRule="exact"/>
    </w:pPr>
    <w:rPr>
      <w:rFonts w:ascii="Tahoma" w:hAnsi="Tahoma" w:cs="Tahoma"/>
      <w:sz w:val="20"/>
      <w:szCs w:val="20"/>
      <w:lang w:val="en-US" w:eastAsia="en-US"/>
    </w:rPr>
  </w:style>
  <w:style w:type="paragraph" w:customStyle="1" w:styleId="alalp1">
    <w:name w:val="alalp1"/>
    <w:basedOn w:val="Norml"/>
    <w:uiPriority w:val="99"/>
    <w:rsid w:val="0044508B"/>
    <w:pPr>
      <w:spacing w:line="360" w:lineRule="auto"/>
      <w:ind w:firstLine="709"/>
    </w:pPr>
    <w:rPr>
      <w:rFonts w:eastAsia="Batang"/>
      <w:b/>
      <w:sz w:val="28"/>
      <w:szCs w:val="28"/>
      <w:lang w:eastAsia="en-US"/>
    </w:rPr>
  </w:style>
  <w:style w:type="paragraph" w:customStyle="1" w:styleId="CharChar1CharCharChar">
    <w:name w:val="Char Char1 Char Char Char"/>
    <w:basedOn w:val="Norml"/>
    <w:rsid w:val="0044508B"/>
    <w:pPr>
      <w:spacing w:after="160" w:line="240" w:lineRule="exact"/>
    </w:pPr>
    <w:rPr>
      <w:rFonts w:ascii="Tahoma" w:hAnsi="Tahoma" w:cs="Tahoma"/>
      <w:sz w:val="20"/>
      <w:szCs w:val="20"/>
      <w:lang w:val="en-US" w:eastAsia="en-US"/>
    </w:rPr>
  </w:style>
  <w:style w:type="paragraph" w:customStyle="1" w:styleId="CharChar1CharCharCharChar0">
    <w:name w:val="Char Char1 Char Char Char Char"/>
    <w:basedOn w:val="Norml"/>
    <w:rsid w:val="0044508B"/>
    <w:pPr>
      <w:spacing w:after="160" w:line="240" w:lineRule="exact"/>
    </w:pPr>
    <w:rPr>
      <w:rFonts w:ascii="Tahoma" w:hAnsi="Tahoma" w:cs="Tahoma"/>
      <w:sz w:val="20"/>
      <w:szCs w:val="20"/>
      <w:lang w:val="en-US" w:eastAsia="en-US"/>
    </w:rPr>
  </w:style>
  <w:style w:type="character" w:customStyle="1" w:styleId="lfejCharChar">
    <w:name w:val="Élőfej Char Char"/>
    <w:aliases w:val="Char Char Char Char1,Élőfej Char Char1 Char1, Char Char Char1 Char1,Char Char Char Char2"/>
    <w:rsid w:val="0044508B"/>
    <w:rPr>
      <w:rFonts w:ascii="TimesCE" w:hAnsi="TimesCE"/>
      <w:sz w:val="24"/>
      <w:lang w:val="en-GB" w:eastAsia="hu-HU" w:bidi="ar-SA"/>
    </w:rPr>
  </w:style>
  <w:style w:type="paragraph" w:customStyle="1" w:styleId="Listaszerbekezds2">
    <w:name w:val="Listaszerű bekezdés2"/>
    <w:basedOn w:val="Norml"/>
    <w:rsid w:val="002B0096"/>
    <w:pPr>
      <w:ind w:left="720"/>
      <w:contextualSpacing/>
      <w:jc w:val="both"/>
    </w:pPr>
    <w:rPr>
      <w:rFonts w:ascii="Calibri" w:hAnsi="Calibri"/>
      <w:sz w:val="22"/>
      <w:szCs w:val="22"/>
      <w:lang w:eastAsia="en-US"/>
    </w:rPr>
  </w:style>
  <w:style w:type="character" w:customStyle="1" w:styleId="HeaderChar1">
    <w:name w:val="Header Char1"/>
    <w:aliases w:val="Header Char Char,Char Char Char Char Char,Élőfej Char Char1 Char Char,Char Char Char1 Char Char,Char Char Char1 Char1,Char Char Char1 Char Char1"/>
    <w:semiHidden/>
    <w:locked/>
    <w:rsid w:val="00883FFD"/>
    <w:rPr>
      <w:rFonts w:eastAsia="Calibri"/>
      <w:sz w:val="24"/>
      <w:szCs w:val="24"/>
      <w:lang w:val="hu-HU" w:eastAsia="hu-HU" w:bidi="ar-SA"/>
    </w:rPr>
  </w:style>
  <w:style w:type="character" w:customStyle="1" w:styleId="shorttext">
    <w:name w:val="short_text"/>
    <w:basedOn w:val="Bekezdsalapbettpusa"/>
    <w:rsid w:val="0058059B"/>
  </w:style>
  <w:style w:type="character" w:customStyle="1" w:styleId="hps">
    <w:name w:val="hps"/>
    <w:basedOn w:val="Bekezdsalapbettpusa"/>
    <w:rsid w:val="0058059B"/>
  </w:style>
  <w:style w:type="paragraph" w:customStyle="1" w:styleId="ListParagraph2">
    <w:name w:val="List Paragraph2"/>
    <w:basedOn w:val="Norml"/>
    <w:rsid w:val="005E76B8"/>
    <w:pPr>
      <w:ind w:left="720"/>
      <w:contextualSpacing/>
      <w:jc w:val="both"/>
    </w:pPr>
    <w:rPr>
      <w:rFonts w:ascii="Calibri" w:hAnsi="Calibri"/>
      <w:sz w:val="22"/>
      <w:szCs w:val="22"/>
      <w:lang w:eastAsia="en-US"/>
    </w:rPr>
  </w:style>
  <w:style w:type="character" w:styleId="Jegyzethivatkozs">
    <w:name w:val="annotation reference"/>
    <w:rsid w:val="004C32F6"/>
    <w:rPr>
      <w:sz w:val="16"/>
      <w:szCs w:val="16"/>
    </w:rPr>
  </w:style>
  <w:style w:type="paragraph" w:styleId="Vltozat">
    <w:name w:val="Revision"/>
    <w:hidden/>
    <w:uiPriority w:val="99"/>
    <w:semiHidden/>
    <w:rsid w:val="004C32F6"/>
    <w:rPr>
      <w:sz w:val="24"/>
      <w:szCs w:val="24"/>
    </w:rPr>
  </w:style>
  <w:style w:type="table" w:customStyle="1" w:styleId="1">
    <w:name w:val="1"/>
    <w:basedOn w:val="Normltblzat"/>
    <w:rsid w:val="008C28E7"/>
    <w:pPr>
      <w:widowControl w:val="0"/>
    </w:pPr>
    <w:rPr>
      <w:color w:val="000000"/>
      <w:sz w:val="24"/>
      <w:szCs w:val="24"/>
    </w:rPr>
    <w:tblPr>
      <w:tblStyleRowBandSize w:val="1"/>
      <w:tblStyleColBandSize w:val="1"/>
      <w:tblInd w:w="0" w:type="nil"/>
      <w:tblCellMar>
        <w:left w:w="115" w:type="dxa"/>
        <w:right w:w="115" w:type="dxa"/>
      </w:tblCellMar>
    </w:tblPr>
  </w:style>
  <w:style w:type="character" w:customStyle="1" w:styleId="ListaszerbekezdsChar">
    <w:name w:val="Listaszerű bekezdés Char"/>
    <w:aliases w:val="NKE pontok Char"/>
    <w:link w:val="Listaszerbekezds"/>
    <w:uiPriority w:val="99"/>
    <w:rsid w:val="00D73791"/>
    <w:rPr>
      <w:sz w:val="24"/>
      <w:szCs w:val="24"/>
    </w:rPr>
  </w:style>
  <w:style w:type="paragraph" w:customStyle="1" w:styleId="fejezetcm">
    <w:name w:val="fejezetcím"/>
    <w:basedOn w:val="Norml"/>
    <w:next w:val="Norml"/>
    <w:rsid w:val="00D73791"/>
    <w:pPr>
      <w:keepNext/>
      <w:autoSpaceDE w:val="0"/>
      <w:autoSpaceDN w:val="0"/>
      <w:spacing w:before="240" w:after="120" w:line="360" w:lineRule="auto"/>
      <w:jc w:val="center"/>
    </w:pPr>
    <w:rPr>
      <w:b/>
      <w:bCs/>
      <w:smallCaps/>
      <w:sz w:val="32"/>
      <w:szCs w:val="32"/>
    </w:rPr>
  </w:style>
  <w:style w:type="character" w:customStyle="1" w:styleId="st1">
    <w:name w:val="st1"/>
    <w:rsid w:val="00BC72B0"/>
  </w:style>
  <w:style w:type="character" w:customStyle="1" w:styleId="apple-style-span">
    <w:name w:val="apple-style-span"/>
    <w:uiPriority w:val="99"/>
    <w:rsid w:val="00A3154D"/>
  </w:style>
  <w:style w:type="character" w:customStyle="1" w:styleId="translation">
    <w:name w:val="translation"/>
    <w:rsid w:val="0023082C"/>
  </w:style>
  <w:style w:type="character" w:customStyle="1" w:styleId="alt-edited">
    <w:name w:val="alt-edited"/>
    <w:rsid w:val="00F9111F"/>
  </w:style>
  <w:style w:type="paragraph" w:customStyle="1" w:styleId="Listaszerbekezds3">
    <w:name w:val="Listaszerű bekezdés3"/>
    <w:basedOn w:val="Norml"/>
    <w:rsid w:val="000301CF"/>
    <w:pPr>
      <w:suppressAutoHyphens/>
      <w:ind w:left="720"/>
      <w:contextualSpacing/>
    </w:pPr>
    <w:rPr>
      <w:rFonts w:ascii="CG Times (W1)" w:hAnsi="CG Times (W1)"/>
      <w:kern w:val="1"/>
      <w:sz w:val="20"/>
      <w:szCs w:val="20"/>
    </w:rPr>
  </w:style>
  <w:style w:type="character" w:customStyle="1" w:styleId="BodytextBold">
    <w:name w:val="Body text + Bold"/>
    <w:rsid w:val="00E425B5"/>
    <w:rPr>
      <w:rFonts w:ascii="Times New Roman" w:eastAsia="Times New Roman" w:hAnsi="Times New Roman" w:cs="Times New Roman"/>
      <w:b/>
      <w:bCs/>
      <w:i w:val="0"/>
      <w:iCs w:val="0"/>
      <w:smallCaps w:val="0"/>
      <w:strike w:val="0"/>
      <w:spacing w:val="0"/>
      <w:sz w:val="23"/>
      <w:szCs w:val="23"/>
    </w:rPr>
  </w:style>
  <w:style w:type="character" w:customStyle="1" w:styleId="Szvegtrzs1">
    <w:name w:val="Szövegtörzs1"/>
    <w:rsid w:val="00E425B5"/>
    <w:rPr>
      <w:rFonts w:ascii="Times New Roman" w:eastAsia="Times New Roman" w:hAnsi="Times New Roman" w:cs="Times New Roman"/>
      <w:b w:val="0"/>
      <w:bCs w:val="0"/>
      <w:i w:val="0"/>
      <w:iCs w:val="0"/>
      <w:smallCaps w:val="0"/>
      <w:strike w:val="0"/>
      <w:spacing w:val="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8315885">
      <w:bodyDiv w:val="1"/>
      <w:marLeft w:val="0"/>
      <w:marRight w:val="0"/>
      <w:marTop w:val="0"/>
      <w:marBottom w:val="0"/>
      <w:divBdr>
        <w:top w:val="none" w:sz="0" w:space="0" w:color="auto"/>
        <w:left w:val="none" w:sz="0" w:space="0" w:color="auto"/>
        <w:bottom w:val="none" w:sz="0" w:space="0" w:color="auto"/>
        <w:right w:val="none" w:sz="0" w:space="0" w:color="auto"/>
      </w:divBdr>
    </w:div>
    <w:div w:id="47801147">
      <w:bodyDiv w:val="1"/>
      <w:marLeft w:val="0"/>
      <w:marRight w:val="0"/>
      <w:marTop w:val="0"/>
      <w:marBottom w:val="0"/>
      <w:divBdr>
        <w:top w:val="none" w:sz="0" w:space="0" w:color="auto"/>
        <w:left w:val="none" w:sz="0" w:space="0" w:color="auto"/>
        <w:bottom w:val="none" w:sz="0" w:space="0" w:color="auto"/>
        <w:right w:val="none" w:sz="0" w:space="0" w:color="auto"/>
      </w:divBdr>
    </w:div>
    <w:div w:id="110899816">
      <w:bodyDiv w:val="1"/>
      <w:marLeft w:val="0"/>
      <w:marRight w:val="0"/>
      <w:marTop w:val="0"/>
      <w:marBottom w:val="0"/>
      <w:divBdr>
        <w:top w:val="none" w:sz="0" w:space="0" w:color="auto"/>
        <w:left w:val="none" w:sz="0" w:space="0" w:color="auto"/>
        <w:bottom w:val="none" w:sz="0" w:space="0" w:color="auto"/>
        <w:right w:val="none" w:sz="0" w:space="0" w:color="auto"/>
      </w:divBdr>
    </w:div>
    <w:div w:id="145053653">
      <w:bodyDiv w:val="1"/>
      <w:marLeft w:val="0"/>
      <w:marRight w:val="0"/>
      <w:marTop w:val="0"/>
      <w:marBottom w:val="0"/>
      <w:divBdr>
        <w:top w:val="none" w:sz="0" w:space="0" w:color="auto"/>
        <w:left w:val="none" w:sz="0" w:space="0" w:color="auto"/>
        <w:bottom w:val="none" w:sz="0" w:space="0" w:color="auto"/>
        <w:right w:val="none" w:sz="0" w:space="0" w:color="auto"/>
      </w:divBdr>
    </w:div>
    <w:div w:id="197862632">
      <w:bodyDiv w:val="1"/>
      <w:marLeft w:val="0"/>
      <w:marRight w:val="0"/>
      <w:marTop w:val="0"/>
      <w:marBottom w:val="0"/>
      <w:divBdr>
        <w:top w:val="none" w:sz="0" w:space="0" w:color="auto"/>
        <w:left w:val="none" w:sz="0" w:space="0" w:color="auto"/>
        <w:bottom w:val="none" w:sz="0" w:space="0" w:color="auto"/>
        <w:right w:val="none" w:sz="0" w:space="0" w:color="auto"/>
      </w:divBdr>
    </w:div>
    <w:div w:id="264769446">
      <w:bodyDiv w:val="1"/>
      <w:marLeft w:val="0"/>
      <w:marRight w:val="0"/>
      <w:marTop w:val="0"/>
      <w:marBottom w:val="0"/>
      <w:divBdr>
        <w:top w:val="none" w:sz="0" w:space="0" w:color="auto"/>
        <w:left w:val="none" w:sz="0" w:space="0" w:color="auto"/>
        <w:bottom w:val="none" w:sz="0" w:space="0" w:color="auto"/>
        <w:right w:val="none" w:sz="0" w:space="0" w:color="auto"/>
      </w:divBdr>
    </w:div>
    <w:div w:id="274336988">
      <w:bodyDiv w:val="1"/>
      <w:marLeft w:val="0"/>
      <w:marRight w:val="0"/>
      <w:marTop w:val="0"/>
      <w:marBottom w:val="0"/>
      <w:divBdr>
        <w:top w:val="none" w:sz="0" w:space="0" w:color="auto"/>
        <w:left w:val="none" w:sz="0" w:space="0" w:color="auto"/>
        <w:bottom w:val="none" w:sz="0" w:space="0" w:color="auto"/>
        <w:right w:val="none" w:sz="0" w:space="0" w:color="auto"/>
      </w:divBdr>
    </w:div>
    <w:div w:id="277152439">
      <w:bodyDiv w:val="1"/>
      <w:marLeft w:val="0"/>
      <w:marRight w:val="0"/>
      <w:marTop w:val="0"/>
      <w:marBottom w:val="0"/>
      <w:divBdr>
        <w:top w:val="none" w:sz="0" w:space="0" w:color="auto"/>
        <w:left w:val="none" w:sz="0" w:space="0" w:color="auto"/>
        <w:bottom w:val="none" w:sz="0" w:space="0" w:color="auto"/>
        <w:right w:val="none" w:sz="0" w:space="0" w:color="auto"/>
      </w:divBdr>
    </w:div>
    <w:div w:id="363217413">
      <w:bodyDiv w:val="1"/>
      <w:marLeft w:val="0"/>
      <w:marRight w:val="0"/>
      <w:marTop w:val="0"/>
      <w:marBottom w:val="0"/>
      <w:divBdr>
        <w:top w:val="none" w:sz="0" w:space="0" w:color="auto"/>
        <w:left w:val="none" w:sz="0" w:space="0" w:color="auto"/>
        <w:bottom w:val="none" w:sz="0" w:space="0" w:color="auto"/>
        <w:right w:val="none" w:sz="0" w:space="0" w:color="auto"/>
      </w:divBdr>
    </w:div>
    <w:div w:id="367073161">
      <w:bodyDiv w:val="1"/>
      <w:marLeft w:val="0"/>
      <w:marRight w:val="0"/>
      <w:marTop w:val="0"/>
      <w:marBottom w:val="0"/>
      <w:divBdr>
        <w:top w:val="none" w:sz="0" w:space="0" w:color="auto"/>
        <w:left w:val="none" w:sz="0" w:space="0" w:color="auto"/>
        <w:bottom w:val="none" w:sz="0" w:space="0" w:color="auto"/>
        <w:right w:val="none" w:sz="0" w:space="0" w:color="auto"/>
      </w:divBdr>
    </w:div>
    <w:div w:id="374695836">
      <w:bodyDiv w:val="1"/>
      <w:marLeft w:val="0"/>
      <w:marRight w:val="0"/>
      <w:marTop w:val="0"/>
      <w:marBottom w:val="0"/>
      <w:divBdr>
        <w:top w:val="none" w:sz="0" w:space="0" w:color="auto"/>
        <w:left w:val="none" w:sz="0" w:space="0" w:color="auto"/>
        <w:bottom w:val="none" w:sz="0" w:space="0" w:color="auto"/>
        <w:right w:val="none" w:sz="0" w:space="0" w:color="auto"/>
      </w:divBdr>
    </w:div>
    <w:div w:id="389041034">
      <w:bodyDiv w:val="1"/>
      <w:marLeft w:val="0"/>
      <w:marRight w:val="0"/>
      <w:marTop w:val="0"/>
      <w:marBottom w:val="0"/>
      <w:divBdr>
        <w:top w:val="none" w:sz="0" w:space="0" w:color="auto"/>
        <w:left w:val="none" w:sz="0" w:space="0" w:color="auto"/>
        <w:bottom w:val="none" w:sz="0" w:space="0" w:color="auto"/>
        <w:right w:val="none" w:sz="0" w:space="0" w:color="auto"/>
      </w:divBdr>
    </w:div>
    <w:div w:id="440995809">
      <w:bodyDiv w:val="1"/>
      <w:marLeft w:val="0"/>
      <w:marRight w:val="0"/>
      <w:marTop w:val="0"/>
      <w:marBottom w:val="0"/>
      <w:divBdr>
        <w:top w:val="none" w:sz="0" w:space="0" w:color="auto"/>
        <w:left w:val="none" w:sz="0" w:space="0" w:color="auto"/>
        <w:bottom w:val="none" w:sz="0" w:space="0" w:color="auto"/>
        <w:right w:val="none" w:sz="0" w:space="0" w:color="auto"/>
      </w:divBdr>
    </w:div>
    <w:div w:id="473524894">
      <w:bodyDiv w:val="1"/>
      <w:marLeft w:val="0"/>
      <w:marRight w:val="0"/>
      <w:marTop w:val="0"/>
      <w:marBottom w:val="0"/>
      <w:divBdr>
        <w:top w:val="none" w:sz="0" w:space="0" w:color="auto"/>
        <w:left w:val="none" w:sz="0" w:space="0" w:color="auto"/>
        <w:bottom w:val="none" w:sz="0" w:space="0" w:color="auto"/>
        <w:right w:val="none" w:sz="0" w:space="0" w:color="auto"/>
      </w:divBdr>
    </w:div>
    <w:div w:id="519588837">
      <w:bodyDiv w:val="1"/>
      <w:marLeft w:val="0"/>
      <w:marRight w:val="0"/>
      <w:marTop w:val="0"/>
      <w:marBottom w:val="0"/>
      <w:divBdr>
        <w:top w:val="none" w:sz="0" w:space="0" w:color="auto"/>
        <w:left w:val="none" w:sz="0" w:space="0" w:color="auto"/>
        <w:bottom w:val="none" w:sz="0" w:space="0" w:color="auto"/>
        <w:right w:val="none" w:sz="0" w:space="0" w:color="auto"/>
      </w:divBdr>
    </w:div>
    <w:div w:id="519897355">
      <w:bodyDiv w:val="1"/>
      <w:marLeft w:val="0"/>
      <w:marRight w:val="0"/>
      <w:marTop w:val="0"/>
      <w:marBottom w:val="0"/>
      <w:divBdr>
        <w:top w:val="none" w:sz="0" w:space="0" w:color="auto"/>
        <w:left w:val="none" w:sz="0" w:space="0" w:color="auto"/>
        <w:bottom w:val="none" w:sz="0" w:space="0" w:color="auto"/>
        <w:right w:val="none" w:sz="0" w:space="0" w:color="auto"/>
      </w:divBdr>
    </w:div>
    <w:div w:id="561868829">
      <w:bodyDiv w:val="1"/>
      <w:marLeft w:val="0"/>
      <w:marRight w:val="0"/>
      <w:marTop w:val="0"/>
      <w:marBottom w:val="0"/>
      <w:divBdr>
        <w:top w:val="none" w:sz="0" w:space="0" w:color="auto"/>
        <w:left w:val="none" w:sz="0" w:space="0" w:color="auto"/>
        <w:bottom w:val="none" w:sz="0" w:space="0" w:color="auto"/>
        <w:right w:val="none" w:sz="0" w:space="0" w:color="auto"/>
      </w:divBdr>
    </w:div>
    <w:div w:id="562722120">
      <w:bodyDiv w:val="1"/>
      <w:marLeft w:val="0"/>
      <w:marRight w:val="0"/>
      <w:marTop w:val="0"/>
      <w:marBottom w:val="0"/>
      <w:divBdr>
        <w:top w:val="none" w:sz="0" w:space="0" w:color="auto"/>
        <w:left w:val="none" w:sz="0" w:space="0" w:color="auto"/>
        <w:bottom w:val="none" w:sz="0" w:space="0" w:color="auto"/>
        <w:right w:val="none" w:sz="0" w:space="0" w:color="auto"/>
      </w:divBdr>
    </w:div>
    <w:div w:id="760561412">
      <w:bodyDiv w:val="1"/>
      <w:marLeft w:val="0"/>
      <w:marRight w:val="0"/>
      <w:marTop w:val="0"/>
      <w:marBottom w:val="0"/>
      <w:divBdr>
        <w:top w:val="none" w:sz="0" w:space="0" w:color="auto"/>
        <w:left w:val="none" w:sz="0" w:space="0" w:color="auto"/>
        <w:bottom w:val="none" w:sz="0" w:space="0" w:color="auto"/>
        <w:right w:val="none" w:sz="0" w:space="0" w:color="auto"/>
      </w:divBdr>
    </w:div>
    <w:div w:id="762411918">
      <w:bodyDiv w:val="1"/>
      <w:marLeft w:val="0"/>
      <w:marRight w:val="0"/>
      <w:marTop w:val="0"/>
      <w:marBottom w:val="0"/>
      <w:divBdr>
        <w:top w:val="none" w:sz="0" w:space="0" w:color="auto"/>
        <w:left w:val="none" w:sz="0" w:space="0" w:color="auto"/>
        <w:bottom w:val="none" w:sz="0" w:space="0" w:color="auto"/>
        <w:right w:val="none" w:sz="0" w:space="0" w:color="auto"/>
      </w:divBdr>
    </w:div>
    <w:div w:id="949437577">
      <w:bodyDiv w:val="1"/>
      <w:marLeft w:val="0"/>
      <w:marRight w:val="0"/>
      <w:marTop w:val="0"/>
      <w:marBottom w:val="0"/>
      <w:divBdr>
        <w:top w:val="none" w:sz="0" w:space="0" w:color="auto"/>
        <w:left w:val="none" w:sz="0" w:space="0" w:color="auto"/>
        <w:bottom w:val="none" w:sz="0" w:space="0" w:color="auto"/>
        <w:right w:val="none" w:sz="0" w:space="0" w:color="auto"/>
      </w:divBdr>
    </w:div>
    <w:div w:id="969356549">
      <w:bodyDiv w:val="1"/>
      <w:marLeft w:val="0"/>
      <w:marRight w:val="0"/>
      <w:marTop w:val="0"/>
      <w:marBottom w:val="0"/>
      <w:divBdr>
        <w:top w:val="none" w:sz="0" w:space="0" w:color="auto"/>
        <w:left w:val="none" w:sz="0" w:space="0" w:color="auto"/>
        <w:bottom w:val="none" w:sz="0" w:space="0" w:color="auto"/>
        <w:right w:val="none" w:sz="0" w:space="0" w:color="auto"/>
      </w:divBdr>
    </w:div>
    <w:div w:id="1029986513">
      <w:bodyDiv w:val="1"/>
      <w:marLeft w:val="0"/>
      <w:marRight w:val="0"/>
      <w:marTop w:val="0"/>
      <w:marBottom w:val="0"/>
      <w:divBdr>
        <w:top w:val="none" w:sz="0" w:space="0" w:color="auto"/>
        <w:left w:val="none" w:sz="0" w:space="0" w:color="auto"/>
        <w:bottom w:val="none" w:sz="0" w:space="0" w:color="auto"/>
        <w:right w:val="none" w:sz="0" w:space="0" w:color="auto"/>
      </w:divBdr>
    </w:div>
    <w:div w:id="1069352823">
      <w:bodyDiv w:val="1"/>
      <w:marLeft w:val="0"/>
      <w:marRight w:val="0"/>
      <w:marTop w:val="0"/>
      <w:marBottom w:val="0"/>
      <w:divBdr>
        <w:top w:val="none" w:sz="0" w:space="0" w:color="auto"/>
        <w:left w:val="none" w:sz="0" w:space="0" w:color="auto"/>
        <w:bottom w:val="none" w:sz="0" w:space="0" w:color="auto"/>
        <w:right w:val="none" w:sz="0" w:space="0" w:color="auto"/>
      </w:divBdr>
    </w:div>
    <w:div w:id="1191410895">
      <w:bodyDiv w:val="1"/>
      <w:marLeft w:val="0"/>
      <w:marRight w:val="0"/>
      <w:marTop w:val="0"/>
      <w:marBottom w:val="0"/>
      <w:divBdr>
        <w:top w:val="none" w:sz="0" w:space="0" w:color="auto"/>
        <w:left w:val="none" w:sz="0" w:space="0" w:color="auto"/>
        <w:bottom w:val="none" w:sz="0" w:space="0" w:color="auto"/>
        <w:right w:val="none" w:sz="0" w:space="0" w:color="auto"/>
      </w:divBdr>
    </w:div>
    <w:div w:id="1235625649">
      <w:bodyDiv w:val="1"/>
      <w:marLeft w:val="0"/>
      <w:marRight w:val="0"/>
      <w:marTop w:val="0"/>
      <w:marBottom w:val="0"/>
      <w:divBdr>
        <w:top w:val="none" w:sz="0" w:space="0" w:color="auto"/>
        <w:left w:val="none" w:sz="0" w:space="0" w:color="auto"/>
        <w:bottom w:val="none" w:sz="0" w:space="0" w:color="auto"/>
        <w:right w:val="none" w:sz="0" w:space="0" w:color="auto"/>
      </w:divBdr>
    </w:div>
    <w:div w:id="1289818533">
      <w:bodyDiv w:val="1"/>
      <w:marLeft w:val="0"/>
      <w:marRight w:val="0"/>
      <w:marTop w:val="0"/>
      <w:marBottom w:val="0"/>
      <w:divBdr>
        <w:top w:val="none" w:sz="0" w:space="0" w:color="auto"/>
        <w:left w:val="none" w:sz="0" w:space="0" w:color="auto"/>
        <w:bottom w:val="none" w:sz="0" w:space="0" w:color="auto"/>
        <w:right w:val="none" w:sz="0" w:space="0" w:color="auto"/>
      </w:divBdr>
    </w:div>
    <w:div w:id="1303148968">
      <w:bodyDiv w:val="1"/>
      <w:marLeft w:val="0"/>
      <w:marRight w:val="0"/>
      <w:marTop w:val="0"/>
      <w:marBottom w:val="0"/>
      <w:divBdr>
        <w:top w:val="none" w:sz="0" w:space="0" w:color="auto"/>
        <w:left w:val="none" w:sz="0" w:space="0" w:color="auto"/>
        <w:bottom w:val="none" w:sz="0" w:space="0" w:color="auto"/>
        <w:right w:val="none" w:sz="0" w:space="0" w:color="auto"/>
      </w:divBdr>
    </w:div>
    <w:div w:id="1335298125">
      <w:bodyDiv w:val="1"/>
      <w:marLeft w:val="0"/>
      <w:marRight w:val="0"/>
      <w:marTop w:val="0"/>
      <w:marBottom w:val="0"/>
      <w:divBdr>
        <w:top w:val="none" w:sz="0" w:space="0" w:color="auto"/>
        <w:left w:val="none" w:sz="0" w:space="0" w:color="auto"/>
        <w:bottom w:val="none" w:sz="0" w:space="0" w:color="auto"/>
        <w:right w:val="none" w:sz="0" w:space="0" w:color="auto"/>
      </w:divBdr>
    </w:div>
    <w:div w:id="1343626708">
      <w:bodyDiv w:val="1"/>
      <w:marLeft w:val="0"/>
      <w:marRight w:val="0"/>
      <w:marTop w:val="0"/>
      <w:marBottom w:val="0"/>
      <w:divBdr>
        <w:top w:val="none" w:sz="0" w:space="0" w:color="auto"/>
        <w:left w:val="none" w:sz="0" w:space="0" w:color="auto"/>
        <w:bottom w:val="none" w:sz="0" w:space="0" w:color="auto"/>
        <w:right w:val="none" w:sz="0" w:space="0" w:color="auto"/>
      </w:divBdr>
    </w:div>
    <w:div w:id="1384324961">
      <w:bodyDiv w:val="1"/>
      <w:marLeft w:val="0"/>
      <w:marRight w:val="0"/>
      <w:marTop w:val="0"/>
      <w:marBottom w:val="0"/>
      <w:divBdr>
        <w:top w:val="none" w:sz="0" w:space="0" w:color="auto"/>
        <w:left w:val="none" w:sz="0" w:space="0" w:color="auto"/>
        <w:bottom w:val="none" w:sz="0" w:space="0" w:color="auto"/>
        <w:right w:val="none" w:sz="0" w:space="0" w:color="auto"/>
      </w:divBdr>
      <w:divsChild>
        <w:div w:id="109205505">
          <w:marLeft w:val="0"/>
          <w:marRight w:val="0"/>
          <w:marTop w:val="0"/>
          <w:marBottom w:val="0"/>
          <w:divBdr>
            <w:top w:val="none" w:sz="0" w:space="0" w:color="auto"/>
            <w:left w:val="none" w:sz="0" w:space="0" w:color="auto"/>
            <w:bottom w:val="none" w:sz="0" w:space="0" w:color="auto"/>
            <w:right w:val="none" w:sz="0" w:space="0" w:color="auto"/>
          </w:divBdr>
          <w:divsChild>
            <w:div w:id="742919759">
              <w:marLeft w:val="0"/>
              <w:marRight w:val="0"/>
              <w:marTop w:val="0"/>
              <w:marBottom w:val="0"/>
              <w:divBdr>
                <w:top w:val="none" w:sz="0" w:space="0" w:color="auto"/>
                <w:left w:val="none" w:sz="0" w:space="0" w:color="auto"/>
                <w:bottom w:val="none" w:sz="0" w:space="0" w:color="auto"/>
                <w:right w:val="none" w:sz="0" w:space="0" w:color="auto"/>
              </w:divBdr>
              <w:divsChild>
                <w:div w:id="19279429">
                  <w:marLeft w:val="0"/>
                  <w:marRight w:val="0"/>
                  <w:marTop w:val="0"/>
                  <w:marBottom w:val="0"/>
                  <w:divBdr>
                    <w:top w:val="none" w:sz="0" w:space="0" w:color="auto"/>
                    <w:left w:val="none" w:sz="0" w:space="0" w:color="auto"/>
                    <w:bottom w:val="none" w:sz="0" w:space="0" w:color="auto"/>
                    <w:right w:val="none" w:sz="0" w:space="0" w:color="auto"/>
                  </w:divBdr>
                  <w:divsChild>
                    <w:div w:id="1907295559">
                      <w:marLeft w:val="0"/>
                      <w:marRight w:val="0"/>
                      <w:marTop w:val="0"/>
                      <w:marBottom w:val="0"/>
                      <w:divBdr>
                        <w:top w:val="none" w:sz="0" w:space="0" w:color="auto"/>
                        <w:left w:val="none" w:sz="0" w:space="0" w:color="auto"/>
                        <w:bottom w:val="none" w:sz="0" w:space="0" w:color="auto"/>
                        <w:right w:val="none" w:sz="0" w:space="0" w:color="auto"/>
                      </w:divBdr>
                      <w:divsChild>
                        <w:div w:id="1016080933">
                          <w:marLeft w:val="0"/>
                          <w:marRight w:val="0"/>
                          <w:marTop w:val="0"/>
                          <w:marBottom w:val="0"/>
                          <w:divBdr>
                            <w:top w:val="none" w:sz="0" w:space="0" w:color="auto"/>
                            <w:left w:val="none" w:sz="0" w:space="0" w:color="auto"/>
                            <w:bottom w:val="none" w:sz="0" w:space="0" w:color="auto"/>
                            <w:right w:val="none" w:sz="0" w:space="0" w:color="auto"/>
                          </w:divBdr>
                          <w:divsChild>
                            <w:div w:id="582686800">
                              <w:marLeft w:val="0"/>
                              <w:marRight w:val="0"/>
                              <w:marTop w:val="0"/>
                              <w:marBottom w:val="0"/>
                              <w:divBdr>
                                <w:top w:val="none" w:sz="0" w:space="0" w:color="auto"/>
                                <w:left w:val="none" w:sz="0" w:space="0" w:color="auto"/>
                                <w:bottom w:val="none" w:sz="0" w:space="0" w:color="auto"/>
                                <w:right w:val="none" w:sz="0" w:space="0" w:color="auto"/>
                              </w:divBdr>
                              <w:divsChild>
                                <w:div w:id="1507600317">
                                  <w:marLeft w:val="0"/>
                                  <w:marRight w:val="0"/>
                                  <w:marTop w:val="0"/>
                                  <w:marBottom w:val="0"/>
                                  <w:divBdr>
                                    <w:top w:val="none" w:sz="0" w:space="0" w:color="auto"/>
                                    <w:left w:val="none" w:sz="0" w:space="0" w:color="auto"/>
                                    <w:bottom w:val="none" w:sz="0" w:space="0" w:color="auto"/>
                                    <w:right w:val="none" w:sz="0" w:space="0" w:color="auto"/>
                                  </w:divBdr>
                                  <w:divsChild>
                                    <w:div w:id="1193377346">
                                      <w:marLeft w:val="0"/>
                                      <w:marRight w:val="0"/>
                                      <w:marTop w:val="0"/>
                                      <w:marBottom w:val="0"/>
                                      <w:divBdr>
                                        <w:top w:val="none" w:sz="0" w:space="0" w:color="auto"/>
                                        <w:left w:val="none" w:sz="0" w:space="0" w:color="auto"/>
                                        <w:bottom w:val="none" w:sz="0" w:space="0" w:color="auto"/>
                                        <w:right w:val="none" w:sz="0" w:space="0" w:color="auto"/>
                                      </w:divBdr>
                                      <w:divsChild>
                                        <w:div w:id="34233986">
                                          <w:marLeft w:val="0"/>
                                          <w:marRight w:val="0"/>
                                          <w:marTop w:val="0"/>
                                          <w:marBottom w:val="0"/>
                                          <w:divBdr>
                                            <w:top w:val="none" w:sz="0" w:space="0" w:color="auto"/>
                                            <w:left w:val="none" w:sz="0" w:space="0" w:color="auto"/>
                                            <w:bottom w:val="none" w:sz="0" w:space="0" w:color="auto"/>
                                            <w:right w:val="none" w:sz="0" w:space="0" w:color="auto"/>
                                          </w:divBdr>
                                          <w:divsChild>
                                            <w:div w:id="1144278151">
                                              <w:marLeft w:val="0"/>
                                              <w:marRight w:val="0"/>
                                              <w:marTop w:val="0"/>
                                              <w:marBottom w:val="0"/>
                                              <w:divBdr>
                                                <w:top w:val="single" w:sz="6" w:space="0" w:color="F5F5F5"/>
                                                <w:left w:val="single" w:sz="6" w:space="0" w:color="F5F5F5"/>
                                                <w:bottom w:val="single" w:sz="6" w:space="0" w:color="F5F5F5"/>
                                                <w:right w:val="single" w:sz="6" w:space="0" w:color="F5F5F5"/>
                                              </w:divBdr>
                                              <w:divsChild>
                                                <w:div w:id="2119794335">
                                                  <w:marLeft w:val="0"/>
                                                  <w:marRight w:val="0"/>
                                                  <w:marTop w:val="0"/>
                                                  <w:marBottom w:val="0"/>
                                                  <w:divBdr>
                                                    <w:top w:val="none" w:sz="0" w:space="0" w:color="auto"/>
                                                    <w:left w:val="none" w:sz="0" w:space="0" w:color="auto"/>
                                                    <w:bottom w:val="none" w:sz="0" w:space="0" w:color="auto"/>
                                                    <w:right w:val="none" w:sz="0" w:space="0" w:color="auto"/>
                                                  </w:divBdr>
                                                  <w:divsChild>
                                                    <w:div w:id="137083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911912">
      <w:bodyDiv w:val="1"/>
      <w:marLeft w:val="0"/>
      <w:marRight w:val="0"/>
      <w:marTop w:val="0"/>
      <w:marBottom w:val="0"/>
      <w:divBdr>
        <w:top w:val="none" w:sz="0" w:space="0" w:color="auto"/>
        <w:left w:val="none" w:sz="0" w:space="0" w:color="auto"/>
        <w:bottom w:val="none" w:sz="0" w:space="0" w:color="auto"/>
        <w:right w:val="none" w:sz="0" w:space="0" w:color="auto"/>
      </w:divBdr>
    </w:div>
    <w:div w:id="1474374971">
      <w:bodyDiv w:val="1"/>
      <w:marLeft w:val="0"/>
      <w:marRight w:val="0"/>
      <w:marTop w:val="0"/>
      <w:marBottom w:val="0"/>
      <w:divBdr>
        <w:top w:val="none" w:sz="0" w:space="0" w:color="auto"/>
        <w:left w:val="none" w:sz="0" w:space="0" w:color="auto"/>
        <w:bottom w:val="none" w:sz="0" w:space="0" w:color="auto"/>
        <w:right w:val="none" w:sz="0" w:space="0" w:color="auto"/>
      </w:divBdr>
    </w:div>
    <w:div w:id="1498423021">
      <w:bodyDiv w:val="1"/>
      <w:marLeft w:val="0"/>
      <w:marRight w:val="0"/>
      <w:marTop w:val="0"/>
      <w:marBottom w:val="0"/>
      <w:divBdr>
        <w:top w:val="none" w:sz="0" w:space="0" w:color="auto"/>
        <w:left w:val="none" w:sz="0" w:space="0" w:color="auto"/>
        <w:bottom w:val="none" w:sz="0" w:space="0" w:color="auto"/>
        <w:right w:val="none" w:sz="0" w:space="0" w:color="auto"/>
      </w:divBdr>
    </w:div>
    <w:div w:id="1510216585">
      <w:bodyDiv w:val="1"/>
      <w:marLeft w:val="0"/>
      <w:marRight w:val="0"/>
      <w:marTop w:val="0"/>
      <w:marBottom w:val="0"/>
      <w:divBdr>
        <w:top w:val="none" w:sz="0" w:space="0" w:color="auto"/>
        <w:left w:val="none" w:sz="0" w:space="0" w:color="auto"/>
        <w:bottom w:val="none" w:sz="0" w:space="0" w:color="auto"/>
        <w:right w:val="none" w:sz="0" w:space="0" w:color="auto"/>
      </w:divBdr>
    </w:div>
    <w:div w:id="1542598027">
      <w:bodyDiv w:val="1"/>
      <w:marLeft w:val="0"/>
      <w:marRight w:val="0"/>
      <w:marTop w:val="0"/>
      <w:marBottom w:val="0"/>
      <w:divBdr>
        <w:top w:val="none" w:sz="0" w:space="0" w:color="auto"/>
        <w:left w:val="none" w:sz="0" w:space="0" w:color="auto"/>
        <w:bottom w:val="none" w:sz="0" w:space="0" w:color="auto"/>
        <w:right w:val="none" w:sz="0" w:space="0" w:color="auto"/>
      </w:divBdr>
    </w:div>
    <w:div w:id="1642537451">
      <w:bodyDiv w:val="1"/>
      <w:marLeft w:val="0"/>
      <w:marRight w:val="0"/>
      <w:marTop w:val="0"/>
      <w:marBottom w:val="0"/>
      <w:divBdr>
        <w:top w:val="none" w:sz="0" w:space="0" w:color="auto"/>
        <w:left w:val="none" w:sz="0" w:space="0" w:color="auto"/>
        <w:bottom w:val="none" w:sz="0" w:space="0" w:color="auto"/>
        <w:right w:val="none" w:sz="0" w:space="0" w:color="auto"/>
      </w:divBdr>
    </w:div>
    <w:div w:id="1654527123">
      <w:bodyDiv w:val="1"/>
      <w:marLeft w:val="0"/>
      <w:marRight w:val="0"/>
      <w:marTop w:val="0"/>
      <w:marBottom w:val="0"/>
      <w:divBdr>
        <w:top w:val="none" w:sz="0" w:space="0" w:color="auto"/>
        <w:left w:val="none" w:sz="0" w:space="0" w:color="auto"/>
        <w:bottom w:val="none" w:sz="0" w:space="0" w:color="auto"/>
        <w:right w:val="none" w:sz="0" w:space="0" w:color="auto"/>
      </w:divBdr>
      <w:divsChild>
        <w:div w:id="136920204">
          <w:marLeft w:val="0"/>
          <w:marRight w:val="0"/>
          <w:marTop w:val="0"/>
          <w:marBottom w:val="0"/>
          <w:divBdr>
            <w:top w:val="none" w:sz="0" w:space="0" w:color="auto"/>
            <w:left w:val="none" w:sz="0" w:space="0" w:color="auto"/>
            <w:bottom w:val="none" w:sz="0" w:space="0" w:color="auto"/>
            <w:right w:val="none" w:sz="0" w:space="0" w:color="auto"/>
          </w:divBdr>
        </w:div>
      </w:divsChild>
    </w:div>
    <w:div w:id="1714110471">
      <w:bodyDiv w:val="1"/>
      <w:marLeft w:val="0"/>
      <w:marRight w:val="0"/>
      <w:marTop w:val="0"/>
      <w:marBottom w:val="0"/>
      <w:divBdr>
        <w:top w:val="none" w:sz="0" w:space="0" w:color="auto"/>
        <w:left w:val="none" w:sz="0" w:space="0" w:color="auto"/>
        <w:bottom w:val="none" w:sz="0" w:space="0" w:color="auto"/>
        <w:right w:val="none" w:sz="0" w:space="0" w:color="auto"/>
      </w:divBdr>
    </w:div>
    <w:div w:id="1734351149">
      <w:bodyDiv w:val="1"/>
      <w:marLeft w:val="0"/>
      <w:marRight w:val="0"/>
      <w:marTop w:val="0"/>
      <w:marBottom w:val="0"/>
      <w:divBdr>
        <w:top w:val="none" w:sz="0" w:space="0" w:color="auto"/>
        <w:left w:val="none" w:sz="0" w:space="0" w:color="auto"/>
        <w:bottom w:val="none" w:sz="0" w:space="0" w:color="auto"/>
        <w:right w:val="none" w:sz="0" w:space="0" w:color="auto"/>
      </w:divBdr>
    </w:div>
    <w:div w:id="1853492920">
      <w:bodyDiv w:val="1"/>
      <w:marLeft w:val="0"/>
      <w:marRight w:val="0"/>
      <w:marTop w:val="0"/>
      <w:marBottom w:val="0"/>
      <w:divBdr>
        <w:top w:val="none" w:sz="0" w:space="0" w:color="auto"/>
        <w:left w:val="none" w:sz="0" w:space="0" w:color="auto"/>
        <w:bottom w:val="none" w:sz="0" w:space="0" w:color="auto"/>
        <w:right w:val="none" w:sz="0" w:space="0" w:color="auto"/>
      </w:divBdr>
    </w:div>
    <w:div w:id="1886403479">
      <w:bodyDiv w:val="1"/>
      <w:marLeft w:val="0"/>
      <w:marRight w:val="0"/>
      <w:marTop w:val="0"/>
      <w:marBottom w:val="0"/>
      <w:divBdr>
        <w:top w:val="none" w:sz="0" w:space="0" w:color="auto"/>
        <w:left w:val="none" w:sz="0" w:space="0" w:color="auto"/>
        <w:bottom w:val="none" w:sz="0" w:space="0" w:color="auto"/>
        <w:right w:val="none" w:sz="0" w:space="0" w:color="auto"/>
      </w:divBdr>
    </w:div>
    <w:div w:id="1889881290">
      <w:bodyDiv w:val="1"/>
      <w:marLeft w:val="0"/>
      <w:marRight w:val="0"/>
      <w:marTop w:val="0"/>
      <w:marBottom w:val="0"/>
      <w:divBdr>
        <w:top w:val="none" w:sz="0" w:space="0" w:color="auto"/>
        <w:left w:val="none" w:sz="0" w:space="0" w:color="auto"/>
        <w:bottom w:val="none" w:sz="0" w:space="0" w:color="auto"/>
        <w:right w:val="none" w:sz="0" w:space="0" w:color="auto"/>
      </w:divBdr>
    </w:div>
    <w:div w:id="1894269221">
      <w:bodyDiv w:val="1"/>
      <w:marLeft w:val="0"/>
      <w:marRight w:val="0"/>
      <w:marTop w:val="0"/>
      <w:marBottom w:val="0"/>
      <w:divBdr>
        <w:top w:val="none" w:sz="0" w:space="0" w:color="auto"/>
        <w:left w:val="none" w:sz="0" w:space="0" w:color="auto"/>
        <w:bottom w:val="none" w:sz="0" w:space="0" w:color="auto"/>
        <w:right w:val="none" w:sz="0" w:space="0" w:color="auto"/>
      </w:divBdr>
    </w:div>
    <w:div w:id="1904490000">
      <w:bodyDiv w:val="1"/>
      <w:marLeft w:val="0"/>
      <w:marRight w:val="0"/>
      <w:marTop w:val="0"/>
      <w:marBottom w:val="0"/>
      <w:divBdr>
        <w:top w:val="none" w:sz="0" w:space="0" w:color="auto"/>
        <w:left w:val="none" w:sz="0" w:space="0" w:color="auto"/>
        <w:bottom w:val="none" w:sz="0" w:space="0" w:color="auto"/>
        <w:right w:val="none" w:sz="0" w:space="0" w:color="auto"/>
      </w:divBdr>
    </w:div>
    <w:div w:id="1988784379">
      <w:bodyDiv w:val="1"/>
      <w:marLeft w:val="0"/>
      <w:marRight w:val="0"/>
      <w:marTop w:val="0"/>
      <w:marBottom w:val="0"/>
      <w:divBdr>
        <w:top w:val="none" w:sz="0" w:space="0" w:color="auto"/>
        <w:left w:val="none" w:sz="0" w:space="0" w:color="auto"/>
        <w:bottom w:val="none" w:sz="0" w:space="0" w:color="auto"/>
        <w:right w:val="none" w:sz="0" w:space="0" w:color="auto"/>
      </w:divBdr>
    </w:div>
    <w:div w:id="2022780359">
      <w:bodyDiv w:val="1"/>
      <w:marLeft w:val="0"/>
      <w:marRight w:val="0"/>
      <w:marTop w:val="0"/>
      <w:marBottom w:val="0"/>
      <w:divBdr>
        <w:top w:val="none" w:sz="0" w:space="0" w:color="auto"/>
        <w:left w:val="none" w:sz="0" w:space="0" w:color="auto"/>
        <w:bottom w:val="none" w:sz="0" w:space="0" w:color="auto"/>
        <w:right w:val="none" w:sz="0" w:space="0" w:color="auto"/>
      </w:divBdr>
    </w:div>
    <w:div w:id="2037927285">
      <w:bodyDiv w:val="1"/>
      <w:marLeft w:val="0"/>
      <w:marRight w:val="0"/>
      <w:marTop w:val="0"/>
      <w:marBottom w:val="0"/>
      <w:divBdr>
        <w:top w:val="none" w:sz="0" w:space="0" w:color="auto"/>
        <w:left w:val="none" w:sz="0" w:space="0" w:color="auto"/>
        <w:bottom w:val="none" w:sz="0" w:space="0" w:color="auto"/>
        <w:right w:val="none" w:sz="0" w:space="0" w:color="auto"/>
      </w:divBdr>
    </w:div>
    <w:div w:id="2086225108">
      <w:bodyDiv w:val="1"/>
      <w:marLeft w:val="0"/>
      <w:marRight w:val="0"/>
      <w:marTop w:val="0"/>
      <w:marBottom w:val="0"/>
      <w:divBdr>
        <w:top w:val="none" w:sz="0" w:space="0" w:color="auto"/>
        <w:left w:val="none" w:sz="0" w:space="0" w:color="auto"/>
        <w:bottom w:val="none" w:sz="0" w:space="0" w:color="auto"/>
        <w:right w:val="none" w:sz="0" w:space="0" w:color="auto"/>
      </w:divBdr>
    </w:div>
    <w:div w:id="2109351303">
      <w:bodyDiv w:val="1"/>
      <w:marLeft w:val="0"/>
      <w:marRight w:val="0"/>
      <w:marTop w:val="0"/>
      <w:marBottom w:val="0"/>
      <w:divBdr>
        <w:top w:val="none" w:sz="0" w:space="0" w:color="auto"/>
        <w:left w:val="none" w:sz="0" w:space="0" w:color="auto"/>
        <w:bottom w:val="none" w:sz="0" w:space="0" w:color="auto"/>
        <w:right w:val="none" w:sz="0" w:space="0" w:color="auto"/>
      </w:divBdr>
    </w:div>
    <w:div w:id="2124961537">
      <w:bodyDiv w:val="1"/>
      <w:marLeft w:val="0"/>
      <w:marRight w:val="0"/>
      <w:marTop w:val="0"/>
      <w:marBottom w:val="0"/>
      <w:divBdr>
        <w:top w:val="none" w:sz="0" w:space="0" w:color="auto"/>
        <w:left w:val="none" w:sz="0" w:space="0" w:color="auto"/>
        <w:bottom w:val="none" w:sz="0" w:space="0" w:color="auto"/>
        <w:right w:val="none" w:sz="0" w:space="0" w:color="auto"/>
      </w:divBdr>
    </w:div>
    <w:div w:id="213452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l.act.nato.int/" TargetMode="External"/><Relationship Id="rId18" Type="http://schemas.openxmlformats.org/officeDocument/2006/relationships/hyperlink" Target="http://idresearch.hu/userfiles/File/eia/eia_migrtend_vfinal.pdf" TargetMode="External"/><Relationship Id="rId26" Type="http://schemas.openxmlformats.org/officeDocument/2006/relationships/hyperlink" Target="http://www.fas.org/sgp/library/pccip.pdf" TargetMode="External"/><Relationship Id="rId39" Type="http://schemas.openxmlformats.org/officeDocument/2006/relationships/image" Target="media/image8.emf"/><Relationship Id="rId21" Type="http://schemas.openxmlformats.org/officeDocument/2006/relationships/hyperlink" Target="http://www.isbnsearch.org/isbn/9789731532158" TargetMode="External"/><Relationship Id="rId34" Type="http://schemas.openxmlformats.org/officeDocument/2006/relationships/image" Target="media/image3.emf"/><Relationship Id="rId42"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zociologia.hu/dynamic/9202hars.htm" TargetMode="External"/><Relationship Id="rId20" Type="http://schemas.openxmlformats.org/officeDocument/2006/relationships/hyperlink" Target="http://www.isbnsearch.org/isbn/9789632953175" TargetMode="External"/><Relationship Id="rId29" Type="http://schemas.openxmlformats.org/officeDocument/2006/relationships/hyperlink" Target="http://www.dbc.wroc.pl/Content/7154/Golenko_Fundamentals%20of%20Machine%20Design.pdf"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as.org/sgp/library/pccip.pdf" TargetMode="External"/><Relationship Id="rId32" Type="http://schemas.openxmlformats.org/officeDocument/2006/relationships/image" Target="media/image1.emf"/><Relationship Id="rId37" Type="http://schemas.openxmlformats.org/officeDocument/2006/relationships/image" Target="media/image6.emf"/><Relationship Id="rId40"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tarki.hu/hu/about/staff/sb/sik_a_migracio_szociologiaja_2.pdf" TargetMode="External"/><Relationship Id="rId23" Type="http://schemas.openxmlformats.org/officeDocument/2006/relationships/hyperlink" Target="http://www.complex.hu/kzldat/t1200205.htm/t1200205.htm" TargetMode="External"/><Relationship Id="rId28" Type="http://schemas.openxmlformats.org/officeDocument/2006/relationships/hyperlink" Target="http://dl.iranidata.com/amuzeshi/Daneshgahi/Shigley%27s%20Mechanical%20Engineering%20Design,%209th%20Edition-McGraw-Hill%20(www.iranidata.com).pdf" TargetMode="External"/><Relationship Id="rId36"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hyperlink" Target="http://193.224.76.4./dowload/konyvtar/dititgy/phd/2011/nemeth_gyula.pdf" TargetMode="External"/><Relationship Id="rId31" Type="http://schemas.openxmlformats.org/officeDocument/2006/relationships/hyperlink" Target="http://www.fas.org/sgp/library/pccip.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arki.hu/hu/about/staff/sb/Migracio_Szociologiaja_1.pdf" TargetMode="External"/><Relationship Id="rId22" Type="http://schemas.openxmlformats.org/officeDocument/2006/relationships/hyperlink" Target="http://hogskolene.forsvaret.no/english/nodefic/students/Documents/AJP-4(B).pdf" TargetMode="External"/><Relationship Id="rId27" Type="http://schemas.openxmlformats.org/officeDocument/2006/relationships/hyperlink" Target="http://www.math.tamu.edu/~dallen/Maple_Tutorial/index.htm" TargetMode="External"/><Relationship Id="rId30" Type="http://schemas.openxmlformats.org/officeDocument/2006/relationships/hyperlink" Target="http://gateandupscexammaterials.yolasite.com/resources/standard_books/A%20Textbook%20of%20Machine%20Design%20by%20R.S.KHURMI%20AND%20J.K.GUPTA%20.0001.pdf" TargetMode="External"/><Relationship Id="rId35" Type="http://schemas.openxmlformats.org/officeDocument/2006/relationships/image" Target="media/image4.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beszelo.c3.hu/cikkek/mi-az-igazsagos-haboru" TargetMode="External"/><Relationship Id="rId17" Type="http://schemas.openxmlformats.org/officeDocument/2006/relationships/hyperlink" Target="http://www.tarki.hu/adatbank-h/kutjel/pdf/a803.pdf" TargetMode="External"/><Relationship Id="rId25" Type="http://schemas.openxmlformats.org/officeDocument/2006/relationships/hyperlink" Target="http://jogszabalyvaltozas.hu/kozlekedes" TargetMode="External"/><Relationship Id="rId33" Type="http://schemas.openxmlformats.org/officeDocument/2006/relationships/image" Target="media/image2.emf"/><Relationship Id="rId38" Type="http://schemas.openxmlformats.org/officeDocument/2006/relationships/image" Target="media/image7.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34E1-5038-41EC-BFA6-44DBB6EC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630</Pages>
  <Words>157707</Words>
  <Characters>1114847</Characters>
  <Application>Microsoft Office Word</Application>
  <DocSecurity>0</DocSecurity>
  <Lines>9290</Lines>
  <Paragraphs>2540</Paragraphs>
  <ScaleCrop>false</ScaleCrop>
  <HeadingPairs>
    <vt:vector size="2" baseType="variant">
      <vt:variant>
        <vt:lpstr>Cím</vt:lpstr>
      </vt:variant>
      <vt:variant>
        <vt:i4>1</vt:i4>
      </vt:variant>
    </vt:vector>
  </HeadingPairs>
  <TitlesOfParts>
    <vt:vector size="1" baseType="lpstr">
      <vt:lpstr>NKE - HHK KÜLI</vt:lpstr>
    </vt:vector>
  </TitlesOfParts>
  <Company>zmne</Company>
  <LinksUpToDate>false</LinksUpToDate>
  <CharactersWithSpaces>1270014</CharactersWithSpaces>
  <SharedDoc>false</SharedDoc>
  <HLinks>
    <vt:vector size="42" baseType="variant">
      <vt:variant>
        <vt:i4>3932209</vt:i4>
      </vt:variant>
      <vt:variant>
        <vt:i4>162</vt:i4>
      </vt:variant>
      <vt:variant>
        <vt:i4>0</vt:i4>
      </vt:variant>
      <vt:variant>
        <vt:i4>5</vt:i4>
      </vt:variant>
      <vt:variant>
        <vt:lpwstr>http://www.nkh.hu/Kepzes/jogszabaly/Lapok/default.aspx</vt:lpwstr>
      </vt:variant>
      <vt:variant>
        <vt:lpwstr/>
      </vt:variant>
      <vt:variant>
        <vt:i4>2883623</vt:i4>
      </vt:variant>
      <vt:variant>
        <vt:i4>159</vt:i4>
      </vt:variant>
      <vt:variant>
        <vt:i4>0</vt:i4>
      </vt:variant>
      <vt:variant>
        <vt:i4>5</vt:i4>
      </vt:variant>
      <vt:variant>
        <vt:lpwstr>http://www.complex.hu/kzldat/t1200205.htm/t1200205.htm</vt:lpwstr>
      </vt:variant>
      <vt:variant>
        <vt:lpwstr/>
      </vt:variant>
      <vt:variant>
        <vt:i4>7995450</vt:i4>
      </vt:variant>
      <vt:variant>
        <vt:i4>156</vt:i4>
      </vt:variant>
      <vt:variant>
        <vt:i4>0</vt:i4>
      </vt:variant>
      <vt:variant>
        <vt:i4>5</vt:i4>
      </vt:variant>
      <vt:variant>
        <vt:lpwstr>http://hogskolene.forsvaret.no/english/nodefic/students/Documents/AJP-4(B).pdf</vt:lpwstr>
      </vt:variant>
      <vt:variant>
        <vt:lpwstr/>
      </vt:variant>
      <vt:variant>
        <vt:i4>3342444</vt:i4>
      </vt:variant>
      <vt:variant>
        <vt:i4>153</vt:i4>
      </vt:variant>
      <vt:variant>
        <vt:i4>0</vt:i4>
      </vt:variant>
      <vt:variant>
        <vt:i4>5</vt:i4>
      </vt:variant>
      <vt:variant>
        <vt:lpwstr>http://www.peacekeepingbestpractices.unlb.org/Pbps/library/Handbook on UN PKOs.pdf</vt:lpwstr>
      </vt:variant>
      <vt:variant>
        <vt:lpwstr/>
      </vt:variant>
      <vt:variant>
        <vt:i4>8192051</vt:i4>
      </vt:variant>
      <vt:variant>
        <vt:i4>150</vt:i4>
      </vt:variant>
      <vt:variant>
        <vt:i4>0</vt:i4>
      </vt:variant>
      <vt:variant>
        <vt:i4>5</vt:i4>
      </vt:variant>
      <vt:variant>
        <vt:lpwstr>http://ekonyvtar.zrinyimedia.hu/files/attachments/26244/bekefenntarto_kezikonyv_web.pdf</vt:lpwstr>
      </vt:variant>
      <vt:variant>
        <vt:lpwstr/>
      </vt:variant>
      <vt:variant>
        <vt:i4>720975</vt:i4>
      </vt:variant>
      <vt:variant>
        <vt:i4>147</vt:i4>
      </vt:variant>
      <vt:variant>
        <vt:i4>0</vt:i4>
      </vt:variant>
      <vt:variant>
        <vt:i4>5</vt:i4>
      </vt:variant>
      <vt:variant>
        <vt:lpwstr>http://www.osrh.hr/smvo/Library/ajp-3.4.1.pdf</vt:lpwstr>
      </vt:variant>
      <vt:variant>
        <vt:lpwstr/>
      </vt:variant>
      <vt:variant>
        <vt:i4>4456508</vt:i4>
      </vt:variant>
      <vt:variant>
        <vt:i4>144</vt:i4>
      </vt:variant>
      <vt:variant>
        <vt:i4>0</vt:i4>
      </vt:variant>
      <vt:variant>
        <vt:i4>5</vt:i4>
      </vt:variant>
      <vt:variant>
        <vt:lpwstr>http://193.224.76.4./dowload/konyvtar/dititgy/phd/2011/nemeth_gyula.pdf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NKE - HHK KÜLI</dc:title>
  <dc:subject>tanterv minta</dc:subject>
  <dc:creator>benyeie</dc:creator>
  <cp:lastModifiedBy>Szászi Gábor</cp:lastModifiedBy>
  <cp:revision>4</cp:revision>
  <cp:lastPrinted>2017-12-08T07:00:00Z</cp:lastPrinted>
  <dcterms:created xsi:type="dcterms:W3CDTF">2019-08-23T12:22:00Z</dcterms:created>
  <dcterms:modified xsi:type="dcterms:W3CDTF">2019-08-23T12:31:00Z</dcterms:modified>
  <cp:category>munka anyag</cp:category>
</cp:coreProperties>
</file>